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搪瓷制品，相关日用品生产设备项目规划设计纲要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4" w:history="1">
        <w:r>
          <w:rPr>
            <w:rFonts w:ascii="仿宋" w:eastAsia="仿宋" w:hAnsi="仿宋" w:cs="仿宋" w:hint="eastAsia"/>
            <w:lang w:eastAsia="zh-CN"/>
          </w:rPr>
          <w:t>前言</w:t>
        </w:r>
        <w:r>
          <w:tab/>
        </w:r>
        <w:r>
          <w:fldChar w:fldCharType="begin"/>
        </w:r>
        <w:r>
          <w:instrText xml:space="preserve"> PAGEREF _Toc1164 \h </w:instrText>
        </w:r>
        <w:r>
          <w:fldChar w:fldCharType="separate"/>
        </w:r>
        <w:r>
          <w:t>3</w:t>
        </w:r>
        <w:r>
          <w:fldChar w:fldCharType="end"/>
        </w:r>
      </w:hyperlink>
    </w:p>
    <w:p>
      <w:pPr>
        <w:pStyle w:val="TOC1"/>
        <w:tabs>
          <w:tab w:val="right" w:leader="dot" w:pos="8306"/>
        </w:tabs>
      </w:pPr>
      <w:hyperlink w:anchor="_Toc189" w:history="1">
        <w:r>
          <w:rPr>
            <w:rFonts w:ascii="仿宋" w:eastAsia="仿宋" w:hAnsi="仿宋" w:cs="仿宋" w:hint="eastAsia"/>
            <w:lang w:eastAsia="zh-CN"/>
          </w:rPr>
          <w:t>一、搪瓷制品，相关日用品生产设备项目选址可行性分析</w:t>
        </w:r>
        <w:r>
          <w:tab/>
        </w:r>
        <w:r>
          <w:fldChar w:fldCharType="begin"/>
        </w:r>
        <w:r>
          <w:instrText xml:space="preserve"> PAGEREF _Toc189 \h </w:instrText>
        </w:r>
        <w:r>
          <w:fldChar w:fldCharType="separate"/>
        </w:r>
        <w:r>
          <w:t>3</w:t>
        </w:r>
        <w:r>
          <w:fldChar w:fldCharType="end"/>
        </w:r>
      </w:hyperlink>
    </w:p>
    <w:p>
      <w:pPr>
        <w:pStyle w:val="TOC2"/>
        <w:tabs>
          <w:tab w:val="right" w:leader="dot" w:pos="8306"/>
        </w:tabs>
      </w:pPr>
      <w:hyperlink w:anchor="_Toc11617" w:history="1">
        <w:r>
          <w:rPr>
            <w:rFonts w:ascii="仿宋" w:eastAsia="仿宋" w:hAnsi="仿宋" w:cs="仿宋" w:hint="eastAsia"/>
            <w:lang w:eastAsia="zh-CN"/>
          </w:rPr>
          <w:t>(一)、搪瓷制品，相关日用品生产设备项目选址</w:t>
        </w:r>
        <w:r>
          <w:tab/>
        </w:r>
        <w:r>
          <w:fldChar w:fldCharType="begin"/>
        </w:r>
        <w:r>
          <w:instrText xml:space="preserve"> PAGEREF _Toc11617 \h </w:instrText>
        </w:r>
        <w:r>
          <w:fldChar w:fldCharType="separate"/>
        </w:r>
        <w:r>
          <w:t>3</w:t>
        </w:r>
        <w:r>
          <w:fldChar w:fldCharType="end"/>
        </w:r>
      </w:hyperlink>
    </w:p>
    <w:p>
      <w:pPr>
        <w:pStyle w:val="TOC2"/>
        <w:tabs>
          <w:tab w:val="right" w:leader="dot" w:pos="8306"/>
        </w:tabs>
      </w:pPr>
      <w:hyperlink w:anchor="_Toc32572" w:history="1">
        <w:r>
          <w:rPr>
            <w:rFonts w:ascii="仿宋" w:eastAsia="仿宋" w:hAnsi="仿宋" w:cs="仿宋" w:hint="eastAsia"/>
            <w:lang w:eastAsia="zh-CN"/>
          </w:rPr>
          <w:t>(二)、用地控制指标</w:t>
        </w:r>
        <w:r>
          <w:tab/>
        </w:r>
        <w:r>
          <w:fldChar w:fldCharType="begin"/>
        </w:r>
        <w:r>
          <w:instrText xml:space="preserve"> PAGEREF _Toc32572 \h </w:instrText>
        </w:r>
        <w:r>
          <w:fldChar w:fldCharType="separate"/>
        </w:r>
        <w:r>
          <w:t>3</w:t>
        </w:r>
        <w:r>
          <w:fldChar w:fldCharType="end"/>
        </w:r>
      </w:hyperlink>
    </w:p>
    <w:p>
      <w:pPr>
        <w:pStyle w:val="TOC2"/>
        <w:tabs>
          <w:tab w:val="right" w:leader="dot" w:pos="8306"/>
        </w:tabs>
      </w:pPr>
      <w:hyperlink w:anchor="_Toc4099" w:history="1">
        <w:r>
          <w:rPr>
            <w:rFonts w:ascii="仿宋" w:eastAsia="仿宋" w:hAnsi="仿宋" w:cs="仿宋" w:hint="eastAsia"/>
            <w:lang w:eastAsia="zh-CN"/>
          </w:rPr>
          <w:t>(三)、节约用地措施</w:t>
        </w:r>
        <w:r>
          <w:tab/>
        </w:r>
        <w:r>
          <w:fldChar w:fldCharType="begin"/>
        </w:r>
        <w:r>
          <w:instrText xml:space="preserve"> PAGEREF _Toc4099 \h </w:instrText>
        </w:r>
        <w:r>
          <w:fldChar w:fldCharType="separate"/>
        </w:r>
        <w:r>
          <w:t>5</w:t>
        </w:r>
        <w:r>
          <w:fldChar w:fldCharType="end"/>
        </w:r>
      </w:hyperlink>
    </w:p>
    <w:p>
      <w:pPr>
        <w:pStyle w:val="TOC2"/>
        <w:tabs>
          <w:tab w:val="right" w:leader="dot" w:pos="8306"/>
        </w:tabs>
      </w:pPr>
      <w:hyperlink w:anchor="_Toc24980" w:history="1">
        <w:r>
          <w:rPr>
            <w:rFonts w:ascii="仿宋" w:eastAsia="仿宋" w:hAnsi="仿宋" w:cs="仿宋" w:hint="eastAsia"/>
            <w:lang w:eastAsia="zh-CN"/>
          </w:rPr>
          <w:t>(四)、总图布置方案</w:t>
        </w:r>
        <w:r>
          <w:tab/>
        </w:r>
        <w:r>
          <w:fldChar w:fldCharType="begin"/>
        </w:r>
        <w:r>
          <w:instrText xml:space="preserve"> PAGEREF _Toc24980 \h </w:instrText>
        </w:r>
        <w:r>
          <w:fldChar w:fldCharType="separate"/>
        </w:r>
        <w:r>
          <w:t>7</w:t>
        </w:r>
        <w:r>
          <w:fldChar w:fldCharType="end"/>
        </w:r>
      </w:hyperlink>
    </w:p>
    <w:p>
      <w:pPr>
        <w:pStyle w:val="TOC2"/>
        <w:tabs>
          <w:tab w:val="right" w:leader="dot" w:pos="8306"/>
        </w:tabs>
      </w:pPr>
      <w:hyperlink w:anchor="_Toc23650" w:history="1">
        <w:r>
          <w:rPr>
            <w:rFonts w:ascii="仿宋" w:eastAsia="仿宋" w:hAnsi="仿宋" w:cs="仿宋" w:hint="eastAsia"/>
            <w:lang w:eastAsia="zh-CN"/>
          </w:rPr>
          <w:t>(五)、选址综合评价</w:t>
        </w:r>
        <w:r>
          <w:tab/>
        </w:r>
        <w:r>
          <w:fldChar w:fldCharType="begin"/>
        </w:r>
        <w:r>
          <w:instrText xml:space="preserve"> PAGEREF _Toc23650 \h </w:instrText>
        </w:r>
        <w:r>
          <w:fldChar w:fldCharType="separate"/>
        </w:r>
        <w:r>
          <w:t>8</w:t>
        </w:r>
        <w:r>
          <w:fldChar w:fldCharType="end"/>
        </w:r>
      </w:hyperlink>
    </w:p>
    <w:p>
      <w:pPr>
        <w:pStyle w:val="TOC1"/>
        <w:tabs>
          <w:tab w:val="right" w:leader="dot" w:pos="8306"/>
        </w:tabs>
      </w:pPr>
      <w:hyperlink w:anchor="_Toc27621" w:history="1">
        <w:r>
          <w:rPr>
            <w:rFonts w:ascii="仿宋" w:eastAsia="仿宋" w:hAnsi="仿宋" w:cs="仿宋" w:hint="eastAsia"/>
            <w:lang w:eastAsia="zh-CN"/>
          </w:rPr>
          <w:t>二、搪瓷制品，相关日用品生产设备项目概论</w:t>
        </w:r>
        <w:r>
          <w:tab/>
        </w:r>
        <w:r>
          <w:fldChar w:fldCharType="begin"/>
        </w:r>
        <w:r>
          <w:instrText xml:space="preserve"> PAGEREF _Toc27621 \h </w:instrText>
        </w:r>
        <w:r>
          <w:fldChar w:fldCharType="separate"/>
        </w:r>
        <w:r>
          <w:t>9</w:t>
        </w:r>
        <w:r>
          <w:fldChar w:fldCharType="end"/>
        </w:r>
      </w:hyperlink>
    </w:p>
    <w:p>
      <w:pPr>
        <w:pStyle w:val="TOC2"/>
        <w:tabs>
          <w:tab w:val="right" w:leader="dot" w:pos="8306"/>
        </w:tabs>
      </w:pPr>
      <w:hyperlink w:anchor="_Toc4678" w:history="1">
        <w:r>
          <w:rPr>
            <w:rFonts w:ascii="仿宋" w:eastAsia="仿宋" w:hAnsi="仿宋" w:cs="仿宋" w:hint="eastAsia"/>
            <w:lang w:eastAsia="zh-CN"/>
          </w:rPr>
          <w:t>(一)、搪瓷制品，相关日用品生产设备项目概况</w:t>
        </w:r>
        <w:r>
          <w:tab/>
        </w:r>
        <w:r>
          <w:fldChar w:fldCharType="begin"/>
        </w:r>
        <w:r>
          <w:instrText xml:space="preserve"> PAGEREF _Toc4678 \h </w:instrText>
        </w:r>
        <w:r>
          <w:fldChar w:fldCharType="separate"/>
        </w:r>
        <w:r>
          <w:t>9</w:t>
        </w:r>
        <w:r>
          <w:fldChar w:fldCharType="end"/>
        </w:r>
      </w:hyperlink>
    </w:p>
    <w:p>
      <w:pPr>
        <w:pStyle w:val="TOC2"/>
        <w:tabs>
          <w:tab w:val="right" w:leader="dot" w:pos="8306"/>
        </w:tabs>
      </w:pPr>
      <w:hyperlink w:anchor="_Toc25179" w:history="1">
        <w:r>
          <w:rPr>
            <w:rFonts w:ascii="仿宋" w:eastAsia="仿宋" w:hAnsi="仿宋" w:cs="仿宋" w:hint="eastAsia"/>
            <w:lang w:eastAsia="zh-CN"/>
          </w:rPr>
          <w:t>(二)、搪瓷制品，相关日用品生产设备项目目标</w:t>
        </w:r>
        <w:r>
          <w:tab/>
        </w:r>
        <w:r>
          <w:fldChar w:fldCharType="begin"/>
        </w:r>
        <w:r>
          <w:instrText xml:space="preserve"> PAGEREF _Toc25179 \h </w:instrText>
        </w:r>
        <w:r>
          <w:fldChar w:fldCharType="separate"/>
        </w:r>
        <w:r>
          <w:t>12</w:t>
        </w:r>
        <w:r>
          <w:fldChar w:fldCharType="end"/>
        </w:r>
      </w:hyperlink>
    </w:p>
    <w:p>
      <w:pPr>
        <w:pStyle w:val="TOC2"/>
        <w:tabs>
          <w:tab w:val="right" w:leader="dot" w:pos="8306"/>
        </w:tabs>
      </w:pPr>
      <w:hyperlink w:anchor="_Toc8864" w:history="1">
        <w:r>
          <w:rPr>
            <w:rFonts w:ascii="仿宋" w:eastAsia="仿宋" w:hAnsi="仿宋" w:cs="仿宋" w:hint="eastAsia"/>
            <w:lang w:eastAsia="zh-CN"/>
          </w:rPr>
          <w:t>(三)、搪瓷制品，相关日用品生产设备项目提出的理由</w:t>
        </w:r>
        <w:r>
          <w:tab/>
        </w:r>
        <w:r>
          <w:fldChar w:fldCharType="begin"/>
        </w:r>
        <w:r>
          <w:instrText xml:space="preserve"> PAGEREF _Toc8864 \h </w:instrText>
        </w:r>
        <w:r>
          <w:fldChar w:fldCharType="separate"/>
        </w:r>
        <w:r>
          <w:t>13</w:t>
        </w:r>
        <w:r>
          <w:fldChar w:fldCharType="end"/>
        </w:r>
      </w:hyperlink>
    </w:p>
    <w:p>
      <w:pPr>
        <w:pStyle w:val="TOC2"/>
        <w:tabs>
          <w:tab w:val="right" w:leader="dot" w:pos="8306"/>
        </w:tabs>
      </w:pPr>
      <w:hyperlink w:anchor="_Toc8626" w:history="1">
        <w:r>
          <w:rPr>
            <w:rFonts w:ascii="仿宋" w:eastAsia="仿宋" w:hAnsi="仿宋" w:cs="仿宋" w:hint="eastAsia"/>
            <w:lang w:eastAsia="zh-CN"/>
          </w:rPr>
          <w:t>(四)、搪瓷制品，相关日用品生产设备项目意义</w:t>
        </w:r>
        <w:r>
          <w:tab/>
        </w:r>
        <w:r>
          <w:fldChar w:fldCharType="begin"/>
        </w:r>
        <w:r>
          <w:instrText xml:space="preserve"> PAGEREF _Toc8626 \h </w:instrText>
        </w:r>
        <w:r>
          <w:fldChar w:fldCharType="separate"/>
        </w:r>
        <w:r>
          <w:t>14</w:t>
        </w:r>
        <w:r>
          <w:fldChar w:fldCharType="end"/>
        </w:r>
      </w:hyperlink>
    </w:p>
    <w:p>
      <w:pPr>
        <w:pStyle w:val="TOC2"/>
        <w:tabs>
          <w:tab w:val="right" w:leader="dot" w:pos="8306"/>
        </w:tabs>
      </w:pPr>
      <w:hyperlink w:anchor="_Toc12429" w:history="1">
        <w:r>
          <w:rPr>
            <w:rFonts w:ascii="仿宋" w:eastAsia="仿宋" w:hAnsi="仿宋" w:cs="仿宋" w:hint="eastAsia"/>
            <w:lang w:eastAsia="zh-CN"/>
          </w:rPr>
          <w:t>(五)、搪瓷制品，相关日用品生产设备项目背景</w:t>
        </w:r>
        <w:r>
          <w:tab/>
        </w:r>
        <w:r>
          <w:fldChar w:fldCharType="begin"/>
        </w:r>
        <w:r>
          <w:instrText xml:space="preserve"> PAGEREF _Toc12429 \h </w:instrText>
        </w:r>
        <w:r>
          <w:fldChar w:fldCharType="separate"/>
        </w:r>
        <w:r>
          <w:t>15</w:t>
        </w:r>
        <w:r>
          <w:fldChar w:fldCharType="end"/>
        </w:r>
      </w:hyperlink>
    </w:p>
    <w:p>
      <w:pPr>
        <w:pStyle w:val="TOC1"/>
        <w:tabs>
          <w:tab w:val="right" w:leader="dot" w:pos="8306"/>
        </w:tabs>
      </w:pPr>
      <w:hyperlink w:anchor="_Toc15541" w:history="1">
        <w:r>
          <w:rPr>
            <w:rFonts w:ascii="仿宋" w:eastAsia="仿宋" w:hAnsi="仿宋" w:cs="仿宋" w:hint="eastAsia"/>
            <w:lang w:eastAsia="zh-CN"/>
          </w:rPr>
          <w:t>三、搪瓷制品，相关日用品生产设备项目建设背景及必要性分析</w:t>
        </w:r>
        <w:r>
          <w:tab/>
        </w:r>
        <w:r>
          <w:fldChar w:fldCharType="begin"/>
        </w:r>
        <w:r>
          <w:instrText xml:space="preserve"> PAGEREF _Toc15541 \h </w:instrText>
        </w:r>
        <w:r>
          <w:fldChar w:fldCharType="separate"/>
        </w:r>
        <w:r>
          <w:t>17</w:t>
        </w:r>
        <w:r>
          <w:fldChar w:fldCharType="end"/>
        </w:r>
      </w:hyperlink>
    </w:p>
    <w:p>
      <w:pPr>
        <w:pStyle w:val="TOC2"/>
        <w:tabs>
          <w:tab w:val="right" w:leader="dot" w:pos="8306"/>
        </w:tabs>
      </w:pPr>
      <w:hyperlink w:anchor="_Toc5956" w:history="1">
        <w:r>
          <w:rPr>
            <w:rFonts w:ascii="仿宋" w:eastAsia="仿宋" w:hAnsi="仿宋" w:cs="仿宋" w:hint="eastAsia"/>
            <w:lang w:eastAsia="zh-CN"/>
          </w:rPr>
          <w:t>(一)、搪瓷制品，相关日用品生产设备项目背景分析</w:t>
        </w:r>
        <w:r>
          <w:tab/>
        </w:r>
        <w:r>
          <w:fldChar w:fldCharType="begin"/>
        </w:r>
        <w:r>
          <w:instrText xml:space="preserve"> PAGEREF _Toc5956 \h </w:instrText>
        </w:r>
        <w:r>
          <w:fldChar w:fldCharType="separate"/>
        </w:r>
        <w:r>
          <w:t>17</w:t>
        </w:r>
        <w:r>
          <w:fldChar w:fldCharType="end"/>
        </w:r>
      </w:hyperlink>
    </w:p>
    <w:p>
      <w:pPr>
        <w:pStyle w:val="TOC2"/>
        <w:tabs>
          <w:tab w:val="right" w:leader="dot" w:pos="8306"/>
        </w:tabs>
      </w:pPr>
      <w:hyperlink w:anchor="_Toc20213" w:history="1">
        <w:r>
          <w:rPr>
            <w:rFonts w:ascii="仿宋" w:eastAsia="仿宋" w:hAnsi="仿宋" w:cs="仿宋" w:hint="eastAsia"/>
            <w:lang w:eastAsia="zh-CN"/>
          </w:rPr>
          <w:t>(二)、搪瓷制品，相关日用品生产设备项目建设必要性分析</w:t>
        </w:r>
        <w:r>
          <w:tab/>
        </w:r>
        <w:r>
          <w:fldChar w:fldCharType="begin"/>
        </w:r>
        <w:r>
          <w:instrText xml:space="preserve"> PAGEREF _Toc20213 \h </w:instrText>
        </w:r>
        <w:r>
          <w:fldChar w:fldCharType="separate"/>
        </w:r>
        <w:r>
          <w:t>19</w:t>
        </w:r>
        <w:r>
          <w:fldChar w:fldCharType="end"/>
        </w:r>
      </w:hyperlink>
    </w:p>
    <w:p>
      <w:pPr>
        <w:pStyle w:val="TOC1"/>
        <w:tabs>
          <w:tab w:val="right" w:leader="dot" w:pos="8306"/>
        </w:tabs>
      </w:pPr>
      <w:hyperlink w:anchor="_Toc17530" w:history="1">
        <w:r>
          <w:rPr>
            <w:rFonts w:ascii="仿宋" w:eastAsia="仿宋" w:hAnsi="仿宋" w:cs="仿宋" w:hint="eastAsia"/>
            <w:lang w:eastAsia="zh-CN"/>
          </w:rPr>
          <w:t>四、搪瓷制品，相关日用品生产设备项目绩效评估</w:t>
        </w:r>
        <w:r>
          <w:tab/>
        </w:r>
        <w:r>
          <w:fldChar w:fldCharType="begin"/>
        </w:r>
        <w:r>
          <w:instrText xml:space="preserve"> PAGEREF _Toc17530 \h </w:instrText>
        </w:r>
        <w:r>
          <w:fldChar w:fldCharType="separate"/>
        </w:r>
        <w:r>
          <w:t>20</w:t>
        </w:r>
        <w:r>
          <w:fldChar w:fldCharType="end"/>
        </w:r>
      </w:hyperlink>
    </w:p>
    <w:p>
      <w:pPr>
        <w:pStyle w:val="TOC2"/>
        <w:tabs>
          <w:tab w:val="right" w:leader="dot" w:pos="8306"/>
        </w:tabs>
      </w:pPr>
      <w:hyperlink w:anchor="_Toc30224" w:history="1">
        <w:r>
          <w:rPr>
            <w:rFonts w:ascii="仿宋" w:eastAsia="仿宋" w:hAnsi="仿宋" w:cs="仿宋" w:hint="eastAsia"/>
            <w:lang w:eastAsia="zh-CN"/>
          </w:rPr>
          <w:t>(一)、绩效评估指标</w:t>
        </w:r>
        <w:r>
          <w:tab/>
        </w:r>
        <w:r>
          <w:fldChar w:fldCharType="begin"/>
        </w:r>
        <w:r>
          <w:instrText xml:space="preserve"> PAGEREF _Toc30224 \h </w:instrText>
        </w:r>
        <w:r>
          <w:fldChar w:fldCharType="separate"/>
        </w:r>
        <w:r>
          <w:t>20</w:t>
        </w:r>
        <w:r>
          <w:fldChar w:fldCharType="end"/>
        </w:r>
      </w:hyperlink>
    </w:p>
    <w:p>
      <w:pPr>
        <w:pStyle w:val="TOC2"/>
        <w:tabs>
          <w:tab w:val="right" w:leader="dot" w:pos="8306"/>
        </w:tabs>
      </w:pPr>
      <w:hyperlink w:anchor="_Toc13073" w:history="1">
        <w:r>
          <w:rPr>
            <w:rFonts w:ascii="仿宋" w:eastAsia="仿宋" w:hAnsi="仿宋" w:cs="仿宋" w:hint="eastAsia"/>
            <w:lang w:eastAsia="zh-CN"/>
          </w:rPr>
          <w:t>(二)、绩效评估方法</w:t>
        </w:r>
        <w:r>
          <w:tab/>
        </w:r>
        <w:r>
          <w:fldChar w:fldCharType="begin"/>
        </w:r>
        <w:r>
          <w:instrText xml:space="preserve"> PAGEREF _Toc13073 \h </w:instrText>
        </w:r>
        <w:r>
          <w:fldChar w:fldCharType="separate"/>
        </w:r>
        <w:r>
          <w:t>21</w:t>
        </w:r>
        <w:r>
          <w:fldChar w:fldCharType="end"/>
        </w:r>
      </w:hyperlink>
    </w:p>
    <w:p>
      <w:pPr>
        <w:pStyle w:val="TOC2"/>
        <w:tabs>
          <w:tab w:val="right" w:leader="dot" w:pos="8306"/>
        </w:tabs>
      </w:pPr>
      <w:hyperlink w:anchor="_Toc11828" w:history="1">
        <w:r>
          <w:rPr>
            <w:rFonts w:ascii="仿宋" w:eastAsia="仿宋" w:hAnsi="仿宋" w:cs="仿宋" w:hint="eastAsia"/>
            <w:lang w:eastAsia="zh-CN"/>
          </w:rPr>
          <w:t>(三)、绩效评估周期</w:t>
        </w:r>
        <w:r>
          <w:tab/>
        </w:r>
        <w:r>
          <w:fldChar w:fldCharType="begin"/>
        </w:r>
        <w:r>
          <w:instrText xml:space="preserve"> PAGEREF _Toc11828 \h </w:instrText>
        </w:r>
        <w:r>
          <w:fldChar w:fldCharType="separate"/>
        </w:r>
        <w:r>
          <w:t>23</w:t>
        </w:r>
        <w:r>
          <w:fldChar w:fldCharType="end"/>
        </w:r>
      </w:hyperlink>
    </w:p>
    <w:p>
      <w:pPr>
        <w:pStyle w:val="TOC1"/>
        <w:tabs>
          <w:tab w:val="right" w:leader="dot" w:pos="8306"/>
        </w:tabs>
      </w:pPr>
      <w:hyperlink w:anchor="_Toc28678" w:history="1">
        <w:r>
          <w:rPr>
            <w:rFonts w:ascii="仿宋" w:eastAsia="仿宋" w:hAnsi="仿宋" w:cs="仿宋" w:hint="eastAsia"/>
            <w:lang w:eastAsia="zh-CN"/>
          </w:rPr>
          <w:t>五、搪瓷制品，相关日用品生产设备项目建设单位说明</w:t>
        </w:r>
        <w:r>
          <w:tab/>
        </w:r>
        <w:r>
          <w:fldChar w:fldCharType="begin"/>
        </w:r>
        <w:r>
          <w:instrText xml:space="preserve"> PAGEREF _Toc28678 \h </w:instrText>
        </w:r>
        <w:r>
          <w:fldChar w:fldCharType="separate"/>
        </w:r>
        <w:r>
          <w:t>24</w:t>
        </w:r>
        <w:r>
          <w:fldChar w:fldCharType="end"/>
        </w:r>
      </w:hyperlink>
    </w:p>
    <w:p>
      <w:pPr>
        <w:pStyle w:val="TOC2"/>
        <w:tabs>
          <w:tab w:val="right" w:leader="dot" w:pos="8306"/>
        </w:tabs>
      </w:pPr>
      <w:hyperlink w:anchor="_Toc29644" w:history="1">
        <w:r>
          <w:rPr>
            <w:rFonts w:ascii="仿宋" w:eastAsia="仿宋" w:hAnsi="仿宋" w:cs="仿宋" w:hint="eastAsia"/>
            <w:lang w:eastAsia="zh-CN"/>
          </w:rPr>
          <w:t>(一)、搪瓷制品，相关日用品生产设备项目承办单位基本情况</w:t>
        </w:r>
        <w:r>
          <w:tab/>
        </w:r>
        <w:r>
          <w:fldChar w:fldCharType="begin"/>
        </w:r>
        <w:r>
          <w:instrText xml:space="preserve"> PAGEREF _Toc29644 \h </w:instrText>
        </w:r>
        <w:r>
          <w:fldChar w:fldCharType="separate"/>
        </w:r>
        <w:r>
          <w:t>24</w:t>
        </w:r>
        <w:r>
          <w:fldChar w:fldCharType="end"/>
        </w:r>
      </w:hyperlink>
    </w:p>
    <w:p>
      <w:pPr>
        <w:pStyle w:val="TOC2"/>
        <w:tabs>
          <w:tab w:val="right" w:leader="dot" w:pos="8306"/>
        </w:tabs>
      </w:pPr>
      <w:hyperlink w:anchor="_Toc9207" w:history="1">
        <w:r>
          <w:rPr>
            <w:rFonts w:ascii="仿宋" w:eastAsia="仿宋" w:hAnsi="仿宋" w:cs="仿宋" w:hint="eastAsia"/>
            <w:lang w:eastAsia="zh-CN"/>
          </w:rPr>
          <w:t>(二)、公司经济效益分析</w:t>
        </w:r>
        <w:r>
          <w:tab/>
        </w:r>
        <w:r>
          <w:fldChar w:fldCharType="begin"/>
        </w:r>
        <w:r>
          <w:instrText xml:space="preserve"> PAGEREF _Toc9207 \h </w:instrText>
        </w:r>
        <w:r>
          <w:fldChar w:fldCharType="separate"/>
        </w:r>
        <w:r>
          <w:t>24</w:t>
        </w:r>
        <w:r>
          <w:fldChar w:fldCharType="end"/>
        </w:r>
      </w:hyperlink>
    </w:p>
    <w:p>
      <w:pPr>
        <w:pStyle w:val="TOC1"/>
        <w:tabs>
          <w:tab w:val="right" w:leader="dot" w:pos="8306"/>
        </w:tabs>
      </w:pPr>
      <w:hyperlink w:anchor="_Toc23410" w:history="1">
        <w:r>
          <w:rPr>
            <w:rFonts w:ascii="仿宋" w:eastAsia="仿宋" w:hAnsi="仿宋" w:cs="仿宋" w:hint="eastAsia"/>
            <w:lang w:eastAsia="zh-CN"/>
          </w:rPr>
          <w:t>六、搪瓷制品，相关日用品生产设备项目可持续发展</w:t>
        </w:r>
        <w:r>
          <w:tab/>
        </w:r>
        <w:r>
          <w:fldChar w:fldCharType="begin"/>
        </w:r>
        <w:r>
          <w:instrText xml:space="preserve"> PAGEREF _Toc23410 \h </w:instrText>
        </w:r>
        <w:r>
          <w:fldChar w:fldCharType="separate"/>
        </w:r>
        <w:r>
          <w:t>25</w:t>
        </w:r>
        <w:r>
          <w:fldChar w:fldCharType="end"/>
        </w:r>
      </w:hyperlink>
    </w:p>
    <w:p>
      <w:pPr>
        <w:pStyle w:val="TOC2"/>
        <w:tabs>
          <w:tab w:val="right" w:leader="dot" w:pos="8306"/>
        </w:tabs>
      </w:pPr>
      <w:hyperlink w:anchor="_Toc11708" w:history="1">
        <w:r>
          <w:rPr>
            <w:rFonts w:ascii="仿宋" w:eastAsia="仿宋" w:hAnsi="仿宋" w:cs="仿宋" w:hint="eastAsia"/>
            <w:lang w:eastAsia="zh-CN"/>
          </w:rPr>
          <w:t>(一)、可持续战略与实践</w:t>
        </w:r>
        <w:r>
          <w:tab/>
        </w:r>
        <w:r>
          <w:fldChar w:fldCharType="begin"/>
        </w:r>
        <w:r>
          <w:instrText xml:space="preserve"> PAGEREF _Toc11708 \h </w:instrText>
        </w:r>
        <w:r>
          <w:fldChar w:fldCharType="separate"/>
        </w:r>
        <w:r>
          <w:t>25</w:t>
        </w:r>
        <w:r>
          <w:fldChar w:fldCharType="end"/>
        </w:r>
      </w:hyperlink>
    </w:p>
    <w:p>
      <w:pPr>
        <w:pStyle w:val="TOC2"/>
        <w:tabs>
          <w:tab w:val="right" w:leader="dot" w:pos="8306"/>
        </w:tabs>
      </w:pPr>
      <w:hyperlink w:anchor="_Toc6815" w:history="1">
        <w:r>
          <w:rPr>
            <w:rFonts w:ascii="仿宋" w:eastAsia="仿宋" w:hAnsi="仿宋" w:cs="仿宋" w:hint="eastAsia"/>
            <w:lang w:eastAsia="zh-CN"/>
          </w:rPr>
          <w:t>(二)、环保与社会责任</w:t>
        </w:r>
        <w:r>
          <w:tab/>
        </w:r>
        <w:r>
          <w:fldChar w:fldCharType="begin"/>
        </w:r>
        <w:r>
          <w:instrText xml:space="preserve"> PAGEREF _Toc6815 \h </w:instrText>
        </w:r>
        <w:r>
          <w:fldChar w:fldCharType="separate"/>
        </w:r>
        <w:r>
          <w:t>26</w:t>
        </w:r>
        <w:r>
          <w:fldChar w:fldCharType="end"/>
        </w:r>
      </w:hyperlink>
    </w:p>
    <w:p>
      <w:pPr>
        <w:pStyle w:val="TOC1"/>
        <w:tabs>
          <w:tab w:val="right" w:leader="dot" w:pos="8306"/>
        </w:tabs>
      </w:pPr>
      <w:hyperlink w:anchor="_Toc32485" w:history="1">
        <w:r>
          <w:rPr>
            <w:rFonts w:ascii="仿宋" w:eastAsia="仿宋" w:hAnsi="仿宋" w:cs="仿宋" w:hint="eastAsia"/>
            <w:lang w:eastAsia="zh-CN"/>
          </w:rPr>
          <w:t>七、搪瓷制品，相关日用品生产设备项目创新与研发</w:t>
        </w:r>
        <w:r>
          <w:tab/>
        </w:r>
        <w:r>
          <w:fldChar w:fldCharType="begin"/>
        </w:r>
        <w:r>
          <w:instrText xml:space="preserve"> PAGEREF _Toc32485 \h </w:instrText>
        </w:r>
        <w:r>
          <w:fldChar w:fldCharType="separate"/>
        </w:r>
        <w:r>
          <w:t>27</w:t>
        </w:r>
        <w:r>
          <w:fldChar w:fldCharType="end"/>
        </w:r>
      </w:hyperlink>
    </w:p>
    <w:p>
      <w:pPr>
        <w:pStyle w:val="TOC2"/>
        <w:tabs>
          <w:tab w:val="right" w:leader="dot" w:pos="8306"/>
        </w:tabs>
      </w:pPr>
      <w:hyperlink w:anchor="_Toc3760" w:history="1">
        <w:r>
          <w:rPr>
            <w:rFonts w:ascii="仿宋" w:eastAsia="仿宋" w:hAnsi="仿宋" w:cs="仿宋" w:hint="eastAsia"/>
            <w:lang w:eastAsia="zh-CN"/>
          </w:rPr>
          <w:t>(一)、创新策略与方向</w:t>
        </w:r>
        <w:r>
          <w:tab/>
        </w:r>
        <w:r>
          <w:fldChar w:fldCharType="begin"/>
        </w:r>
        <w:r>
          <w:instrText xml:space="preserve"> PAGEREF _Toc3760 \h </w:instrText>
        </w:r>
        <w:r>
          <w:fldChar w:fldCharType="separate"/>
        </w:r>
        <w:r>
          <w:t>27</w:t>
        </w:r>
        <w:r>
          <w:fldChar w:fldCharType="end"/>
        </w:r>
      </w:hyperlink>
    </w:p>
    <w:p>
      <w:pPr>
        <w:pStyle w:val="TOC2"/>
        <w:tabs>
          <w:tab w:val="right" w:leader="dot" w:pos="8306"/>
        </w:tabs>
      </w:pPr>
      <w:hyperlink w:anchor="_Toc12581" w:history="1">
        <w:r>
          <w:rPr>
            <w:rFonts w:ascii="仿宋" w:eastAsia="仿宋" w:hAnsi="仿宋" w:cs="仿宋" w:hint="eastAsia"/>
            <w:lang w:eastAsia="zh-CN"/>
          </w:rPr>
          <w:t>(二)、研发规划与投入</w:t>
        </w:r>
        <w:r>
          <w:tab/>
        </w:r>
        <w:r>
          <w:fldChar w:fldCharType="begin"/>
        </w:r>
        <w:r>
          <w:instrText xml:space="preserve"> PAGEREF _Toc12581 \h </w:instrText>
        </w:r>
        <w:r>
          <w:fldChar w:fldCharType="separate"/>
        </w:r>
        <w:r>
          <w:t>29</w:t>
        </w:r>
        <w:r>
          <w:fldChar w:fldCharType="end"/>
        </w:r>
      </w:hyperlink>
    </w:p>
    <w:p>
      <w:pPr>
        <w:pStyle w:val="TOC1"/>
        <w:tabs>
          <w:tab w:val="right" w:leader="dot" w:pos="8306"/>
        </w:tabs>
      </w:pPr>
      <w:hyperlink w:anchor="_Toc32056" w:history="1">
        <w:r>
          <w:rPr>
            <w:rFonts w:ascii="仿宋" w:eastAsia="仿宋" w:hAnsi="仿宋" w:cs="仿宋" w:hint="eastAsia"/>
            <w:lang w:eastAsia="zh-CN"/>
          </w:rPr>
          <w:t>八、搪瓷制品，相关日用品生产设备项目财务管理</w:t>
        </w:r>
        <w:r>
          <w:tab/>
        </w:r>
        <w:r>
          <w:fldChar w:fldCharType="begin"/>
        </w:r>
        <w:r>
          <w:instrText xml:space="preserve"> PAGEREF _Toc32056 \h </w:instrText>
        </w:r>
        <w:r>
          <w:fldChar w:fldCharType="separate"/>
        </w:r>
        <w:r>
          <w:t>31</w:t>
        </w:r>
        <w:r>
          <w:fldChar w:fldCharType="end"/>
        </w:r>
      </w:hyperlink>
    </w:p>
    <w:p>
      <w:pPr>
        <w:pStyle w:val="TOC2"/>
        <w:tabs>
          <w:tab w:val="right" w:leader="dot" w:pos="8306"/>
        </w:tabs>
      </w:pPr>
      <w:hyperlink w:anchor="_Toc17376" w:history="1">
        <w:r>
          <w:rPr>
            <w:rFonts w:ascii="仿宋" w:eastAsia="仿宋" w:hAnsi="仿宋" w:cs="仿宋" w:hint="eastAsia"/>
            <w:lang w:eastAsia="zh-CN"/>
          </w:rPr>
          <w:t>(一)、资金需求大</w:t>
        </w:r>
        <w:r>
          <w:tab/>
        </w:r>
        <w:r>
          <w:fldChar w:fldCharType="begin"/>
        </w:r>
        <w:r>
          <w:instrText xml:space="preserve"> PAGEREF _Toc17376 \h </w:instrText>
        </w:r>
        <w:r>
          <w:fldChar w:fldCharType="separate"/>
        </w:r>
        <w:r>
          <w:t>31</w:t>
        </w:r>
        <w:r>
          <w:fldChar w:fldCharType="end"/>
        </w:r>
      </w:hyperlink>
    </w:p>
    <w:p>
      <w:pPr>
        <w:pStyle w:val="TOC2"/>
        <w:tabs>
          <w:tab w:val="right" w:leader="dot" w:pos="8306"/>
        </w:tabs>
      </w:pPr>
      <w:hyperlink w:anchor="_Toc24500" w:history="1">
        <w:r>
          <w:rPr>
            <w:rFonts w:ascii="仿宋" w:eastAsia="仿宋" w:hAnsi="仿宋" w:cs="仿宋" w:hint="eastAsia"/>
            <w:lang w:eastAsia="zh-CN"/>
          </w:rPr>
          <w:t>(二)、研发周期长</w:t>
        </w:r>
        <w:r>
          <w:tab/>
        </w:r>
        <w:r>
          <w:fldChar w:fldCharType="begin"/>
        </w:r>
        <w:r>
          <w:instrText xml:space="preserve"> PAGEREF _Toc24500 \h </w:instrText>
        </w:r>
        <w:r>
          <w:fldChar w:fldCharType="separate"/>
        </w:r>
        <w:r>
          <w:t>32</w:t>
        </w:r>
        <w:r>
          <w:fldChar w:fldCharType="end"/>
        </w:r>
      </w:hyperlink>
    </w:p>
    <w:p>
      <w:pPr>
        <w:pStyle w:val="TOC2"/>
        <w:tabs>
          <w:tab w:val="right" w:leader="dot" w:pos="8306"/>
        </w:tabs>
      </w:pPr>
      <w:hyperlink w:anchor="_Toc11139" w:history="1">
        <w:r>
          <w:rPr>
            <w:rFonts w:ascii="仿宋" w:eastAsia="仿宋" w:hAnsi="仿宋" w:cs="仿宋" w:hint="eastAsia"/>
            <w:lang w:eastAsia="zh-CN"/>
          </w:rPr>
          <w:t>(三)、市场风险大</w:t>
        </w:r>
        <w:r>
          <w:tab/>
        </w:r>
        <w:r>
          <w:fldChar w:fldCharType="begin"/>
        </w:r>
        <w:r>
          <w:instrText xml:space="preserve"> PAGEREF _Toc11139 \h </w:instrText>
        </w:r>
        <w:r>
          <w:fldChar w:fldCharType="separate"/>
        </w:r>
        <w:r>
          <w:t>33</w:t>
        </w:r>
        <w:r>
          <w:fldChar w:fldCharType="end"/>
        </w:r>
      </w:hyperlink>
    </w:p>
    <w:p>
      <w:pPr>
        <w:pStyle w:val="TOC2"/>
        <w:tabs>
          <w:tab w:val="right" w:leader="dot" w:pos="8306"/>
        </w:tabs>
      </w:pPr>
      <w:hyperlink w:anchor="_Toc24098" w:history="1">
        <w:r>
          <w:rPr>
            <w:rFonts w:ascii="仿宋" w:eastAsia="仿宋" w:hAnsi="仿宋" w:cs="仿宋" w:hint="eastAsia"/>
            <w:lang w:eastAsia="zh-CN"/>
          </w:rPr>
          <w:t>(四)、利润率高</w:t>
        </w:r>
        <w:r>
          <w:tab/>
        </w:r>
        <w:r>
          <w:fldChar w:fldCharType="begin"/>
        </w:r>
        <w:r>
          <w:instrText xml:space="preserve"> PAGEREF _Toc24098 \h </w:instrText>
        </w:r>
        <w:r>
          <w:fldChar w:fldCharType="separate"/>
        </w:r>
        <w:r>
          <w:t>36</w:t>
        </w:r>
        <w:r>
          <w:fldChar w:fldCharType="end"/>
        </w:r>
      </w:hyperlink>
    </w:p>
    <w:p>
      <w:pPr>
        <w:pStyle w:val="TOC1"/>
        <w:tabs>
          <w:tab w:val="right" w:leader="dot" w:pos="8306"/>
        </w:tabs>
      </w:pPr>
      <w:hyperlink w:anchor="_Toc26706" w:history="1">
        <w:r>
          <w:rPr>
            <w:rFonts w:ascii="仿宋" w:eastAsia="仿宋" w:hAnsi="仿宋" w:cs="仿宋" w:hint="eastAsia"/>
            <w:lang w:eastAsia="zh-CN"/>
          </w:rPr>
          <w:t>九、搪瓷制品，相关日用品生产设备项目人力资源管理</w:t>
        </w:r>
        <w:r>
          <w:tab/>
        </w:r>
        <w:r>
          <w:fldChar w:fldCharType="begin"/>
        </w:r>
        <w:r>
          <w:instrText xml:space="preserve"> PAGEREF _Toc26706 \h </w:instrText>
        </w:r>
        <w:r>
          <w:fldChar w:fldCharType="separate"/>
        </w:r>
        <w:r>
          <w:t>38</w:t>
        </w:r>
        <w:r>
          <w:fldChar w:fldCharType="end"/>
        </w:r>
      </w:hyperlink>
    </w:p>
    <w:p>
      <w:pPr>
        <w:pStyle w:val="TOC2"/>
        <w:tabs>
          <w:tab w:val="right" w:leader="dot" w:pos="8306"/>
        </w:tabs>
      </w:pPr>
      <w:hyperlink w:anchor="_Toc30473" w:history="1">
        <w:r>
          <w:rPr>
            <w:rFonts w:ascii="仿宋" w:eastAsia="仿宋" w:hAnsi="仿宋" w:cs="仿宋" w:hint="eastAsia"/>
            <w:lang w:eastAsia="zh-CN"/>
          </w:rPr>
          <w:t>(一)、建立健全的预算管理制度</w:t>
        </w:r>
        <w:r>
          <w:tab/>
        </w:r>
        <w:r>
          <w:fldChar w:fldCharType="begin"/>
        </w:r>
        <w:r>
          <w:instrText xml:space="preserve"> PAGEREF _Toc30473 \h </w:instrText>
        </w:r>
        <w:r>
          <w:fldChar w:fldCharType="separate"/>
        </w:r>
        <w:r>
          <w:t>38</w:t>
        </w:r>
        <w:r>
          <w:fldChar w:fldCharType="end"/>
        </w:r>
      </w:hyperlink>
    </w:p>
    <w:p>
      <w:pPr>
        <w:pStyle w:val="TOC2"/>
        <w:tabs>
          <w:tab w:val="right" w:leader="dot" w:pos="8306"/>
        </w:tabs>
      </w:pPr>
      <w:hyperlink w:anchor="_Toc18625" w:history="1">
        <w:r>
          <w:rPr>
            <w:rFonts w:ascii="仿宋" w:eastAsia="仿宋" w:hAnsi="仿宋" w:cs="仿宋" w:hint="eastAsia"/>
            <w:lang w:eastAsia="zh-CN"/>
          </w:rPr>
          <w:t>(二)、加强资金流动监控</w:t>
        </w:r>
        <w:r>
          <w:tab/>
        </w:r>
        <w:r>
          <w:fldChar w:fldCharType="begin"/>
        </w:r>
        <w:r>
          <w:instrText xml:space="preserve"> PAGEREF _Toc18625 \h </w:instrText>
        </w:r>
        <w:r>
          <w:fldChar w:fldCharType="separate"/>
        </w:r>
        <w:r>
          <w:t>40</w:t>
        </w:r>
        <w:r>
          <w:fldChar w:fldCharType="end"/>
        </w:r>
      </w:hyperlink>
    </w:p>
    <w:p>
      <w:pPr>
        <w:pStyle w:val="TOC2"/>
        <w:tabs>
          <w:tab w:val="right" w:leader="dot" w:pos="8306"/>
        </w:tabs>
      </w:pPr>
      <w:hyperlink w:anchor="_Toc2284" w:history="1">
        <w:r>
          <w:rPr>
            <w:rFonts w:ascii="仿宋" w:eastAsia="仿宋" w:hAnsi="仿宋" w:cs="仿宋" w:hint="eastAsia"/>
            <w:lang w:eastAsia="zh-CN"/>
          </w:rPr>
          <w:t>(三)、制定完善的风险控制机制</w:t>
        </w:r>
        <w:r>
          <w:tab/>
        </w:r>
        <w:r>
          <w:fldChar w:fldCharType="begin"/>
        </w:r>
        <w:r>
          <w:instrText xml:space="preserve"> PAGEREF _Toc2284 \h </w:instrText>
        </w:r>
        <w:r>
          <w:fldChar w:fldCharType="separate"/>
        </w:r>
        <w:r>
          <w:t>42</w:t>
        </w:r>
        <w:r>
          <w:fldChar w:fldCharType="end"/>
        </w:r>
      </w:hyperlink>
    </w:p>
    <w:p>
      <w:pPr>
        <w:pStyle w:val="TOC2"/>
        <w:tabs>
          <w:tab w:val="right" w:leader="dot" w:pos="8306"/>
        </w:tabs>
      </w:pPr>
      <w:hyperlink w:anchor="_Toc23460" w:history="1">
        <w:r>
          <w:rPr>
            <w:rFonts w:ascii="仿宋" w:eastAsia="仿宋" w:hAnsi="仿宋" w:cs="仿宋" w:hint="eastAsia"/>
            <w:lang w:eastAsia="zh-CN"/>
          </w:rPr>
          <w:t>(四)、优化成本管理</w:t>
        </w:r>
        <w:r>
          <w:tab/>
        </w:r>
        <w:r>
          <w:fldChar w:fldCharType="begin"/>
        </w:r>
        <w:r>
          <w:instrText xml:space="preserve"> PAGEREF _Toc23460 \h </w:instrText>
        </w:r>
        <w:r>
          <w:fldChar w:fldCharType="separate"/>
        </w:r>
        <w:r>
          <w:t>43</w:t>
        </w:r>
        <w:r>
          <w:fldChar w:fldCharType="end"/>
        </w:r>
      </w:hyperlink>
    </w:p>
    <w:p>
      <w:pPr>
        <w:pStyle w:val="TOC1"/>
        <w:tabs>
          <w:tab w:val="right" w:leader="dot" w:pos="8306"/>
        </w:tabs>
      </w:pPr>
      <w:hyperlink w:anchor="_Toc20551" w:history="1">
        <w:r>
          <w:rPr>
            <w:rFonts w:ascii="仿宋" w:eastAsia="仿宋" w:hAnsi="仿宋" w:cs="仿宋" w:hint="eastAsia"/>
            <w:lang w:eastAsia="zh-CN"/>
          </w:rPr>
          <w:t>十、搪瓷制品，相关日用品生产设备项目经营效益</w:t>
        </w:r>
        <w:r>
          <w:tab/>
        </w:r>
        <w:r>
          <w:fldChar w:fldCharType="begin"/>
        </w:r>
        <w:r>
          <w:instrText xml:space="preserve"> PAGEREF _Toc20551 \h </w:instrText>
        </w:r>
        <w:r>
          <w:fldChar w:fldCharType="separate"/>
        </w:r>
        <w:r>
          <w:t>45</w:t>
        </w:r>
        <w:r>
          <w:fldChar w:fldCharType="end"/>
        </w:r>
      </w:hyperlink>
    </w:p>
    <w:p>
      <w:pPr>
        <w:pStyle w:val="TOC2"/>
        <w:tabs>
          <w:tab w:val="right" w:leader="dot" w:pos="8306"/>
        </w:tabs>
      </w:pPr>
      <w:hyperlink w:anchor="_Toc30891" w:history="1">
        <w:r>
          <w:rPr>
            <w:rFonts w:ascii="仿宋" w:eastAsia="仿宋" w:hAnsi="仿宋" w:cs="仿宋" w:hint="eastAsia"/>
            <w:lang w:eastAsia="zh-CN"/>
          </w:rPr>
          <w:t>(一)、经济评价财务测算</w:t>
        </w:r>
        <w:r>
          <w:tab/>
        </w:r>
        <w:r>
          <w:fldChar w:fldCharType="begin"/>
        </w:r>
        <w:r>
          <w:instrText xml:space="preserve"> PAGEREF _Toc30891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55" w:history="1">
        <w:r>
          <w:rPr>
            <w:rFonts w:ascii="仿宋" w:eastAsia="仿宋" w:hAnsi="仿宋" w:cs="仿宋" w:hint="eastAsia"/>
            <w:lang w:eastAsia="zh-CN"/>
          </w:rPr>
          <w:t>(二)、搪瓷制品，相关日用品生产设备项目盈利能力分析</w:t>
        </w:r>
        <w:r>
          <w:tab/>
        </w:r>
        <w:r>
          <w:fldChar w:fldCharType="begin"/>
        </w:r>
        <w:r>
          <w:instrText xml:space="preserve"> PAGEREF _Toc18055 \h </w:instrText>
        </w:r>
        <w:r>
          <w:fldChar w:fldCharType="separate"/>
        </w:r>
        <w:r>
          <w:t>46</w:t>
        </w:r>
        <w:r>
          <w:fldChar w:fldCharType="end"/>
        </w:r>
      </w:hyperlink>
    </w:p>
    <w:p>
      <w:pPr>
        <w:pStyle w:val="TOC1"/>
        <w:tabs>
          <w:tab w:val="right" w:leader="dot" w:pos="8306"/>
        </w:tabs>
      </w:pPr>
      <w:hyperlink w:anchor="_Toc14862" w:history="1">
        <w:r>
          <w:rPr>
            <w:rFonts w:ascii="仿宋" w:eastAsia="仿宋" w:hAnsi="仿宋" w:cs="仿宋" w:hint="eastAsia"/>
            <w:lang w:eastAsia="zh-CN"/>
          </w:rPr>
          <w:t>十一、搪瓷制品，相关日用品生产设备项目社会影响</w:t>
        </w:r>
        <w:r>
          <w:tab/>
        </w:r>
        <w:r>
          <w:fldChar w:fldCharType="begin"/>
        </w:r>
        <w:r>
          <w:instrText xml:space="preserve"> PAGEREF _Toc14862 \h </w:instrText>
        </w:r>
        <w:r>
          <w:fldChar w:fldCharType="separate"/>
        </w:r>
        <w:r>
          <w:t>47</w:t>
        </w:r>
        <w:r>
          <w:fldChar w:fldCharType="end"/>
        </w:r>
      </w:hyperlink>
    </w:p>
    <w:p>
      <w:pPr>
        <w:pStyle w:val="TOC2"/>
        <w:tabs>
          <w:tab w:val="right" w:leader="dot" w:pos="8306"/>
        </w:tabs>
      </w:pPr>
      <w:hyperlink w:anchor="_Toc29077" w:history="1">
        <w:r>
          <w:rPr>
            <w:rFonts w:ascii="仿宋" w:eastAsia="仿宋" w:hAnsi="仿宋" w:cs="仿宋" w:hint="eastAsia"/>
            <w:lang w:eastAsia="zh-CN"/>
          </w:rPr>
          <w:t>(一)、社会责任与义务</w:t>
        </w:r>
        <w:r>
          <w:tab/>
        </w:r>
        <w:r>
          <w:fldChar w:fldCharType="begin"/>
        </w:r>
        <w:r>
          <w:instrText xml:space="preserve"> PAGEREF _Toc29077 \h </w:instrText>
        </w:r>
        <w:r>
          <w:fldChar w:fldCharType="separate"/>
        </w:r>
        <w:r>
          <w:t>47</w:t>
        </w:r>
        <w:r>
          <w:fldChar w:fldCharType="end"/>
        </w:r>
      </w:hyperlink>
    </w:p>
    <w:p>
      <w:pPr>
        <w:pStyle w:val="TOC2"/>
        <w:tabs>
          <w:tab w:val="right" w:leader="dot" w:pos="8306"/>
        </w:tabs>
      </w:pPr>
      <w:hyperlink w:anchor="_Toc22619" w:history="1">
        <w:r>
          <w:rPr>
            <w:rFonts w:ascii="仿宋" w:eastAsia="仿宋" w:hAnsi="仿宋" w:cs="仿宋" w:hint="eastAsia"/>
            <w:lang w:eastAsia="zh-CN"/>
          </w:rPr>
          <w:t>(二)、社会参与与沟通</w:t>
        </w:r>
        <w:r>
          <w:tab/>
        </w:r>
        <w:r>
          <w:fldChar w:fldCharType="begin"/>
        </w:r>
        <w:r>
          <w:instrText xml:space="preserve"> PAGEREF _Toc22619 \h </w:instrText>
        </w:r>
        <w:r>
          <w:fldChar w:fldCharType="separate"/>
        </w:r>
        <w:r>
          <w:t>48</w:t>
        </w:r>
        <w:r>
          <w:fldChar w:fldCharType="end"/>
        </w:r>
      </w:hyperlink>
    </w:p>
    <w:p>
      <w:pPr>
        <w:pStyle w:val="TOC1"/>
        <w:tabs>
          <w:tab w:val="right" w:leader="dot" w:pos="8306"/>
        </w:tabs>
      </w:pPr>
      <w:hyperlink w:anchor="_Toc28911" w:history="1">
        <w:r>
          <w:rPr>
            <w:rFonts w:ascii="仿宋" w:eastAsia="仿宋" w:hAnsi="仿宋" w:cs="仿宋" w:hint="eastAsia"/>
            <w:lang w:eastAsia="zh-CN"/>
          </w:rPr>
          <w:t>十二、搪瓷制品，相关日用品生产设备项目计划安排</w:t>
        </w:r>
        <w:r>
          <w:tab/>
        </w:r>
        <w:r>
          <w:fldChar w:fldCharType="begin"/>
        </w:r>
        <w:r>
          <w:instrText xml:space="preserve"> PAGEREF _Toc28911 \h </w:instrText>
        </w:r>
        <w:r>
          <w:fldChar w:fldCharType="separate"/>
        </w:r>
        <w:r>
          <w:t>49</w:t>
        </w:r>
        <w:r>
          <w:fldChar w:fldCharType="end"/>
        </w:r>
      </w:hyperlink>
    </w:p>
    <w:p>
      <w:pPr>
        <w:pStyle w:val="TOC2"/>
        <w:tabs>
          <w:tab w:val="right" w:leader="dot" w:pos="8306"/>
        </w:tabs>
      </w:pPr>
      <w:hyperlink w:anchor="_Toc8622" w:history="1">
        <w:r>
          <w:rPr>
            <w:rFonts w:ascii="仿宋" w:eastAsia="仿宋" w:hAnsi="仿宋" w:cs="仿宋" w:hint="eastAsia"/>
            <w:lang w:eastAsia="zh-CN"/>
          </w:rPr>
          <w:t>(一)、建设周期</w:t>
        </w:r>
        <w:r>
          <w:tab/>
        </w:r>
        <w:r>
          <w:fldChar w:fldCharType="begin"/>
        </w:r>
        <w:r>
          <w:instrText xml:space="preserve"> PAGEREF _Toc8622 \h </w:instrText>
        </w:r>
        <w:r>
          <w:fldChar w:fldCharType="separate"/>
        </w:r>
        <w:r>
          <w:t>49</w:t>
        </w:r>
        <w:r>
          <w:fldChar w:fldCharType="end"/>
        </w:r>
      </w:hyperlink>
    </w:p>
    <w:p>
      <w:pPr>
        <w:pStyle w:val="TOC2"/>
        <w:tabs>
          <w:tab w:val="right" w:leader="dot" w:pos="8306"/>
        </w:tabs>
      </w:pPr>
      <w:hyperlink w:anchor="_Toc15467" w:history="1">
        <w:r>
          <w:rPr>
            <w:rFonts w:ascii="仿宋" w:eastAsia="仿宋" w:hAnsi="仿宋" w:cs="仿宋" w:hint="eastAsia"/>
            <w:lang w:eastAsia="zh-CN"/>
          </w:rPr>
          <w:t>(二)、建设进度</w:t>
        </w:r>
        <w:r>
          <w:tab/>
        </w:r>
        <w:r>
          <w:fldChar w:fldCharType="begin"/>
        </w:r>
        <w:r>
          <w:instrText xml:space="preserve"> PAGEREF _Toc15467 \h </w:instrText>
        </w:r>
        <w:r>
          <w:fldChar w:fldCharType="separate"/>
        </w:r>
        <w:r>
          <w:t>50</w:t>
        </w:r>
        <w:r>
          <w:fldChar w:fldCharType="end"/>
        </w:r>
      </w:hyperlink>
    </w:p>
    <w:p>
      <w:pPr>
        <w:pStyle w:val="TOC2"/>
        <w:tabs>
          <w:tab w:val="right" w:leader="dot" w:pos="8306"/>
        </w:tabs>
      </w:pPr>
      <w:hyperlink w:anchor="_Toc20467" w:history="1">
        <w:r>
          <w:rPr>
            <w:rFonts w:ascii="仿宋" w:eastAsia="仿宋" w:hAnsi="仿宋" w:cs="仿宋" w:hint="eastAsia"/>
            <w:lang w:eastAsia="zh-CN"/>
          </w:rPr>
          <w:t>(三)、进度安排注意事项</w:t>
        </w:r>
        <w:r>
          <w:tab/>
        </w:r>
        <w:r>
          <w:fldChar w:fldCharType="begin"/>
        </w:r>
        <w:r>
          <w:instrText xml:space="preserve"> PAGEREF _Toc20467 \h </w:instrText>
        </w:r>
        <w:r>
          <w:fldChar w:fldCharType="separate"/>
        </w:r>
        <w:r>
          <w:t>51</w:t>
        </w:r>
        <w:r>
          <w:fldChar w:fldCharType="end"/>
        </w:r>
      </w:hyperlink>
    </w:p>
    <w:p>
      <w:pPr>
        <w:pStyle w:val="TOC2"/>
        <w:tabs>
          <w:tab w:val="right" w:leader="dot" w:pos="8306"/>
        </w:tabs>
      </w:pPr>
      <w:hyperlink w:anchor="_Toc27149" w:history="1">
        <w:r>
          <w:rPr>
            <w:rFonts w:ascii="仿宋" w:eastAsia="仿宋" w:hAnsi="仿宋" w:cs="仿宋" w:hint="eastAsia"/>
            <w:lang w:eastAsia="zh-CN"/>
          </w:rPr>
          <w:t>(四)、人力资源配置</w:t>
        </w:r>
        <w:r>
          <w:tab/>
        </w:r>
        <w:r>
          <w:fldChar w:fldCharType="begin"/>
        </w:r>
        <w:r>
          <w:instrText xml:space="preserve"> PAGEREF _Toc27149 \h </w:instrText>
        </w:r>
        <w:r>
          <w:fldChar w:fldCharType="separate"/>
        </w:r>
        <w:r>
          <w:t>53</w:t>
        </w:r>
        <w:r>
          <w:fldChar w:fldCharType="end"/>
        </w:r>
      </w:hyperlink>
    </w:p>
    <w:p>
      <w:pPr>
        <w:pStyle w:val="TOC1"/>
        <w:tabs>
          <w:tab w:val="right" w:leader="dot" w:pos="8306"/>
        </w:tabs>
      </w:pPr>
      <w:hyperlink w:anchor="_Toc24024" w:history="1">
        <w:r>
          <w:rPr>
            <w:rFonts w:ascii="仿宋" w:eastAsia="仿宋" w:hAnsi="仿宋" w:cs="仿宋" w:hint="eastAsia"/>
            <w:lang w:eastAsia="zh-CN"/>
          </w:rPr>
          <w:t>十三、搪瓷制品，相关日用品生产设备项目实施保障措施</w:t>
        </w:r>
        <w:r>
          <w:tab/>
        </w:r>
        <w:r>
          <w:fldChar w:fldCharType="begin"/>
        </w:r>
        <w:r>
          <w:instrText xml:space="preserve"> PAGEREF _Toc24024 \h </w:instrText>
        </w:r>
        <w:r>
          <w:fldChar w:fldCharType="separate"/>
        </w:r>
        <w:r>
          <w:t>54</w:t>
        </w:r>
        <w:r>
          <w:fldChar w:fldCharType="end"/>
        </w:r>
      </w:hyperlink>
    </w:p>
    <w:p>
      <w:pPr>
        <w:pStyle w:val="TOC2"/>
        <w:tabs>
          <w:tab w:val="right" w:leader="dot" w:pos="8306"/>
        </w:tabs>
      </w:pPr>
      <w:hyperlink w:anchor="_Toc15261" w:history="1">
        <w:r>
          <w:rPr>
            <w:rFonts w:ascii="仿宋" w:eastAsia="仿宋" w:hAnsi="仿宋" w:cs="仿宋" w:hint="eastAsia"/>
            <w:lang w:eastAsia="zh-CN"/>
          </w:rPr>
          <w:t>(一)、搪瓷制品，相关日用品生产设备项目实施保障机制</w:t>
        </w:r>
        <w:r>
          <w:tab/>
        </w:r>
        <w:r>
          <w:fldChar w:fldCharType="begin"/>
        </w:r>
        <w:r>
          <w:instrText xml:space="preserve"> PAGEREF _Toc15261 \h </w:instrText>
        </w:r>
        <w:r>
          <w:fldChar w:fldCharType="separate"/>
        </w:r>
        <w:r>
          <w:t>54</w:t>
        </w:r>
        <w:r>
          <w:fldChar w:fldCharType="end"/>
        </w:r>
      </w:hyperlink>
    </w:p>
    <w:p>
      <w:pPr>
        <w:pStyle w:val="TOC2"/>
        <w:tabs>
          <w:tab w:val="right" w:leader="dot" w:pos="8306"/>
        </w:tabs>
      </w:pPr>
      <w:hyperlink w:anchor="_Toc14482" w:history="1">
        <w:r>
          <w:rPr>
            <w:rFonts w:ascii="仿宋" w:eastAsia="仿宋" w:hAnsi="仿宋" w:cs="仿宋" w:hint="eastAsia"/>
            <w:lang w:eastAsia="zh-CN"/>
          </w:rPr>
          <w:t>(二)、搪瓷制品，相关日用品生产设备项目法律合规要求</w:t>
        </w:r>
        <w:r>
          <w:tab/>
        </w:r>
        <w:r>
          <w:fldChar w:fldCharType="begin"/>
        </w:r>
        <w:r>
          <w:instrText xml:space="preserve"> PAGEREF _Toc14482 \h </w:instrText>
        </w:r>
        <w:r>
          <w:fldChar w:fldCharType="separate"/>
        </w:r>
        <w:r>
          <w:t>58</w:t>
        </w:r>
        <w:r>
          <w:fldChar w:fldCharType="end"/>
        </w:r>
      </w:hyperlink>
    </w:p>
    <w:p>
      <w:pPr>
        <w:pStyle w:val="TOC2"/>
        <w:tabs>
          <w:tab w:val="right" w:leader="dot" w:pos="8306"/>
        </w:tabs>
      </w:pPr>
      <w:hyperlink w:anchor="_Toc31197" w:history="1">
        <w:r>
          <w:rPr>
            <w:rFonts w:ascii="仿宋" w:eastAsia="仿宋" w:hAnsi="仿宋" w:cs="仿宋" w:hint="eastAsia"/>
            <w:lang w:eastAsia="zh-CN"/>
          </w:rPr>
          <w:t>(三)、搪瓷制品，相关日用品生产设备项目合同管理与法律事务</w:t>
        </w:r>
        <w:r>
          <w:tab/>
        </w:r>
        <w:r>
          <w:fldChar w:fldCharType="begin"/>
        </w:r>
        <w:r>
          <w:instrText xml:space="preserve"> PAGEREF _Toc31197 \h </w:instrText>
        </w:r>
        <w:r>
          <w:fldChar w:fldCharType="separate"/>
        </w:r>
        <w:r>
          <w:t>62</w:t>
        </w:r>
        <w:r>
          <w:fldChar w:fldCharType="end"/>
        </w:r>
      </w:hyperlink>
    </w:p>
    <w:p>
      <w:pPr>
        <w:pStyle w:val="TOC2"/>
        <w:tabs>
          <w:tab w:val="right" w:leader="dot" w:pos="8306"/>
        </w:tabs>
      </w:pPr>
      <w:hyperlink w:anchor="_Toc23726" w:history="1">
        <w:r>
          <w:rPr>
            <w:rFonts w:ascii="仿宋" w:eastAsia="仿宋" w:hAnsi="仿宋" w:cs="仿宋" w:hint="eastAsia"/>
            <w:lang w:eastAsia="zh-CN"/>
          </w:rPr>
          <w:t>(四)、搪瓷制品，相关日用品生产设备项目知识产权保护策略</w:t>
        </w:r>
        <w:r>
          <w:tab/>
        </w:r>
        <w:r>
          <w:fldChar w:fldCharType="begin"/>
        </w:r>
        <w:r>
          <w:instrText xml:space="preserve"> PAGEREF _Toc23726 \h </w:instrText>
        </w:r>
        <w:r>
          <w:fldChar w:fldCharType="separate"/>
        </w:r>
        <w:r>
          <w:t>69</w:t>
        </w:r>
        <w:r>
          <w:fldChar w:fldCharType="end"/>
        </w:r>
      </w:hyperlink>
    </w:p>
    <w:p>
      <w:pPr>
        <w:pStyle w:val="TOC1"/>
        <w:tabs>
          <w:tab w:val="right" w:leader="dot" w:pos="8306"/>
        </w:tabs>
      </w:pPr>
      <w:hyperlink w:anchor="_Toc4757" w:history="1">
        <w:r>
          <w:rPr>
            <w:rFonts w:ascii="仿宋" w:eastAsia="仿宋" w:hAnsi="仿宋" w:cs="仿宋" w:hint="eastAsia"/>
            <w:lang w:eastAsia="zh-CN"/>
          </w:rPr>
          <w:t>十四、营销与推广策略</w:t>
        </w:r>
        <w:r>
          <w:tab/>
        </w:r>
        <w:r>
          <w:fldChar w:fldCharType="begin"/>
        </w:r>
        <w:r>
          <w:instrText xml:space="preserve"> PAGEREF _Toc4757 \h </w:instrText>
        </w:r>
        <w:r>
          <w:fldChar w:fldCharType="separate"/>
        </w:r>
        <w:r>
          <w:t>72</w:t>
        </w:r>
        <w:r>
          <w:fldChar w:fldCharType="end"/>
        </w:r>
      </w:hyperlink>
    </w:p>
    <w:p>
      <w:pPr>
        <w:pStyle w:val="TOC2"/>
        <w:tabs>
          <w:tab w:val="right" w:leader="dot" w:pos="8306"/>
        </w:tabs>
      </w:pPr>
      <w:hyperlink w:anchor="_Toc7808" w:history="1">
        <w:r>
          <w:rPr>
            <w:rFonts w:ascii="仿宋" w:eastAsia="仿宋" w:hAnsi="仿宋" w:cs="仿宋" w:hint="eastAsia"/>
            <w:lang w:eastAsia="zh-CN"/>
          </w:rPr>
          <w:t>(一)、产品/服务定位与特点</w:t>
        </w:r>
        <w:r>
          <w:tab/>
        </w:r>
        <w:r>
          <w:fldChar w:fldCharType="begin"/>
        </w:r>
        <w:r>
          <w:instrText xml:space="preserve"> PAGEREF _Toc7808 \h </w:instrText>
        </w:r>
        <w:r>
          <w:fldChar w:fldCharType="separate"/>
        </w:r>
        <w:r>
          <w:t>72</w:t>
        </w:r>
        <w:r>
          <w:fldChar w:fldCharType="end"/>
        </w:r>
      </w:hyperlink>
    </w:p>
    <w:p>
      <w:pPr>
        <w:pStyle w:val="TOC2"/>
        <w:tabs>
          <w:tab w:val="right" w:leader="dot" w:pos="8306"/>
        </w:tabs>
      </w:pPr>
      <w:hyperlink w:anchor="_Toc22476" w:history="1">
        <w:r>
          <w:rPr>
            <w:rFonts w:ascii="仿宋" w:eastAsia="仿宋" w:hAnsi="仿宋" w:cs="仿宋" w:hint="eastAsia"/>
            <w:lang w:eastAsia="zh-CN"/>
          </w:rPr>
          <w:t>(二)、市场定位与竞争分析</w:t>
        </w:r>
        <w:r>
          <w:tab/>
        </w:r>
        <w:r>
          <w:fldChar w:fldCharType="begin"/>
        </w:r>
        <w:r>
          <w:instrText xml:space="preserve"> PAGEREF _Toc22476 \h </w:instrText>
        </w:r>
        <w:r>
          <w:fldChar w:fldCharType="separate"/>
        </w:r>
        <w:r>
          <w:t>73</w:t>
        </w:r>
        <w:r>
          <w:fldChar w:fldCharType="end"/>
        </w:r>
      </w:hyperlink>
    </w:p>
    <w:p>
      <w:pPr>
        <w:pStyle w:val="TOC2"/>
        <w:tabs>
          <w:tab w:val="right" w:leader="dot" w:pos="8306"/>
        </w:tabs>
      </w:pPr>
      <w:hyperlink w:anchor="_Toc8944" w:history="1">
        <w:r>
          <w:rPr>
            <w:rFonts w:ascii="仿宋" w:eastAsia="仿宋" w:hAnsi="仿宋" w:cs="仿宋" w:hint="eastAsia"/>
            <w:lang w:eastAsia="zh-CN"/>
          </w:rPr>
          <w:t>(三)、营销渠道与策略</w:t>
        </w:r>
        <w:r>
          <w:tab/>
        </w:r>
        <w:r>
          <w:fldChar w:fldCharType="begin"/>
        </w:r>
        <w:r>
          <w:instrText xml:space="preserve"> PAGEREF _Toc8944 \h </w:instrText>
        </w:r>
        <w:r>
          <w:fldChar w:fldCharType="separate"/>
        </w:r>
        <w:r>
          <w:t>75</w:t>
        </w:r>
        <w:r>
          <w:fldChar w:fldCharType="end"/>
        </w:r>
      </w:hyperlink>
    </w:p>
    <w:p>
      <w:pPr>
        <w:pStyle w:val="TOC2"/>
        <w:tabs>
          <w:tab w:val="right" w:leader="dot" w:pos="8306"/>
        </w:tabs>
      </w:pPr>
      <w:hyperlink w:anchor="_Toc29151" w:history="1">
        <w:r>
          <w:rPr>
            <w:rFonts w:ascii="仿宋" w:eastAsia="仿宋" w:hAnsi="仿宋" w:cs="仿宋" w:hint="eastAsia"/>
            <w:lang w:eastAsia="zh-CN"/>
          </w:rPr>
          <w:t>(四)、推广与宣传活动</w:t>
        </w:r>
        <w:r>
          <w:tab/>
        </w:r>
        <w:r>
          <w:fldChar w:fldCharType="begin"/>
        </w:r>
        <w:r>
          <w:instrText xml:space="preserve"> PAGEREF _Toc29151 \h </w:instrText>
        </w:r>
        <w:r>
          <w:fldChar w:fldCharType="separate"/>
        </w:r>
        <w:r>
          <w:t>76</w:t>
        </w:r>
        <w:r>
          <w:fldChar w:fldCharType="end"/>
        </w:r>
      </w:hyperlink>
    </w:p>
    <w:p>
      <w:pPr>
        <w:pStyle w:val="TOC1"/>
        <w:tabs>
          <w:tab w:val="right" w:leader="dot" w:pos="8306"/>
        </w:tabs>
      </w:pPr>
      <w:hyperlink w:anchor="_Toc29612" w:history="1">
        <w:r>
          <w:rPr>
            <w:rFonts w:ascii="仿宋" w:eastAsia="仿宋" w:hAnsi="仿宋" w:cs="仿宋" w:hint="eastAsia"/>
            <w:lang w:eastAsia="zh-CN"/>
          </w:rPr>
          <w:t>十五、利益相关者分析与沟通计划</w:t>
        </w:r>
        <w:r>
          <w:tab/>
        </w:r>
        <w:r>
          <w:fldChar w:fldCharType="begin"/>
        </w:r>
        <w:r>
          <w:instrText xml:space="preserve"> PAGEREF _Toc29612 \h </w:instrText>
        </w:r>
        <w:r>
          <w:fldChar w:fldCharType="separate"/>
        </w:r>
        <w:r>
          <w:t>81</w:t>
        </w:r>
        <w:r>
          <w:fldChar w:fldCharType="end"/>
        </w:r>
      </w:hyperlink>
    </w:p>
    <w:p>
      <w:pPr>
        <w:pStyle w:val="TOC2"/>
        <w:tabs>
          <w:tab w:val="right" w:leader="dot" w:pos="8306"/>
        </w:tabs>
      </w:pPr>
      <w:hyperlink w:anchor="_Toc25444" w:history="1">
        <w:r>
          <w:rPr>
            <w:rFonts w:ascii="仿宋" w:eastAsia="仿宋" w:hAnsi="仿宋" w:cs="仿宋" w:hint="eastAsia"/>
            <w:lang w:eastAsia="zh-CN"/>
          </w:rPr>
          <w:t>(一)、利益相关者分析</w:t>
        </w:r>
        <w:r>
          <w:tab/>
        </w:r>
        <w:r>
          <w:fldChar w:fldCharType="begin"/>
        </w:r>
        <w:r>
          <w:instrText xml:space="preserve"> PAGEREF _Toc25444 \h </w:instrText>
        </w:r>
        <w:r>
          <w:fldChar w:fldCharType="separate"/>
        </w:r>
        <w:r>
          <w:t>81</w:t>
        </w:r>
        <w:r>
          <w:fldChar w:fldCharType="end"/>
        </w:r>
      </w:hyperlink>
    </w:p>
    <w:p>
      <w:pPr>
        <w:pStyle w:val="TOC2"/>
        <w:tabs>
          <w:tab w:val="right" w:leader="dot" w:pos="8306"/>
        </w:tabs>
      </w:pPr>
      <w:hyperlink w:anchor="_Toc12821" w:history="1">
        <w:r>
          <w:rPr>
            <w:rFonts w:ascii="仿宋" w:eastAsia="仿宋" w:hAnsi="仿宋" w:cs="仿宋" w:hint="eastAsia"/>
            <w:lang w:eastAsia="zh-CN"/>
          </w:rPr>
          <w:t>(二)、沟通计划</w:t>
        </w:r>
        <w:r>
          <w:tab/>
        </w:r>
        <w:r>
          <w:fldChar w:fldCharType="begin"/>
        </w:r>
        <w:r>
          <w:instrText xml:space="preserve"> PAGEREF _Toc12821 \h </w:instrText>
        </w:r>
        <w:r>
          <w:fldChar w:fldCharType="separate"/>
        </w:r>
        <w:r>
          <w:t>82</w:t>
        </w:r>
        <w:r>
          <w:fldChar w:fldCharType="end"/>
        </w:r>
      </w:hyperlink>
    </w:p>
    <w:p>
      <w:pPr>
        <w:pStyle w:val="TOC1"/>
        <w:tabs>
          <w:tab w:val="right" w:leader="dot" w:pos="8306"/>
        </w:tabs>
      </w:pPr>
      <w:hyperlink w:anchor="_Toc13548" w:history="1">
        <w:r>
          <w:rPr>
            <w:rFonts w:ascii="仿宋" w:eastAsia="仿宋" w:hAnsi="仿宋" w:cs="仿宋" w:hint="eastAsia"/>
            <w:lang w:eastAsia="zh-CN"/>
          </w:rPr>
          <w:t>十六、搪瓷制品，相关日用品生产设备项目工程方案分析</w:t>
        </w:r>
        <w:r>
          <w:tab/>
        </w:r>
        <w:r>
          <w:fldChar w:fldCharType="begin"/>
        </w:r>
        <w:r>
          <w:instrText xml:space="preserve"> PAGEREF _Toc13548 \h </w:instrText>
        </w:r>
        <w:r>
          <w:fldChar w:fldCharType="separate"/>
        </w:r>
        <w:r>
          <w:t>83</w:t>
        </w:r>
        <w:r>
          <w:fldChar w:fldCharType="end"/>
        </w:r>
      </w:hyperlink>
    </w:p>
    <w:p>
      <w:pPr>
        <w:pStyle w:val="TOC2"/>
        <w:tabs>
          <w:tab w:val="right" w:leader="dot" w:pos="8306"/>
        </w:tabs>
      </w:pPr>
      <w:hyperlink w:anchor="_Toc18009" w:history="1">
        <w:r>
          <w:rPr>
            <w:rFonts w:ascii="仿宋" w:eastAsia="仿宋" w:hAnsi="仿宋" w:cs="仿宋" w:hint="eastAsia"/>
            <w:lang w:eastAsia="zh-CN"/>
          </w:rPr>
          <w:t>(一)、建筑工程设计原则</w:t>
        </w:r>
        <w:r>
          <w:tab/>
        </w:r>
        <w:r>
          <w:fldChar w:fldCharType="begin"/>
        </w:r>
        <w:r>
          <w:instrText xml:space="preserve"> PAGEREF _Toc18009 \h </w:instrText>
        </w:r>
        <w:r>
          <w:fldChar w:fldCharType="separate"/>
        </w:r>
        <w:r>
          <w:t>83</w:t>
        </w:r>
        <w:r>
          <w:fldChar w:fldCharType="end"/>
        </w:r>
      </w:hyperlink>
    </w:p>
    <w:p>
      <w:pPr>
        <w:pStyle w:val="TOC2"/>
        <w:tabs>
          <w:tab w:val="right" w:leader="dot" w:pos="8306"/>
        </w:tabs>
      </w:pPr>
      <w:hyperlink w:anchor="_Toc20522" w:history="1">
        <w:r>
          <w:rPr>
            <w:rFonts w:ascii="仿宋" w:eastAsia="仿宋" w:hAnsi="仿宋" w:cs="仿宋" w:hint="eastAsia"/>
            <w:lang w:eastAsia="zh-CN"/>
          </w:rPr>
          <w:t>(二)、土建工程建设指标</w:t>
        </w:r>
        <w:r>
          <w:tab/>
        </w:r>
        <w:r>
          <w:fldChar w:fldCharType="begin"/>
        </w:r>
        <w:r>
          <w:instrText xml:space="preserve"> PAGEREF _Toc20522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
      <w:r>
        <w:rPr>
          <w:rFonts w:ascii="仿宋" w:eastAsia="仿宋" w:hAnsi="仿宋" w:cs="仿宋" w:hint="eastAsia"/>
          <w:sz w:val="28"/>
          <w:lang w:eastAsia="zh-CN"/>
        </w:rPr>
        <w:t>一、搪瓷制品，相关日用品生产设备项目选址可行性分析</w:t>
      </w:r>
      <w:bookmarkEnd w:id="2"/>
    </w:p>
    <w:p>
      <w:pPr>
        <w:pStyle w:val="Heading2"/>
        <w:rPr>
          <w:rFonts w:ascii="仿宋" w:eastAsia="仿宋" w:hAnsi="仿宋" w:cs="仿宋" w:hint="eastAsia"/>
          <w:lang w:eastAsia="zh-CN"/>
        </w:rPr>
      </w:pPr>
      <w:bookmarkStart w:id="3" w:name="_Toc11617"/>
      <w:r>
        <w:rPr>
          <w:rFonts w:ascii="仿宋" w:eastAsia="仿宋" w:hAnsi="仿宋" w:cs="仿宋" w:hint="eastAsia"/>
          <w:lang w:eastAsia="zh-CN"/>
        </w:rPr>
        <w:t>(一)、搪瓷制品，相关日用品生产设备项目选址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该搪瓷制品，相关日用品生产设备项目选址位于XX省XX市XX区XXX街道</w:t>
      </w:r>
    </w:p>
    <w:p>
      <w:pPr>
        <w:pStyle w:val="Heading2"/>
        <w:ind w:firstLine="560" w:firstLineChars="200"/>
        <w:rPr>
          <w:rFonts w:ascii="仿宋" w:eastAsia="仿宋" w:hAnsi="仿宋" w:cs="仿宋" w:hint="eastAsia"/>
          <w:sz w:val="28"/>
          <w:lang w:eastAsia="zh-CN"/>
        </w:rPr>
      </w:pPr>
      <w:bookmarkStart w:id="4" w:name="_Toc3257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搪瓷制品，相关日用品生产设备项目的征地面积将根据搪瓷制品，相关日用品生产设备项目的实际规模和需求进行精确规划。具体面积XXX平方米，旨在确保搪瓷制品，相关日用品生产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净用地面积是在征地面积基础上去除不可利用面积后的实际可开发用地。具体面积XXX平方米，考虑到环保、交通、安全等多方面因素，以确保搪瓷制品，相关日用品生产设备项目在整体利用效率上达到最优。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搪瓷制品，相关日用品生产设备项目计划建设的建筑总规模具体面积XXX平方米。这一规模的确定综合考虑了搪瓷制品，相关日用品生产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搪瓷制品，相关日用品生产设备项目用地中被规划为绿地的比例。具体面积XXX平方米，旨在通过合理规划绿地，改善搪瓷制品，相关日用品生产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容积率是用地上可以建设的建筑总体积与用地面积之比。具体面积XXX，通过合理的容积率规划，确保搪瓷制品，相关日用品生产设备项目建筑规模与周边环境和谐共生。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搪瓷制品，相关日用品生产设备项目选址与当地城市规划相一致，具体面积XXX平方米。通过与城市规划部门深入沟通，确保搪瓷制品，相关日用品生产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搪瓷制品，相关日用品生产设备项目选址符合当地产业政策，具体面积XXX平方米。这包括搪瓷制品，相关日用品生产设备项目对当地经济的促进作用，以及对相关产业的带动效应，确保搪瓷制品，相关日用品生产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搪瓷制品，相关日用品生产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搪瓷制品，相关日用品生产设备项目选址具备必要的公共设施配套，具体面积XXX平方米。这包括交通便利性、教育、医疗等基础设施，以提高居民生活品质，使得搪瓷制品，相关日用品生产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考虑用地总体要求对当地社会稳定性的影响，具体面积XXX平方米。通过深入了解当地社区反馈，确保搪瓷制品，相关日用品生产设备项目的选址和建设过程对当地社会和谐稳定产生积极作用。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搪瓷制品，相关日用品生产设备项目选址不仅符合法规和规划，还在实际操作中具有可行性。这一全面规划将为搪瓷制品，相关日用品生产设备项目的成功实施提供坚实的基础，确保搪瓷制品，相关日用品生产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09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相关日用品生产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搪瓷制品，相关日用品生产设备项目的设备规划和空间设计中，我们将采取灵活设备布局的措施。设备布局将根据实际需求进行灵活设计，避免不必要的浪费。通过合理规划设备摆放位置，我们将提高设备的利用率，减少设备间距，以确保搪瓷制品，相关日用品生产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搪瓷制品，相关日用品生产设备项目内部引入共享设施的概念，例如共享会议室、办公区等。通过这种方式，我们可以减少对资源的重复建设，提高资源共享效率，从而减小搪瓷制品，相关日用品生产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98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搪瓷制品，相关日用品生产设备项目的总图布置中，我们将不同功能区域进行明确的规划，以最大程度满足搪瓷制品，相关日用品生产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6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搪瓷制品，相关日用品生产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搪瓷制品，相关日用品生产设备项目对环境的影响是综合评价的重要因素之一。我们将详细考虑选址周边的自然环境、生态保护区、水源地等情况，确保搪瓷制品，相关日用品生产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搪瓷制品，相关日用品生产设备项目所在地的相关政策，确保搪瓷制品，相关日用品生产设备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考虑到社会稳定性对企业运营的重要性，我们将评估选址地区的社会安全情况、劳工关系、社区反馈等方面，以确保搪瓷制品，相关日用品生产设备项目的建设和运营不会受到社会稳定性的负面影响。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最后，我们将综合考虑用地成本，包括土地购置费用、土地开发成本等。通过对用地成本的详细评估，我们能够做出更为精确的经济效益分析，为搪瓷制品，相关日用品生产设备项目的投资决策提供有力支持。</w:t>
      </w:r>
    </w:p>
    <w:p>
      <w:pPr>
        <w:pStyle w:val="Heading1"/>
        <w:ind w:firstLine="560" w:firstLineChars="200"/>
        <w:rPr>
          <w:rFonts w:ascii="仿宋" w:eastAsia="仿宋" w:hAnsi="仿宋" w:cs="仿宋" w:hint="eastAsia"/>
          <w:sz w:val="28"/>
          <w:lang w:eastAsia="zh-CN"/>
        </w:rPr>
      </w:pPr>
      <w:bookmarkStart w:id="8" w:name="_Toc27621"/>
      <w:r>
        <w:rPr>
          <w:rFonts w:ascii="仿宋" w:eastAsia="仿宋" w:hAnsi="仿宋" w:cs="仿宋" w:hint="eastAsia"/>
          <w:sz w:val="28"/>
          <w:lang w:eastAsia="zh-CN"/>
        </w:rPr>
        <w:t>二、搪瓷制品，相关日用品生产设备项目概论</w:t>
      </w:r>
      <w:bookmarkEnd w:id="8"/>
    </w:p>
    <w:p>
      <w:pPr>
        <w:pStyle w:val="Heading2"/>
        <w:rPr>
          <w:rFonts w:ascii="仿宋" w:eastAsia="仿宋" w:hAnsi="仿宋" w:cs="仿宋" w:hint="eastAsia"/>
          <w:lang w:eastAsia="zh-CN"/>
        </w:rPr>
      </w:pPr>
      <w:bookmarkStart w:id="9" w:name="_Toc4678"/>
      <w:r>
        <w:rPr>
          <w:rFonts w:ascii="仿宋" w:eastAsia="仿宋" w:hAnsi="仿宋" w:cs="仿宋" w:hint="eastAsia"/>
          <w:lang w:eastAsia="zh-CN"/>
        </w:rPr>
        <w:t>(一)、搪瓷制品，相关日用品生产设备项目概况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起源追溯至对市场的深入洞察。市场的不断演变与变革为搪瓷制品，相关日用品生产设备项目提供了难得的机遇。当前市场存在的需求缺口和变革的大环境共同构成了搪瓷制品，相关日用品生产设备项目的背景。这个搪瓷制品，相关日用品生产设备项目旨在充分利用市场机遇，填补行业中尚未满足的需求，为客户提供全新的解决方案。市场的变革和需求的增长使得这个搪瓷制品，相关日用品生产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搪瓷制品，相关日用品生产设备项目名称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搪瓷制品，相关日用品生产设备项目正式命名为搪瓷制品，相关日用品生产设备。这个名称不仅仅是一个标识，更代表了搪瓷制品，相关日用品生产设备项目的核心理念和愿景。它蕴含着搪瓷制品，相关日用品生产设备项目所要解决问题的关键字，具有强烈的表达和辨识度，为搪瓷制品，相关日用品生产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搪瓷制品，相关日用品生产设备项目目标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核心目标是提供一种全新、高效的解决方案，满足客户日益增长的需求。搪瓷制品，相关日用品生产设备项目追求的不仅仅是满足市场需求，更是在市场中获得卓越的竞争优势。通过不断提升产品或服务的质量和创新水平，搪瓷制品，相关日用品生产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搪瓷制品，相关日用品生产设备项目范围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全面涵盖了产品研发、制造、市场推广和售后服务，确保从产品设计到最终用户体验的全方位关注。这一全面的搪瓷制品，相关日用品生产设备项目范围是为了确保搪瓷制品，相关日用品生产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搪瓷制品，相关日用品生产设备项目时间表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计划在未来18个月内完成，包括研发、测试、市场试点和正式推出等不同阶段。这个时间表的合理设计是为了确保搪瓷制品，相关日用品生产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搪瓷制品，相关日用品生产设备项目预算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搪瓷制品，相关日用品生产设备项目总预算估算为XX百万美元，主要分配在研发、市场推广、人员培训和运营等方面。这一充足的预算为搪瓷制品，相关日用品生产设备项目提供了充足的资源，确保搪瓷制品，相关日用品生产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搪瓷制品，相关日用品生产设备项目风险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可能面临的风险包括市场接受度低、技术难题、竞争激烈等。搪瓷制品，相关日用品生产设备项目团队已经制定了相应的风险应对计划，通过前瞻性的风险管理，确保搪瓷制品，相关日用品生产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搪瓷制品，相关日用品生产设备项目团队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汇聚了一支经验丰富、多领域专业素养的核心团队，确保搪瓷制品，相关日用品生产设备项目在各个方面都能拥有高水平的执行力。团队的协同作战是搪瓷制品，相关日用品生产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搪瓷制品，相关日用品生产设备项目背景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背景根植于市场对更高效、创新产品的渴望，同时也受到科技发展对行业格局的深刻改变的影响。这为搪瓷制品，相关日用品生产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搪瓷制品，相关日用品生产设备项目现状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截至目前，搪瓷制品，相关日用品生产设备项目已完成市场调研和技术验证，取得了初步的成功。这为搪瓷制品，相关日用品生产设备项目在未来的发展奠定了坚实的基础，为更远大的目标打下了坚实的基石。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179"/>
      <w:r>
        <w:rPr>
          <w:rFonts w:ascii="仿宋" w:eastAsia="仿宋" w:hAnsi="仿宋" w:cs="仿宋" w:hint="eastAsia"/>
          <w:sz w:val="28"/>
          <w:lang w:eastAsia="zh-CN"/>
        </w:rPr>
        <w:t>(二)、搪瓷制品，相关日用品生产设备项目目标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搪瓷制品，相关日用品生产设备项目首要业务目标是在市场中占据有利地位，实现产品/服务的成功推广和销售。通过不断提升产品质量、创新性，搪瓷制品，相关日用品生产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搪瓷制品，相关日用品生产设备项目着眼于技术创新。通过持续的研发和技术升级，搪瓷制品，相关日用品生产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搪瓷制品，相关日用品生产设备项目设定了客户满意度目标。通过提供卓越的产品质量和优质的客户服务，搪瓷制品，相关日用品生产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注重社会责任和可持续发展。通过实施环保、社会责任搪瓷制品，相关日用品生产设备项目，搪瓷制品，相关日用品生产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搪瓷制品，相关日用品生产设备项目的团队是实现目标的核心驱动力。因此，搪瓷制品，相关日用品生产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864"/>
      <w:r>
        <w:rPr>
          <w:rFonts w:ascii="仿宋" w:eastAsia="仿宋" w:hAnsi="仿宋" w:cs="仿宋" w:hint="eastAsia"/>
          <w:sz w:val="28"/>
          <w:lang w:eastAsia="zh-CN"/>
        </w:rPr>
        <w:t>(三)、搪瓷制品，相关日用品生产设备项目提出的理由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搪瓷制品，相关日用品生产设备项目提出的理由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提出源于对市场机遇的深刻洞察。当前市场中存在的需求缺口和行业发展趋势表明，有巨大的商业机会等待被开发。通过准确捕捉市场机遇，搪瓷制品，相关日用品生产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理念基于对技术创新的信仰。通过持续的研发和技术投入，搪瓷制品，相关日用品生产设备项目有望推出更具创新性的产品或服务。在科技飞速发展的当下，搪瓷制品，相关日用品生产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提出是为了增强企业的行业竞争力。通过提升产品或服务的质量和独特性，搪瓷制品，相关日用品生产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响应了消费者需求的变化。随着社会和科技的不断发展，消费者对产品和服务的需求也在发生变化。通过深入了解并及时回应消费者的新需求，搪瓷制品，相关日用品生产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提出是企业战略发展规划的一部分。在面对日益激烈的市场竞争和不断变化的商业环境中，搪瓷制品，相关日用品生产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提出不仅仅是基于商业考量，还注重社会责任。通过推出环保、社会责任等方面的搪瓷制品，相关日用品生产设备项目，搪瓷制品，相关日用品生产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提出反映了对利益相关者期望的关注。包括客户、员工、投资者等利益相关者在企业发展中都有着各自的期望，搪瓷制品，相关日用品生产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626"/>
      <w:r>
        <w:rPr>
          <w:rFonts w:ascii="仿宋" w:eastAsia="仿宋" w:hAnsi="仿宋" w:cs="仿宋" w:hint="eastAsia"/>
          <w:sz w:val="28"/>
          <w:lang w:eastAsia="zh-CN"/>
        </w:rPr>
        <w:t>(四)、搪瓷制品，相关日用品生产设备项目意义</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在实施搪瓷制品，相关日用品生产设备项目的过程中，我们不仅仅是在追逐商业成功，更是为企业和社会的多个层面创造了深远的意义。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首要意义在于提升企业的市场竞争力。通过持续的创新和对产品质量的高标准要求，搪瓷制品，相关日用品生产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搪瓷制品，相关日用品生产设备项目的推进将促使行业技术水平的提升。通过引入先进技术和创新性解决方案，搪瓷制品，相关日用品生产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搪瓷制品，相关日用品生产设备项目不仅创造了大量就业机会，提高了就业水平，还注重社会责任和环保。通过参与社会公益事业和推动环保搪瓷制品，相关日用品生产设备项目，搪瓷制品，相关日用品生产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综合而言，搪瓷制品，相关日用品生产设备项目意义重大，不仅推动了企业的发展，也为行业和社会的进步贡献了积极力量。这是一个全面而深刻的影响，将在未来产生可持续的正面效应。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429"/>
      <w:r>
        <w:rPr>
          <w:rFonts w:ascii="仿宋" w:eastAsia="仿宋" w:hAnsi="仿宋" w:cs="仿宋" w:hint="eastAsia"/>
          <w:sz w:val="28"/>
          <w:lang w:eastAsia="zh-CN"/>
        </w:rPr>
        <w:t>(五)、搪瓷制品，相关日用品生产设备项目背景</w:t>
      </w:r>
      <w:bookmarkEnd w:id="1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搪瓷制品，相关日用品生产设备项目的动因根植于对多方面因素的审慎考量。这个搪瓷制品，相关日用品生产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搪瓷制品，相关日用品生产设备项目背后的首要原因。科技的迅速发展和全球市场的快速变化使得企业必须灵活应对。搪瓷制品，相关日用品生产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搪瓷制品，相关日用品生产设备项目背景中不可忽视的一环。企业需要在激烈竞争中脱颖而出，为此，搪瓷制品，相关日用品生产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技术的迅速发展为企业带来了机遇与挑战。作为搪瓷制品，相关日用品生产设备项目启动的背景之一，对新兴技术的应用将有助于提升企业的技术水平，使其在不断演进的商业环境中保持竞争优势。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搪瓷制品，相关日用品生产设备项目充分融入了社会责任的理念，通过可持续经营和社会公益搪瓷制品，相关日用品生产设备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https://d.book118.com/666045045104010033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F56B62"/>
    <w:rsid w:val="48F56B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04504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2024-01-09T16:36:00Z</dcterms:created>
  <dcterms:modified xsi:type="dcterms:W3CDTF">2024-01-09T16:36:27Z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DA2C15ED85B4490BAAC5DBC04E2A9055_11</vt:lpwstr>
  </property>
  <property fmtid="{D5CDD505-2E9C-101B-9397-08002B2CF9AE}" pid="3" name="KSOProductBuildVer">
    <vt:lpwstr>2052-12.1.0.16120</vt:lpwstr>
  </property>
</Properties>
</file>