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4" w:history="1">
        <w:r>
          <w:rPr>
            <w:rFonts w:ascii="仿宋" w:eastAsia="仿宋" w:hAnsi="仿宋" w:cs="仿宋" w:hint="eastAsia"/>
            <w:lang w:eastAsia="zh-CN"/>
          </w:rPr>
          <w:t>概论</w:t>
        </w:r>
        <w:r>
          <w:tab/>
        </w:r>
        <w:r>
          <w:fldChar w:fldCharType="begin"/>
        </w:r>
        <w:r>
          <w:instrText xml:space="preserve"> PAGEREF _Toc27674 \h </w:instrText>
        </w:r>
        <w:r>
          <w:fldChar w:fldCharType="separate"/>
        </w:r>
        <w:r>
          <w:t>3</w:t>
        </w:r>
        <w:r>
          <w:fldChar w:fldCharType="end"/>
        </w:r>
      </w:hyperlink>
    </w:p>
    <w:p>
      <w:pPr>
        <w:pStyle w:val="TOC1"/>
        <w:tabs>
          <w:tab w:val="right" w:leader="dot" w:pos="8306"/>
        </w:tabs>
      </w:pPr>
      <w:hyperlink w:anchor="_Toc25676" w:history="1">
        <w:r>
          <w:rPr>
            <w:rFonts w:ascii="仿宋" w:eastAsia="仿宋" w:hAnsi="仿宋" w:cs="仿宋" w:hint="eastAsia"/>
            <w:lang w:eastAsia="zh-CN"/>
          </w:rPr>
          <w:t>一、试验机械，相关检测仪器项目绩效评估</w:t>
        </w:r>
        <w:r>
          <w:tab/>
        </w:r>
        <w:r>
          <w:fldChar w:fldCharType="begin"/>
        </w:r>
        <w:r>
          <w:instrText xml:space="preserve"> PAGEREF _Toc25676 \h </w:instrText>
        </w:r>
        <w:r>
          <w:fldChar w:fldCharType="separate"/>
        </w:r>
        <w:r>
          <w:t>3</w:t>
        </w:r>
        <w:r>
          <w:fldChar w:fldCharType="end"/>
        </w:r>
      </w:hyperlink>
    </w:p>
    <w:p>
      <w:pPr>
        <w:pStyle w:val="TOC2"/>
        <w:tabs>
          <w:tab w:val="right" w:leader="dot" w:pos="8306"/>
        </w:tabs>
      </w:pPr>
      <w:hyperlink w:anchor="_Toc31926" w:history="1">
        <w:r>
          <w:rPr>
            <w:rFonts w:ascii="仿宋" w:eastAsia="仿宋" w:hAnsi="仿宋" w:cs="仿宋" w:hint="eastAsia"/>
            <w:lang w:eastAsia="zh-CN"/>
          </w:rPr>
          <w:t>(一)、绩效评估指标</w:t>
        </w:r>
        <w:r>
          <w:tab/>
        </w:r>
        <w:r>
          <w:fldChar w:fldCharType="begin"/>
        </w:r>
        <w:r>
          <w:instrText xml:space="preserve"> PAGEREF _Toc31926 \h </w:instrText>
        </w:r>
        <w:r>
          <w:fldChar w:fldCharType="separate"/>
        </w:r>
        <w:r>
          <w:t>3</w:t>
        </w:r>
        <w:r>
          <w:fldChar w:fldCharType="end"/>
        </w:r>
      </w:hyperlink>
    </w:p>
    <w:p>
      <w:pPr>
        <w:pStyle w:val="TOC2"/>
        <w:tabs>
          <w:tab w:val="right" w:leader="dot" w:pos="8306"/>
        </w:tabs>
      </w:pPr>
      <w:hyperlink w:anchor="_Toc2348" w:history="1">
        <w:r>
          <w:rPr>
            <w:rFonts w:ascii="仿宋" w:eastAsia="仿宋" w:hAnsi="仿宋" w:cs="仿宋" w:hint="eastAsia"/>
            <w:lang w:eastAsia="zh-CN"/>
          </w:rPr>
          <w:t>(二)、绩效评估方法</w:t>
        </w:r>
        <w:r>
          <w:tab/>
        </w:r>
        <w:r>
          <w:fldChar w:fldCharType="begin"/>
        </w:r>
        <w:r>
          <w:instrText xml:space="preserve"> PAGEREF _Toc2348 \h </w:instrText>
        </w:r>
        <w:r>
          <w:fldChar w:fldCharType="separate"/>
        </w:r>
        <w:r>
          <w:t>4</w:t>
        </w:r>
        <w:r>
          <w:fldChar w:fldCharType="end"/>
        </w:r>
      </w:hyperlink>
    </w:p>
    <w:p>
      <w:pPr>
        <w:pStyle w:val="TOC2"/>
        <w:tabs>
          <w:tab w:val="right" w:leader="dot" w:pos="8306"/>
        </w:tabs>
      </w:pPr>
      <w:hyperlink w:anchor="_Toc6298" w:history="1">
        <w:r>
          <w:rPr>
            <w:rFonts w:ascii="仿宋" w:eastAsia="仿宋" w:hAnsi="仿宋" w:cs="仿宋" w:hint="eastAsia"/>
            <w:lang w:eastAsia="zh-CN"/>
          </w:rPr>
          <w:t>(三)、绩效评估周期</w:t>
        </w:r>
        <w:r>
          <w:tab/>
        </w:r>
        <w:r>
          <w:fldChar w:fldCharType="begin"/>
        </w:r>
        <w:r>
          <w:instrText xml:space="preserve"> PAGEREF _Toc6298 \h </w:instrText>
        </w:r>
        <w:r>
          <w:fldChar w:fldCharType="separate"/>
        </w:r>
        <w:r>
          <w:t>5</w:t>
        </w:r>
        <w:r>
          <w:fldChar w:fldCharType="end"/>
        </w:r>
      </w:hyperlink>
    </w:p>
    <w:p>
      <w:pPr>
        <w:pStyle w:val="TOC1"/>
        <w:tabs>
          <w:tab w:val="right" w:leader="dot" w:pos="8306"/>
        </w:tabs>
      </w:pPr>
      <w:hyperlink w:anchor="_Toc27147" w:history="1">
        <w:r>
          <w:rPr>
            <w:rFonts w:ascii="仿宋" w:eastAsia="仿宋" w:hAnsi="仿宋" w:cs="仿宋" w:hint="eastAsia"/>
            <w:lang w:eastAsia="zh-CN"/>
          </w:rPr>
          <w:t>二、市场分析、调研</w:t>
        </w:r>
        <w:r>
          <w:tab/>
        </w:r>
        <w:r>
          <w:fldChar w:fldCharType="begin"/>
        </w:r>
        <w:r>
          <w:instrText xml:space="preserve"> PAGEREF _Toc27147 \h </w:instrText>
        </w:r>
        <w:r>
          <w:fldChar w:fldCharType="separate"/>
        </w:r>
        <w:r>
          <w:t>7</w:t>
        </w:r>
        <w:r>
          <w:fldChar w:fldCharType="end"/>
        </w:r>
      </w:hyperlink>
    </w:p>
    <w:p>
      <w:pPr>
        <w:pStyle w:val="TOC2"/>
        <w:tabs>
          <w:tab w:val="right" w:leader="dot" w:pos="8306"/>
        </w:tabs>
      </w:pPr>
      <w:hyperlink w:anchor="_Toc23546" w:history="1">
        <w:r>
          <w:rPr>
            <w:rFonts w:ascii="仿宋" w:eastAsia="仿宋" w:hAnsi="仿宋" w:cs="仿宋" w:hint="eastAsia"/>
            <w:lang w:eastAsia="zh-CN"/>
          </w:rPr>
          <w:t>(一)、试验机械，相关检测仪器行业分析</w:t>
        </w:r>
        <w:r>
          <w:tab/>
        </w:r>
        <w:r>
          <w:fldChar w:fldCharType="begin"/>
        </w:r>
        <w:r>
          <w:instrText xml:space="preserve"> PAGEREF _Toc23546 \h </w:instrText>
        </w:r>
        <w:r>
          <w:fldChar w:fldCharType="separate"/>
        </w:r>
        <w:r>
          <w:t>7</w:t>
        </w:r>
        <w:r>
          <w:fldChar w:fldCharType="end"/>
        </w:r>
      </w:hyperlink>
    </w:p>
    <w:p>
      <w:pPr>
        <w:pStyle w:val="TOC2"/>
        <w:tabs>
          <w:tab w:val="right" w:leader="dot" w:pos="8306"/>
        </w:tabs>
      </w:pPr>
      <w:hyperlink w:anchor="_Toc25372" w:history="1">
        <w:r>
          <w:rPr>
            <w:rFonts w:ascii="仿宋" w:eastAsia="仿宋" w:hAnsi="仿宋" w:cs="仿宋" w:hint="eastAsia"/>
            <w:lang w:eastAsia="zh-CN"/>
          </w:rPr>
          <w:t>(二)、试验机械，相关检测仪器市场分析预测</w:t>
        </w:r>
        <w:r>
          <w:tab/>
        </w:r>
        <w:r>
          <w:fldChar w:fldCharType="begin"/>
        </w:r>
        <w:r>
          <w:instrText xml:space="preserve"> PAGEREF _Toc25372 \h </w:instrText>
        </w:r>
        <w:r>
          <w:fldChar w:fldCharType="separate"/>
        </w:r>
        <w:r>
          <w:t>8</w:t>
        </w:r>
        <w:r>
          <w:fldChar w:fldCharType="end"/>
        </w:r>
      </w:hyperlink>
    </w:p>
    <w:p>
      <w:pPr>
        <w:pStyle w:val="TOC1"/>
        <w:tabs>
          <w:tab w:val="right" w:leader="dot" w:pos="8306"/>
        </w:tabs>
      </w:pPr>
      <w:hyperlink w:anchor="_Toc18391" w:history="1">
        <w:r>
          <w:rPr>
            <w:rFonts w:ascii="仿宋" w:eastAsia="仿宋" w:hAnsi="仿宋" w:cs="仿宋" w:hint="eastAsia"/>
            <w:lang w:eastAsia="zh-CN"/>
          </w:rPr>
          <w:t>三、试验机械，相关检测仪器项目土建工程</w:t>
        </w:r>
        <w:r>
          <w:tab/>
        </w:r>
        <w:r>
          <w:fldChar w:fldCharType="begin"/>
        </w:r>
        <w:r>
          <w:instrText xml:space="preserve"> PAGEREF _Toc18391 \h </w:instrText>
        </w:r>
        <w:r>
          <w:fldChar w:fldCharType="separate"/>
        </w:r>
        <w:r>
          <w:t>8</w:t>
        </w:r>
        <w:r>
          <w:fldChar w:fldCharType="end"/>
        </w:r>
      </w:hyperlink>
    </w:p>
    <w:p>
      <w:pPr>
        <w:pStyle w:val="TOC2"/>
        <w:tabs>
          <w:tab w:val="right" w:leader="dot" w:pos="8306"/>
        </w:tabs>
      </w:pPr>
      <w:hyperlink w:anchor="_Toc14449" w:history="1">
        <w:r>
          <w:rPr>
            <w:rFonts w:ascii="仿宋" w:eastAsia="仿宋" w:hAnsi="仿宋" w:cs="仿宋" w:hint="eastAsia"/>
            <w:lang w:eastAsia="zh-CN"/>
          </w:rPr>
          <w:t>(一)、建筑工程设计原则</w:t>
        </w:r>
        <w:r>
          <w:tab/>
        </w:r>
        <w:r>
          <w:fldChar w:fldCharType="begin"/>
        </w:r>
        <w:r>
          <w:instrText xml:space="preserve"> PAGEREF _Toc14449 \h </w:instrText>
        </w:r>
        <w:r>
          <w:fldChar w:fldCharType="separate"/>
        </w:r>
        <w:r>
          <w:t>8</w:t>
        </w:r>
        <w:r>
          <w:fldChar w:fldCharType="end"/>
        </w:r>
      </w:hyperlink>
    </w:p>
    <w:p>
      <w:pPr>
        <w:pStyle w:val="TOC2"/>
        <w:tabs>
          <w:tab w:val="right" w:leader="dot" w:pos="8306"/>
        </w:tabs>
      </w:pPr>
      <w:hyperlink w:anchor="_Toc8881" w:history="1">
        <w:r>
          <w:rPr>
            <w:rFonts w:ascii="仿宋" w:eastAsia="仿宋" w:hAnsi="仿宋" w:cs="仿宋" w:hint="eastAsia"/>
            <w:lang w:eastAsia="zh-CN"/>
          </w:rPr>
          <w:t>(二)、土建工程设计年限及安全等级</w:t>
        </w:r>
        <w:r>
          <w:tab/>
        </w:r>
        <w:r>
          <w:fldChar w:fldCharType="begin"/>
        </w:r>
        <w:r>
          <w:instrText xml:space="preserve"> PAGEREF _Toc8881 \h </w:instrText>
        </w:r>
        <w:r>
          <w:fldChar w:fldCharType="separate"/>
        </w:r>
        <w:r>
          <w:t>10</w:t>
        </w:r>
        <w:r>
          <w:fldChar w:fldCharType="end"/>
        </w:r>
      </w:hyperlink>
    </w:p>
    <w:p>
      <w:pPr>
        <w:pStyle w:val="TOC2"/>
        <w:tabs>
          <w:tab w:val="right" w:leader="dot" w:pos="8306"/>
        </w:tabs>
      </w:pPr>
      <w:hyperlink w:anchor="_Toc9847" w:history="1">
        <w:r>
          <w:rPr>
            <w:rFonts w:ascii="仿宋" w:eastAsia="仿宋" w:hAnsi="仿宋" w:cs="仿宋" w:hint="eastAsia"/>
            <w:lang w:eastAsia="zh-CN"/>
          </w:rPr>
          <w:t>(三)、建筑工程设计总体要求</w:t>
        </w:r>
        <w:r>
          <w:tab/>
        </w:r>
        <w:r>
          <w:fldChar w:fldCharType="begin"/>
        </w:r>
        <w:r>
          <w:instrText xml:space="preserve"> PAGEREF _Toc9847 \h </w:instrText>
        </w:r>
        <w:r>
          <w:fldChar w:fldCharType="separate"/>
        </w:r>
        <w:r>
          <w:t>11</w:t>
        </w:r>
        <w:r>
          <w:fldChar w:fldCharType="end"/>
        </w:r>
      </w:hyperlink>
    </w:p>
    <w:p>
      <w:pPr>
        <w:pStyle w:val="TOC2"/>
        <w:tabs>
          <w:tab w:val="right" w:leader="dot" w:pos="8306"/>
        </w:tabs>
      </w:pPr>
      <w:hyperlink w:anchor="_Toc12162" w:history="1">
        <w:r>
          <w:rPr>
            <w:rFonts w:ascii="仿宋" w:eastAsia="仿宋" w:hAnsi="仿宋" w:cs="仿宋" w:hint="eastAsia"/>
            <w:lang w:eastAsia="zh-CN"/>
          </w:rPr>
          <w:t>(四)、土建工程建设指标</w:t>
        </w:r>
        <w:r>
          <w:tab/>
        </w:r>
        <w:r>
          <w:fldChar w:fldCharType="begin"/>
        </w:r>
        <w:r>
          <w:instrText xml:space="preserve"> PAGEREF _Toc12162 \h </w:instrText>
        </w:r>
        <w:r>
          <w:fldChar w:fldCharType="separate"/>
        </w:r>
        <w:r>
          <w:t>12</w:t>
        </w:r>
        <w:r>
          <w:fldChar w:fldCharType="end"/>
        </w:r>
      </w:hyperlink>
    </w:p>
    <w:p>
      <w:pPr>
        <w:pStyle w:val="TOC1"/>
        <w:tabs>
          <w:tab w:val="right" w:leader="dot" w:pos="8306"/>
        </w:tabs>
      </w:pPr>
      <w:hyperlink w:anchor="_Toc889" w:history="1">
        <w:r>
          <w:rPr>
            <w:rFonts w:ascii="仿宋" w:eastAsia="仿宋" w:hAnsi="仿宋" w:cs="仿宋" w:hint="eastAsia"/>
            <w:lang w:eastAsia="zh-CN"/>
          </w:rPr>
          <w:t>四、试验机械，相关检测仪器项目建设单位说明</w:t>
        </w:r>
        <w:r>
          <w:tab/>
        </w:r>
        <w:r>
          <w:fldChar w:fldCharType="begin"/>
        </w:r>
        <w:r>
          <w:instrText xml:space="preserve"> PAGEREF _Toc889 \h </w:instrText>
        </w:r>
        <w:r>
          <w:fldChar w:fldCharType="separate"/>
        </w:r>
        <w:r>
          <w:t>12</w:t>
        </w:r>
        <w:r>
          <w:fldChar w:fldCharType="end"/>
        </w:r>
      </w:hyperlink>
    </w:p>
    <w:p>
      <w:pPr>
        <w:pStyle w:val="TOC2"/>
        <w:tabs>
          <w:tab w:val="right" w:leader="dot" w:pos="8306"/>
        </w:tabs>
      </w:pPr>
      <w:hyperlink w:anchor="_Toc30142" w:history="1">
        <w:r>
          <w:rPr>
            <w:rFonts w:ascii="仿宋" w:eastAsia="仿宋" w:hAnsi="仿宋" w:cs="仿宋" w:hint="eastAsia"/>
            <w:lang w:eastAsia="zh-CN"/>
          </w:rPr>
          <w:t>(一)、试验机械，相关检测仪器项目承办单位基本情况</w:t>
        </w:r>
        <w:r>
          <w:tab/>
        </w:r>
        <w:r>
          <w:fldChar w:fldCharType="begin"/>
        </w:r>
        <w:r>
          <w:instrText xml:space="preserve"> PAGEREF _Toc30142 \h </w:instrText>
        </w:r>
        <w:r>
          <w:fldChar w:fldCharType="separate"/>
        </w:r>
        <w:r>
          <w:t>12</w:t>
        </w:r>
        <w:r>
          <w:fldChar w:fldCharType="end"/>
        </w:r>
      </w:hyperlink>
    </w:p>
    <w:p>
      <w:pPr>
        <w:pStyle w:val="TOC2"/>
        <w:tabs>
          <w:tab w:val="right" w:leader="dot" w:pos="8306"/>
        </w:tabs>
      </w:pPr>
      <w:hyperlink w:anchor="_Toc25127" w:history="1">
        <w:r>
          <w:rPr>
            <w:rFonts w:ascii="仿宋" w:eastAsia="仿宋" w:hAnsi="仿宋" w:cs="仿宋" w:hint="eastAsia"/>
            <w:lang w:eastAsia="zh-CN"/>
          </w:rPr>
          <w:t>(二)、公司经济效益分析</w:t>
        </w:r>
        <w:r>
          <w:tab/>
        </w:r>
        <w:r>
          <w:fldChar w:fldCharType="begin"/>
        </w:r>
        <w:r>
          <w:instrText xml:space="preserve"> PAGEREF _Toc25127 \h </w:instrText>
        </w:r>
        <w:r>
          <w:fldChar w:fldCharType="separate"/>
        </w:r>
        <w:r>
          <w:t>12</w:t>
        </w:r>
        <w:r>
          <w:fldChar w:fldCharType="end"/>
        </w:r>
      </w:hyperlink>
    </w:p>
    <w:p>
      <w:pPr>
        <w:pStyle w:val="TOC1"/>
        <w:tabs>
          <w:tab w:val="right" w:leader="dot" w:pos="8306"/>
        </w:tabs>
      </w:pPr>
      <w:hyperlink w:anchor="_Toc27184" w:history="1">
        <w:r>
          <w:rPr>
            <w:rFonts w:ascii="仿宋" w:eastAsia="仿宋" w:hAnsi="仿宋" w:cs="仿宋" w:hint="eastAsia"/>
            <w:lang w:eastAsia="zh-CN"/>
          </w:rPr>
          <w:t>五、试验机械，相关检测仪器项目概论</w:t>
        </w:r>
        <w:r>
          <w:tab/>
        </w:r>
        <w:r>
          <w:fldChar w:fldCharType="begin"/>
        </w:r>
        <w:r>
          <w:instrText xml:space="preserve"> PAGEREF _Toc27184 \h </w:instrText>
        </w:r>
        <w:r>
          <w:fldChar w:fldCharType="separate"/>
        </w:r>
        <w:r>
          <w:t>14</w:t>
        </w:r>
        <w:r>
          <w:fldChar w:fldCharType="end"/>
        </w:r>
      </w:hyperlink>
    </w:p>
    <w:p>
      <w:pPr>
        <w:pStyle w:val="TOC2"/>
        <w:tabs>
          <w:tab w:val="right" w:leader="dot" w:pos="8306"/>
        </w:tabs>
      </w:pPr>
      <w:hyperlink w:anchor="_Toc25976" w:history="1">
        <w:r>
          <w:rPr>
            <w:rFonts w:ascii="仿宋" w:eastAsia="仿宋" w:hAnsi="仿宋" w:cs="仿宋" w:hint="eastAsia"/>
            <w:lang w:eastAsia="zh-CN"/>
          </w:rPr>
          <w:t>(一)、试验机械，相关检测仪器项目概况</w:t>
        </w:r>
        <w:r>
          <w:tab/>
        </w:r>
        <w:r>
          <w:fldChar w:fldCharType="begin"/>
        </w:r>
        <w:r>
          <w:instrText xml:space="preserve"> PAGEREF _Toc25976 \h </w:instrText>
        </w:r>
        <w:r>
          <w:fldChar w:fldCharType="separate"/>
        </w:r>
        <w:r>
          <w:t>14</w:t>
        </w:r>
        <w:r>
          <w:fldChar w:fldCharType="end"/>
        </w:r>
      </w:hyperlink>
    </w:p>
    <w:p>
      <w:pPr>
        <w:pStyle w:val="TOC2"/>
        <w:tabs>
          <w:tab w:val="right" w:leader="dot" w:pos="8306"/>
        </w:tabs>
      </w:pPr>
      <w:hyperlink w:anchor="_Toc2029" w:history="1">
        <w:r>
          <w:rPr>
            <w:rFonts w:ascii="仿宋" w:eastAsia="仿宋" w:hAnsi="仿宋" w:cs="仿宋" w:hint="eastAsia"/>
            <w:lang w:eastAsia="zh-CN"/>
          </w:rPr>
          <w:t>(二)、试验机械，相关检测仪器项目目标</w:t>
        </w:r>
        <w:r>
          <w:tab/>
        </w:r>
        <w:r>
          <w:fldChar w:fldCharType="begin"/>
        </w:r>
        <w:r>
          <w:instrText xml:space="preserve"> PAGEREF _Toc2029 \h </w:instrText>
        </w:r>
        <w:r>
          <w:fldChar w:fldCharType="separate"/>
        </w:r>
        <w:r>
          <w:t>16</w:t>
        </w:r>
        <w:r>
          <w:fldChar w:fldCharType="end"/>
        </w:r>
      </w:hyperlink>
    </w:p>
    <w:p>
      <w:pPr>
        <w:pStyle w:val="TOC2"/>
        <w:tabs>
          <w:tab w:val="right" w:leader="dot" w:pos="8306"/>
        </w:tabs>
      </w:pPr>
      <w:hyperlink w:anchor="_Toc14420" w:history="1">
        <w:r>
          <w:rPr>
            <w:rFonts w:ascii="仿宋" w:eastAsia="仿宋" w:hAnsi="仿宋" w:cs="仿宋" w:hint="eastAsia"/>
            <w:lang w:eastAsia="zh-CN"/>
          </w:rPr>
          <w:t>(三)、试验机械，相关检测仪器项目提出的理由</w:t>
        </w:r>
        <w:r>
          <w:tab/>
        </w:r>
        <w:r>
          <w:fldChar w:fldCharType="begin"/>
        </w:r>
        <w:r>
          <w:instrText xml:space="preserve"> PAGEREF _Toc14420 \h </w:instrText>
        </w:r>
        <w:r>
          <w:fldChar w:fldCharType="separate"/>
        </w:r>
        <w:r>
          <w:t>17</w:t>
        </w:r>
        <w:r>
          <w:fldChar w:fldCharType="end"/>
        </w:r>
      </w:hyperlink>
    </w:p>
    <w:p>
      <w:pPr>
        <w:pStyle w:val="TOC2"/>
        <w:tabs>
          <w:tab w:val="right" w:leader="dot" w:pos="8306"/>
        </w:tabs>
      </w:pPr>
      <w:hyperlink w:anchor="_Toc8631" w:history="1">
        <w:r>
          <w:rPr>
            <w:rFonts w:ascii="仿宋" w:eastAsia="仿宋" w:hAnsi="仿宋" w:cs="仿宋" w:hint="eastAsia"/>
            <w:lang w:eastAsia="zh-CN"/>
          </w:rPr>
          <w:t>(四)、试验机械，相关检测仪器项目意义</w:t>
        </w:r>
        <w:r>
          <w:tab/>
        </w:r>
        <w:r>
          <w:fldChar w:fldCharType="begin"/>
        </w:r>
        <w:r>
          <w:instrText xml:space="preserve"> PAGEREF _Toc8631 \h </w:instrText>
        </w:r>
        <w:r>
          <w:fldChar w:fldCharType="separate"/>
        </w:r>
        <w:r>
          <w:t>19</w:t>
        </w:r>
        <w:r>
          <w:fldChar w:fldCharType="end"/>
        </w:r>
      </w:hyperlink>
    </w:p>
    <w:p>
      <w:pPr>
        <w:pStyle w:val="TOC2"/>
        <w:tabs>
          <w:tab w:val="right" w:leader="dot" w:pos="8306"/>
        </w:tabs>
      </w:pPr>
      <w:hyperlink w:anchor="_Toc28660" w:history="1">
        <w:r>
          <w:rPr>
            <w:rFonts w:ascii="仿宋" w:eastAsia="仿宋" w:hAnsi="仿宋" w:cs="仿宋" w:hint="eastAsia"/>
            <w:lang w:eastAsia="zh-CN"/>
          </w:rPr>
          <w:t>(五)、试验机械，相关检测仪器项目背景</w:t>
        </w:r>
        <w:r>
          <w:tab/>
        </w:r>
        <w:r>
          <w:fldChar w:fldCharType="begin"/>
        </w:r>
        <w:r>
          <w:instrText xml:space="preserve"> PAGEREF _Toc28660 \h </w:instrText>
        </w:r>
        <w:r>
          <w:fldChar w:fldCharType="separate"/>
        </w:r>
        <w:r>
          <w:t>20</w:t>
        </w:r>
        <w:r>
          <w:fldChar w:fldCharType="end"/>
        </w:r>
      </w:hyperlink>
    </w:p>
    <w:p>
      <w:pPr>
        <w:pStyle w:val="TOC1"/>
        <w:tabs>
          <w:tab w:val="right" w:leader="dot" w:pos="8306"/>
        </w:tabs>
      </w:pPr>
      <w:hyperlink w:anchor="_Toc14204" w:history="1">
        <w:r>
          <w:rPr>
            <w:rFonts w:ascii="仿宋" w:eastAsia="仿宋" w:hAnsi="仿宋" w:cs="仿宋" w:hint="eastAsia"/>
            <w:lang w:eastAsia="zh-CN"/>
          </w:rPr>
          <w:t>六、试验机械，相关检测仪器项目危机管理</w:t>
        </w:r>
        <w:r>
          <w:tab/>
        </w:r>
        <w:r>
          <w:fldChar w:fldCharType="begin"/>
        </w:r>
        <w:r>
          <w:instrText xml:space="preserve"> PAGEREF _Toc14204 \h </w:instrText>
        </w:r>
        <w:r>
          <w:fldChar w:fldCharType="separate"/>
        </w:r>
        <w:r>
          <w:t>21</w:t>
        </w:r>
        <w:r>
          <w:fldChar w:fldCharType="end"/>
        </w:r>
      </w:hyperlink>
    </w:p>
    <w:p>
      <w:pPr>
        <w:pStyle w:val="TOC2"/>
        <w:tabs>
          <w:tab w:val="right" w:leader="dot" w:pos="8306"/>
        </w:tabs>
      </w:pPr>
      <w:hyperlink w:anchor="_Toc5592" w:history="1">
        <w:r>
          <w:rPr>
            <w:rFonts w:ascii="仿宋" w:eastAsia="仿宋" w:hAnsi="仿宋" w:cs="仿宋" w:hint="eastAsia"/>
            <w:lang w:eastAsia="zh-CN"/>
          </w:rPr>
          <w:t>(一)、危机预警与识别</w:t>
        </w:r>
        <w:r>
          <w:tab/>
        </w:r>
        <w:r>
          <w:fldChar w:fldCharType="begin"/>
        </w:r>
        <w:r>
          <w:instrText xml:space="preserve"> PAGEREF _Toc5592 \h </w:instrText>
        </w:r>
        <w:r>
          <w:fldChar w:fldCharType="separate"/>
        </w:r>
        <w:r>
          <w:t>21</w:t>
        </w:r>
        <w:r>
          <w:fldChar w:fldCharType="end"/>
        </w:r>
      </w:hyperlink>
    </w:p>
    <w:p>
      <w:pPr>
        <w:pStyle w:val="TOC2"/>
        <w:tabs>
          <w:tab w:val="right" w:leader="dot" w:pos="8306"/>
        </w:tabs>
      </w:pPr>
      <w:hyperlink w:anchor="_Toc14555" w:history="1">
        <w:r>
          <w:rPr>
            <w:rFonts w:ascii="仿宋" w:eastAsia="仿宋" w:hAnsi="仿宋" w:cs="仿宋" w:hint="eastAsia"/>
            <w:lang w:eastAsia="zh-CN"/>
          </w:rPr>
          <w:t>(二)、危机应对与恢复</w:t>
        </w:r>
        <w:r>
          <w:tab/>
        </w:r>
        <w:r>
          <w:fldChar w:fldCharType="begin"/>
        </w:r>
        <w:r>
          <w:instrText xml:space="preserve"> PAGEREF _Toc14555 \h </w:instrText>
        </w:r>
        <w:r>
          <w:fldChar w:fldCharType="separate"/>
        </w:r>
        <w:r>
          <w:t>22</w:t>
        </w:r>
        <w:r>
          <w:fldChar w:fldCharType="end"/>
        </w:r>
      </w:hyperlink>
    </w:p>
    <w:p>
      <w:pPr>
        <w:pStyle w:val="TOC1"/>
        <w:tabs>
          <w:tab w:val="right" w:leader="dot" w:pos="8306"/>
        </w:tabs>
      </w:pPr>
      <w:hyperlink w:anchor="_Toc16058" w:history="1">
        <w:r>
          <w:rPr>
            <w:rFonts w:ascii="仿宋" w:eastAsia="仿宋" w:hAnsi="仿宋" w:cs="仿宋" w:hint="eastAsia"/>
            <w:lang w:eastAsia="zh-CN"/>
          </w:rPr>
          <w:t>七、试验机械，相关检测仪器项目计划安排</w:t>
        </w:r>
        <w:r>
          <w:tab/>
        </w:r>
        <w:r>
          <w:fldChar w:fldCharType="begin"/>
        </w:r>
        <w:r>
          <w:instrText xml:space="preserve"> PAGEREF _Toc16058 \h </w:instrText>
        </w:r>
        <w:r>
          <w:fldChar w:fldCharType="separate"/>
        </w:r>
        <w:r>
          <w:t>24</w:t>
        </w:r>
        <w:r>
          <w:fldChar w:fldCharType="end"/>
        </w:r>
      </w:hyperlink>
    </w:p>
    <w:p>
      <w:pPr>
        <w:pStyle w:val="TOC2"/>
        <w:tabs>
          <w:tab w:val="right" w:leader="dot" w:pos="8306"/>
        </w:tabs>
      </w:pPr>
      <w:hyperlink w:anchor="_Toc9434" w:history="1">
        <w:r>
          <w:rPr>
            <w:rFonts w:ascii="仿宋" w:eastAsia="仿宋" w:hAnsi="仿宋" w:cs="仿宋" w:hint="eastAsia"/>
            <w:lang w:eastAsia="zh-CN"/>
          </w:rPr>
          <w:t>(一)、建设周期</w:t>
        </w:r>
        <w:r>
          <w:tab/>
        </w:r>
        <w:r>
          <w:fldChar w:fldCharType="begin"/>
        </w:r>
        <w:r>
          <w:instrText xml:space="preserve"> PAGEREF _Toc9434 \h </w:instrText>
        </w:r>
        <w:r>
          <w:fldChar w:fldCharType="separate"/>
        </w:r>
        <w:r>
          <w:t>24</w:t>
        </w:r>
        <w:r>
          <w:fldChar w:fldCharType="end"/>
        </w:r>
      </w:hyperlink>
    </w:p>
    <w:p>
      <w:pPr>
        <w:pStyle w:val="TOC2"/>
        <w:tabs>
          <w:tab w:val="right" w:leader="dot" w:pos="8306"/>
        </w:tabs>
      </w:pPr>
      <w:hyperlink w:anchor="_Toc32244" w:history="1">
        <w:r>
          <w:rPr>
            <w:rFonts w:ascii="仿宋" w:eastAsia="仿宋" w:hAnsi="仿宋" w:cs="仿宋" w:hint="eastAsia"/>
            <w:lang w:eastAsia="zh-CN"/>
          </w:rPr>
          <w:t>(二)、建设进度</w:t>
        </w:r>
        <w:r>
          <w:tab/>
        </w:r>
        <w:r>
          <w:fldChar w:fldCharType="begin"/>
        </w:r>
        <w:r>
          <w:instrText xml:space="preserve"> PAGEREF _Toc32244 \h </w:instrText>
        </w:r>
        <w:r>
          <w:fldChar w:fldCharType="separate"/>
        </w:r>
        <w:r>
          <w:t>25</w:t>
        </w:r>
        <w:r>
          <w:fldChar w:fldCharType="end"/>
        </w:r>
      </w:hyperlink>
    </w:p>
    <w:p>
      <w:pPr>
        <w:pStyle w:val="TOC2"/>
        <w:tabs>
          <w:tab w:val="right" w:leader="dot" w:pos="8306"/>
        </w:tabs>
      </w:pPr>
      <w:hyperlink w:anchor="_Toc14378" w:history="1">
        <w:r>
          <w:rPr>
            <w:rFonts w:ascii="仿宋" w:eastAsia="仿宋" w:hAnsi="仿宋" w:cs="仿宋" w:hint="eastAsia"/>
            <w:lang w:eastAsia="zh-CN"/>
          </w:rPr>
          <w:t>(三)、进度安排注意事项</w:t>
        </w:r>
        <w:r>
          <w:tab/>
        </w:r>
        <w:r>
          <w:fldChar w:fldCharType="begin"/>
        </w:r>
        <w:r>
          <w:instrText xml:space="preserve"> PAGEREF _Toc14378 \h </w:instrText>
        </w:r>
        <w:r>
          <w:fldChar w:fldCharType="separate"/>
        </w:r>
        <w:r>
          <w:t>26</w:t>
        </w:r>
        <w:r>
          <w:fldChar w:fldCharType="end"/>
        </w:r>
      </w:hyperlink>
    </w:p>
    <w:p>
      <w:pPr>
        <w:pStyle w:val="TOC2"/>
        <w:tabs>
          <w:tab w:val="right" w:leader="dot" w:pos="8306"/>
        </w:tabs>
      </w:pPr>
      <w:hyperlink w:anchor="_Toc16683" w:history="1">
        <w:r>
          <w:rPr>
            <w:rFonts w:ascii="仿宋" w:eastAsia="仿宋" w:hAnsi="仿宋" w:cs="仿宋" w:hint="eastAsia"/>
            <w:lang w:eastAsia="zh-CN"/>
          </w:rPr>
          <w:t>(四)、人力资源配置</w:t>
        </w:r>
        <w:r>
          <w:tab/>
        </w:r>
        <w:r>
          <w:fldChar w:fldCharType="begin"/>
        </w:r>
        <w:r>
          <w:instrText xml:space="preserve"> PAGEREF _Toc16683 \h </w:instrText>
        </w:r>
        <w:r>
          <w:fldChar w:fldCharType="separate"/>
        </w:r>
        <w:r>
          <w:t>27</w:t>
        </w:r>
        <w:r>
          <w:fldChar w:fldCharType="end"/>
        </w:r>
      </w:hyperlink>
    </w:p>
    <w:p>
      <w:pPr>
        <w:pStyle w:val="TOC1"/>
        <w:tabs>
          <w:tab w:val="right" w:leader="dot" w:pos="8306"/>
        </w:tabs>
      </w:pPr>
      <w:hyperlink w:anchor="_Toc9902" w:history="1">
        <w:r>
          <w:rPr>
            <w:rFonts w:ascii="仿宋" w:eastAsia="仿宋" w:hAnsi="仿宋" w:cs="仿宋" w:hint="eastAsia"/>
            <w:lang w:eastAsia="zh-CN"/>
          </w:rPr>
          <w:t>八、试验机械，相关检测仪器项目投资规划</w:t>
        </w:r>
        <w:r>
          <w:tab/>
        </w:r>
        <w:r>
          <w:fldChar w:fldCharType="begin"/>
        </w:r>
        <w:r>
          <w:instrText xml:space="preserve"> PAGEREF _Toc9902 \h </w:instrText>
        </w:r>
        <w:r>
          <w:fldChar w:fldCharType="separate"/>
        </w:r>
        <w:r>
          <w:t>28</w:t>
        </w:r>
        <w:r>
          <w:fldChar w:fldCharType="end"/>
        </w:r>
      </w:hyperlink>
    </w:p>
    <w:p>
      <w:pPr>
        <w:pStyle w:val="TOC2"/>
        <w:tabs>
          <w:tab w:val="right" w:leader="dot" w:pos="8306"/>
        </w:tabs>
      </w:pPr>
      <w:hyperlink w:anchor="_Toc15937" w:history="1">
        <w:r>
          <w:rPr>
            <w:rFonts w:ascii="仿宋" w:eastAsia="仿宋" w:hAnsi="仿宋" w:cs="仿宋" w:hint="eastAsia"/>
            <w:lang w:eastAsia="zh-CN"/>
          </w:rPr>
          <w:t>(一)、试验机械，相关检测仪器项目总投资估算</w:t>
        </w:r>
        <w:r>
          <w:tab/>
        </w:r>
        <w:r>
          <w:fldChar w:fldCharType="begin"/>
        </w:r>
        <w:r>
          <w:instrText xml:space="preserve"> PAGEREF _Toc15937 \h </w:instrText>
        </w:r>
        <w:r>
          <w:fldChar w:fldCharType="separate"/>
        </w:r>
        <w:r>
          <w:t>28</w:t>
        </w:r>
        <w:r>
          <w:fldChar w:fldCharType="end"/>
        </w:r>
      </w:hyperlink>
    </w:p>
    <w:p>
      <w:pPr>
        <w:pStyle w:val="TOC2"/>
        <w:tabs>
          <w:tab w:val="right" w:leader="dot" w:pos="8306"/>
        </w:tabs>
      </w:pPr>
      <w:hyperlink w:anchor="_Toc548" w:history="1">
        <w:r>
          <w:rPr>
            <w:rFonts w:ascii="仿宋" w:eastAsia="仿宋" w:hAnsi="仿宋" w:cs="仿宋" w:hint="eastAsia"/>
            <w:lang w:eastAsia="zh-CN"/>
          </w:rPr>
          <w:t>(二)、资金筹措</w:t>
        </w:r>
        <w:r>
          <w:tab/>
        </w:r>
        <w:r>
          <w:fldChar w:fldCharType="begin"/>
        </w:r>
        <w:r>
          <w:instrText xml:space="preserve"> PAGEREF _Toc548 \h </w:instrText>
        </w:r>
        <w:r>
          <w:fldChar w:fldCharType="separate"/>
        </w:r>
        <w:r>
          <w:t>29</w:t>
        </w:r>
        <w:r>
          <w:fldChar w:fldCharType="end"/>
        </w:r>
      </w:hyperlink>
    </w:p>
    <w:p>
      <w:pPr>
        <w:pStyle w:val="TOC1"/>
        <w:tabs>
          <w:tab w:val="right" w:leader="dot" w:pos="8306"/>
        </w:tabs>
      </w:pPr>
      <w:hyperlink w:anchor="_Toc11735" w:history="1">
        <w:r>
          <w:rPr>
            <w:rFonts w:ascii="仿宋" w:eastAsia="仿宋" w:hAnsi="仿宋" w:cs="仿宋" w:hint="eastAsia"/>
            <w:lang w:eastAsia="zh-CN"/>
          </w:rPr>
          <w:t>九、生产安全保护</w:t>
        </w:r>
        <w:r>
          <w:tab/>
        </w:r>
        <w:r>
          <w:fldChar w:fldCharType="begin"/>
        </w:r>
        <w:r>
          <w:instrText xml:space="preserve"> PAGEREF _Toc11735 \h </w:instrText>
        </w:r>
        <w:r>
          <w:fldChar w:fldCharType="separate"/>
        </w:r>
        <w:r>
          <w:t>30</w:t>
        </w:r>
        <w:r>
          <w:fldChar w:fldCharType="end"/>
        </w:r>
      </w:hyperlink>
    </w:p>
    <w:p>
      <w:pPr>
        <w:pStyle w:val="TOC2"/>
        <w:tabs>
          <w:tab w:val="right" w:leader="dot" w:pos="8306"/>
        </w:tabs>
      </w:pPr>
      <w:hyperlink w:anchor="_Toc16155" w:history="1">
        <w:r>
          <w:rPr>
            <w:rFonts w:ascii="仿宋" w:eastAsia="仿宋" w:hAnsi="仿宋" w:cs="仿宋" w:hint="eastAsia"/>
            <w:lang w:eastAsia="zh-CN"/>
          </w:rPr>
          <w:t>(一)、消防安全</w:t>
        </w:r>
        <w:r>
          <w:tab/>
        </w:r>
        <w:r>
          <w:fldChar w:fldCharType="begin"/>
        </w:r>
        <w:r>
          <w:instrText xml:space="preserve"> PAGEREF _Toc16155 \h </w:instrText>
        </w:r>
        <w:r>
          <w:fldChar w:fldCharType="separate"/>
        </w:r>
        <w:r>
          <w:t>30</w:t>
        </w:r>
        <w:r>
          <w:fldChar w:fldCharType="end"/>
        </w:r>
      </w:hyperlink>
    </w:p>
    <w:p>
      <w:pPr>
        <w:pStyle w:val="TOC2"/>
        <w:tabs>
          <w:tab w:val="right" w:leader="dot" w:pos="8306"/>
        </w:tabs>
      </w:pPr>
      <w:hyperlink w:anchor="_Toc7913" w:history="1">
        <w:r>
          <w:rPr>
            <w:rFonts w:ascii="仿宋" w:eastAsia="仿宋" w:hAnsi="仿宋" w:cs="仿宋" w:hint="eastAsia"/>
            <w:lang w:eastAsia="zh-CN"/>
          </w:rPr>
          <w:t>(二)、防火防爆总图布置措施</w:t>
        </w:r>
        <w:r>
          <w:tab/>
        </w:r>
        <w:r>
          <w:fldChar w:fldCharType="begin"/>
        </w:r>
        <w:r>
          <w:instrText xml:space="preserve"> PAGEREF _Toc7913 \h </w:instrText>
        </w:r>
        <w:r>
          <w:fldChar w:fldCharType="separate"/>
        </w:r>
        <w:r>
          <w:t>32</w:t>
        </w:r>
        <w:r>
          <w:fldChar w:fldCharType="end"/>
        </w:r>
      </w:hyperlink>
    </w:p>
    <w:p>
      <w:pPr>
        <w:pStyle w:val="TOC2"/>
        <w:tabs>
          <w:tab w:val="right" w:leader="dot" w:pos="8306"/>
        </w:tabs>
      </w:pPr>
      <w:hyperlink w:anchor="_Toc4767" w:history="1">
        <w:r>
          <w:rPr>
            <w:rFonts w:ascii="仿宋" w:eastAsia="仿宋" w:hAnsi="仿宋" w:cs="仿宋" w:hint="eastAsia"/>
            <w:lang w:eastAsia="zh-CN"/>
          </w:rPr>
          <w:t>(三)、自然灾害防范措施</w:t>
        </w:r>
        <w:r>
          <w:tab/>
        </w:r>
        <w:r>
          <w:fldChar w:fldCharType="begin"/>
        </w:r>
        <w:r>
          <w:instrText xml:space="preserve"> PAGEREF _Toc4767 \h </w:instrText>
        </w:r>
        <w:r>
          <w:fldChar w:fldCharType="separate"/>
        </w:r>
        <w:r>
          <w:t>33</w:t>
        </w:r>
        <w:r>
          <w:fldChar w:fldCharType="end"/>
        </w:r>
      </w:hyperlink>
    </w:p>
    <w:p>
      <w:pPr>
        <w:pStyle w:val="TOC2"/>
        <w:tabs>
          <w:tab w:val="right" w:leader="dot" w:pos="8306"/>
        </w:tabs>
      </w:pPr>
      <w:hyperlink w:anchor="_Toc21581" w:history="1">
        <w:r>
          <w:rPr>
            <w:rFonts w:ascii="仿宋" w:eastAsia="仿宋" w:hAnsi="仿宋" w:cs="仿宋" w:hint="eastAsia"/>
            <w:lang w:eastAsia="zh-CN"/>
          </w:rPr>
          <w:t>(四)、安全色及安全标志使用要求</w:t>
        </w:r>
        <w:r>
          <w:tab/>
        </w:r>
        <w:r>
          <w:fldChar w:fldCharType="begin"/>
        </w:r>
        <w:r>
          <w:instrText xml:space="preserve"> PAGEREF _Toc21581 \h </w:instrText>
        </w:r>
        <w:r>
          <w:fldChar w:fldCharType="separate"/>
        </w:r>
        <w:r>
          <w:t>34</w:t>
        </w:r>
        <w:r>
          <w:fldChar w:fldCharType="end"/>
        </w:r>
      </w:hyperlink>
    </w:p>
    <w:p>
      <w:pPr>
        <w:pStyle w:val="TOC2"/>
        <w:tabs>
          <w:tab w:val="right" w:leader="dot" w:pos="8306"/>
        </w:tabs>
      </w:pPr>
      <w:hyperlink w:anchor="_Toc30274" w:history="1">
        <w:r>
          <w:rPr>
            <w:rFonts w:ascii="仿宋" w:eastAsia="仿宋" w:hAnsi="仿宋" w:cs="仿宋" w:hint="eastAsia"/>
            <w:lang w:eastAsia="zh-CN"/>
          </w:rPr>
          <w:t>(五)、防尘防毒措施</w:t>
        </w:r>
        <w:r>
          <w:tab/>
        </w:r>
        <w:r>
          <w:fldChar w:fldCharType="begin"/>
        </w:r>
        <w:r>
          <w:instrText xml:space="preserve"> PAGEREF _Toc30274 \h </w:instrText>
        </w:r>
        <w:r>
          <w:fldChar w:fldCharType="separate"/>
        </w:r>
        <w:r>
          <w:t>35</w:t>
        </w:r>
        <w:r>
          <w:fldChar w:fldCharType="end"/>
        </w:r>
      </w:hyperlink>
    </w:p>
    <w:p>
      <w:pPr>
        <w:pStyle w:val="TOC2"/>
        <w:tabs>
          <w:tab w:val="right" w:leader="dot" w:pos="8306"/>
        </w:tabs>
      </w:pPr>
      <w:hyperlink w:anchor="_Toc25366" w:history="1">
        <w:r>
          <w:rPr>
            <w:rFonts w:ascii="仿宋" w:eastAsia="仿宋" w:hAnsi="仿宋" w:cs="仿宋" w:hint="eastAsia"/>
            <w:lang w:eastAsia="zh-CN"/>
          </w:rPr>
          <w:t>(六)、防静电、触电防护及防雷措施</w:t>
        </w:r>
        <w:r>
          <w:tab/>
        </w:r>
        <w:r>
          <w:fldChar w:fldCharType="begin"/>
        </w:r>
        <w:r>
          <w:instrText xml:space="preserve"> PAGEREF _Toc25366 \h </w:instrText>
        </w:r>
        <w:r>
          <w:fldChar w:fldCharType="separate"/>
        </w:r>
        <w:r>
          <w:t>36</w:t>
        </w:r>
        <w:r>
          <w:fldChar w:fldCharType="end"/>
        </w:r>
      </w:hyperlink>
    </w:p>
    <w:p>
      <w:pPr>
        <w:pStyle w:val="TOC2"/>
        <w:tabs>
          <w:tab w:val="right" w:leader="dot" w:pos="8306"/>
        </w:tabs>
      </w:pPr>
      <w:hyperlink w:anchor="_Toc19818" w:history="1">
        <w:r>
          <w:rPr>
            <w:rFonts w:ascii="仿宋" w:eastAsia="仿宋" w:hAnsi="仿宋" w:cs="仿宋" w:hint="eastAsia"/>
            <w:lang w:eastAsia="zh-CN"/>
          </w:rPr>
          <w:t>(七)、机械设备安全保障措施</w:t>
        </w:r>
        <w:r>
          <w:tab/>
        </w:r>
        <w:r>
          <w:fldChar w:fldCharType="begin"/>
        </w:r>
        <w:r>
          <w:instrText xml:space="preserve"> PAGEREF _Toc19818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8" w:history="1">
        <w:r>
          <w:rPr>
            <w:rFonts w:ascii="仿宋" w:eastAsia="仿宋" w:hAnsi="仿宋" w:cs="仿宋" w:hint="eastAsia"/>
            <w:lang w:eastAsia="zh-CN"/>
          </w:rPr>
          <w:t>十、试验机械，相关检测仪器项目创新与研发</w:t>
        </w:r>
        <w:r>
          <w:tab/>
        </w:r>
        <w:r>
          <w:fldChar w:fldCharType="begin"/>
        </w:r>
        <w:r>
          <w:instrText xml:space="preserve"> PAGEREF _Toc16688 \h </w:instrText>
        </w:r>
        <w:r>
          <w:fldChar w:fldCharType="separate"/>
        </w:r>
        <w:r>
          <w:t>39</w:t>
        </w:r>
        <w:r>
          <w:fldChar w:fldCharType="end"/>
        </w:r>
      </w:hyperlink>
    </w:p>
    <w:p>
      <w:pPr>
        <w:pStyle w:val="TOC2"/>
        <w:tabs>
          <w:tab w:val="right" w:leader="dot" w:pos="8306"/>
        </w:tabs>
      </w:pPr>
      <w:hyperlink w:anchor="_Toc15881" w:history="1">
        <w:r>
          <w:rPr>
            <w:rFonts w:ascii="仿宋" w:eastAsia="仿宋" w:hAnsi="仿宋" w:cs="仿宋" w:hint="eastAsia"/>
            <w:lang w:eastAsia="zh-CN"/>
          </w:rPr>
          <w:t>(一)、创新策略与方向</w:t>
        </w:r>
        <w:r>
          <w:tab/>
        </w:r>
        <w:r>
          <w:fldChar w:fldCharType="begin"/>
        </w:r>
        <w:r>
          <w:instrText xml:space="preserve"> PAGEREF _Toc15881 \h </w:instrText>
        </w:r>
        <w:r>
          <w:fldChar w:fldCharType="separate"/>
        </w:r>
        <w:r>
          <w:t>39</w:t>
        </w:r>
        <w:r>
          <w:fldChar w:fldCharType="end"/>
        </w:r>
      </w:hyperlink>
    </w:p>
    <w:p>
      <w:pPr>
        <w:pStyle w:val="TOC2"/>
        <w:tabs>
          <w:tab w:val="right" w:leader="dot" w:pos="8306"/>
        </w:tabs>
      </w:pPr>
      <w:hyperlink w:anchor="_Toc11691" w:history="1">
        <w:r>
          <w:rPr>
            <w:rFonts w:ascii="仿宋" w:eastAsia="仿宋" w:hAnsi="仿宋" w:cs="仿宋" w:hint="eastAsia"/>
            <w:lang w:eastAsia="zh-CN"/>
          </w:rPr>
          <w:t>(二)、研发规划与投入</w:t>
        </w:r>
        <w:r>
          <w:tab/>
        </w:r>
        <w:r>
          <w:fldChar w:fldCharType="begin"/>
        </w:r>
        <w:r>
          <w:instrText xml:space="preserve"> PAGEREF _Toc11691 \h </w:instrText>
        </w:r>
        <w:r>
          <w:fldChar w:fldCharType="separate"/>
        </w:r>
        <w:r>
          <w:t>40</w:t>
        </w:r>
        <w:r>
          <w:fldChar w:fldCharType="end"/>
        </w:r>
      </w:hyperlink>
    </w:p>
    <w:p>
      <w:pPr>
        <w:pStyle w:val="TOC1"/>
        <w:tabs>
          <w:tab w:val="right" w:leader="dot" w:pos="8306"/>
        </w:tabs>
      </w:pPr>
      <w:hyperlink w:anchor="_Toc8241" w:history="1">
        <w:r>
          <w:rPr>
            <w:rFonts w:ascii="仿宋" w:eastAsia="仿宋" w:hAnsi="仿宋" w:cs="仿宋" w:hint="eastAsia"/>
            <w:lang w:eastAsia="zh-CN"/>
          </w:rPr>
          <w:t>十一、试验机械，相关检测仪器项目技术管理</w:t>
        </w:r>
        <w:r>
          <w:tab/>
        </w:r>
        <w:r>
          <w:fldChar w:fldCharType="begin"/>
        </w:r>
        <w:r>
          <w:instrText xml:space="preserve"> PAGEREF _Toc8241 \h </w:instrText>
        </w:r>
        <w:r>
          <w:fldChar w:fldCharType="separate"/>
        </w:r>
        <w:r>
          <w:t>42</w:t>
        </w:r>
        <w:r>
          <w:fldChar w:fldCharType="end"/>
        </w:r>
      </w:hyperlink>
    </w:p>
    <w:p>
      <w:pPr>
        <w:pStyle w:val="TOC2"/>
        <w:tabs>
          <w:tab w:val="right" w:leader="dot" w:pos="8306"/>
        </w:tabs>
      </w:pPr>
      <w:hyperlink w:anchor="_Toc26766" w:history="1">
        <w:r>
          <w:rPr>
            <w:rFonts w:ascii="仿宋" w:eastAsia="仿宋" w:hAnsi="仿宋" w:cs="仿宋" w:hint="eastAsia"/>
            <w:lang w:eastAsia="zh-CN"/>
          </w:rPr>
          <w:t>(一)、技术方案选用方向</w:t>
        </w:r>
        <w:r>
          <w:tab/>
        </w:r>
        <w:r>
          <w:fldChar w:fldCharType="begin"/>
        </w:r>
        <w:r>
          <w:instrText xml:space="preserve"> PAGEREF _Toc26766 \h </w:instrText>
        </w:r>
        <w:r>
          <w:fldChar w:fldCharType="separate"/>
        </w:r>
        <w:r>
          <w:t>42</w:t>
        </w:r>
        <w:r>
          <w:fldChar w:fldCharType="end"/>
        </w:r>
      </w:hyperlink>
    </w:p>
    <w:p>
      <w:pPr>
        <w:pStyle w:val="TOC2"/>
        <w:tabs>
          <w:tab w:val="right" w:leader="dot" w:pos="8306"/>
        </w:tabs>
      </w:pPr>
      <w:hyperlink w:anchor="_Toc17179" w:history="1">
        <w:r>
          <w:rPr>
            <w:rFonts w:ascii="仿宋" w:eastAsia="仿宋" w:hAnsi="仿宋" w:cs="仿宋" w:hint="eastAsia"/>
            <w:lang w:eastAsia="zh-CN"/>
          </w:rPr>
          <w:t>(二)、工艺技术方案选用原则</w:t>
        </w:r>
        <w:r>
          <w:tab/>
        </w:r>
        <w:r>
          <w:fldChar w:fldCharType="begin"/>
        </w:r>
        <w:r>
          <w:instrText xml:space="preserve"> PAGEREF _Toc17179 \h </w:instrText>
        </w:r>
        <w:r>
          <w:fldChar w:fldCharType="separate"/>
        </w:r>
        <w:r>
          <w:t>44</w:t>
        </w:r>
        <w:r>
          <w:fldChar w:fldCharType="end"/>
        </w:r>
      </w:hyperlink>
    </w:p>
    <w:p>
      <w:pPr>
        <w:pStyle w:val="TOC2"/>
        <w:tabs>
          <w:tab w:val="right" w:leader="dot" w:pos="8306"/>
        </w:tabs>
      </w:pPr>
      <w:hyperlink w:anchor="_Toc7731" w:history="1">
        <w:r>
          <w:rPr>
            <w:rFonts w:ascii="仿宋" w:eastAsia="仿宋" w:hAnsi="仿宋" w:cs="仿宋" w:hint="eastAsia"/>
            <w:lang w:eastAsia="zh-CN"/>
          </w:rPr>
          <w:t>(三)、工艺技术方案要求</w:t>
        </w:r>
        <w:r>
          <w:tab/>
        </w:r>
        <w:r>
          <w:fldChar w:fldCharType="begin"/>
        </w:r>
        <w:r>
          <w:instrText xml:space="preserve"> PAGEREF _Toc7731 \h </w:instrText>
        </w:r>
        <w:r>
          <w:fldChar w:fldCharType="separate"/>
        </w:r>
        <w:r>
          <w:t>46</w:t>
        </w:r>
        <w:r>
          <w:fldChar w:fldCharType="end"/>
        </w:r>
      </w:hyperlink>
    </w:p>
    <w:p>
      <w:pPr>
        <w:pStyle w:val="TOC1"/>
        <w:tabs>
          <w:tab w:val="right" w:leader="dot" w:pos="8306"/>
        </w:tabs>
      </w:pPr>
      <w:hyperlink w:anchor="_Toc31648" w:history="1">
        <w:r>
          <w:rPr>
            <w:rFonts w:ascii="仿宋" w:eastAsia="仿宋" w:hAnsi="仿宋" w:cs="仿宋" w:hint="eastAsia"/>
            <w:lang w:eastAsia="zh-CN"/>
          </w:rPr>
          <w:t>十二、试验机械，相关检测仪器项目人力资源管理</w:t>
        </w:r>
        <w:r>
          <w:tab/>
        </w:r>
        <w:r>
          <w:fldChar w:fldCharType="begin"/>
        </w:r>
        <w:r>
          <w:instrText xml:space="preserve"> PAGEREF _Toc31648 \h </w:instrText>
        </w:r>
        <w:r>
          <w:fldChar w:fldCharType="separate"/>
        </w:r>
        <w:r>
          <w:t>49</w:t>
        </w:r>
        <w:r>
          <w:fldChar w:fldCharType="end"/>
        </w:r>
      </w:hyperlink>
    </w:p>
    <w:p>
      <w:pPr>
        <w:pStyle w:val="TOC2"/>
        <w:tabs>
          <w:tab w:val="right" w:leader="dot" w:pos="8306"/>
        </w:tabs>
      </w:pPr>
      <w:hyperlink w:anchor="_Toc19054" w:history="1">
        <w:r>
          <w:rPr>
            <w:rFonts w:ascii="仿宋" w:eastAsia="仿宋" w:hAnsi="仿宋" w:cs="仿宋" w:hint="eastAsia"/>
            <w:lang w:eastAsia="zh-CN"/>
          </w:rPr>
          <w:t>(一)、建立健全的预算管理制度</w:t>
        </w:r>
        <w:r>
          <w:tab/>
        </w:r>
        <w:r>
          <w:fldChar w:fldCharType="begin"/>
        </w:r>
        <w:r>
          <w:instrText xml:space="preserve"> PAGEREF _Toc19054 \h </w:instrText>
        </w:r>
        <w:r>
          <w:fldChar w:fldCharType="separate"/>
        </w:r>
        <w:r>
          <w:t>49</w:t>
        </w:r>
        <w:r>
          <w:fldChar w:fldCharType="end"/>
        </w:r>
      </w:hyperlink>
    </w:p>
    <w:p>
      <w:pPr>
        <w:pStyle w:val="TOC2"/>
        <w:tabs>
          <w:tab w:val="right" w:leader="dot" w:pos="8306"/>
        </w:tabs>
      </w:pPr>
      <w:hyperlink w:anchor="_Toc20273" w:history="1">
        <w:r>
          <w:rPr>
            <w:rFonts w:ascii="仿宋" w:eastAsia="仿宋" w:hAnsi="仿宋" w:cs="仿宋" w:hint="eastAsia"/>
            <w:lang w:eastAsia="zh-CN"/>
          </w:rPr>
          <w:t>(二)、加强资金流动监控</w:t>
        </w:r>
        <w:r>
          <w:tab/>
        </w:r>
        <w:r>
          <w:fldChar w:fldCharType="begin"/>
        </w:r>
        <w:r>
          <w:instrText xml:space="preserve"> PAGEREF _Toc20273 \h </w:instrText>
        </w:r>
        <w:r>
          <w:fldChar w:fldCharType="separate"/>
        </w:r>
        <w:r>
          <w:t>51</w:t>
        </w:r>
        <w:r>
          <w:fldChar w:fldCharType="end"/>
        </w:r>
      </w:hyperlink>
    </w:p>
    <w:p>
      <w:pPr>
        <w:pStyle w:val="TOC2"/>
        <w:tabs>
          <w:tab w:val="right" w:leader="dot" w:pos="8306"/>
        </w:tabs>
      </w:pPr>
      <w:hyperlink w:anchor="_Toc14870" w:history="1">
        <w:r>
          <w:rPr>
            <w:rFonts w:ascii="仿宋" w:eastAsia="仿宋" w:hAnsi="仿宋" w:cs="仿宋" w:hint="eastAsia"/>
            <w:lang w:eastAsia="zh-CN"/>
          </w:rPr>
          <w:t>(三)、制定完善的风险控制机制</w:t>
        </w:r>
        <w:r>
          <w:tab/>
        </w:r>
        <w:r>
          <w:fldChar w:fldCharType="begin"/>
        </w:r>
        <w:r>
          <w:instrText xml:space="preserve"> PAGEREF _Toc14870 \h </w:instrText>
        </w:r>
        <w:r>
          <w:fldChar w:fldCharType="separate"/>
        </w:r>
        <w:r>
          <w:t>52</w:t>
        </w:r>
        <w:r>
          <w:fldChar w:fldCharType="end"/>
        </w:r>
      </w:hyperlink>
    </w:p>
    <w:p>
      <w:pPr>
        <w:pStyle w:val="TOC2"/>
        <w:tabs>
          <w:tab w:val="right" w:leader="dot" w:pos="8306"/>
        </w:tabs>
      </w:pPr>
      <w:hyperlink w:anchor="_Toc26571" w:history="1">
        <w:r>
          <w:rPr>
            <w:rFonts w:ascii="仿宋" w:eastAsia="仿宋" w:hAnsi="仿宋" w:cs="仿宋" w:hint="eastAsia"/>
            <w:lang w:eastAsia="zh-CN"/>
          </w:rPr>
          <w:t>(四)、优化成本管理</w:t>
        </w:r>
        <w:r>
          <w:tab/>
        </w:r>
        <w:r>
          <w:fldChar w:fldCharType="begin"/>
        </w:r>
        <w:r>
          <w:instrText xml:space="preserve"> PAGEREF _Toc26571 \h </w:instrText>
        </w:r>
        <w:r>
          <w:fldChar w:fldCharType="separate"/>
        </w:r>
        <w:r>
          <w:t>53</w:t>
        </w:r>
        <w:r>
          <w:fldChar w:fldCharType="end"/>
        </w:r>
      </w:hyperlink>
    </w:p>
    <w:p>
      <w:pPr>
        <w:pStyle w:val="TOC1"/>
        <w:tabs>
          <w:tab w:val="right" w:leader="dot" w:pos="8306"/>
        </w:tabs>
      </w:pPr>
      <w:hyperlink w:anchor="_Toc17832" w:history="1">
        <w:r>
          <w:rPr>
            <w:rFonts w:ascii="仿宋" w:eastAsia="仿宋" w:hAnsi="仿宋" w:cs="仿宋" w:hint="eastAsia"/>
            <w:lang w:eastAsia="zh-CN"/>
          </w:rPr>
          <w:t>十三、质量管理体系</w:t>
        </w:r>
        <w:r>
          <w:tab/>
        </w:r>
        <w:r>
          <w:fldChar w:fldCharType="begin"/>
        </w:r>
        <w:r>
          <w:instrText xml:space="preserve"> PAGEREF _Toc17832 \h </w:instrText>
        </w:r>
        <w:r>
          <w:fldChar w:fldCharType="separate"/>
        </w:r>
        <w:r>
          <w:t>55</w:t>
        </w:r>
        <w:r>
          <w:fldChar w:fldCharType="end"/>
        </w:r>
      </w:hyperlink>
    </w:p>
    <w:p>
      <w:pPr>
        <w:pStyle w:val="TOC2"/>
        <w:tabs>
          <w:tab w:val="right" w:leader="dot" w:pos="8306"/>
        </w:tabs>
      </w:pPr>
      <w:hyperlink w:anchor="_Toc8335" w:history="1">
        <w:r>
          <w:rPr>
            <w:rFonts w:ascii="仿宋" w:eastAsia="仿宋" w:hAnsi="仿宋" w:cs="仿宋" w:hint="eastAsia"/>
            <w:lang w:eastAsia="zh-CN"/>
          </w:rPr>
          <w:t>(一)、质量目标与方针</w:t>
        </w:r>
        <w:r>
          <w:tab/>
        </w:r>
        <w:r>
          <w:fldChar w:fldCharType="begin"/>
        </w:r>
        <w:r>
          <w:instrText xml:space="preserve"> PAGEREF _Toc8335 \h </w:instrText>
        </w:r>
        <w:r>
          <w:fldChar w:fldCharType="separate"/>
        </w:r>
        <w:r>
          <w:t>55</w:t>
        </w:r>
        <w:r>
          <w:fldChar w:fldCharType="end"/>
        </w:r>
      </w:hyperlink>
    </w:p>
    <w:p>
      <w:pPr>
        <w:pStyle w:val="TOC2"/>
        <w:tabs>
          <w:tab w:val="right" w:leader="dot" w:pos="8306"/>
        </w:tabs>
      </w:pPr>
      <w:hyperlink w:anchor="_Toc30227" w:history="1">
        <w:r>
          <w:rPr>
            <w:rFonts w:ascii="仿宋" w:eastAsia="仿宋" w:hAnsi="仿宋" w:cs="仿宋" w:hint="eastAsia"/>
            <w:lang w:eastAsia="zh-CN"/>
          </w:rPr>
          <w:t>(二)、质量管理责任</w:t>
        </w:r>
        <w:r>
          <w:tab/>
        </w:r>
        <w:r>
          <w:fldChar w:fldCharType="begin"/>
        </w:r>
        <w:r>
          <w:instrText xml:space="preserve"> PAGEREF _Toc30227 \h </w:instrText>
        </w:r>
        <w:r>
          <w:fldChar w:fldCharType="separate"/>
        </w:r>
        <w:r>
          <w:t>56</w:t>
        </w:r>
        <w:r>
          <w:fldChar w:fldCharType="end"/>
        </w:r>
      </w:hyperlink>
    </w:p>
    <w:p>
      <w:pPr>
        <w:pStyle w:val="TOC2"/>
        <w:tabs>
          <w:tab w:val="right" w:leader="dot" w:pos="8306"/>
        </w:tabs>
      </w:pPr>
      <w:hyperlink w:anchor="_Toc14286" w:history="1">
        <w:r>
          <w:rPr>
            <w:rFonts w:ascii="仿宋" w:eastAsia="仿宋" w:hAnsi="仿宋" w:cs="仿宋" w:hint="eastAsia"/>
            <w:lang w:eastAsia="zh-CN"/>
          </w:rPr>
          <w:t>(三)、质量管理体系文件</w:t>
        </w:r>
        <w:r>
          <w:tab/>
        </w:r>
        <w:r>
          <w:fldChar w:fldCharType="begin"/>
        </w:r>
        <w:r>
          <w:instrText xml:space="preserve"> PAGEREF _Toc14286 \h </w:instrText>
        </w:r>
        <w:r>
          <w:fldChar w:fldCharType="separate"/>
        </w:r>
        <w:r>
          <w:t>58</w:t>
        </w:r>
        <w:r>
          <w:fldChar w:fldCharType="end"/>
        </w:r>
      </w:hyperlink>
    </w:p>
    <w:p>
      <w:pPr>
        <w:pStyle w:val="TOC2"/>
        <w:tabs>
          <w:tab w:val="right" w:leader="dot" w:pos="8306"/>
        </w:tabs>
      </w:pPr>
      <w:hyperlink w:anchor="_Toc3322" w:history="1">
        <w:r>
          <w:rPr>
            <w:rFonts w:ascii="仿宋" w:eastAsia="仿宋" w:hAnsi="仿宋" w:cs="仿宋" w:hint="eastAsia"/>
            <w:lang w:eastAsia="zh-CN"/>
          </w:rPr>
          <w:t>(四)、质量培训与教育</w:t>
        </w:r>
        <w:r>
          <w:tab/>
        </w:r>
        <w:r>
          <w:fldChar w:fldCharType="begin"/>
        </w:r>
        <w:r>
          <w:instrText xml:space="preserve"> PAGEREF _Toc3322 \h </w:instrText>
        </w:r>
        <w:r>
          <w:fldChar w:fldCharType="separate"/>
        </w:r>
        <w:r>
          <w:t>60</w:t>
        </w:r>
        <w:r>
          <w:fldChar w:fldCharType="end"/>
        </w:r>
      </w:hyperlink>
    </w:p>
    <w:p>
      <w:pPr>
        <w:pStyle w:val="TOC2"/>
        <w:tabs>
          <w:tab w:val="right" w:leader="dot" w:pos="8306"/>
        </w:tabs>
      </w:pPr>
      <w:hyperlink w:anchor="_Toc23249" w:history="1">
        <w:r>
          <w:rPr>
            <w:rFonts w:ascii="仿宋" w:eastAsia="仿宋" w:hAnsi="仿宋" w:cs="仿宋" w:hint="eastAsia"/>
            <w:lang w:eastAsia="zh-CN"/>
          </w:rPr>
          <w:t>(五)、质量审核与评价</w:t>
        </w:r>
        <w:r>
          <w:tab/>
        </w:r>
        <w:r>
          <w:fldChar w:fldCharType="begin"/>
        </w:r>
        <w:r>
          <w:instrText xml:space="preserve"> PAGEREF _Toc23249 \h </w:instrText>
        </w:r>
        <w:r>
          <w:fldChar w:fldCharType="separate"/>
        </w:r>
        <w:r>
          <w:t>61</w:t>
        </w:r>
        <w:r>
          <w:fldChar w:fldCharType="end"/>
        </w:r>
      </w:hyperlink>
    </w:p>
    <w:p>
      <w:pPr>
        <w:pStyle w:val="TOC2"/>
        <w:tabs>
          <w:tab w:val="right" w:leader="dot" w:pos="8306"/>
        </w:tabs>
      </w:pPr>
      <w:hyperlink w:anchor="_Toc29674" w:history="1">
        <w:r>
          <w:rPr>
            <w:rFonts w:ascii="仿宋" w:eastAsia="仿宋" w:hAnsi="仿宋" w:cs="仿宋" w:hint="eastAsia"/>
            <w:lang w:eastAsia="zh-CN"/>
          </w:rPr>
          <w:t>(六)、不符合与纠正措施</w:t>
        </w:r>
        <w:r>
          <w:tab/>
        </w:r>
        <w:r>
          <w:fldChar w:fldCharType="begin"/>
        </w:r>
        <w:r>
          <w:instrText xml:space="preserve"> PAGEREF _Toc29674 \h </w:instrText>
        </w:r>
        <w:r>
          <w:fldChar w:fldCharType="separate"/>
        </w:r>
        <w:r>
          <w:t>62</w:t>
        </w:r>
        <w:r>
          <w:fldChar w:fldCharType="end"/>
        </w:r>
      </w:hyperlink>
    </w:p>
    <w:p>
      <w:pPr>
        <w:pStyle w:val="TOC1"/>
        <w:tabs>
          <w:tab w:val="right" w:leader="dot" w:pos="8306"/>
        </w:tabs>
      </w:pPr>
      <w:hyperlink w:anchor="_Toc8368" w:history="1">
        <w:r>
          <w:rPr>
            <w:rFonts w:ascii="仿宋" w:eastAsia="仿宋" w:hAnsi="仿宋" w:cs="仿宋" w:hint="eastAsia"/>
            <w:lang w:eastAsia="zh-CN"/>
          </w:rPr>
          <w:t>十四、试验机械，相关检测仪器项目工程方案分析</w:t>
        </w:r>
        <w:r>
          <w:tab/>
        </w:r>
        <w:r>
          <w:fldChar w:fldCharType="begin"/>
        </w:r>
        <w:r>
          <w:instrText xml:space="preserve"> PAGEREF _Toc8368 \h </w:instrText>
        </w:r>
        <w:r>
          <w:fldChar w:fldCharType="separate"/>
        </w:r>
        <w:r>
          <w:t>63</w:t>
        </w:r>
        <w:r>
          <w:fldChar w:fldCharType="end"/>
        </w:r>
      </w:hyperlink>
    </w:p>
    <w:p>
      <w:pPr>
        <w:pStyle w:val="TOC2"/>
        <w:tabs>
          <w:tab w:val="right" w:leader="dot" w:pos="8306"/>
        </w:tabs>
      </w:pPr>
      <w:hyperlink w:anchor="_Toc29271" w:history="1">
        <w:r>
          <w:rPr>
            <w:rFonts w:ascii="仿宋" w:eastAsia="仿宋" w:hAnsi="仿宋" w:cs="仿宋" w:hint="eastAsia"/>
            <w:lang w:eastAsia="zh-CN"/>
          </w:rPr>
          <w:t>(一)、建筑工程设计原则</w:t>
        </w:r>
        <w:r>
          <w:tab/>
        </w:r>
        <w:r>
          <w:fldChar w:fldCharType="begin"/>
        </w:r>
        <w:r>
          <w:instrText xml:space="preserve"> PAGEREF _Toc29271 \h </w:instrText>
        </w:r>
        <w:r>
          <w:fldChar w:fldCharType="separate"/>
        </w:r>
        <w:r>
          <w:t>63</w:t>
        </w:r>
        <w:r>
          <w:fldChar w:fldCharType="end"/>
        </w:r>
      </w:hyperlink>
    </w:p>
    <w:p>
      <w:pPr>
        <w:pStyle w:val="TOC2"/>
        <w:tabs>
          <w:tab w:val="right" w:leader="dot" w:pos="8306"/>
        </w:tabs>
      </w:pPr>
      <w:hyperlink w:anchor="_Toc29927" w:history="1">
        <w:r>
          <w:rPr>
            <w:rFonts w:ascii="仿宋" w:eastAsia="仿宋" w:hAnsi="仿宋" w:cs="仿宋" w:hint="eastAsia"/>
            <w:lang w:eastAsia="zh-CN"/>
          </w:rPr>
          <w:t>(二)、土建工程建设指标</w:t>
        </w:r>
        <w:r>
          <w:tab/>
        </w:r>
        <w:r>
          <w:fldChar w:fldCharType="begin"/>
        </w:r>
        <w:r>
          <w:instrText xml:space="preserve"> PAGEREF _Toc29927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76"/>
      <w:r>
        <w:rPr>
          <w:rFonts w:ascii="仿宋" w:eastAsia="仿宋" w:hAnsi="仿宋" w:cs="仿宋" w:hint="eastAsia"/>
          <w:sz w:val="28"/>
          <w:lang w:eastAsia="zh-CN"/>
        </w:rPr>
        <w:t>一、试验机械，相关检测仪器项目绩效评估</w:t>
      </w:r>
      <w:bookmarkEnd w:id="2"/>
    </w:p>
    <w:p>
      <w:pPr>
        <w:pStyle w:val="Heading2"/>
        <w:rPr>
          <w:rFonts w:ascii="仿宋" w:eastAsia="仿宋" w:hAnsi="仿宋" w:cs="仿宋" w:hint="eastAsia"/>
          <w:lang w:eastAsia="zh-CN"/>
        </w:rPr>
      </w:pPr>
      <w:bookmarkStart w:id="3" w:name="_Toc319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中，我们设计了一套全面的绩效评估指标，以确保试验机械，相关检测仪器项目的可控和成功交付。这些指标跨足试验机械，相关检测仪器项目目标、成本、进度和质量等多个维度，为我们提供了全面洞察试验机械，相关检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目标达成率是我们关注的首要指标。我们设定了明确的目标，并通过定期监测和评估，迅速发现并应对潜在的目标偏差。这为试验机械，相关检测仪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成本绩效是另一个核心关注点。通过实际成本与预算成本的对比分析，我们深入了解成本差异的原因，及时调整资源分配，保持试验机械，相关检测仪器项目在经济效益方面的合理水平。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进度作为关键的绩效指标之一，得到了精心的关注。我们制定了详细的试验机械，相关检测仪器项目进度计划，并设立了进度符合度指标，确保实际进度与计划进度保持一致。这使我们能够快速发现和解决潜在的进度问题，保持试验机械，相关检测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试验机械，相关检测仪器项目绩效的不可或缺的一环。我们引入了一系列的质量标准和客户满意度指标，以确保试验机械，相关检测仪器项目交付的成果在质量上达到或超越预期水平。通过持续监测这些指标，我们努力提升试验机械，相关检测仪器项目整体质量水平，为试验机械，相关检测仪器项目的成功交付提供有力保障。通过这些科学且全面的绩效评估，我们能够更好地引导试验机械，相关检测仪器项目的持续改进，确保试验机械，相关检测仪器项目目标的顺利达成。</w:t>
      </w:r>
    </w:p>
    <w:p>
      <w:pPr>
        <w:pStyle w:val="Heading2"/>
        <w:ind w:firstLine="560" w:firstLineChars="200"/>
        <w:rPr>
          <w:rFonts w:ascii="仿宋" w:eastAsia="仿宋" w:hAnsi="仿宋" w:cs="仿宋" w:hint="eastAsia"/>
          <w:sz w:val="28"/>
          <w:lang w:eastAsia="zh-CN"/>
        </w:rPr>
      </w:pPr>
      <w:bookmarkStart w:id="4" w:name="_Toc23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绩效评估是试验机械，相关检测仪器项目中的关键环节，为确保试验机械，相关检测仪器项目达到预期目标，我们采用了多层次、多维度的绩效评估方法。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试验机械，相关检测仪器项目的战略目标对齐，确保每个决策和行动都与试验机械，相关检测仪器项目整体目标保持一致。团队会定期召开战略对齐会议，审视当前工作与试验机械，相关检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试验机械，相关检测仪器项目进度、质量、成本和风险等方面。这些指标通过数据收集和分析，为试验机械，相关检测仪器项目管理团队提供了客观的评估依据。例如，我们通过试验机械，相关检测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试验机械，相关检测仪器项目内部，还考虑了试验机械，相关检测仪器项目对外部环境的影响。我们定期进行干系人满意度调查，以了解各利益相关方对试验机械，相关检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这种多层次、多角度的绩效评估方法，使得我们能够全面了解试验机械，相关检测仪器项目的运行状态，及时做出调整，确保试验机械，相关检测仪器项目在不断变化的环境中保持稳健前行。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62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为了确保试验机械，相关检测仪器项目的有效管理和不断优化，我们采用了精心设计的绩效评估周期。这个周期旨在实现灵活、实时和全面的评估，以适应试验机械，相关检测仪器项目执行中的各种挑战。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试验机械，相关检测仪器项目的不同需求，分为短期、中期和长期。短期评估关注每个迭代或工作周期，以及时发现和解决当前任务中的问题。中期评估涵盖几个迭代，深入了解整体试验机械，相关检测仪器项目的趋势和性能。长期评估则着眼于整个试验机械，相关检测仪器项目阶段，确保试验机械，相关检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试验机械，相关检测仪器项目管理工具和协作平台，团队成员能够随时更新和分享试验机械，相关检测仪器项目数据。这种实时性的反馈机制使我们能够及时察觉潜在问题，快速调整，保持试验机械，相关检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试验机械，相关检测仪器项目的决策制定密不可分。每个周期的试验机械，相关检测仪器项目回顾会议成为集体总结经验、识别问题深层次原因并找到创新解决方案的平台。这种定期的反思与调整机制使试验机械，相关检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14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546"/>
      <w:r>
        <w:rPr>
          <w:rFonts w:ascii="仿宋" w:eastAsia="仿宋" w:hAnsi="仿宋" w:cs="仿宋" w:hint="eastAsia"/>
          <w:lang w:eastAsia="zh-CN"/>
        </w:rPr>
        <w:t>(一)、试验机械，相关检测仪器行业分析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行业一直以来都是市场的关注焦点。行业内的发展趋势、竞争态势以及潜在机会都对试验机械，相关检测仪器项目的推进产生深远的影响。通过深入研究行业的整体概貌，我们将更好地理解行业的核心特征，为试验机械，相关检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行业，技术一直是推动创新和发展的关键因素。我们将对当前技术趋势进行详尽分析，包括但不限于人工智能、大数据应用、先进制造技术等。这有助于试验机械，相关检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试验机械，相关检测仪器项目成功的基础。我们将对主要竞争对手进行深入研究，包括其市场份额、产品特点、市场定位等。通过全面了解竞争对手的优势和劣势，试验机械，相关检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372"/>
      <w:r>
        <w:rPr>
          <w:rFonts w:ascii="仿宋" w:eastAsia="仿宋" w:hAnsi="仿宋" w:cs="仿宋" w:hint="eastAsia"/>
          <w:sz w:val="28"/>
          <w:lang w:eastAsia="zh-CN"/>
        </w:rPr>
        <w:t>(二)、试验机械，相关检测仪器市场分析预测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试验机械，相关检测仪器市场未来的增长趋势。这包括市场的整体规模、各细分领域的发展趋势等。试验机械，相关检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试验机械，相关检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试验机械，相关检测仪器项目实施过程中需要充分考虑的因素。我们将对市场风险进行全面评估，包括但不限于政策法规风险、市场竞争风险、技术变革风险等。通过对潜在风险的深入分析，试验机械，相关检测仪器项目可以制定相应的风险缓解策略，降低不确定性对试验机械，相关检测仪器项目的影响。</w:t>
      </w:r>
    </w:p>
    <w:p>
      <w:pPr>
        <w:pStyle w:val="Heading1"/>
        <w:ind w:firstLine="560" w:firstLineChars="200"/>
        <w:rPr>
          <w:rFonts w:ascii="仿宋" w:eastAsia="仿宋" w:hAnsi="仿宋" w:cs="仿宋" w:hint="eastAsia"/>
          <w:sz w:val="28"/>
          <w:lang w:eastAsia="zh-CN"/>
        </w:rPr>
      </w:pPr>
      <w:bookmarkStart w:id="9" w:name="_Toc18391"/>
      <w:r>
        <w:rPr>
          <w:rFonts w:ascii="仿宋" w:eastAsia="仿宋" w:hAnsi="仿宋" w:cs="仿宋" w:hint="eastAsia"/>
          <w:sz w:val="28"/>
          <w:lang w:eastAsia="zh-CN"/>
        </w:rPr>
        <w:t>三、试验机械，相关检测仪器项目土建工程</w:t>
      </w:r>
      <w:bookmarkEnd w:id="9"/>
    </w:p>
    <w:p>
      <w:pPr>
        <w:pStyle w:val="Heading2"/>
        <w:rPr>
          <w:rFonts w:ascii="仿宋" w:eastAsia="仿宋" w:hAnsi="仿宋" w:cs="仿宋" w:hint="eastAsia"/>
          <w:lang w:eastAsia="zh-CN"/>
        </w:rPr>
      </w:pPr>
      <w:bookmarkStart w:id="10" w:name="_Toc144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在试验机械，相关检测仪器项目的建筑工程设计中，我们将秉承一系列重要的设计原则，以确保试验机械，相关检测仪器项目建筑在功能、美观、可持续性等方面达到最佳效果。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首要原则是确保建筑的功能性得到最大化的发挥。我们将充分理解试验机械，相关检测仪器项目的实际需求，合理布局各个功能区域，保证建筑在满足业务需求的同时，提供高效的工作环境。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在建筑设计中，我们将综合考虑建设和运营成本。通过精细的经济效益分析，确保设计方案在高效利用资源的同时，对试验机械，相关检测仪器项目的长期盈利能力有积极的贡献。</w:t>
      </w:r>
    </w:p>
    <w:p>
      <w:pPr>
        <w:pStyle w:val="Heading2"/>
        <w:ind w:firstLine="560" w:firstLineChars="200"/>
        <w:rPr>
          <w:rFonts w:ascii="仿宋" w:eastAsia="仿宋" w:hAnsi="仿宋" w:cs="仿宋" w:hint="eastAsia"/>
          <w:sz w:val="28"/>
          <w:lang w:eastAsia="zh-CN"/>
        </w:rPr>
      </w:pPr>
      <w:bookmarkStart w:id="11" w:name="_Toc888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土建工程设计中，我们将精准设定设计年限，结合试验机械，相关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试验机械，相关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84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试验机械，相关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试验机械，相关检测仪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试验机械，相关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1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本期工程试验机械，相关检测仪器项目预计总建筑面积XXX平方米，其中：计容建筑面积XXX平方米，计划建筑工程投资XX万元，占试验机械，相关检测仪器项目总投资的XX%。</w:t>
      </w:r>
    </w:p>
    <w:p>
      <w:pPr>
        <w:pStyle w:val="Heading1"/>
        <w:ind w:firstLine="560" w:firstLineChars="200"/>
        <w:rPr>
          <w:rFonts w:ascii="仿宋" w:eastAsia="仿宋" w:hAnsi="仿宋" w:cs="仿宋" w:hint="eastAsia"/>
          <w:sz w:val="28"/>
          <w:lang w:eastAsia="zh-CN"/>
        </w:rPr>
      </w:pPr>
      <w:bookmarkStart w:id="14" w:name="_Toc889"/>
      <w:r>
        <w:rPr>
          <w:rFonts w:ascii="仿宋" w:eastAsia="仿宋" w:hAnsi="仿宋" w:cs="仿宋" w:hint="eastAsia"/>
          <w:sz w:val="28"/>
          <w:lang w:eastAsia="zh-CN"/>
        </w:rPr>
        <w:t>四、试验机械，相关检测仪器项目建设单位说明</w:t>
      </w:r>
      <w:bookmarkEnd w:id="14"/>
    </w:p>
    <w:p>
      <w:pPr>
        <w:pStyle w:val="Heading2"/>
        <w:rPr>
          <w:rFonts w:ascii="仿宋" w:eastAsia="仿宋" w:hAnsi="仿宋" w:cs="仿宋" w:hint="eastAsia"/>
          <w:lang w:eastAsia="zh-CN"/>
        </w:rPr>
      </w:pPr>
      <w:bookmarkStart w:id="15" w:name="_Toc30142"/>
      <w:r>
        <w:rPr>
          <w:rFonts w:ascii="仿宋" w:eastAsia="仿宋" w:hAnsi="仿宋" w:cs="仿宋" w:hint="eastAsia"/>
          <w:lang w:eastAsia="zh-CN"/>
        </w:rPr>
        <w:t>(一)、试验机械，相关检测仪器项目承办单位基本情况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1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试验机械，相关检测仪器项目承办单位的XXXX，我们着眼于实现可持续的经济效益。通过技术创新和解决方案的提供，公司预计在试验机械，相关检测仪器项目执行期间将获得可观的收入增长。这一收入来源主要包括试验机械，相关检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同时，我们注重成本控制和效率提升，以确保试验机械，相关检测仪器项目的可持续盈利。透过精细的管理和资源优化，公司期望实现试验机械，相关检测仪器项目利润最大化。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试验机械，相关检测仪器项目实施进行全面的投资评估，包括试验机械，相关检测仪器项目启动阶段的资金投入和后续运营成本。通过对试验机械，相关检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试验机械，相关检测仪器项目实施过程中具备足够的资金流动性，公司将进行详尽的现金流分析。这包括资金需求的合理预测、试验机械，相关检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184"/>
      <w:r>
        <w:rPr>
          <w:rFonts w:ascii="仿宋" w:eastAsia="仿宋" w:hAnsi="仿宋" w:cs="仿宋" w:hint="eastAsia"/>
          <w:sz w:val="28"/>
          <w:lang w:eastAsia="zh-CN"/>
        </w:rPr>
        <w:t>五、试验机械，相关检测仪器项目概论</w:t>
      </w:r>
      <w:bookmarkEnd w:id="17"/>
    </w:p>
    <w:p>
      <w:pPr>
        <w:pStyle w:val="Heading2"/>
        <w:rPr>
          <w:rFonts w:ascii="仿宋" w:eastAsia="仿宋" w:hAnsi="仿宋" w:cs="仿宋" w:hint="eastAsia"/>
          <w:lang w:eastAsia="zh-CN"/>
        </w:rPr>
      </w:pPr>
      <w:bookmarkStart w:id="18" w:name="_Toc25976"/>
      <w:r>
        <w:rPr>
          <w:rFonts w:ascii="仿宋" w:eastAsia="仿宋" w:hAnsi="仿宋" w:cs="仿宋" w:hint="eastAsia"/>
          <w:lang w:eastAsia="zh-CN"/>
        </w:rPr>
        <w:t>(一)、试验机械，相关检测仪器项目概况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起源追溯至对市场的深入洞察。市场的不断演变与变革为试验机械，相关检测仪器项目提供了难得的机遇。当前市场存在的需求缺口和变革的大环境共同构成了试验机械，相关检测仪器项目的背景。这个试验机械，相关检测仪器项目旨在充分利用市场机遇，填补行业中尚未满足的需求，为客户提供全新的解决方案。市场的变革和需求的增长使得这个试验机械，相关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试验机械，相关检测仪器项目名称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正式命名为试验机械，相关检测仪器。这个名称不仅仅是一个标识，更代表了试验机械，相关检测仪器项目的核心理念和愿景。它蕴含着试验机械，相关检测仪器项目所要解决问题的关键字，具有强烈的表达和辨识度，为试验机械，相关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试验机械，相关检测仪器项目目标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核心目标是提供一种全新、高效的解决方案，满足客户日益增长的需求。试验机械，相关检测仪器项目追求的不仅仅是满足市场需求，更是在市场中获得卓越的竞争优势。通过不断提升产品或服务的质量和创新水平，试验机械，相关检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试验机械，相关检测仪器项目范围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全面涵盖了产品研发、制造、市场推广和售后服务，确保从产品设计到最终用户体验的全方位关注。这一全面的试验机械，相关检测仪器项目范围是为了确保试验机械，相关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试验机械，相关检测仪器项目时间表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计划在未来18个月内完成，包括研发、测试、市场试点和正式推出等不同阶段。这个时间表的合理设计是为了确保试验机械，相关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试验机械，相关检测仪器项目预算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总预算估算为XX百万美元，主要分配在研发、市场推广、人员培训和运营等方面。这一充足的预算为试验机械，相关检测仪器项目提供了充足的资源，确保试验机械，相关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试验机械，相关检测仪器项目风险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试验机械，相关检测仪器项目可能面临的风险包括市场接受度低、技术难题、竞争激烈等。试验机械，相关检测仪器项目团队已经制定了相应的风险应对计划，通过前瞻性的风险管理，确保试验机械，相关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试验机械，相关检测仪器项目团队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汇聚了一支经验丰富、多领域专业素养的核心团队，确保试验机械，相关检测仪器项目在各个方面都能拥有高水平的执行力。团队的协同作战是试验机械，相关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试验机械，相关检测仪器项目背景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试验机械，相关检测仪器项目的背景根植于市场对更高效、创新产品的渴望，同时也受到科技发展对行业格局的深刻改变的影响。这为试验机械，相关检测仪器项目提供了广阔的发展空间和市场需求。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试验机械，相关检测仪器项目现状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截至目前，试验机械，相关检测仪器项目已完成市场调研和技术验证，取得了初步的成功。这为试验机械，相关检测仪器项目在未来的发展奠定了坚实的基础，为更远大的目标打下了坚实的基石。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029"/>
      <w:r>
        <w:rPr>
          <w:rFonts w:ascii="仿宋" w:eastAsia="仿宋" w:hAnsi="仿宋" w:cs="仿宋" w:hint="eastAsia"/>
          <w:sz w:val="28"/>
          <w:lang w:eastAsia="zh-CN"/>
        </w:rPr>
        <w:t>(二)、试验机械，相关检测仪器项目目标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试验机械，相关检测仪器项目首要业务目标是在市场中占据有利地位，实现产品/服务的成功推广和销售。通过不断提升产品质量、创新性，试验机械，相关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https://d.book118.com/666045123215010050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704B8"/>
    <w:rsid w:val="4F070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51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2024-02-11T21:14:00Z</dcterms:created>
  <dcterms:modified xsi:type="dcterms:W3CDTF">2024-02-11T21:14:52Z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4E98BB1B27814C24A80B157E6B7B47F0_11</vt:lpwstr>
  </property>
  <property fmtid="{D5CDD505-2E9C-101B-9397-08002B2CF9AE}" pid="3" name="KSOProductBuildVer">
    <vt:lpwstr>2052-12.1.0.16250</vt:lpwstr>
  </property>
</Properties>
</file>