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用废弃资源制作环保节能保温墙体板</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045006"/>
      <w:bookmarkStart w:id="1" w:name="_Toc300670021"/>
      <w:bookmarkStart w:id="2" w:name="_Toc299912295"/>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1690"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_Toc21690 \h </w:instrText>
        </w:r>
        <w:r>
          <w:fldChar w:fldCharType="separate"/>
        </w:r>
        <w:r>
          <w:t>1</w:t>
        </w:r>
        <w:r>
          <w:fldChar w:fldCharType="end"/>
        </w:r>
      </w:hyperlink>
    </w:p>
    <w:p>
      <w:pPr>
        <w:pStyle w:val="TOC2"/>
        <w:tabs>
          <w:tab w:val="clear" w:pos="8302"/>
          <w:tab w:val="right" w:leader="dot" w:pos="8312"/>
        </w:tabs>
      </w:pPr>
      <w:hyperlink w:anchor="_Toc22522" w:history="1">
        <w:r>
          <w:rPr>
            <w:rFonts w:ascii="Times New Roman" w:eastAsia="宋体" w:hAnsi="Times New Roman"/>
            <w:szCs w:val="28"/>
          </w:rPr>
          <w:t>1.1项目概要</w:t>
        </w:r>
        <w:r>
          <w:tab/>
        </w:r>
        <w:r>
          <w:fldChar w:fldCharType="begin"/>
        </w:r>
        <w:r>
          <w:instrText xml:space="preserve"> PAGEREF _Toc22522 \h </w:instrText>
        </w:r>
        <w:r>
          <w:fldChar w:fldCharType="separate"/>
        </w:r>
        <w:r>
          <w:t>1</w:t>
        </w:r>
        <w:r>
          <w:fldChar w:fldCharType="end"/>
        </w:r>
      </w:hyperlink>
    </w:p>
    <w:p>
      <w:pPr>
        <w:pStyle w:val="TOC3"/>
        <w:tabs>
          <w:tab w:val="right" w:leader="dot" w:pos="8312"/>
        </w:tabs>
      </w:pPr>
      <w:hyperlink w:anchor="_Toc12047" w:history="1">
        <w:r>
          <w:rPr>
            <w:szCs w:val="24"/>
          </w:rPr>
          <w:t>1.1.1项目名称</w:t>
        </w:r>
        <w:r>
          <w:tab/>
        </w:r>
        <w:r>
          <w:fldChar w:fldCharType="begin"/>
        </w:r>
        <w:r>
          <w:instrText xml:space="preserve"> PAGEREF _Toc12047 \h </w:instrText>
        </w:r>
        <w:r>
          <w:fldChar w:fldCharType="separate"/>
        </w:r>
        <w:r>
          <w:t>1</w:t>
        </w:r>
        <w:r>
          <w:fldChar w:fldCharType="end"/>
        </w:r>
      </w:hyperlink>
    </w:p>
    <w:p>
      <w:pPr>
        <w:pStyle w:val="TOC3"/>
        <w:tabs>
          <w:tab w:val="right" w:leader="dot" w:pos="8312"/>
        </w:tabs>
      </w:pPr>
      <w:hyperlink w:anchor="_Toc18368"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_Toc18368 \h </w:instrText>
        </w:r>
        <w:r>
          <w:fldChar w:fldCharType="separate"/>
        </w:r>
        <w:r>
          <w:t>1</w:t>
        </w:r>
        <w:r>
          <w:fldChar w:fldCharType="end"/>
        </w:r>
      </w:hyperlink>
    </w:p>
    <w:p>
      <w:pPr>
        <w:pStyle w:val="TOC3"/>
        <w:tabs>
          <w:tab w:val="right" w:leader="dot" w:pos="8312"/>
        </w:tabs>
      </w:pPr>
      <w:hyperlink w:anchor="_Toc8846" w:history="1">
        <w:r>
          <w:rPr>
            <w:szCs w:val="24"/>
          </w:rPr>
          <w:t>1.1.3项目建设性质</w:t>
        </w:r>
        <w:r>
          <w:tab/>
        </w:r>
        <w:r>
          <w:fldChar w:fldCharType="begin"/>
        </w:r>
        <w:r>
          <w:instrText xml:space="preserve"> PAGEREF _Toc8846 \h </w:instrText>
        </w:r>
        <w:r>
          <w:fldChar w:fldCharType="separate"/>
        </w:r>
        <w:r>
          <w:t>1</w:t>
        </w:r>
        <w:r>
          <w:fldChar w:fldCharType="end"/>
        </w:r>
      </w:hyperlink>
    </w:p>
    <w:p>
      <w:pPr>
        <w:pStyle w:val="TOC3"/>
        <w:tabs>
          <w:tab w:val="right" w:leader="dot" w:pos="8312"/>
        </w:tabs>
      </w:pPr>
      <w:hyperlink w:anchor="_Toc26484"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_Toc26484 \h </w:instrText>
        </w:r>
        <w:r>
          <w:fldChar w:fldCharType="separate"/>
        </w:r>
        <w:r>
          <w:t>1</w:t>
        </w:r>
        <w:r>
          <w:fldChar w:fldCharType="end"/>
        </w:r>
      </w:hyperlink>
    </w:p>
    <w:p>
      <w:pPr>
        <w:pStyle w:val="TOC3"/>
        <w:tabs>
          <w:tab w:val="right" w:leader="dot" w:pos="8312"/>
        </w:tabs>
      </w:pPr>
      <w:hyperlink w:anchor="_Toc3331"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_Toc3331 \h </w:instrText>
        </w:r>
        <w:r>
          <w:fldChar w:fldCharType="separate"/>
        </w:r>
        <w:r>
          <w:t>1</w:t>
        </w:r>
        <w:r>
          <w:fldChar w:fldCharType="end"/>
        </w:r>
      </w:hyperlink>
    </w:p>
    <w:p>
      <w:pPr>
        <w:pStyle w:val="TOC3"/>
        <w:tabs>
          <w:tab w:val="right" w:leader="dot" w:pos="8312"/>
        </w:tabs>
      </w:pPr>
      <w:hyperlink w:anchor="_Toc8961"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_Toc8961 \h </w:instrText>
        </w:r>
        <w:r>
          <w:fldChar w:fldCharType="separate"/>
        </w:r>
        <w:r>
          <w:t>1</w:t>
        </w:r>
        <w:r>
          <w:fldChar w:fldCharType="end"/>
        </w:r>
      </w:hyperlink>
    </w:p>
    <w:p>
      <w:pPr>
        <w:pStyle w:val="TOC3"/>
        <w:tabs>
          <w:tab w:val="right" w:leader="dot" w:pos="8312"/>
        </w:tabs>
      </w:pPr>
      <w:hyperlink w:anchor="_Toc25273"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_Toc25273 \h </w:instrText>
        </w:r>
        <w:r>
          <w:fldChar w:fldCharType="separate"/>
        </w:r>
        <w:r>
          <w:t>2</w:t>
        </w:r>
        <w:r>
          <w:fldChar w:fldCharType="end"/>
        </w:r>
      </w:hyperlink>
    </w:p>
    <w:p>
      <w:pPr>
        <w:pStyle w:val="TOC3"/>
        <w:tabs>
          <w:tab w:val="right" w:leader="dot" w:pos="8312"/>
        </w:tabs>
      </w:pPr>
      <w:hyperlink w:anchor="_Toc7529"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_Toc7529 \h </w:instrText>
        </w:r>
        <w:r>
          <w:fldChar w:fldCharType="separate"/>
        </w:r>
        <w:r>
          <w:t>2</w:t>
        </w:r>
        <w:r>
          <w:fldChar w:fldCharType="end"/>
        </w:r>
      </w:hyperlink>
    </w:p>
    <w:p>
      <w:pPr>
        <w:pStyle w:val="TOC3"/>
        <w:tabs>
          <w:tab w:val="right" w:leader="dot" w:pos="8312"/>
        </w:tabs>
      </w:pPr>
      <w:hyperlink w:anchor="_Toc17155"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_Toc17155 \h </w:instrText>
        </w:r>
        <w:r>
          <w:fldChar w:fldCharType="separate"/>
        </w:r>
        <w:r>
          <w:t>2</w:t>
        </w:r>
        <w:r>
          <w:fldChar w:fldCharType="end"/>
        </w:r>
      </w:hyperlink>
    </w:p>
    <w:p>
      <w:pPr>
        <w:pStyle w:val="TOC2"/>
        <w:tabs>
          <w:tab w:val="clear" w:pos="8302"/>
          <w:tab w:val="right" w:leader="dot" w:pos="8312"/>
        </w:tabs>
      </w:pPr>
      <w:hyperlink w:anchor="_Toc18341"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_Toc18341 \h </w:instrText>
        </w:r>
        <w:r>
          <w:fldChar w:fldCharType="separate"/>
        </w:r>
        <w:r>
          <w:t>3</w:t>
        </w:r>
        <w:r>
          <w:fldChar w:fldCharType="end"/>
        </w:r>
      </w:hyperlink>
    </w:p>
    <w:p>
      <w:pPr>
        <w:pStyle w:val="TOC2"/>
        <w:tabs>
          <w:tab w:val="clear" w:pos="8302"/>
          <w:tab w:val="right" w:leader="dot" w:pos="8312"/>
        </w:tabs>
      </w:pPr>
      <w:hyperlink w:anchor="_Toc13857"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_Toc13857 \h </w:instrText>
        </w:r>
        <w:r>
          <w:fldChar w:fldCharType="separate"/>
        </w:r>
        <w:r>
          <w:t>4</w:t>
        </w:r>
        <w:r>
          <w:fldChar w:fldCharType="end"/>
        </w:r>
      </w:hyperlink>
    </w:p>
    <w:p>
      <w:pPr>
        <w:pStyle w:val="TOC2"/>
        <w:tabs>
          <w:tab w:val="clear" w:pos="8302"/>
          <w:tab w:val="right" w:leader="dot" w:pos="8312"/>
        </w:tabs>
      </w:pPr>
      <w:hyperlink w:anchor="_Toc8055"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_Toc8055 \h </w:instrText>
        </w:r>
        <w:r>
          <w:fldChar w:fldCharType="separate"/>
        </w:r>
        <w:r>
          <w:t>4</w:t>
        </w:r>
        <w:r>
          <w:fldChar w:fldCharType="end"/>
        </w:r>
      </w:hyperlink>
    </w:p>
    <w:p>
      <w:pPr>
        <w:pStyle w:val="TOC2"/>
        <w:tabs>
          <w:tab w:val="clear" w:pos="8302"/>
          <w:tab w:val="right" w:leader="dot" w:pos="8312"/>
        </w:tabs>
      </w:pPr>
      <w:hyperlink w:anchor="_Toc1860" w:history="1">
        <w:r>
          <w:rPr>
            <w:rFonts w:ascii="Times New Roman" w:eastAsia="宋体" w:hAnsi="Times New Roman" w:hint="eastAsia"/>
            <w:szCs w:val="28"/>
          </w:rPr>
          <w:t>1.5研究范围</w:t>
        </w:r>
        <w:r>
          <w:tab/>
        </w:r>
        <w:r>
          <w:fldChar w:fldCharType="begin"/>
        </w:r>
        <w:r>
          <w:instrText xml:space="preserve"> PAGEREF _Toc1860 \h </w:instrText>
        </w:r>
        <w:r>
          <w:fldChar w:fldCharType="separate"/>
        </w:r>
        <w:r>
          <w:t>5</w:t>
        </w:r>
        <w:r>
          <w:fldChar w:fldCharType="end"/>
        </w:r>
      </w:hyperlink>
    </w:p>
    <w:p>
      <w:pPr>
        <w:pStyle w:val="TOC2"/>
        <w:tabs>
          <w:tab w:val="clear" w:pos="8302"/>
          <w:tab w:val="right" w:leader="dot" w:pos="8312"/>
        </w:tabs>
      </w:pPr>
      <w:hyperlink w:anchor="_Toc24030"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_Toc24030 \h </w:instrText>
        </w:r>
        <w:r>
          <w:fldChar w:fldCharType="separate"/>
        </w:r>
        <w:r>
          <w:t>5</w:t>
        </w:r>
        <w:r>
          <w:fldChar w:fldCharType="end"/>
        </w:r>
      </w:hyperlink>
    </w:p>
    <w:p>
      <w:pPr>
        <w:pStyle w:val="TOC2"/>
        <w:tabs>
          <w:tab w:val="clear" w:pos="8302"/>
          <w:tab w:val="right" w:leader="dot" w:pos="8312"/>
        </w:tabs>
      </w:pPr>
      <w:hyperlink w:anchor="_Toc959"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_Toc959 \h </w:instrText>
        </w:r>
        <w:r>
          <w:fldChar w:fldCharType="separate"/>
        </w:r>
        <w:r>
          <w:t>6</w:t>
        </w:r>
        <w:r>
          <w:fldChar w:fldCharType="end"/>
        </w:r>
      </w:hyperlink>
    </w:p>
    <w:p>
      <w:pPr>
        <w:pStyle w:val="TOC1"/>
        <w:tabs>
          <w:tab w:val="clear" w:pos="8296"/>
          <w:tab w:val="right" w:leader="dot" w:pos="8312"/>
        </w:tabs>
      </w:pPr>
      <w:hyperlink w:anchor="_Toc23046"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_Toc23046 \h </w:instrText>
        </w:r>
        <w:r>
          <w:fldChar w:fldCharType="separate"/>
        </w:r>
        <w:r>
          <w:t>8</w:t>
        </w:r>
        <w:r>
          <w:fldChar w:fldCharType="end"/>
        </w:r>
      </w:hyperlink>
    </w:p>
    <w:p>
      <w:pPr>
        <w:pStyle w:val="TOC2"/>
        <w:tabs>
          <w:tab w:val="clear" w:pos="8302"/>
          <w:tab w:val="right" w:leader="dot" w:pos="8312"/>
        </w:tabs>
      </w:pPr>
      <w:hyperlink w:anchor="_Toc28832"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_Toc28832 \h </w:instrText>
        </w:r>
        <w:r>
          <w:fldChar w:fldCharType="separate"/>
        </w:r>
        <w:r>
          <w:t>8</w:t>
        </w:r>
        <w:r>
          <w:fldChar w:fldCharType="end"/>
        </w:r>
      </w:hyperlink>
    </w:p>
    <w:p>
      <w:pPr>
        <w:pStyle w:val="TOC2"/>
        <w:tabs>
          <w:tab w:val="clear" w:pos="8302"/>
          <w:tab w:val="right" w:leader="dot" w:pos="8312"/>
        </w:tabs>
      </w:pPr>
      <w:hyperlink w:anchor="_Toc19697"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用废弃资源制作环保节能保温墙体板</w:t>
        </w:r>
        <w:r>
          <w:rPr>
            <w:rFonts w:ascii="Times New Roman" w:eastAsia="宋体" w:hAnsi="Times New Roman" w:hint="eastAsia"/>
          </w:rPr>
          <w:t>行业发展状况分析</w:t>
        </w:r>
        <w:r>
          <w:tab/>
        </w:r>
        <w:r>
          <w:fldChar w:fldCharType="begin"/>
        </w:r>
        <w:r>
          <w:instrText xml:space="preserve"> PAGEREF _Toc19697 \h </w:instrText>
        </w:r>
        <w:r>
          <w:fldChar w:fldCharType="separate"/>
        </w:r>
        <w:r>
          <w:t>8</w:t>
        </w:r>
        <w:r>
          <w:fldChar w:fldCharType="end"/>
        </w:r>
      </w:hyperlink>
    </w:p>
    <w:p>
      <w:pPr>
        <w:pStyle w:val="TOC2"/>
        <w:tabs>
          <w:tab w:val="clear" w:pos="8302"/>
          <w:tab w:val="right" w:leader="dot" w:pos="8312"/>
        </w:tabs>
      </w:pPr>
      <w:hyperlink w:anchor="_Toc21072"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用废弃资源制作环保节能保温墙体板</w:t>
        </w:r>
        <w:r>
          <w:rPr>
            <w:rFonts w:ascii="Times New Roman" w:eastAsia="宋体" w:hAnsi="Times New Roman" w:hint="eastAsia"/>
          </w:rPr>
          <w:t>行业发展趋势分析</w:t>
        </w:r>
        <w:r>
          <w:tab/>
        </w:r>
        <w:r>
          <w:fldChar w:fldCharType="begin"/>
        </w:r>
        <w:r>
          <w:instrText xml:space="preserve"> PAGEREF _Toc21072 \h </w:instrText>
        </w:r>
        <w:r>
          <w:fldChar w:fldCharType="separate"/>
        </w:r>
        <w:r>
          <w:t>9</w:t>
        </w:r>
        <w:r>
          <w:fldChar w:fldCharType="end"/>
        </w:r>
      </w:hyperlink>
    </w:p>
    <w:p>
      <w:pPr>
        <w:pStyle w:val="TOC2"/>
        <w:tabs>
          <w:tab w:val="clear" w:pos="8302"/>
          <w:tab w:val="right" w:leader="dot" w:pos="8312"/>
        </w:tabs>
      </w:pPr>
      <w:hyperlink w:anchor="_Toc17195"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_Toc17195 \h </w:instrText>
        </w:r>
        <w:r>
          <w:fldChar w:fldCharType="separate"/>
        </w:r>
        <w:r>
          <w:t>10</w:t>
        </w:r>
        <w:r>
          <w:fldChar w:fldCharType="end"/>
        </w:r>
      </w:hyperlink>
    </w:p>
    <w:p>
      <w:pPr>
        <w:pStyle w:val="TOC1"/>
        <w:tabs>
          <w:tab w:val="clear" w:pos="8296"/>
          <w:tab w:val="right" w:leader="dot" w:pos="8312"/>
        </w:tabs>
      </w:pPr>
      <w:hyperlink w:anchor="_Toc15846"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_Toc15846 \h </w:instrText>
        </w:r>
        <w:r>
          <w:fldChar w:fldCharType="separate"/>
        </w:r>
        <w:r>
          <w:t>11</w:t>
        </w:r>
        <w:r>
          <w:fldChar w:fldCharType="end"/>
        </w:r>
      </w:hyperlink>
    </w:p>
    <w:p>
      <w:pPr>
        <w:pStyle w:val="TOC2"/>
        <w:tabs>
          <w:tab w:val="clear" w:pos="8302"/>
          <w:tab w:val="right" w:leader="dot" w:pos="8312"/>
        </w:tabs>
      </w:pPr>
      <w:hyperlink w:anchor="_Toc13630"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_Toc13630 \h </w:instrText>
        </w:r>
        <w:r>
          <w:fldChar w:fldCharType="separate"/>
        </w:r>
        <w:r>
          <w:t>11</w:t>
        </w:r>
        <w:r>
          <w:fldChar w:fldCharType="end"/>
        </w:r>
      </w:hyperlink>
    </w:p>
    <w:p>
      <w:pPr>
        <w:pStyle w:val="TOC2"/>
        <w:tabs>
          <w:tab w:val="clear" w:pos="8302"/>
          <w:tab w:val="right" w:leader="dot" w:pos="8312"/>
        </w:tabs>
      </w:pPr>
      <w:hyperlink w:anchor="_Toc27213"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_Toc27213 \h </w:instrText>
        </w:r>
        <w:r>
          <w:fldChar w:fldCharType="separate"/>
        </w:r>
        <w:r>
          <w:t>12</w:t>
        </w:r>
        <w:r>
          <w:fldChar w:fldCharType="end"/>
        </w:r>
      </w:hyperlink>
    </w:p>
    <w:p>
      <w:pPr>
        <w:pStyle w:val="TOC3"/>
        <w:tabs>
          <w:tab w:val="right" w:leader="dot" w:pos="8312"/>
        </w:tabs>
      </w:pPr>
      <w:hyperlink w:anchor="_Toc17613" w:history="1">
        <w:r>
          <w:rPr>
            <w:rFonts w:hint="eastAsia"/>
            <w:szCs w:val="24"/>
            <w:lang w:val="en-US" w:eastAsia="zh-CN"/>
          </w:rPr>
          <w:t>3</w:t>
        </w:r>
        <w:r>
          <w:rPr>
            <w:rFonts w:hint="eastAsia"/>
            <w:szCs w:val="24"/>
          </w:rPr>
          <w:t>.2.1有利于促进我国</w:t>
        </w:r>
        <w:r>
          <w:rPr>
            <w:rFonts w:hint="eastAsia"/>
            <w:szCs w:val="24"/>
            <w:lang w:eastAsia="zh-CN"/>
          </w:rPr>
          <w:t>用废弃资源制作环保节能保温墙体板</w:t>
        </w:r>
        <w:r>
          <w:rPr>
            <w:rFonts w:hint="eastAsia"/>
            <w:szCs w:val="24"/>
          </w:rPr>
          <w:t>工业快速发展</w:t>
        </w:r>
        <w:r>
          <w:rPr>
            <w:szCs w:val="24"/>
          </w:rPr>
          <w:t>的需要</w:t>
        </w:r>
        <w:r>
          <w:tab/>
        </w:r>
        <w:r>
          <w:fldChar w:fldCharType="begin"/>
        </w:r>
        <w:r>
          <w:instrText xml:space="preserve"> PAGEREF _Toc17613 \h </w:instrText>
        </w:r>
        <w:r>
          <w:fldChar w:fldCharType="separate"/>
        </w:r>
        <w:r>
          <w:t>12</w:t>
        </w:r>
        <w:r>
          <w:fldChar w:fldCharType="end"/>
        </w:r>
      </w:hyperlink>
    </w:p>
    <w:p>
      <w:pPr>
        <w:pStyle w:val="TOC3"/>
        <w:tabs>
          <w:tab w:val="right" w:leader="dot" w:pos="8312"/>
        </w:tabs>
      </w:pPr>
      <w:hyperlink w:anchor="_Toc10101" w:history="1">
        <w:r>
          <w:rPr>
            <w:rFonts w:hint="eastAsia"/>
            <w:szCs w:val="24"/>
            <w:lang w:val="en-US" w:eastAsia="zh-CN"/>
          </w:rPr>
          <w:t>3</w:t>
        </w:r>
        <w:r>
          <w:rPr>
            <w:rFonts w:hint="eastAsia"/>
            <w:szCs w:val="24"/>
          </w:rPr>
          <w:t>.2.2提升技术进步，满足</w:t>
        </w:r>
        <w:r>
          <w:rPr>
            <w:rFonts w:hint="eastAsia"/>
            <w:szCs w:val="24"/>
            <w:lang w:eastAsia="zh-CN"/>
          </w:rPr>
          <w:t>用废弃资源制作环保节能保温墙体板</w:t>
        </w:r>
        <w:r>
          <w:rPr>
            <w:rFonts w:hint="eastAsia"/>
            <w:szCs w:val="24"/>
          </w:rPr>
          <w:t>行业生产高品质产品的需要</w:t>
        </w:r>
        <w:r>
          <w:tab/>
        </w:r>
        <w:r>
          <w:fldChar w:fldCharType="begin"/>
        </w:r>
        <w:r>
          <w:instrText xml:space="preserve"> PAGEREF _Toc10101 \h </w:instrText>
        </w:r>
        <w:r>
          <w:fldChar w:fldCharType="separate"/>
        </w:r>
        <w:r>
          <w:t>13</w:t>
        </w:r>
        <w:r>
          <w:fldChar w:fldCharType="end"/>
        </w:r>
      </w:hyperlink>
    </w:p>
    <w:p>
      <w:pPr>
        <w:pStyle w:val="TOC3"/>
        <w:tabs>
          <w:tab w:val="right" w:leader="dot" w:pos="8312"/>
        </w:tabs>
      </w:pPr>
      <w:hyperlink w:anchor="_Toc1932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_Toc19323 \h </w:instrText>
        </w:r>
        <w:r>
          <w:fldChar w:fldCharType="separate"/>
        </w:r>
        <w:r>
          <w:t>14</w:t>
        </w:r>
        <w:r>
          <w:fldChar w:fldCharType="end"/>
        </w:r>
      </w:hyperlink>
    </w:p>
    <w:p>
      <w:pPr>
        <w:pStyle w:val="TOC3"/>
        <w:tabs>
          <w:tab w:val="right" w:leader="dot" w:pos="8312"/>
        </w:tabs>
      </w:pPr>
      <w:hyperlink w:anchor="_Toc2153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用废弃资源制作环保节能保温墙体板</w:t>
        </w:r>
        <w:r>
          <w:rPr>
            <w:szCs w:val="24"/>
          </w:rPr>
          <w:t>产品研发和技术创新</w:t>
        </w:r>
        <w:r>
          <w:rPr>
            <w:rFonts w:hint="eastAsia"/>
            <w:szCs w:val="24"/>
          </w:rPr>
          <w:t>水平的需要</w:t>
        </w:r>
        <w:r>
          <w:tab/>
        </w:r>
        <w:r>
          <w:fldChar w:fldCharType="begin"/>
        </w:r>
        <w:r>
          <w:instrText xml:space="preserve"> PAGEREF _Toc21534 \h </w:instrText>
        </w:r>
        <w:r>
          <w:fldChar w:fldCharType="separate"/>
        </w:r>
        <w:r>
          <w:t>14</w:t>
        </w:r>
        <w:r>
          <w:fldChar w:fldCharType="end"/>
        </w:r>
      </w:hyperlink>
    </w:p>
    <w:p>
      <w:pPr>
        <w:pStyle w:val="TOC3"/>
        <w:tabs>
          <w:tab w:val="right" w:leader="dot" w:pos="8312"/>
        </w:tabs>
      </w:pPr>
      <w:hyperlink w:anchor="_Toc461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_Toc4614 \h </w:instrText>
        </w:r>
        <w:r>
          <w:fldChar w:fldCharType="separate"/>
        </w:r>
        <w:r>
          <w:t>14</w:t>
        </w:r>
        <w:r>
          <w:fldChar w:fldCharType="end"/>
        </w:r>
      </w:hyperlink>
    </w:p>
    <w:p>
      <w:pPr>
        <w:pStyle w:val="TOC3"/>
        <w:tabs>
          <w:tab w:val="right" w:leader="dot" w:pos="8312"/>
        </w:tabs>
      </w:pPr>
      <w:hyperlink w:anchor="_Toc28425"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_Toc28425 \h </w:instrText>
        </w:r>
        <w:r>
          <w:fldChar w:fldCharType="separate"/>
        </w:r>
        <w:r>
          <w:t>15</w:t>
        </w:r>
        <w:r>
          <w:fldChar w:fldCharType="end"/>
        </w:r>
      </w:hyperlink>
    </w:p>
    <w:p>
      <w:pPr>
        <w:pStyle w:val="TOC2"/>
        <w:tabs>
          <w:tab w:val="clear" w:pos="8302"/>
          <w:tab w:val="right" w:leader="dot" w:pos="8312"/>
        </w:tabs>
      </w:pPr>
      <w:hyperlink w:anchor="_Toc31040"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_Toc31040 \h </w:instrText>
        </w:r>
        <w:r>
          <w:fldChar w:fldCharType="separate"/>
        </w:r>
        <w:r>
          <w:t>15</w:t>
        </w:r>
        <w:r>
          <w:fldChar w:fldCharType="end"/>
        </w:r>
      </w:hyperlink>
    </w:p>
    <w:p>
      <w:pPr>
        <w:pStyle w:val="TOC3"/>
        <w:tabs>
          <w:tab w:val="right" w:leader="dot" w:pos="8312"/>
        </w:tabs>
      </w:pPr>
      <w:hyperlink w:anchor="_Toc1675" w:history="1">
        <w:r>
          <w:rPr>
            <w:rFonts w:hint="eastAsia"/>
            <w:szCs w:val="24"/>
            <w:lang w:val="en-US" w:eastAsia="zh-CN"/>
          </w:rPr>
          <w:t>3</w:t>
        </w:r>
        <w:r>
          <w:rPr>
            <w:rFonts w:hint="eastAsia"/>
            <w:szCs w:val="24"/>
          </w:rPr>
          <w:t>.3.1政策可行性</w:t>
        </w:r>
        <w:r>
          <w:tab/>
        </w:r>
        <w:r>
          <w:fldChar w:fldCharType="begin"/>
        </w:r>
        <w:r>
          <w:instrText xml:space="preserve"> PAGEREF _Toc1675 \h </w:instrText>
        </w:r>
        <w:r>
          <w:fldChar w:fldCharType="separate"/>
        </w:r>
        <w:r>
          <w:t>15</w:t>
        </w:r>
        <w:r>
          <w:fldChar w:fldCharType="end"/>
        </w:r>
      </w:hyperlink>
    </w:p>
    <w:p>
      <w:pPr>
        <w:pStyle w:val="TOC3"/>
        <w:tabs>
          <w:tab w:val="right" w:leader="dot" w:pos="8312"/>
        </w:tabs>
      </w:pPr>
      <w:hyperlink w:anchor="_Toc27595" w:history="1">
        <w:r>
          <w:rPr>
            <w:rFonts w:hint="eastAsia"/>
            <w:szCs w:val="24"/>
            <w:lang w:val="en-US" w:eastAsia="zh-CN"/>
          </w:rPr>
          <w:t>3</w:t>
        </w:r>
        <w:r>
          <w:rPr>
            <w:rFonts w:hint="eastAsia"/>
            <w:szCs w:val="24"/>
          </w:rPr>
          <w:t>.3.2技术可行性</w:t>
        </w:r>
        <w:r>
          <w:tab/>
        </w:r>
        <w:r>
          <w:fldChar w:fldCharType="begin"/>
        </w:r>
        <w:r>
          <w:instrText xml:space="preserve"> PAGEREF _Toc27595 \h </w:instrText>
        </w:r>
        <w:r>
          <w:fldChar w:fldCharType="separate"/>
        </w:r>
        <w:r>
          <w:t>16</w:t>
        </w:r>
        <w:r>
          <w:fldChar w:fldCharType="end"/>
        </w:r>
      </w:hyperlink>
    </w:p>
    <w:p>
      <w:pPr>
        <w:pStyle w:val="TOC3"/>
        <w:tabs>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8660" w:history="1">
        <w:r>
          <w:rPr>
            <w:rFonts w:hint="eastAsia"/>
            <w:szCs w:val="24"/>
            <w:lang w:val="en-US" w:eastAsia="zh-CN"/>
          </w:rPr>
          <w:t>3</w:t>
        </w:r>
        <w:r>
          <w:rPr>
            <w:rFonts w:hint="eastAsia"/>
            <w:szCs w:val="24"/>
          </w:rPr>
          <w:t>.3.3管理可行性</w:t>
        </w:r>
        <w:r>
          <w:tab/>
        </w:r>
        <w:r>
          <w:fldChar w:fldCharType="begin"/>
        </w:r>
        <w:r>
          <w:instrText xml:space="preserve"> PAGEREF _Toc8660 \h </w:instrText>
        </w:r>
        <w:r>
          <w:fldChar w:fldCharType="separate"/>
        </w:r>
        <w:r>
          <w:t>17</w:t>
        </w:r>
        <w:r>
          <w:fldChar w:fldCharType="end"/>
        </w:r>
      </w:hyperlink>
    </w:p>
    <w:p>
      <w:pPr>
        <w:pStyle w:val="TOC2"/>
        <w:tabs>
          <w:tab w:val="clear" w:pos="8302"/>
          <w:tab w:val="right" w:leader="dot" w:pos="8312"/>
        </w:tabs>
      </w:pPr>
      <w:hyperlink w:anchor="_Toc26312"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_Toc26312 \h </w:instrText>
        </w:r>
        <w:r>
          <w:fldChar w:fldCharType="separate"/>
        </w:r>
        <w:r>
          <w:t>17</w:t>
        </w:r>
        <w:r>
          <w:fldChar w:fldCharType="end"/>
        </w:r>
      </w:hyperlink>
    </w:p>
    <w:p>
      <w:pPr>
        <w:pStyle w:val="TOC1"/>
        <w:tabs>
          <w:tab w:val="clear" w:pos="8296"/>
          <w:tab w:val="right" w:leader="dot" w:pos="8312"/>
        </w:tabs>
      </w:pPr>
      <w:hyperlink w:anchor="_Toc22899"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_Toc22899 \h </w:instrText>
        </w:r>
        <w:r>
          <w:fldChar w:fldCharType="separate"/>
        </w:r>
        <w:r>
          <w:t>18</w:t>
        </w:r>
        <w:r>
          <w:fldChar w:fldCharType="end"/>
        </w:r>
      </w:hyperlink>
    </w:p>
    <w:p>
      <w:pPr>
        <w:pStyle w:val="TOC2"/>
        <w:tabs>
          <w:tab w:val="clear" w:pos="8302"/>
          <w:tab w:val="right" w:leader="dot" w:pos="8312"/>
        </w:tabs>
      </w:pPr>
      <w:hyperlink w:anchor="_Toc6352"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_Toc6352 \h </w:instrText>
        </w:r>
        <w:r>
          <w:fldChar w:fldCharType="separate"/>
        </w:r>
        <w:r>
          <w:t>18</w:t>
        </w:r>
        <w:r>
          <w:fldChar w:fldCharType="end"/>
        </w:r>
      </w:hyperlink>
    </w:p>
    <w:p>
      <w:pPr>
        <w:pStyle w:val="TOC2"/>
        <w:tabs>
          <w:tab w:val="clear" w:pos="8302"/>
          <w:tab w:val="right" w:leader="dot" w:pos="8312"/>
        </w:tabs>
      </w:pPr>
      <w:hyperlink w:anchor="_Toc16593"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_Toc16593 \h </w:instrText>
        </w:r>
        <w:r>
          <w:fldChar w:fldCharType="separate"/>
        </w:r>
        <w:r>
          <w:t>18</w:t>
        </w:r>
        <w:r>
          <w:fldChar w:fldCharType="end"/>
        </w:r>
      </w:hyperlink>
    </w:p>
    <w:p>
      <w:pPr>
        <w:pStyle w:val="TOC3"/>
        <w:tabs>
          <w:tab w:val="right" w:leader="dot" w:pos="8312"/>
        </w:tabs>
      </w:pPr>
      <w:hyperlink w:anchor="_Toc20982" w:history="1">
        <w:r>
          <w:t>4.2.1</w:t>
        </w:r>
        <w:r>
          <w:rPr>
            <w:rFonts w:hint="eastAsia"/>
          </w:rPr>
          <w:t>区域地理位置</w:t>
        </w:r>
        <w:r>
          <w:tab/>
        </w:r>
        <w:r>
          <w:fldChar w:fldCharType="begin"/>
        </w:r>
        <w:r>
          <w:instrText xml:space="preserve"> PAGEREF _Toc20982 \h </w:instrText>
        </w:r>
        <w:r>
          <w:fldChar w:fldCharType="separate"/>
        </w:r>
        <w:r>
          <w:t>18</w:t>
        </w:r>
        <w:r>
          <w:fldChar w:fldCharType="end"/>
        </w:r>
      </w:hyperlink>
    </w:p>
    <w:p>
      <w:pPr>
        <w:pStyle w:val="TOC3"/>
        <w:tabs>
          <w:tab w:val="right" w:leader="dot" w:pos="8312"/>
        </w:tabs>
      </w:pPr>
      <w:hyperlink w:anchor="_Toc4288" w:history="1">
        <w:r>
          <w:t>4.2.</w:t>
        </w:r>
        <w:r>
          <w:rPr>
            <w:rFonts w:hint="eastAsia"/>
          </w:rPr>
          <w:t>2区域地形地貌条件</w:t>
        </w:r>
        <w:r>
          <w:tab/>
        </w:r>
        <w:r>
          <w:fldChar w:fldCharType="begin"/>
        </w:r>
        <w:r>
          <w:instrText xml:space="preserve"> PAGEREF _Toc4288 \h </w:instrText>
        </w:r>
        <w:r>
          <w:fldChar w:fldCharType="separate"/>
        </w:r>
        <w:r>
          <w:t>18</w:t>
        </w:r>
        <w:r>
          <w:fldChar w:fldCharType="end"/>
        </w:r>
      </w:hyperlink>
    </w:p>
    <w:p>
      <w:pPr>
        <w:pStyle w:val="TOC3"/>
        <w:tabs>
          <w:tab w:val="right" w:leader="dot" w:pos="8312"/>
        </w:tabs>
      </w:pPr>
      <w:hyperlink w:anchor="_Toc5286" w:history="1">
        <w:r>
          <w:t>4.2.</w:t>
        </w:r>
        <w:r>
          <w:rPr>
            <w:rFonts w:hint="eastAsia"/>
          </w:rPr>
          <w:t>3区域气候条件</w:t>
        </w:r>
        <w:r>
          <w:tab/>
        </w:r>
        <w:r>
          <w:fldChar w:fldCharType="begin"/>
        </w:r>
        <w:r>
          <w:instrText xml:space="preserve"> PAGEREF _Toc5286 \h </w:instrText>
        </w:r>
        <w:r>
          <w:fldChar w:fldCharType="separate"/>
        </w:r>
        <w:r>
          <w:t>19</w:t>
        </w:r>
        <w:r>
          <w:fldChar w:fldCharType="end"/>
        </w:r>
      </w:hyperlink>
    </w:p>
    <w:p>
      <w:pPr>
        <w:pStyle w:val="TOC3"/>
        <w:tabs>
          <w:tab w:val="right" w:leader="dot" w:pos="8312"/>
        </w:tabs>
      </w:pPr>
      <w:hyperlink w:anchor="_Toc17237" w:history="1">
        <w:r>
          <w:t>4.2.</w:t>
        </w:r>
        <w:r>
          <w:rPr>
            <w:rFonts w:hint="eastAsia"/>
          </w:rPr>
          <w:t>4区域交通条件</w:t>
        </w:r>
        <w:r>
          <w:tab/>
        </w:r>
        <w:r>
          <w:fldChar w:fldCharType="begin"/>
        </w:r>
        <w:r>
          <w:instrText xml:space="preserve"> PAGEREF _Toc17237 \h </w:instrText>
        </w:r>
        <w:r>
          <w:fldChar w:fldCharType="separate"/>
        </w:r>
        <w:r>
          <w:t>19</w:t>
        </w:r>
        <w:r>
          <w:fldChar w:fldCharType="end"/>
        </w:r>
      </w:hyperlink>
    </w:p>
    <w:p>
      <w:pPr>
        <w:pStyle w:val="TOC3"/>
        <w:tabs>
          <w:tab w:val="right" w:leader="dot" w:pos="8312"/>
        </w:tabs>
      </w:pPr>
      <w:hyperlink w:anchor="_Toc22166" w:history="1">
        <w:r>
          <w:t>4.2.</w:t>
        </w:r>
        <w:r>
          <w:rPr>
            <w:rFonts w:hint="eastAsia"/>
          </w:rPr>
          <w:t>5区域经济发展条件</w:t>
        </w:r>
        <w:r>
          <w:tab/>
        </w:r>
        <w:r>
          <w:fldChar w:fldCharType="begin"/>
        </w:r>
        <w:r>
          <w:instrText xml:space="preserve"> PAGEREF _Toc22166 \h </w:instrText>
        </w:r>
        <w:r>
          <w:fldChar w:fldCharType="separate"/>
        </w:r>
        <w:r>
          <w:t>19</w:t>
        </w:r>
        <w:r>
          <w:fldChar w:fldCharType="end"/>
        </w:r>
      </w:hyperlink>
    </w:p>
    <w:p>
      <w:pPr>
        <w:pStyle w:val="TOC1"/>
        <w:tabs>
          <w:tab w:val="clear" w:pos="8296"/>
          <w:tab w:val="right" w:leader="dot" w:pos="8312"/>
        </w:tabs>
      </w:pPr>
      <w:hyperlink w:anchor="_Toc5018"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_Toc5018 \h </w:instrText>
        </w:r>
        <w:r>
          <w:fldChar w:fldCharType="separate"/>
        </w:r>
        <w:r>
          <w:t>21</w:t>
        </w:r>
        <w:r>
          <w:fldChar w:fldCharType="end"/>
        </w:r>
      </w:hyperlink>
    </w:p>
    <w:p>
      <w:pPr>
        <w:pStyle w:val="TOC2"/>
        <w:tabs>
          <w:tab w:val="clear" w:pos="8302"/>
          <w:tab w:val="right" w:leader="dot" w:pos="8312"/>
        </w:tabs>
      </w:pPr>
      <w:hyperlink w:anchor="_Toc14886"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_Toc14886 \h </w:instrText>
        </w:r>
        <w:r>
          <w:fldChar w:fldCharType="separate"/>
        </w:r>
        <w:r>
          <w:t>21</w:t>
        </w:r>
        <w:r>
          <w:fldChar w:fldCharType="end"/>
        </w:r>
      </w:hyperlink>
    </w:p>
    <w:p>
      <w:pPr>
        <w:pStyle w:val="TOC2"/>
        <w:tabs>
          <w:tab w:val="clear" w:pos="8302"/>
          <w:tab w:val="right" w:leader="dot" w:pos="8312"/>
        </w:tabs>
      </w:pPr>
      <w:hyperlink w:anchor="_Toc10215"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_Toc10215 \h </w:instrText>
        </w:r>
        <w:r>
          <w:fldChar w:fldCharType="separate"/>
        </w:r>
        <w:r>
          <w:t>21</w:t>
        </w:r>
        <w:r>
          <w:fldChar w:fldCharType="end"/>
        </w:r>
      </w:hyperlink>
    </w:p>
    <w:p>
      <w:pPr>
        <w:pStyle w:val="TOC3"/>
        <w:tabs>
          <w:tab w:val="right" w:leader="dot" w:pos="8312"/>
        </w:tabs>
      </w:pPr>
      <w:hyperlink w:anchor="_Toc3046" w:history="1">
        <w:r>
          <w:t>5.</w:t>
        </w:r>
        <w:r>
          <w:rPr>
            <w:rFonts w:hint="eastAsia"/>
          </w:rPr>
          <w:t>2</w:t>
        </w:r>
        <w:r>
          <w:t>.1</w:t>
        </w:r>
        <w:r>
          <w:rPr>
            <w:rFonts w:hint="eastAsia"/>
          </w:rPr>
          <w:t>总体规划方案</w:t>
        </w:r>
        <w:r>
          <w:tab/>
        </w:r>
        <w:r>
          <w:fldChar w:fldCharType="begin"/>
        </w:r>
        <w:r>
          <w:instrText xml:space="preserve"> PAGEREF _Toc3046 \h </w:instrText>
        </w:r>
        <w:r>
          <w:fldChar w:fldCharType="separate"/>
        </w:r>
        <w:r>
          <w:t>21</w:t>
        </w:r>
        <w:r>
          <w:fldChar w:fldCharType="end"/>
        </w:r>
      </w:hyperlink>
    </w:p>
    <w:p>
      <w:pPr>
        <w:pStyle w:val="TOC3"/>
        <w:tabs>
          <w:tab w:val="right" w:leader="dot" w:pos="8312"/>
        </w:tabs>
      </w:pPr>
      <w:hyperlink w:anchor="_Toc9179" w:history="1">
        <w:r>
          <w:t>5.</w:t>
        </w:r>
        <w:r>
          <w:rPr>
            <w:rFonts w:hint="eastAsia"/>
          </w:rPr>
          <w:t>2</w:t>
        </w:r>
        <w:r>
          <w:t>.2</w:t>
        </w:r>
        <w:r>
          <w:rPr>
            <w:rFonts w:hint="eastAsia"/>
          </w:rPr>
          <w:t>土建工程方案</w:t>
        </w:r>
        <w:r>
          <w:tab/>
        </w:r>
        <w:r>
          <w:fldChar w:fldCharType="begin"/>
        </w:r>
        <w:r>
          <w:instrText xml:space="preserve"> PAGEREF _Toc9179 \h </w:instrText>
        </w:r>
        <w:r>
          <w:fldChar w:fldCharType="separate"/>
        </w:r>
        <w:r>
          <w:t>22</w:t>
        </w:r>
        <w:r>
          <w:fldChar w:fldCharType="end"/>
        </w:r>
      </w:hyperlink>
    </w:p>
    <w:p>
      <w:pPr>
        <w:pStyle w:val="TOC2"/>
        <w:tabs>
          <w:tab w:val="clear" w:pos="8302"/>
          <w:tab w:val="right" w:leader="dot" w:pos="8312"/>
        </w:tabs>
      </w:pPr>
      <w:hyperlink w:anchor="_Toc27923"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_Toc27923 \h </w:instrText>
        </w:r>
        <w:r>
          <w:fldChar w:fldCharType="separate"/>
        </w:r>
        <w:r>
          <w:t>23</w:t>
        </w:r>
        <w:r>
          <w:fldChar w:fldCharType="end"/>
        </w:r>
      </w:hyperlink>
    </w:p>
    <w:p>
      <w:pPr>
        <w:pStyle w:val="TOC2"/>
        <w:tabs>
          <w:tab w:val="clear" w:pos="8302"/>
          <w:tab w:val="right" w:leader="dot" w:pos="8312"/>
        </w:tabs>
      </w:pPr>
      <w:hyperlink w:anchor="_Toc1873"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_Toc1873 \h </w:instrText>
        </w:r>
        <w:r>
          <w:fldChar w:fldCharType="separate"/>
        </w:r>
        <w:r>
          <w:t>23</w:t>
        </w:r>
        <w:r>
          <w:fldChar w:fldCharType="end"/>
        </w:r>
      </w:hyperlink>
    </w:p>
    <w:p>
      <w:pPr>
        <w:pStyle w:val="TOC3"/>
        <w:tabs>
          <w:tab w:val="right" w:leader="dot" w:pos="8312"/>
        </w:tabs>
      </w:pPr>
      <w:hyperlink w:anchor="_Toc6996" w:history="1">
        <w:r>
          <w:rPr>
            <w:rFonts w:hint="eastAsia"/>
          </w:rPr>
          <w:t>5.4.1给排水</w:t>
        </w:r>
        <w:r>
          <w:tab/>
        </w:r>
        <w:r>
          <w:fldChar w:fldCharType="begin"/>
        </w:r>
        <w:r>
          <w:instrText xml:space="preserve"> PAGEREF _Toc6996 \h </w:instrText>
        </w:r>
        <w:r>
          <w:fldChar w:fldCharType="separate"/>
        </w:r>
        <w:r>
          <w:t>23</w:t>
        </w:r>
        <w:r>
          <w:fldChar w:fldCharType="end"/>
        </w:r>
      </w:hyperlink>
    </w:p>
    <w:p>
      <w:pPr>
        <w:pStyle w:val="TOC3"/>
        <w:tabs>
          <w:tab w:val="right" w:leader="dot" w:pos="8312"/>
        </w:tabs>
      </w:pPr>
      <w:hyperlink w:anchor="_Toc10691" w:history="1">
        <w:r>
          <w:rPr>
            <w:rFonts w:hint="eastAsia"/>
          </w:rPr>
          <w:t>5.4.2供电</w:t>
        </w:r>
        <w:r>
          <w:tab/>
        </w:r>
        <w:r>
          <w:fldChar w:fldCharType="begin"/>
        </w:r>
        <w:r>
          <w:instrText xml:space="preserve"> PAGEREF _Toc10691 \h </w:instrText>
        </w:r>
        <w:r>
          <w:fldChar w:fldCharType="separate"/>
        </w:r>
        <w:r>
          <w:t>25</w:t>
        </w:r>
        <w:r>
          <w:fldChar w:fldCharType="end"/>
        </w:r>
      </w:hyperlink>
    </w:p>
    <w:p>
      <w:pPr>
        <w:pStyle w:val="TOC2"/>
        <w:tabs>
          <w:tab w:val="clear" w:pos="8302"/>
          <w:tab w:val="right" w:leader="dot" w:pos="8312"/>
        </w:tabs>
      </w:pPr>
      <w:hyperlink w:anchor="_Toc1787" w:history="1">
        <w:r>
          <w:rPr>
            <w:rFonts w:ascii="Times New Roman" w:eastAsia="宋体" w:hAnsi="Times New Roman" w:hint="eastAsia"/>
          </w:rPr>
          <w:t>5.5道路设计</w:t>
        </w:r>
        <w:r>
          <w:tab/>
        </w:r>
        <w:r>
          <w:fldChar w:fldCharType="begin"/>
        </w:r>
        <w:r>
          <w:instrText xml:space="preserve"> PAGEREF _Toc1787 \h </w:instrText>
        </w:r>
        <w:r>
          <w:fldChar w:fldCharType="separate"/>
        </w:r>
        <w:r>
          <w:t>27</w:t>
        </w:r>
        <w:r>
          <w:fldChar w:fldCharType="end"/>
        </w:r>
      </w:hyperlink>
    </w:p>
    <w:p>
      <w:pPr>
        <w:pStyle w:val="TOC2"/>
        <w:tabs>
          <w:tab w:val="clear" w:pos="8302"/>
          <w:tab w:val="right" w:leader="dot" w:pos="8312"/>
        </w:tabs>
      </w:pPr>
      <w:hyperlink w:anchor="_Toc24055"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_Toc24055 \h </w:instrText>
        </w:r>
        <w:r>
          <w:fldChar w:fldCharType="separate"/>
        </w:r>
        <w:r>
          <w:t>28</w:t>
        </w:r>
        <w:r>
          <w:fldChar w:fldCharType="end"/>
        </w:r>
      </w:hyperlink>
    </w:p>
    <w:p>
      <w:pPr>
        <w:pStyle w:val="TOC2"/>
        <w:tabs>
          <w:tab w:val="clear" w:pos="8302"/>
          <w:tab w:val="right" w:leader="dot" w:pos="8312"/>
        </w:tabs>
      </w:pPr>
      <w:hyperlink w:anchor="_Toc13450"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_Toc13450 \h </w:instrText>
        </w:r>
        <w:r>
          <w:fldChar w:fldCharType="separate"/>
        </w:r>
        <w:r>
          <w:t>28</w:t>
        </w:r>
        <w:r>
          <w:fldChar w:fldCharType="end"/>
        </w:r>
      </w:hyperlink>
    </w:p>
    <w:p>
      <w:pPr>
        <w:pStyle w:val="TOC3"/>
        <w:tabs>
          <w:tab w:val="right" w:leader="dot" w:pos="8312"/>
        </w:tabs>
      </w:pPr>
      <w:hyperlink w:anchor="_Toc26606" w:history="1">
        <w:r>
          <w:rPr>
            <w:rFonts w:hint="eastAsia"/>
          </w:rPr>
          <w:t>5.7.1项目用地规划选址</w:t>
        </w:r>
        <w:r>
          <w:tab/>
        </w:r>
        <w:r>
          <w:fldChar w:fldCharType="begin"/>
        </w:r>
        <w:r>
          <w:instrText xml:space="preserve"> PAGEREF _Toc26606 \h </w:instrText>
        </w:r>
        <w:r>
          <w:fldChar w:fldCharType="separate"/>
        </w:r>
        <w:r>
          <w:t>28</w:t>
        </w:r>
        <w:r>
          <w:fldChar w:fldCharType="end"/>
        </w:r>
      </w:hyperlink>
    </w:p>
    <w:p>
      <w:pPr>
        <w:pStyle w:val="TOC3"/>
        <w:tabs>
          <w:tab w:val="right" w:leader="dot" w:pos="8312"/>
        </w:tabs>
      </w:pPr>
      <w:hyperlink w:anchor="_Toc2910" w:history="1">
        <w:r>
          <w:rPr>
            <w:rFonts w:hint="eastAsia"/>
          </w:rPr>
          <w:t>5.7.2用地规模及用地类型</w:t>
        </w:r>
        <w:r>
          <w:tab/>
        </w:r>
        <w:r>
          <w:fldChar w:fldCharType="begin"/>
        </w:r>
        <w:r>
          <w:instrText xml:space="preserve"> PAGEREF _Toc2910 \h </w:instrText>
        </w:r>
        <w:r>
          <w:fldChar w:fldCharType="separate"/>
        </w:r>
        <w:r>
          <w:t>28</w:t>
        </w:r>
        <w:r>
          <w:fldChar w:fldCharType="end"/>
        </w:r>
      </w:hyperlink>
    </w:p>
    <w:p>
      <w:pPr>
        <w:pStyle w:val="TOC1"/>
        <w:tabs>
          <w:tab w:val="clear" w:pos="8296"/>
          <w:tab w:val="right" w:leader="dot" w:pos="8312"/>
        </w:tabs>
      </w:pPr>
      <w:hyperlink w:anchor="_Toc32616"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_Toc32616 \h </w:instrText>
        </w:r>
        <w:r>
          <w:fldChar w:fldCharType="separate"/>
        </w:r>
        <w:r>
          <w:t>30</w:t>
        </w:r>
        <w:r>
          <w:fldChar w:fldCharType="end"/>
        </w:r>
      </w:hyperlink>
    </w:p>
    <w:p>
      <w:pPr>
        <w:pStyle w:val="TOC2"/>
        <w:tabs>
          <w:tab w:val="clear" w:pos="8302"/>
          <w:tab w:val="right" w:leader="dot" w:pos="8312"/>
        </w:tabs>
      </w:pPr>
      <w:hyperlink w:anchor="_Toc680"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_Toc680 \h </w:instrText>
        </w:r>
        <w:r>
          <w:fldChar w:fldCharType="separate"/>
        </w:r>
        <w:r>
          <w:t>30</w:t>
        </w:r>
        <w:r>
          <w:fldChar w:fldCharType="end"/>
        </w:r>
      </w:hyperlink>
    </w:p>
    <w:p>
      <w:pPr>
        <w:pStyle w:val="TOC2"/>
        <w:tabs>
          <w:tab w:val="clear" w:pos="8302"/>
          <w:tab w:val="right" w:leader="dot" w:pos="8312"/>
        </w:tabs>
      </w:pPr>
      <w:hyperlink w:anchor="_Toc11138"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_Toc11138 \h </w:instrText>
        </w:r>
        <w:r>
          <w:fldChar w:fldCharType="separate"/>
        </w:r>
        <w:r>
          <w:t>30</w:t>
        </w:r>
        <w:r>
          <w:fldChar w:fldCharType="end"/>
        </w:r>
      </w:hyperlink>
    </w:p>
    <w:p>
      <w:pPr>
        <w:pStyle w:val="TOC2"/>
        <w:tabs>
          <w:tab w:val="clear" w:pos="8302"/>
          <w:tab w:val="right" w:leader="dot" w:pos="8312"/>
        </w:tabs>
      </w:pPr>
      <w:hyperlink w:anchor="_Toc26387"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_Toc26387 \h </w:instrText>
        </w:r>
        <w:r>
          <w:fldChar w:fldCharType="separate"/>
        </w:r>
        <w:r>
          <w:t>30</w:t>
        </w:r>
        <w:r>
          <w:fldChar w:fldCharType="end"/>
        </w:r>
      </w:hyperlink>
    </w:p>
    <w:p>
      <w:pPr>
        <w:pStyle w:val="TOC2"/>
        <w:tabs>
          <w:tab w:val="clear" w:pos="8302"/>
          <w:tab w:val="right" w:leader="dot" w:pos="8312"/>
        </w:tabs>
      </w:pPr>
      <w:hyperlink w:anchor="_Toc26675" w:history="1">
        <w:r>
          <w:rPr>
            <w:rFonts w:ascii="Times New Roman" w:eastAsia="宋体" w:hAnsi="Times New Roman" w:hint="eastAsia"/>
            <w:szCs w:val="28"/>
          </w:rPr>
          <w:t>6.4产品生产规模确定</w:t>
        </w:r>
        <w:r>
          <w:tab/>
        </w:r>
        <w:r>
          <w:fldChar w:fldCharType="begin"/>
        </w:r>
        <w:r>
          <w:instrText xml:space="preserve"> PAGEREF _Toc26675 \h </w:instrText>
        </w:r>
        <w:r>
          <w:fldChar w:fldCharType="separate"/>
        </w:r>
        <w:r>
          <w:t>30</w:t>
        </w:r>
        <w:r>
          <w:fldChar w:fldCharType="end"/>
        </w:r>
      </w:hyperlink>
    </w:p>
    <w:p>
      <w:pPr>
        <w:pStyle w:val="TOC2"/>
        <w:tabs>
          <w:tab w:val="clear" w:pos="8302"/>
          <w:tab w:val="right" w:leader="dot" w:pos="8312"/>
        </w:tabs>
      </w:pPr>
      <w:hyperlink w:anchor="_Toc1744" w:history="1">
        <w:r>
          <w:rPr>
            <w:rFonts w:ascii="Times New Roman" w:eastAsia="宋体" w:hAnsi="Times New Roman" w:hint="eastAsia"/>
            <w:szCs w:val="28"/>
          </w:rPr>
          <w:t>6.5项目生产工艺简述</w:t>
        </w:r>
        <w:r>
          <w:tab/>
        </w:r>
        <w:r>
          <w:fldChar w:fldCharType="begin"/>
        </w:r>
        <w:r>
          <w:instrText xml:space="preserve"> PAGEREF _Toc1744 \h </w:instrText>
        </w:r>
        <w:r>
          <w:fldChar w:fldCharType="separate"/>
        </w:r>
        <w:r>
          <w:t>31</w:t>
        </w:r>
        <w:r>
          <w:fldChar w:fldCharType="end"/>
        </w:r>
      </w:hyperlink>
    </w:p>
    <w:p>
      <w:pPr>
        <w:pStyle w:val="TOC3"/>
        <w:tabs>
          <w:tab w:val="right" w:leader="dot" w:pos="8312"/>
        </w:tabs>
      </w:pPr>
      <w:hyperlink w:anchor="_Toc19629" w:history="1">
        <w:r>
          <w:rPr>
            <w:rFonts w:hint="eastAsia"/>
          </w:rPr>
          <w:t>6</w:t>
        </w:r>
        <w:r>
          <w:t>.</w:t>
        </w:r>
        <w:r>
          <w:rPr>
            <w:rFonts w:hint="eastAsia"/>
          </w:rPr>
          <w:t>5</w:t>
        </w:r>
        <w:r>
          <w:t>.</w:t>
        </w:r>
        <w:r>
          <w:rPr>
            <w:rFonts w:hint="eastAsia"/>
          </w:rPr>
          <w:t>1产品工艺方案选择</w:t>
        </w:r>
        <w:r>
          <w:tab/>
        </w:r>
        <w:r>
          <w:fldChar w:fldCharType="begin"/>
        </w:r>
        <w:r>
          <w:instrText xml:space="preserve"> PAGEREF _Toc19629 \h </w:instrText>
        </w:r>
        <w:r>
          <w:fldChar w:fldCharType="separate"/>
        </w:r>
        <w:r>
          <w:t>31</w:t>
        </w:r>
        <w:r>
          <w:fldChar w:fldCharType="end"/>
        </w:r>
      </w:hyperlink>
    </w:p>
    <w:p>
      <w:pPr>
        <w:pStyle w:val="TOC3"/>
        <w:tabs>
          <w:tab w:val="right" w:leader="dot" w:pos="8312"/>
        </w:tabs>
      </w:pPr>
      <w:hyperlink w:anchor="_Toc16102" w:history="1">
        <w:r>
          <w:rPr>
            <w:rFonts w:hint="eastAsia"/>
          </w:rPr>
          <w:t>6.5.2工艺技术流程及简述</w:t>
        </w:r>
        <w:r>
          <w:tab/>
        </w:r>
        <w:r>
          <w:fldChar w:fldCharType="begin"/>
        </w:r>
        <w:r>
          <w:instrText xml:space="preserve"> PAGEREF _Toc16102 \h </w:instrText>
        </w:r>
        <w:r>
          <w:fldChar w:fldCharType="separate"/>
        </w:r>
        <w:r>
          <w:t>31</w:t>
        </w:r>
        <w:r>
          <w:fldChar w:fldCharType="end"/>
        </w:r>
      </w:hyperlink>
    </w:p>
    <w:p>
      <w:pPr>
        <w:pStyle w:val="TOC1"/>
        <w:tabs>
          <w:tab w:val="clear" w:pos="8296"/>
          <w:tab w:val="right" w:leader="dot" w:pos="8312"/>
        </w:tabs>
      </w:pPr>
      <w:hyperlink w:anchor="_Toc25084"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_Toc25084 \h </w:instrText>
        </w:r>
        <w:r>
          <w:fldChar w:fldCharType="separate"/>
        </w:r>
        <w:r>
          <w:t>32</w:t>
        </w:r>
        <w:r>
          <w:fldChar w:fldCharType="end"/>
        </w:r>
      </w:hyperlink>
    </w:p>
    <w:p>
      <w:pPr>
        <w:pStyle w:val="TOC2"/>
        <w:tabs>
          <w:tab w:val="clear" w:pos="8302"/>
          <w:tab w:val="right" w:leader="dot" w:pos="8312"/>
        </w:tabs>
      </w:pPr>
      <w:hyperlink w:anchor="_Toc31720" w:history="1">
        <w:r>
          <w:rPr>
            <w:rFonts w:ascii="Times New Roman" w:eastAsia="宋体" w:hAnsi="Times New Roman" w:hint="eastAsia"/>
          </w:rPr>
          <w:t>7.1主要原材料供应</w:t>
        </w:r>
        <w:r>
          <w:tab/>
        </w:r>
        <w:r>
          <w:fldChar w:fldCharType="begin"/>
        </w:r>
        <w:r>
          <w:instrText xml:space="preserve"> PAGEREF _Toc31720 \h </w:instrText>
        </w:r>
        <w:r>
          <w:fldChar w:fldCharType="separate"/>
        </w:r>
        <w:r>
          <w:t>32</w:t>
        </w:r>
        <w:r>
          <w:fldChar w:fldCharType="end"/>
        </w:r>
      </w:hyperlink>
    </w:p>
    <w:p>
      <w:pPr>
        <w:pStyle w:val="TOC2"/>
        <w:tabs>
          <w:tab w:val="clear" w:pos="8302"/>
          <w:tab w:val="right" w:leader="dot" w:pos="8312"/>
        </w:tabs>
      </w:pPr>
      <w:hyperlink w:anchor="_Toc4943" w:history="1">
        <w:r>
          <w:rPr>
            <w:rFonts w:ascii="Times New Roman" w:eastAsia="宋体" w:hAnsi="Times New Roman" w:hint="eastAsia"/>
          </w:rPr>
          <w:t>7.2主要设备选型</w:t>
        </w:r>
        <w:r>
          <w:tab/>
        </w:r>
        <w:r>
          <w:fldChar w:fldCharType="begin"/>
        </w:r>
        <w:r>
          <w:instrText xml:space="preserve"> PAGEREF _Toc4943 \h </w:instrText>
        </w:r>
        <w:r>
          <w:fldChar w:fldCharType="separate"/>
        </w:r>
        <w:r>
          <w:t>32</w:t>
        </w:r>
        <w:r>
          <w:fldChar w:fldCharType="end"/>
        </w:r>
      </w:hyperlink>
    </w:p>
    <w:p>
      <w:pPr>
        <w:pStyle w:val="TOC3"/>
        <w:tabs>
          <w:tab w:val="right" w:leader="dot" w:pos="8312"/>
        </w:tabs>
      </w:pPr>
      <w:hyperlink w:anchor="_Toc4486" w:history="1">
        <w:r>
          <w:rPr>
            <w:rFonts w:hint="eastAsia"/>
          </w:rPr>
          <w:t>7</w:t>
        </w:r>
        <w:r>
          <w:t>.</w:t>
        </w:r>
        <w:r>
          <w:rPr>
            <w:rFonts w:hint="eastAsia"/>
          </w:rPr>
          <w:t>2</w:t>
        </w:r>
        <w:r>
          <w:t>.</w:t>
        </w:r>
        <w:r>
          <w:rPr>
            <w:rFonts w:hint="eastAsia"/>
          </w:rPr>
          <w:t>1设备选型原则</w:t>
        </w:r>
        <w:r>
          <w:tab/>
        </w:r>
        <w:r>
          <w:fldChar w:fldCharType="begin"/>
        </w:r>
        <w:r>
          <w:instrText xml:space="preserve"> PAGEREF _Toc4486 \h </w:instrText>
        </w:r>
        <w:r>
          <w:fldChar w:fldCharType="separate"/>
        </w:r>
        <w:r>
          <w:t>32</w:t>
        </w:r>
        <w:r>
          <w:fldChar w:fldCharType="end"/>
        </w:r>
      </w:hyperlink>
    </w:p>
    <w:p>
      <w:pPr>
        <w:pStyle w:val="TOC3"/>
        <w:tabs>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1726" w:history="1">
        <w:r>
          <w:rPr>
            <w:rFonts w:hint="eastAsia"/>
          </w:rPr>
          <w:t>7</w:t>
        </w:r>
        <w:r>
          <w:t>.</w:t>
        </w:r>
        <w:r>
          <w:rPr>
            <w:rFonts w:hint="eastAsia"/>
          </w:rPr>
          <w:t>2</w:t>
        </w:r>
        <w:r>
          <w:t>.</w:t>
        </w:r>
        <w:r>
          <w:rPr>
            <w:rFonts w:hint="eastAsia"/>
          </w:rPr>
          <w:t>2主要设备明细</w:t>
        </w:r>
        <w:r>
          <w:tab/>
        </w:r>
        <w:r>
          <w:fldChar w:fldCharType="begin"/>
        </w:r>
        <w:r>
          <w:instrText xml:space="preserve"> PAGEREF _Toc11726 \h </w:instrText>
        </w:r>
        <w:r>
          <w:fldChar w:fldCharType="separate"/>
        </w:r>
        <w:r>
          <w:t>33</w:t>
        </w:r>
        <w:r>
          <w:fldChar w:fldCharType="end"/>
        </w:r>
      </w:hyperlink>
    </w:p>
    <w:p>
      <w:pPr>
        <w:pStyle w:val="TOC1"/>
        <w:tabs>
          <w:tab w:val="clear" w:pos="8296"/>
          <w:tab w:val="right" w:leader="dot" w:pos="8312"/>
        </w:tabs>
      </w:pPr>
      <w:hyperlink w:anchor="_Toc10139"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_Toc10139 \h </w:instrText>
        </w:r>
        <w:r>
          <w:fldChar w:fldCharType="separate"/>
        </w:r>
        <w:r>
          <w:t>34</w:t>
        </w:r>
        <w:r>
          <w:fldChar w:fldCharType="end"/>
        </w:r>
      </w:hyperlink>
    </w:p>
    <w:p>
      <w:pPr>
        <w:pStyle w:val="TOC2"/>
        <w:tabs>
          <w:tab w:val="clear" w:pos="8302"/>
          <w:tab w:val="right" w:leader="dot" w:pos="8312"/>
        </w:tabs>
      </w:pPr>
      <w:hyperlink w:anchor="_Toc21491" w:history="1">
        <w:r>
          <w:rPr>
            <w:rFonts w:ascii="Times New Roman" w:eastAsia="宋体" w:hAnsi="Times New Roman" w:hint="eastAsia"/>
          </w:rPr>
          <w:t>8.1本项目遵循的合理用能标准及节能设计规范</w:t>
        </w:r>
        <w:r>
          <w:tab/>
        </w:r>
        <w:r>
          <w:fldChar w:fldCharType="begin"/>
        </w:r>
        <w:r>
          <w:instrText xml:space="preserve"> PAGEREF _Toc21491 \h </w:instrText>
        </w:r>
        <w:r>
          <w:fldChar w:fldCharType="separate"/>
        </w:r>
        <w:r>
          <w:t>34</w:t>
        </w:r>
        <w:r>
          <w:fldChar w:fldCharType="end"/>
        </w:r>
      </w:hyperlink>
    </w:p>
    <w:p>
      <w:pPr>
        <w:pStyle w:val="TOC2"/>
        <w:tabs>
          <w:tab w:val="clear" w:pos="8302"/>
          <w:tab w:val="right" w:leader="dot" w:pos="8312"/>
        </w:tabs>
      </w:pPr>
      <w:hyperlink w:anchor="_Toc12447" w:history="1">
        <w:r>
          <w:rPr>
            <w:rFonts w:ascii="Times New Roman" w:eastAsia="宋体" w:hAnsi="Times New Roman" w:hint="eastAsia"/>
          </w:rPr>
          <w:t>8.2建设项目能源消耗种类和数量分析</w:t>
        </w:r>
        <w:r>
          <w:tab/>
        </w:r>
        <w:r>
          <w:fldChar w:fldCharType="begin"/>
        </w:r>
        <w:r>
          <w:instrText xml:space="preserve"> PAGEREF _Toc12447 \h </w:instrText>
        </w:r>
        <w:r>
          <w:fldChar w:fldCharType="separate"/>
        </w:r>
        <w:r>
          <w:t>34</w:t>
        </w:r>
        <w:r>
          <w:fldChar w:fldCharType="end"/>
        </w:r>
      </w:hyperlink>
    </w:p>
    <w:p>
      <w:pPr>
        <w:pStyle w:val="TOC3"/>
        <w:tabs>
          <w:tab w:val="right" w:leader="dot" w:pos="8312"/>
        </w:tabs>
      </w:pPr>
      <w:hyperlink w:anchor="_Toc10419" w:history="1">
        <w:r>
          <w:rPr>
            <w:rFonts w:hint="eastAsia"/>
          </w:rPr>
          <w:t>8.2.1能源消耗种类</w:t>
        </w:r>
        <w:r>
          <w:tab/>
        </w:r>
        <w:r>
          <w:fldChar w:fldCharType="begin"/>
        </w:r>
        <w:r>
          <w:instrText xml:space="preserve"> PAGEREF _Toc10419 \h </w:instrText>
        </w:r>
        <w:r>
          <w:fldChar w:fldCharType="separate"/>
        </w:r>
        <w:r>
          <w:t>34</w:t>
        </w:r>
        <w:r>
          <w:fldChar w:fldCharType="end"/>
        </w:r>
      </w:hyperlink>
    </w:p>
    <w:p>
      <w:pPr>
        <w:pStyle w:val="TOC3"/>
        <w:tabs>
          <w:tab w:val="right" w:leader="dot" w:pos="8312"/>
        </w:tabs>
      </w:pPr>
      <w:hyperlink w:anchor="_Toc15521" w:history="1">
        <w:r>
          <w:rPr>
            <w:rFonts w:hint="eastAsia"/>
          </w:rPr>
          <w:t>8.2.2能源消耗数量分析</w:t>
        </w:r>
        <w:r>
          <w:tab/>
        </w:r>
        <w:r>
          <w:fldChar w:fldCharType="begin"/>
        </w:r>
        <w:r>
          <w:instrText xml:space="preserve"> PAGEREF _Toc15521 \h </w:instrText>
        </w:r>
        <w:r>
          <w:fldChar w:fldCharType="separate"/>
        </w:r>
        <w:r>
          <w:t>34</w:t>
        </w:r>
        <w:r>
          <w:fldChar w:fldCharType="end"/>
        </w:r>
      </w:hyperlink>
    </w:p>
    <w:p>
      <w:pPr>
        <w:pStyle w:val="TOC2"/>
        <w:tabs>
          <w:tab w:val="clear" w:pos="8302"/>
          <w:tab w:val="right" w:leader="dot" w:pos="8312"/>
        </w:tabs>
      </w:pPr>
      <w:hyperlink w:anchor="_Toc22788" w:history="1">
        <w:r>
          <w:rPr>
            <w:rFonts w:ascii="Times New Roman" w:eastAsia="宋体" w:hAnsi="Times New Roman" w:hint="eastAsia"/>
          </w:rPr>
          <w:t>8.3项目所在地能源供应状况分析</w:t>
        </w:r>
        <w:r>
          <w:tab/>
        </w:r>
        <w:r>
          <w:fldChar w:fldCharType="begin"/>
        </w:r>
        <w:r>
          <w:instrText xml:space="preserve"> PAGEREF _Toc22788 \h </w:instrText>
        </w:r>
        <w:r>
          <w:fldChar w:fldCharType="separate"/>
        </w:r>
        <w:r>
          <w:t>35</w:t>
        </w:r>
        <w:r>
          <w:fldChar w:fldCharType="end"/>
        </w:r>
      </w:hyperlink>
    </w:p>
    <w:p>
      <w:pPr>
        <w:pStyle w:val="TOC2"/>
        <w:tabs>
          <w:tab w:val="clear" w:pos="8302"/>
          <w:tab w:val="right" w:leader="dot" w:pos="8312"/>
        </w:tabs>
      </w:pPr>
      <w:hyperlink w:anchor="_Toc21827" w:history="1">
        <w:r>
          <w:rPr>
            <w:rFonts w:ascii="Times New Roman" w:eastAsia="宋体" w:hAnsi="Times New Roman" w:hint="eastAsia"/>
          </w:rPr>
          <w:t>8.4主要能耗指标及分析</w:t>
        </w:r>
        <w:r>
          <w:tab/>
        </w:r>
        <w:r>
          <w:fldChar w:fldCharType="begin"/>
        </w:r>
        <w:r>
          <w:instrText xml:space="preserve"> PAGEREF _Toc21827 \h </w:instrText>
        </w:r>
        <w:r>
          <w:fldChar w:fldCharType="separate"/>
        </w:r>
        <w:r>
          <w:t>35</w:t>
        </w:r>
        <w:r>
          <w:fldChar w:fldCharType="end"/>
        </w:r>
      </w:hyperlink>
    </w:p>
    <w:p>
      <w:pPr>
        <w:pStyle w:val="TOC2"/>
        <w:tabs>
          <w:tab w:val="clear" w:pos="8302"/>
          <w:tab w:val="right" w:leader="dot" w:pos="8312"/>
        </w:tabs>
      </w:pPr>
      <w:hyperlink w:anchor="_Toc7810" w:history="1">
        <w:r>
          <w:rPr>
            <w:rFonts w:ascii="Times New Roman" w:eastAsia="宋体" w:hAnsi="Times New Roman" w:hint="eastAsia"/>
          </w:rPr>
          <w:t>8.5节能措施和节能效果分析</w:t>
        </w:r>
        <w:r>
          <w:tab/>
        </w:r>
        <w:r>
          <w:fldChar w:fldCharType="begin"/>
        </w:r>
        <w:r>
          <w:instrText xml:space="preserve"> PAGEREF _Toc7810 \h </w:instrText>
        </w:r>
        <w:r>
          <w:fldChar w:fldCharType="separate"/>
        </w:r>
        <w:r>
          <w:t>36</w:t>
        </w:r>
        <w:r>
          <w:fldChar w:fldCharType="end"/>
        </w:r>
      </w:hyperlink>
    </w:p>
    <w:p>
      <w:pPr>
        <w:pStyle w:val="TOC3"/>
        <w:tabs>
          <w:tab w:val="right" w:leader="dot" w:pos="8312"/>
        </w:tabs>
      </w:pPr>
      <w:hyperlink w:anchor="_Toc12865" w:history="1">
        <w:r>
          <w:rPr>
            <w:rFonts w:hint="eastAsia"/>
          </w:rPr>
          <w:t>8.5.1工业节能</w:t>
        </w:r>
        <w:r>
          <w:tab/>
        </w:r>
        <w:r>
          <w:fldChar w:fldCharType="begin"/>
        </w:r>
        <w:r>
          <w:instrText xml:space="preserve"> PAGEREF _Toc12865 \h </w:instrText>
        </w:r>
        <w:r>
          <w:fldChar w:fldCharType="separate"/>
        </w:r>
        <w:r>
          <w:t>36</w:t>
        </w:r>
        <w:r>
          <w:fldChar w:fldCharType="end"/>
        </w:r>
      </w:hyperlink>
    </w:p>
    <w:p>
      <w:pPr>
        <w:pStyle w:val="TOC3"/>
        <w:tabs>
          <w:tab w:val="right" w:leader="dot" w:pos="8312"/>
        </w:tabs>
      </w:pPr>
      <w:hyperlink w:anchor="_Toc27710" w:history="1">
        <w:r>
          <w:rPr>
            <w:rFonts w:hint="eastAsia"/>
          </w:rPr>
          <w:t>8.5.2节水措施</w:t>
        </w:r>
        <w:r>
          <w:tab/>
        </w:r>
        <w:r>
          <w:fldChar w:fldCharType="begin"/>
        </w:r>
        <w:r>
          <w:instrText xml:space="preserve"> PAGEREF _Toc27710 \h </w:instrText>
        </w:r>
        <w:r>
          <w:fldChar w:fldCharType="separate"/>
        </w:r>
        <w:r>
          <w:t>36</w:t>
        </w:r>
        <w:r>
          <w:fldChar w:fldCharType="end"/>
        </w:r>
      </w:hyperlink>
    </w:p>
    <w:p>
      <w:pPr>
        <w:pStyle w:val="TOC3"/>
        <w:tabs>
          <w:tab w:val="right" w:leader="dot" w:pos="8312"/>
        </w:tabs>
      </w:pPr>
      <w:hyperlink w:anchor="_Toc21390" w:history="1">
        <w:r>
          <w:rPr>
            <w:rFonts w:hint="eastAsia"/>
          </w:rPr>
          <w:t>8.5.3建筑节能</w:t>
        </w:r>
        <w:r>
          <w:tab/>
        </w:r>
        <w:r>
          <w:fldChar w:fldCharType="begin"/>
        </w:r>
        <w:r>
          <w:instrText xml:space="preserve"> PAGEREF _Toc21390 \h </w:instrText>
        </w:r>
        <w:r>
          <w:fldChar w:fldCharType="separate"/>
        </w:r>
        <w:r>
          <w:t>37</w:t>
        </w:r>
        <w:r>
          <w:fldChar w:fldCharType="end"/>
        </w:r>
      </w:hyperlink>
    </w:p>
    <w:p>
      <w:pPr>
        <w:pStyle w:val="TOC3"/>
        <w:tabs>
          <w:tab w:val="right" w:leader="dot" w:pos="8312"/>
        </w:tabs>
      </w:pPr>
      <w:hyperlink w:anchor="_Toc16121" w:history="1">
        <w:r>
          <w:rPr>
            <w:rFonts w:hint="eastAsia"/>
          </w:rPr>
          <w:t>8.5.4企业节能管理</w:t>
        </w:r>
        <w:r>
          <w:tab/>
        </w:r>
        <w:r>
          <w:fldChar w:fldCharType="begin"/>
        </w:r>
        <w:r>
          <w:instrText xml:space="preserve"> PAGEREF _Toc16121 \h </w:instrText>
        </w:r>
        <w:r>
          <w:fldChar w:fldCharType="separate"/>
        </w:r>
        <w:r>
          <w:t>38</w:t>
        </w:r>
        <w:r>
          <w:fldChar w:fldCharType="end"/>
        </w:r>
      </w:hyperlink>
    </w:p>
    <w:p>
      <w:pPr>
        <w:pStyle w:val="TOC2"/>
        <w:tabs>
          <w:tab w:val="clear" w:pos="8302"/>
          <w:tab w:val="right" w:leader="dot" w:pos="8312"/>
        </w:tabs>
      </w:pPr>
      <w:hyperlink w:anchor="_Toc13588" w:history="1">
        <w:r>
          <w:rPr>
            <w:rFonts w:ascii="Times New Roman" w:eastAsia="宋体" w:hAnsi="Times New Roman" w:hint="eastAsia"/>
          </w:rPr>
          <w:t>8.6结论</w:t>
        </w:r>
        <w:r>
          <w:tab/>
        </w:r>
        <w:r>
          <w:fldChar w:fldCharType="begin"/>
        </w:r>
        <w:r>
          <w:instrText xml:space="preserve"> PAGEREF _Toc13588 \h </w:instrText>
        </w:r>
        <w:r>
          <w:fldChar w:fldCharType="separate"/>
        </w:r>
        <w:r>
          <w:t>38</w:t>
        </w:r>
        <w:r>
          <w:fldChar w:fldCharType="end"/>
        </w:r>
      </w:hyperlink>
    </w:p>
    <w:p>
      <w:pPr>
        <w:pStyle w:val="TOC1"/>
        <w:tabs>
          <w:tab w:val="clear" w:pos="8296"/>
          <w:tab w:val="right" w:leader="dot" w:pos="8312"/>
        </w:tabs>
      </w:pPr>
      <w:hyperlink w:anchor="_Toc5218"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_Toc5218 \h </w:instrText>
        </w:r>
        <w:r>
          <w:fldChar w:fldCharType="separate"/>
        </w:r>
        <w:r>
          <w:t>40</w:t>
        </w:r>
        <w:r>
          <w:fldChar w:fldCharType="end"/>
        </w:r>
      </w:hyperlink>
    </w:p>
    <w:p>
      <w:pPr>
        <w:pStyle w:val="TOC2"/>
        <w:tabs>
          <w:tab w:val="clear" w:pos="8302"/>
          <w:tab w:val="right" w:leader="dot" w:pos="8312"/>
        </w:tabs>
      </w:pPr>
      <w:hyperlink w:anchor="_Toc12682"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_Toc12682 \h </w:instrText>
        </w:r>
        <w:r>
          <w:fldChar w:fldCharType="separate"/>
        </w:r>
        <w:r>
          <w:t>40</w:t>
        </w:r>
        <w:r>
          <w:fldChar w:fldCharType="end"/>
        </w:r>
      </w:hyperlink>
    </w:p>
    <w:p>
      <w:pPr>
        <w:pStyle w:val="TOC3"/>
        <w:tabs>
          <w:tab w:val="right" w:leader="dot" w:pos="8312"/>
        </w:tabs>
      </w:pPr>
      <w:hyperlink w:anchor="_Toc26891" w:history="1">
        <w:r>
          <w:rPr>
            <w:rFonts w:hint="eastAsia"/>
          </w:rPr>
          <w:t>9</w:t>
        </w:r>
        <w:r>
          <w:t>.1.1</w:t>
        </w:r>
        <w:r>
          <w:rPr>
            <w:rFonts w:ascii="宋体" w:hAnsi="宋体" w:hint="eastAsia"/>
          </w:rPr>
          <w:t>环境保护设计依据</w:t>
        </w:r>
        <w:r>
          <w:tab/>
        </w:r>
        <w:r>
          <w:fldChar w:fldCharType="begin"/>
        </w:r>
        <w:r>
          <w:instrText xml:space="preserve"> PAGEREF _Toc26891 \h </w:instrText>
        </w:r>
        <w:r>
          <w:fldChar w:fldCharType="separate"/>
        </w:r>
        <w:r>
          <w:t>40</w:t>
        </w:r>
        <w:r>
          <w:fldChar w:fldCharType="end"/>
        </w:r>
      </w:hyperlink>
    </w:p>
    <w:p>
      <w:pPr>
        <w:pStyle w:val="TOC3"/>
        <w:tabs>
          <w:tab w:val="right" w:leader="dot" w:pos="8312"/>
        </w:tabs>
      </w:pPr>
      <w:hyperlink w:anchor="_Toc5387" w:history="1">
        <w:r>
          <w:rPr>
            <w:rFonts w:hint="eastAsia"/>
          </w:rPr>
          <w:t>9</w:t>
        </w:r>
        <w:r>
          <w:t>.1.2</w:t>
        </w:r>
        <w:r>
          <w:rPr>
            <w:rFonts w:ascii="宋体" w:hAnsi="宋体" w:hint="eastAsia"/>
          </w:rPr>
          <w:t>设计原则</w:t>
        </w:r>
        <w:r>
          <w:tab/>
        </w:r>
        <w:r>
          <w:fldChar w:fldCharType="begin"/>
        </w:r>
        <w:r>
          <w:instrText xml:space="preserve"> PAGEREF _Toc5387 \h </w:instrText>
        </w:r>
        <w:r>
          <w:fldChar w:fldCharType="separate"/>
        </w:r>
        <w:r>
          <w:t>40</w:t>
        </w:r>
        <w:r>
          <w:fldChar w:fldCharType="end"/>
        </w:r>
      </w:hyperlink>
    </w:p>
    <w:p>
      <w:pPr>
        <w:pStyle w:val="TOC2"/>
        <w:tabs>
          <w:tab w:val="clear" w:pos="8302"/>
          <w:tab w:val="right" w:leader="dot" w:pos="8312"/>
        </w:tabs>
      </w:pPr>
      <w:hyperlink w:anchor="_Toc23342"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_Toc23342 \h </w:instrText>
        </w:r>
        <w:r>
          <w:fldChar w:fldCharType="separate"/>
        </w:r>
        <w:r>
          <w:t>40</w:t>
        </w:r>
        <w:r>
          <w:fldChar w:fldCharType="end"/>
        </w:r>
      </w:hyperlink>
    </w:p>
    <w:p>
      <w:pPr>
        <w:pStyle w:val="TOC2"/>
        <w:tabs>
          <w:tab w:val="clear" w:pos="8302"/>
          <w:tab w:val="right" w:leader="dot" w:pos="8312"/>
        </w:tabs>
      </w:pPr>
      <w:hyperlink w:anchor="_Toc9552" w:history="1">
        <w:r>
          <w:rPr>
            <w:rFonts w:ascii="Times New Roman" w:eastAsia="宋体" w:hAnsi="Times New Roman" w:hint="eastAsia"/>
          </w:rPr>
          <w:t>9.3 项目建设和生产对环境的影响</w:t>
        </w:r>
        <w:r>
          <w:tab/>
        </w:r>
        <w:r>
          <w:fldChar w:fldCharType="begin"/>
        </w:r>
        <w:r>
          <w:instrText xml:space="preserve"> PAGEREF _Toc9552 \h </w:instrText>
        </w:r>
        <w:r>
          <w:fldChar w:fldCharType="separate"/>
        </w:r>
        <w:r>
          <w:t>41</w:t>
        </w:r>
        <w:r>
          <w:fldChar w:fldCharType="end"/>
        </w:r>
      </w:hyperlink>
    </w:p>
    <w:p>
      <w:pPr>
        <w:pStyle w:val="TOC3"/>
        <w:tabs>
          <w:tab w:val="right" w:leader="dot" w:pos="8312"/>
        </w:tabs>
      </w:pPr>
      <w:hyperlink w:anchor="_Toc16507" w:history="1">
        <w:r>
          <w:rPr>
            <w:rFonts w:hint="eastAsia"/>
          </w:rPr>
          <w:t>9.3.1 项目建设对环境的影响</w:t>
        </w:r>
        <w:r>
          <w:tab/>
        </w:r>
        <w:r>
          <w:fldChar w:fldCharType="begin"/>
        </w:r>
        <w:r>
          <w:instrText xml:space="preserve"> PAGEREF _Toc16507 \h </w:instrText>
        </w:r>
        <w:r>
          <w:fldChar w:fldCharType="separate"/>
        </w:r>
        <w:r>
          <w:t>41</w:t>
        </w:r>
        <w:r>
          <w:fldChar w:fldCharType="end"/>
        </w:r>
      </w:hyperlink>
    </w:p>
    <w:p>
      <w:pPr>
        <w:pStyle w:val="TOC3"/>
        <w:tabs>
          <w:tab w:val="right" w:leader="dot" w:pos="8312"/>
        </w:tabs>
      </w:pPr>
      <w:hyperlink w:anchor="_Toc21683" w:history="1">
        <w:r>
          <w:rPr>
            <w:rFonts w:hint="eastAsia"/>
          </w:rPr>
          <w:t>9.3.2 项目生产过程产生的污染物</w:t>
        </w:r>
        <w:r>
          <w:tab/>
        </w:r>
        <w:r>
          <w:fldChar w:fldCharType="begin"/>
        </w:r>
        <w:r>
          <w:instrText xml:space="preserve"> PAGEREF _Toc21683 \h </w:instrText>
        </w:r>
        <w:r>
          <w:fldChar w:fldCharType="separate"/>
        </w:r>
        <w:r>
          <w:t>42</w:t>
        </w:r>
        <w:r>
          <w:fldChar w:fldCharType="end"/>
        </w:r>
      </w:hyperlink>
    </w:p>
    <w:p>
      <w:pPr>
        <w:pStyle w:val="TOC2"/>
        <w:tabs>
          <w:tab w:val="clear" w:pos="8302"/>
          <w:tab w:val="right" w:leader="dot" w:pos="8312"/>
        </w:tabs>
      </w:pPr>
      <w:hyperlink w:anchor="_Toc12172" w:history="1">
        <w:r>
          <w:rPr>
            <w:rFonts w:ascii="Times New Roman" w:eastAsia="宋体" w:hAnsi="Times New Roman"/>
          </w:rPr>
          <w:t>9.4 环境保护措施方案</w:t>
        </w:r>
        <w:r>
          <w:tab/>
        </w:r>
        <w:r>
          <w:fldChar w:fldCharType="begin"/>
        </w:r>
        <w:r>
          <w:instrText xml:space="preserve"> PAGEREF _Toc12172 \h </w:instrText>
        </w:r>
        <w:r>
          <w:fldChar w:fldCharType="separate"/>
        </w:r>
        <w:r>
          <w:t>42</w:t>
        </w:r>
        <w:r>
          <w:fldChar w:fldCharType="end"/>
        </w:r>
      </w:hyperlink>
    </w:p>
    <w:p>
      <w:pPr>
        <w:pStyle w:val="TOC3"/>
        <w:tabs>
          <w:tab w:val="right" w:leader="dot" w:pos="8312"/>
        </w:tabs>
      </w:pPr>
      <w:hyperlink w:anchor="_Toc15984" w:history="1">
        <w:r>
          <w:t>9.4.1 项目建设期环保措施</w:t>
        </w:r>
        <w:r>
          <w:tab/>
        </w:r>
        <w:r>
          <w:fldChar w:fldCharType="begin"/>
        </w:r>
        <w:r>
          <w:instrText xml:space="preserve"> PAGEREF _Toc15984 \h </w:instrText>
        </w:r>
        <w:r>
          <w:fldChar w:fldCharType="separate"/>
        </w:r>
        <w:r>
          <w:t>42</w:t>
        </w:r>
        <w:r>
          <w:fldChar w:fldCharType="end"/>
        </w:r>
      </w:hyperlink>
    </w:p>
    <w:p>
      <w:pPr>
        <w:pStyle w:val="TOC3"/>
        <w:tabs>
          <w:tab w:val="right" w:leader="dot" w:pos="8312"/>
        </w:tabs>
      </w:pPr>
      <w:hyperlink w:anchor="_Toc16810" w:history="1">
        <w:r>
          <w:t>9.4.2 项目运营期环保措施</w:t>
        </w:r>
        <w:r>
          <w:tab/>
        </w:r>
        <w:r>
          <w:fldChar w:fldCharType="begin"/>
        </w:r>
        <w:r>
          <w:instrText xml:space="preserve"> PAGEREF _Toc16810 \h </w:instrText>
        </w:r>
        <w:r>
          <w:fldChar w:fldCharType="separate"/>
        </w:r>
        <w:r>
          <w:t>43</w:t>
        </w:r>
        <w:r>
          <w:fldChar w:fldCharType="end"/>
        </w:r>
      </w:hyperlink>
    </w:p>
    <w:p>
      <w:pPr>
        <w:pStyle w:val="TOC2"/>
        <w:tabs>
          <w:tab w:val="clear" w:pos="8302"/>
          <w:tab w:val="right" w:leader="dot" w:pos="8312"/>
        </w:tabs>
      </w:pPr>
      <w:hyperlink w:anchor="_Toc15800" w:history="1">
        <w:r>
          <w:rPr>
            <w:rFonts w:ascii="Times New Roman" w:eastAsia="宋体" w:hAnsi="Times New Roman" w:hint="eastAsia"/>
          </w:rPr>
          <w:t>9.5绿化方案</w:t>
        </w:r>
        <w:r>
          <w:tab/>
        </w:r>
        <w:r>
          <w:fldChar w:fldCharType="begin"/>
        </w:r>
        <w:r>
          <w:instrText xml:space="preserve"> PAGEREF _Toc15800 \h </w:instrText>
        </w:r>
        <w:r>
          <w:fldChar w:fldCharType="separate"/>
        </w:r>
        <w:r>
          <w:t>44</w:t>
        </w:r>
        <w:r>
          <w:fldChar w:fldCharType="end"/>
        </w:r>
      </w:hyperlink>
    </w:p>
    <w:p>
      <w:pPr>
        <w:pStyle w:val="TOC2"/>
        <w:tabs>
          <w:tab w:val="clear" w:pos="8302"/>
          <w:tab w:val="right" w:leader="dot" w:pos="8312"/>
        </w:tabs>
      </w:pPr>
      <w:hyperlink w:anchor="_Toc14346" w:history="1">
        <w:r>
          <w:rPr>
            <w:rFonts w:ascii="Times New Roman" w:eastAsia="宋体" w:hAnsi="Times New Roman" w:hint="eastAsia"/>
            <w:szCs w:val="28"/>
          </w:rPr>
          <w:t>9.6消防措施</w:t>
        </w:r>
        <w:r>
          <w:tab/>
        </w:r>
        <w:r>
          <w:fldChar w:fldCharType="begin"/>
        </w:r>
        <w:r>
          <w:instrText xml:space="preserve"> PAGEREF _Toc14346 \h </w:instrText>
        </w:r>
        <w:r>
          <w:fldChar w:fldCharType="separate"/>
        </w:r>
        <w:r>
          <w:t>44</w:t>
        </w:r>
        <w:r>
          <w:fldChar w:fldCharType="end"/>
        </w:r>
      </w:hyperlink>
    </w:p>
    <w:p>
      <w:pPr>
        <w:pStyle w:val="TOC3"/>
        <w:tabs>
          <w:tab w:val="right" w:leader="dot" w:pos="8312"/>
        </w:tabs>
      </w:pPr>
      <w:hyperlink w:anchor="_Toc16019" w:history="1">
        <w:r>
          <w:rPr>
            <w:rFonts w:hint="eastAsia"/>
          </w:rPr>
          <w:t>9.6.1设计依据</w:t>
        </w:r>
        <w:r>
          <w:tab/>
        </w:r>
        <w:r>
          <w:fldChar w:fldCharType="begin"/>
        </w:r>
        <w:r>
          <w:instrText xml:space="preserve"> PAGEREF _Toc16019 \h </w:instrText>
        </w:r>
        <w:r>
          <w:fldChar w:fldCharType="separate"/>
        </w:r>
        <w:r>
          <w:t>44</w:t>
        </w:r>
        <w:r>
          <w:fldChar w:fldCharType="end"/>
        </w:r>
      </w:hyperlink>
    </w:p>
    <w:p>
      <w:pPr>
        <w:pStyle w:val="TOC3"/>
        <w:tabs>
          <w:tab w:val="right" w:leader="dot" w:pos="8312"/>
        </w:tabs>
      </w:pPr>
      <w:hyperlink w:anchor="_Toc18350" w:history="1">
        <w:r>
          <w:rPr>
            <w:rFonts w:hint="eastAsia"/>
          </w:rPr>
          <w:t>9.6.2防范措施</w:t>
        </w:r>
        <w:r>
          <w:tab/>
        </w:r>
        <w:r>
          <w:fldChar w:fldCharType="begin"/>
        </w:r>
        <w:r>
          <w:instrText xml:space="preserve"> PAGEREF _Toc18350 \h </w:instrText>
        </w:r>
        <w:r>
          <w:fldChar w:fldCharType="separate"/>
        </w:r>
        <w:r>
          <w:t>45</w:t>
        </w:r>
        <w:r>
          <w:fldChar w:fldCharType="end"/>
        </w:r>
      </w:hyperlink>
    </w:p>
    <w:p>
      <w:pPr>
        <w:pStyle w:val="TOC3"/>
        <w:tabs>
          <w:tab w:val="right" w:leader="dot" w:pos="8312"/>
        </w:tabs>
      </w:pPr>
      <w:hyperlink w:anchor="_Toc7849" w:history="1">
        <w:r>
          <w:rPr>
            <w:rFonts w:hint="eastAsia"/>
          </w:rPr>
          <w:t>9.6.3消防管理</w:t>
        </w:r>
        <w:r>
          <w:tab/>
        </w:r>
        <w:r>
          <w:fldChar w:fldCharType="begin"/>
        </w:r>
        <w:r>
          <w:instrText xml:space="preserve"> PAGEREF _Toc7849 \h </w:instrText>
        </w:r>
        <w:r>
          <w:fldChar w:fldCharType="separate"/>
        </w:r>
        <w:r>
          <w:t>46</w:t>
        </w:r>
        <w:r>
          <w:fldChar w:fldCharType="end"/>
        </w:r>
      </w:hyperlink>
    </w:p>
    <w:p>
      <w:pPr>
        <w:pStyle w:val="TOC3"/>
        <w:tabs>
          <w:tab w:val="right" w:leader="dot" w:pos="8312"/>
        </w:tabs>
      </w:pPr>
      <w:hyperlink w:anchor="_Toc10634" w:history="1">
        <w:r>
          <w:rPr>
            <w:rFonts w:hint="eastAsia"/>
          </w:rPr>
          <w:t>9.6.4消防措施的预期效果</w:t>
        </w:r>
        <w:r>
          <w:tab/>
        </w:r>
        <w:r>
          <w:fldChar w:fldCharType="begin"/>
        </w:r>
        <w:r>
          <w:instrText xml:space="preserve"> PAGEREF _Toc10634 \h </w:instrText>
        </w:r>
        <w:r>
          <w:fldChar w:fldCharType="separate"/>
        </w:r>
        <w:r>
          <w:t>46</w:t>
        </w:r>
        <w:r>
          <w:fldChar w:fldCharType="end"/>
        </w:r>
      </w:hyperlink>
    </w:p>
    <w:p>
      <w:pPr>
        <w:pStyle w:val="TOC1"/>
        <w:tabs>
          <w:tab w:val="clear" w:pos="8296"/>
          <w:tab w:val="right" w:leader="dot" w:pos="8312"/>
        </w:tabs>
      </w:pPr>
      <w:hyperlink w:anchor="_Toc25951"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_Toc25951 \h </w:instrText>
        </w:r>
        <w:r>
          <w:fldChar w:fldCharType="separate"/>
        </w:r>
        <w:r>
          <w:t>48</w:t>
        </w:r>
        <w:r>
          <w:fldChar w:fldCharType="end"/>
        </w:r>
      </w:hyperlink>
    </w:p>
    <w:p>
      <w:pPr>
        <w:pStyle w:val="TOC2"/>
        <w:tabs>
          <w:tab w:val="clear" w:pos="8302"/>
          <w:tab w:val="right" w:leader="dot" w:pos="8312"/>
        </w:tabs>
      </w:pPr>
      <w:hyperlink w:anchor="_Toc14499" w:history="1">
        <w:r>
          <w:rPr>
            <w:rFonts w:ascii="Times New Roman" w:eastAsia="宋体" w:hAnsi="Times New Roman" w:hint="eastAsia"/>
            <w:szCs w:val="28"/>
          </w:rPr>
          <w:t>10.1 编制依据</w:t>
        </w:r>
        <w:r>
          <w:tab/>
        </w:r>
        <w:r>
          <w:fldChar w:fldCharType="begin"/>
        </w:r>
        <w:r>
          <w:instrText xml:space="preserve"> PAGEREF _Toc14499 \h </w:instrText>
        </w:r>
        <w:r>
          <w:fldChar w:fldCharType="separate"/>
        </w:r>
        <w:r>
          <w:t>48</w:t>
        </w:r>
        <w:r>
          <w:fldChar w:fldCharType="end"/>
        </w:r>
      </w:hyperlink>
    </w:p>
    <w:p>
      <w:pPr>
        <w:pStyle w:val="TOC2"/>
        <w:tabs>
          <w:tab w:val="clear" w:pos="8302"/>
          <w:tab w:val="right" w:leader="dot" w:pos="8312"/>
        </w:tabs>
      </w:pPr>
      <w:hyperlink w:anchor="_Toc5626" w:history="1">
        <w:r>
          <w:rPr>
            <w:rFonts w:ascii="Times New Roman" w:eastAsia="宋体" w:hAnsi="Times New Roman" w:hint="eastAsia"/>
            <w:szCs w:val="28"/>
          </w:rPr>
          <w:t>10.2概况</w:t>
        </w:r>
        <w:r>
          <w:tab/>
        </w:r>
        <w:r>
          <w:fldChar w:fldCharType="begin"/>
        </w:r>
        <w:r>
          <w:instrText xml:space="preserve"> PAGEREF _Toc5626 \h </w:instrText>
        </w:r>
        <w:r>
          <w:fldChar w:fldCharType="separate"/>
        </w:r>
        <w:r>
          <w:t>48</w:t>
        </w:r>
        <w:r>
          <w:fldChar w:fldCharType="end"/>
        </w:r>
      </w:hyperlink>
    </w:p>
    <w:p>
      <w:pPr>
        <w:pStyle w:val="TOC2"/>
        <w:tabs>
          <w:tab w:val="clear" w:pos="8302"/>
          <w:tab w:val="right" w:leader="dot" w:pos="8312"/>
        </w:tabs>
      </w:pPr>
      <w:hyperlink w:anchor="_Toc30266" w:history="1">
        <w:r>
          <w:rPr>
            <w:rFonts w:ascii="Times New Roman" w:eastAsia="宋体" w:hAnsi="Times New Roman" w:hint="eastAsia"/>
            <w:szCs w:val="28"/>
          </w:rPr>
          <w:t>10.3 劳动安全</w:t>
        </w:r>
        <w:r>
          <w:tab/>
        </w:r>
        <w:r>
          <w:fldChar w:fldCharType="begin"/>
        </w:r>
        <w:r>
          <w:instrText xml:space="preserve"> PAGEREF _Toc30266 \h </w:instrText>
        </w:r>
        <w:r>
          <w:fldChar w:fldCharType="separate"/>
        </w:r>
        <w:r>
          <w:t>48</w:t>
        </w:r>
        <w:r>
          <w:fldChar w:fldCharType="end"/>
        </w:r>
      </w:hyperlink>
    </w:p>
    <w:p>
      <w:pPr>
        <w:pStyle w:val="TOC3"/>
        <w:tabs>
          <w:tab w:val="right" w:leader="dot" w:pos="8312"/>
        </w:tabs>
      </w:pPr>
      <w:hyperlink w:anchor="_Toc13211" w:history="1">
        <w:r>
          <w:rPr>
            <w:rFonts w:hint="eastAsia"/>
            <w:szCs w:val="28"/>
          </w:rPr>
          <w:t>10</w:t>
        </w:r>
        <w:r>
          <w:rPr>
            <w:rFonts w:hint="eastAsia"/>
            <w:szCs w:val="24"/>
          </w:rPr>
          <w:t>.3.1工程消防</w:t>
        </w:r>
        <w:r>
          <w:tab/>
        </w:r>
        <w:r>
          <w:fldChar w:fldCharType="begin"/>
        </w:r>
        <w:r>
          <w:instrText xml:space="preserve"> PAGEREF _Toc13211 \h </w:instrText>
        </w:r>
        <w:r>
          <w:fldChar w:fldCharType="separate"/>
        </w:r>
        <w:r>
          <w:t>48</w:t>
        </w:r>
        <w:r>
          <w:fldChar w:fldCharType="end"/>
        </w:r>
      </w:hyperlink>
    </w:p>
    <w:p>
      <w:pPr>
        <w:pStyle w:val="TOC3"/>
        <w:tabs>
          <w:tab w:val="right" w:leader="dot" w:pos="8312"/>
        </w:tabs>
      </w:pPr>
      <w:hyperlink w:anchor="_Toc19526"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_Toc19526 \h </w:instrText>
        </w:r>
        <w:r>
          <w:fldChar w:fldCharType="separate"/>
        </w:r>
        <w:r>
          <w:t>49</w:t>
        </w:r>
        <w:r>
          <w:fldChar w:fldCharType="end"/>
        </w:r>
      </w:hyperlink>
    </w:p>
    <w:p>
      <w:pPr>
        <w:pStyle w:val="TOC3"/>
        <w:tabs>
          <w:tab w:val="right" w:leader="dot" w:pos="8312"/>
        </w:tabs>
      </w:pPr>
      <w:hyperlink w:anchor="_Toc3663"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_Toc3663 \h </w:instrText>
        </w:r>
        <w:r>
          <w:fldChar w:fldCharType="separate"/>
        </w:r>
        <w:r>
          <w:t>49</w:t>
        </w:r>
        <w:r>
          <w:fldChar w:fldCharType="end"/>
        </w:r>
      </w:hyperlink>
    </w:p>
    <w:p>
      <w:pPr>
        <w:pStyle w:val="TOC3"/>
        <w:tabs>
          <w:tab w:val="right" w:leader="dot" w:pos="8312"/>
        </w:tabs>
      </w:pPr>
      <w:hyperlink w:anchor="_Toc26823"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_Toc26823 \h </w:instrText>
        </w:r>
        <w:r>
          <w:fldChar w:fldCharType="separate"/>
        </w:r>
        <w:r>
          <w:t>49</w:t>
        </w:r>
        <w:r>
          <w:fldChar w:fldCharType="end"/>
        </w:r>
      </w:hyperlink>
    </w:p>
    <w:p>
      <w:pPr>
        <w:pStyle w:val="TOC2"/>
        <w:tabs>
          <w:tab w:val="clear" w:pos="8302"/>
          <w:tab w:val="right" w:leader="dot" w:pos="8312"/>
        </w:tabs>
      </w:pPr>
      <w:hyperlink w:anchor="_Toc27028"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_Toc27028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8384" w:history="1">
        <w:r>
          <w:rPr>
            <w:rFonts w:hint="eastAsia"/>
            <w:szCs w:val="28"/>
          </w:rPr>
          <w:t>10</w:t>
        </w:r>
        <w:r>
          <w:rPr>
            <w:szCs w:val="24"/>
          </w:rPr>
          <w:t>.4.1防暑降温</w:t>
        </w:r>
        <w:r>
          <w:tab/>
        </w:r>
        <w:r>
          <w:fldChar w:fldCharType="begin"/>
        </w:r>
        <w:r>
          <w:instrText xml:space="preserve"> PAGEREF _Toc8384 \h </w:instrText>
        </w:r>
        <w:r>
          <w:fldChar w:fldCharType="separate"/>
        </w:r>
        <w:r>
          <w:t>50</w:t>
        </w:r>
        <w:r>
          <w:fldChar w:fldCharType="end"/>
        </w:r>
      </w:hyperlink>
    </w:p>
    <w:p>
      <w:pPr>
        <w:pStyle w:val="TOC3"/>
        <w:tabs>
          <w:tab w:val="right" w:leader="dot" w:pos="8312"/>
        </w:tabs>
      </w:pPr>
      <w:hyperlink w:anchor="_Toc20472"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_Toc20472 \h </w:instrText>
        </w:r>
        <w:r>
          <w:fldChar w:fldCharType="separate"/>
        </w:r>
        <w:r>
          <w:t>50</w:t>
        </w:r>
        <w:r>
          <w:fldChar w:fldCharType="end"/>
        </w:r>
      </w:hyperlink>
    </w:p>
    <w:p>
      <w:pPr>
        <w:pStyle w:val="TOC3"/>
        <w:tabs>
          <w:tab w:val="right" w:leader="dot" w:pos="8312"/>
        </w:tabs>
      </w:pPr>
      <w:hyperlink w:anchor="_Toc32718"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_Toc32718 \h </w:instrText>
        </w:r>
        <w:r>
          <w:fldChar w:fldCharType="separate"/>
        </w:r>
        <w:r>
          <w:t>50</w:t>
        </w:r>
        <w:r>
          <w:fldChar w:fldCharType="end"/>
        </w:r>
      </w:hyperlink>
    </w:p>
    <w:p>
      <w:pPr>
        <w:pStyle w:val="TOC3"/>
        <w:tabs>
          <w:tab w:val="right" w:leader="dot" w:pos="8312"/>
        </w:tabs>
      </w:pPr>
      <w:hyperlink w:anchor="_Toc17599" w:history="1">
        <w:r>
          <w:rPr>
            <w:rFonts w:hint="eastAsia"/>
            <w:szCs w:val="28"/>
          </w:rPr>
          <w:t>10</w:t>
        </w:r>
        <w:r>
          <w:rPr>
            <w:szCs w:val="24"/>
          </w:rPr>
          <w:t>.4.</w:t>
        </w:r>
        <w:r>
          <w:rPr>
            <w:rFonts w:hint="eastAsia"/>
            <w:szCs w:val="24"/>
          </w:rPr>
          <w:t>4照明</w:t>
        </w:r>
        <w:r>
          <w:tab/>
        </w:r>
        <w:r>
          <w:fldChar w:fldCharType="begin"/>
        </w:r>
        <w:r>
          <w:instrText xml:space="preserve"> PAGEREF _Toc17599 \h </w:instrText>
        </w:r>
        <w:r>
          <w:fldChar w:fldCharType="separate"/>
        </w:r>
        <w:r>
          <w:t>50</w:t>
        </w:r>
        <w:r>
          <w:fldChar w:fldCharType="end"/>
        </w:r>
      </w:hyperlink>
    </w:p>
    <w:p>
      <w:pPr>
        <w:pStyle w:val="TOC3"/>
        <w:tabs>
          <w:tab w:val="right" w:leader="dot" w:pos="8312"/>
        </w:tabs>
      </w:pPr>
      <w:hyperlink w:anchor="_Toc4543" w:history="1">
        <w:r>
          <w:rPr>
            <w:rFonts w:hint="eastAsia"/>
            <w:szCs w:val="28"/>
          </w:rPr>
          <w:t>10</w:t>
        </w:r>
        <w:r>
          <w:rPr>
            <w:szCs w:val="28"/>
          </w:rPr>
          <w:t>.4.</w:t>
        </w:r>
        <w:r>
          <w:rPr>
            <w:rFonts w:hint="eastAsia"/>
            <w:szCs w:val="28"/>
          </w:rPr>
          <w:t>5个人防护</w:t>
        </w:r>
        <w:r>
          <w:tab/>
        </w:r>
        <w:r>
          <w:fldChar w:fldCharType="begin"/>
        </w:r>
        <w:r>
          <w:instrText xml:space="preserve"> PAGEREF _Toc4543 \h </w:instrText>
        </w:r>
        <w:r>
          <w:fldChar w:fldCharType="separate"/>
        </w:r>
        <w:r>
          <w:t>50</w:t>
        </w:r>
        <w:r>
          <w:fldChar w:fldCharType="end"/>
        </w:r>
      </w:hyperlink>
    </w:p>
    <w:p>
      <w:pPr>
        <w:pStyle w:val="TOC3"/>
        <w:tabs>
          <w:tab w:val="right" w:leader="dot" w:pos="8312"/>
        </w:tabs>
      </w:pPr>
      <w:hyperlink w:anchor="_Toc19383" w:history="1">
        <w:r>
          <w:rPr>
            <w:rFonts w:hint="eastAsia"/>
            <w:szCs w:val="28"/>
          </w:rPr>
          <w:t>10</w:t>
        </w:r>
        <w:r>
          <w:rPr>
            <w:szCs w:val="28"/>
          </w:rPr>
          <w:t>.4.</w:t>
        </w:r>
        <w:r>
          <w:rPr>
            <w:rFonts w:hint="eastAsia"/>
            <w:szCs w:val="28"/>
          </w:rPr>
          <w:t>6安全教育及防护</w:t>
        </w:r>
        <w:r>
          <w:tab/>
        </w:r>
        <w:r>
          <w:fldChar w:fldCharType="begin"/>
        </w:r>
        <w:r>
          <w:instrText xml:space="preserve"> PAGEREF _Toc19383 \h </w:instrText>
        </w:r>
        <w:r>
          <w:fldChar w:fldCharType="separate"/>
        </w:r>
        <w:r>
          <w:t>50</w:t>
        </w:r>
        <w:r>
          <w:fldChar w:fldCharType="end"/>
        </w:r>
      </w:hyperlink>
    </w:p>
    <w:p>
      <w:pPr>
        <w:pStyle w:val="TOC1"/>
        <w:tabs>
          <w:tab w:val="clear" w:pos="8296"/>
          <w:tab w:val="right" w:leader="dot" w:pos="8312"/>
        </w:tabs>
      </w:pPr>
      <w:hyperlink w:anchor="_Toc7572"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_Toc7572 \h </w:instrText>
        </w:r>
        <w:r>
          <w:fldChar w:fldCharType="separate"/>
        </w:r>
        <w:r>
          <w:t>52</w:t>
        </w:r>
        <w:r>
          <w:fldChar w:fldCharType="end"/>
        </w:r>
      </w:hyperlink>
    </w:p>
    <w:p>
      <w:pPr>
        <w:pStyle w:val="TOC2"/>
        <w:tabs>
          <w:tab w:val="clear" w:pos="8302"/>
          <w:tab w:val="right" w:leader="dot" w:pos="8312"/>
        </w:tabs>
      </w:pPr>
      <w:hyperlink w:anchor="_Toc16543"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_Toc16543 \h </w:instrText>
        </w:r>
        <w:r>
          <w:fldChar w:fldCharType="separate"/>
        </w:r>
        <w:r>
          <w:t>52</w:t>
        </w:r>
        <w:r>
          <w:fldChar w:fldCharType="end"/>
        </w:r>
      </w:hyperlink>
    </w:p>
    <w:p>
      <w:pPr>
        <w:pStyle w:val="TOC2"/>
        <w:tabs>
          <w:tab w:val="clear" w:pos="8302"/>
          <w:tab w:val="right" w:leader="dot" w:pos="8312"/>
        </w:tabs>
      </w:pPr>
      <w:hyperlink w:anchor="_Toc1483"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_Toc1483 \h </w:instrText>
        </w:r>
        <w:r>
          <w:fldChar w:fldCharType="separate"/>
        </w:r>
        <w:r>
          <w:t>52</w:t>
        </w:r>
        <w:r>
          <w:fldChar w:fldCharType="end"/>
        </w:r>
      </w:hyperlink>
    </w:p>
    <w:p>
      <w:pPr>
        <w:pStyle w:val="TOC2"/>
        <w:tabs>
          <w:tab w:val="clear" w:pos="8302"/>
          <w:tab w:val="right" w:leader="dot" w:pos="8312"/>
        </w:tabs>
      </w:pPr>
      <w:hyperlink w:anchor="_Toc714" w:history="1">
        <w:r>
          <w:rPr>
            <w:rFonts w:ascii="Times New Roman" w:eastAsia="宋体" w:hAnsi="Times New Roman" w:hint="eastAsia"/>
            <w:szCs w:val="28"/>
          </w:rPr>
          <w:t>11.3人力资源管理</w:t>
        </w:r>
        <w:r>
          <w:tab/>
        </w:r>
        <w:r>
          <w:fldChar w:fldCharType="begin"/>
        </w:r>
        <w:r>
          <w:instrText xml:space="preserve"> PAGEREF _Toc714 \h </w:instrText>
        </w:r>
        <w:r>
          <w:fldChar w:fldCharType="separate"/>
        </w:r>
        <w:r>
          <w:t>52</w:t>
        </w:r>
        <w:r>
          <w:fldChar w:fldCharType="end"/>
        </w:r>
      </w:hyperlink>
    </w:p>
    <w:p>
      <w:pPr>
        <w:pStyle w:val="TOC2"/>
        <w:tabs>
          <w:tab w:val="clear" w:pos="8302"/>
          <w:tab w:val="right" w:leader="dot" w:pos="8312"/>
        </w:tabs>
      </w:pPr>
      <w:hyperlink w:anchor="_Toc24566" w:history="1">
        <w:r>
          <w:rPr>
            <w:rFonts w:ascii="Times New Roman" w:eastAsia="宋体" w:hAnsi="Times New Roman" w:hint="eastAsia"/>
            <w:szCs w:val="28"/>
          </w:rPr>
          <w:t>11.4福利待遇</w:t>
        </w:r>
        <w:r>
          <w:tab/>
        </w:r>
        <w:r>
          <w:fldChar w:fldCharType="begin"/>
        </w:r>
        <w:r>
          <w:instrText xml:space="preserve"> PAGEREF _Toc24566 \h </w:instrText>
        </w:r>
        <w:r>
          <w:fldChar w:fldCharType="separate"/>
        </w:r>
        <w:r>
          <w:t>53</w:t>
        </w:r>
        <w:r>
          <w:fldChar w:fldCharType="end"/>
        </w:r>
      </w:hyperlink>
    </w:p>
    <w:p>
      <w:pPr>
        <w:pStyle w:val="TOC1"/>
        <w:tabs>
          <w:tab w:val="clear" w:pos="8296"/>
          <w:tab w:val="right" w:leader="dot" w:pos="8312"/>
        </w:tabs>
      </w:pPr>
      <w:hyperlink w:anchor="_Toc24297" w:history="1">
        <w:r>
          <w:rPr>
            <w:rFonts w:ascii="Times New Roman" w:hAnsi="宋体" w:hint="eastAsia"/>
          </w:rPr>
          <w:t>第十二章 项目实施规划</w:t>
        </w:r>
        <w:r>
          <w:tab/>
        </w:r>
        <w:r>
          <w:fldChar w:fldCharType="begin"/>
        </w:r>
        <w:r>
          <w:instrText xml:space="preserve"> PAGEREF _Toc24297 \h </w:instrText>
        </w:r>
        <w:r>
          <w:fldChar w:fldCharType="separate"/>
        </w:r>
        <w:r>
          <w:t>54</w:t>
        </w:r>
        <w:r>
          <w:fldChar w:fldCharType="end"/>
        </w:r>
      </w:hyperlink>
    </w:p>
    <w:p>
      <w:pPr>
        <w:pStyle w:val="TOC2"/>
        <w:tabs>
          <w:tab w:val="clear" w:pos="8302"/>
          <w:tab w:val="right" w:leader="dot" w:pos="8312"/>
        </w:tabs>
      </w:pPr>
      <w:hyperlink w:anchor="_Toc9688"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_Toc9688 \h </w:instrText>
        </w:r>
        <w:r>
          <w:fldChar w:fldCharType="separate"/>
        </w:r>
        <w:r>
          <w:t>54</w:t>
        </w:r>
        <w:r>
          <w:fldChar w:fldCharType="end"/>
        </w:r>
      </w:hyperlink>
    </w:p>
    <w:p>
      <w:pPr>
        <w:pStyle w:val="TOC2"/>
        <w:tabs>
          <w:tab w:val="clear" w:pos="8302"/>
          <w:tab w:val="right" w:leader="dot" w:pos="8312"/>
        </w:tabs>
      </w:pPr>
      <w:hyperlink w:anchor="_Toc12325"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_Toc12325 \h </w:instrText>
        </w:r>
        <w:r>
          <w:fldChar w:fldCharType="separate"/>
        </w:r>
        <w:r>
          <w:t>54</w:t>
        </w:r>
        <w:r>
          <w:fldChar w:fldCharType="end"/>
        </w:r>
      </w:hyperlink>
    </w:p>
    <w:p>
      <w:pPr>
        <w:pStyle w:val="TOC2"/>
        <w:tabs>
          <w:tab w:val="clear" w:pos="8302"/>
          <w:tab w:val="right" w:leader="dot" w:pos="8312"/>
        </w:tabs>
      </w:pPr>
      <w:hyperlink w:anchor="_Toc13475"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_Toc13475 \h </w:instrText>
        </w:r>
        <w:r>
          <w:fldChar w:fldCharType="separate"/>
        </w:r>
        <w:r>
          <w:t>54</w:t>
        </w:r>
        <w:r>
          <w:fldChar w:fldCharType="end"/>
        </w:r>
      </w:hyperlink>
    </w:p>
    <w:p>
      <w:pPr>
        <w:pStyle w:val="TOC1"/>
        <w:tabs>
          <w:tab w:val="clear" w:pos="8296"/>
          <w:tab w:val="right" w:leader="dot" w:pos="8312"/>
        </w:tabs>
      </w:pPr>
      <w:hyperlink w:anchor="_Toc15079"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_Toc15079 \h </w:instrText>
        </w:r>
        <w:r>
          <w:fldChar w:fldCharType="separate"/>
        </w:r>
        <w:r>
          <w:t>55</w:t>
        </w:r>
        <w:r>
          <w:fldChar w:fldCharType="end"/>
        </w:r>
      </w:hyperlink>
    </w:p>
    <w:p>
      <w:pPr>
        <w:pStyle w:val="TOC2"/>
        <w:tabs>
          <w:tab w:val="clear" w:pos="8302"/>
          <w:tab w:val="right" w:leader="dot" w:pos="8312"/>
        </w:tabs>
      </w:pPr>
      <w:hyperlink w:anchor="_Toc1307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_Toc13079 \h </w:instrText>
        </w:r>
        <w:r>
          <w:fldChar w:fldCharType="separate"/>
        </w:r>
        <w:r>
          <w:t>55</w:t>
        </w:r>
        <w:r>
          <w:fldChar w:fldCharType="end"/>
        </w:r>
      </w:hyperlink>
    </w:p>
    <w:p>
      <w:pPr>
        <w:pStyle w:val="TOC2"/>
        <w:tabs>
          <w:tab w:val="clear" w:pos="8302"/>
          <w:tab w:val="right" w:leader="dot" w:pos="8312"/>
        </w:tabs>
      </w:pPr>
      <w:hyperlink w:anchor="_Toc588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_Toc5888 \h </w:instrText>
        </w:r>
        <w:r>
          <w:fldChar w:fldCharType="separate"/>
        </w:r>
        <w:r>
          <w:t>55</w:t>
        </w:r>
        <w:r>
          <w:fldChar w:fldCharType="end"/>
        </w:r>
      </w:hyperlink>
    </w:p>
    <w:p>
      <w:pPr>
        <w:pStyle w:val="TOC2"/>
        <w:tabs>
          <w:tab w:val="clear" w:pos="8302"/>
          <w:tab w:val="right" w:leader="dot" w:pos="8312"/>
        </w:tabs>
      </w:pPr>
      <w:hyperlink w:anchor="_Toc3213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_Toc32136 \h </w:instrText>
        </w:r>
        <w:r>
          <w:fldChar w:fldCharType="separate"/>
        </w:r>
        <w:r>
          <w:t>56</w:t>
        </w:r>
        <w:r>
          <w:fldChar w:fldCharType="end"/>
        </w:r>
      </w:hyperlink>
    </w:p>
    <w:p>
      <w:pPr>
        <w:pStyle w:val="TOC2"/>
        <w:tabs>
          <w:tab w:val="clear" w:pos="8302"/>
          <w:tab w:val="right" w:leader="dot" w:pos="8312"/>
        </w:tabs>
      </w:pPr>
      <w:hyperlink w:anchor="_Toc2767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_Toc27674 \h </w:instrText>
        </w:r>
        <w:r>
          <w:fldChar w:fldCharType="separate"/>
        </w:r>
        <w:r>
          <w:t>56</w:t>
        </w:r>
        <w:r>
          <w:fldChar w:fldCharType="end"/>
        </w:r>
      </w:hyperlink>
    </w:p>
    <w:p>
      <w:pPr>
        <w:pStyle w:val="TOC2"/>
        <w:tabs>
          <w:tab w:val="clear" w:pos="8302"/>
          <w:tab w:val="right" w:leader="dot" w:pos="8312"/>
        </w:tabs>
      </w:pPr>
      <w:hyperlink w:anchor="_Toc2843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_Toc28434 \h </w:instrText>
        </w:r>
        <w:r>
          <w:fldChar w:fldCharType="separate"/>
        </w:r>
        <w:r>
          <w:t>56</w:t>
        </w:r>
        <w:r>
          <w:fldChar w:fldCharType="end"/>
        </w:r>
      </w:hyperlink>
    </w:p>
    <w:p>
      <w:pPr>
        <w:pStyle w:val="TOC2"/>
        <w:tabs>
          <w:tab w:val="clear" w:pos="8302"/>
          <w:tab w:val="right" w:leader="dot" w:pos="8312"/>
        </w:tabs>
      </w:pPr>
      <w:hyperlink w:anchor="_Toc680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_Toc6801 \h </w:instrText>
        </w:r>
        <w:r>
          <w:fldChar w:fldCharType="separate"/>
        </w:r>
        <w:r>
          <w:t>59</w:t>
        </w:r>
        <w:r>
          <w:fldChar w:fldCharType="end"/>
        </w:r>
      </w:hyperlink>
    </w:p>
    <w:p>
      <w:pPr>
        <w:pStyle w:val="TOC1"/>
        <w:tabs>
          <w:tab w:val="clear" w:pos="8296"/>
          <w:tab w:val="right" w:leader="dot" w:pos="8312"/>
        </w:tabs>
      </w:pPr>
      <w:hyperlink w:anchor="_Toc22924"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_Toc22924 \h </w:instrText>
        </w:r>
        <w:r>
          <w:fldChar w:fldCharType="separate"/>
        </w:r>
        <w:r>
          <w:t>60</w:t>
        </w:r>
        <w:r>
          <w:fldChar w:fldCharType="end"/>
        </w:r>
      </w:hyperlink>
    </w:p>
    <w:p>
      <w:pPr>
        <w:pStyle w:val="TOC2"/>
        <w:tabs>
          <w:tab w:val="clear" w:pos="8302"/>
          <w:tab w:val="right" w:leader="dot" w:pos="8312"/>
        </w:tabs>
      </w:pPr>
      <w:hyperlink w:anchor="_Toc31779"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_Toc31779 \h </w:instrText>
        </w:r>
        <w:r>
          <w:fldChar w:fldCharType="separate"/>
        </w:r>
        <w:r>
          <w:t>60</w:t>
        </w:r>
        <w:r>
          <w:fldChar w:fldCharType="end"/>
        </w:r>
      </w:hyperlink>
    </w:p>
    <w:p>
      <w:pPr>
        <w:pStyle w:val="TOC3"/>
        <w:tabs>
          <w:tab w:val="right" w:leader="dot" w:pos="8312"/>
        </w:tabs>
      </w:pPr>
      <w:hyperlink w:anchor="_Toc18936" w:history="1">
        <w:r>
          <w:rPr>
            <w:szCs w:val="24"/>
          </w:rPr>
          <w:t>1</w:t>
        </w:r>
        <w:r>
          <w:rPr>
            <w:rFonts w:hint="eastAsia"/>
            <w:szCs w:val="24"/>
          </w:rPr>
          <w:t>4</w:t>
        </w:r>
        <w:r>
          <w:rPr>
            <w:szCs w:val="24"/>
          </w:rPr>
          <w:t>.1.1基本数据的确立</w:t>
        </w:r>
        <w:r>
          <w:tab/>
        </w:r>
        <w:r>
          <w:fldChar w:fldCharType="begin"/>
        </w:r>
        <w:r>
          <w:instrText xml:space="preserve"> PAGEREF _Toc18936 \h </w:instrText>
        </w:r>
        <w:r>
          <w:fldChar w:fldCharType="separate"/>
        </w:r>
        <w:r>
          <w:t>60</w:t>
        </w:r>
        <w:r>
          <w:fldChar w:fldCharType="end"/>
        </w:r>
      </w:hyperlink>
    </w:p>
    <w:p>
      <w:pPr>
        <w:pStyle w:val="TOC3"/>
        <w:tabs>
          <w:tab w:val="right" w:leader="dot" w:pos="8312"/>
        </w:tabs>
      </w:pPr>
      <w:hyperlink w:anchor="_Toc795" w:history="1">
        <w:r>
          <w:rPr>
            <w:rFonts w:hint="eastAsia"/>
            <w:szCs w:val="24"/>
          </w:rPr>
          <w:t>14</w:t>
        </w:r>
        <w:r>
          <w:rPr>
            <w:szCs w:val="24"/>
          </w:rPr>
          <w:t>.1.2产品成本</w:t>
        </w:r>
        <w:r>
          <w:tab/>
        </w:r>
        <w:r>
          <w:fldChar w:fldCharType="begin"/>
        </w:r>
        <w:r>
          <w:instrText xml:space="preserve"> PAGEREF _Toc795 \h </w:instrText>
        </w:r>
        <w:r>
          <w:fldChar w:fldCharType="separate"/>
        </w:r>
        <w:r>
          <w:t>61</w:t>
        </w:r>
        <w:r>
          <w:fldChar w:fldCharType="end"/>
        </w:r>
      </w:hyperlink>
    </w:p>
    <w:p>
      <w:pPr>
        <w:pStyle w:val="TOC3"/>
        <w:tabs>
          <w:tab w:val="right" w:leader="dot" w:pos="8312"/>
        </w:tabs>
      </w:pPr>
      <w:hyperlink w:anchor="_Toc25982" w:history="1">
        <w:r>
          <w:rPr>
            <w:rFonts w:hint="eastAsia"/>
            <w:szCs w:val="24"/>
          </w:rPr>
          <w:t>14</w:t>
        </w:r>
        <w:r>
          <w:rPr>
            <w:szCs w:val="24"/>
          </w:rPr>
          <w:t>.1.3平均产品利润</w:t>
        </w:r>
        <w:r>
          <w:tab/>
        </w:r>
        <w:r>
          <w:fldChar w:fldCharType="begin"/>
        </w:r>
        <w:r>
          <w:instrText xml:space="preserve"> PAGEREF _Toc25982 \h </w:instrText>
        </w:r>
        <w:r>
          <w:fldChar w:fldCharType="separate"/>
        </w:r>
        <w:r>
          <w:t>62</w:t>
        </w:r>
        <w:r>
          <w:fldChar w:fldCharType="end"/>
        </w:r>
      </w:hyperlink>
    </w:p>
    <w:p>
      <w:pPr>
        <w:pStyle w:val="TOC2"/>
        <w:tabs>
          <w:tab w:val="clear" w:pos="8302"/>
          <w:tab w:val="right" w:leader="dot" w:pos="8312"/>
        </w:tabs>
      </w:pPr>
      <w:hyperlink w:anchor="_Toc29668"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_Toc29668 \h </w:instrText>
        </w:r>
        <w:r>
          <w:fldChar w:fldCharType="separate"/>
        </w:r>
        <w:r>
          <w:t>62</w:t>
        </w:r>
        <w:r>
          <w:fldChar w:fldCharType="end"/>
        </w:r>
      </w:hyperlink>
    </w:p>
    <w:p>
      <w:pPr>
        <w:pStyle w:val="TOC3"/>
        <w:tabs>
          <w:tab w:val="right" w:leader="dot" w:pos="8312"/>
        </w:tabs>
      </w:pPr>
      <w:hyperlink w:anchor="_Toc19253" w:history="1">
        <w:r>
          <w:rPr>
            <w:rFonts w:hint="eastAsia"/>
            <w:szCs w:val="24"/>
          </w:rPr>
          <w:t>14</w:t>
        </w:r>
        <w:r>
          <w:rPr>
            <w:szCs w:val="24"/>
          </w:rPr>
          <w:t>.2.1项目投资回收期</w:t>
        </w:r>
        <w:r>
          <w:tab/>
        </w:r>
        <w:r>
          <w:fldChar w:fldCharType="begin"/>
        </w:r>
        <w:r>
          <w:instrText xml:space="preserve"> PAGEREF _Toc19253 \h </w:instrText>
        </w:r>
        <w:r>
          <w:fldChar w:fldCharType="separate"/>
        </w:r>
        <w:r>
          <w:t>62</w:t>
        </w:r>
        <w:r>
          <w:fldChar w:fldCharType="end"/>
        </w:r>
      </w:hyperlink>
    </w:p>
    <w:p>
      <w:pPr>
        <w:pStyle w:val="TOC3"/>
        <w:tabs>
          <w:tab w:val="right" w:leader="dot" w:pos="8312"/>
        </w:tabs>
      </w:pPr>
      <w:hyperlink w:anchor="_Toc5159" w:history="1">
        <w:r>
          <w:rPr>
            <w:rFonts w:hint="eastAsia"/>
            <w:szCs w:val="24"/>
          </w:rPr>
          <w:t>14</w:t>
        </w:r>
        <w:r>
          <w:rPr>
            <w:szCs w:val="24"/>
          </w:rPr>
          <w:t>.2.2项目投资利润率</w:t>
        </w:r>
        <w:r>
          <w:tab/>
        </w:r>
        <w:r>
          <w:fldChar w:fldCharType="begin"/>
        </w:r>
        <w:r>
          <w:instrText xml:space="preserve"> PAGEREF _Toc5159 \h </w:instrText>
        </w:r>
        <w:r>
          <w:fldChar w:fldCharType="separate"/>
        </w:r>
        <w:r>
          <w:t>63</w:t>
        </w:r>
        <w:r>
          <w:fldChar w:fldCharType="end"/>
        </w:r>
      </w:hyperlink>
    </w:p>
    <w:p>
      <w:pPr>
        <w:pStyle w:val="TOC3"/>
        <w:tabs>
          <w:tab w:val="right" w:leader="dot" w:pos="8312"/>
        </w:tabs>
      </w:pPr>
      <w:hyperlink w:anchor="_Toc2379" w:history="1">
        <w:r>
          <w:rPr>
            <w:rFonts w:hint="eastAsia"/>
            <w:szCs w:val="24"/>
          </w:rPr>
          <w:t>14</w:t>
        </w:r>
        <w:r>
          <w:rPr>
            <w:szCs w:val="24"/>
          </w:rPr>
          <w:t>.2.3不确定性分析</w:t>
        </w:r>
        <w:r>
          <w:tab/>
        </w:r>
        <w:r>
          <w:fldChar w:fldCharType="begin"/>
        </w:r>
        <w:r>
          <w:instrText xml:space="preserve"> PAGEREF _Toc2379 \h </w:instrText>
        </w:r>
        <w:r>
          <w:fldChar w:fldCharType="separate"/>
        </w:r>
        <w:r>
          <w:t>63</w:t>
        </w:r>
        <w:r>
          <w:fldChar w:fldCharType="end"/>
        </w:r>
      </w:hyperlink>
    </w:p>
    <w:p>
      <w:pPr>
        <w:pStyle w:val="TOC2"/>
        <w:tabs>
          <w:tab w:val="clear" w:pos="8302"/>
          <w:tab w:val="right" w:leader="dot" w:pos="8312"/>
        </w:tabs>
      </w:pPr>
      <w:hyperlink w:anchor="_Toc17378"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_Toc17378 \h </w:instrText>
        </w:r>
        <w:r>
          <w:fldChar w:fldCharType="separate"/>
        </w:r>
        <w:r>
          <w:t>66</w:t>
        </w:r>
        <w:r>
          <w:fldChar w:fldCharType="end"/>
        </w:r>
      </w:hyperlink>
    </w:p>
    <w:p>
      <w:pPr>
        <w:pStyle w:val="TOC1"/>
        <w:tabs>
          <w:tab w:val="clear" w:pos="8296"/>
          <w:tab w:val="right" w:leader="dot" w:pos="8312"/>
        </w:tabs>
      </w:pPr>
      <w:hyperlink w:anchor="_Toc26694"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_Toc26694 \h </w:instrText>
        </w:r>
        <w:r>
          <w:fldChar w:fldCharType="separate"/>
        </w:r>
        <w:r>
          <w:t>68</w:t>
        </w:r>
        <w:r>
          <w:fldChar w:fldCharType="end"/>
        </w:r>
      </w:hyperlink>
    </w:p>
    <w:p>
      <w:pPr>
        <w:pStyle w:val="TOC2"/>
        <w:tabs>
          <w:tab w:val="clear" w:pos="8302"/>
          <w:tab w:val="right" w:leader="dot" w:pos="8312"/>
        </w:tabs>
      </w:pPr>
      <w:hyperlink w:anchor="_Toc2254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_Toc22545 \h </w:instrText>
        </w:r>
        <w:r>
          <w:fldChar w:fldCharType="separate"/>
        </w:r>
        <w:r>
          <w:t>68</w:t>
        </w:r>
        <w:r>
          <w:fldChar w:fldCharType="end"/>
        </w:r>
      </w:hyperlink>
    </w:p>
    <w:p>
      <w:pPr>
        <w:pStyle w:val="TOC3"/>
        <w:tabs>
          <w:tab w:val="right" w:leader="dot" w:pos="8312"/>
        </w:tabs>
      </w:pPr>
      <w:hyperlink w:anchor="_Toc9589"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_Toc9589 \h </w:instrText>
        </w:r>
        <w:r>
          <w:fldChar w:fldCharType="separate"/>
        </w:r>
        <w:r>
          <w:t>68</w:t>
        </w:r>
        <w:r>
          <w:fldChar w:fldCharType="end"/>
        </w:r>
      </w:hyperlink>
    </w:p>
    <w:p>
      <w:pPr>
        <w:pStyle w:val="TOC3"/>
        <w:tabs>
          <w:tab w:val="right" w:leader="dot" w:pos="8312"/>
        </w:tabs>
      </w:pPr>
      <w:hyperlink w:anchor="_Toc3053"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_Toc3053 \h </w:instrText>
        </w:r>
        <w:r>
          <w:fldChar w:fldCharType="separate"/>
        </w:r>
        <w:r>
          <w:t>68</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5820"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_Toc15820 \h </w:instrText>
        </w:r>
        <w:r>
          <w:fldChar w:fldCharType="separate"/>
        </w:r>
        <w:r>
          <w:t>68</w:t>
        </w:r>
        <w:r>
          <w:fldChar w:fldCharType="end"/>
        </w:r>
      </w:hyperlink>
    </w:p>
    <w:p>
      <w:pPr>
        <w:pStyle w:val="TOC2"/>
        <w:tabs>
          <w:tab w:val="clear" w:pos="8302"/>
          <w:tab w:val="right" w:leader="dot" w:pos="8312"/>
        </w:tabs>
      </w:pPr>
      <w:hyperlink w:anchor="_Toc17607"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_Toc17607 \h </w:instrText>
        </w:r>
        <w:r>
          <w:fldChar w:fldCharType="separate"/>
        </w:r>
        <w:r>
          <w:t>68</w:t>
        </w:r>
        <w:r>
          <w:fldChar w:fldCharType="end"/>
        </w:r>
      </w:hyperlink>
    </w:p>
    <w:p>
      <w:pPr>
        <w:pStyle w:val="TOC3"/>
        <w:tabs>
          <w:tab w:val="right" w:leader="dot" w:pos="8312"/>
        </w:tabs>
      </w:pPr>
      <w:hyperlink w:anchor="_Toc13504"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_Toc13504 \h </w:instrText>
        </w:r>
        <w:r>
          <w:fldChar w:fldCharType="separate"/>
        </w:r>
        <w:r>
          <w:t>69</w:t>
        </w:r>
        <w:r>
          <w:fldChar w:fldCharType="end"/>
        </w:r>
      </w:hyperlink>
    </w:p>
    <w:p>
      <w:pPr>
        <w:pStyle w:val="TOC3"/>
        <w:tabs>
          <w:tab w:val="right" w:leader="dot" w:pos="8312"/>
        </w:tabs>
      </w:pPr>
      <w:hyperlink w:anchor="_Toc1540"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_Toc1540 \h </w:instrText>
        </w:r>
        <w:r>
          <w:fldChar w:fldCharType="separate"/>
        </w:r>
        <w:r>
          <w:t>69</w:t>
        </w:r>
        <w:r>
          <w:fldChar w:fldCharType="end"/>
        </w:r>
      </w:hyperlink>
    </w:p>
    <w:p>
      <w:pPr>
        <w:pStyle w:val="TOC3"/>
        <w:tabs>
          <w:tab w:val="right" w:leader="dot" w:pos="8312"/>
        </w:tabs>
      </w:pPr>
      <w:hyperlink w:anchor="_Toc24287"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_Toc24287 \h </w:instrText>
        </w:r>
        <w:r>
          <w:fldChar w:fldCharType="separate"/>
        </w:r>
        <w:r>
          <w:t>69</w:t>
        </w:r>
        <w:r>
          <w:fldChar w:fldCharType="end"/>
        </w:r>
      </w:hyperlink>
    </w:p>
    <w:p>
      <w:pPr>
        <w:pStyle w:val="TOC1"/>
        <w:tabs>
          <w:tab w:val="clear" w:pos="8296"/>
          <w:tab w:val="right" w:leader="dot" w:pos="8312"/>
        </w:tabs>
      </w:pPr>
      <w:hyperlink w:anchor="_Toc7630"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_Toc7630 \h </w:instrText>
        </w:r>
        <w:r>
          <w:fldChar w:fldCharType="separate"/>
        </w:r>
        <w:r>
          <w:t>70</w:t>
        </w:r>
        <w:r>
          <w:fldChar w:fldCharType="end"/>
        </w:r>
      </w:hyperlink>
    </w:p>
    <w:p>
      <w:pPr>
        <w:pStyle w:val="TOC2"/>
        <w:tabs>
          <w:tab w:val="clear" w:pos="8302"/>
          <w:tab w:val="right" w:leader="dot" w:pos="8312"/>
        </w:tabs>
      </w:pPr>
      <w:hyperlink w:anchor="_Toc1387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_Toc13871 \h </w:instrText>
        </w:r>
        <w:r>
          <w:fldChar w:fldCharType="separate"/>
        </w:r>
        <w:r>
          <w:t>70</w:t>
        </w:r>
        <w:r>
          <w:fldChar w:fldCharType="end"/>
        </w:r>
      </w:hyperlink>
    </w:p>
    <w:p>
      <w:pPr>
        <w:pStyle w:val="TOC2"/>
        <w:tabs>
          <w:tab w:val="clear" w:pos="8302"/>
          <w:tab w:val="right" w:leader="dot" w:pos="8312"/>
        </w:tabs>
      </w:pPr>
      <w:hyperlink w:anchor="_Toc6259"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_Toc6259 \h </w:instrText>
        </w:r>
        <w:r>
          <w:fldChar w:fldCharType="separate"/>
        </w:r>
        <w:r>
          <w:t>70</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用废弃资源制作环保节能保温墙体板项目可行性研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1690"/>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2522"/>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2047"/>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用废弃资源制作环保节能保温墙体板</w:t>
      </w:r>
      <w:r>
        <w:rPr>
          <w:rFonts w:hint="eastAsia"/>
          <w:color w:val="000000"/>
          <w:kern w:val="0"/>
          <w:sz w:val="26"/>
          <w:szCs w:val="28"/>
        </w:rPr>
        <w:t>项目</w:t>
      </w:r>
    </w:p>
    <w:p>
      <w:pPr>
        <w:pStyle w:val="Heading3"/>
        <w:rPr>
          <w:rFonts w:hint="eastAsia"/>
          <w:color w:val="000000"/>
          <w:sz w:val="24"/>
          <w:szCs w:val="24"/>
        </w:rPr>
      </w:pPr>
      <w:bookmarkStart w:id="6" w:name="_Toc1836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8846"/>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648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南昌市进贤县</w:t>
      </w:r>
    </w:p>
    <w:p>
      <w:pPr>
        <w:pStyle w:val="Heading3"/>
        <w:rPr>
          <w:rFonts w:hint="eastAsia"/>
          <w:color w:val="000000"/>
          <w:sz w:val="24"/>
          <w:szCs w:val="24"/>
        </w:rPr>
      </w:pPr>
      <w:bookmarkStart w:id="9" w:name="_Toc333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8961"/>
      <w:bookmarkStart w:id="11" w:name="_Toc389153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项目的总投资为2300.00万元，其中，建设投资为2100.00万元（土建工程为912.75万元，设备及安装投资855.65万元，土地费用225.00万元，其他费用为76.20万元，预备费30.40万元），铺底流动资金为200.00万元。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3600.00万元，年均销售收入为2978.18万元，年均利润总额618.77万元，年均净利润464.08万元，年均上缴税金及附加为24.56万元，年均上缴增值税为204.65万元；投资利润率为26.90%，投资利税率36.87%，税后财务内部收益率18.06%，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为5.26年。</w:t>
      </w:r>
    </w:p>
    <w:p>
      <w:pPr>
        <w:pStyle w:val="Heading3"/>
        <w:rPr>
          <w:rFonts w:hint="eastAsia"/>
          <w:color w:val="000000"/>
          <w:sz w:val="24"/>
          <w:szCs w:val="24"/>
        </w:rPr>
      </w:pPr>
      <w:bookmarkStart w:id="12" w:name="_Toc3891537"/>
      <w:bookmarkStart w:id="13" w:name="_Toc2527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before="156" w:beforeLines="50"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val="en-US" w:eastAsia="zh-CN"/>
        </w:rPr>
        <w:t>用废弃资源制作环保节能保温墙体板</w:t>
      </w:r>
      <w:r>
        <w:rPr>
          <w:rFonts w:hint="eastAsia"/>
          <w:color w:val="000000"/>
          <w:kern w:val="0"/>
          <w:sz w:val="26"/>
          <w:szCs w:val="28"/>
        </w:rPr>
        <w:t>。</w:t>
      </w:r>
    </w:p>
    <w:p>
      <w:pPr>
        <w:spacing w:before="156" w:beforeLines="50"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本次建设项目占地面积15亩，总建筑面积7250.00</w:t>
      </w:r>
      <w:r>
        <w:rPr>
          <w:color w:val="000000"/>
          <w:kern w:val="0"/>
          <w:sz w:val="26"/>
          <w:szCs w:val="28"/>
        </w:rPr>
        <w:t xml:space="preserve"> </w:t>
      </w:r>
      <w:r>
        <w:rPr>
          <w:rFonts w:hint="eastAsia"/>
          <w:color w:val="000000"/>
          <w:kern w:val="0"/>
          <w:sz w:val="26"/>
          <w:szCs w:val="28"/>
        </w:rPr>
        <w:t>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3900.00</w:t>
            </w:r>
          </w:p>
        </w:tc>
        <w:tc>
          <w:tcPr>
            <w:tcW w:w="1149" w:type="dxa"/>
            <w:vAlign w:val="center"/>
          </w:tcPr>
          <w:p>
            <w:pPr>
              <w:widowControl/>
              <w:jc w:val="center"/>
              <w:rPr>
                <w:color w:val="000000"/>
                <w:kern w:val="0"/>
                <w:sz w:val="20"/>
                <w:szCs w:val="20"/>
              </w:rPr>
            </w:pPr>
            <w:r>
              <w:rPr>
                <w:color w:val="000000"/>
                <w:kern w:val="0"/>
                <w:sz w:val="20"/>
                <w:szCs w:val="20"/>
              </w:rPr>
              <w:t>3900.00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厨具展示厅</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300.00</w:t>
            </w:r>
          </w:p>
        </w:tc>
        <w:tc>
          <w:tcPr>
            <w:tcW w:w="1149" w:type="dxa"/>
            <w:vAlign w:val="center"/>
          </w:tcPr>
          <w:p>
            <w:pPr>
              <w:widowControl/>
              <w:jc w:val="center"/>
              <w:rPr>
                <w:color w:val="000000"/>
                <w:kern w:val="0"/>
                <w:sz w:val="20"/>
                <w:szCs w:val="20"/>
              </w:rPr>
            </w:pPr>
            <w:r>
              <w:rPr>
                <w:color w:val="000000"/>
                <w:kern w:val="0"/>
                <w:sz w:val="20"/>
                <w:szCs w:val="20"/>
              </w:rPr>
              <w:t>300.00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仓库</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9" w:type="dxa"/>
            <w:vAlign w:val="center"/>
          </w:tcPr>
          <w:p>
            <w:pPr>
              <w:widowControl/>
              <w:jc w:val="center"/>
              <w:rPr>
                <w:color w:val="000000"/>
                <w:kern w:val="0"/>
                <w:sz w:val="20"/>
                <w:szCs w:val="20"/>
              </w:rPr>
            </w:pPr>
            <w:r>
              <w:rPr>
                <w:color w:val="000000"/>
                <w:kern w:val="0"/>
                <w:sz w:val="20"/>
                <w:szCs w:val="20"/>
              </w:rPr>
              <w:t>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办公楼</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300.00</w:t>
            </w:r>
          </w:p>
        </w:tc>
        <w:tc>
          <w:tcPr>
            <w:tcW w:w="1149" w:type="dxa"/>
            <w:vAlign w:val="center"/>
          </w:tcPr>
          <w:p>
            <w:pPr>
              <w:widowControl/>
              <w:jc w:val="center"/>
              <w:rPr>
                <w:color w:val="000000"/>
                <w:kern w:val="0"/>
                <w:sz w:val="20"/>
                <w:szCs w:val="20"/>
              </w:rPr>
            </w:pPr>
            <w:r>
              <w:rPr>
                <w:color w:val="000000"/>
                <w:kern w:val="0"/>
                <w:sz w:val="20"/>
                <w:szCs w:val="20"/>
              </w:rPr>
              <w:t>900.00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350.00</w:t>
            </w:r>
          </w:p>
        </w:tc>
        <w:tc>
          <w:tcPr>
            <w:tcW w:w="1149" w:type="dxa"/>
            <w:vAlign w:val="center"/>
          </w:tcPr>
          <w:p>
            <w:pPr>
              <w:widowControl/>
              <w:jc w:val="center"/>
              <w:rPr>
                <w:color w:val="000000"/>
                <w:kern w:val="0"/>
                <w:sz w:val="20"/>
                <w:szCs w:val="20"/>
              </w:rPr>
            </w:pPr>
            <w:r>
              <w:rPr>
                <w:color w:val="000000"/>
                <w:kern w:val="0"/>
                <w:sz w:val="20"/>
                <w:szCs w:val="20"/>
              </w:rPr>
              <w:t>1050.00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门卫室及配电房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180.00</w:t>
            </w:r>
          </w:p>
        </w:tc>
        <w:tc>
          <w:tcPr>
            <w:tcW w:w="1149" w:type="dxa"/>
            <w:vAlign w:val="center"/>
          </w:tcPr>
          <w:p>
            <w:pPr>
              <w:widowControl/>
              <w:jc w:val="center"/>
              <w:rPr>
                <w:color w:val="000000"/>
                <w:kern w:val="0"/>
                <w:sz w:val="20"/>
                <w:szCs w:val="20"/>
              </w:rPr>
            </w:pPr>
            <w:r>
              <w:rPr>
                <w:color w:val="000000"/>
                <w:kern w:val="0"/>
                <w:sz w:val="20"/>
                <w:szCs w:val="20"/>
              </w:rPr>
              <w:t>180.00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w:t>
            </w:r>
          </w:p>
        </w:tc>
        <w:tc>
          <w:tcPr>
            <w:tcW w:w="1149" w:type="dxa"/>
            <w:vAlign w:val="center"/>
          </w:tcPr>
          <w:p>
            <w:pPr>
              <w:widowControl/>
              <w:jc w:val="center"/>
              <w:rPr>
                <w:color w:val="000000"/>
                <w:kern w:val="0"/>
                <w:sz w:val="20"/>
                <w:szCs w:val="20"/>
              </w:rPr>
            </w:pPr>
            <w:r>
              <w:rPr>
                <w:color w:val="000000"/>
                <w:kern w:val="0"/>
                <w:sz w:val="20"/>
                <w:szCs w:val="20"/>
              </w:rPr>
              <w:t>120.00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5950.00</w:t>
            </w:r>
          </w:p>
        </w:tc>
        <w:tc>
          <w:tcPr>
            <w:tcW w:w="1149" w:type="dxa"/>
            <w:vAlign w:val="center"/>
          </w:tcPr>
          <w:p>
            <w:pPr>
              <w:widowControl/>
              <w:jc w:val="center"/>
              <w:rPr>
                <w:b/>
                <w:bCs/>
                <w:color w:val="000000"/>
                <w:kern w:val="0"/>
                <w:sz w:val="20"/>
                <w:szCs w:val="20"/>
              </w:rPr>
            </w:pPr>
            <w:r>
              <w:rPr>
                <w:b/>
                <w:bCs/>
                <w:color w:val="000000"/>
                <w:kern w:val="0"/>
                <w:sz w:val="20"/>
                <w:szCs w:val="20"/>
              </w:rPr>
              <w:t>7250.00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2950.00</w:t>
            </w:r>
          </w:p>
        </w:tc>
        <w:tc>
          <w:tcPr>
            <w:tcW w:w="1149" w:type="dxa"/>
            <w:vAlign w:val="center"/>
          </w:tcPr>
          <w:p>
            <w:pPr>
              <w:widowControl/>
              <w:jc w:val="center"/>
              <w:rPr>
                <w:color w:val="000000"/>
                <w:kern w:val="0"/>
                <w:sz w:val="20"/>
                <w:szCs w:val="20"/>
              </w:rPr>
            </w:pPr>
            <w:r>
              <w:rPr>
                <w:color w:val="000000"/>
                <w:kern w:val="0"/>
                <w:sz w:val="20"/>
                <w:szCs w:val="20"/>
              </w:rPr>
              <w:t>2950.00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1100.00</w:t>
            </w:r>
          </w:p>
        </w:tc>
        <w:tc>
          <w:tcPr>
            <w:tcW w:w="1149" w:type="dxa"/>
            <w:vAlign w:val="center"/>
          </w:tcPr>
          <w:p>
            <w:pPr>
              <w:widowControl/>
              <w:jc w:val="center"/>
              <w:rPr>
                <w:color w:val="000000"/>
                <w:kern w:val="0"/>
                <w:sz w:val="20"/>
                <w:szCs w:val="20"/>
              </w:rPr>
            </w:pPr>
            <w:r>
              <w:rPr>
                <w:color w:val="000000"/>
                <w:kern w:val="0"/>
                <w:sz w:val="20"/>
                <w:szCs w:val="20"/>
              </w:rPr>
              <w:t>1100.00</w:t>
            </w:r>
          </w:p>
        </w:tc>
      </w:tr>
    </w:tbl>
    <w:p>
      <w:pPr>
        <w:pStyle w:val="Heading3"/>
        <w:rPr>
          <w:rFonts w:hint="eastAsia"/>
          <w:color w:val="000000"/>
          <w:sz w:val="24"/>
          <w:szCs w:val="24"/>
        </w:rPr>
      </w:pPr>
      <w:bookmarkStart w:id="14" w:name="_Toc7529"/>
      <w:bookmarkStart w:id="15" w:name="_Toc389153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spacing w:after="156" w:afterLines="50" w:line="520" w:lineRule="exact"/>
        <w:ind w:firstLine="520" w:firstLineChars="200"/>
        <w:rPr>
          <w:rFonts w:hAnsi="宋体"/>
          <w:color w:val="000000"/>
          <w:sz w:val="26"/>
          <w:szCs w:val="26"/>
        </w:rPr>
      </w:pPr>
      <w:r>
        <w:rPr>
          <w:rFonts w:hAnsi="宋体"/>
          <w:color w:val="000000"/>
          <w:sz w:val="26"/>
          <w:szCs w:val="26"/>
        </w:rPr>
        <w:t>本项目总投资资金2300.00万元</w:t>
      </w:r>
      <w:r>
        <w:rPr>
          <w:rFonts w:hAnsi="宋体" w:hint="eastAsia"/>
          <w:color w:val="000000"/>
          <w:sz w:val="26"/>
          <w:szCs w:val="26"/>
        </w:rPr>
        <w:t>人民币</w:t>
      </w:r>
      <w:r>
        <w:rPr>
          <w:rFonts w:hAnsi="宋体"/>
          <w:color w:val="000000"/>
          <w:sz w:val="26"/>
          <w:szCs w:val="26"/>
        </w:rPr>
        <w:t>，</w:t>
      </w:r>
      <w:r>
        <w:rPr>
          <w:rFonts w:hAnsi="宋体" w:hint="eastAsia"/>
          <w:color w:val="000000"/>
          <w:sz w:val="26"/>
          <w:szCs w:val="26"/>
        </w:rPr>
        <w:t>资金来源为项目企业自筹</w:t>
      </w:r>
      <w:r>
        <w:rPr>
          <w:rFonts w:hAnsi="宋体"/>
          <w:color w:val="000000"/>
          <w:sz w:val="26"/>
          <w:szCs w:val="26"/>
        </w:rPr>
        <w:t>。</w:t>
      </w:r>
    </w:p>
    <w:p>
      <w:pPr>
        <w:pStyle w:val="Heading3"/>
        <w:rPr>
          <w:rFonts w:hint="eastAsia"/>
          <w:color w:val="000000"/>
          <w:sz w:val="24"/>
          <w:szCs w:val="24"/>
        </w:rPr>
      </w:pPr>
      <w:bookmarkStart w:id="16" w:name="_Toc17155"/>
      <w:bookmarkStart w:id="17" w:name="_Toc389153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000000"/>
          <w:sz w:val="26"/>
          <w:szCs w:val="26"/>
        </w:rPr>
        <w:t>本项目工程建设工期共计1年。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18341"/>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pStyle w:val="NormalWeb"/>
        <w:keepNext w:val="0"/>
        <w:keepLines w:val="0"/>
        <w:widowControl/>
        <w:suppressLineNumbers w:val="0"/>
        <w:ind w:left="0" w:firstLine="0"/>
        <w:jc w:val="left"/>
        <w:rPr>
          <w:rFonts w:ascii="Calibri" w:eastAsia="宋体" w:hAnsi="Calibri" w:cs="Times New Roman" w:hint="eastAsia"/>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default"/>
          <w:kern w:val="0"/>
          <w:sz w:val="26"/>
          <w:szCs w:val="28"/>
          <w:lang w:val="en-US" w:eastAsia="zh-CN" w:bidi="ar-SA"/>
        </w:rPr>
        <w:t>   </w:t>
      </w:r>
      <w:r>
        <w:rPr>
          <w:rFonts w:ascii="Calibri" w:eastAsia="宋体" w:hAnsi="Calibri" w:cs="Times New Roman" w:hint="eastAsia"/>
          <w:kern w:val="0"/>
          <w:sz w:val="26"/>
          <w:szCs w:val="28"/>
          <w:lang w:val="en-US" w:eastAsia="zh-CN" w:bidi="ar-SA"/>
        </w:rPr>
        <w:t>山西</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铝业有限责任公司（以下简称</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铝业），地处山西省西南部，位于</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晋陕豫黄河金三角承接产业转移示范区</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的中心</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市。公司隶属于山西阳煤化工机械有限责任公司，总占地面积42.68万平方米，建筑面积8万余平方米，总资产达5亿元。大中专毕业生和中级以上工程技术人员占员工总数的48%。公司现有660吨、880吨、1100吨、1450吨、1800吨、3600吨等多台套铝型材挤压生产线。具有年产5万吨的氧化电泳、粉末喷涂、木纹转印、隔热断桥、玻璃幕墙等民用建材与工业型材的生产能力。</w:t>
      </w:r>
      <w:r>
        <w:rPr>
          <w:rFonts w:ascii="Calibri" w:eastAsia="宋体" w:hAnsi="Calibri" w:cs="Times New Roman" w:hint="eastAsia"/>
          <w:kern w:val="0"/>
          <w:sz w:val="26"/>
          <w:szCs w:val="28"/>
          <w:lang w:val="en-US" w:eastAsia="zh-CN" w:bidi="ar-SA"/>
        </w:rPr>
        <w:br/>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公司拥有一流的氧化、着色、电泳工艺，其整流设备电压曲线平稳，氧化膜、电泳漆复合膜、厚度均匀，表面光滑，亮丽平整，硬度高，耐磨性好，电脑自动对色，自动补充槽液；另拥有彩色喷涂设备，全部采用国家标准和行业标准，优质的原料和精湛的工艺，使产品的耐酸雨、耐碱度、耐侵蚀指标显著提高；且产品颜色丰富，款式新颖，色泽一致，膜厚均匀，深受广大经销商、房地产建筑商和终端消费者的喜爱和青睐。</w:t>
      </w:r>
      <w:r>
        <w:rPr>
          <w:rFonts w:ascii="Calibri" w:eastAsia="宋体" w:hAnsi="Calibri" w:cs="Times New Roman" w:hint="eastAsia"/>
          <w:kern w:val="0"/>
          <w:sz w:val="26"/>
          <w:szCs w:val="28"/>
          <w:lang w:val="en-US" w:eastAsia="zh-CN" w:bidi="ar-SA"/>
        </w:rPr>
        <w:br/>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铝业视品质为荣耀，秉承</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产品即人品，质量是生命</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的管理理念，各类检测技术和化验手段已达到国际标准。其拉伸检测仪、合金成份光谱仪、盐雾机、光泽仪、杯突仪、冲击器等设备齐全，配置合理；能全面分析检测铝合金化学成份、铝合金结构、槽液成份、力学性能、型材截面尺寸、阳极氧化膜性能、电泳漆膜性能、有机涂层性能及隔热型材性能等各项理化指标。</w:t>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br/>
      </w:r>
      <w:r>
        <w:rPr>
          <w:rFonts w:ascii="Calibri" w:eastAsia="宋体" w:hAnsi="Calibri" w:cs="Times New Roman" w:hint="eastAsia"/>
          <w:kern w:val="0"/>
          <w:sz w:val="26"/>
          <w:szCs w:val="28"/>
          <w:lang w:val="en-US" w:eastAsia="zh-CN" w:bidi="ar-SA"/>
        </w:rPr>
        <w:t>   </w:t>
      </w:r>
    </w:p>
    <w:p>
      <w:pPr>
        <w:pStyle w:val="NormalWeb"/>
        <w:keepNext w:val="0"/>
        <w:keepLines w:val="0"/>
        <w:widowControl/>
        <w:suppressLineNumbers w:val="0"/>
        <w:ind w:left="0" w:firstLine="0"/>
        <w:jc w:val="left"/>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xml:space="preserve"> 公司产品目前行销国内十多个省(市)自治区，并享有独立的进出口权，充分利用国内、国际两块市场、两个资源，以产品为载体，以市场为导向，以客户为中心，诚信经营，互利共赢。依</w:t>
      </w:r>
      <w:r>
        <w:rPr>
          <w:rFonts w:ascii="Calibri" w:eastAsia="宋体" w:hAnsi="Calibri" w:cs="Times New Roman" w:hint="eastAsia"/>
          <w:kern w:val="0"/>
          <w:sz w:val="26"/>
          <w:szCs w:val="28"/>
          <w:lang w:val="en-US" w:eastAsia="zh-CN" w:bidi="ar-SA"/>
        </w:rPr>
        <w:t>托</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创世界品牌，建百年企业</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的发展战略，借助当地丰富的电解铝资源，融汇当今全球****级铝材生产制造技术，引领中国铝型材行业的创新前沿和发展方向，积极打造世界一流、中国****的高端铝型材制造业航母，为当地经济社会转型跨越和科学发展，做出积极的贡献！</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3857"/>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南昌市进贤县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用废弃资源制作环保节能保温墙体板</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8055"/>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860"/>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24030"/>
      <w:bookmarkStart w:id="23" w:name="_Toc3891544"/>
      <w:bookmarkStart w:id="24" w:name="_Toc508375798"/>
      <w:bookmarkStart w:id="25" w:name="_Toc256591008"/>
      <w:bookmarkStart w:id="26" w:name="_Toc244509860"/>
      <w:bookmarkStart w:id="27" w:name="_Toc244509877"/>
      <w:bookmarkStart w:id="28" w:name="_Toc256591030"/>
      <w:bookmarkStart w:id="29"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bookmarkEnd w:id="23"/>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达产年设计生产产能</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套/年</w:t>
            </w:r>
          </w:p>
        </w:tc>
        <w:tc>
          <w:tcPr>
            <w:tcW w:w="1831" w:type="dxa"/>
            <w:noWrap/>
            <w:vAlign w:val="center"/>
          </w:tcPr>
          <w:p>
            <w:pPr>
              <w:widowControl/>
              <w:jc w:val="center"/>
              <w:rPr>
                <w:color w:val="000000"/>
                <w:kern w:val="0"/>
                <w:sz w:val="22"/>
                <w:szCs w:val="22"/>
              </w:rPr>
            </w:pPr>
            <w:r>
              <w:rPr>
                <w:color w:val="000000"/>
                <w:kern w:val="0"/>
                <w:sz w:val="22"/>
                <w:szCs w:val="22"/>
              </w:rPr>
              <w:t>200.00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noWrap/>
            <w:vAlign w:val="center"/>
          </w:tcPr>
          <w:p>
            <w:pPr>
              <w:widowControl/>
              <w:jc w:val="center"/>
              <w:rPr>
                <w:color w:val="000000"/>
                <w:kern w:val="0"/>
                <w:sz w:val="22"/>
                <w:szCs w:val="22"/>
              </w:rPr>
            </w:pPr>
            <w:r>
              <w:rPr>
                <w:color w:val="000000"/>
                <w:kern w:val="0"/>
                <w:sz w:val="22"/>
                <w:szCs w:val="22"/>
              </w:rPr>
              <w:t>15.00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7250.00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道路硬化工程</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2950.00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1100.00</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2300.00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912.75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855.65</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6.3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225.00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6.4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76.20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6.5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30.40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6.6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widowControl/>
              <w:jc w:val="center"/>
              <w:rPr>
                <w:color w:val="000000"/>
                <w:kern w:val="0"/>
                <w:sz w:val="22"/>
                <w:szCs w:val="22"/>
              </w:rPr>
            </w:pPr>
            <w:r>
              <w:rPr>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3600.00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2978.18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618.77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464.08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24.56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204.65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154.69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noWrap/>
            <w:vAlign w:val="center"/>
          </w:tcPr>
          <w:p>
            <w:pPr>
              <w:widowControl/>
              <w:jc w:val="center"/>
              <w:rPr>
                <w:color w:val="000000"/>
                <w:kern w:val="0"/>
                <w:sz w:val="22"/>
                <w:szCs w:val="22"/>
              </w:rPr>
            </w:pPr>
            <w:r>
              <w:rPr>
                <w:color w:val="000000"/>
                <w:kern w:val="0"/>
                <w:sz w:val="22"/>
                <w:szCs w:val="22"/>
              </w:rPr>
              <w:t>80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1</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widowControl/>
              <w:jc w:val="center"/>
              <w:rPr>
                <w:rFonts w:ascii="宋体" w:hAnsi="宋体" w:cs="宋体"/>
                <w:b/>
                <w:bCs/>
                <w:color w:val="000000"/>
                <w:kern w:val="0"/>
                <w:sz w:val="22"/>
                <w:szCs w:val="22"/>
              </w:rPr>
            </w:pPr>
          </w:p>
        </w:tc>
        <w:tc>
          <w:tcPr>
            <w:tcW w:w="1831"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26.90%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36.87%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18.06%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24.08%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1,488.33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2,498.53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5.26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4.36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38.93%</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959"/>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用废弃资源制作环保节能保温墙体板</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用废弃资源制作环保节能保温墙体板</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本项目建设符合国家产业政策，选址符合</w:t>
      </w:r>
      <w:r>
        <w:rPr>
          <w:rFonts w:hint="eastAsia"/>
          <w:color w:val="000000"/>
          <w:kern w:val="0"/>
          <w:sz w:val="26"/>
          <w:szCs w:val="28"/>
          <w:lang w:val="en-US" w:eastAsia="zh-CN"/>
        </w:rPr>
        <w:t>南昌市进贤县</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用废弃资源制作环保节能保温墙体板</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23046"/>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5"/>
      <w:bookmarkEnd w:id="26"/>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28832"/>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rPr>
          <w:color w:val="000000"/>
          <w:sz w:val="26"/>
        </w:rPr>
      </w:pPr>
      <w:r>
        <w:rPr>
          <w:color w:val="000000"/>
          <w:sz w:val="26"/>
        </w:rPr>
        <w:t>2018年，进贤县实现地区生产总值362.68亿元，增长9.1%，比上年同期加快0.4个百分点，排全市第7位，比上年前移3位。实现规上工业增加值增速9.9%，比上年提升0.8个百分点；财政总收入首次达到30亿元，增长17%，比上年同期提升3.1个百分点。一般公共预算收入17.5亿元, 增长11.5%，比上年提升5个百分点，财政两项收入增速均排全市第4位；完成500万元以上固定资产投资增速11.6%，其中工业投资增速15.8%。完成社会消费品零售总额98.9亿元，增长12.2%，增速排全市第3位；限额以上消费品零售额34.14亿元，增长17.8%，增速排全市第2位；实现农村居民人均可支配收入18352元，增长9.05%；城镇居民人均可支配收入34525元，增长8.5%；新增入库“四上企业”64家，其中规模以上工业企业50家、房地产业企业11家、限上批零住餐企业（个体户）1家、规上服务业2家；新增5000万元以上投资入库项目53个。</w:t>
      </w:r>
    </w:p>
    <w:p>
      <w:pPr>
        <w:spacing w:after="156" w:afterLines="50" w:line="520" w:lineRule="exact"/>
        <w:ind w:firstLine="520" w:firstLineChars="200"/>
        <w:rPr>
          <w:color w:val="000000"/>
          <w:sz w:val="26"/>
        </w:rPr>
      </w:pPr>
      <w:r>
        <w:rPr>
          <w:color w:val="000000"/>
          <w:sz w:val="26"/>
        </w:rPr>
        <w:t>总体看，2018年全县经济质量更优、后劲更足，保持平稳运行态势。</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19697"/>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用废弃资源制作环保节能保温墙体板</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用废弃资源制作环保节能保温墙体板</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尽管外部环境不断变化，中国</w:t>
      </w:r>
      <w:r>
        <w:rPr>
          <w:rFonts w:hint="eastAsia"/>
          <w:color w:val="000000"/>
          <w:kern w:val="0"/>
          <w:sz w:val="26"/>
          <w:szCs w:val="28"/>
          <w:lang w:eastAsia="zh-CN"/>
        </w:rPr>
        <w:t>用废弃资源制作环保节能保温墙体板</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用废弃资源制作环保节能保温墙体板</w:t>
      </w:r>
      <w:r>
        <w:rPr>
          <w:rFonts w:hint="eastAsia"/>
          <w:color w:val="000000"/>
          <w:kern w:val="0"/>
          <w:sz w:val="26"/>
          <w:szCs w:val="28"/>
        </w:rPr>
        <w:t>产业格局的进一步调整，我国</w:t>
      </w:r>
    </w:p>
    <w:p>
      <w:pPr>
        <w:spacing w:after="156" w:afterLines="50" w:line="520" w:lineRule="exact"/>
        <w:ind w:firstLine="520" w:firstLineChars="200"/>
        <w:rPr>
          <w:color w:val="000000"/>
          <w:kern w:val="0"/>
          <w:sz w:val="26"/>
          <w:szCs w:val="28"/>
        </w:rPr>
      </w:pPr>
      <w:r>
        <w:rPr>
          <w:rFonts w:hint="eastAsia"/>
          <w:color w:val="000000"/>
          <w:kern w:val="0"/>
          <w:sz w:val="26"/>
          <w:szCs w:val="28"/>
          <w:lang w:eastAsia="zh-CN"/>
        </w:rPr>
        <w:t>用废弃资源制作环保节能保温墙体板</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用废弃资源制作环保节能保温墙体板</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用废弃资源制作环保节能保温墙体板</w:t>
      </w:r>
      <w:r>
        <w:rPr>
          <w:rFonts w:hint="eastAsia"/>
          <w:color w:val="000000"/>
          <w:kern w:val="0"/>
          <w:sz w:val="26"/>
          <w:szCs w:val="28"/>
        </w:rPr>
        <w:t>行业在传统</w:t>
      </w:r>
      <w:r>
        <w:rPr>
          <w:rFonts w:hint="eastAsia"/>
          <w:color w:val="000000"/>
          <w:kern w:val="0"/>
          <w:sz w:val="26"/>
          <w:szCs w:val="28"/>
          <w:lang w:eastAsia="zh-CN"/>
        </w:rPr>
        <w:t>用废弃资源制作环保节能保温墙体板</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用废弃资源制作环保节能保温墙体板</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用废弃资源制作环保节能保温墙体板</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用废弃资源制作环保节能保温墙体板</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用废弃资源制作环保节能保温墙体板</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用废弃资源制作环保节能保温墙体板</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用废弃资源制作环保节能保温墙体板</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r>
        <w:rPr>
          <w:rFonts w:hint="eastAsia"/>
          <w:color w:val="000000"/>
          <w:kern w:val="0"/>
          <w:sz w:val="26"/>
          <w:szCs w:val="28"/>
        </w:rPr>
        <w:t>面对我国</w:t>
      </w:r>
      <w:r>
        <w:rPr>
          <w:rFonts w:hint="eastAsia"/>
          <w:color w:val="000000"/>
          <w:kern w:val="0"/>
          <w:sz w:val="26"/>
          <w:szCs w:val="28"/>
          <w:lang w:eastAsia="zh-CN"/>
        </w:rPr>
        <w:t>用废弃资源制作环保节能保温墙体板</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用废弃资源制作环保节能保温墙体板</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319069515"/>
      <w:bookmarkStart w:id="36" w:name="_Toc21072"/>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用废弃资源制作环保节能保温墙体板</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用废弃资源制作环保节能保温墙体板</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用废弃资源制作环保节能保温墙体板</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用废弃资源制作环保节能保温墙体板</w:t>
      </w:r>
      <w:r>
        <w:rPr>
          <w:rFonts w:hint="eastAsia"/>
          <w:color w:val="000000"/>
          <w:kern w:val="0"/>
          <w:sz w:val="26"/>
          <w:szCs w:val="28"/>
        </w:rPr>
        <w:t>行业的结构调整，大大提高我国</w:t>
      </w:r>
      <w:r>
        <w:rPr>
          <w:rFonts w:hint="eastAsia"/>
          <w:color w:val="000000"/>
          <w:kern w:val="0"/>
          <w:sz w:val="26"/>
          <w:szCs w:val="28"/>
          <w:lang w:eastAsia="zh-CN"/>
        </w:rPr>
        <w:t>用废弃资源制作环保节能保温墙体板</w:t>
      </w:r>
      <w:r>
        <w:rPr>
          <w:rFonts w:hint="eastAsia"/>
          <w:color w:val="000000"/>
          <w:kern w:val="0"/>
          <w:sz w:val="26"/>
          <w:szCs w:val="28"/>
        </w:rPr>
        <w:t>工艺技术水平，提高我国</w:t>
      </w:r>
      <w:r>
        <w:rPr>
          <w:rFonts w:hint="eastAsia"/>
          <w:color w:val="000000"/>
          <w:kern w:val="0"/>
          <w:sz w:val="26"/>
          <w:szCs w:val="28"/>
          <w:lang w:eastAsia="zh-CN"/>
        </w:rPr>
        <w:t>用废弃资源制作环保节能保温墙体板</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用废弃资源制作环保节能保温墙体板</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用废弃资源制作环保节能保温墙体板</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17195"/>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用废弃资源制作环保节能保温墙体板</w:t>
      </w:r>
      <w:r>
        <w:rPr>
          <w:rFonts w:hint="eastAsia"/>
          <w:color w:val="000000"/>
          <w:kern w:val="0"/>
          <w:sz w:val="26"/>
          <w:szCs w:val="28"/>
        </w:rPr>
        <w:t>业及</w:t>
      </w:r>
      <w:r>
        <w:rPr>
          <w:rFonts w:hint="eastAsia"/>
          <w:color w:val="000000"/>
          <w:kern w:val="0"/>
          <w:sz w:val="26"/>
          <w:szCs w:val="28"/>
          <w:lang w:eastAsia="zh-CN"/>
        </w:rPr>
        <w:t>用废弃资源制作环保节能保温墙体板</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用废弃资源制作环保节能保温墙体板</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7"/>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15846"/>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1363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用废弃资源制作环保节能保温墙体板</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用废弃资源制作环保节能保温墙体板</w:t>
      </w:r>
      <w:r>
        <w:rPr>
          <w:color w:val="000000"/>
          <w:kern w:val="0"/>
          <w:sz w:val="26"/>
          <w:szCs w:val="28"/>
        </w:rPr>
        <w:t>市场的变化，政府大力推动并加快</w:t>
      </w:r>
      <w:r>
        <w:rPr>
          <w:rFonts w:hint="eastAsia"/>
          <w:color w:val="000000"/>
          <w:kern w:val="0"/>
          <w:sz w:val="26"/>
          <w:szCs w:val="28"/>
          <w:lang w:eastAsia="zh-CN"/>
        </w:rPr>
        <w:t>用废弃资源制作环保节能保温墙体板</w:t>
      </w:r>
      <w:r>
        <w:rPr>
          <w:color w:val="000000"/>
          <w:kern w:val="0"/>
          <w:sz w:val="26"/>
          <w:szCs w:val="28"/>
        </w:rPr>
        <w:t>工业转型升级，</w:t>
      </w:r>
      <w:r>
        <w:rPr>
          <w:rFonts w:hint="eastAsia"/>
          <w:color w:val="000000"/>
          <w:kern w:val="0"/>
          <w:sz w:val="26"/>
          <w:szCs w:val="28"/>
          <w:lang w:eastAsia="zh-CN"/>
        </w:rPr>
        <w:t>用废弃资源制作环保节能保温墙体板</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用废弃资源制作环保节能保温墙体板</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用废弃资源制作环保节能保温墙体板</w:t>
      </w:r>
      <w:r>
        <w:rPr>
          <w:rFonts w:hint="eastAsia"/>
          <w:color w:val="000000"/>
          <w:kern w:val="0"/>
          <w:sz w:val="26"/>
          <w:szCs w:val="28"/>
        </w:rPr>
        <w:t>行业发展较好的行业背景、</w:t>
      </w:r>
      <w:r>
        <w:rPr>
          <w:rFonts w:hint="eastAsia"/>
          <w:color w:val="000000"/>
          <w:kern w:val="0"/>
          <w:sz w:val="26"/>
          <w:szCs w:val="28"/>
          <w:lang w:eastAsia="zh-CN"/>
        </w:rPr>
        <w:t>用废弃资源制作环保节能保温墙体板</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用废弃资源制作环保节能保温墙体板</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用废弃资源制作环保节能保温墙体板</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开发生产基地。本次项目的建设对于加快</w:t>
      </w:r>
      <w:r>
        <w:rPr>
          <w:rFonts w:hint="eastAsia"/>
          <w:color w:val="000000"/>
          <w:kern w:val="0"/>
          <w:sz w:val="26"/>
          <w:szCs w:val="28"/>
          <w:lang w:eastAsia="zh-CN"/>
        </w:rPr>
        <w:t>南昌市进贤县用废弃资源制作环保节能保温墙体板</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41599"/>
      <w:bookmarkStart w:id="42" w:name="_Toc240339729"/>
      <w:bookmarkStart w:id="43" w:name="_Toc240339966"/>
      <w:bookmarkStart w:id="44" w:name="_Toc240339580"/>
      <w:bookmarkStart w:id="45" w:name="_Toc27213"/>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17613"/>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用废弃资源制作环保节能保温墙体板</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用废弃资源制作环保节能保温墙体板</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用废弃资源制作环保节能保温墙体板</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用废弃资源制作环保节能保温墙体板</w:t>
      </w:r>
      <w:r>
        <w:rPr>
          <w:rFonts w:hint="eastAsia"/>
          <w:color w:val="000000"/>
          <w:kern w:val="0"/>
          <w:sz w:val="26"/>
          <w:szCs w:val="28"/>
        </w:rPr>
        <w:t>业生产的主要方向，以减少中国</w:t>
      </w:r>
      <w:r>
        <w:rPr>
          <w:rFonts w:hint="eastAsia"/>
          <w:color w:val="000000"/>
          <w:kern w:val="0"/>
          <w:sz w:val="26"/>
          <w:szCs w:val="28"/>
          <w:lang w:eastAsia="zh-CN"/>
        </w:rPr>
        <w:t>用废弃资源制作环保节能保温墙体板</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用废弃资源制作环保节能保温墙体板</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用废弃资源制作环保节能保温墙体板</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用废弃资源制作环保节能保温墙体板</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用废弃资源制作环保节能保温墙体板</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10101"/>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用废弃资源制作环保节能保温墙体板</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rPr>
        <w:t>搞好</w:t>
      </w:r>
      <w:r>
        <w:rPr>
          <w:rFonts w:hint="eastAsia"/>
          <w:color w:val="000000"/>
          <w:kern w:val="0"/>
          <w:sz w:val="26"/>
          <w:szCs w:val="28"/>
          <w:lang w:eastAsia="zh-CN"/>
        </w:rPr>
        <w:t>用废弃资源制作环保节能保温墙体板</w:t>
      </w:r>
      <w:r>
        <w:rPr>
          <w:rFonts w:hint="eastAsia"/>
          <w:color w:val="000000"/>
          <w:kern w:val="0"/>
          <w:sz w:val="26"/>
          <w:szCs w:val="28"/>
        </w:rPr>
        <w:t>技术进步与产业升级对于</w:t>
      </w:r>
      <w:r>
        <w:rPr>
          <w:rFonts w:hint="eastAsia"/>
          <w:color w:val="000000"/>
          <w:kern w:val="0"/>
          <w:sz w:val="26"/>
          <w:szCs w:val="28"/>
          <w:lang w:eastAsia="zh-CN"/>
        </w:rPr>
        <w:t>用废弃资源制作环保节能保温墙体板</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南昌市进贤县XX有限公司</w:t>
      </w:r>
      <w:r>
        <w:rPr>
          <w:rFonts w:hint="eastAsia"/>
          <w:color w:val="000000"/>
          <w:kern w:val="0"/>
          <w:sz w:val="26"/>
          <w:szCs w:val="28"/>
        </w:rPr>
        <w:t>自成立以来一直从事</w:t>
      </w:r>
      <w:r>
        <w:rPr>
          <w:rFonts w:hint="eastAsia"/>
          <w:color w:val="000000"/>
          <w:kern w:val="0"/>
          <w:sz w:val="26"/>
          <w:szCs w:val="28"/>
          <w:lang w:eastAsia="zh-CN"/>
        </w:rPr>
        <w:t>用废弃资源制作环保节能保温墙体板用废弃资源制作环保节能保温墙体板</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用废弃资源制作环保节能保温墙体板</w:t>
      </w:r>
      <w:r>
        <w:rPr>
          <w:rFonts w:hint="eastAsia"/>
          <w:color w:val="000000"/>
          <w:kern w:val="0"/>
          <w:sz w:val="26"/>
          <w:szCs w:val="28"/>
        </w:rPr>
        <w:t>尖端技术的空白，还可有效满足</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用废弃资源制作环保节能保温墙体板</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pPr>
      <w:r>
        <w:rPr>
          <w:color w:val="000000"/>
          <w:kern w:val="0"/>
          <w:sz w:val="26"/>
          <w:szCs w:val="28"/>
        </w:rPr>
        <w:t>从</w:t>
      </w:r>
      <w:r>
        <w:rPr>
          <w:rFonts w:hint="eastAsia"/>
          <w:color w:val="000000"/>
          <w:kern w:val="0"/>
          <w:sz w:val="26"/>
          <w:szCs w:val="28"/>
          <w:lang w:val="en-US" w:eastAsia="zh-CN"/>
        </w:rPr>
        <w:t>用废弃资源制作环保节能保温墙体板</w:t>
      </w:r>
      <w:r>
        <w:rPr>
          <w:color w:val="000000"/>
          <w:kern w:val="0"/>
          <w:sz w:val="26"/>
          <w:szCs w:val="28"/>
        </w:rPr>
        <w:t>企业来说，生产高端</w:t>
      </w:r>
      <w:r>
        <w:rPr>
          <w:rFonts w:hint="eastAsia"/>
          <w:color w:val="000000"/>
          <w:kern w:val="0"/>
          <w:sz w:val="26"/>
          <w:szCs w:val="28"/>
          <w:lang w:eastAsia="zh-CN"/>
        </w:rPr>
        <w:t>用废弃资源制作环保节能保温墙体板</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用废弃资源制作环保节能保温墙体板</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用废弃资源制作环保节能保温墙体板</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用废弃资源制作环保节能保温墙体板</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443477886"/>
      <w:bookmarkStart w:id="50" w:name="_Toc517734634"/>
      <w:bookmarkStart w:id="51" w:name="_Toc19323"/>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16177441"/>
      <w:bookmarkStart w:id="53" w:name="_Toc21534"/>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用废弃资源制作环保节能保温墙体板</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用废弃资源制作环保节能保温墙体板</w:t>
      </w:r>
    </w:p>
    <w:p>
      <w:pPr>
        <w:spacing w:after="156" w:afterLines="50" w:line="520" w:lineRule="exact"/>
        <w:ind w:firstLine="520" w:firstLineChars="200"/>
        <w:rPr>
          <w:rFonts w:ascii="宋体" w:hAnsi="宋体" w:hint="eastAsia"/>
          <w:color w:val="000000"/>
          <w:kern w:val="0"/>
          <w:sz w:val="26"/>
          <w:szCs w:val="28"/>
        </w:rPr>
      </w:pP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用废弃资源制作环保节能保温墙体板</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南昌市进贤县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用废弃资源制作环保节能保温墙体板</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4614"/>
      <w:bookmarkStart w:id="55"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用废弃资源制作环保节能保温墙体板</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用废弃资源制作环保节能保温墙体板</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用废弃资源制作环保节能保温墙体板</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用废弃资源制作环保节能保温墙体板</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259432489"/>
      <w:bookmarkStart w:id="57" w:name="_Toc16177443"/>
      <w:bookmarkStart w:id="58" w:name="_Toc28425"/>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用废弃资源制作环保节能保温墙体板</w:t>
      </w:r>
    </w:p>
    <w:p>
      <w:pPr>
        <w:spacing w:after="156" w:afterLines="50" w:line="520" w:lineRule="exact"/>
        <w:ind w:firstLine="520" w:firstLineChars="200"/>
        <w:rPr>
          <w:color w:val="000000"/>
          <w:kern w:val="0"/>
          <w:sz w:val="26"/>
          <w:szCs w:val="28"/>
        </w:rPr>
      </w:pP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31040"/>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1675"/>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用废弃资源制作环保节能保温墙体板</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用废弃资源制作环保节能保温墙体板</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用废弃资源制作环保节能保温墙体板</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319069511"/>
      <w:bookmarkStart w:id="62" w:name="_Toc27595"/>
      <w:bookmarkStart w:id="63" w:name="_Toc196653792"/>
      <w:bookmarkStart w:id="64" w:name="_Toc215308197"/>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pPr>
      <w:bookmarkStart w:id="65" w:name="_Toc319069512"/>
      <w:bookmarkStart w:id="66" w:name="_Toc215308198"/>
      <w:bookmarkStart w:id="67" w:name="_Toc196653793"/>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8660"/>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319069513"/>
      <w:bookmarkStart w:id="70" w:name="_Toc26312"/>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7"/>
          <w:footerReference w:type="default" r:id="rId98"/>
          <w:headerReference w:type="first" r:id="rId99"/>
          <w:footerReference w:type="first" r:id="rId100"/>
          <w:type w:val="nextPage"/>
          <w:pgSz w:w="11906" w:h="16838"/>
          <w:pgMar w:top="1440" w:right="1800" w:bottom="1440" w:left="1800" w:header="851" w:footer="992" w:gutter="0"/>
          <w:pgNumType w:fmt="decimal" w:start="18"/>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22899"/>
      <w:bookmarkStart w:id="72"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color w:val="000000"/>
          <w:sz w:val="26"/>
        </w:rPr>
      </w:pPr>
      <w:bookmarkStart w:id="73" w:name="_Toc259859426"/>
      <w:bookmarkStart w:id="74" w:name="_Toc11311881"/>
      <w:bookmarkStart w:id="75" w:name="_Toc6352"/>
      <w:bookmarkStart w:id="76" w:name="_Toc244509878"/>
      <w:bookmarkStart w:id="77" w:name="_Toc256591031"/>
      <w:bookmarkStart w:id="78" w:name="_Toc261422189"/>
      <w:bookmarkStart w:id="79"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3"/>
      <w:bookmarkEnd w:id="74"/>
      <w:bookmarkEnd w:id="75"/>
      <w:bookmarkEnd w:id="76"/>
      <w:bookmarkEnd w:id="77"/>
      <w:bookmarkEnd w:id="78"/>
    </w:p>
    <w:p>
      <w:pPr>
        <w:spacing w:after="156" w:afterLines="50" w:line="520" w:lineRule="exact"/>
        <w:ind w:firstLine="520" w:firstLineChars="200"/>
        <w:rPr>
          <w:rFonts w:hint="eastAsia"/>
          <w:color w:val="000000"/>
          <w:sz w:val="26"/>
        </w:rPr>
      </w:pPr>
      <w:r>
        <w:rPr>
          <w:rFonts w:hint="eastAsia"/>
          <w:color w:val="000000"/>
          <w:sz w:val="26"/>
        </w:rPr>
        <w:t>本项目建设地址选定在</w:t>
      </w:r>
      <w:r>
        <w:rPr>
          <w:color w:val="000000"/>
          <w:kern w:val="0"/>
          <w:sz w:val="26"/>
          <w:szCs w:val="28"/>
        </w:rPr>
        <w:t>江西省南昌市进贤县</w:t>
      </w:r>
      <w:r>
        <w:rPr>
          <w:color w:val="000000"/>
          <w:sz w:val="26"/>
        </w:rPr>
        <w:t>。</w:t>
      </w:r>
    </w:p>
    <w:p>
      <w:pPr>
        <w:spacing w:after="156" w:afterLines="50" w:line="520" w:lineRule="exact"/>
        <w:jc w:val="center"/>
        <w:rPr>
          <w:b/>
          <w:color w:val="000000"/>
          <w:sz w:val="26"/>
        </w:rPr>
      </w:pPr>
      <w:r>
        <w:rPr>
          <w:rFonts w:hint="eastAsia"/>
          <w:b/>
          <w:color w:val="000000"/>
          <w:sz w:val="26"/>
        </w:rPr>
        <w:t>项目所在区域位置图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363.7pt;height:251.95pt;mso-position-horizontal-relative:page;mso-position-vertical-relative:page;mso-wrap-style:square" o:preferrelative="t" filled="f" stroked="f">
            <v:fill o:detectmouseclick="t"/>
            <v:stroke linestyle="single"/>
            <v:imagedata r:id="rId101" o:title=""/>
            <v:path o:extrusionok="f"/>
            <o:lock v:ext="edit" aspectratio="t"/>
          </v:shape>
        </w:pict>
      </w:r>
    </w:p>
    <w:p>
      <w:pPr>
        <w:pStyle w:val="Heading2"/>
        <w:spacing w:before="100" w:beforeLines="0" w:beforeAutospacing="1" w:after="156" w:afterLines="50" w:line="360" w:lineRule="auto"/>
        <w:rPr>
          <w:rFonts w:ascii="Times New Roman" w:eastAsia="宋体" w:hAnsi="Times New Roman"/>
          <w:color w:val="000000"/>
          <w:sz w:val="26"/>
        </w:rPr>
      </w:pPr>
      <w:bookmarkStart w:id="80" w:name="_Toc11311882"/>
      <w:bookmarkStart w:id="81" w:name="_Toc16593"/>
      <w:bookmarkStart w:id="82" w:name="_Toc261422190"/>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0"/>
      <w:bookmarkEnd w:id="81"/>
      <w:bookmarkEnd w:id="82"/>
    </w:p>
    <w:p>
      <w:pPr>
        <w:pStyle w:val="Heading3"/>
        <w:spacing w:before="120" w:after="120" w:line="415" w:lineRule="auto"/>
        <w:rPr>
          <w:rFonts w:hint="eastAsia"/>
          <w:color w:val="000000"/>
          <w:sz w:val="24"/>
        </w:rPr>
      </w:pPr>
      <w:bookmarkStart w:id="83" w:name="_Toc261422191"/>
      <w:bookmarkStart w:id="84" w:name="_Toc256591027"/>
      <w:bookmarkStart w:id="85" w:name="_Toc20982"/>
      <w:bookmarkStart w:id="86" w:name="_Toc11311883"/>
      <w:r>
        <w:rPr>
          <w:color w:val="000000"/>
          <w:sz w:val="24"/>
        </w:rPr>
        <w:t>4.2.1</w:t>
      </w:r>
      <w:bookmarkEnd w:id="83"/>
      <w:bookmarkEnd w:id="84"/>
      <w:r>
        <w:rPr>
          <w:rFonts w:hint="eastAsia"/>
          <w:color w:val="000000"/>
          <w:sz w:val="24"/>
        </w:rPr>
        <w:t>区域地理位置</w:t>
      </w:r>
      <w:bookmarkEnd w:id="85"/>
      <w:bookmarkEnd w:id="86"/>
    </w:p>
    <w:p>
      <w:pPr>
        <w:spacing w:after="156" w:afterLines="50" w:line="520" w:lineRule="exact"/>
        <w:ind w:firstLine="520" w:firstLineChars="200"/>
        <w:rPr>
          <w:color w:val="000000"/>
          <w:sz w:val="26"/>
        </w:rPr>
      </w:pPr>
      <w:r>
        <w:rPr>
          <w:color w:val="000000"/>
          <w:sz w:val="26"/>
        </w:rPr>
        <w:t>进贤县位于江西省中部偏北，</w:t>
      </w:r>
      <w:hyperlink r:id="rId102" w:tgtFrame="_blank" w:history="1">
        <w:r>
          <w:rPr>
            <w:color w:val="000000"/>
            <w:sz w:val="26"/>
          </w:rPr>
          <w:t>鄱阳湖</w:t>
        </w:r>
      </w:hyperlink>
      <w:r>
        <w:rPr>
          <w:color w:val="000000"/>
          <w:sz w:val="26"/>
        </w:rPr>
        <w:t>南岸，</w:t>
      </w:r>
      <w:hyperlink r:id="rId103" w:tgtFrame="_blank" w:history="1">
        <w:r>
          <w:rPr>
            <w:color w:val="000000"/>
            <w:sz w:val="26"/>
          </w:rPr>
          <w:t>浙赣铁路</w:t>
        </w:r>
      </w:hyperlink>
      <w:r>
        <w:rPr>
          <w:color w:val="000000"/>
          <w:sz w:val="26"/>
        </w:rPr>
        <w:t>与316、320国道交汇处，属南昌市代管。总面积1971平方千米。 距江西省会南昌市60千米。</w:t>
      </w:r>
    </w:p>
    <w:p>
      <w:pPr>
        <w:pStyle w:val="Heading3"/>
        <w:spacing w:before="120" w:after="120" w:line="415" w:lineRule="auto"/>
        <w:rPr>
          <w:rFonts w:hint="eastAsia"/>
          <w:color w:val="000000"/>
          <w:sz w:val="24"/>
        </w:rPr>
      </w:pPr>
      <w:bookmarkStart w:id="87" w:name="_Toc4288"/>
      <w:bookmarkStart w:id="88" w:name="_Toc11311884"/>
      <w:r>
        <w:rPr>
          <w:color w:val="000000"/>
          <w:sz w:val="24"/>
        </w:rPr>
        <w:t>4.2.</w:t>
      </w:r>
      <w:r>
        <w:rPr>
          <w:rFonts w:hint="eastAsia"/>
          <w:color w:val="000000"/>
          <w:sz w:val="24"/>
        </w:rPr>
        <w:t>2区域地形地貌条件</w:t>
      </w:r>
      <w:bookmarkEnd w:id="87"/>
      <w:bookmarkEnd w:id="88"/>
    </w:p>
    <w:p>
      <w:pPr>
        <w:spacing w:after="156" w:afterLines="50" w:line="520" w:lineRule="exact"/>
        <w:ind w:firstLine="520" w:firstLineChars="200"/>
        <w:rPr>
          <w:rFonts w:hint="eastAsia"/>
          <w:color w:val="000000"/>
          <w:sz w:val="26"/>
        </w:rPr>
        <w:sectPr>
          <w:headerReference w:type="default" r:id="rId104"/>
          <w:footerReference w:type="default" r:id="rId105"/>
          <w:headerReference w:type="first" r:id="rId106"/>
          <w:footerReference w:type="first" r:id="rId107"/>
          <w:pgSz w:w="11906" w:h="16838"/>
          <w:pgMar w:top="1440" w:right="1797" w:bottom="1440" w:left="1797" w:header="851" w:footer="992" w:gutter="0"/>
          <w:pgNumType w:fmt="decimal" w:start="19"/>
          <w:cols w:space="708"/>
          <w:docGrid w:type="linesAndChars" w:linePitch="312"/>
        </w:sectPr>
      </w:pPr>
    </w:p>
    <w:p>
      <w:pPr>
        <w:spacing w:after="156" w:afterLines="50" w:line="520" w:lineRule="exact"/>
        <w:ind w:firstLine="520" w:firstLineChars="200"/>
        <w:rPr>
          <w:rFonts w:hint="eastAsia"/>
          <w:color w:val="000000"/>
          <w:sz w:val="26"/>
        </w:rPr>
      </w:pPr>
      <w:r>
        <w:rPr>
          <w:color w:val="000000"/>
          <w:sz w:val="26"/>
        </w:rPr>
        <w:t>南部低丘山峦，北部濒临湖滨，地势东南高，西北低，低丘山峦，起伏平缓，逐渐向西北降低。北部湖汊交错，山水环绕。境内有金山岭、麻山岭、流岭、铜岭、罗岭、窑背岭、浮游岭、伏山岭、香炉观、凰岭山，等16个海拔100米以上的低丘，最高处</w:t>
      </w:r>
      <w:hyperlink r:id="rId108" w:tgtFrame="_blank" w:history="1">
        <w:r>
          <w:rPr>
            <w:color w:val="000000"/>
            <w:sz w:val="26"/>
          </w:rPr>
          <w:t>金山岭</w:t>
        </w:r>
      </w:hyperlink>
      <w:r>
        <w:rPr>
          <w:color w:val="000000"/>
          <w:sz w:val="26"/>
        </w:rPr>
        <w:t>，海拔256.9米，最低处在北部湖洲，海拔仅9米，平均海拔137.5米。</w:t>
      </w:r>
    </w:p>
    <w:p>
      <w:pPr>
        <w:pStyle w:val="Heading3"/>
        <w:spacing w:before="120" w:after="120" w:line="415" w:lineRule="auto"/>
        <w:rPr>
          <w:rFonts w:hint="eastAsia"/>
          <w:color w:val="000000"/>
          <w:sz w:val="24"/>
        </w:rPr>
      </w:pPr>
      <w:bookmarkStart w:id="89" w:name="_Toc5286"/>
      <w:bookmarkStart w:id="90" w:name="_Toc11311885"/>
      <w:r>
        <w:rPr>
          <w:color w:val="000000"/>
          <w:sz w:val="24"/>
        </w:rPr>
        <w:t>4.2.</w:t>
      </w:r>
      <w:r>
        <w:rPr>
          <w:rFonts w:hint="eastAsia"/>
          <w:color w:val="000000"/>
          <w:sz w:val="24"/>
        </w:rPr>
        <w:t>3区域气候条件</w:t>
      </w:r>
      <w:bookmarkEnd w:id="90"/>
      <w:bookmarkEnd w:id="89"/>
    </w:p>
    <w:p>
      <w:pPr>
        <w:spacing w:after="156" w:afterLines="50" w:line="520" w:lineRule="exact"/>
        <w:ind w:firstLine="520" w:firstLineChars="200"/>
        <w:rPr>
          <w:color w:val="000000"/>
          <w:sz w:val="26"/>
        </w:rPr>
      </w:pPr>
      <w:r>
        <w:rPr>
          <w:color w:val="000000"/>
          <w:sz w:val="26"/>
        </w:rPr>
        <w:t>进贤县属亚热带季风湿润气候，雨量充沛，四季分明。秋冬冷而干燥，夏季热而潮湿，春夏之交多雷雨，伏秋之间长久晴。四季特征是：春季（3月下旬至5月下旬）气候温和、阴雨连绵，日照少，冷暖空气交锋频繁，季平均气温为17°C，季日照时数占年日照的19%。夏季（5月下旬中后期至9月中旬）是全年最长季节，初夏气候温暖，降水多而集中，故称“霉雨”季节。盛夏高温少雨，天气炎热，常出现干旱。7月份为最热月，月平均气温达29.8°C，月日照时数平均285小时。</w:t>
      </w:r>
    </w:p>
    <w:p>
      <w:pPr>
        <w:pStyle w:val="Heading3"/>
        <w:rPr>
          <w:rFonts w:hint="eastAsia"/>
          <w:color w:val="000000"/>
          <w:sz w:val="24"/>
        </w:rPr>
      </w:pPr>
      <w:bookmarkStart w:id="91" w:name="_Toc17237"/>
      <w:bookmarkStart w:id="92" w:name="_Toc11311886"/>
      <w:r>
        <w:rPr>
          <w:color w:val="000000"/>
          <w:sz w:val="24"/>
        </w:rPr>
        <w:t>4.2.</w:t>
      </w:r>
      <w:r>
        <w:rPr>
          <w:rFonts w:hint="eastAsia"/>
          <w:color w:val="000000"/>
          <w:sz w:val="24"/>
        </w:rPr>
        <w:t>4区域交通条件</w:t>
      </w:r>
      <w:bookmarkEnd w:id="91"/>
      <w:bookmarkEnd w:id="92"/>
    </w:p>
    <w:p>
      <w:pPr>
        <w:spacing w:after="156" w:afterLines="50" w:line="520" w:lineRule="exact"/>
        <w:ind w:firstLine="520" w:firstLineChars="200"/>
        <w:rPr>
          <w:color w:val="000000"/>
          <w:sz w:val="26"/>
        </w:rPr>
      </w:pPr>
      <w:r>
        <w:rPr>
          <w:color w:val="000000"/>
          <w:sz w:val="26"/>
        </w:rPr>
        <w:t>进贤，素称“东南之藩蔽、闽浙之门户”。居中部水陆交通之要冲，随着经济社会的发展，这一区位优势愈来愈凸显。交通大动脉沪昆铁路和沪昆高铁由东而西穿越全境并设站，</w:t>
      </w:r>
      <w:hyperlink r:id="rId109" w:tgtFrame="_blank" w:history="1">
        <w:r>
          <w:rPr>
            <w:color w:val="000000"/>
            <w:sz w:val="26"/>
          </w:rPr>
          <w:t>京九铁路</w:t>
        </w:r>
      </w:hyperlink>
      <w:r>
        <w:rPr>
          <w:color w:val="000000"/>
          <w:sz w:val="26"/>
        </w:rPr>
        <w:t>擦境而过。福银高速公路和沪瑞高速公路在温圳交汇，并与320、316国道联接，成为名副其实的交通枢纽。昌万公路在县域北部穿越。随着南昌环城高速公路开通，进贤至省会南昌仅半小时车程，至昌北机场只需45分钟。而至上海、杭州、福建、厦门、深圳、武汉等经济发达城市均为六小时左右。进贤方能纳入昌九工业走廊、昌九景工业金三角、环</w:t>
      </w:r>
      <w:hyperlink r:id="rId110" w:tgtFrame="_blank" w:history="1">
        <w:r>
          <w:rPr>
            <w:color w:val="000000"/>
            <w:sz w:val="26"/>
          </w:rPr>
          <w:t>鄱阳湖</w:t>
        </w:r>
      </w:hyperlink>
      <w:r>
        <w:rPr>
          <w:color w:val="000000"/>
          <w:sz w:val="26"/>
        </w:rPr>
        <w:t>经济圈、环南昌半小时经济圈，是四个经济发展区交汇重合之地，成为江西乃至整个中部经济发展的黄金地带。</w:t>
      </w:r>
    </w:p>
    <w:p>
      <w:pPr>
        <w:pStyle w:val="Heading3"/>
        <w:rPr>
          <w:rFonts w:hint="eastAsia"/>
          <w:color w:val="000000"/>
          <w:sz w:val="24"/>
        </w:rPr>
      </w:pPr>
      <w:bookmarkStart w:id="93" w:name="_Toc22166"/>
      <w:bookmarkStart w:id="94" w:name="_Toc11311887"/>
      <w:r>
        <w:rPr>
          <w:color w:val="000000"/>
          <w:sz w:val="24"/>
        </w:rPr>
        <w:t>4.2.</w:t>
      </w:r>
      <w:r>
        <w:rPr>
          <w:rFonts w:hint="eastAsia"/>
          <w:color w:val="000000"/>
          <w:sz w:val="24"/>
        </w:rPr>
        <w:t>5区域经济发展条件</w:t>
      </w:r>
      <w:bookmarkEnd w:id="93"/>
      <w:bookmarkEnd w:id="94"/>
    </w:p>
    <w:p>
      <w:pPr>
        <w:spacing w:after="156" w:afterLines="50" w:line="520" w:lineRule="exact"/>
        <w:ind w:firstLine="520" w:firstLineChars="200"/>
        <w:rPr>
          <w:color w:val="000000"/>
          <w:sz w:val="26"/>
        </w:rPr>
        <w:sectPr>
          <w:headerReference w:type="default" r:id="rId111"/>
          <w:footerReference w:type="default" r:id="rId112"/>
          <w:headerReference w:type="first" r:id="rId113"/>
          <w:footerReference w:type="first" r:id="rId114"/>
          <w:type w:val="nextPage"/>
          <w:pgSz w:w="11906" w:h="16838"/>
          <w:pgMar w:top="1440" w:right="1797" w:bottom="1440" w:left="1797" w:header="851" w:footer="992" w:gutter="0"/>
          <w:pgNumType w:fmt="decimal" w:start="20"/>
          <w:cols w:space="708"/>
          <w:titlePg w:val="0"/>
          <w:docGrid w:type="linesAndChars" w:linePitch="312"/>
        </w:sectPr>
      </w:pPr>
    </w:p>
    <w:p>
      <w:pPr>
        <w:spacing w:after="156" w:afterLines="50" w:line="520" w:lineRule="exact"/>
        <w:ind w:firstLine="520" w:firstLineChars="200"/>
        <w:rPr>
          <w:color w:val="000000"/>
          <w:sz w:val="26"/>
        </w:rPr>
      </w:pPr>
      <w:r>
        <w:rPr>
          <w:color w:val="000000"/>
          <w:sz w:val="26"/>
        </w:rPr>
        <w:t>2018年，进贤县实现地区生产总值362.68亿元，增长9.1%，比上年同期加快0.4个百分点，排全市第7位，比上年前移3位。实现规上工业增加值增速9.9%，比上年提升0.8个百分点；财政总收入首次达到30亿元，增长17%，比上年同期提升3.1个百分点。一般公共预算收入17.5亿元,</w:t>
      </w:r>
      <w:r>
        <w:rPr>
          <w:color w:val="000000"/>
          <w:sz w:val="26"/>
        </w:rPr>
        <w:t xml:space="preserve"> 增长11.5%，比上年提升5个百分点，财政两项收入增速均排全市第4位；完成500万元以上固定资产投资增速11.6%，其中工业投资增速15.8%。完成社会消费品零售总额98.9亿元，增长12.2%，增速排全市第3位；限额以上消费品零售额34.14亿元，增长17.8%，增速排全市第2位；实现农村居民人均可支配收入18352元，增长9.05%；城镇居民人均可支配收入34525元，增长8.5%；新增入库“四上企业”64家，其中规模以上工业企业50家、房地产业企业11家、限上批零住餐企业（个体户）1家、规上服务业2家；新增5000万元以上投资入库项目53个。</w:t>
      </w:r>
    </w:p>
    <w:p>
      <w:pPr>
        <w:spacing w:after="156" w:afterLines="50" w:line="520" w:lineRule="exact"/>
        <w:ind w:firstLine="520" w:firstLineChars="200"/>
        <w:rPr>
          <w:color w:val="000000"/>
          <w:sz w:val="26"/>
        </w:rPr>
      </w:pPr>
      <w:r>
        <w:rPr>
          <w:color w:val="000000"/>
          <w:sz w:val="26"/>
        </w:rPr>
        <w:t>总体看，2018年全县经济质量更优、后劲更足，保持平稳运行态势。</w:t>
      </w:r>
    </w:p>
    <w:p/>
    <w:p>
      <w:pPr>
        <w:rPr>
          <w:color w:val="FF0000"/>
        </w:rPr>
        <w:sectPr>
          <w:headerReference w:type="default" r:id="rId115"/>
          <w:footerReference w:type="default" r:id="rId116"/>
          <w:headerReference w:type="first" r:id="rId117"/>
          <w:footerReference w:type="first" r:id="rId118"/>
          <w:type w:val="nextPage"/>
          <w:pgSz w:w="11906" w:h="16838"/>
          <w:pgMar w:top="1440" w:right="1797" w:bottom="1440" w:left="1797" w:header="851" w:footer="992" w:gutter="0"/>
          <w:pgNumType w:fmt="decimal" w:start="21"/>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95" w:name="_Toc5018"/>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9"/>
      <w:bookmarkEnd w:id="95"/>
    </w:p>
    <w:p>
      <w:pPr>
        <w:pStyle w:val="Heading2"/>
        <w:spacing w:before="0" w:beforeLines="0" w:after="156" w:afterLines="50" w:line="520" w:lineRule="exact"/>
        <w:rPr>
          <w:rFonts w:ascii="Times New Roman" w:eastAsia="宋体" w:hAnsi="Times New Roman" w:hint="eastAsia"/>
          <w:color w:val="000000"/>
          <w:sz w:val="26"/>
        </w:rPr>
      </w:pPr>
      <w:bookmarkStart w:id="96" w:name="_Toc357629739"/>
      <w:bookmarkStart w:id="97" w:name="_Toc347187889"/>
      <w:bookmarkStart w:id="98" w:name="_Toc353198575"/>
      <w:bookmarkStart w:id="99" w:name="_Toc348420128"/>
      <w:bookmarkStart w:id="100" w:name="_Toc352184079"/>
      <w:bookmarkStart w:id="101" w:name="_Toc359945673"/>
      <w:bookmarkStart w:id="102" w:name="_Toc351632638"/>
      <w:bookmarkStart w:id="103" w:name="_Toc351902110"/>
      <w:bookmarkStart w:id="104" w:name="_Toc14886"/>
      <w:bookmarkStart w:id="105" w:name="_Toc516695506"/>
      <w:bookmarkStart w:id="106" w:name="_Toc347493914"/>
      <w:bookmarkStart w:id="107" w:name="_Toc351826268"/>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1"/>
      <w:bookmarkEnd w:id="97"/>
      <w:bookmarkEnd w:id="102"/>
      <w:bookmarkEnd w:id="103"/>
      <w:bookmarkEnd w:id="104"/>
      <w:bookmarkEnd w:id="105"/>
      <w:bookmarkEnd w:id="106"/>
      <w:bookmarkEnd w:id="107"/>
      <w:bookmarkEnd w:id="96"/>
      <w:bookmarkEnd w:id="100"/>
      <w:bookmarkEnd w:id="98"/>
      <w:bookmarkEnd w:id="99"/>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08" w:name="_Toc359945669"/>
      <w:bookmarkStart w:id="109" w:name="_Toc256591040"/>
      <w:bookmarkStart w:id="110" w:name="_Toc244509888"/>
      <w:bookmarkStart w:id="111" w:name="_Toc259540039"/>
      <w:bookmarkStart w:id="112" w:name="_Toc516695507"/>
      <w:bookmarkStart w:id="113" w:name="_Toc259539532"/>
      <w:bookmarkStart w:id="114" w:name="_Toc215308119"/>
      <w:bookmarkStart w:id="115" w:name="_Toc10215"/>
      <w:bookmarkStart w:id="116" w:name="_Toc33254556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09"/>
      <w:bookmarkEnd w:id="110"/>
      <w:bookmarkEnd w:id="111"/>
      <w:bookmarkEnd w:id="112"/>
      <w:bookmarkEnd w:id="113"/>
      <w:bookmarkEnd w:id="114"/>
      <w:bookmarkEnd w:id="115"/>
      <w:bookmarkEnd w:id="116"/>
      <w:bookmarkEnd w:id="108"/>
    </w:p>
    <w:p>
      <w:pPr>
        <w:pStyle w:val="Heading3"/>
        <w:spacing w:before="0" w:after="156" w:afterLines="50" w:line="520" w:lineRule="exact"/>
        <w:rPr>
          <w:color w:val="000000"/>
          <w:sz w:val="24"/>
        </w:rPr>
      </w:pPr>
      <w:bookmarkStart w:id="117" w:name="_Toc359945670"/>
      <w:bookmarkStart w:id="118" w:name="_Toc332545561"/>
      <w:bookmarkStart w:id="119" w:name="_Toc332304976"/>
      <w:bookmarkStart w:id="120" w:name="_Toc3046"/>
      <w:bookmarkStart w:id="121" w:name="_Toc51669550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17"/>
      <w:bookmarkEnd w:id="118"/>
      <w:bookmarkEnd w:id="119"/>
      <w:bookmarkEnd w:id="120"/>
      <w:bookmarkEnd w:id="121"/>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9"/>
          <w:footerReference w:type="default" r:id="rId120"/>
          <w:headerReference w:type="first" r:id="rId121"/>
          <w:footerReference w:type="first" r:id="rId122"/>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2" w:name="_Toc259539534"/>
      <w:bookmarkStart w:id="123" w:name="_Toc256591042"/>
      <w:bookmarkStart w:id="124" w:name="_Toc259540041"/>
      <w:bookmarkStart w:id="125" w:name="_Toc215308121"/>
      <w:bookmarkStart w:id="126" w:name="_Toc359945671"/>
      <w:bookmarkStart w:id="127" w:name="_Toc332545562"/>
      <w:bookmarkStart w:id="128" w:name="_Toc332304977"/>
      <w:bookmarkStart w:id="129" w:name="_Toc9179"/>
      <w:bookmarkStart w:id="130" w:name="_Toc516695509"/>
      <w:bookmarkStart w:id="131" w:name="_Toc244509890"/>
      <w:r>
        <w:rPr>
          <w:color w:val="000000"/>
          <w:sz w:val="24"/>
        </w:rPr>
        <w:t>5.</w:t>
      </w:r>
      <w:r>
        <w:rPr>
          <w:rFonts w:hint="eastAsia"/>
          <w:color w:val="000000"/>
          <w:sz w:val="24"/>
        </w:rPr>
        <w:t>2</w:t>
      </w:r>
      <w:r>
        <w:rPr>
          <w:color w:val="000000"/>
          <w:sz w:val="24"/>
        </w:rPr>
        <w:t>.2</w:t>
      </w:r>
      <w:bookmarkEnd w:id="131"/>
      <w:bookmarkEnd w:id="122"/>
      <w:bookmarkEnd w:id="123"/>
      <w:bookmarkEnd w:id="124"/>
      <w:bookmarkEnd w:id="125"/>
      <w:r>
        <w:rPr>
          <w:rFonts w:hint="eastAsia"/>
          <w:color w:val="000000"/>
          <w:sz w:val="24"/>
        </w:rPr>
        <w:t>土建工程</w:t>
      </w:r>
      <w:bookmarkEnd w:id="126"/>
      <w:bookmarkEnd w:id="127"/>
      <w:bookmarkEnd w:id="128"/>
      <w:r>
        <w:rPr>
          <w:rFonts w:hint="eastAsia"/>
          <w:color w:val="000000"/>
          <w:sz w:val="24"/>
        </w:rPr>
        <w:t>方案</w:t>
      </w:r>
      <w:bookmarkEnd w:id="129"/>
      <w:bookmarkEnd w:id="130"/>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3"/>
          <w:footerReference w:type="default" r:id="rId124"/>
          <w:headerReference w:type="first" r:id="rId125"/>
          <w:footerReference w:type="first" r:id="rId126"/>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2" w:name="_Toc332545564"/>
      <w:bookmarkStart w:id="133" w:name="_Toc256591039"/>
      <w:bookmarkStart w:id="134" w:name="_Toc259540038"/>
      <w:bookmarkStart w:id="135" w:name="_Toc359945675"/>
      <w:bookmarkStart w:id="136" w:name="_Toc3891580"/>
      <w:bookmarkStart w:id="137" w:name="_Toc531709993"/>
      <w:bookmarkStart w:id="138" w:name="_Toc27923"/>
      <w:bookmarkStart w:id="139" w:name="_Toc436838363"/>
      <w:bookmarkStart w:id="140" w:name="_Toc215308118"/>
      <w:bookmarkStart w:id="141" w:name="_Toc259539531"/>
      <w:bookmarkStart w:id="142" w:name="_Toc516695511"/>
      <w:bookmarkStart w:id="143" w:name="_Toc244509887"/>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36"/>
      <w:bookmarkEnd w:id="137"/>
      <w:bookmarkEnd w:id="138"/>
      <w:bookmarkEnd w:id="139"/>
    </w:p>
    <w:p>
      <w:pPr>
        <w:spacing w:before="156" w:beforeLines="50"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本次建设项目占地面积15亩，总建筑面积7250.00</w:t>
      </w:r>
      <w:r>
        <w:rPr>
          <w:color w:val="000000"/>
          <w:kern w:val="0"/>
          <w:sz w:val="26"/>
          <w:szCs w:val="28"/>
        </w:rPr>
        <w:t xml:space="preserve"> </w:t>
      </w:r>
      <w:r>
        <w:rPr>
          <w:rFonts w:hint="eastAsia"/>
          <w:color w:val="000000"/>
          <w:kern w:val="0"/>
          <w:sz w:val="26"/>
          <w:szCs w:val="28"/>
        </w:rPr>
        <w:t>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3900.00</w:t>
            </w:r>
          </w:p>
        </w:tc>
        <w:tc>
          <w:tcPr>
            <w:tcW w:w="1149" w:type="dxa"/>
            <w:vAlign w:val="center"/>
          </w:tcPr>
          <w:p>
            <w:pPr>
              <w:widowControl/>
              <w:jc w:val="center"/>
              <w:rPr>
                <w:color w:val="000000"/>
                <w:kern w:val="0"/>
                <w:sz w:val="20"/>
                <w:szCs w:val="20"/>
              </w:rPr>
            </w:pPr>
            <w:r>
              <w:rPr>
                <w:color w:val="000000"/>
                <w:kern w:val="0"/>
                <w:sz w:val="20"/>
                <w:szCs w:val="20"/>
              </w:rPr>
              <w:t>3900.00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厨具展示厅</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300.00</w:t>
            </w:r>
          </w:p>
        </w:tc>
        <w:tc>
          <w:tcPr>
            <w:tcW w:w="1149" w:type="dxa"/>
            <w:vAlign w:val="center"/>
          </w:tcPr>
          <w:p>
            <w:pPr>
              <w:widowControl/>
              <w:jc w:val="center"/>
              <w:rPr>
                <w:color w:val="000000"/>
                <w:kern w:val="0"/>
                <w:sz w:val="20"/>
                <w:szCs w:val="20"/>
              </w:rPr>
            </w:pPr>
            <w:r>
              <w:rPr>
                <w:color w:val="000000"/>
                <w:kern w:val="0"/>
                <w:sz w:val="20"/>
                <w:szCs w:val="20"/>
              </w:rPr>
              <w:t>300.00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仓库</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9" w:type="dxa"/>
            <w:vAlign w:val="center"/>
          </w:tcPr>
          <w:p>
            <w:pPr>
              <w:widowControl/>
              <w:jc w:val="center"/>
              <w:rPr>
                <w:color w:val="000000"/>
                <w:kern w:val="0"/>
                <w:sz w:val="20"/>
                <w:szCs w:val="20"/>
              </w:rPr>
            </w:pPr>
            <w:r>
              <w:rPr>
                <w:color w:val="000000"/>
                <w:kern w:val="0"/>
                <w:sz w:val="20"/>
                <w:szCs w:val="20"/>
              </w:rPr>
              <w:t>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办公楼</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300.00</w:t>
            </w:r>
          </w:p>
        </w:tc>
        <w:tc>
          <w:tcPr>
            <w:tcW w:w="1149" w:type="dxa"/>
            <w:vAlign w:val="center"/>
          </w:tcPr>
          <w:p>
            <w:pPr>
              <w:widowControl/>
              <w:jc w:val="center"/>
              <w:rPr>
                <w:color w:val="000000"/>
                <w:kern w:val="0"/>
                <w:sz w:val="20"/>
                <w:szCs w:val="20"/>
              </w:rPr>
            </w:pPr>
            <w:r>
              <w:rPr>
                <w:color w:val="000000"/>
                <w:kern w:val="0"/>
                <w:sz w:val="20"/>
                <w:szCs w:val="20"/>
              </w:rPr>
              <w:t>900.00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350.00</w:t>
            </w:r>
          </w:p>
        </w:tc>
        <w:tc>
          <w:tcPr>
            <w:tcW w:w="1149" w:type="dxa"/>
            <w:vAlign w:val="center"/>
          </w:tcPr>
          <w:p>
            <w:pPr>
              <w:widowControl/>
              <w:jc w:val="center"/>
              <w:rPr>
                <w:color w:val="000000"/>
                <w:kern w:val="0"/>
                <w:sz w:val="20"/>
                <w:szCs w:val="20"/>
              </w:rPr>
            </w:pPr>
            <w:r>
              <w:rPr>
                <w:color w:val="000000"/>
                <w:kern w:val="0"/>
                <w:sz w:val="20"/>
                <w:szCs w:val="20"/>
              </w:rPr>
              <w:t>1050.00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门卫室及配电房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180.00</w:t>
            </w:r>
          </w:p>
        </w:tc>
        <w:tc>
          <w:tcPr>
            <w:tcW w:w="1149" w:type="dxa"/>
            <w:vAlign w:val="center"/>
          </w:tcPr>
          <w:p>
            <w:pPr>
              <w:widowControl/>
              <w:jc w:val="center"/>
              <w:rPr>
                <w:color w:val="000000"/>
                <w:kern w:val="0"/>
                <w:sz w:val="20"/>
                <w:szCs w:val="20"/>
              </w:rPr>
            </w:pPr>
            <w:r>
              <w:rPr>
                <w:color w:val="000000"/>
                <w:kern w:val="0"/>
                <w:sz w:val="20"/>
                <w:szCs w:val="20"/>
              </w:rPr>
              <w:t>180.00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w:t>
            </w:r>
          </w:p>
        </w:tc>
        <w:tc>
          <w:tcPr>
            <w:tcW w:w="1149" w:type="dxa"/>
            <w:vAlign w:val="center"/>
          </w:tcPr>
          <w:p>
            <w:pPr>
              <w:widowControl/>
              <w:jc w:val="center"/>
              <w:rPr>
                <w:color w:val="000000"/>
                <w:kern w:val="0"/>
                <w:sz w:val="20"/>
                <w:szCs w:val="20"/>
              </w:rPr>
            </w:pPr>
            <w:r>
              <w:rPr>
                <w:color w:val="000000"/>
                <w:kern w:val="0"/>
                <w:sz w:val="20"/>
                <w:szCs w:val="20"/>
              </w:rPr>
              <w:t>120.00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5950.00</w:t>
            </w:r>
          </w:p>
        </w:tc>
        <w:tc>
          <w:tcPr>
            <w:tcW w:w="1149" w:type="dxa"/>
            <w:vAlign w:val="center"/>
          </w:tcPr>
          <w:p>
            <w:pPr>
              <w:widowControl/>
              <w:jc w:val="center"/>
              <w:rPr>
                <w:b/>
                <w:bCs/>
                <w:color w:val="000000"/>
                <w:kern w:val="0"/>
                <w:sz w:val="20"/>
                <w:szCs w:val="20"/>
              </w:rPr>
            </w:pPr>
            <w:r>
              <w:rPr>
                <w:b/>
                <w:bCs/>
                <w:color w:val="000000"/>
                <w:kern w:val="0"/>
                <w:sz w:val="20"/>
                <w:szCs w:val="20"/>
              </w:rPr>
              <w:t>7250.00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2950.00</w:t>
            </w:r>
          </w:p>
        </w:tc>
        <w:tc>
          <w:tcPr>
            <w:tcW w:w="1149" w:type="dxa"/>
            <w:vAlign w:val="center"/>
          </w:tcPr>
          <w:p>
            <w:pPr>
              <w:widowControl/>
              <w:jc w:val="center"/>
              <w:rPr>
                <w:color w:val="000000"/>
                <w:kern w:val="0"/>
                <w:sz w:val="20"/>
                <w:szCs w:val="20"/>
              </w:rPr>
            </w:pPr>
            <w:r>
              <w:rPr>
                <w:color w:val="000000"/>
                <w:kern w:val="0"/>
                <w:sz w:val="20"/>
                <w:szCs w:val="20"/>
              </w:rPr>
              <w:t>2950.00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1100.00</w:t>
            </w:r>
          </w:p>
        </w:tc>
        <w:tc>
          <w:tcPr>
            <w:tcW w:w="1149" w:type="dxa"/>
            <w:vAlign w:val="center"/>
          </w:tcPr>
          <w:p>
            <w:pPr>
              <w:widowControl/>
              <w:jc w:val="center"/>
              <w:rPr>
                <w:color w:val="000000"/>
                <w:kern w:val="0"/>
                <w:sz w:val="20"/>
                <w:szCs w:val="20"/>
              </w:rPr>
            </w:pPr>
            <w:r>
              <w:rPr>
                <w:color w:val="000000"/>
                <w:kern w:val="0"/>
                <w:sz w:val="20"/>
                <w:szCs w:val="20"/>
              </w:rPr>
              <w:t>1100.00</w:t>
            </w:r>
          </w:p>
        </w:tc>
      </w:tr>
    </w:tbl>
    <w:p>
      <w:pPr>
        <w:pStyle w:val="Heading2"/>
        <w:spacing w:before="0" w:beforeLines="0" w:after="156" w:afterLines="50" w:line="520" w:lineRule="exact"/>
        <w:rPr>
          <w:rFonts w:ascii="Times New Roman" w:eastAsia="宋体" w:hAnsi="Times New Roman"/>
          <w:color w:val="000000"/>
          <w:sz w:val="26"/>
        </w:rPr>
      </w:pPr>
      <w:bookmarkStart w:id="144" w:name="_Toc1873"/>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0"/>
      <w:bookmarkEnd w:id="141"/>
      <w:bookmarkEnd w:id="142"/>
      <w:bookmarkEnd w:id="143"/>
      <w:bookmarkEnd w:id="132"/>
      <w:bookmarkEnd w:id="133"/>
      <w:bookmarkEnd w:id="134"/>
      <w:bookmarkEnd w:id="135"/>
      <w:bookmarkEnd w:id="144"/>
    </w:p>
    <w:p>
      <w:pPr>
        <w:pStyle w:val="Heading3"/>
        <w:spacing w:before="0" w:after="156" w:afterLines="50" w:line="520" w:lineRule="exact"/>
        <w:rPr>
          <w:rFonts w:hint="eastAsia"/>
          <w:color w:val="000000"/>
          <w:sz w:val="24"/>
        </w:rPr>
      </w:pPr>
      <w:bookmarkStart w:id="145" w:name="_Toc516695512"/>
      <w:bookmarkStart w:id="146" w:name="_Toc332545565"/>
      <w:bookmarkStart w:id="147" w:name="_Toc6996"/>
      <w:bookmarkStart w:id="148" w:name="_Toc359945676"/>
      <w:r>
        <w:rPr>
          <w:rFonts w:hint="eastAsia"/>
          <w:color w:val="000000"/>
          <w:sz w:val="24"/>
        </w:rPr>
        <w:t>5.4.1给排水</w:t>
      </w:r>
      <w:bookmarkEnd w:id="148"/>
      <w:bookmarkEnd w:id="147"/>
      <w:bookmarkEnd w:id="146"/>
      <w:bookmarkEnd w:id="145"/>
    </w:p>
    <w:p>
      <w:pPr>
        <w:spacing w:after="156" w:afterLines="50" w:line="520" w:lineRule="exact"/>
        <w:ind w:firstLine="520" w:firstLineChars="200"/>
        <w:rPr>
          <w:color w:val="000000"/>
          <w:sz w:val="26"/>
        </w:rPr>
      </w:pPr>
      <w:bookmarkStart w:id="149" w:name="_Toc359945679"/>
      <w:bookmarkStart w:id="150" w:name="_Toc332545568"/>
      <w:bookmarkStart w:id="151" w:name="_Toc316296945"/>
      <w:bookmarkStart w:id="152" w:name="_Toc516695514"/>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3" w:name="_Toc359945677"/>
      <w:bookmarkStart w:id="154" w:name="_Toc332545566"/>
      <w:bookmarkStart w:id="155" w:name="_Toc10691"/>
      <w:bookmarkStart w:id="156" w:name="_Toc17728729"/>
      <w:r>
        <w:rPr>
          <w:rFonts w:hint="eastAsia"/>
          <w:color w:val="000000"/>
          <w:sz w:val="24"/>
        </w:rPr>
        <w:t>5.4.2供电</w:t>
      </w:r>
      <w:bookmarkEnd w:id="156"/>
      <w:bookmarkEnd w:id="154"/>
      <w:bookmarkEnd w:id="155"/>
      <w:bookmarkEnd w:id="153"/>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26"/>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57" w:name="_Toc1787"/>
      <w:r>
        <w:rPr>
          <w:rFonts w:ascii="Times New Roman" w:eastAsia="宋体" w:hAnsi="Times New Roman" w:hint="eastAsia"/>
          <w:color w:val="000000"/>
          <w:sz w:val="26"/>
        </w:rPr>
        <w:t>5.5道路设计</w:t>
      </w:r>
      <w:bookmarkEnd w:id="149"/>
      <w:bookmarkEnd w:id="150"/>
      <w:bookmarkEnd w:id="151"/>
      <w:bookmarkEnd w:id="152"/>
      <w:bookmarkEnd w:id="157"/>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3" w:history="1">
        <w:r>
          <w:rPr>
            <w:rFonts w:ascii="SimSun" w:eastAsia="SimSun" w:hAnsi="SimSun" w:cs="SimSun"/>
            <w:b/>
            <w:bCs/>
            <w:color w:val="0000EE"/>
            <w:kern w:val="0"/>
            <w:sz w:val="30"/>
            <w:szCs w:val="30"/>
            <w:u w:val="single" w:color="0000EE"/>
          </w:rPr>
          <w:t>https://d.book118.com/666100143005010042</w:t>
        </w:r>
      </w:hyperlink>
    </w:p>
    <w:p>
      <w:pPr>
        <w:spacing w:after="156" w:afterLines="50" w:line="520" w:lineRule="exact"/>
        <w:ind w:firstLine="520" w:firstLineChars="200"/>
        <w:rPr>
          <w:color w:val="000000"/>
          <w:sz w:val="26"/>
        </w:rPr>
      </w:pPr>
    </w:p>
    <w:sectPr>
      <w:headerReference w:type="default" r:id="rId144"/>
      <w:footerReference w:type="default" r:id="rId145"/>
      <w:headerReference w:type="first" r:id="rId146"/>
      <w:footerReference w:type="first" r:id="rId147"/>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F0F59C"/>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72A4BD7"/>
    <w:rsid w:val="07B314CB"/>
    <w:rsid w:val="0C251CAC"/>
    <w:rsid w:val="0DB577DF"/>
    <w:rsid w:val="0E554CA0"/>
    <w:rsid w:val="12885738"/>
    <w:rsid w:val="158A22DB"/>
    <w:rsid w:val="19E4775A"/>
    <w:rsid w:val="1AAC002C"/>
    <w:rsid w:val="1E842DB0"/>
    <w:rsid w:val="204436CF"/>
    <w:rsid w:val="21950785"/>
    <w:rsid w:val="22AB2F10"/>
    <w:rsid w:val="2335044A"/>
    <w:rsid w:val="25172FEC"/>
    <w:rsid w:val="26F72FE0"/>
    <w:rsid w:val="28267E51"/>
    <w:rsid w:val="2BE22473"/>
    <w:rsid w:val="2E196BA9"/>
    <w:rsid w:val="2E1B39DB"/>
    <w:rsid w:val="313F10A3"/>
    <w:rsid w:val="33387DDF"/>
    <w:rsid w:val="351B3B2C"/>
    <w:rsid w:val="39F46CCB"/>
    <w:rsid w:val="3A335EEC"/>
    <w:rsid w:val="401239B2"/>
    <w:rsid w:val="43A96512"/>
    <w:rsid w:val="445D3A7E"/>
    <w:rsid w:val="44617931"/>
    <w:rsid w:val="478943F9"/>
    <w:rsid w:val="4ABB1DD8"/>
    <w:rsid w:val="4B861720"/>
    <w:rsid w:val="4CAA49C3"/>
    <w:rsid w:val="52B301BD"/>
    <w:rsid w:val="5C594974"/>
    <w:rsid w:val="5C654874"/>
    <w:rsid w:val="628622B7"/>
    <w:rsid w:val="637E3E96"/>
    <w:rsid w:val="642F45A5"/>
    <w:rsid w:val="693C67CD"/>
    <w:rsid w:val="698843D2"/>
    <w:rsid w:val="6AE866EC"/>
    <w:rsid w:val="700E26E5"/>
    <w:rsid w:val="70F3200C"/>
    <w:rsid w:val="770A1C76"/>
    <w:rsid w:val="77861686"/>
    <w:rsid w:val="7CFB5667"/>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html-attribute-name">
    <w:name w:val="html-attribute-name"/>
    <w:basedOn w:val="DefaultParagraphFont"/>
  </w:style>
  <w:style w:type="character" w:customStyle="1" w:styleId="greyfont">
    <w:name w:val="greyfont"/>
    <w:basedOn w:val="DefaultParagraphFont"/>
  </w:style>
  <w:style w:type="character" w:customStyle="1" w:styleId="test121">
    <w:name w:val="test121"/>
    <w:basedOn w:val="DefaultParagraphFont"/>
    <w:rPr>
      <w:color w:val="000000"/>
      <w:sz w:val="21"/>
      <w:szCs w:val="21"/>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newscontent">
    <w:name w:val="newscontent"/>
    <w:basedOn w:val="DefaultParagraphFont"/>
  </w:style>
  <w:style w:type="character" w:customStyle="1" w:styleId="apple-converted-space">
    <w:name w:val="apple-converted-space"/>
    <w:basedOn w:val="DefaultParagraphFont"/>
  </w:style>
  <w:style w:type="character" w:customStyle="1" w:styleId="count4">
    <w:name w:val="count4"/>
    <w:basedOn w:val="DefaultParagraphFont"/>
  </w:style>
  <w:style w:type="character" w:customStyle="1" w:styleId="articlelink1">
    <w:name w:val="articlelink1"/>
    <w:basedOn w:val="DefaultParagraphFont"/>
    <w:rPr>
      <w:color w:val="080CBD"/>
      <w:sz w:val="21"/>
      <w:szCs w:val="21"/>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title11">
    <w:name w:val="title11"/>
    <w:basedOn w:val="DefaultParagraphFont"/>
  </w:style>
  <w:style w:type="character" w:customStyle="1" w:styleId="textediteditable-title">
    <w:name w:val="text_edit editable-title"/>
    <w:basedOn w:val="DefaultParagraphFont"/>
  </w:style>
  <w:style w:type="character" w:customStyle="1" w:styleId="headline-content2">
    <w:name w:val="headline-content2"/>
    <w:basedOn w:val="DefaultParagraphFont"/>
  </w:style>
  <w:style w:type="character" w:customStyle="1" w:styleId="px141">
    <w:name w:val="px141"/>
    <w:basedOn w:val="DefaultParagraphFont"/>
    <w:rPr>
      <w:rFonts w:ascii="ˎ̥" w:hAnsi="ˎ̥" w:hint="default"/>
      <w:sz w:val="21"/>
      <w:szCs w:val="21"/>
    </w:rPr>
  </w:style>
  <w:style w:type="character" w:customStyle="1" w:styleId="big1">
    <w:name w:val="big1"/>
    <w:basedOn w:val="DefaultParagraphFont"/>
    <w:rPr>
      <w:sz w:val="21"/>
      <w:szCs w:val="21"/>
    </w:rPr>
  </w:style>
  <w:style w:type="character" w:customStyle="1" w:styleId="px14">
    <w:name w:val="px14"/>
    <w:basedOn w:val="DefaultParagraphFont"/>
  </w:style>
  <w:style w:type="character" w:customStyle="1" w:styleId="html-attribute-value">
    <w:name w:val="html-attribute-value"/>
    <w:basedOn w:val="DefaultParagraphFont"/>
  </w:style>
  <w:style w:type="character" w:customStyle="1" w:styleId="headline-content">
    <w:name w:val="headline-content"/>
    <w:basedOn w:val="DefaultParagraphFont"/>
  </w:style>
  <w:style w:type="character" w:customStyle="1" w:styleId="bjh-p">
    <w:name w:val="bjh-p"/>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stone1">
    <w:name w:val="stone1"/>
    <w:basedOn w:val="DefaultParagraphFont"/>
    <w:rPr>
      <w:vanish/>
    </w:rPr>
  </w:style>
  <w:style w:type="character" w:customStyle="1" w:styleId="style121">
    <w:name w:val="style121"/>
    <w:basedOn w:val="DefaultParagraphFont"/>
    <w:rPr>
      <w:color w:val="333333"/>
    </w:rPr>
  </w:style>
  <w:style w:type="character" w:customStyle="1" w:styleId="style1">
    <w:name w:val="style1"/>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default1">
    <w:name w:val="default1"/>
    <w:basedOn w:val="DefaultParagraphFont"/>
    <w:rPr>
      <w:sz w:val="21"/>
      <w:szCs w:val="21"/>
    </w:rPr>
  </w:style>
  <w:style w:type="character" w:customStyle="1" w:styleId="font12001e5a1">
    <w:name w:val="font12_001e5a1"/>
    <w:basedOn w:val="DefaultParagraphFont"/>
    <w:rPr>
      <w:sz w:val="18"/>
      <w:szCs w:val="18"/>
      <w:u w:val="none"/>
    </w:rPr>
  </w:style>
  <w:style w:type="character" w:customStyle="1" w:styleId="html-tag">
    <w:name w:val="html-tag"/>
    <w:basedOn w:val="DefaultParagraphFont"/>
  </w:style>
  <w:style w:type="character" w:customStyle="1" w:styleId="zi1">
    <w:name w:val="zi1"/>
    <w:basedOn w:val="DefaultParagraphFont"/>
    <w:rPr>
      <w:color w:val="000000"/>
      <w:sz w:val="18"/>
      <w:szCs w:val="18"/>
      <w:u w:val="none"/>
    </w:rPr>
  </w:style>
  <w:style w:type="character" w:customStyle="1" w:styleId="yqlink">
    <w:name w:val="yqlink"/>
    <w:basedOn w:val="DefaultParagraphFont"/>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6">
    <w:name w:val="样式6"/>
    <w:basedOn w:val="4"/>
    <w:pPr>
      <w:tabs>
        <w:tab w:val="left" w:pos="425"/>
      </w:tabs>
      <w:ind w:left="425" w:hanging="425"/>
    </w:pPr>
    <w:rPr>
      <w:sz w:val="24"/>
      <w:szCs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a0">
    <w:name w:val="简单回函地址"/>
    <w:basedOn w:val="Normal"/>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3051">
    <w:name w:val="样式 标题 3 + 段前: 0.5 行1"/>
    <w:basedOn w:val="Normal"/>
    <w:pPr>
      <w:tabs>
        <w:tab w:val="left" w:pos="1696"/>
      </w:tabs>
      <w:ind w:left="1469" w:hanging="340"/>
    </w:pPr>
  </w:style>
  <w:style w:type="paragraph" w:customStyle="1" w:styleId="a1">
    <w:name w:val="正文内容"/>
    <w:basedOn w:val="Normal"/>
    <w:pPr>
      <w:spacing w:before="100" w:after="100" w:line="360" w:lineRule="auto"/>
      <w:ind w:firstLine="420"/>
    </w:pPr>
    <w:rPr>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CharChar">
    <w:name w:val=" Char Char Char"/>
    <w:basedOn w:val="Normal"/>
    <w:rPr>
      <w:rFonts w:ascii="仿宋_GB2312" w:eastAsia="仿宋_GB2312"/>
      <w:b/>
      <w:sz w:val="32"/>
      <w:szCs w:val="32"/>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ParaChar">
    <w:name w:val="默认段落字体 Para Char"/>
    <w:basedOn w:val="Normal"/>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22051">
    <w:name w:val="样式 标题 2 + 首行缩进:  2 字符 段前: 0.5 行1"/>
    <w:basedOn w:val="Normal"/>
    <w:pPr>
      <w:tabs>
        <w:tab w:val="left" w:pos="1533"/>
      </w:tabs>
      <w:ind w:left="1476" w:hanging="396"/>
    </w:p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8.xml" /><Relationship Id="rId101" Type="http://schemas.openxmlformats.org/officeDocument/2006/relationships/image" Target="media/image1.png" /><Relationship Id="rId102" Type="http://schemas.openxmlformats.org/officeDocument/2006/relationships/hyperlink" Target="https://baike.baidu.com/item/%E9%84%B1%E9%98%B3%E6%B9%96/19437048" TargetMode="External" /><Relationship Id="rId103" Type="http://schemas.openxmlformats.org/officeDocument/2006/relationships/hyperlink" Target="https://baike.baidu.com/item/%E6%B5%99%E8%B5%A3%E9%93%81%E8%B7%AF/652172" TargetMode="External" /><Relationship Id="rId104" Type="http://schemas.openxmlformats.org/officeDocument/2006/relationships/header" Target="header49.xml" /><Relationship Id="rId105" Type="http://schemas.openxmlformats.org/officeDocument/2006/relationships/footer" Target="footer49.xml" /><Relationship Id="rId106" Type="http://schemas.openxmlformats.org/officeDocument/2006/relationships/header" Target="header50.xml" /><Relationship Id="rId107" Type="http://schemas.openxmlformats.org/officeDocument/2006/relationships/footer" Target="footer50.xml" /><Relationship Id="rId108" Type="http://schemas.openxmlformats.org/officeDocument/2006/relationships/hyperlink" Target="https://baike.baidu.com/item/%E9%87%91%E5%B1%B1%E5%B2%AD" TargetMode="External" /><Relationship Id="rId109" Type="http://schemas.openxmlformats.org/officeDocument/2006/relationships/hyperlink" Target="https://baike.baidu.com/item/%E4%BA%AC%E4%B9%9D%E9%93%81%E8%B7%AF" TargetMode="External" /><Relationship Id="rId11" Type="http://schemas.openxmlformats.org/officeDocument/2006/relationships/footer" Target="footer4.xml" /><Relationship Id="rId110" Type="http://schemas.openxmlformats.org/officeDocument/2006/relationships/hyperlink" Target="https://baike.baidu.com/item/%E9%84%B1%E9%98%B3%E6%B9%96" TargetMode="External" /><Relationship Id="rId111" Type="http://schemas.openxmlformats.org/officeDocument/2006/relationships/header" Target="header51.xml" /><Relationship Id="rId112" Type="http://schemas.openxmlformats.org/officeDocument/2006/relationships/footer" Target="footer51.xml" /><Relationship Id="rId113" Type="http://schemas.openxmlformats.org/officeDocument/2006/relationships/header" Target="header52.xml" /><Relationship Id="rId114" Type="http://schemas.openxmlformats.org/officeDocument/2006/relationships/footer" Target="footer52.xml" /><Relationship Id="rId115" Type="http://schemas.openxmlformats.org/officeDocument/2006/relationships/header" Target="header53.xml" /><Relationship Id="rId116" Type="http://schemas.openxmlformats.org/officeDocument/2006/relationships/footer" Target="footer53.xml" /><Relationship Id="rId117" Type="http://schemas.openxmlformats.org/officeDocument/2006/relationships/header" Target="header54.xml" /><Relationship Id="rId118" Type="http://schemas.openxmlformats.org/officeDocument/2006/relationships/footer" Target="footer54.xml" /><Relationship Id="rId119" Type="http://schemas.openxmlformats.org/officeDocument/2006/relationships/header" Target="header55.xml" /><Relationship Id="rId12" Type="http://schemas.openxmlformats.org/officeDocument/2006/relationships/header" Target="header5.xml" /><Relationship Id="rId120" Type="http://schemas.openxmlformats.org/officeDocument/2006/relationships/footer" Target="footer55.xml" /><Relationship Id="rId121" Type="http://schemas.openxmlformats.org/officeDocument/2006/relationships/header" Target="header56.xml" /><Relationship Id="rId122" Type="http://schemas.openxmlformats.org/officeDocument/2006/relationships/footer" Target="footer56.xml" /><Relationship Id="rId123" Type="http://schemas.openxmlformats.org/officeDocument/2006/relationships/header" Target="header57.xml" /><Relationship Id="rId124" Type="http://schemas.openxmlformats.org/officeDocument/2006/relationships/footer" Target="footer57.xml" /><Relationship Id="rId125" Type="http://schemas.openxmlformats.org/officeDocument/2006/relationships/header" Target="header58.xml" /><Relationship Id="rId126" Type="http://schemas.openxmlformats.org/officeDocument/2006/relationships/footer" Target="footer58.xml" /><Relationship Id="rId127" Type="http://schemas.openxmlformats.org/officeDocument/2006/relationships/header" Target="header59.xml" /><Relationship Id="rId128" Type="http://schemas.openxmlformats.org/officeDocument/2006/relationships/footer" Target="footer59.xml" /><Relationship Id="rId129" Type="http://schemas.openxmlformats.org/officeDocument/2006/relationships/header" Target="header60.xml" /><Relationship Id="rId13" Type="http://schemas.openxmlformats.org/officeDocument/2006/relationships/footer" Target="footer5.xml" /><Relationship Id="rId130" Type="http://schemas.openxmlformats.org/officeDocument/2006/relationships/footer" Target="footer60.xml" /><Relationship Id="rId131" Type="http://schemas.openxmlformats.org/officeDocument/2006/relationships/header" Target="header61.xml" /><Relationship Id="rId132" Type="http://schemas.openxmlformats.org/officeDocument/2006/relationships/footer" Target="footer61.xml" /><Relationship Id="rId133" Type="http://schemas.openxmlformats.org/officeDocument/2006/relationships/header" Target="header62.xml" /><Relationship Id="rId134" Type="http://schemas.openxmlformats.org/officeDocument/2006/relationships/footer" Target="footer62.xml" /><Relationship Id="rId135" Type="http://schemas.openxmlformats.org/officeDocument/2006/relationships/header" Target="header63.xml" /><Relationship Id="rId136" Type="http://schemas.openxmlformats.org/officeDocument/2006/relationships/footer" Target="footer63.xml" /><Relationship Id="rId137" Type="http://schemas.openxmlformats.org/officeDocument/2006/relationships/header" Target="header64.xml" /><Relationship Id="rId138" Type="http://schemas.openxmlformats.org/officeDocument/2006/relationships/footer" Target="footer64.xml" /><Relationship Id="rId139" Type="http://schemas.openxmlformats.org/officeDocument/2006/relationships/header" Target="header65.xml" /><Relationship Id="rId14" Type="http://schemas.openxmlformats.org/officeDocument/2006/relationships/header" Target="header6.xml" /><Relationship Id="rId140" Type="http://schemas.openxmlformats.org/officeDocument/2006/relationships/footer" Target="footer65.xml" /><Relationship Id="rId141" Type="http://schemas.openxmlformats.org/officeDocument/2006/relationships/header" Target="header66.xml" /><Relationship Id="rId142" Type="http://schemas.openxmlformats.org/officeDocument/2006/relationships/footer" Target="footer66.xml" /><Relationship Id="rId143" Type="http://schemas.openxmlformats.org/officeDocument/2006/relationships/hyperlink" Target="https://d.book118.com/666100143005010042" TargetMode="External" /><Relationship Id="rId144" Type="http://schemas.openxmlformats.org/officeDocument/2006/relationships/header" Target="header67.xml" /><Relationship Id="rId145" Type="http://schemas.openxmlformats.org/officeDocument/2006/relationships/footer" Target="footer67.xml" /><Relationship Id="rId146" Type="http://schemas.openxmlformats.org/officeDocument/2006/relationships/header" Target="header68.xml" /><Relationship Id="rId147" Type="http://schemas.openxmlformats.org/officeDocument/2006/relationships/footer" Target="footer68.xml" /><Relationship Id="rId148" Type="http://schemas.openxmlformats.org/officeDocument/2006/relationships/theme" Target="theme/theme1.xml" /><Relationship Id="rId149" Type="http://schemas.openxmlformats.org/officeDocument/2006/relationships/numbering" Target="numbering.xml" /><Relationship Id="rId15" Type="http://schemas.openxmlformats.org/officeDocument/2006/relationships/footer" Target="footer6.xml" /><Relationship Id="rId150"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header" Target="header47.xml" /><Relationship Id="rId98" Type="http://schemas.openxmlformats.org/officeDocument/2006/relationships/footer" Target="footer47.xml" /><Relationship Id="rId99" Type="http://schemas.openxmlformats.org/officeDocument/2006/relationships/header" Target="head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40</Pages>
  <Words>29112</Words>
  <Characters>33456</Characters>
  <Application>Microsoft Office Word</Application>
  <DocSecurity>0</DocSecurity>
  <Lines>532</Lines>
  <Paragraphs>149</Paragraphs>
  <ScaleCrop>false</ScaleCrop>
  <Company>dell</Company>
  <LinksUpToDate>false</LinksUpToDate>
  <CharactersWithSpaces>33955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2023-09-14T07:50:50Z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D59FFDC84C5E4C368BF5004C0F4C1048</vt:lpwstr>
  </property>
  <property fmtid="{D5CDD505-2E9C-101B-9397-08002B2CF9AE}" pid="3" name="KSOProductBuildVer">
    <vt:lpwstr>2052-11.1.0.14309</vt:lpwstr>
  </property>
</Properties>
</file>