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复杂精密压铸模具项目建设方案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67" w:history="1">
        <w:r>
          <w:rPr>
            <w:rFonts w:ascii="仿宋" w:eastAsia="仿宋" w:hAnsi="仿宋" w:cs="仿宋" w:hint="eastAsia"/>
            <w:lang w:eastAsia="zh-CN"/>
          </w:rPr>
          <w:t>序言</w:t>
        </w:r>
        <w:r>
          <w:tab/>
        </w:r>
        <w:r>
          <w:fldChar w:fldCharType="begin"/>
        </w:r>
        <w:r>
          <w:instrText xml:space="preserve"> PAGEREF _Toc11967 \h </w:instrText>
        </w:r>
        <w:r>
          <w:fldChar w:fldCharType="separate"/>
        </w:r>
        <w:r>
          <w:t>3</w:t>
        </w:r>
        <w:r>
          <w:fldChar w:fldCharType="end"/>
        </w:r>
      </w:hyperlink>
    </w:p>
    <w:p>
      <w:pPr>
        <w:pStyle w:val="TOC1"/>
        <w:tabs>
          <w:tab w:val="right" w:leader="dot" w:pos="8306"/>
        </w:tabs>
      </w:pPr>
      <w:hyperlink w:anchor="_Toc7089" w:history="1">
        <w:r>
          <w:rPr>
            <w:rFonts w:ascii="仿宋" w:eastAsia="仿宋" w:hAnsi="仿宋" w:cs="仿宋" w:hint="eastAsia"/>
            <w:lang w:eastAsia="zh-CN"/>
          </w:rPr>
          <w:t>一、经济影响分析</w:t>
        </w:r>
        <w:r>
          <w:tab/>
        </w:r>
        <w:r>
          <w:fldChar w:fldCharType="begin"/>
        </w:r>
        <w:r>
          <w:instrText xml:space="preserve"> PAGEREF _Toc7089 \h </w:instrText>
        </w:r>
        <w:r>
          <w:fldChar w:fldCharType="separate"/>
        </w:r>
        <w:r>
          <w:t>3</w:t>
        </w:r>
        <w:r>
          <w:fldChar w:fldCharType="end"/>
        </w:r>
      </w:hyperlink>
    </w:p>
    <w:p>
      <w:pPr>
        <w:pStyle w:val="TOC2"/>
        <w:tabs>
          <w:tab w:val="right" w:leader="dot" w:pos="8306"/>
        </w:tabs>
      </w:pPr>
      <w:hyperlink w:anchor="_Toc1675" w:history="1">
        <w:r>
          <w:rPr>
            <w:rFonts w:ascii="仿宋" w:eastAsia="仿宋" w:hAnsi="仿宋" w:cs="仿宋" w:hint="eastAsia"/>
            <w:lang w:eastAsia="zh-CN"/>
          </w:rPr>
          <w:t>(一)、经济费用效益或费用效果分析</w:t>
        </w:r>
        <w:r>
          <w:tab/>
        </w:r>
        <w:r>
          <w:fldChar w:fldCharType="begin"/>
        </w:r>
        <w:r>
          <w:instrText xml:space="preserve"> PAGEREF _Toc1675 \h </w:instrText>
        </w:r>
        <w:r>
          <w:fldChar w:fldCharType="separate"/>
        </w:r>
        <w:r>
          <w:t>3</w:t>
        </w:r>
        <w:r>
          <w:fldChar w:fldCharType="end"/>
        </w:r>
      </w:hyperlink>
    </w:p>
    <w:p>
      <w:pPr>
        <w:pStyle w:val="TOC2"/>
        <w:tabs>
          <w:tab w:val="right" w:leader="dot" w:pos="8306"/>
        </w:tabs>
      </w:pPr>
      <w:hyperlink w:anchor="_Toc20891" w:history="1">
        <w:r>
          <w:rPr>
            <w:rFonts w:ascii="仿宋" w:eastAsia="仿宋" w:hAnsi="仿宋" w:cs="仿宋" w:hint="eastAsia"/>
            <w:lang w:eastAsia="zh-CN"/>
          </w:rPr>
          <w:t>(二)、行业影响分析</w:t>
        </w:r>
        <w:r>
          <w:tab/>
        </w:r>
        <w:r>
          <w:fldChar w:fldCharType="begin"/>
        </w:r>
        <w:r>
          <w:instrText xml:space="preserve"> PAGEREF _Toc20891 \h </w:instrText>
        </w:r>
        <w:r>
          <w:fldChar w:fldCharType="separate"/>
        </w:r>
        <w:r>
          <w:t>5</w:t>
        </w:r>
        <w:r>
          <w:fldChar w:fldCharType="end"/>
        </w:r>
      </w:hyperlink>
    </w:p>
    <w:p>
      <w:pPr>
        <w:pStyle w:val="TOC2"/>
        <w:tabs>
          <w:tab w:val="right" w:leader="dot" w:pos="8306"/>
        </w:tabs>
      </w:pPr>
      <w:hyperlink w:anchor="_Toc11137" w:history="1">
        <w:r>
          <w:rPr>
            <w:rFonts w:ascii="仿宋" w:eastAsia="仿宋" w:hAnsi="仿宋" w:cs="仿宋" w:hint="eastAsia"/>
            <w:lang w:eastAsia="zh-CN"/>
          </w:rPr>
          <w:t>(三)、区域经济影响分析</w:t>
        </w:r>
        <w:r>
          <w:tab/>
        </w:r>
        <w:r>
          <w:fldChar w:fldCharType="begin"/>
        </w:r>
        <w:r>
          <w:instrText xml:space="preserve"> PAGEREF _Toc11137 \h </w:instrText>
        </w:r>
        <w:r>
          <w:fldChar w:fldCharType="separate"/>
        </w:r>
        <w:r>
          <w:t>7</w:t>
        </w:r>
        <w:r>
          <w:fldChar w:fldCharType="end"/>
        </w:r>
      </w:hyperlink>
    </w:p>
    <w:p>
      <w:pPr>
        <w:pStyle w:val="TOC2"/>
        <w:tabs>
          <w:tab w:val="right" w:leader="dot" w:pos="8306"/>
        </w:tabs>
      </w:pPr>
      <w:hyperlink w:anchor="_Toc4803" w:history="1">
        <w:r>
          <w:rPr>
            <w:rFonts w:ascii="仿宋" w:eastAsia="仿宋" w:hAnsi="仿宋" w:cs="仿宋" w:hint="eastAsia"/>
            <w:lang w:eastAsia="zh-CN"/>
          </w:rPr>
          <w:t>(四)、宏观经济影响分析</w:t>
        </w:r>
        <w:r>
          <w:tab/>
        </w:r>
        <w:r>
          <w:fldChar w:fldCharType="begin"/>
        </w:r>
        <w:r>
          <w:instrText xml:space="preserve"> PAGEREF _Toc4803 \h </w:instrText>
        </w:r>
        <w:r>
          <w:fldChar w:fldCharType="separate"/>
        </w:r>
        <w:r>
          <w:t>8</w:t>
        </w:r>
        <w:r>
          <w:fldChar w:fldCharType="end"/>
        </w:r>
      </w:hyperlink>
    </w:p>
    <w:p>
      <w:pPr>
        <w:pStyle w:val="TOC1"/>
        <w:tabs>
          <w:tab w:val="right" w:leader="dot" w:pos="8306"/>
        </w:tabs>
      </w:pPr>
      <w:hyperlink w:anchor="_Toc19342" w:history="1">
        <w:r>
          <w:rPr>
            <w:rFonts w:ascii="仿宋" w:eastAsia="仿宋" w:hAnsi="仿宋" w:cs="仿宋" w:hint="eastAsia"/>
            <w:lang w:eastAsia="zh-CN"/>
          </w:rPr>
          <w:t>二、建设风险评估分析</w:t>
        </w:r>
        <w:r>
          <w:tab/>
        </w:r>
        <w:r>
          <w:fldChar w:fldCharType="begin"/>
        </w:r>
        <w:r>
          <w:instrText xml:space="preserve"> PAGEREF _Toc19342 \h </w:instrText>
        </w:r>
        <w:r>
          <w:fldChar w:fldCharType="separate"/>
        </w:r>
        <w:r>
          <w:t>9</w:t>
        </w:r>
        <w:r>
          <w:fldChar w:fldCharType="end"/>
        </w:r>
      </w:hyperlink>
    </w:p>
    <w:p>
      <w:pPr>
        <w:pStyle w:val="TOC2"/>
        <w:tabs>
          <w:tab w:val="right" w:leader="dot" w:pos="8306"/>
        </w:tabs>
      </w:pPr>
      <w:hyperlink w:anchor="_Toc11558" w:history="1">
        <w:r>
          <w:rPr>
            <w:rFonts w:ascii="仿宋" w:eastAsia="仿宋" w:hAnsi="仿宋" w:cs="仿宋" w:hint="eastAsia"/>
            <w:lang w:eastAsia="zh-CN"/>
          </w:rPr>
          <w:t>(一)、政策风险分析</w:t>
        </w:r>
        <w:r>
          <w:tab/>
        </w:r>
        <w:r>
          <w:fldChar w:fldCharType="begin"/>
        </w:r>
        <w:r>
          <w:instrText xml:space="preserve"> PAGEREF _Toc11558 \h </w:instrText>
        </w:r>
        <w:r>
          <w:fldChar w:fldCharType="separate"/>
        </w:r>
        <w:r>
          <w:t>9</w:t>
        </w:r>
        <w:r>
          <w:fldChar w:fldCharType="end"/>
        </w:r>
      </w:hyperlink>
    </w:p>
    <w:p>
      <w:pPr>
        <w:pStyle w:val="TOC2"/>
        <w:tabs>
          <w:tab w:val="right" w:leader="dot" w:pos="8306"/>
        </w:tabs>
      </w:pPr>
      <w:hyperlink w:anchor="_Toc7523" w:history="1">
        <w:r>
          <w:rPr>
            <w:rFonts w:ascii="仿宋" w:eastAsia="仿宋" w:hAnsi="仿宋" w:cs="仿宋" w:hint="eastAsia"/>
            <w:lang w:eastAsia="zh-CN"/>
          </w:rPr>
          <w:t>(二)、社会风险分析</w:t>
        </w:r>
        <w:r>
          <w:tab/>
        </w:r>
        <w:r>
          <w:fldChar w:fldCharType="begin"/>
        </w:r>
        <w:r>
          <w:instrText xml:space="preserve"> PAGEREF _Toc7523 \h </w:instrText>
        </w:r>
        <w:r>
          <w:fldChar w:fldCharType="separate"/>
        </w:r>
        <w:r>
          <w:t>11</w:t>
        </w:r>
        <w:r>
          <w:fldChar w:fldCharType="end"/>
        </w:r>
      </w:hyperlink>
    </w:p>
    <w:p>
      <w:pPr>
        <w:pStyle w:val="TOC2"/>
        <w:tabs>
          <w:tab w:val="right" w:leader="dot" w:pos="8306"/>
        </w:tabs>
      </w:pPr>
      <w:hyperlink w:anchor="_Toc8913" w:history="1">
        <w:r>
          <w:rPr>
            <w:rFonts w:ascii="仿宋" w:eastAsia="仿宋" w:hAnsi="仿宋" w:cs="仿宋" w:hint="eastAsia"/>
            <w:lang w:eastAsia="zh-CN"/>
          </w:rPr>
          <w:t>(三)、市场风险分析</w:t>
        </w:r>
        <w:r>
          <w:tab/>
        </w:r>
        <w:r>
          <w:fldChar w:fldCharType="begin"/>
        </w:r>
        <w:r>
          <w:instrText xml:space="preserve"> PAGEREF _Toc8913 \h </w:instrText>
        </w:r>
        <w:r>
          <w:fldChar w:fldCharType="separate"/>
        </w:r>
        <w:r>
          <w:t>12</w:t>
        </w:r>
        <w:r>
          <w:fldChar w:fldCharType="end"/>
        </w:r>
      </w:hyperlink>
    </w:p>
    <w:p>
      <w:pPr>
        <w:pStyle w:val="TOC2"/>
        <w:tabs>
          <w:tab w:val="right" w:leader="dot" w:pos="8306"/>
        </w:tabs>
      </w:pPr>
      <w:hyperlink w:anchor="_Toc4231" w:history="1">
        <w:r>
          <w:rPr>
            <w:rFonts w:ascii="仿宋" w:eastAsia="仿宋" w:hAnsi="仿宋" w:cs="仿宋" w:hint="eastAsia"/>
            <w:lang w:eastAsia="zh-CN"/>
          </w:rPr>
          <w:t>(四)、资金风险分析</w:t>
        </w:r>
        <w:r>
          <w:tab/>
        </w:r>
        <w:r>
          <w:fldChar w:fldCharType="begin"/>
        </w:r>
        <w:r>
          <w:instrText xml:space="preserve"> PAGEREF _Toc4231 \h </w:instrText>
        </w:r>
        <w:r>
          <w:fldChar w:fldCharType="separate"/>
        </w:r>
        <w:r>
          <w:t>13</w:t>
        </w:r>
        <w:r>
          <w:fldChar w:fldCharType="end"/>
        </w:r>
      </w:hyperlink>
    </w:p>
    <w:p>
      <w:pPr>
        <w:pStyle w:val="TOC2"/>
        <w:tabs>
          <w:tab w:val="right" w:leader="dot" w:pos="8306"/>
        </w:tabs>
      </w:pPr>
      <w:hyperlink w:anchor="_Toc3092" w:history="1">
        <w:r>
          <w:rPr>
            <w:rFonts w:ascii="仿宋" w:eastAsia="仿宋" w:hAnsi="仿宋" w:cs="仿宋" w:hint="eastAsia"/>
            <w:lang w:eastAsia="zh-CN"/>
          </w:rPr>
          <w:t>(五)、技术风险分析</w:t>
        </w:r>
        <w:r>
          <w:tab/>
        </w:r>
        <w:r>
          <w:fldChar w:fldCharType="begin"/>
        </w:r>
        <w:r>
          <w:instrText xml:space="preserve"> PAGEREF _Toc3092 \h </w:instrText>
        </w:r>
        <w:r>
          <w:fldChar w:fldCharType="separate"/>
        </w:r>
        <w:r>
          <w:t>14</w:t>
        </w:r>
        <w:r>
          <w:fldChar w:fldCharType="end"/>
        </w:r>
      </w:hyperlink>
    </w:p>
    <w:p>
      <w:pPr>
        <w:pStyle w:val="TOC2"/>
        <w:tabs>
          <w:tab w:val="right" w:leader="dot" w:pos="8306"/>
        </w:tabs>
      </w:pPr>
      <w:hyperlink w:anchor="_Toc20302" w:history="1">
        <w:r>
          <w:rPr>
            <w:rFonts w:ascii="仿宋" w:eastAsia="仿宋" w:hAnsi="仿宋" w:cs="仿宋" w:hint="eastAsia"/>
            <w:lang w:eastAsia="zh-CN"/>
          </w:rPr>
          <w:t>(六)、财务风险分析</w:t>
        </w:r>
        <w:r>
          <w:tab/>
        </w:r>
        <w:r>
          <w:fldChar w:fldCharType="begin"/>
        </w:r>
        <w:r>
          <w:instrText xml:space="preserve"> PAGEREF _Toc20302 \h </w:instrText>
        </w:r>
        <w:r>
          <w:fldChar w:fldCharType="separate"/>
        </w:r>
        <w:r>
          <w:t>16</w:t>
        </w:r>
        <w:r>
          <w:fldChar w:fldCharType="end"/>
        </w:r>
      </w:hyperlink>
    </w:p>
    <w:p>
      <w:pPr>
        <w:pStyle w:val="TOC2"/>
        <w:tabs>
          <w:tab w:val="right" w:leader="dot" w:pos="8306"/>
        </w:tabs>
      </w:pPr>
      <w:hyperlink w:anchor="_Toc6194" w:history="1">
        <w:r>
          <w:rPr>
            <w:rFonts w:ascii="仿宋" w:eastAsia="仿宋" w:hAnsi="仿宋" w:cs="仿宋" w:hint="eastAsia"/>
            <w:lang w:eastAsia="zh-CN"/>
          </w:rPr>
          <w:t>(七)、管理风险分析</w:t>
        </w:r>
        <w:r>
          <w:tab/>
        </w:r>
        <w:r>
          <w:fldChar w:fldCharType="begin"/>
        </w:r>
        <w:r>
          <w:instrText xml:space="preserve"> PAGEREF _Toc6194 \h </w:instrText>
        </w:r>
        <w:r>
          <w:fldChar w:fldCharType="separate"/>
        </w:r>
        <w:r>
          <w:t>17</w:t>
        </w:r>
        <w:r>
          <w:fldChar w:fldCharType="end"/>
        </w:r>
      </w:hyperlink>
    </w:p>
    <w:p>
      <w:pPr>
        <w:pStyle w:val="TOC2"/>
        <w:tabs>
          <w:tab w:val="right" w:leader="dot" w:pos="8306"/>
        </w:tabs>
      </w:pPr>
      <w:hyperlink w:anchor="_Toc10559" w:history="1">
        <w:r>
          <w:rPr>
            <w:rFonts w:ascii="仿宋" w:eastAsia="仿宋" w:hAnsi="仿宋" w:cs="仿宋" w:hint="eastAsia"/>
            <w:lang w:eastAsia="zh-CN"/>
          </w:rPr>
          <w:t>(八)、其它风险分析</w:t>
        </w:r>
        <w:r>
          <w:tab/>
        </w:r>
        <w:r>
          <w:fldChar w:fldCharType="begin"/>
        </w:r>
        <w:r>
          <w:instrText xml:space="preserve"> PAGEREF _Toc10559 \h </w:instrText>
        </w:r>
        <w:r>
          <w:fldChar w:fldCharType="separate"/>
        </w:r>
        <w:r>
          <w:t>19</w:t>
        </w:r>
        <w:r>
          <w:fldChar w:fldCharType="end"/>
        </w:r>
      </w:hyperlink>
    </w:p>
    <w:p>
      <w:pPr>
        <w:pStyle w:val="TOC2"/>
        <w:tabs>
          <w:tab w:val="right" w:leader="dot" w:pos="8306"/>
        </w:tabs>
      </w:pPr>
      <w:hyperlink w:anchor="_Toc2204" w:history="1">
        <w:r>
          <w:rPr>
            <w:rFonts w:ascii="仿宋" w:eastAsia="仿宋" w:hAnsi="仿宋" w:cs="仿宋" w:hint="eastAsia"/>
            <w:lang w:eastAsia="zh-CN"/>
          </w:rPr>
          <w:t>(九)、社会影响评估</w:t>
        </w:r>
        <w:r>
          <w:tab/>
        </w:r>
        <w:r>
          <w:fldChar w:fldCharType="begin"/>
        </w:r>
        <w:r>
          <w:instrText xml:space="preserve"> PAGEREF _Toc2204 \h </w:instrText>
        </w:r>
        <w:r>
          <w:fldChar w:fldCharType="separate"/>
        </w:r>
        <w:r>
          <w:t>20</w:t>
        </w:r>
        <w:r>
          <w:fldChar w:fldCharType="end"/>
        </w:r>
      </w:hyperlink>
    </w:p>
    <w:p>
      <w:pPr>
        <w:pStyle w:val="TOC1"/>
        <w:tabs>
          <w:tab w:val="right" w:leader="dot" w:pos="8306"/>
        </w:tabs>
      </w:pPr>
      <w:hyperlink w:anchor="_Toc29162" w:history="1">
        <w:r>
          <w:rPr>
            <w:rFonts w:ascii="仿宋" w:eastAsia="仿宋" w:hAnsi="仿宋" w:cs="仿宋" w:hint="eastAsia"/>
            <w:lang w:eastAsia="zh-CN"/>
          </w:rPr>
          <w:t>三、复杂精密压铸模具项目概论</w:t>
        </w:r>
        <w:r>
          <w:tab/>
        </w:r>
        <w:r>
          <w:fldChar w:fldCharType="begin"/>
        </w:r>
        <w:r>
          <w:instrText xml:space="preserve"> PAGEREF _Toc29162 \h </w:instrText>
        </w:r>
        <w:r>
          <w:fldChar w:fldCharType="separate"/>
        </w:r>
        <w:r>
          <w:t>22</w:t>
        </w:r>
        <w:r>
          <w:fldChar w:fldCharType="end"/>
        </w:r>
      </w:hyperlink>
    </w:p>
    <w:p>
      <w:pPr>
        <w:pStyle w:val="TOC2"/>
        <w:tabs>
          <w:tab w:val="right" w:leader="dot" w:pos="8306"/>
        </w:tabs>
      </w:pPr>
      <w:hyperlink w:anchor="_Toc8955" w:history="1">
        <w:r>
          <w:rPr>
            <w:rFonts w:ascii="仿宋" w:eastAsia="仿宋" w:hAnsi="仿宋" w:cs="仿宋" w:hint="eastAsia"/>
            <w:lang w:eastAsia="zh-CN"/>
          </w:rPr>
          <w:t>(一)、项目申报单位概况</w:t>
        </w:r>
        <w:r>
          <w:tab/>
        </w:r>
        <w:r>
          <w:fldChar w:fldCharType="begin"/>
        </w:r>
        <w:r>
          <w:instrText xml:space="preserve"> PAGEREF _Toc8955 \h </w:instrText>
        </w:r>
        <w:r>
          <w:fldChar w:fldCharType="separate"/>
        </w:r>
        <w:r>
          <w:t>22</w:t>
        </w:r>
        <w:r>
          <w:fldChar w:fldCharType="end"/>
        </w:r>
      </w:hyperlink>
    </w:p>
    <w:p>
      <w:pPr>
        <w:pStyle w:val="TOC2"/>
        <w:tabs>
          <w:tab w:val="right" w:leader="dot" w:pos="8306"/>
        </w:tabs>
      </w:pPr>
      <w:hyperlink w:anchor="_Toc32583" w:history="1">
        <w:r>
          <w:rPr>
            <w:rFonts w:ascii="仿宋" w:eastAsia="仿宋" w:hAnsi="仿宋" w:cs="仿宋" w:hint="eastAsia"/>
            <w:lang w:eastAsia="zh-CN"/>
          </w:rPr>
          <w:t>(二)、项目概况</w:t>
        </w:r>
        <w:r>
          <w:tab/>
        </w:r>
        <w:r>
          <w:fldChar w:fldCharType="begin"/>
        </w:r>
        <w:r>
          <w:instrText xml:space="preserve"> PAGEREF _Toc32583 \h </w:instrText>
        </w:r>
        <w:r>
          <w:fldChar w:fldCharType="separate"/>
        </w:r>
        <w:r>
          <w:t>23</w:t>
        </w:r>
        <w:r>
          <w:fldChar w:fldCharType="end"/>
        </w:r>
      </w:hyperlink>
    </w:p>
    <w:p>
      <w:pPr>
        <w:pStyle w:val="TOC1"/>
        <w:tabs>
          <w:tab w:val="right" w:leader="dot" w:pos="8306"/>
        </w:tabs>
      </w:pPr>
      <w:hyperlink w:anchor="_Toc14485" w:history="1">
        <w:r>
          <w:rPr>
            <w:rFonts w:ascii="仿宋" w:eastAsia="仿宋" w:hAnsi="仿宋" w:cs="仿宋" w:hint="eastAsia"/>
            <w:lang w:eastAsia="zh-CN"/>
          </w:rPr>
          <w:t>四、发展规划、产业政策和行业准入分析</w:t>
        </w:r>
        <w:r>
          <w:tab/>
        </w:r>
        <w:r>
          <w:fldChar w:fldCharType="begin"/>
        </w:r>
        <w:r>
          <w:instrText xml:space="preserve"> PAGEREF _Toc14485 \h </w:instrText>
        </w:r>
        <w:r>
          <w:fldChar w:fldCharType="separate"/>
        </w:r>
        <w:r>
          <w:t>26</w:t>
        </w:r>
        <w:r>
          <w:fldChar w:fldCharType="end"/>
        </w:r>
      </w:hyperlink>
    </w:p>
    <w:p>
      <w:pPr>
        <w:pStyle w:val="TOC2"/>
        <w:tabs>
          <w:tab w:val="right" w:leader="dot" w:pos="8306"/>
        </w:tabs>
      </w:pPr>
      <w:hyperlink w:anchor="_Toc3079" w:history="1">
        <w:r>
          <w:rPr>
            <w:rFonts w:ascii="仿宋" w:eastAsia="仿宋" w:hAnsi="仿宋" w:cs="仿宋" w:hint="eastAsia"/>
            <w:lang w:eastAsia="zh-CN"/>
          </w:rPr>
          <w:t>(一)、发展规划分析</w:t>
        </w:r>
        <w:r>
          <w:tab/>
        </w:r>
        <w:r>
          <w:fldChar w:fldCharType="begin"/>
        </w:r>
        <w:r>
          <w:instrText xml:space="preserve"> PAGEREF _Toc3079 \h </w:instrText>
        </w:r>
        <w:r>
          <w:fldChar w:fldCharType="separate"/>
        </w:r>
        <w:r>
          <w:t>26</w:t>
        </w:r>
        <w:r>
          <w:fldChar w:fldCharType="end"/>
        </w:r>
      </w:hyperlink>
    </w:p>
    <w:p>
      <w:pPr>
        <w:pStyle w:val="TOC2"/>
        <w:tabs>
          <w:tab w:val="right" w:leader="dot" w:pos="8306"/>
        </w:tabs>
      </w:pPr>
      <w:hyperlink w:anchor="_Toc5585" w:history="1">
        <w:r>
          <w:rPr>
            <w:rFonts w:ascii="仿宋" w:eastAsia="仿宋" w:hAnsi="仿宋" w:cs="仿宋" w:hint="eastAsia"/>
            <w:lang w:eastAsia="zh-CN"/>
          </w:rPr>
          <w:t>(二)、产业政策分析</w:t>
        </w:r>
        <w:r>
          <w:tab/>
        </w:r>
        <w:r>
          <w:fldChar w:fldCharType="begin"/>
        </w:r>
        <w:r>
          <w:instrText xml:space="preserve"> PAGEREF _Toc5585 \h </w:instrText>
        </w:r>
        <w:r>
          <w:fldChar w:fldCharType="separate"/>
        </w:r>
        <w:r>
          <w:t>28</w:t>
        </w:r>
        <w:r>
          <w:fldChar w:fldCharType="end"/>
        </w:r>
      </w:hyperlink>
    </w:p>
    <w:p>
      <w:pPr>
        <w:pStyle w:val="TOC2"/>
        <w:tabs>
          <w:tab w:val="right" w:leader="dot" w:pos="8306"/>
        </w:tabs>
      </w:pPr>
      <w:hyperlink w:anchor="_Toc9604" w:history="1">
        <w:r>
          <w:rPr>
            <w:rFonts w:ascii="仿宋" w:eastAsia="仿宋" w:hAnsi="仿宋" w:cs="仿宋" w:hint="eastAsia"/>
            <w:lang w:eastAsia="zh-CN"/>
          </w:rPr>
          <w:t>(三)、行业准入分析</w:t>
        </w:r>
        <w:r>
          <w:tab/>
        </w:r>
        <w:r>
          <w:fldChar w:fldCharType="begin"/>
        </w:r>
        <w:r>
          <w:instrText xml:space="preserve"> PAGEREF _Toc9604 \h </w:instrText>
        </w:r>
        <w:r>
          <w:fldChar w:fldCharType="separate"/>
        </w:r>
        <w:r>
          <w:t>29</w:t>
        </w:r>
        <w:r>
          <w:fldChar w:fldCharType="end"/>
        </w:r>
      </w:hyperlink>
    </w:p>
    <w:p>
      <w:pPr>
        <w:pStyle w:val="TOC1"/>
        <w:tabs>
          <w:tab w:val="right" w:leader="dot" w:pos="8306"/>
        </w:tabs>
      </w:pPr>
      <w:hyperlink w:anchor="_Toc742" w:history="1">
        <w:r>
          <w:rPr>
            <w:rFonts w:ascii="仿宋" w:eastAsia="仿宋" w:hAnsi="仿宋" w:cs="仿宋" w:hint="eastAsia"/>
            <w:lang w:eastAsia="zh-CN"/>
          </w:rPr>
          <w:t>五、背景、必要性分析</w:t>
        </w:r>
        <w:r>
          <w:tab/>
        </w:r>
        <w:r>
          <w:fldChar w:fldCharType="begin"/>
        </w:r>
        <w:r>
          <w:instrText xml:space="preserve"> PAGEREF _Toc742 \h </w:instrText>
        </w:r>
        <w:r>
          <w:fldChar w:fldCharType="separate"/>
        </w:r>
        <w:r>
          <w:t>31</w:t>
        </w:r>
        <w:r>
          <w:fldChar w:fldCharType="end"/>
        </w:r>
      </w:hyperlink>
    </w:p>
    <w:p>
      <w:pPr>
        <w:pStyle w:val="TOC2"/>
        <w:tabs>
          <w:tab w:val="right" w:leader="dot" w:pos="8306"/>
        </w:tabs>
      </w:pPr>
      <w:hyperlink w:anchor="_Toc19004" w:history="1">
        <w:r>
          <w:rPr>
            <w:rFonts w:ascii="仿宋" w:eastAsia="仿宋" w:hAnsi="仿宋" w:cs="仿宋" w:hint="eastAsia"/>
            <w:lang w:eastAsia="zh-CN"/>
          </w:rPr>
          <w:t>(一)、项目建设背景</w:t>
        </w:r>
        <w:r>
          <w:tab/>
        </w:r>
        <w:r>
          <w:fldChar w:fldCharType="begin"/>
        </w:r>
        <w:r>
          <w:instrText xml:space="preserve"> PAGEREF _Toc19004 \h </w:instrText>
        </w:r>
        <w:r>
          <w:fldChar w:fldCharType="separate"/>
        </w:r>
        <w:r>
          <w:t>31</w:t>
        </w:r>
        <w:r>
          <w:fldChar w:fldCharType="end"/>
        </w:r>
      </w:hyperlink>
    </w:p>
    <w:p>
      <w:pPr>
        <w:pStyle w:val="TOC2"/>
        <w:tabs>
          <w:tab w:val="right" w:leader="dot" w:pos="8306"/>
        </w:tabs>
      </w:pPr>
      <w:hyperlink w:anchor="_Toc1787" w:history="1">
        <w:r>
          <w:rPr>
            <w:rFonts w:ascii="仿宋" w:eastAsia="仿宋" w:hAnsi="仿宋" w:cs="仿宋" w:hint="eastAsia"/>
            <w:lang w:eastAsia="zh-CN"/>
          </w:rPr>
          <w:t>(二)、必要性分析</w:t>
        </w:r>
        <w:r>
          <w:tab/>
        </w:r>
        <w:r>
          <w:fldChar w:fldCharType="begin"/>
        </w:r>
        <w:r>
          <w:instrText xml:space="preserve"> PAGEREF _Toc1787 \h </w:instrText>
        </w:r>
        <w:r>
          <w:fldChar w:fldCharType="separate"/>
        </w:r>
        <w:r>
          <w:t>32</w:t>
        </w:r>
        <w:r>
          <w:fldChar w:fldCharType="end"/>
        </w:r>
      </w:hyperlink>
    </w:p>
    <w:p>
      <w:pPr>
        <w:pStyle w:val="TOC2"/>
        <w:tabs>
          <w:tab w:val="right" w:leader="dot" w:pos="8306"/>
        </w:tabs>
      </w:pPr>
      <w:hyperlink w:anchor="_Toc17644" w:history="1">
        <w:r>
          <w:rPr>
            <w:rFonts w:ascii="仿宋" w:eastAsia="仿宋" w:hAnsi="仿宋" w:cs="仿宋" w:hint="eastAsia"/>
            <w:lang w:eastAsia="zh-CN"/>
          </w:rPr>
          <w:t>(三)、项目建设有利条件</w:t>
        </w:r>
        <w:r>
          <w:tab/>
        </w:r>
        <w:r>
          <w:fldChar w:fldCharType="begin"/>
        </w:r>
        <w:r>
          <w:instrText xml:space="preserve"> PAGEREF _Toc17644 \h </w:instrText>
        </w:r>
        <w:r>
          <w:fldChar w:fldCharType="separate"/>
        </w:r>
        <w:r>
          <w:t>33</w:t>
        </w:r>
        <w:r>
          <w:fldChar w:fldCharType="end"/>
        </w:r>
      </w:hyperlink>
    </w:p>
    <w:p>
      <w:pPr>
        <w:pStyle w:val="TOC1"/>
        <w:tabs>
          <w:tab w:val="right" w:leader="dot" w:pos="8306"/>
        </w:tabs>
      </w:pPr>
      <w:hyperlink w:anchor="_Toc26942" w:history="1">
        <w:r>
          <w:rPr>
            <w:rFonts w:ascii="仿宋" w:eastAsia="仿宋" w:hAnsi="仿宋" w:cs="仿宋" w:hint="eastAsia"/>
            <w:lang w:eastAsia="zh-CN"/>
          </w:rPr>
          <w:t>六、财务管理与成本控制</w:t>
        </w:r>
        <w:r>
          <w:tab/>
        </w:r>
        <w:r>
          <w:fldChar w:fldCharType="begin"/>
        </w:r>
        <w:r>
          <w:instrText xml:space="preserve"> PAGEREF _Toc26942 \h </w:instrText>
        </w:r>
        <w:r>
          <w:fldChar w:fldCharType="separate"/>
        </w:r>
        <w:r>
          <w:t>35</w:t>
        </w:r>
        <w:r>
          <w:fldChar w:fldCharType="end"/>
        </w:r>
      </w:hyperlink>
    </w:p>
    <w:p>
      <w:pPr>
        <w:pStyle w:val="TOC2"/>
        <w:tabs>
          <w:tab w:val="right" w:leader="dot" w:pos="8306"/>
        </w:tabs>
      </w:pPr>
      <w:hyperlink w:anchor="_Toc29133" w:history="1">
        <w:r>
          <w:rPr>
            <w:rFonts w:ascii="仿宋" w:eastAsia="仿宋" w:hAnsi="仿宋" w:cs="仿宋" w:hint="eastAsia"/>
            <w:lang w:eastAsia="zh-CN"/>
          </w:rPr>
          <w:t>(一)、财务管理体系建设</w:t>
        </w:r>
        <w:r>
          <w:tab/>
        </w:r>
        <w:r>
          <w:fldChar w:fldCharType="begin"/>
        </w:r>
        <w:r>
          <w:instrText xml:space="preserve"> PAGEREF _Toc29133 \h </w:instrText>
        </w:r>
        <w:r>
          <w:fldChar w:fldCharType="separate"/>
        </w:r>
        <w:r>
          <w:t>35</w:t>
        </w:r>
        <w:r>
          <w:fldChar w:fldCharType="end"/>
        </w:r>
      </w:hyperlink>
    </w:p>
    <w:p>
      <w:pPr>
        <w:pStyle w:val="TOC2"/>
        <w:tabs>
          <w:tab w:val="right" w:leader="dot" w:pos="8306"/>
        </w:tabs>
      </w:pPr>
      <w:hyperlink w:anchor="_Toc1979" w:history="1">
        <w:r>
          <w:rPr>
            <w:rFonts w:ascii="仿宋" w:eastAsia="仿宋" w:hAnsi="仿宋" w:cs="仿宋" w:hint="eastAsia"/>
            <w:lang w:eastAsia="zh-CN"/>
          </w:rPr>
          <w:t>(二)、成本控制措施</w:t>
        </w:r>
        <w:r>
          <w:tab/>
        </w:r>
        <w:r>
          <w:fldChar w:fldCharType="begin"/>
        </w:r>
        <w:r>
          <w:instrText xml:space="preserve"> PAGEREF _Toc1979 \h </w:instrText>
        </w:r>
        <w:r>
          <w:fldChar w:fldCharType="separate"/>
        </w:r>
        <w:r>
          <w:t>36</w:t>
        </w:r>
        <w:r>
          <w:fldChar w:fldCharType="end"/>
        </w:r>
      </w:hyperlink>
    </w:p>
    <w:p>
      <w:pPr>
        <w:pStyle w:val="TOC1"/>
        <w:tabs>
          <w:tab w:val="right" w:leader="dot" w:pos="8306"/>
        </w:tabs>
      </w:pPr>
      <w:hyperlink w:anchor="_Toc18058" w:history="1">
        <w:r>
          <w:rPr>
            <w:rFonts w:ascii="仿宋" w:eastAsia="仿宋" w:hAnsi="仿宋" w:cs="仿宋" w:hint="eastAsia"/>
            <w:lang w:eastAsia="zh-CN"/>
          </w:rPr>
          <w:t>七、资金管理与财务规划</w:t>
        </w:r>
        <w:r>
          <w:tab/>
        </w:r>
        <w:r>
          <w:fldChar w:fldCharType="begin"/>
        </w:r>
        <w:r>
          <w:instrText xml:space="preserve"> PAGEREF _Toc18058 \h </w:instrText>
        </w:r>
        <w:r>
          <w:fldChar w:fldCharType="separate"/>
        </w:r>
        <w:r>
          <w:t>37</w:t>
        </w:r>
        <w:r>
          <w:fldChar w:fldCharType="end"/>
        </w:r>
      </w:hyperlink>
    </w:p>
    <w:p>
      <w:pPr>
        <w:pStyle w:val="TOC2"/>
        <w:tabs>
          <w:tab w:val="right" w:leader="dot" w:pos="8306"/>
        </w:tabs>
      </w:pPr>
      <w:hyperlink w:anchor="_Toc6661" w:history="1">
        <w:r>
          <w:rPr>
            <w:rFonts w:ascii="仿宋" w:eastAsia="仿宋" w:hAnsi="仿宋" w:cs="仿宋" w:hint="eastAsia"/>
            <w:lang w:eastAsia="zh-CN"/>
          </w:rPr>
          <w:t>(一)、项目资金来源与筹措</w:t>
        </w:r>
        <w:r>
          <w:tab/>
        </w:r>
        <w:r>
          <w:fldChar w:fldCharType="begin"/>
        </w:r>
        <w:r>
          <w:instrText xml:space="preserve"> PAGEREF _Toc6661 \h </w:instrText>
        </w:r>
        <w:r>
          <w:fldChar w:fldCharType="separate"/>
        </w:r>
        <w:r>
          <w:t>37</w:t>
        </w:r>
        <w:r>
          <w:fldChar w:fldCharType="end"/>
        </w:r>
      </w:hyperlink>
    </w:p>
    <w:p>
      <w:pPr>
        <w:pStyle w:val="TOC2"/>
        <w:tabs>
          <w:tab w:val="right" w:leader="dot" w:pos="8306"/>
        </w:tabs>
      </w:pPr>
      <w:hyperlink w:anchor="_Toc31442" w:history="1">
        <w:r>
          <w:rPr>
            <w:rFonts w:ascii="仿宋" w:eastAsia="仿宋" w:hAnsi="仿宋" w:cs="仿宋" w:hint="eastAsia"/>
            <w:lang w:eastAsia="zh-CN"/>
          </w:rPr>
          <w:t>(二)、资金使用与监管</w:t>
        </w:r>
        <w:r>
          <w:tab/>
        </w:r>
        <w:r>
          <w:fldChar w:fldCharType="begin"/>
        </w:r>
        <w:r>
          <w:instrText xml:space="preserve"> PAGEREF _Toc31442 \h </w:instrText>
        </w:r>
        <w:r>
          <w:fldChar w:fldCharType="separate"/>
        </w:r>
        <w:r>
          <w:t>39</w:t>
        </w:r>
        <w:r>
          <w:fldChar w:fldCharType="end"/>
        </w:r>
      </w:hyperlink>
    </w:p>
    <w:p>
      <w:pPr>
        <w:pStyle w:val="TOC2"/>
        <w:tabs>
          <w:tab w:val="right" w:leader="dot" w:pos="8306"/>
        </w:tabs>
      </w:pPr>
      <w:hyperlink w:anchor="_Toc26079" w:history="1">
        <w:r>
          <w:rPr>
            <w:rFonts w:ascii="仿宋" w:eastAsia="仿宋" w:hAnsi="仿宋" w:cs="仿宋" w:hint="eastAsia"/>
            <w:lang w:eastAsia="zh-CN"/>
          </w:rPr>
          <w:t>(三)、财务规划与预测</w:t>
        </w:r>
        <w:r>
          <w:tab/>
        </w:r>
        <w:r>
          <w:fldChar w:fldCharType="begin"/>
        </w:r>
        <w:r>
          <w:instrText xml:space="preserve"> PAGEREF _Toc26079 \h </w:instrText>
        </w:r>
        <w:r>
          <w:fldChar w:fldCharType="separate"/>
        </w:r>
        <w:r>
          <w:t>40</w:t>
        </w:r>
        <w:r>
          <w:fldChar w:fldCharType="end"/>
        </w:r>
      </w:hyperlink>
    </w:p>
    <w:p>
      <w:pPr>
        <w:pStyle w:val="TOC1"/>
        <w:tabs>
          <w:tab w:val="right" w:leader="dot" w:pos="8306"/>
        </w:tabs>
      </w:pPr>
      <w:hyperlink w:anchor="_Toc24264" w:history="1">
        <w:r>
          <w:rPr>
            <w:rFonts w:ascii="仿宋" w:eastAsia="仿宋" w:hAnsi="仿宋" w:cs="仿宋" w:hint="eastAsia"/>
            <w:lang w:eastAsia="zh-CN"/>
          </w:rPr>
          <w:t>八、环境保护与绿色发展</w:t>
        </w:r>
        <w:r>
          <w:tab/>
        </w:r>
        <w:r>
          <w:fldChar w:fldCharType="begin"/>
        </w:r>
        <w:r>
          <w:instrText xml:space="preserve"> PAGEREF _Toc24264 \h </w:instrText>
        </w:r>
        <w:r>
          <w:fldChar w:fldCharType="separate"/>
        </w:r>
        <w:r>
          <w:t>41</w:t>
        </w:r>
        <w:r>
          <w:fldChar w:fldCharType="end"/>
        </w:r>
      </w:hyperlink>
    </w:p>
    <w:p>
      <w:pPr>
        <w:pStyle w:val="TOC2"/>
        <w:tabs>
          <w:tab w:val="right" w:leader="dot" w:pos="8306"/>
        </w:tabs>
      </w:pPr>
      <w:hyperlink w:anchor="_Toc24210" w:history="1">
        <w:r>
          <w:rPr>
            <w:rFonts w:ascii="仿宋" w:eastAsia="仿宋" w:hAnsi="仿宋" w:cs="仿宋" w:hint="eastAsia"/>
            <w:lang w:eastAsia="zh-CN"/>
          </w:rPr>
          <w:t>(一)、环境保护措施</w:t>
        </w:r>
        <w:r>
          <w:tab/>
        </w:r>
        <w:r>
          <w:fldChar w:fldCharType="begin"/>
        </w:r>
        <w:r>
          <w:instrText xml:space="preserve"> PAGEREF _Toc24210 \h </w:instrText>
        </w:r>
        <w:r>
          <w:fldChar w:fldCharType="separate"/>
        </w:r>
        <w:r>
          <w:t>41</w:t>
        </w:r>
        <w:r>
          <w:fldChar w:fldCharType="end"/>
        </w:r>
      </w:hyperlink>
    </w:p>
    <w:p>
      <w:pPr>
        <w:pStyle w:val="TOC2"/>
        <w:tabs>
          <w:tab w:val="right" w:leader="dot" w:pos="8306"/>
        </w:tabs>
      </w:pPr>
      <w:hyperlink w:anchor="_Toc5526" w:history="1">
        <w:r>
          <w:rPr>
            <w:rFonts w:ascii="仿宋" w:eastAsia="仿宋" w:hAnsi="仿宋" w:cs="仿宋" w:hint="eastAsia"/>
            <w:lang w:eastAsia="zh-CN"/>
          </w:rPr>
          <w:t>(二)、绿色发展与可持续发展策略</w:t>
        </w:r>
        <w:r>
          <w:tab/>
        </w:r>
        <w:r>
          <w:fldChar w:fldCharType="begin"/>
        </w:r>
        <w:r>
          <w:instrText xml:space="preserve"> PAGEREF _Toc5526 \h </w:instrText>
        </w:r>
        <w:r>
          <w:fldChar w:fldCharType="separate"/>
        </w:r>
        <w:r>
          <w:t>43</w:t>
        </w:r>
        <w:r>
          <w:fldChar w:fldCharType="end"/>
        </w:r>
      </w:hyperlink>
    </w:p>
    <w:p>
      <w:pPr>
        <w:pStyle w:val="TOC1"/>
        <w:tabs>
          <w:tab w:val="right" w:leader="dot" w:pos="8306"/>
        </w:tabs>
      </w:pPr>
      <w:hyperlink w:anchor="_Toc11155" w:history="1">
        <w:r>
          <w:rPr>
            <w:rFonts w:ascii="仿宋" w:eastAsia="仿宋" w:hAnsi="仿宋" w:cs="仿宋" w:hint="eastAsia"/>
            <w:lang w:eastAsia="zh-CN"/>
          </w:rPr>
          <w:t>九、经济效益与社会效益优化</w:t>
        </w:r>
        <w:r>
          <w:tab/>
        </w:r>
        <w:r>
          <w:fldChar w:fldCharType="begin"/>
        </w:r>
        <w:r>
          <w:instrText xml:space="preserve"> PAGEREF _Toc11155 \h </w:instrText>
        </w:r>
        <w:r>
          <w:fldChar w:fldCharType="separate"/>
        </w:r>
        <w:r>
          <w:t>44</w:t>
        </w:r>
        <w:r>
          <w:fldChar w:fldCharType="end"/>
        </w:r>
      </w:hyperlink>
    </w:p>
    <w:p>
      <w:pPr>
        <w:pStyle w:val="TOC2"/>
        <w:tabs>
          <w:tab w:val="right" w:leader="dot" w:pos="8306"/>
        </w:tabs>
      </w:pPr>
      <w:hyperlink w:anchor="_Toc24045" w:history="1">
        <w:r>
          <w:rPr>
            <w:rFonts w:ascii="仿宋" w:eastAsia="仿宋" w:hAnsi="仿宋" w:cs="仿宋" w:hint="eastAsia"/>
            <w:lang w:eastAsia="zh-CN"/>
          </w:rPr>
          <w:t>(一)、经济效益提升策略</w:t>
        </w:r>
        <w:r>
          <w:tab/>
        </w:r>
        <w:r>
          <w:fldChar w:fldCharType="begin"/>
        </w:r>
        <w:r>
          <w:instrText xml:space="preserve"> PAGEREF _Toc24045 \h </w:instrText>
        </w:r>
        <w:r>
          <w:fldChar w:fldCharType="separate"/>
        </w:r>
        <w:r>
          <w:t>44</w:t>
        </w:r>
        <w:r>
          <w:fldChar w:fldCharType="end"/>
        </w:r>
      </w:hyperlink>
    </w:p>
    <w:p>
      <w:pPr>
        <w:pStyle w:val="TOC2"/>
        <w:tabs>
          <w:tab w:val="right" w:leader="dot" w:pos="8306"/>
        </w:tabs>
      </w:pPr>
      <w:hyperlink w:anchor="_Toc14750" w:history="1">
        <w:r>
          <w:rPr>
            <w:rFonts w:ascii="仿宋" w:eastAsia="仿宋" w:hAnsi="仿宋" w:cs="仿宋" w:hint="eastAsia"/>
            <w:lang w:eastAsia="zh-CN"/>
          </w:rPr>
          <w:t>(二)、社会效益增强方案</w:t>
        </w:r>
        <w:r>
          <w:tab/>
        </w:r>
        <w:r>
          <w:fldChar w:fldCharType="begin"/>
        </w:r>
        <w:r>
          <w:instrText xml:space="preserve"> PAGEREF _Toc14750 \h </w:instrText>
        </w:r>
        <w:r>
          <w:fldChar w:fldCharType="separate"/>
        </w:r>
        <w:r>
          <w:t>45</w:t>
        </w:r>
        <w:r>
          <w:fldChar w:fldCharType="end"/>
        </w:r>
      </w:hyperlink>
    </w:p>
    <w:p>
      <w:pPr>
        <w:pStyle w:val="TOC1"/>
        <w:tabs>
          <w:tab w:val="right" w:leader="dot" w:pos="8306"/>
        </w:tabs>
      </w:pPr>
      <w:hyperlink w:anchor="_Toc7998" w:history="1">
        <w:r>
          <w:rPr>
            <w:rFonts w:ascii="仿宋" w:eastAsia="仿宋" w:hAnsi="仿宋" w:cs="仿宋" w:hint="eastAsia"/>
            <w:lang w:eastAsia="zh-CN"/>
          </w:rPr>
          <w:t>十、土地利用与规划方案</w:t>
        </w:r>
        <w:r>
          <w:tab/>
        </w:r>
        <w:r>
          <w:fldChar w:fldCharType="begin"/>
        </w:r>
        <w:r>
          <w:instrText xml:space="preserve"> PAGEREF _Toc7998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7" w:history="1">
        <w:r>
          <w:rPr>
            <w:rFonts w:ascii="仿宋" w:eastAsia="仿宋" w:hAnsi="仿宋" w:cs="仿宋" w:hint="eastAsia"/>
            <w:lang w:eastAsia="zh-CN"/>
          </w:rPr>
          <w:t>(一)、项目用地情况分析</w:t>
        </w:r>
        <w:r>
          <w:tab/>
        </w:r>
        <w:r>
          <w:fldChar w:fldCharType="begin"/>
        </w:r>
        <w:r>
          <w:instrText xml:space="preserve"> PAGEREF _Toc20857 \h </w:instrText>
        </w:r>
        <w:r>
          <w:fldChar w:fldCharType="separate"/>
        </w:r>
        <w:r>
          <w:t>46</w:t>
        </w:r>
        <w:r>
          <w:fldChar w:fldCharType="end"/>
        </w:r>
      </w:hyperlink>
    </w:p>
    <w:p>
      <w:pPr>
        <w:pStyle w:val="TOC2"/>
        <w:tabs>
          <w:tab w:val="right" w:leader="dot" w:pos="8306"/>
        </w:tabs>
      </w:pPr>
      <w:hyperlink w:anchor="_Toc27109" w:history="1">
        <w:r>
          <w:rPr>
            <w:rFonts w:ascii="仿宋" w:eastAsia="仿宋" w:hAnsi="仿宋" w:cs="仿宋" w:hint="eastAsia"/>
            <w:lang w:eastAsia="zh-CN"/>
          </w:rPr>
          <w:t>(二)、土地利用规划方案</w:t>
        </w:r>
        <w:r>
          <w:tab/>
        </w:r>
        <w:r>
          <w:fldChar w:fldCharType="begin"/>
        </w:r>
        <w:r>
          <w:instrText xml:space="preserve"> PAGEREF _Toc27109 \h </w:instrText>
        </w:r>
        <w:r>
          <w:fldChar w:fldCharType="separate"/>
        </w:r>
        <w:r>
          <w:t>47</w:t>
        </w:r>
        <w:r>
          <w:fldChar w:fldCharType="end"/>
        </w:r>
      </w:hyperlink>
    </w:p>
    <w:p>
      <w:pPr>
        <w:pStyle w:val="TOC1"/>
        <w:tabs>
          <w:tab w:val="right" w:leader="dot" w:pos="8306"/>
        </w:tabs>
      </w:pPr>
      <w:hyperlink w:anchor="_Toc18936" w:history="1">
        <w:r>
          <w:rPr>
            <w:rFonts w:ascii="仿宋" w:eastAsia="仿宋" w:hAnsi="仿宋" w:cs="仿宋" w:hint="eastAsia"/>
            <w:lang w:eastAsia="zh-CN"/>
          </w:rPr>
          <w:t>十一、技术创新与产业升级</w:t>
        </w:r>
        <w:r>
          <w:tab/>
        </w:r>
        <w:r>
          <w:fldChar w:fldCharType="begin"/>
        </w:r>
        <w:r>
          <w:instrText xml:space="preserve"> PAGEREF _Toc18936 \h </w:instrText>
        </w:r>
        <w:r>
          <w:fldChar w:fldCharType="separate"/>
        </w:r>
        <w:r>
          <w:t>48</w:t>
        </w:r>
        <w:r>
          <w:fldChar w:fldCharType="end"/>
        </w:r>
      </w:hyperlink>
    </w:p>
    <w:p>
      <w:pPr>
        <w:pStyle w:val="TOC2"/>
        <w:tabs>
          <w:tab w:val="right" w:leader="dot" w:pos="8306"/>
        </w:tabs>
      </w:pPr>
      <w:hyperlink w:anchor="_Toc18859" w:history="1">
        <w:r>
          <w:rPr>
            <w:rFonts w:ascii="仿宋" w:eastAsia="仿宋" w:hAnsi="仿宋" w:cs="仿宋" w:hint="eastAsia"/>
            <w:lang w:eastAsia="zh-CN"/>
          </w:rPr>
          <w:t>(一)、技术创新方向与目标</w:t>
        </w:r>
        <w:r>
          <w:tab/>
        </w:r>
        <w:r>
          <w:fldChar w:fldCharType="begin"/>
        </w:r>
        <w:r>
          <w:instrText xml:space="preserve"> PAGEREF _Toc18859 \h </w:instrText>
        </w:r>
        <w:r>
          <w:fldChar w:fldCharType="separate"/>
        </w:r>
        <w:r>
          <w:t>48</w:t>
        </w:r>
        <w:r>
          <w:fldChar w:fldCharType="end"/>
        </w:r>
      </w:hyperlink>
    </w:p>
    <w:p>
      <w:pPr>
        <w:pStyle w:val="TOC2"/>
        <w:tabs>
          <w:tab w:val="right" w:leader="dot" w:pos="8306"/>
        </w:tabs>
      </w:pPr>
      <w:hyperlink w:anchor="_Toc22268" w:history="1">
        <w:r>
          <w:rPr>
            <w:rFonts w:ascii="仿宋" w:eastAsia="仿宋" w:hAnsi="仿宋" w:cs="仿宋" w:hint="eastAsia"/>
            <w:lang w:eastAsia="zh-CN"/>
          </w:rPr>
          <w:t>(二)、产业升级路径与措施</w:t>
        </w:r>
        <w:r>
          <w:tab/>
        </w:r>
        <w:r>
          <w:fldChar w:fldCharType="begin"/>
        </w:r>
        <w:r>
          <w:instrText xml:space="preserve"> PAGEREF _Toc22268 \h </w:instrText>
        </w:r>
        <w:r>
          <w:fldChar w:fldCharType="separate"/>
        </w:r>
        <w:r>
          <w:t>49</w:t>
        </w:r>
        <w:r>
          <w:fldChar w:fldCharType="end"/>
        </w:r>
      </w:hyperlink>
    </w:p>
    <w:p>
      <w:pPr>
        <w:pStyle w:val="TOC1"/>
        <w:tabs>
          <w:tab w:val="right" w:leader="dot" w:pos="8306"/>
        </w:tabs>
      </w:pPr>
      <w:hyperlink w:anchor="_Toc1345" w:history="1">
        <w:r>
          <w:rPr>
            <w:rFonts w:ascii="仿宋" w:eastAsia="仿宋" w:hAnsi="仿宋" w:cs="仿宋" w:hint="eastAsia"/>
            <w:lang w:eastAsia="zh-CN"/>
          </w:rPr>
          <w:t>十二、客户关系管理与市场拓展</w:t>
        </w:r>
        <w:r>
          <w:tab/>
        </w:r>
        <w:r>
          <w:fldChar w:fldCharType="begin"/>
        </w:r>
        <w:r>
          <w:instrText xml:space="preserve"> PAGEREF _Toc1345 \h </w:instrText>
        </w:r>
        <w:r>
          <w:fldChar w:fldCharType="separate"/>
        </w:r>
        <w:r>
          <w:t>51</w:t>
        </w:r>
        <w:r>
          <w:fldChar w:fldCharType="end"/>
        </w:r>
      </w:hyperlink>
    </w:p>
    <w:p>
      <w:pPr>
        <w:pStyle w:val="TOC2"/>
        <w:tabs>
          <w:tab w:val="right" w:leader="dot" w:pos="8306"/>
        </w:tabs>
      </w:pPr>
      <w:hyperlink w:anchor="_Toc17787" w:history="1">
        <w:r>
          <w:rPr>
            <w:rFonts w:ascii="仿宋" w:eastAsia="仿宋" w:hAnsi="仿宋" w:cs="仿宋" w:hint="eastAsia"/>
            <w:lang w:eastAsia="zh-CN"/>
          </w:rPr>
          <w:t>(一)、客户关系管理策略</w:t>
        </w:r>
        <w:r>
          <w:tab/>
        </w:r>
        <w:r>
          <w:fldChar w:fldCharType="begin"/>
        </w:r>
        <w:r>
          <w:instrText xml:space="preserve"> PAGEREF _Toc17787 \h </w:instrText>
        </w:r>
        <w:r>
          <w:fldChar w:fldCharType="separate"/>
        </w:r>
        <w:r>
          <w:t>51</w:t>
        </w:r>
        <w:r>
          <w:fldChar w:fldCharType="end"/>
        </w:r>
      </w:hyperlink>
    </w:p>
    <w:p>
      <w:pPr>
        <w:pStyle w:val="TOC2"/>
        <w:tabs>
          <w:tab w:val="right" w:leader="dot" w:pos="8306"/>
        </w:tabs>
      </w:pPr>
      <w:hyperlink w:anchor="_Toc31393" w:history="1">
        <w:r>
          <w:rPr>
            <w:rFonts w:ascii="仿宋" w:eastAsia="仿宋" w:hAnsi="仿宋" w:cs="仿宋" w:hint="eastAsia"/>
            <w:lang w:eastAsia="zh-CN"/>
          </w:rPr>
          <w:t>(二)、市场拓展方案</w:t>
        </w:r>
        <w:r>
          <w:tab/>
        </w:r>
        <w:r>
          <w:fldChar w:fldCharType="begin"/>
        </w:r>
        <w:r>
          <w:instrText xml:space="preserve"> PAGEREF _Toc31393 \h </w:instrText>
        </w:r>
        <w:r>
          <w:fldChar w:fldCharType="separate"/>
        </w:r>
        <w:r>
          <w:t>52</w:t>
        </w:r>
        <w:r>
          <w:fldChar w:fldCharType="end"/>
        </w:r>
      </w:hyperlink>
    </w:p>
    <w:p>
      <w:pPr>
        <w:pStyle w:val="TOC1"/>
        <w:tabs>
          <w:tab w:val="right" w:leader="dot" w:pos="8306"/>
        </w:tabs>
      </w:pPr>
      <w:hyperlink w:anchor="_Toc13537" w:history="1">
        <w:r>
          <w:rPr>
            <w:rFonts w:ascii="仿宋" w:eastAsia="仿宋" w:hAnsi="仿宋" w:cs="仿宋" w:hint="eastAsia"/>
            <w:lang w:eastAsia="zh-CN"/>
          </w:rPr>
          <w:t>十三、成果转化与推广应用</w:t>
        </w:r>
        <w:r>
          <w:tab/>
        </w:r>
        <w:r>
          <w:fldChar w:fldCharType="begin"/>
        </w:r>
        <w:r>
          <w:instrText xml:space="preserve"> PAGEREF _Toc13537 \h </w:instrText>
        </w:r>
        <w:r>
          <w:fldChar w:fldCharType="separate"/>
        </w:r>
        <w:r>
          <w:t>53</w:t>
        </w:r>
        <w:r>
          <w:fldChar w:fldCharType="end"/>
        </w:r>
      </w:hyperlink>
    </w:p>
    <w:p>
      <w:pPr>
        <w:pStyle w:val="TOC2"/>
        <w:tabs>
          <w:tab w:val="right" w:leader="dot" w:pos="8306"/>
        </w:tabs>
      </w:pPr>
      <w:hyperlink w:anchor="_Toc1918" w:history="1">
        <w:r>
          <w:rPr>
            <w:rFonts w:ascii="仿宋" w:eastAsia="仿宋" w:hAnsi="仿宋" w:cs="仿宋" w:hint="eastAsia"/>
            <w:lang w:eastAsia="zh-CN"/>
          </w:rPr>
          <w:t>(一)、成果转化策略制定</w:t>
        </w:r>
        <w:r>
          <w:tab/>
        </w:r>
        <w:r>
          <w:fldChar w:fldCharType="begin"/>
        </w:r>
        <w:r>
          <w:instrText xml:space="preserve"> PAGEREF _Toc1918 \h </w:instrText>
        </w:r>
        <w:r>
          <w:fldChar w:fldCharType="separate"/>
        </w:r>
        <w:r>
          <w:t>53</w:t>
        </w:r>
        <w:r>
          <w:fldChar w:fldCharType="end"/>
        </w:r>
      </w:hyperlink>
    </w:p>
    <w:p>
      <w:pPr>
        <w:pStyle w:val="TOC2"/>
        <w:tabs>
          <w:tab w:val="right" w:leader="dot" w:pos="8306"/>
        </w:tabs>
      </w:pPr>
      <w:hyperlink w:anchor="_Toc8254" w:history="1">
        <w:r>
          <w:rPr>
            <w:rFonts w:ascii="仿宋" w:eastAsia="仿宋" w:hAnsi="仿宋" w:cs="仿宋" w:hint="eastAsia"/>
            <w:lang w:eastAsia="zh-CN"/>
          </w:rPr>
          <w:t>(二)、成果推广应用方案</w:t>
        </w:r>
        <w:r>
          <w:tab/>
        </w:r>
        <w:r>
          <w:fldChar w:fldCharType="begin"/>
        </w:r>
        <w:r>
          <w:instrText xml:space="preserve"> PAGEREF _Toc8254 \h </w:instrText>
        </w:r>
        <w:r>
          <w:fldChar w:fldCharType="separate"/>
        </w:r>
        <w:r>
          <w:t>54</w:t>
        </w:r>
        <w:r>
          <w:fldChar w:fldCharType="end"/>
        </w:r>
      </w:hyperlink>
    </w:p>
    <w:p>
      <w:pPr>
        <w:pStyle w:val="TOC1"/>
        <w:tabs>
          <w:tab w:val="right" w:leader="dot" w:pos="8306"/>
        </w:tabs>
      </w:pPr>
      <w:hyperlink w:anchor="_Toc9768" w:history="1">
        <w:r>
          <w:rPr>
            <w:rFonts w:ascii="仿宋" w:eastAsia="仿宋" w:hAnsi="仿宋" w:cs="仿宋" w:hint="eastAsia"/>
            <w:lang w:eastAsia="zh-CN"/>
          </w:rPr>
          <w:t>十四、法律法规与政策遵循</w:t>
        </w:r>
        <w:r>
          <w:tab/>
        </w:r>
        <w:r>
          <w:fldChar w:fldCharType="begin"/>
        </w:r>
        <w:r>
          <w:instrText xml:space="preserve"> PAGEREF _Toc9768 \h </w:instrText>
        </w:r>
        <w:r>
          <w:fldChar w:fldCharType="separate"/>
        </w:r>
        <w:r>
          <w:t>56</w:t>
        </w:r>
        <w:r>
          <w:fldChar w:fldCharType="end"/>
        </w:r>
      </w:hyperlink>
    </w:p>
    <w:p>
      <w:pPr>
        <w:pStyle w:val="TOC2"/>
        <w:tabs>
          <w:tab w:val="right" w:leader="dot" w:pos="8306"/>
        </w:tabs>
      </w:pPr>
      <w:hyperlink w:anchor="_Toc24094" w:history="1">
        <w:r>
          <w:rPr>
            <w:rFonts w:ascii="仿宋" w:eastAsia="仿宋" w:hAnsi="仿宋" w:cs="仿宋" w:hint="eastAsia"/>
            <w:lang w:eastAsia="zh-CN"/>
          </w:rPr>
          <w:t>(一)、法律法规遵守</w:t>
        </w:r>
        <w:r>
          <w:tab/>
        </w:r>
        <w:r>
          <w:fldChar w:fldCharType="begin"/>
        </w:r>
        <w:r>
          <w:instrText xml:space="preserve"> PAGEREF _Toc24094 \h </w:instrText>
        </w:r>
        <w:r>
          <w:fldChar w:fldCharType="separate"/>
        </w:r>
        <w:r>
          <w:t>56</w:t>
        </w:r>
        <w:r>
          <w:fldChar w:fldCharType="end"/>
        </w:r>
      </w:hyperlink>
    </w:p>
    <w:p>
      <w:pPr>
        <w:pStyle w:val="TOC2"/>
        <w:tabs>
          <w:tab w:val="right" w:leader="dot" w:pos="8306"/>
        </w:tabs>
      </w:pPr>
      <w:hyperlink w:anchor="_Toc27274" w:history="1">
        <w:r>
          <w:rPr>
            <w:rFonts w:ascii="仿宋" w:eastAsia="仿宋" w:hAnsi="仿宋" w:cs="仿宋" w:hint="eastAsia"/>
            <w:lang w:eastAsia="zh-CN"/>
          </w:rPr>
          <w:t>(二)、政策导向与利用</w:t>
        </w:r>
        <w:r>
          <w:tab/>
        </w:r>
        <w:r>
          <w:fldChar w:fldCharType="begin"/>
        </w:r>
        <w:r>
          <w:instrText xml:space="preserve"> PAGEREF _Toc27274 \h </w:instrText>
        </w:r>
        <w:r>
          <w:fldChar w:fldCharType="separate"/>
        </w:r>
        <w:r>
          <w:t>57</w:t>
        </w:r>
        <w:r>
          <w:fldChar w:fldCharType="end"/>
        </w:r>
      </w:hyperlink>
    </w:p>
    <w:p>
      <w:pPr>
        <w:pStyle w:val="TOC1"/>
        <w:tabs>
          <w:tab w:val="right" w:leader="dot" w:pos="8306"/>
        </w:tabs>
      </w:pPr>
      <w:hyperlink w:anchor="_Toc13322" w:history="1">
        <w:r>
          <w:rPr>
            <w:rFonts w:ascii="仿宋" w:eastAsia="仿宋" w:hAnsi="仿宋" w:cs="仿宋" w:hint="eastAsia"/>
            <w:lang w:eastAsia="zh-CN"/>
          </w:rPr>
          <w:t>十五、创新驱动与持续发展</w:t>
        </w:r>
        <w:r>
          <w:tab/>
        </w:r>
        <w:r>
          <w:fldChar w:fldCharType="begin"/>
        </w:r>
        <w:r>
          <w:instrText xml:space="preserve"> PAGEREF _Toc13322 \h </w:instrText>
        </w:r>
        <w:r>
          <w:fldChar w:fldCharType="separate"/>
        </w:r>
        <w:r>
          <w:t>58</w:t>
        </w:r>
        <w:r>
          <w:fldChar w:fldCharType="end"/>
        </w:r>
      </w:hyperlink>
    </w:p>
    <w:p>
      <w:pPr>
        <w:pStyle w:val="TOC2"/>
        <w:tabs>
          <w:tab w:val="right" w:leader="dot" w:pos="8306"/>
        </w:tabs>
      </w:pPr>
      <w:hyperlink w:anchor="_Toc10290" w:history="1">
        <w:r>
          <w:rPr>
            <w:rFonts w:ascii="仿宋" w:eastAsia="仿宋" w:hAnsi="仿宋" w:cs="仿宋" w:hint="eastAsia"/>
            <w:lang w:eastAsia="zh-CN"/>
          </w:rPr>
          <w:t>(一)、创新驱动战略实施</w:t>
        </w:r>
        <w:r>
          <w:tab/>
        </w:r>
        <w:r>
          <w:fldChar w:fldCharType="begin"/>
        </w:r>
        <w:r>
          <w:instrText xml:space="preserve"> PAGEREF _Toc10290 \h </w:instrText>
        </w:r>
        <w:r>
          <w:fldChar w:fldCharType="separate"/>
        </w:r>
        <w:r>
          <w:t>58</w:t>
        </w:r>
        <w:r>
          <w:fldChar w:fldCharType="end"/>
        </w:r>
      </w:hyperlink>
    </w:p>
    <w:p>
      <w:pPr>
        <w:pStyle w:val="TOC2"/>
        <w:tabs>
          <w:tab w:val="right" w:leader="dot" w:pos="8306"/>
        </w:tabs>
      </w:pPr>
      <w:hyperlink w:anchor="_Toc17136" w:history="1">
        <w:r>
          <w:rPr>
            <w:rFonts w:ascii="仿宋" w:eastAsia="仿宋" w:hAnsi="仿宋" w:cs="仿宋" w:hint="eastAsia"/>
            <w:lang w:eastAsia="zh-CN"/>
          </w:rPr>
          <w:t>(二)、持续发展路径探索</w:t>
        </w:r>
        <w:r>
          <w:tab/>
        </w:r>
        <w:r>
          <w:fldChar w:fldCharType="begin"/>
        </w:r>
        <w:r>
          <w:instrText xml:space="preserve"> PAGEREF _Toc17136 \h </w:instrText>
        </w:r>
        <w:r>
          <w:fldChar w:fldCharType="separate"/>
        </w:r>
        <w:r>
          <w:t>59</w:t>
        </w:r>
        <w:r>
          <w:fldChar w:fldCharType="end"/>
        </w:r>
      </w:hyperlink>
    </w:p>
    <w:p>
      <w:pPr>
        <w:pStyle w:val="TOC1"/>
        <w:tabs>
          <w:tab w:val="right" w:leader="dot" w:pos="8306"/>
        </w:tabs>
      </w:pPr>
      <w:hyperlink w:anchor="_Toc4484" w:history="1">
        <w:r>
          <w:rPr>
            <w:rFonts w:ascii="仿宋" w:eastAsia="仿宋" w:hAnsi="仿宋" w:cs="仿宋" w:hint="eastAsia"/>
            <w:lang w:eastAsia="zh-CN"/>
          </w:rPr>
          <w:t>十六、质量管理与控制</w:t>
        </w:r>
        <w:r>
          <w:tab/>
        </w:r>
        <w:r>
          <w:fldChar w:fldCharType="begin"/>
        </w:r>
        <w:r>
          <w:instrText xml:space="preserve"> PAGEREF _Toc4484 \h </w:instrText>
        </w:r>
        <w:r>
          <w:fldChar w:fldCharType="separate"/>
        </w:r>
        <w:r>
          <w:t>64</w:t>
        </w:r>
        <w:r>
          <w:fldChar w:fldCharType="end"/>
        </w:r>
      </w:hyperlink>
    </w:p>
    <w:p>
      <w:pPr>
        <w:pStyle w:val="TOC2"/>
        <w:tabs>
          <w:tab w:val="right" w:leader="dot" w:pos="8306"/>
        </w:tabs>
      </w:pPr>
      <w:hyperlink w:anchor="_Toc31761" w:history="1">
        <w:r>
          <w:rPr>
            <w:rFonts w:ascii="仿宋" w:eastAsia="仿宋" w:hAnsi="仿宋" w:cs="仿宋" w:hint="eastAsia"/>
            <w:lang w:eastAsia="zh-CN"/>
          </w:rPr>
          <w:t>(一)、质量管理体系建设</w:t>
        </w:r>
        <w:r>
          <w:tab/>
        </w:r>
        <w:r>
          <w:fldChar w:fldCharType="begin"/>
        </w:r>
        <w:r>
          <w:instrText xml:space="preserve"> PAGEREF _Toc31761 \h </w:instrText>
        </w:r>
        <w:r>
          <w:fldChar w:fldCharType="separate"/>
        </w:r>
        <w:r>
          <w:t>64</w:t>
        </w:r>
        <w:r>
          <w:fldChar w:fldCharType="end"/>
        </w:r>
      </w:hyperlink>
    </w:p>
    <w:p>
      <w:pPr>
        <w:pStyle w:val="TOC2"/>
        <w:tabs>
          <w:tab w:val="right" w:leader="dot" w:pos="8306"/>
        </w:tabs>
      </w:pPr>
      <w:hyperlink w:anchor="_Toc24959" w:history="1">
        <w:r>
          <w:rPr>
            <w:rFonts w:ascii="仿宋" w:eastAsia="仿宋" w:hAnsi="仿宋" w:cs="仿宋" w:hint="eastAsia"/>
            <w:lang w:eastAsia="zh-CN"/>
          </w:rPr>
          <w:t>(二)、质量控制措施</w:t>
        </w:r>
        <w:r>
          <w:tab/>
        </w:r>
        <w:r>
          <w:fldChar w:fldCharType="begin"/>
        </w:r>
        <w:r>
          <w:instrText xml:space="preserve"> PAGEREF _Toc24959 \h </w:instrText>
        </w:r>
        <w:r>
          <w:fldChar w:fldCharType="separate"/>
        </w:r>
        <w:r>
          <w:t>65</w:t>
        </w:r>
        <w:r>
          <w:fldChar w:fldCharType="end"/>
        </w:r>
      </w:hyperlink>
    </w:p>
    <w:p>
      <w:pPr>
        <w:pStyle w:val="TOC1"/>
        <w:tabs>
          <w:tab w:val="right" w:leader="dot" w:pos="8306"/>
        </w:tabs>
      </w:pPr>
      <w:hyperlink w:anchor="_Toc2600" w:history="1">
        <w:r>
          <w:rPr>
            <w:rFonts w:ascii="仿宋" w:eastAsia="仿宋" w:hAnsi="仿宋" w:cs="仿宋" w:hint="eastAsia"/>
            <w:lang w:eastAsia="zh-CN"/>
          </w:rPr>
          <w:t>十七、项目施工方案</w:t>
        </w:r>
        <w:r>
          <w:tab/>
        </w:r>
        <w:r>
          <w:fldChar w:fldCharType="begin"/>
        </w:r>
        <w:r>
          <w:instrText xml:space="preserve"> PAGEREF _Toc2600 \h </w:instrText>
        </w:r>
        <w:r>
          <w:fldChar w:fldCharType="separate"/>
        </w:r>
        <w:r>
          <w:t>66</w:t>
        </w:r>
        <w:r>
          <w:fldChar w:fldCharType="end"/>
        </w:r>
      </w:hyperlink>
    </w:p>
    <w:p>
      <w:pPr>
        <w:pStyle w:val="TOC2"/>
        <w:tabs>
          <w:tab w:val="right" w:leader="dot" w:pos="8306"/>
        </w:tabs>
      </w:pPr>
      <w:hyperlink w:anchor="_Toc27843" w:history="1">
        <w:r>
          <w:rPr>
            <w:rFonts w:ascii="仿宋" w:eastAsia="仿宋" w:hAnsi="仿宋" w:cs="仿宋" w:hint="eastAsia"/>
            <w:lang w:eastAsia="zh-CN"/>
          </w:rPr>
          <w:t>(一)、施工组织设计</w:t>
        </w:r>
        <w:r>
          <w:tab/>
        </w:r>
        <w:r>
          <w:fldChar w:fldCharType="begin"/>
        </w:r>
        <w:r>
          <w:instrText xml:space="preserve"> PAGEREF _Toc27843 \h </w:instrText>
        </w:r>
        <w:r>
          <w:fldChar w:fldCharType="separate"/>
        </w:r>
        <w:r>
          <w:t>66</w:t>
        </w:r>
        <w:r>
          <w:fldChar w:fldCharType="end"/>
        </w:r>
      </w:hyperlink>
    </w:p>
    <w:p>
      <w:pPr>
        <w:pStyle w:val="TOC2"/>
        <w:tabs>
          <w:tab w:val="right" w:leader="dot" w:pos="8306"/>
        </w:tabs>
      </w:pPr>
      <w:hyperlink w:anchor="_Toc14556" w:history="1">
        <w:r>
          <w:rPr>
            <w:rFonts w:ascii="仿宋" w:eastAsia="仿宋" w:hAnsi="仿宋" w:cs="仿宋" w:hint="eastAsia"/>
            <w:lang w:eastAsia="zh-CN"/>
          </w:rPr>
          <w:t>(二)、施工工艺与技术路线</w:t>
        </w:r>
        <w:r>
          <w:tab/>
        </w:r>
        <w:r>
          <w:fldChar w:fldCharType="begin"/>
        </w:r>
        <w:r>
          <w:instrText xml:space="preserve"> PAGEREF _Toc14556 \h </w:instrText>
        </w:r>
        <w:r>
          <w:fldChar w:fldCharType="separate"/>
        </w:r>
        <w:r>
          <w:t>68</w:t>
        </w:r>
        <w:r>
          <w:fldChar w:fldCharType="end"/>
        </w:r>
      </w:hyperlink>
    </w:p>
    <w:p>
      <w:pPr>
        <w:pStyle w:val="TOC2"/>
        <w:tabs>
          <w:tab w:val="right" w:leader="dot" w:pos="8306"/>
        </w:tabs>
      </w:pPr>
      <w:hyperlink w:anchor="_Toc7102" w:history="1">
        <w:r>
          <w:rPr>
            <w:rFonts w:ascii="仿宋" w:eastAsia="仿宋" w:hAnsi="仿宋" w:cs="仿宋" w:hint="eastAsia"/>
            <w:lang w:eastAsia="zh-CN"/>
          </w:rPr>
          <w:t>(三)、关键节点施工计划</w:t>
        </w:r>
        <w:r>
          <w:tab/>
        </w:r>
        <w:r>
          <w:fldChar w:fldCharType="begin"/>
        </w:r>
        <w:r>
          <w:instrText xml:space="preserve"> PAGEREF _Toc7102 \h </w:instrText>
        </w:r>
        <w:r>
          <w:fldChar w:fldCharType="separate"/>
        </w:r>
        <w:r>
          <w:t>69</w:t>
        </w:r>
        <w:r>
          <w:fldChar w:fldCharType="end"/>
        </w:r>
      </w:hyperlink>
    </w:p>
    <w:p>
      <w:pPr>
        <w:pStyle w:val="TOC2"/>
        <w:tabs>
          <w:tab w:val="right" w:leader="dot" w:pos="8306"/>
        </w:tabs>
      </w:pPr>
      <w:hyperlink w:anchor="_Toc29893" w:history="1">
        <w:r>
          <w:rPr>
            <w:rFonts w:ascii="仿宋" w:eastAsia="仿宋" w:hAnsi="仿宋" w:cs="仿宋" w:hint="eastAsia"/>
            <w:lang w:eastAsia="zh-CN"/>
          </w:rPr>
          <w:t>(四)、施工现场管理</w:t>
        </w:r>
        <w:r>
          <w:tab/>
        </w:r>
        <w:r>
          <w:fldChar w:fldCharType="begin"/>
        </w:r>
        <w:r>
          <w:instrText xml:space="preserve"> PAGEREF _Toc29893 \h </w:instrText>
        </w:r>
        <w:r>
          <w:fldChar w:fldCharType="separate"/>
        </w:r>
        <w:r>
          <w:t>71</w:t>
        </w:r>
        <w:r>
          <w:fldChar w:fldCharType="end"/>
        </w:r>
      </w:hyperlink>
    </w:p>
    <w:p>
      <w:pPr>
        <w:pStyle w:val="TOC1"/>
        <w:tabs>
          <w:tab w:val="right" w:leader="dot" w:pos="8306"/>
        </w:tabs>
      </w:pPr>
      <w:hyperlink w:anchor="_Toc7963" w:history="1">
        <w:r>
          <w:rPr>
            <w:rFonts w:ascii="仿宋" w:eastAsia="仿宋" w:hAnsi="仿宋" w:cs="仿宋" w:hint="eastAsia"/>
            <w:lang w:eastAsia="zh-CN"/>
          </w:rPr>
          <w:t>十八、产业协同与集群发展</w:t>
        </w:r>
        <w:r>
          <w:tab/>
        </w:r>
        <w:r>
          <w:fldChar w:fldCharType="begin"/>
        </w:r>
        <w:r>
          <w:instrText xml:space="preserve"> PAGEREF _Toc7963 \h </w:instrText>
        </w:r>
        <w:r>
          <w:fldChar w:fldCharType="separate"/>
        </w:r>
        <w:r>
          <w:t>73</w:t>
        </w:r>
        <w:r>
          <w:fldChar w:fldCharType="end"/>
        </w:r>
      </w:hyperlink>
    </w:p>
    <w:p>
      <w:pPr>
        <w:pStyle w:val="TOC2"/>
        <w:tabs>
          <w:tab w:val="right" w:leader="dot" w:pos="8306"/>
        </w:tabs>
      </w:pPr>
      <w:hyperlink w:anchor="_Toc4230" w:history="1">
        <w:r>
          <w:rPr>
            <w:rFonts w:ascii="仿宋" w:eastAsia="仿宋" w:hAnsi="仿宋" w:cs="仿宋" w:hint="eastAsia"/>
            <w:lang w:eastAsia="zh-CN"/>
          </w:rPr>
          <w:t>(一)、产业协同机制建设</w:t>
        </w:r>
        <w:r>
          <w:tab/>
        </w:r>
        <w:r>
          <w:fldChar w:fldCharType="begin"/>
        </w:r>
        <w:r>
          <w:instrText xml:space="preserve"> PAGEREF _Toc4230 \h </w:instrText>
        </w:r>
        <w:r>
          <w:fldChar w:fldCharType="separate"/>
        </w:r>
        <w:r>
          <w:t>73</w:t>
        </w:r>
        <w:r>
          <w:fldChar w:fldCharType="end"/>
        </w:r>
      </w:hyperlink>
    </w:p>
    <w:p>
      <w:pPr>
        <w:pStyle w:val="TOC2"/>
        <w:tabs>
          <w:tab w:val="right" w:leader="dot" w:pos="8306"/>
        </w:tabs>
      </w:pPr>
      <w:hyperlink w:anchor="_Toc30965" w:history="1">
        <w:r>
          <w:rPr>
            <w:rFonts w:ascii="仿宋" w:eastAsia="仿宋" w:hAnsi="仿宋" w:cs="仿宋" w:hint="eastAsia"/>
            <w:lang w:eastAsia="zh-CN"/>
          </w:rPr>
          <w:t>(二)、产业集群培育与发展</w:t>
        </w:r>
        <w:r>
          <w:tab/>
        </w:r>
        <w:r>
          <w:fldChar w:fldCharType="begin"/>
        </w:r>
        <w:r>
          <w:instrText xml:space="preserve"> PAGEREF _Toc30965 \h </w:instrText>
        </w:r>
        <w:r>
          <w:fldChar w:fldCharType="separate"/>
        </w:r>
        <w:r>
          <w:t>74</w:t>
        </w:r>
        <w:r>
          <w:fldChar w:fldCharType="end"/>
        </w:r>
      </w:hyperlink>
    </w:p>
    <w:p>
      <w:pPr>
        <w:pStyle w:val="TOC1"/>
        <w:tabs>
          <w:tab w:val="right" w:leader="dot" w:pos="8306"/>
        </w:tabs>
      </w:pPr>
      <w:hyperlink w:anchor="_Toc8136" w:history="1">
        <w:r>
          <w:rPr>
            <w:rFonts w:ascii="仿宋" w:eastAsia="仿宋" w:hAnsi="仿宋" w:cs="仿宋" w:hint="eastAsia"/>
            <w:lang w:eastAsia="zh-CN"/>
          </w:rPr>
          <w:t>十九、设施与设备管理</w:t>
        </w:r>
        <w:r>
          <w:tab/>
        </w:r>
        <w:r>
          <w:fldChar w:fldCharType="begin"/>
        </w:r>
        <w:r>
          <w:instrText xml:space="preserve"> PAGEREF _Toc8136 \h </w:instrText>
        </w:r>
        <w:r>
          <w:fldChar w:fldCharType="separate"/>
        </w:r>
        <w:r>
          <w:t>75</w:t>
        </w:r>
        <w:r>
          <w:fldChar w:fldCharType="end"/>
        </w:r>
      </w:hyperlink>
    </w:p>
    <w:p>
      <w:pPr>
        <w:pStyle w:val="TOC2"/>
        <w:tabs>
          <w:tab w:val="right" w:leader="dot" w:pos="8306"/>
        </w:tabs>
      </w:pPr>
      <w:hyperlink w:anchor="_Toc2139" w:history="1">
        <w:r>
          <w:rPr>
            <w:rFonts w:ascii="仿宋" w:eastAsia="仿宋" w:hAnsi="仿宋" w:cs="仿宋" w:hint="eastAsia"/>
            <w:lang w:eastAsia="zh-CN"/>
          </w:rPr>
          <w:t>(一)、设施规划与配置</w:t>
        </w:r>
        <w:r>
          <w:tab/>
        </w:r>
        <w:r>
          <w:fldChar w:fldCharType="begin"/>
        </w:r>
        <w:r>
          <w:instrText xml:space="preserve"> PAGEREF _Toc2139 \h </w:instrText>
        </w:r>
        <w:r>
          <w:fldChar w:fldCharType="separate"/>
        </w:r>
        <w:r>
          <w:t>75</w:t>
        </w:r>
        <w:r>
          <w:fldChar w:fldCharType="end"/>
        </w:r>
      </w:hyperlink>
    </w:p>
    <w:p>
      <w:pPr>
        <w:pStyle w:val="TOC2"/>
        <w:tabs>
          <w:tab w:val="right" w:leader="dot" w:pos="8306"/>
        </w:tabs>
      </w:pPr>
      <w:hyperlink w:anchor="_Toc32552" w:history="1">
        <w:r>
          <w:rPr>
            <w:rFonts w:ascii="仿宋" w:eastAsia="仿宋" w:hAnsi="仿宋" w:cs="仿宋" w:hint="eastAsia"/>
            <w:lang w:eastAsia="zh-CN"/>
          </w:rPr>
          <w:t>(二)、设备采购与维护管理</w:t>
        </w:r>
        <w:r>
          <w:tab/>
        </w:r>
        <w:r>
          <w:fldChar w:fldCharType="begin"/>
        </w:r>
        <w:r>
          <w:instrText xml:space="preserve"> PAGEREF _Toc32552 \h </w:instrText>
        </w:r>
        <w:r>
          <w:fldChar w:fldCharType="separate"/>
        </w:r>
        <w:r>
          <w:t>75</w:t>
        </w:r>
        <w:r>
          <w:fldChar w:fldCharType="end"/>
        </w:r>
      </w:hyperlink>
    </w:p>
    <w:p>
      <w:pPr>
        <w:pStyle w:val="TOC2"/>
        <w:tabs>
          <w:tab w:val="right" w:leader="dot" w:pos="8306"/>
        </w:tabs>
      </w:pPr>
      <w:hyperlink w:anchor="_Toc29218" w:history="1">
        <w:r>
          <w:rPr>
            <w:rFonts w:ascii="仿宋" w:eastAsia="仿宋" w:hAnsi="仿宋" w:cs="仿宋" w:hint="eastAsia"/>
            <w:lang w:eastAsia="zh-CN"/>
          </w:rPr>
          <w:t>(三)、设施设备升级策略</w:t>
        </w:r>
        <w:r>
          <w:tab/>
        </w:r>
        <w:r>
          <w:fldChar w:fldCharType="begin"/>
        </w:r>
        <w:r>
          <w:instrText xml:space="preserve"> PAGEREF _Toc29218 \h </w:instrText>
        </w:r>
        <w:r>
          <w:fldChar w:fldCharType="separate"/>
        </w:r>
        <w:r>
          <w:t>76</w:t>
        </w:r>
        <w:r>
          <w:fldChar w:fldCharType="end"/>
        </w:r>
      </w:hyperlink>
    </w:p>
    <w:p>
      <w:pPr>
        <w:pStyle w:val="TOC1"/>
        <w:tabs>
          <w:tab w:val="right" w:leader="dot" w:pos="8306"/>
        </w:tabs>
      </w:pPr>
      <w:hyperlink w:anchor="_Toc6212" w:history="1">
        <w:r>
          <w:rPr>
            <w:rFonts w:ascii="仿宋" w:eastAsia="仿宋" w:hAnsi="仿宋" w:cs="仿宋" w:hint="eastAsia"/>
            <w:lang w:eastAsia="zh-CN"/>
          </w:rPr>
          <w:t>二十、合作与交流机制建立</w:t>
        </w:r>
        <w:r>
          <w:tab/>
        </w:r>
        <w:r>
          <w:fldChar w:fldCharType="begin"/>
        </w:r>
        <w:r>
          <w:instrText xml:space="preserve"> PAGEREF _Toc6212 \h </w:instrText>
        </w:r>
        <w:r>
          <w:fldChar w:fldCharType="separate"/>
        </w:r>
        <w:r>
          <w:t>77</w:t>
        </w:r>
        <w:r>
          <w:fldChar w:fldCharType="end"/>
        </w:r>
      </w:hyperlink>
    </w:p>
    <w:p>
      <w:pPr>
        <w:pStyle w:val="TOC2"/>
        <w:tabs>
          <w:tab w:val="right" w:leader="dot" w:pos="8306"/>
        </w:tabs>
      </w:pPr>
      <w:hyperlink w:anchor="_Toc22810" w:history="1">
        <w:r>
          <w:rPr>
            <w:rFonts w:ascii="仿宋" w:eastAsia="仿宋" w:hAnsi="仿宋" w:cs="仿宋" w:hint="eastAsia"/>
            <w:lang w:eastAsia="zh-CN"/>
          </w:rPr>
          <w:t>(一)、合作伙伴选择与合作方式</w:t>
        </w:r>
        <w:r>
          <w:tab/>
        </w:r>
        <w:r>
          <w:fldChar w:fldCharType="begin"/>
        </w:r>
        <w:r>
          <w:instrText xml:space="preserve"> PAGEREF _Toc22810 \h </w:instrText>
        </w:r>
        <w:r>
          <w:fldChar w:fldCharType="separate"/>
        </w:r>
        <w:r>
          <w:t>77</w:t>
        </w:r>
        <w:r>
          <w:fldChar w:fldCharType="end"/>
        </w:r>
      </w:hyperlink>
    </w:p>
    <w:p>
      <w:pPr>
        <w:pStyle w:val="TOC2"/>
        <w:tabs>
          <w:tab w:val="right" w:leader="dot" w:pos="8306"/>
        </w:tabs>
      </w:pPr>
      <w:hyperlink w:anchor="_Toc11156" w:history="1">
        <w:r>
          <w:rPr>
            <w:rFonts w:ascii="仿宋" w:eastAsia="仿宋" w:hAnsi="仿宋" w:cs="仿宋" w:hint="eastAsia"/>
            <w:lang w:eastAsia="zh-CN"/>
          </w:rPr>
          <w:t>(二)、交流与合作平台搭建</w:t>
        </w:r>
        <w:r>
          <w:tab/>
        </w:r>
        <w:r>
          <w:fldChar w:fldCharType="begin"/>
        </w:r>
        <w:r>
          <w:instrText xml:space="preserve"> PAGEREF _Toc11156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直接收益：假设复杂精密压铸模具项目的产品或服务年销售收入为XX万元。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若复杂精密压铸模具项目成功推广新型环保产品，比如采用可回收材料的包装，可能会激发消费者对可持续产品的需求。这种需求的增长可能迫使整个行业转向更环保的产品设计和生产方法。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1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8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复杂精密压铸模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复杂精密压铸模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复杂精密压铸模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复杂精密压铸模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复杂精密压铸模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4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1558"/>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752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https://d.book118.com/666103235010010040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复杂精密压铸模具项目建设方案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10EE7"/>
    <w:rsid w:val="7E710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03235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2024-01-15T18:27:00Z</dcterms:created>
  <dcterms:modified xsi:type="dcterms:W3CDTF">2024-01-15T18:28:11Z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2EC1F48AFEF34DC99696DA338EFE818C_11</vt:lpwstr>
  </property>
  <property fmtid="{D5CDD505-2E9C-101B-9397-08002B2CF9AE}" pid="3" name="KSOProductBuildVer">
    <vt:lpwstr>2052-12.1.0.16120</vt:lpwstr>
  </property>
</Properties>
</file>