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燃气电磁阀项目规划设计方案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14" w:history="1">
        <w:r>
          <w:rPr>
            <w:rFonts w:ascii="仿宋" w:eastAsia="仿宋" w:hAnsi="仿宋" w:cs="仿宋" w:hint="eastAsia"/>
            <w:lang w:eastAsia="zh-CN"/>
          </w:rPr>
          <w:t>概论</w:t>
        </w:r>
        <w:r>
          <w:tab/>
        </w:r>
        <w:r>
          <w:fldChar w:fldCharType="begin"/>
        </w:r>
        <w:r>
          <w:instrText xml:space="preserve"> PAGEREF _Toc9514 \h </w:instrText>
        </w:r>
        <w:r>
          <w:fldChar w:fldCharType="separate"/>
        </w:r>
        <w:r>
          <w:t>3</w:t>
        </w:r>
        <w:r>
          <w:fldChar w:fldCharType="end"/>
        </w:r>
      </w:hyperlink>
    </w:p>
    <w:p>
      <w:pPr>
        <w:pStyle w:val="TOC1"/>
        <w:tabs>
          <w:tab w:val="right" w:leader="dot" w:pos="8306"/>
        </w:tabs>
      </w:pPr>
      <w:hyperlink w:anchor="_Toc12642" w:history="1">
        <w:r>
          <w:rPr>
            <w:rFonts w:ascii="仿宋" w:eastAsia="仿宋" w:hAnsi="仿宋" w:cs="仿宋" w:hint="eastAsia"/>
            <w:lang w:eastAsia="zh-CN"/>
          </w:rPr>
          <w:t>一、燃气电磁阀项目建设单位说明</w:t>
        </w:r>
        <w:r>
          <w:tab/>
        </w:r>
        <w:r>
          <w:fldChar w:fldCharType="begin"/>
        </w:r>
        <w:r>
          <w:instrText xml:space="preserve"> PAGEREF _Toc12642 \h </w:instrText>
        </w:r>
        <w:r>
          <w:fldChar w:fldCharType="separate"/>
        </w:r>
        <w:r>
          <w:t>3</w:t>
        </w:r>
        <w:r>
          <w:fldChar w:fldCharType="end"/>
        </w:r>
      </w:hyperlink>
    </w:p>
    <w:p>
      <w:pPr>
        <w:pStyle w:val="TOC2"/>
        <w:tabs>
          <w:tab w:val="right" w:leader="dot" w:pos="8306"/>
        </w:tabs>
      </w:pPr>
      <w:hyperlink w:anchor="_Toc16252" w:history="1">
        <w:r>
          <w:rPr>
            <w:rFonts w:ascii="仿宋" w:eastAsia="仿宋" w:hAnsi="仿宋" w:cs="仿宋" w:hint="eastAsia"/>
            <w:lang w:eastAsia="zh-CN"/>
          </w:rPr>
          <w:t>(一)、燃气电磁阀项目承办单位基本情况</w:t>
        </w:r>
        <w:r>
          <w:tab/>
        </w:r>
        <w:r>
          <w:fldChar w:fldCharType="begin"/>
        </w:r>
        <w:r>
          <w:instrText xml:space="preserve"> PAGEREF _Toc16252 \h </w:instrText>
        </w:r>
        <w:r>
          <w:fldChar w:fldCharType="separate"/>
        </w:r>
        <w:r>
          <w:t>3</w:t>
        </w:r>
        <w:r>
          <w:fldChar w:fldCharType="end"/>
        </w:r>
      </w:hyperlink>
    </w:p>
    <w:p>
      <w:pPr>
        <w:pStyle w:val="TOC2"/>
        <w:tabs>
          <w:tab w:val="right" w:leader="dot" w:pos="8306"/>
        </w:tabs>
      </w:pPr>
      <w:hyperlink w:anchor="_Toc2585" w:history="1">
        <w:r>
          <w:rPr>
            <w:rFonts w:ascii="仿宋" w:eastAsia="仿宋" w:hAnsi="仿宋" w:cs="仿宋" w:hint="eastAsia"/>
            <w:lang w:eastAsia="zh-CN"/>
          </w:rPr>
          <w:t>(二)、公司经济效益分析</w:t>
        </w:r>
        <w:r>
          <w:tab/>
        </w:r>
        <w:r>
          <w:fldChar w:fldCharType="begin"/>
        </w:r>
        <w:r>
          <w:instrText xml:space="preserve"> PAGEREF _Toc2585 \h </w:instrText>
        </w:r>
        <w:r>
          <w:fldChar w:fldCharType="separate"/>
        </w:r>
        <w:r>
          <w:t>4</w:t>
        </w:r>
        <w:r>
          <w:fldChar w:fldCharType="end"/>
        </w:r>
      </w:hyperlink>
    </w:p>
    <w:p>
      <w:pPr>
        <w:pStyle w:val="TOC1"/>
        <w:tabs>
          <w:tab w:val="right" w:leader="dot" w:pos="8306"/>
        </w:tabs>
      </w:pPr>
      <w:hyperlink w:anchor="_Toc25585" w:history="1">
        <w:r>
          <w:rPr>
            <w:rFonts w:ascii="仿宋" w:eastAsia="仿宋" w:hAnsi="仿宋" w:cs="仿宋" w:hint="eastAsia"/>
            <w:lang w:eastAsia="zh-CN"/>
          </w:rPr>
          <w:t>二、市场分析、调研</w:t>
        </w:r>
        <w:r>
          <w:tab/>
        </w:r>
        <w:r>
          <w:fldChar w:fldCharType="begin"/>
        </w:r>
        <w:r>
          <w:instrText xml:space="preserve"> PAGEREF _Toc25585 \h </w:instrText>
        </w:r>
        <w:r>
          <w:fldChar w:fldCharType="separate"/>
        </w:r>
        <w:r>
          <w:t>5</w:t>
        </w:r>
        <w:r>
          <w:fldChar w:fldCharType="end"/>
        </w:r>
      </w:hyperlink>
    </w:p>
    <w:p>
      <w:pPr>
        <w:pStyle w:val="TOC2"/>
        <w:tabs>
          <w:tab w:val="right" w:leader="dot" w:pos="8306"/>
        </w:tabs>
      </w:pPr>
      <w:hyperlink w:anchor="_Toc8209" w:history="1">
        <w:r>
          <w:rPr>
            <w:rFonts w:ascii="仿宋" w:eastAsia="仿宋" w:hAnsi="仿宋" w:cs="仿宋" w:hint="eastAsia"/>
            <w:lang w:eastAsia="zh-CN"/>
          </w:rPr>
          <w:t>(一)、燃气电磁阀行业分析</w:t>
        </w:r>
        <w:r>
          <w:tab/>
        </w:r>
        <w:r>
          <w:fldChar w:fldCharType="begin"/>
        </w:r>
        <w:r>
          <w:instrText xml:space="preserve"> PAGEREF _Toc8209 \h </w:instrText>
        </w:r>
        <w:r>
          <w:fldChar w:fldCharType="separate"/>
        </w:r>
        <w:r>
          <w:t>5</w:t>
        </w:r>
        <w:r>
          <w:fldChar w:fldCharType="end"/>
        </w:r>
      </w:hyperlink>
    </w:p>
    <w:p>
      <w:pPr>
        <w:pStyle w:val="TOC2"/>
        <w:tabs>
          <w:tab w:val="right" w:leader="dot" w:pos="8306"/>
        </w:tabs>
      </w:pPr>
      <w:hyperlink w:anchor="_Toc27310" w:history="1">
        <w:r>
          <w:rPr>
            <w:rFonts w:ascii="仿宋" w:eastAsia="仿宋" w:hAnsi="仿宋" w:cs="仿宋" w:hint="eastAsia"/>
            <w:lang w:eastAsia="zh-CN"/>
          </w:rPr>
          <w:t>(二)、燃气电磁阀市场分析预测</w:t>
        </w:r>
        <w:r>
          <w:tab/>
        </w:r>
        <w:r>
          <w:fldChar w:fldCharType="begin"/>
        </w:r>
        <w:r>
          <w:instrText xml:space="preserve"> PAGEREF _Toc27310 \h </w:instrText>
        </w:r>
        <w:r>
          <w:fldChar w:fldCharType="separate"/>
        </w:r>
        <w:r>
          <w:t>5</w:t>
        </w:r>
        <w:r>
          <w:fldChar w:fldCharType="end"/>
        </w:r>
      </w:hyperlink>
    </w:p>
    <w:p>
      <w:pPr>
        <w:pStyle w:val="TOC1"/>
        <w:tabs>
          <w:tab w:val="right" w:leader="dot" w:pos="8306"/>
        </w:tabs>
      </w:pPr>
      <w:hyperlink w:anchor="_Toc14863" w:history="1">
        <w:r>
          <w:rPr>
            <w:rFonts w:ascii="仿宋" w:eastAsia="仿宋" w:hAnsi="仿宋" w:cs="仿宋" w:hint="eastAsia"/>
            <w:lang w:eastAsia="zh-CN"/>
          </w:rPr>
          <w:t>三、燃气电磁阀项目文档管理</w:t>
        </w:r>
        <w:r>
          <w:tab/>
        </w:r>
        <w:r>
          <w:fldChar w:fldCharType="begin"/>
        </w:r>
        <w:r>
          <w:instrText xml:space="preserve"> PAGEREF _Toc14863 \h </w:instrText>
        </w:r>
        <w:r>
          <w:fldChar w:fldCharType="separate"/>
        </w:r>
        <w:r>
          <w:t>6</w:t>
        </w:r>
        <w:r>
          <w:fldChar w:fldCharType="end"/>
        </w:r>
      </w:hyperlink>
    </w:p>
    <w:p>
      <w:pPr>
        <w:pStyle w:val="TOC2"/>
        <w:tabs>
          <w:tab w:val="right" w:leader="dot" w:pos="8306"/>
        </w:tabs>
      </w:pPr>
      <w:hyperlink w:anchor="_Toc31154" w:history="1">
        <w:r>
          <w:rPr>
            <w:rFonts w:ascii="仿宋" w:eastAsia="仿宋" w:hAnsi="仿宋" w:cs="仿宋" w:hint="eastAsia"/>
            <w:lang w:eastAsia="zh-CN"/>
          </w:rPr>
          <w:t>(一)、文档编制与审查</w:t>
        </w:r>
        <w:r>
          <w:tab/>
        </w:r>
        <w:r>
          <w:fldChar w:fldCharType="begin"/>
        </w:r>
        <w:r>
          <w:instrText xml:space="preserve"> PAGEREF _Toc31154 \h </w:instrText>
        </w:r>
        <w:r>
          <w:fldChar w:fldCharType="separate"/>
        </w:r>
        <w:r>
          <w:t>6</w:t>
        </w:r>
        <w:r>
          <w:fldChar w:fldCharType="end"/>
        </w:r>
      </w:hyperlink>
    </w:p>
    <w:p>
      <w:pPr>
        <w:pStyle w:val="TOC2"/>
        <w:tabs>
          <w:tab w:val="right" w:leader="dot" w:pos="8306"/>
        </w:tabs>
      </w:pPr>
      <w:hyperlink w:anchor="_Toc16162" w:history="1">
        <w:r>
          <w:rPr>
            <w:rFonts w:ascii="仿宋" w:eastAsia="仿宋" w:hAnsi="仿宋" w:cs="仿宋" w:hint="eastAsia"/>
            <w:lang w:eastAsia="zh-CN"/>
          </w:rPr>
          <w:t>(二)、文档发布与分发</w:t>
        </w:r>
        <w:r>
          <w:tab/>
        </w:r>
        <w:r>
          <w:fldChar w:fldCharType="begin"/>
        </w:r>
        <w:r>
          <w:instrText xml:space="preserve"> PAGEREF _Toc16162 \h </w:instrText>
        </w:r>
        <w:r>
          <w:fldChar w:fldCharType="separate"/>
        </w:r>
        <w:r>
          <w:t>8</w:t>
        </w:r>
        <w:r>
          <w:fldChar w:fldCharType="end"/>
        </w:r>
      </w:hyperlink>
    </w:p>
    <w:p>
      <w:pPr>
        <w:pStyle w:val="TOC2"/>
        <w:tabs>
          <w:tab w:val="right" w:leader="dot" w:pos="8306"/>
        </w:tabs>
      </w:pPr>
      <w:hyperlink w:anchor="_Toc30903" w:history="1">
        <w:r>
          <w:rPr>
            <w:rFonts w:ascii="仿宋" w:eastAsia="仿宋" w:hAnsi="仿宋" w:cs="仿宋" w:hint="eastAsia"/>
            <w:lang w:eastAsia="zh-CN"/>
          </w:rPr>
          <w:t>(三)、文档存档与归档</w:t>
        </w:r>
        <w:r>
          <w:tab/>
        </w:r>
        <w:r>
          <w:fldChar w:fldCharType="begin"/>
        </w:r>
        <w:r>
          <w:instrText xml:space="preserve"> PAGEREF _Toc30903 \h </w:instrText>
        </w:r>
        <w:r>
          <w:fldChar w:fldCharType="separate"/>
        </w:r>
        <w:r>
          <w:t>8</w:t>
        </w:r>
        <w:r>
          <w:fldChar w:fldCharType="end"/>
        </w:r>
      </w:hyperlink>
    </w:p>
    <w:p>
      <w:pPr>
        <w:pStyle w:val="TOC1"/>
        <w:tabs>
          <w:tab w:val="right" w:leader="dot" w:pos="8306"/>
        </w:tabs>
      </w:pPr>
      <w:hyperlink w:anchor="_Toc10619" w:history="1">
        <w:r>
          <w:rPr>
            <w:rFonts w:ascii="仿宋" w:eastAsia="仿宋" w:hAnsi="仿宋" w:cs="仿宋" w:hint="eastAsia"/>
            <w:lang w:eastAsia="zh-CN"/>
          </w:rPr>
          <w:t>四、燃气电磁阀项目概论</w:t>
        </w:r>
        <w:r>
          <w:tab/>
        </w:r>
        <w:r>
          <w:fldChar w:fldCharType="begin"/>
        </w:r>
        <w:r>
          <w:instrText xml:space="preserve"> PAGEREF _Toc10619 \h </w:instrText>
        </w:r>
        <w:r>
          <w:fldChar w:fldCharType="separate"/>
        </w:r>
        <w:r>
          <w:t>10</w:t>
        </w:r>
        <w:r>
          <w:fldChar w:fldCharType="end"/>
        </w:r>
      </w:hyperlink>
    </w:p>
    <w:p>
      <w:pPr>
        <w:pStyle w:val="TOC2"/>
        <w:tabs>
          <w:tab w:val="right" w:leader="dot" w:pos="8306"/>
        </w:tabs>
      </w:pPr>
      <w:hyperlink w:anchor="_Toc19740" w:history="1">
        <w:r>
          <w:rPr>
            <w:rFonts w:ascii="仿宋" w:eastAsia="仿宋" w:hAnsi="仿宋" w:cs="仿宋" w:hint="eastAsia"/>
            <w:lang w:eastAsia="zh-CN"/>
          </w:rPr>
          <w:t>(一)、燃气电磁阀项目概况</w:t>
        </w:r>
        <w:r>
          <w:tab/>
        </w:r>
        <w:r>
          <w:fldChar w:fldCharType="begin"/>
        </w:r>
        <w:r>
          <w:instrText xml:space="preserve"> PAGEREF _Toc19740 \h </w:instrText>
        </w:r>
        <w:r>
          <w:fldChar w:fldCharType="separate"/>
        </w:r>
        <w:r>
          <w:t>10</w:t>
        </w:r>
        <w:r>
          <w:fldChar w:fldCharType="end"/>
        </w:r>
      </w:hyperlink>
    </w:p>
    <w:p>
      <w:pPr>
        <w:pStyle w:val="TOC2"/>
        <w:tabs>
          <w:tab w:val="right" w:leader="dot" w:pos="8306"/>
        </w:tabs>
      </w:pPr>
      <w:hyperlink w:anchor="_Toc5407" w:history="1">
        <w:r>
          <w:rPr>
            <w:rFonts w:ascii="仿宋" w:eastAsia="仿宋" w:hAnsi="仿宋" w:cs="仿宋" w:hint="eastAsia"/>
            <w:lang w:eastAsia="zh-CN"/>
          </w:rPr>
          <w:t>(二)、燃气电磁阀项目目标</w:t>
        </w:r>
        <w:r>
          <w:tab/>
        </w:r>
        <w:r>
          <w:fldChar w:fldCharType="begin"/>
        </w:r>
        <w:r>
          <w:instrText xml:space="preserve"> PAGEREF _Toc5407 \h </w:instrText>
        </w:r>
        <w:r>
          <w:fldChar w:fldCharType="separate"/>
        </w:r>
        <w:r>
          <w:t>12</w:t>
        </w:r>
        <w:r>
          <w:fldChar w:fldCharType="end"/>
        </w:r>
      </w:hyperlink>
    </w:p>
    <w:p>
      <w:pPr>
        <w:pStyle w:val="TOC2"/>
        <w:tabs>
          <w:tab w:val="right" w:leader="dot" w:pos="8306"/>
        </w:tabs>
      </w:pPr>
      <w:hyperlink w:anchor="_Toc26192" w:history="1">
        <w:r>
          <w:rPr>
            <w:rFonts w:ascii="仿宋" w:eastAsia="仿宋" w:hAnsi="仿宋" w:cs="仿宋" w:hint="eastAsia"/>
            <w:lang w:eastAsia="zh-CN"/>
          </w:rPr>
          <w:t>(三)、燃气电磁阀项目提出的理由</w:t>
        </w:r>
        <w:r>
          <w:tab/>
        </w:r>
        <w:r>
          <w:fldChar w:fldCharType="begin"/>
        </w:r>
        <w:r>
          <w:instrText xml:space="preserve"> PAGEREF _Toc26192 \h </w:instrText>
        </w:r>
        <w:r>
          <w:fldChar w:fldCharType="separate"/>
        </w:r>
        <w:r>
          <w:t>13</w:t>
        </w:r>
        <w:r>
          <w:fldChar w:fldCharType="end"/>
        </w:r>
      </w:hyperlink>
    </w:p>
    <w:p>
      <w:pPr>
        <w:pStyle w:val="TOC2"/>
        <w:tabs>
          <w:tab w:val="right" w:leader="dot" w:pos="8306"/>
        </w:tabs>
      </w:pPr>
      <w:hyperlink w:anchor="_Toc28994" w:history="1">
        <w:r>
          <w:rPr>
            <w:rFonts w:ascii="仿宋" w:eastAsia="仿宋" w:hAnsi="仿宋" w:cs="仿宋" w:hint="eastAsia"/>
            <w:lang w:eastAsia="zh-CN"/>
          </w:rPr>
          <w:t>(四)、燃气电磁阀项目意义</w:t>
        </w:r>
        <w:r>
          <w:tab/>
        </w:r>
        <w:r>
          <w:fldChar w:fldCharType="begin"/>
        </w:r>
        <w:r>
          <w:instrText xml:space="preserve"> PAGEREF _Toc28994 \h </w:instrText>
        </w:r>
        <w:r>
          <w:fldChar w:fldCharType="separate"/>
        </w:r>
        <w:r>
          <w:t>14</w:t>
        </w:r>
        <w:r>
          <w:fldChar w:fldCharType="end"/>
        </w:r>
      </w:hyperlink>
    </w:p>
    <w:p>
      <w:pPr>
        <w:pStyle w:val="TOC2"/>
        <w:tabs>
          <w:tab w:val="right" w:leader="dot" w:pos="8306"/>
        </w:tabs>
      </w:pPr>
      <w:hyperlink w:anchor="_Toc9804" w:history="1">
        <w:r>
          <w:rPr>
            <w:rFonts w:ascii="仿宋" w:eastAsia="仿宋" w:hAnsi="仿宋" w:cs="仿宋" w:hint="eastAsia"/>
            <w:lang w:eastAsia="zh-CN"/>
          </w:rPr>
          <w:t>(五)、燃气电磁阀项目背景</w:t>
        </w:r>
        <w:r>
          <w:tab/>
        </w:r>
        <w:r>
          <w:fldChar w:fldCharType="begin"/>
        </w:r>
        <w:r>
          <w:instrText xml:space="preserve"> PAGEREF _Toc9804 \h </w:instrText>
        </w:r>
        <w:r>
          <w:fldChar w:fldCharType="separate"/>
        </w:r>
        <w:r>
          <w:t>15</w:t>
        </w:r>
        <w:r>
          <w:fldChar w:fldCharType="end"/>
        </w:r>
      </w:hyperlink>
    </w:p>
    <w:p>
      <w:pPr>
        <w:pStyle w:val="TOC1"/>
        <w:tabs>
          <w:tab w:val="right" w:leader="dot" w:pos="8306"/>
        </w:tabs>
      </w:pPr>
      <w:hyperlink w:anchor="_Toc20800" w:history="1">
        <w:r>
          <w:rPr>
            <w:rFonts w:ascii="仿宋" w:eastAsia="仿宋" w:hAnsi="仿宋" w:cs="仿宋" w:hint="eastAsia"/>
            <w:lang w:eastAsia="zh-CN"/>
          </w:rPr>
          <w:t>五、燃气电磁阀项目危机管理</w:t>
        </w:r>
        <w:r>
          <w:tab/>
        </w:r>
        <w:r>
          <w:fldChar w:fldCharType="begin"/>
        </w:r>
        <w:r>
          <w:instrText xml:space="preserve"> PAGEREF _Toc20800 \h </w:instrText>
        </w:r>
        <w:r>
          <w:fldChar w:fldCharType="separate"/>
        </w:r>
        <w:r>
          <w:t>16</w:t>
        </w:r>
        <w:r>
          <w:fldChar w:fldCharType="end"/>
        </w:r>
      </w:hyperlink>
    </w:p>
    <w:p>
      <w:pPr>
        <w:pStyle w:val="TOC2"/>
        <w:tabs>
          <w:tab w:val="right" w:leader="dot" w:pos="8306"/>
        </w:tabs>
      </w:pPr>
      <w:hyperlink w:anchor="_Toc20252" w:history="1">
        <w:r>
          <w:rPr>
            <w:rFonts w:ascii="仿宋" w:eastAsia="仿宋" w:hAnsi="仿宋" w:cs="仿宋" w:hint="eastAsia"/>
            <w:lang w:eastAsia="zh-CN"/>
          </w:rPr>
          <w:t>(一)、危机预警与识别</w:t>
        </w:r>
        <w:r>
          <w:tab/>
        </w:r>
        <w:r>
          <w:fldChar w:fldCharType="begin"/>
        </w:r>
        <w:r>
          <w:instrText xml:space="preserve"> PAGEREF _Toc20252 \h </w:instrText>
        </w:r>
        <w:r>
          <w:fldChar w:fldCharType="separate"/>
        </w:r>
        <w:r>
          <w:t>16</w:t>
        </w:r>
        <w:r>
          <w:fldChar w:fldCharType="end"/>
        </w:r>
      </w:hyperlink>
    </w:p>
    <w:p>
      <w:pPr>
        <w:pStyle w:val="TOC2"/>
        <w:tabs>
          <w:tab w:val="right" w:leader="dot" w:pos="8306"/>
        </w:tabs>
      </w:pPr>
      <w:hyperlink w:anchor="_Toc656" w:history="1">
        <w:r>
          <w:rPr>
            <w:rFonts w:ascii="仿宋" w:eastAsia="仿宋" w:hAnsi="仿宋" w:cs="仿宋" w:hint="eastAsia"/>
            <w:lang w:eastAsia="zh-CN"/>
          </w:rPr>
          <w:t>(二)、危机应对与恢复</w:t>
        </w:r>
        <w:r>
          <w:tab/>
        </w:r>
        <w:r>
          <w:fldChar w:fldCharType="begin"/>
        </w:r>
        <w:r>
          <w:instrText xml:space="preserve"> PAGEREF _Toc656 \h </w:instrText>
        </w:r>
        <w:r>
          <w:fldChar w:fldCharType="separate"/>
        </w:r>
        <w:r>
          <w:t>17</w:t>
        </w:r>
        <w:r>
          <w:fldChar w:fldCharType="end"/>
        </w:r>
      </w:hyperlink>
    </w:p>
    <w:p>
      <w:pPr>
        <w:pStyle w:val="TOC1"/>
        <w:tabs>
          <w:tab w:val="right" w:leader="dot" w:pos="8306"/>
        </w:tabs>
      </w:pPr>
      <w:hyperlink w:anchor="_Toc9617" w:history="1">
        <w:r>
          <w:rPr>
            <w:rFonts w:ascii="仿宋" w:eastAsia="仿宋" w:hAnsi="仿宋" w:cs="仿宋" w:hint="eastAsia"/>
            <w:lang w:eastAsia="zh-CN"/>
          </w:rPr>
          <w:t>六、燃气电磁阀项目绩效评估</w:t>
        </w:r>
        <w:r>
          <w:tab/>
        </w:r>
        <w:r>
          <w:fldChar w:fldCharType="begin"/>
        </w:r>
        <w:r>
          <w:instrText xml:space="preserve"> PAGEREF _Toc9617 \h </w:instrText>
        </w:r>
        <w:r>
          <w:fldChar w:fldCharType="separate"/>
        </w:r>
        <w:r>
          <w:t>19</w:t>
        </w:r>
        <w:r>
          <w:fldChar w:fldCharType="end"/>
        </w:r>
      </w:hyperlink>
    </w:p>
    <w:p>
      <w:pPr>
        <w:pStyle w:val="TOC2"/>
        <w:tabs>
          <w:tab w:val="right" w:leader="dot" w:pos="8306"/>
        </w:tabs>
      </w:pPr>
      <w:hyperlink w:anchor="_Toc30503" w:history="1">
        <w:r>
          <w:rPr>
            <w:rFonts w:ascii="仿宋" w:eastAsia="仿宋" w:hAnsi="仿宋" w:cs="仿宋" w:hint="eastAsia"/>
            <w:lang w:eastAsia="zh-CN"/>
          </w:rPr>
          <w:t>(一)、绩效评估指标</w:t>
        </w:r>
        <w:r>
          <w:tab/>
        </w:r>
        <w:r>
          <w:fldChar w:fldCharType="begin"/>
        </w:r>
        <w:r>
          <w:instrText xml:space="preserve"> PAGEREF _Toc30503 \h </w:instrText>
        </w:r>
        <w:r>
          <w:fldChar w:fldCharType="separate"/>
        </w:r>
        <w:r>
          <w:t>19</w:t>
        </w:r>
        <w:r>
          <w:fldChar w:fldCharType="end"/>
        </w:r>
      </w:hyperlink>
    </w:p>
    <w:p>
      <w:pPr>
        <w:pStyle w:val="TOC2"/>
        <w:tabs>
          <w:tab w:val="right" w:leader="dot" w:pos="8306"/>
        </w:tabs>
      </w:pPr>
      <w:hyperlink w:anchor="_Toc14984" w:history="1">
        <w:r>
          <w:rPr>
            <w:rFonts w:ascii="仿宋" w:eastAsia="仿宋" w:hAnsi="仿宋" w:cs="仿宋" w:hint="eastAsia"/>
            <w:lang w:eastAsia="zh-CN"/>
          </w:rPr>
          <w:t>(二)、绩效评估方法</w:t>
        </w:r>
        <w:r>
          <w:tab/>
        </w:r>
        <w:r>
          <w:fldChar w:fldCharType="begin"/>
        </w:r>
        <w:r>
          <w:instrText xml:space="preserve"> PAGEREF _Toc14984 \h </w:instrText>
        </w:r>
        <w:r>
          <w:fldChar w:fldCharType="separate"/>
        </w:r>
        <w:r>
          <w:t>20</w:t>
        </w:r>
        <w:r>
          <w:fldChar w:fldCharType="end"/>
        </w:r>
      </w:hyperlink>
    </w:p>
    <w:p>
      <w:pPr>
        <w:pStyle w:val="TOC2"/>
        <w:tabs>
          <w:tab w:val="right" w:leader="dot" w:pos="8306"/>
        </w:tabs>
      </w:pPr>
      <w:hyperlink w:anchor="_Toc20519" w:history="1">
        <w:r>
          <w:rPr>
            <w:rFonts w:ascii="仿宋" w:eastAsia="仿宋" w:hAnsi="仿宋" w:cs="仿宋" w:hint="eastAsia"/>
            <w:lang w:eastAsia="zh-CN"/>
          </w:rPr>
          <w:t>(三)、绩效评估周期</w:t>
        </w:r>
        <w:r>
          <w:tab/>
        </w:r>
        <w:r>
          <w:fldChar w:fldCharType="begin"/>
        </w:r>
        <w:r>
          <w:instrText xml:space="preserve"> PAGEREF _Toc20519 \h </w:instrText>
        </w:r>
        <w:r>
          <w:fldChar w:fldCharType="separate"/>
        </w:r>
        <w:r>
          <w:t>21</w:t>
        </w:r>
        <w:r>
          <w:fldChar w:fldCharType="end"/>
        </w:r>
      </w:hyperlink>
    </w:p>
    <w:p>
      <w:pPr>
        <w:pStyle w:val="TOC1"/>
        <w:tabs>
          <w:tab w:val="right" w:leader="dot" w:pos="8306"/>
        </w:tabs>
      </w:pPr>
      <w:hyperlink w:anchor="_Toc6002" w:history="1">
        <w:r>
          <w:rPr>
            <w:rFonts w:ascii="仿宋" w:eastAsia="仿宋" w:hAnsi="仿宋" w:cs="仿宋" w:hint="eastAsia"/>
            <w:lang w:eastAsia="zh-CN"/>
          </w:rPr>
          <w:t>七、燃气电磁阀项目财务管理</w:t>
        </w:r>
        <w:r>
          <w:tab/>
        </w:r>
        <w:r>
          <w:fldChar w:fldCharType="begin"/>
        </w:r>
        <w:r>
          <w:instrText xml:space="preserve"> PAGEREF _Toc6002 \h </w:instrText>
        </w:r>
        <w:r>
          <w:fldChar w:fldCharType="separate"/>
        </w:r>
        <w:r>
          <w:t>22</w:t>
        </w:r>
        <w:r>
          <w:fldChar w:fldCharType="end"/>
        </w:r>
      </w:hyperlink>
    </w:p>
    <w:p>
      <w:pPr>
        <w:pStyle w:val="TOC2"/>
        <w:tabs>
          <w:tab w:val="right" w:leader="dot" w:pos="8306"/>
        </w:tabs>
      </w:pPr>
      <w:hyperlink w:anchor="_Toc29389" w:history="1">
        <w:r>
          <w:rPr>
            <w:rFonts w:ascii="仿宋" w:eastAsia="仿宋" w:hAnsi="仿宋" w:cs="仿宋" w:hint="eastAsia"/>
            <w:lang w:eastAsia="zh-CN"/>
          </w:rPr>
          <w:t>(一)、资金需求大</w:t>
        </w:r>
        <w:r>
          <w:tab/>
        </w:r>
        <w:r>
          <w:fldChar w:fldCharType="begin"/>
        </w:r>
        <w:r>
          <w:instrText xml:space="preserve"> PAGEREF _Toc29389 \h </w:instrText>
        </w:r>
        <w:r>
          <w:fldChar w:fldCharType="separate"/>
        </w:r>
        <w:r>
          <w:t>22</w:t>
        </w:r>
        <w:r>
          <w:fldChar w:fldCharType="end"/>
        </w:r>
      </w:hyperlink>
    </w:p>
    <w:p>
      <w:pPr>
        <w:pStyle w:val="TOC2"/>
        <w:tabs>
          <w:tab w:val="right" w:leader="dot" w:pos="8306"/>
        </w:tabs>
      </w:pPr>
      <w:hyperlink w:anchor="_Toc12279" w:history="1">
        <w:r>
          <w:rPr>
            <w:rFonts w:ascii="仿宋" w:eastAsia="仿宋" w:hAnsi="仿宋" w:cs="仿宋" w:hint="eastAsia"/>
            <w:lang w:eastAsia="zh-CN"/>
          </w:rPr>
          <w:t>(二)、研发周期长</w:t>
        </w:r>
        <w:r>
          <w:tab/>
        </w:r>
        <w:r>
          <w:fldChar w:fldCharType="begin"/>
        </w:r>
        <w:r>
          <w:instrText xml:space="preserve"> PAGEREF _Toc12279 \h </w:instrText>
        </w:r>
        <w:r>
          <w:fldChar w:fldCharType="separate"/>
        </w:r>
        <w:r>
          <w:t>23</w:t>
        </w:r>
        <w:r>
          <w:fldChar w:fldCharType="end"/>
        </w:r>
      </w:hyperlink>
    </w:p>
    <w:p>
      <w:pPr>
        <w:pStyle w:val="TOC2"/>
        <w:tabs>
          <w:tab w:val="right" w:leader="dot" w:pos="8306"/>
        </w:tabs>
      </w:pPr>
      <w:hyperlink w:anchor="_Toc8695" w:history="1">
        <w:r>
          <w:rPr>
            <w:rFonts w:ascii="仿宋" w:eastAsia="仿宋" w:hAnsi="仿宋" w:cs="仿宋" w:hint="eastAsia"/>
            <w:lang w:eastAsia="zh-CN"/>
          </w:rPr>
          <w:t>(三)、市场风险大</w:t>
        </w:r>
        <w:r>
          <w:tab/>
        </w:r>
        <w:r>
          <w:fldChar w:fldCharType="begin"/>
        </w:r>
        <w:r>
          <w:instrText xml:space="preserve"> PAGEREF _Toc8695 \h </w:instrText>
        </w:r>
        <w:r>
          <w:fldChar w:fldCharType="separate"/>
        </w:r>
        <w:r>
          <w:t>24</w:t>
        </w:r>
        <w:r>
          <w:fldChar w:fldCharType="end"/>
        </w:r>
      </w:hyperlink>
    </w:p>
    <w:p>
      <w:pPr>
        <w:pStyle w:val="TOC2"/>
        <w:tabs>
          <w:tab w:val="right" w:leader="dot" w:pos="8306"/>
        </w:tabs>
      </w:pPr>
      <w:hyperlink w:anchor="_Toc18930" w:history="1">
        <w:r>
          <w:rPr>
            <w:rFonts w:ascii="仿宋" w:eastAsia="仿宋" w:hAnsi="仿宋" w:cs="仿宋" w:hint="eastAsia"/>
            <w:lang w:eastAsia="zh-CN"/>
          </w:rPr>
          <w:t>(四)、利润率高</w:t>
        </w:r>
        <w:r>
          <w:tab/>
        </w:r>
        <w:r>
          <w:fldChar w:fldCharType="begin"/>
        </w:r>
        <w:r>
          <w:instrText xml:space="preserve"> PAGEREF _Toc18930 \h </w:instrText>
        </w:r>
        <w:r>
          <w:fldChar w:fldCharType="separate"/>
        </w:r>
        <w:r>
          <w:t>27</w:t>
        </w:r>
        <w:r>
          <w:fldChar w:fldCharType="end"/>
        </w:r>
      </w:hyperlink>
    </w:p>
    <w:p>
      <w:pPr>
        <w:pStyle w:val="TOC1"/>
        <w:tabs>
          <w:tab w:val="right" w:leader="dot" w:pos="8306"/>
        </w:tabs>
      </w:pPr>
      <w:hyperlink w:anchor="_Toc10429" w:history="1">
        <w:r>
          <w:rPr>
            <w:rFonts w:ascii="仿宋" w:eastAsia="仿宋" w:hAnsi="仿宋" w:cs="仿宋" w:hint="eastAsia"/>
            <w:lang w:eastAsia="zh-CN"/>
          </w:rPr>
          <w:t>八、燃气电磁阀项目经营效益</w:t>
        </w:r>
        <w:r>
          <w:tab/>
        </w:r>
        <w:r>
          <w:fldChar w:fldCharType="begin"/>
        </w:r>
        <w:r>
          <w:instrText xml:space="preserve"> PAGEREF _Toc10429 \h </w:instrText>
        </w:r>
        <w:r>
          <w:fldChar w:fldCharType="separate"/>
        </w:r>
        <w:r>
          <w:t>29</w:t>
        </w:r>
        <w:r>
          <w:fldChar w:fldCharType="end"/>
        </w:r>
      </w:hyperlink>
    </w:p>
    <w:p>
      <w:pPr>
        <w:pStyle w:val="TOC2"/>
        <w:tabs>
          <w:tab w:val="right" w:leader="dot" w:pos="8306"/>
        </w:tabs>
      </w:pPr>
      <w:hyperlink w:anchor="_Toc22044" w:history="1">
        <w:r>
          <w:rPr>
            <w:rFonts w:ascii="仿宋" w:eastAsia="仿宋" w:hAnsi="仿宋" w:cs="仿宋" w:hint="eastAsia"/>
            <w:lang w:eastAsia="zh-CN"/>
          </w:rPr>
          <w:t>(一)、经济评价财务测算</w:t>
        </w:r>
        <w:r>
          <w:tab/>
        </w:r>
        <w:r>
          <w:fldChar w:fldCharType="begin"/>
        </w:r>
        <w:r>
          <w:instrText xml:space="preserve"> PAGEREF _Toc22044 \h </w:instrText>
        </w:r>
        <w:r>
          <w:fldChar w:fldCharType="separate"/>
        </w:r>
        <w:r>
          <w:t>29</w:t>
        </w:r>
        <w:r>
          <w:fldChar w:fldCharType="end"/>
        </w:r>
      </w:hyperlink>
    </w:p>
    <w:p>
      <w:pPr>
        <w:pStyle w:val="TOC2"/>
        <w:tabs>
          <w:tab w:val="right" w:leader="dot" w:pos="8306"/>
        </w:tabs>
      </w:pPr>
      <w:hyperlink w:anchor="_Toc18159" w:history="1">
        <w:r>
          <w:rPr>
            <w:rFonts w:ascii="仿宋" w:eastAsia="仿宋" w:hAnsi="仿宋" w:cs="仿宋" w:hint="eastAsia"/>
            <w:lang w:eastAsia="zh-CN"/>
          </w:rPr>
          <w:t>(二)、燃气电磁阀项目盈利能力分析</w:t>
        </w:r>
        <w:r>
          <w:tab/>
        </w:r>
        <w:r>
          <w:fldChar w:fldCharType="begin"/>
        </w:r>
        <w:r>
          <w:instrText xml:space="preserve"> PAGEREF _Toc18159 \h </w:instrText>
        </w:r>
        <w:r>
          <w:fldChar w:fldCharType="separate"/>
        </w:r>
        <w:r>
          <w:t>30</w:t>
        </w:r>
        <w:r>
          <w:fldChar w:fldCharType="end"/>
        </w:r>
      </w:hyperlink>
    </w:p>
    <w:p>
      <w:pPr>
        <w:pStyle w:val="TOC1"/>
        <w:tabs>
          <w:tab w:val="right" w:leader="dot" w:pos="8306"/>
        </w:tabs>
      </w:pPr>
      <w:hyperlink w:anchor="_Toc18194" w:history="1">
        <w:r>
          <w:rPr>
            <w:rFonts w:ascii="仿宋" w:eastAsia="仿宋" w:hAnsi="仿宋" w:cs="仿宋" w:hint="eastAsia"/>
            <w:lang w:eastAsia="zh-CN"/>
          </w:rPr>
          <w:t>九、燃气电磁阀项目技术管理</w:t>
        </w:r>
        <w:r>
          <w:tab/>
        </w:r>
        <w:r>
          <w:fldChar w:fldCharType="begin"/>
        </w:r>
        <w:r>
          <w:instrText xml:space="preserve"> PAGEREF _Toc18194 \h </w:instrText>
        </w:r>
        <w:r>
          <w:fldChar w:fldCharType="separate"/>
        </w:r>
        <w:r>
          <w:t>31</w:t>
        </w:r>
        <w:r>
          <w:fldChar w:fldCharType="end"/>
        </w:r>
      </w:hyperlink>
    </w:p>
    <w:p>
      <w:pPr>
        <w:pStyle w:val="TOC2"/>
        <w:tabs>
          <w:tab w:val="right" w:leader="dot" w:pos="8306"/>
        </w:tabs>
      </w:pPr>
      <w:hyperlink w:anchor="_Toc22144" w:history="1">
        <w:r>
          <w:rPr>
            <w:rFonts w:ascii="仿宋" w:eastAsia="仿宋" w:hAnsi="仿宋" w:cs="仿宋" w:hint="eastAsia"/>
            <w:lang w:eastAsia="zh-CN"/>
          </w:rPr>
          <w:t>(一)、技术方案选用方向</w:t>
        </w:r>
        <w:r>
          <w:tab/>
        </w:r>
        <w:r>
          <w:fldChar w:fldCharType="begin"/>
        </w:r>
        <w:r>
          <w:instrText xml:space="preserve"> PAGEREF _Toc22144 \h </w:instrText>
        </w:r>
        <w:r>
          <w:fldChar w:fldCharType="separate"/>
        </w:r>
        <w:r>
          <w:t>31</w:t>
        </w:r>
        <w:r>
          <w:fldChar w:fldCharType="end"/>
        </w:r>
      </w:hyperlink>
    </w:p>
    <w:p>
      <w:pPr>
        <w:pStyle w:val="TOC2"/>
        <w:tabs>
          <w:tab w:val="right" w:leader="dot" w:pos="8306"/>
        </w:tabs>
      </w:pPr>
      <w:hyperlink w:anchor="_Toc8614" w:history="1">
        <w:r>
          <w:rPr>
            <w:rFonts w:ascii="仿宋" w:eastAsia="仿宋" w:hAnsi="仿宋" w:cs="仿宋" w:hint="eastAsia"/>
            <w:lang w:eastAsia="zh-CN"/>
          </w:rPr>
          <w:t>(二)、工艺技术方案选用原则</w:t>
        </w:r>
        <w:r>
          <w:tab/>
        </w:r>
        <w:r>
          <w:fldChar w:fldCharType="begin"/>
        </w:r>
        <w:r>
          <w:instrText xml:space="preserve"> PAGEREF _Toc8614 \h </w:instrText>
        </w:r>
        <w:r>
          <w:fldChar w:fldCharType="separate"/>
        </w:r>
        <w:r>
          <w:t>33</w:t>
        </w:r>
        <w:r>
          <w:fldChar w:fldCharType="end"/>
        </w:r>
      </w:hyperlink>
    </w:p>
    <w:p>
      <w:pPr>
        <w:pStyle w:val="TOC2"/>
        <w:tabs>
          <w:tab w:val="right" w:leader="dot" w:pos="8306"/>
        </w:tabs>
      </w:pPr>
      <w:hyperlink w:anchor="_Toc6420" w:history="1">
        <w:r>
          <w:rPr>
            <w:rFonts w:ascii="仿宋" w:eastAsia="仿宋" w:hAnsi="仿宋" w:cs="仿宋" w:hint="eastAsia"/>
            <w:lang w:eastAsia="zh-CN"/>
          </w:rPr>
          <w:t>(三)、工艺技术方案要求</w:t>
        </w:r>
        <w:r>
          <w:tab/>
        </w:r>
        <w:r>
          <w:fldChar w:fldCharType="begin"/>
        </w:r>
        <w:r>
          <w:instrText xml:space="preserve"> PAGEREF _Toc6420 \h </w:instrText>
        </w:r>
        <w:r>
          <w:fldChar w:fldCharType="separate"/>
        </w:r>
        <w:r>
          <w:t>35</w:t>
        </w:r>
        <w:r>
          <w:fldChar w:fldCharType="end"/>
        </w:r>
      </w:hyperlink>
    </w:p>
    <w:p>
      <w:pPr>
        <w:pStyle w:val="TOC1"/>
        <w:tabs>
          <w:tab w:val="right" w:leader="dot" w:pos="8306"/>
        </w:tabs>
      </w:pPr>
      <w:hyperlink w:anchor="_Toc6296" w:history="1">
        <w:r>
          <w:rPr>
            <w:rFonts w:ascii="仿宋" w:eastAsia="仿宋" w:hAnsi="仿宋" w:cs="仿宋" w:hint="eastAsia"/>
            <w:lang w:eastAsia="zh-CN"/>
          </w:rPr>
          <w:t>十、燃气电磁阀项目创新与研发</w:t>
        </w:r>
        <w:r>
          <w:tab/>
        </w:r>
        <w:r>
          <w:fldChar w:fldCharType="begin"/>
        </w:r>
        <w:r>
          <w:instrText xml:space="preserve"> PAGEREF _Toc6296 \h </w:instrText>
        </w:r>
        <w:r>
          <w:fldChar w:fldCharType="separate"/>
        </w:r>
        <w:r>
          <w:t>37</w:t>
        </w:r>
        <w:r>
          <w:fldChar w:fldCharType="end"/>
        </w:r>
      </w:hyperlink>
    </w:p>
    <w:p>
      <w:pPr>
        <w:pStyle w:val="TOC2"/>
        <w:tabs>
          <w:tab w:val="right" w:leader="dot" w:pos="8306"/>
        </w:tabs>
      </w:pPr>
      <w:hyperlink w:anchor="_Toc22360" w:history="1">
        <w:r>
          <w:rPr>
            <w:rFonts w:ascii="仿宋" w:eastAsia="仿宋" w:hAnsi="仿宋" w:cs="仿宋" w:hint="eastAsia"/>
            <w:lang w:eastAsia="zh-CN"/>
          </w:rPr>
          <w:t>(一)、创新策略与方向</w:t>
        </w:r>
        <w:r>
          <w:tab/>
        </w:r>
        <w:r>
          <w:fldChar w:fldCharType="begin"/>
        </w:r>
        <w:r>
          <w:instrText xml:space="preserve"> PAGEREF _Toc22360 \h </w:instrText>
        </w:r>
        <w:r>
          <w:fldChar w:fldCharType="separate"/>
        </w:r>
        <w:r>
          <w:t>37</w:t>
        </w:r>
        <w:r>
          <w:fldChar w:fldCharType="end"/>
        </w:r>
      </w:hyperlink>
    </w:p>
    <w:p>
      <w:pPr>
        <w:pStyle w:val="TOC2"/>
        <w:tabs>
          <w:tab w:val="right" w:leader="dot" w:pos="8306"/>
        </w:tabs>
      </w:pPr>
      <w:hyperlink w:anchor="_Toc22307" w:history="1">
        <w:r>
          <w:rPr>
            <w:rFonts w:ascii="仿宋" w:eastAsia="仿宋" w:hAnsi="仿宋" w:cs="仿宋" w:hint="eastAsia"/>
            <w:lang w:eastAsia="zh-CN"/>
          </w:rPr>
          <w:t>(二)、研发规划与投入</w:t>
        </w:r>
        <w:r>
          <w:tab/>
        </w:r>
        <w:r>
          <w:fldChar w:fldCharType="begin"/>
        </w:r>
        <w:r>
          <w:instrText xml:space="preserve"> PAGEREF _Toc22307 \h </w:instrText>
        </w:r>
        <w:r>
          <w:fldChar w:fldCharType="separate"/>
        </w:r>
        <w:r>
          <w:t>38</w:t>
        </w:r>
        <w:r>
          <w:fldChar w:fldCharType="end"/>
        </w:r>
      </w:hyperlink>
    </w:p>
    <w:p>
      <w:pPr>
        <w:pStyle w:val="TOC1"/>
        <w:tabs>
          <w:tab w:val="right" w:leader="dot" w:pos="8306"/>
        </w:tabs>
      </w:pPr>
      <w:hyperlink w:anchor="_Toc2000" w:history="1">
        <w:r>
          <w:rPr>
            <w:rFonts w:ascii="仿宋" w:eastAsia="仿宋" w:hAnsi="仿宋" w:cs="仿宋" w:hint="eastAsia"/>
            <w:lang w:eastAsia="zh-CN"/>
          </w:rPr>
          <w:t>十一、燃气电磁阀项目人力资源培养与发展</w:t>
        </w:r>
        <w:r>
          <w:tab/>
        </w:r>
        <w:r>
          <w:fldChar w:fldCharType="begin"/>
        </w:r>
        <w:r>
          <w:instrText xml:space="preserve"> PAGEREF _Toc2000 \h </w:instrText>
        </w:r>
        <w:r>
          <w:fldChar w:fldCharType="separate"/>
        </w:r>
        <w:r>
          <w:t>40</w:t>
        </w:r>
        <w:r>
          <w:fldChar w:fldCharType="end"/>
        </w:r>
      </w:hyperlink>
    </w:p>
    <w:p>
      <w:pPr>
        <w:pStyle w:val="TOC2"/>
        <w:tabs>
          <w:tab w:val="right" w:leader="dot" w:pos="8306"/>
        </w:tabs>
      </w:pPr>
      <w:hyperlink w:anchor="_Toc30991" w:history="1">
        <w:r>
          <w:rPr>
            <w:rFonts w:ascii="仿宋" w:eastAsia="仿宋" w:hAnsi="仿宋" w:cs="仿宋" w:hint="eastAsia"/>
            <w:lang w:eastAsia="zh-CN"/>
          </w:rPr>
          <w:t>(一)、人才需求与规划</w:t>
        </w:r>
        <w:r>
          <w:tab/>
        </w:r>
        <w:r>
          <w:fldChar w:fldCharType="begin"/>
        </w:r>
        <w:r>
          <w:instrText xml:space="preserve"> PAGEREF _Toc30991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97" w:history="1">
        <w:r>
          <w:rPr>
            <w:rFonts w:ascii="仿宋" w:eastAsia="仿宋" w:hAnsi="仿宋" w:cs="仿宋" w:hint="eastAsia"/>
            <w:lang w:eastAsia="zh-CN"/>
          </w:rPr>
          <w:t>(二)、培训与发展计划</w:t>
        </w:r>
        <w:r>
          <w:tab/>
        </w:r>
        <w:r>
          <w:fldChar w:fldCharType="begin"/>
        </w:r>
        <w:r>
          <w:instrText xml:space="preserve"> PAGEREF _Toc8497 \h </w:instrText>
        </w:r>
        <w:r>
          <w:fldChar w:fldCharType="separate"/>
        </w:r>
        <w:r>
          <w:t>41</w:t>
        </w:r>
        <w:r>
          <w:fldChar w:fldCharType="end"/>
        </w:r>
      </w:hyperlink>
    </w:p>
    <w:p>
      <w:pPr>
        <w:pStyle w:val="TOC1"/>
        <w:tabs>
          <w:tab w:val="right" w:leader="dot" w:pos="8306"/>
        </w:tabs>
      </w:pPr>
      <w:hyperlink w:anchor="_Toc25630" w:history="1">
        <w:r>
          <w:rPr>
            <w:rFonts w:ascii="仿宋" w:eastAsia="仿宋" w:hAnsi="仿宋" w:cs="仿宋" w:hint="eastAsia"/>
            <w:lang w:eastAsia="zh-CN"/>
          </w:rPr>
          <w:t>十二、燃气电磁阀项目社会影响</w:t>
        </w:r>
        <w:r>
          <w:tab/>
        </w:r>
        <w:r>
          <w:fldChar w:fldCharType="begin"/>
        </w:r>
        <w:r>
          <w:instrText xml:space="preserve"> PAGEREF _Toc25630 \h </w:instrText>
        </w:r>
        <w:r>
          <w:fldChar w:fldCharType="separate"/>
        </w:r>
        <w:r>
          <w:t>41</w:t>
        </w:r>
        <w:r>
          <w:fldChar w:fldCharType="end"/>
        </w:r>
      </w:hyperlink>
    </w:p>
    <w:p>
      <w:pPr>
        <w:pStyle w:val="TOC2"/>
        <w:tabs>
          <w:tab w:val="right" w:leader="dot" w:pos="8306"/>
        </w:tabs>
      </w:pPr>
      <w:hyperlink w:anchor="_Toc7308" w:history="1">
        <w:r>
          <w:rPr>
            <w:rFonts w:ascii="仿宋" w:eastAsia="仿宋" w:hAnsi="仿宋" w:cs="仿宋" w:hint="eastAsia"/>
            <w:lang w:eastAsia="zh-CN"/>
          </w:rPr>
          <w:t>(一)、社会责任与义务</w:t>
        </w:r>
        <w:r>
          <w:tab/>
        </w:r>
        <w:r>
          <w:fldChar w:fldCharType="begin"/>
        </w:r>
        <w:r>
          <w:instrText xml:space="preserve"> PAGEREF _Toc7308 \h </w:instrText>
        </w:r>
        <w:r>
          <w:fldChar w:fldCharType="separate"/>
        </w:r>
        <w:r>
          <w:t>41</w:t>
        </w:r>
        <w:r>
          <w:fldChar w:fldCharType="end"/>
        </w:r>
      </w:hyperlink>
    </w:p>
    <w:p>
      <w:pPr>
        <w:pStyle w:val="TOC2"/>
        <w:tabs>
          <w:tab w:val="right" w:leader="dot" w:pos="8306"/>
        </w:tabs>
      </w:pPr>
      <w:hyperlink w:anchor="_Toc5647" w:history="1">
        <w:r>
          <w:rPr>
            <w:rFonts w:ascii="仿宋" w:eastAsia="仿宋" w:hAnsi="仿宋" w:cs="仿宋" w:hint="eastAsia"/>
            <w:lang w:eastAsia="zh-CN"/>
          </w:rPr>
          <w:t>(二)、社会参与与沟通</w:t>
        </w:r>
        <w:r>
          <w:tab/>
        </w:r>
        <w:r>
          <w:fldChar w:fldCharType="begin"/>
        </w:r>
        <w:r>
          <w:instrText xml:space="preserve"> PAGEREF _Toc5647 \h </w:instrText>
        </w:r>
        <w:r>
          <w:fldChar w:fldCharType="separate"/>
        </w:r>
        <w:r>
          <w:t>42</w:t>
        </w:r>
        <w:r>
          <w:fldChar w:fldCharType="end"/>
        </w:r>
      </w:hyperlink>
    </w:p>
    <w:p>
      <w:pPr>
        <w:pStyle w:val="TOC1"/>
        <w:tabs>
          <w:tab w:val="right" w:leader="dot" w:pos="8306"/>
        </w:tabs>
      </w:pPr>
      <w:hyperlink w:anchor="_Toc3540" w:history="1">
        <w:r>
          <w:rPr>
            <w:rFonts w:ascii="仿宋" w:eastAsia="仿宋" w:hAnsi="仿宋" w:cs="仿宋" w:hint="eastAsia"/>
            <w:lang w:eastAsia="zh-CN"/>
          </w:rPr>
          <w:t>十三、燃气电磁阀项目工程方案分析</w:t>
        </w:r>
        <w:r>
          <w:tab/>
        </w:r>
        <w:r>
          <w:fldChar w:fldCharType="begin"/>
        </w:r>
        <w:r>
          <w:instrText xml:space="preserve"> PAGEREF _Toc3540 \h </w:instrText>
        </w:r>
        <w:r>
          <w:fldChar w:fldCharType="separate"/>
        </w:r>
        <w:r>
          <w:t>43</w:t>
        </w:r>
        <w:r>
          <w:fldChar w:fldCharType="end"/>
        </w:r>
      </w:hyperlink>
    </w:p>
    <w:p>
      <w:pPr>
        <w:pStyle w:val="TOC2"/>
        <w:tabs>
          <w:tab w:val="right" w:leader="dot" w:pos="8306"/>
        </w:tabs>
      </w:pPr>
      <w:hyperlink w:anchor="_Toc21387" w:history="1">
        <w:r>
          <w:rPr>
            <w:rFonts w:ascii="仿宋" w:eastAsia="仿宋" w:hAnsi="仿宋" w:cs="仿宋" w:hint="eastAsia"/>
            <w:lang w:eastAsia="zh-CN"/>
          </w:rPr>
          <w:t>(一)、建筑工程设计原则</w:t>
        </w:r>
        <w:r>
          <w:tab/>
        </w:r>
        <w:r>
          <w:fldChar w:fldCharType="begin"/>
        </w:r>
        <w:r>
          <w:instrText xml:space="preserve"> PAGEREF _Toc21387 \h </w:instrText>
        </w:r>
        <w:r>
          <w:fldChar w:fldCharType="separate"/>
        </w:r>
        <w:r>
          <w:t>43</w:t>
        </w:r>
        <w:r>
          <w:fldChar w:fldCharType="end"/>
        </w:r>
      </w:hyperlink>
    </w:p>
    <w:p>
      <w:pPr>
        <w:pStyle w:val="TOC2"/>
        <w:tabs>
          <w:tab w:val="right" w:leader="dot" w:pos="8306"/>
        </w:tabs>
      </w:pPr>
      <w:hyperlink w:anchor="_Toc11649" w:history="1">
        <w:r>
          <w:rPr>
            <w:rFonts w:ascii="仿宋" w:eastAsia="仿宋" w:hAnsi="仿宋" w:cs="仿宋" w:hint="eastAsia"/>
            <w:lang w:eastAsia="zh-CN"/>
          </w:rPr>
          <w:t>(二)、土建工程建设指标</w:t>
        </w:r>
        <w:r>
          <w:tab/>
        </w:r>
        <w:r>
          <w:fldChar w:fldCharType="begin"/>
        </w:r>
        <w:r>
          <w:instrText xml:space="preserve"> PAGEREF _Toc11649 \h </w:instrText>
        </w:r>
        <w:r>
          <w:fldChar w:fldCharType="separate"/>
        </w:r>
        <w:r>
          <w:t>46</w:t>
        </w:r>
        <w:r>
          <w:fldChar w:fldCharType="end"/>
        </w:r>
      </w:hyperlink>
    </w:p>
    <w:p>
      <w:pPr>
        <w:pStyle w:val="TOC1"/>
        <w:tabs>
          <w:tab w:val="right" w:leader="dot" w:pos="8306"/>
        </w:tabs>
      </w:pPr>
      <w:hyperlink w:anchor="_Toc18366" w:history="1">
        <w:r>
          <w:rPr>
            <w:rFonts w:ascii="仿宋" w:eastAsia="仿宋" w:hAnsi="仿宋" w:cs="仿宋" w:hint="eastAsia"/>
            <w:lang w:eastAsia="zh-CN"/>
          </w:rPr>
          <w:t>十四、质量管理体系</w:t>
        </w:r>
        <w:r>
          <w:tab/>
        </w:r>
        <w:r>
          <w:fldChar w:fldCharType="begin"/>
        </w:r>
        <w:r>
          <w:instrText xml:space="preserve"> PAGEREF _Toc18366 \h </w:instrText>
        </w:r>
        <w:r>
          <w:fldChar w:fldCharType="separate"/>
        </w:r>
        <w:r>
          <w:t>48</w:t>
        </w:r>
        <w:r>
          <w:fldChar w:fldCharType="end"/>
        </w:r>
      </w:hyperlink>
    </w:p>
    <w:p>
      <w:pPr>
        <w:pStyle w:val="TOC2"/>
        <w:tabs>
          <w:tab w:val="right" w:leader="dot" w:pos="8306"/>
        </w:tabs>
      </w:pPr>
      <w:hyperlink w:anchor="_Toc17502" w:history="1">
        <w:r>
          <w:rPr>
            <w:rFonts w:ascii="仿宋" w:eastAsia="仿宋" w:hAnsi="仿宋" w:cs="仿宋" w:hint="eastAsia"/>
            <w:lang w:eastAsia="zh-CN"/>
          </w:rPr>
          <w:t>(一)、质量目标与方针</w:t>
        </w:r>
        <w:r>
          <w:tab/>
        </w:r>
        <w:r>
          <w:fldChar w:fldCharType="begin"/>
        </w:r>
        <w:r>
          <w:instrText xml:space="preserve"> PAGEREF _Toc17502 \h </w:instrText>
        </w:r>
        <w:r>
          <w:fldChar w:fldCharType="separate"/>
        </w:r>
        <w:r>
          <w:t>48</w:t>
        </w:r>
        <w:r>
          <w:fldChar w:fldCharType="end"/>
        </w:r>
      </w:hyperlink>
    </w:p>
    <w:p>
      <w:pPr>
        <w:pStyle w:val="TOC2"/>
        <w:tabs>
          <w:tab w:val="right" w:leader="dot" w:pos="8306"/>
        </w:tabs>
      </w:pPr>
      <w:hyperlink w:anchor="_Toc24934" w:history="1">
        <w:r>
          <w:rPr>
            <w:rFonts w:ascii="仿宋" w:eastAsia="仿宋" w:hAnsi="仿宋" w:cs="仿宋" w:hint="eastAsia"/>
            <w:lang w:eastAsia="zh-CN"/>
          </w:rPr>
          <w:t>(二)、质量管理责任</w:t>
        </w:r>
        <w:r>
          <w:tab/>
        </w:r>
        <w:r>
          <w:fldChar w:fldCharType="begin"/>
        </w:r>
        <w:r>
          <w:instrText xml:space="preserve"> PAGEREF _Toc24934 \h </w:instrText>
        </w:r>
        <w:r>
          <w:fldChar w:fldCharType="separate"/>
        </w:r>
        <w:r>
          <w:t>49</w:t>
        </w:r>
        <w:r>
          <w:fldChar w:fldCharType="end"/>
        </w:r>
      </w:hyperlink>
    </w:p>
    <w:p>
      <w:pPr>
        <w:pStyle w:val="TOC2"/>
        <w:tabs>
          <w:tab w:val="right" w:leader="dot" w:pos="8306"/>
        </w:tabs>
      </w:pPr>
      <w:hyperlink w:anchor="_Toc13002" w:history="1">
        <w:r>
          <w:rPr>
            <w:rFonts w:ascii="仿宋" w:eastAsia="仿宋" w:hAnsi="仿宋" w:cs="仿宋" w:hint="eastAsia"/>
            <w:lang w:eastAsia="zh-CN"/>
          </w:rPr>
          <w:t>(三)、质量管理体系文件</w:t>
        </w:r>
        <w:r>
          <w:tab/>
        </w:r>
        <w:r>
          <w:fldChar w:fldCharType="begin"/>
        </w:r>
        <w:r>
          <w:instrText xml:space="preserve"> PAGEREF _Toc13002 \h </w:instrText>
        </w:r>
        <w:r>
          <w:fldChar w:fldCharType="separate"/>
        </w:r>
        <w:r>
          <w:t>50</w:t>
        </w:r>
        <w:r>
          <w:fldChar w:fldCharType="end"/>
        </w:r>
      </w:hyperlink>
    </w:p>
    <w:p>
      <w:pPr>
        <w:pStyle w:val="TOC2"/>
        <w:tabs>
          <w:tab w:val="right" w:leader="dot" w:pos="8306"/>
        </w:tabs>
      </w:pPr>
      <w:hyperlink w:anchor="_Toc24983" w:history="1">
        <w:r>
          <w:rPr>
            <w:rFonts w:ascii="仿宋" w:eastAsia="仿宋" w:hAnsi="仿宋" w:cs="仿宋" w:hint="eastAsia"/>
            <w:lang w:eastAsia="zh-CN"/>
          </w:rPr>
          <w:t>(四)、质量培训与教育</w:t>
        </w:r>
        <w:r>
          <w:tab/>
        </w:r>
        <w:r>
          <w:fldChar w:fldCharType="begin"/>
        </w:r>
        <w:r>
          <w:instrText xml:space="preserve"> PAGEREF _Toc24983 \h </w:instrText>
        </w:r>
        <w:r>
          <w:fldChar w:fldCharType="separate"/>
        </w:r>
        <w:r>
          <w:t>52</w:t>
        </w:r>
        <w:r>
          <w:fldChar w:fldCharType="end"/>
        </w:r>
      </w:hyperlink>
    </w:p>
    <w:p>
      <w:pPr>
        <w:pStyle w:val="TOC2"/>
        <w:tabs>
          <w:tab w:val="right" w:leader="dot" w:pos="8306"/>
        </w:tabs>
      </w:pPr>
      <w:hyperlink w:anchor="_Toc22256" w:history="1">
        <w:r>
          <w:rPr>
            <w:rFonts w:ascii="仿宋" w:eastAsia="仿宋" w:hAnsi="仿宋" w:cs="仿宋" w:hint="eastAsia"/>
            <w:lang w:eastAsia="zh-CN"/>
          </w:rPr>
          <w:t>(五)、质量审核与评价</w:t>
        </w:r>
        <w:r>
          <w:tab/>
        </w:r>
        <w:r>
          <w:fldChar w:fldCharType="begin"/>
        </w:r>
        <w:r>
          <w:instrText xml:space="preserve"> PAGEREF _Toc22256 \h </w:instrText>
        </w:r>
        <w:r>
          <w:fldChar w:fldCharType="separate"/>
        </w:r>
        <w:r>
          <w:t>53</w:t>
        </w:r>
        <w:r>
          <w:fldChar w:fldCharType="end"/>
        </w:r>
      </w:hyperlink>
    </w:p>
    <w:p>
      <w:pPr>
        <w:pStyle w:val="TOC2"/>
        <w:tabs>
          <w:tab w:val="right" w:leader="dot" w:pos="8306"/>
        </w:tabs>
      </w:pPr>
      <w:hyperlink w:anchor="_Toc29078" w:history="1">
        <w:r>
          <w:rPr>
            <w:rFonts w:ascii="仿宋" w:eastAsia="仿宋" w:hAnsi="仿宋" w:cs="仿宋" w:hint="eastAsia"/>
            <w:lang w:eastAsia="zh-CN"/>
          </w:rPr>
          <w:t>(六)、不符合与纠正措施</w:t>
        </w:r>
        <w:r>
          <w:tab/>
        </w:r>
        <w:r>
          <w:fldChar w:fldCharType="begin"/>
        </w:r>
        <w:r>
          <w:instrText xml:space="preserve"> PAGEREF _Toc29078 \h </w:instrText>
        </w:r>
        <w:r>
          <w:fldChar w:fldCharType="separate"/>
        </w:r>
        <w:r>
          <w:t>55</w:t>
        </w:r>
        <w:r>
          <w:fldChar w:fldCharType="end"/>
        </w:r>
      </w:hyperlink>
    </w:p>
    <w:p>
      <w:pPr>
        <w:pStyle w:val="TOC1"/>
        <w:tabs>
          <w:tab w:val="right" w:leader="dot" w:pos="8306"/>
        </w:tabs>
      </w:pPr>
      <w:hyperlink w:anchor="_Toc29118" w:history="1">
        <w:r>
          <w:rPr>
            <w:rFonts w:ascii="仿宋" w:eastAsia="仿宋" w:hAnsi="仿宋" w:cs="仿宋" w:hint="eastAsia"/>
            <w:lang w:eastAsia="zh-CN"/>
          </w:rPr>
          <w:t>十五、燃气电磁阀项目治理与监督</w:t>
        </w:r>
        <w:r>
          <w:tab/>
        </w:r>
        <w:r>
          <w:fldChar w:fldCharType="begin"/>
        </w:r>
        <w:r>
          <w:instrText xml:space="preserve"> PAGEREF _Toc29118 \h </w:instrText>
        </w:r>
        <w:r>
          <w:fldChar w:fldCharType="separate"/>
        </w:r>
        <w:r>
          <w:t>56</w:t>
        </w:r>
        <w:r>
          <w:fldChar w:fldCharType="end"/>
        </w:r>
      </w:hyperlink>
    </w:p>
    <w:p>
      <w:pPr>
        <w:pStyle w:val="TOC2"/>
        <w:tabs>
          <w:tab w:val="right" w:leader="dot" w:pos="8306"/>
        </w:tabs>
      </w:pPr>
      <w:hyperlink w:anchor="_Toc106" w:history="1">
        <w:r>
          <w:rPr>
            <w:rFonts w:ascii="仿宋" w:eastAsia="仿宋" w:hAnsi="仿宋" w:cs="仿宋" w:hint="eastAsia"/>
            <w:lang w:eastAsia="zh-CN"/>
          </w:rPr>
          <w:t>(一)、燃气电磁阀项目治理结构</w:t>
        </w:r>
        <w:r>
          <w:tab/>
        </w:r>
        <w:r>
          <w:fldChar w:fldCharType="begin"/>
        </w:r>
        <w:r>
          <w:instrText xml:space="preserve"> PAGEREF _Toc106 \h </w:instrText>
        </w:r>
        <w:r>
          <w:fldChar w:fldCharType="separate"/>
        </w:r>
        <w:r>
          <w:t>56</w:t>
        </w:r>
        <w:r>
          <w:fldChar w:fldCharType="end"/>
        </w:r>
      </w:hyperlink>
    </w:p>
    <w:p>
      <w:pPr>
        <w:pStyle w:val="TOC2"/>
        <w:tabs>
          <w:tab w:val="right" w:leader="dot" w:pos="8306"/>
        </w:tabs>
      </w:pPr>
      <w:hyperlink w:anchor="_Toc26793" w:history="1">
        <w:r>
          <w:rPr>
            <w:rFonts w:ascii="仿宋" w:eastAsia="仿宋" w:hAnsi="仿宋" w:cs="仿宋" w:hint="eastAsia"/>
            <w:lang w:eastAsia="zh-CN"/>
          </w:rPr>
          <w:t>(二)、监督与审计</w:t>
        </w:r>
        <w:r>
          <w:tab/>
        </w:r>
        <w:r>
          <w:fldChar w:fldCharType="begin"/>
        </w:r>
        <w:r>
          <w:instrText xml:space="preserve"> PAGEREF _Toc26793 \h </w:instrText>
        </w:r>
        <w:r>
          <w:fldChar w:fldCharType="separate"/>
        </w:r>
        <w:r>
          <w:t>57</w:t>
        </w:r>
        <w:r>
          <w:fldChar w:fldCharType="end"/>
        </w:r>
      </w:hyperlink>
    </w:p>
    <w:p>
      <w:pPr>
        <w:pStyle w:val="TOC1"/>
        <w:tabs>
          <w:tab w:val="right" w:leader="dot" w:pos="8306"/>
        </w:tabs>
      </w:pPr>
      <w:hyperlink w:anchor="_Toc28183" w:history="1">
        <w:r>
          <w:rPr>
            <w:rFonts w:ascii="仿宋" w:eastAsia="仿宋" w:hAnsi="仿宋" w:cs="仿宋" w:hint="eastAsia"/>
            <w:lang w:eastAsia="zh-CN"/>
          </w:rPr>
          <w:t>十六、供应链管理</w:t>
        </w:r>
        <w:r>
          <w:tab/>
        </w:r>
        <w:r>
          <w:fldChar w:fldCharType="begin"/>
        </w:r>
        <w:r>
          <w:instrText xml:space="preserve"> PAGEREF _Toc28183 \h </w:instrText>
        </w:r>
        <w:r>
          <w:fldChar w:fldCharType="separate"/>
        </w:r>
        <w:r>
          <w:t>59</w:t>
        </w:r>
        <w:r>
          <w:fldChar w:fldCharType="end"/>
        </w:r>
      </w:hyperlink>
    </w:p>
    <w:p>
      <w:pPr>
        <w:pStyle w:val="TOC2"/>
        <w:tabs>
          <w:tab w:val="right" w:leader="dot" w:pos="8306"/>
        </w:tabs>
      </w:pPr>
      <w:hyperlink w:anchor="_Toc29310" w:history="1">
        <w:r>
          <w:rPr>
            <w:rFonts w:ascii="仿宋" w:eastAsia="仿宋" w:hAnsi="仿宋" w:cs="仿宋" w:hint="eastAsia"/>
            <w:lang w:eastAsia="zh-CN"/>
          </w:rPr>
          <w:t>(一)、供应链战略规划</w:t>
        </w:r>
        <w:r>
          <w:tab/>
        </w:r>
        <w:r>
          <w:fldChar w:fldCharType="begin"/>
        </w:r>
        <w:r>
          <w:instrText xml:space="preserve"> PAGEREF _Toc29310 \h </w:instrText>
        </w:r>
        <w:r>
          <w:fldChar w:fldCharType="separate"/>
        </w:r>
        <w:r>
          <w:t>59</w:t>
        </w:r>
        <w:r>
          <w:fldChar w:fldCharType="end"/>
        </w:r>
      </w:hyperlink>
    </w:p>
    <w:p>
      <w:pPr>
        <w:pStyle w:val="TOC2"/>
        <w:tabs>
          <w:tab w:val="right" w:leader="dot" w:pos="8306"/>
        </w:tabs>
      </w:pPr>
      <w:hyperlink w:anchor="_Toc31140" w:history="1">
        <w:r>
          <w:rPr>
            <w:rFonts w:ascii="仿宋" w:eastAsia="仿宋" w:hAnsi="仿宋" w:cs="仿宋" w:hint="eastAsia"/>
            <w:lang w:eastAsia="zh-CN"/>
          </w:rPr>
          <w:t>(二)、供应商选择与合作</w:t>
        </w:r>
        <w:r>
          <w:tab/>
        </w:r>
        <w:r>
          <w:fldChar w:fldCharType="begin"/>
        </w:r>
        <w:r>
          <w:instrText xml:space="preserve"> PAGEREF _Toc31140 \h </w:instrText>
        </w:r>
        <w:r>
          <w:fldChar w:fldCharType="separate"/>
        </w:r>
        <w:r>
          <w:t>60</w:t>
        </w:r>
        <w:r>
          <w:fldChar w:fldCharType="end"/>
        </w:r>
      </w:hyperlink>
    </w:p>
    <w:p>
      <w:pPr>
        <w:pStyle w:val="TOC2"/>
        <w:tabs>
          <w:tab w:val="right" w:leader="dot" w:pos="8306"/>
        </w:tabs>
      </w:pPr>
      <w:hyperlink w:anchor="_Toc28625" w:history="1">
        <w:r>
          <w:rPr>
            <w:rFonts w:ascii="仿宋" w:eastAsia="仿宋" w:hAnsi="仿宋" w:cs="仿宋" w:hint="eastAsia"/>
            <w:lang w:eastAsia="zh-CN"/>
          </w:rPr>
          <w:t>(三)、物流与库存管理</w:t>
        </w:r>
        <w:r>
          <w:tab/>
        </w:r>
        <w:r>
          <w:fldChar w:fldCharType="begin"/>
        </w:r>
        <w:r>
          <w:instrText xml:space="preserve"> PAGEREF _Toc28625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642"/>
      <w:r>
        <w:rPr>
          <w:rFonts w:ascii="仿宋" w:eastAsia="仿宋" w:hAnsi="仿宋" w:cs="仿宋" w:hint="eastAsia"/>
          <w:sz w:val="28"/>
          <w:lang w:eastAsia="zh-CN"/>
        </w:rPr>
        <w:t>一、燃气电磁阀项目建设单位说明</w:t>
      </w:r>
      <w:bookmarkEnd w:id="2"/>
    </w:p>
    <w:p>
      <w:pPr>
        <w:pStyle w:val="Heading2"/>
        <w:rPr>
          <w:rFonts w:ascii="仿宋" w:eastAsia="仿宋" w:hAnsi="仿宋" w:cs="仿宋" w:hint="eastAsia"/>
          <w:lang w:eastAsia="zh-CN"/>
        </w:rPr>
      </w:pPr>
      <w:bookmarkStart w:id="3" w:name="_Toc16252"/>
      <w:r>
        <w:rPr>
          <w:rFonts w:ascii="仿宋" w:eastAsia="仿宋" w:hAnsi="仿宋" w:cs="仿宋" w:hint="eastAsia"/>
          <w:lang w:eastAsia="zh-CN"/>
        </w:rPr>
        <w:t>(一)、燃气电磁阀项目承办单位基本情况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58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燃气电磁阀项目承办单位的XXXX，我们着眼于实现可持续的经济效益。通过技术创新和解决方案的提供，公司预计在燃气电磁阀项目执行期间将获得可观的收入增长。这一收入来源主要包括燃气电磁阀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同时，我们注重成本控制和效率提升，以确保燃气电磁阀项目的可持续盈利。透过精细的管理和资源优化，公司期望实现燃气电磁阀项目利润最大化。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燃气电磁阀项目实施进行全面的投资评估，包括燃气电磁阀项目启动阶段的资金投入和后续运营成本。通过对燃气电磁阀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燃气电磁阀项目实施过程中具备足够的资金流动性，公司将进行详尽的现金流分析。这包括资金需求的合理预测、燃气电磁阀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558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8209"/>
      <w:r>
        <w:rPr>
          <w:rFonts w:ascii="仿宋" w:eastAsia="仿宋" w:hAnsi="仿宋" w:cs="仿宋" w:hint="eastAsia"/>
          <w:lang w:eastAsia="zh-CN"/>
        </w:rPr>
        <w:t>(一)、燃气电磁阀行业分析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行业一直以来都是市场的关注焦点。行业内的发展趋势、竞争态势以及潜在机会都对燃气电磁阀项目的推进产生深远的影响。通过深入研究行业的整体概貌，我们将更好地理解行业的核心特征，为燃气电磁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燃气电磁阀行业，技术一直是推动创新和发展的关键因素。我们将对当前技术趋势进行详尽分析，包括但不限于人工智能、大数据应用、先进制造技术等。这有助于燃气电磁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燃气电磁阀项目成功的基础。我们将对主要竞争对手进行深入研究，包括其市场份额、产品特点、市场定位等。通过全面了解竞争对手的优势和劣势，燃气电磁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7310"/>
      <w:r>
        <w:rPr>
          <w:rFonts w:ascii="仿宋" w:eastAsia="仿宋" w:hAnsi="仿宋" w:cs="仿宋" w:hint="eastAsia"/>
          <w:sz w:val="28"/>
          <w:lang w:eastAsia="zh-CN"/>
        </w:rPr>
        <w:t>(二)、燃气电磁阀市场分析预测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燃气电磁阀市场未来的增长趋势。这包括市场的整体规模、各细分领域的发展趋势等。燃气电磁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燃气电磁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燃气电磁阀项目实施过程中需要充分考虑的因素。我们将对市场风险进行全面评估，包括但不限于政策法规风险、市场竞争风险、技术变革风险等。通过对潜在风险的深入分析，燃气电磁阀项目可以制定相应的风险缓解策略，降低不确定性对燃气电磁阀项目的影响。</w:t>
      </w:r>
    </w:p>
    <w:p>
      <w:pPr>
        <w:pStyle w:val="Heading1"/>
        <w:ind w:firstLine="560" w:firstLineChars="200"/>
        <w:rPr>
          <w:rFonts w:ascii="仿宋" w:eastAsia="仿宋" w:hAnsi="仿宋" w:cs="仿宋" w:hint="eastAsia"/>
          <w:sz w:val="28"/>
          <w:lang w:eastAsia="zh-CN"/>
        </w:rPr>
      </w:pPr>
      <w:bookmarkStart w:id="8" w:name="_Toc14863"/>
      <w:r>
        <w:rPr>
          <w:rFonts w:ascii="仿宋" w:eastAsia="仿宋" w:hAnsi="仿宋" w:cs="仿宋" w:hint="eastAsia"/>
          <w:sz w:val="28"/>
          <w:lang w:eastAsia="zh-CN"/>
        </w:rPr>
        <w:t>三、燃气电磁阀项目文档管理</w:t>
      </w:r>
      <w:bookmarkEnd w:id="8"/>
    </w:p>
    <w:p>
      <w:pPr>
        <w:pStyle w:val="Heading2"/>
        <w:rPr>
          <w:rFonts w:ascii="仿宋" w:eastAsia="仿宋" w:hAnsi="仿宋" w:cs="仿宋" w:hint="eastAsia"/>
          <w:lang w:eastAsia="zh-CN"/>
        </w:rPr>
      </w:pPr>
      <w:bookmarkStart w:id="9" w:name="_Toc31154"/>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燃气电磁阀项目高度重视文档的质量和准确性，以支持燃气电磁阀项目的各项活动和决策。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文档的编制始于燃气电磁阀项目计划的初期，我们制定了详细的文档编制计划，明确了每个文档的内容、格式和编写责任人。在燃气电磁阀项目启动阶段，我们首先编制了燃气电磁阀项目章程，明确定义了燃气电磁阀项目的目标、范围、风险等关键要素。随后，燃气电磁阀项目团队根据计划陆续编制了需求文档、设计文档、测试文档等各类文档，确保燃气电磁阀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燃气电磁阀项目管理中的重要环节，旨在确保燃气电磁阀项目文档符合质量标准和燃气电磁阀项目需求。在燃气电磁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燃气电磁阀项目相关利益方和专业领域的专家对文档进行独立审查。这有助于获取更全面、客观的反馈，确保燃气电磁阀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燃气电磁阀项目在文档编制与审查方面建立了严格的管理机制，通过规范的流程和多维度的审查，确保燃气电磁阀项目文档的质量、准确性和可靠性，为燃气电磁阀项目的顺利推进提供了有力支持。</w:t>
      </w:r>
    </w:p>
    <w:p>
      <w:pPr>
        <w:pStyle w:val="Heading2"/>
        <w:ind w:firstLine="560" w:firstLineChars="200"/>
        <w:rPr>
          <w:rFonts w:ascii="仿宋" w:eastAsia="仿宋" w:hAnsi="仿宋" w:cs="仿宋" w:hint="eastAsia"/>
          <w:sz w:val="28"/>
          <w:lang w:eastAsia="zh-CN"/>
        </w:rPr>
      </w:pPr>
      <w:bookmarkStart w:id="10" w:name="_Toc16162"/>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在燃气电磁阀项目中，我们致力于优化文档发布与分发过程，以确保信息的高效传递和团队间协作的顺畅进行。以下是我们采取的关键优化策略：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我们通过多渠道发布文档，包括电子邮件、燃气电磁阀项目管理平台、内部网站等，以满足不同团队成员的偏好和需求。多渠道发布确保了信息的全面覆盖。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我们采用了精细的权限控制，确保只有授权人员可以访问敏感信息。这种安全措施保护了燃气电磁阀项目文档的机密性，防止了未经授权的信息泄露。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090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文档存档与归档是燃气电磁阀项目生命周期中一个至关重要的环节，直接关系到燃气电磁阀项目信息的长期保存和历史记录的完整性。在燃气电磁阀项目中，我们实施了一系列有效的文档存档与归档管理策略：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0619"/>
      <w:r>
        <w:rPr>
          <w:rFonts w:ascii="仿宋" w:eastAsia="仿宋" w:hAnsi="仿宋" w:cs="仿宋" w:hint="eastAsia"/>
          <w:sz w:val="28"/>
          <w:lang w:eastAsia="zh-CN"/>
        </w:rPr>
        <w:t>四、燃气电磁阀项目概论</w:t>
      </w:r>
      <w:bookmarkEnd w:id="12"/>
    </w:p>
    <w:p>
      <w:pPr>
        <w:pStyle w:val="Heading2"/>
        <w:rPr>
          <w:rFonts w:ascii="仿宋" w:eastAsia="仿宋" w:hAnsi="仿宋" w:cs="仿宋" w:hint="eastAsia"/>
          <w:lang w:eastAsia="zh-CN"/>
        </w:rPr>
      </w:pPr>
      <w:bookmarkStart w:id="13" w:name="_Toc19740"/>
      <w:r>
        <w:rPr>
          <w:rFonts w:ascii="仿宋" w:eastAsia="仿宋" w:hAnsi="仿宋" w:cs="仿宋" w:hint="eastAsia"/>
          <w:lang w:eastAsia="zh-CN"/>
        </w:rPr>
        <w:t>(一)、燃气电磁阀项目概况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起源追溯至对市场的深入洞察。市场的不断演变与变革为燃气电磁阀项目提供了难得的机遇。当前市场存在的需求缺口和变革的大环境共同构成了燃气电磁阀项目的背景。这个燃气电磁阀项目旨在充分利用市场机遇，填补行业中尚未满足的需求，为客户提供全新的解决方案。市场的变革和需求的增长使得这个燃气电磁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燃气电磁阀项目名称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正式命名为燃气电磁阀。这个名称不仅仅是一个标识，更代表了燃气电磁阀项目的核心理念和愿景。它蕴含着燃气电磁阀项目所要解决问题的关键字，具有强烈的表达和辨识度，为燃气电磁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燃气电磁阀项目目标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核心目标是提供一种全新、高效的解决方案，满足客户日益增长的需求。燃气电磁阀项目追求的不仅仅是满足市场需求，更是在市场中获得卓越的竞争优势。通过不断提升产品或服务的质量和创新水平，燃气电磁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燃气电磁阀项目范围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全面涵盖了产品研发、制造、市场推广和售后服务，确保从产品设计到最终用户体验的全方位关注。这一全面的燃气电磁阀项目范围是为了确保燃气电磁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燃气电磁阀项目时间表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燃气电磁阀项目计划在未来18个月内完成，包括研发、测试、市场试点和正式推出等不同阶段。这个时间表的合理设计是为了确保燃气电磁阀项目各个阶段的顺利推进，以便按时交付高质量的成果。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燃气电磁阀项目预算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燃气电磁阀项目总预算估算为XX百万美元，主要分配在研发、市场推广、人员培训和运营等方面。这一充足的预算为燃气电磁阀项目提供了充足的资源，确保燃气电磁阀项目在各个方面都能取得优异的表现。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燃气电磁阀项目风险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可能面临的风险包括市场接受度低、技术难题、竞争激烈等。燃气电磁阀项目团队已经制定了相应的风险应对计划，通过前瞻性的风险管理，确保燃气电磁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燃气电磁阀项目团队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燃气电磁阀项目汇聚了一支经验丰富、多领域专业素养的核心团队，确保燃气电磁阀项目在各个方面都能拥有高水平的执行力。团队的协同作战是燃气电磁阀项目成功的关键因素之一。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1.9 燃气电磁阀项目背景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燃气电磁阀项目的背景根植于市场对更高效、创新产品的渴望，同时也受到科技发展对行业格局的深刻改变的影响。这为燃气电磁阀项目提供了广阔的发展空间和市场需求。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燃气电磁阀项目现状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截至目前，燃气电磁阀项目已完成市场调研和技术验证，取得了初步的成功。这为燃气电磁阀项目在未来的发展奠定了坚实的基础，为更远大的目标打下了坚实的基石。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5407"/>
      <w:r>
        <w:rPr>
          <w:rFonts w:ascii="仿宋" w:eastAsia="仿宋" w:hAnsi="仿宋" w:cs="仿宋" w:hint="eastAsia"/>
          <w:sz w:val="28"/>
          <w:lang w:eastAsia="zh-CN"/>
        </w:rPr>
        <w:t>(二)、燃气电磁阀项目目标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keyword》燃气电磁阀项目首要业务目标是在市场中占据有利地位，实现产品/服务的成功推广和销售。通过不断提升产品质量、创新性，燃气电磁阀项目追求成为行业中的领导者，赢得更多客户的青睐。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在科技迅速发展的时代，燃气电磁阀项目着眼于技术创新。通过持续的研发和技术升级，燃气电磁阀项目旨在推出更具创新性的产品或服务，以满足市场对新鲜、先进解决方案的需求。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为了建立可持续的客户关系，燃气电磁阀项目设定了客户满意度目标。通过提供卓越的产品质量和优质的客户服务，燃气电磁阀项目追求赢得客户的信任和忠诚度，确保他们的满意度达到行业领先水平。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燃气电磁阀项目注重社会责任和可持续发展。通过实施环保、社会责任燃气电磁阀项目，燃气电磁阀项目致力于在经济发展的同时保护环境，促进社会公平，实现可持续经营。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燃气电磁阀项目的团队是实现目标的核心驱动力。因此，燃气电磁阀项目设定了团队发展目标，包括提升团队成员的专业技能、培养领导力，以及搭建协同高效的团队工作氛围。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6192"/>
      <w:r>
        <w:rPr>
          <w:rFonts w:ascii="仿宋" w:eastAsia="仿宋" w:hAnsi="仿宋" w:cs="仿宋" w:hint="eastAsia"/>
          <w:sz w:val="28"/>
          <w:lang w:eastAsia="zh-CN"/>
        </w:rPr>
        <w:t>(三)、燃气电磁阀项目提出的理由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燃气电磁阀项目提出的理由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提出源于对市场机遇的深刻洞察。当前市场中存在的需求缺口和行业发展趋势表明，有巨大的商业机会等待被开发。通过准确捕捉市场机遇，燃气电磁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理念基于对技术创新的信仰。通过持续的研发和技术投入，燃气电磁阀项目有望推出更具创新性的产品或服务。在科技飞速发展的当下，燃气电磁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提出是为了增强企业的行业竞争力。通过提升产品或服务的质量和独特性，燃气电磁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响应了消费者需求的变化。随着社会和科技的不断发展，消费者对产品和服务的需求也在发生变化。通过深入了解并及时回应消费者的新需求，燃气电磁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燃气电磁阀项目的提出是企业战略发展规划的一部分。在面对日益激烈的市场竞争和不断变化的商业环境中，燃气电磁阀项目作为企业战略的一环，旨在为企业开辟新的增长领域，巩固企业在行业中的地位。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提出不仅仅是基于商业考量，还注重社会责任。通过推出环保、社会责任等方面的燃气电磁阀项目，燃气电磁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燃气电磁阀项目的提出反映了对利益相关者期望的关注。包括客户、员工、投资者等利益相关者在企业发展中都有着各自的期望，燃气电磁阀项目力求在满足这些期望的同时，取得更大的共赢。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8994"/>
      <w:r>
        <w:rPr>
          <w:rFonts w:ascii="仿宋" w:eastAsia="仿宋" w:hAnsi="仿宋" w:cs="仿宋" w:hint="eastAsia"/>
          <w:sz w:val="28"/>
          <w:lang w:eastAsia="zh-CN"/>
        </w:rPr>
        <w:t>(四)、燃气电磁阀项目意义</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在实施燃气电磁阀项目的过程中，我们不仅仅是在追逐商业成功，更是为企业和社会的多个层面创造了深远的意义。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首要意义在于提升企业的市场竞争力。通过持续的创新和对产品质量的高标准要求，燃气电磁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燃气电磁阀项目的推进将促使行业技术水平的提升。通过引入先进技术和创新性解决方案，燃气电磁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燃气电磁阀项目不仅创造了大量就业机会，提高了就业水平，还注重社会责任和环保。通过参与社会公益事业和推动环保燃气电磁阀项目，燃气电磁阀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综合而言，燃气电磁阀项目意义重大，不仅推动了企业的发展，也为行业和社会的进步贡献了积极力量。这是一个全面而深刻的影响，将在未来产生可持续的正面效应。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9804"/>
      <w:r>
        <w:rPr>
          <w:rFonts w:ascii="仿宋" w:eastAsia="仿宋" w:hAnsi="仿宋" w:cs="仿宋" w:hint="eastAsia"/>
          <w:sz w:val="28"/>
          <w:lang w:eastAsia="zh-CN"/>
        </w:rPr>
        <w:t>(五)、燃气电磁阀项目背景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在当今迅猛发展的商业环境中，燃气电磁阀项目的动因根植于对多方面因素的审慎考量。这个燃气电磁阀项目的提出并非孤立的决策，而是对企业所处背景深入思考的产物。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燃气电磁阀项目背后的首要原因。科技的迅速发展和全球市场的快速变化使得企业必须灵活应对。燃气电磁阀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竞争的激烈程度也是燃气电磁阀项目背景中不可忽视的一环。企业需要在激烈竞争中脱颖而出，为此，燃气电磁阀项目致力于打破常规，提供独特的价值主张，以吸引客户并确保市场份额的增长。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技术的迅速发展为企业带来了机遇与挑战。作为燃气电磁阀项目启动的背景之一，对新兴技术的应用将有助于提升企业的技术水平，使其在不断演进的商业环境中保持竞争优势。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此外，社会对企业责任的期望也在逐渐升高。燃气电磁阀项目充分融入了社会责任的理念，通过可持续经营和社会公益燃气电磁阀项目，企图为社会贡献一份力量，在商业成功的同时关注社会价值。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20800"/>
      <w:r>
        <w:rPr>
          <w:rFonts w:ascii="仿宋" w:eastAsia="仿宋" w:hAnsi="仿宋" w:cs="仿宋" w:hint="eastAsia"/>
          <w:sz w:val="28"/>
          <w:lang w:eastAsia="zh-CN"/>
        </w:rPr>
        <w:t>五、燃气电磁阀项目危机管理</w:t>
      </w:r>
      <w:bookmarkEnd w:id="18"/>
    </w:p>
    <w:p>
      <w:pPr>
        <w:pStyle w:val="Heading2"/>
        <w:rPr>
          <w:rFonts w:ascii="仿宋" w:eastAsia="仿宋" w:hAnsi="仿宋" w:cs="仿宋" w:hint="eastAsia"/>
          <w:lang w:eastAsia="zh-CN"/>
        </w:rPr>
      </w:pPr>
      <w:bookmarkStart w:id="19" w:name="_Toc20252"/>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燃气电磁阀项目危机管理中，危机预警与识别是确保燃气电磁阀项目稳健运行的核心步骤。通过建立全面的监测机制，燃气电磁阀项目团队旨在及时发现和理解潜在的风险和危机因素，以便采取及时的预防和应对措施，确保燃气电磁阀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https://d.book118.com/666113103201010100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0E30E2"/>
    <w:rsid w:val="1F0E30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611310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2024-03-02T10:45:00Z</dcterms:created>
  <dcterms:modified xsi:type="dcterms:W3CDTF">2024-03-02T10:45:40Z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492C8E52C8E0464FBEFA28AEC61587D0_11</vt:lpwstr>
  </property>
  <property fmtid="{D5CDD505-2E9C-101B-9397-08002B2CF9AE}" pid="3" name="KSOProductBuildVer">
    <vt:lpwstr>2052-12.1.0.16388</vt:lpwstr>
  </property>
</Properties>
</file>