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PPOPET项目建设总纲及方案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4" w:history="1">
        <w:r>
          <w:rPr>
            <w:rFonts w:ascii="仿宋" w:eastAsia="仿宋" w:hAnsi="仿宋" w:cs="仿宋" w:hint="eastAsia"/>
            <w:lang w:eastAsia="zh-CN"/>
          </w:rPr>
          <w:t>序言</w:t>
        </w:r>
        <w:r>
          <w:tab/>
        </w:r>
        <w:r>
          <w:fldChar w:fldCharType="begin"/>
        </w:r>
        <w:r>
          <w:instrText xml:space="preserve"> PAGEREF _Toc22184 \h </w:instrText>
        </w:r>
        <w:r>
          <w:fldChar w:fldCharType="separate"/>
        </w:r>
        <w:r>
          <w:t>3</w:t>
        </w:r>
        <w:r>
          <w:fldChar w:fldCharType="end"/>
        </w:r>
      </w:hyperlink>
    </w:p>
    <w:p>
      <w:pPr>
        <w:pStyle w:val="TOC1"/>
        <w:tabs>
          <w:tab w:val="right" w:leader="dot" w:pos="8306"/>
        </w:tabs>
      </w:pPr>
      <w:hyperlink w:anchor="_Toc12144" w:history="1">
        <w:r>
          <w:rPr>
            <w:rFonts w:ascii="仿宋" w:eastAsia="仿宋" w:hAnsi="仿宋" w:cs="仿宋" w:hint="eastAsia"/>
            <w:lang w:eastAsia="zh-CN"/>
          </w:rPr>
          <w:t>一、背景、必要性分析</w:t>
        </w:r>
        <w:r>
          <w:tab/>
        </w:r>
        <w:r>
          <w:fldChar w:fldCharType="begin"/>
        </w:r>
        <w:r>
          <w:instrText xml:space="preserve"> PAGEREF _Toc12144 \h </w:instrText>
        </w:r>
        <w:r>
          <w:fldChar w:fldCharType="separate"/>
        </w:r>
        <w:r>
          <w:t>3</w:t>
        </w:r>
        <w:r>
          <w:fldChar w:fldCharType="end"/>
        </w:r>
      </w:hyperlink>
    </w:p>
    <w:p>
      <w:pPr>
        <w:pStyle w:val="TOC2"/>
        <w:tabs>
          <w:tab w:val="right" w:leader="dot" w:pos="8306"/>
        </w:tabs>
      </w:pPr>
      <w:hyperlink w:anchor="_Toc22384" w:history="1">
        <w:r>
          <w:rPr>
            <w:rFonts w:ascii="仿宋" w:eastAsia="仿宋" w:hAnsi="仿宋" w:cs="仿宋" w:hint="eastAsia"/>
            <w:lang w:eastAsia="zh-CN"/>
          </w:rPr>
          <w:t>(一)、项目建设背景</w:t>
        </w:r>
        <w:r>
          <w:tab/>
        </w:r>
        <w:r>
          <w:fldChar w:fldCharType="begin"/>
        </w:r>
        <w:r>
          <w:instrText xml:space="preserve"> PAGEREF _Toc22384 \h </w:instrText>
        </w:r>
        <w:r>
          <w:fldChar w:fldCharType="separate"/>
        </w:r>
        <w:r>
          <w:t>3</w:t>
        </w:r>
        <w:r>
          <w:fldChar w:fldCharType="end"/>
        </w:r>
      </w:hyperlink>
    </w:p>
    <w:p>
      <w:pPr>
        <w:pStyle w:val="TOC2"/>
        <w:tabs>
          <w:tab w:val="right" w:leader="dot" w:pos="8306"/>
        </w:tabs>
      </w:pPr>
      <w:hyperlink w:anchor="_Toc28379" w:history="1">
        <w:r>
          <w:rPr>
            <w:rFonts w:ascii="仿宋" w:eastAsia="仿宋" w:hAnsi="仿宋" w:cs="仿宋" w:hint="eastAsia"/>
            <w:lang w:eastAsia="zh-CN"/>
          </w:rPr>
          <w:t>(二)、必要性分析</w:t>
        </w:r>
        <w:r>
          <w:tab/>
        </w:r>
        <w:r>
          <w:fldChar w:fldCharType="begin"/>
        </w:r>
        <w:r>
          <w:instrText xml:space="preserve"> PAGEREF _Toc28379 \h </w:instrText>
        </w:r>
        <w:r>
          <w:fldChar w:fldCharType="separate"/>
        </w:r>
        <w:r>
          <w:t>4</w:t>
        </w:r>
        <w:r>
          <w:fldChar w:fldCharType="end"/>
        </w:r>
      </w:hyperlink>
    </w:p>
    <w:p>
      <w:pPr>
        <w:pStyle w:val="TOC2"/>
        <w:tabs>
          <w:tab w:val="right" w:leader="dot" w:pos="8306"/>
        </w:tabs>
      </w:pPr>
      <w:hyperlink w:anchor="_Toc18184" w:history="1">
        <w:r>
          <w:rPr>
            <w:rFonts w:ascii="仿宋" w:eastAsia="仿宋" w:hAnsi="仿宋" w:cs="仿宋" w:hint="eastAsia"/>
            <w:lang w:eastAsia="zh-CN"/>
          </w:rPr>
          <w:t>(三)、项目建设有利条件</w:t>
        </w:r>
        <w:r>
          <w:tab/>
        </w:r>
        <w:r>
          <w:fldChar w:fldCharType="begin"/>
        </w:r>
        <w:r>
          <w:instrText xml:space="preserve"> PAGEREF _Toc18184 \h </w:instrText>
        </w:r>
        <w:r>
          <w:fldChar w:fldCharType="separate"/>
        </w:r>
        <w:r>
          <w:t>5</w:t>
        </w:r>
        <w:r>
          <w:fldChar w:fldCharType="end"/>
        </w:r>
      </w:hyperlink>
    </w:p>
    <w:p>
      <w:pPr>
        <w:pStyle w:val="TOC1"/>
        <w:tabs>
          <w:tab w:val="right" w:leader="dot" w:pos="8306"/>
        </w:tabs>
      </w:pPr>
      <w:hyperlink w:anchor="_Toc15656" w:history="1">
        <w:r>
          <w:rPr>
            <w:rFonts w:ascii="仿宋" w:eastAsia="仿宋" w:hAnsi="仿宋" w:cs="仿宋" w:hint="eastAsia"/>
            <w:lang w:eastAsia="zh-CN"/>
          </w:rPr>
          <w:t>二、环境和生态影响分析</w:t>
        </w:r>
        <w:r>
          <w:tab/>
        </w:r>
        <w:r>
          <w:fldChar w:fldCharType="begin"/>
        </w:r>
        <w:r>
          <w:instrText xml:space="preserve"> PAGEREF _Toc15656 \h </w:instrText>
        </w:r>
        <w:r>
          <w:fldChar w:fldCharType="separate"/>
        </w:r>
        <w:r>
          <w:t>7</w:t>
        </w:r>
        <w:r>
          <w:fldChar w:fldCharType="end"/>
        </w:r>
      </w:hyperlink>
    </w:p>
    <w:p>
      <w:pPr>
        <w:pStyle w:val="TOC2"/>
        <w:tabs>
          <w:tab w:val="right" w:leader="dot" w:pos="8306"/>
        </w:tabs>
      </w:pPr>
      <w:hyperlink w:anchor="_Toc4356" w:history="1">
        <w:r>
          <w:rPr>
            <w:rFonts w:ascii="仿宋" w:eastAsia="仿宋" w:hAnsi="仿宋" w:cs="仿宋" w:hint="eastAsia"/>
            <w:lang w:eastAsia="zh-CN"/>
          </w:rPr>
          <w:t>(一)、环境和生态现状</w:t>
        </w:r>
        <w:r>
          <w:tab/>
        </w:r>
        <w:r>
          <w:fldChar w:fldCharType="begin"/>
        </w:r>
        <w:r>
          <w:instrText xml:space="preserve"> PAGEREF _Toc4356 \h </w:instrText>
        </w:r>
        <w:r>
          <w:fldChar w:fldCharType="separate"/>
        </w:r>
        <w:r>
          <w:t>7</w:t>
        </w:r>
        <w:r>
          <w:fldChar w:fldCharType="end"/>
        </w:r>
      </w:hyperlink>
    </w:p>
    <w:p>
      <w:pPr>
        <w:pStyle w:val="TOC2"/>
        <w:tabs>
          <w:tab w:val="right" w:leader="dot" w:pos="8306"/>
        </w:tabs>
      </w:pPr>
      <w:hyperlink w:anchor="_Toc7212" w:history="1">
        <w:r>
          <w:rPr>
            <w:rFonts w:ascii="仿宋" w:eastAsia="仿宋" w:hAnsi="仿宋" w:cs="仿宋" w:hint="eastAsia"/>
            <w:lang w:eastAsia="zh-CN"/>
          </w:rPr>
          <w:t>(二)、生态环境影响分析</w:t>
        </w:r>
        <w:r>
          <w:tab/>
        </w:r>
        <w:r>
          <w:fldChar w:fldCharType="begin"/>
        </w:r>
        <w:r>
          <w:instrText xml:space="preserve"> PAGEREF _Toc7212 \h </w:instrText>
        </w:r>
        <w:r>
          <w:fldChar w:fldCharType="separate"/>
        </w:r>
        <w:r>
          <w:t>8</w:t>
        </w:r>
        <w:r>
          <w:fldChar w:fldCharType="end"/>
        </w:r>
      </w:hyperlink>
    </w:p>
    <w:p>
      <w:pPr>
        <w:pStyle w:val="TOC2"/>
        <w:tabs>
          <w:tab w:val="right" w:leader="dot" w:pos="8306"/>
        </w:tabs>
      </w:pPr>
      <w:hyperlink w:anchor="_Toc10796" w:history="1">
        <w:r>
          <w:rPr>
            <w:rFonts w:ascii="仿宋" w:eastAsia="仿宋" w:hAnsi="仿宋" w:cs="仿宋" w:hint="eastAsia"/>
            <w:lang w:eastAsia="zh-CN"/>
          </w:rPr>
          <w:t>(三)、生态环境保护措施</w:t>
        </w:r>
        <w:r>
          <w:tab/>
        </w:r>
        <w:r>
          <w:fldChar w:fldCharType="begin"/>
        </w:r>
        <w:r>
          <w:instrText xml:space="preserve"> PAGEREF _Toc10796 \h </w:instrText>
        </w:r>
        <w:r>
          <w:fldChar w:fldCharType="separate"/>
        </w:r>
        <w:r>
          <w:t>10</w:t>
        </w:r>
        <w:r>
          <w:fldChar w:fldCharType="end"/>
        </w:r>
      </w:hyperlink>
    </w:p>
    <w:p>
      <w:pPr>
        <w:pStyle w:val="TOC2"/>
        <w:tabs>
          <w:tab w:val="right" w:leader="dot" w:pos="8306"/>
        </w:tabs>
      </w:pPr>
      <w:hyperlink w:anchor="_Toc26291" w:history="1">
        <w:r>
          <w:rPr>
            <w:rFonts w:ascii="仿宋" w:eastAsia="仿宋" w:hAnsi="仿宋" w:cs="仿宋" w:hint="eastAsia"/>
            <w:lang w:eastAsia="zh-CN"/>
          </w:rPr>
          <w:t>(四)、地质灾害影响分析</w:t>
        </w:r>
        <w:r>
          <w:tab/>
        </w:r>
        <w:r>
          <w:fldChar w:fldCharType="begin"/>
        </w:r>
        <w:r>
          <w:instrText xml:space="preserve"> PAGEREF _Toc26291 \h </w:instrText>
        </w:r>
        <w:r>
          <w:fldChar w:fldCharType="separate"/>
        </w:r>
        <w:r>
          <w:t>11</w:t>
        </w:r>
        <w:r>
          <w:fldChar w:fldCharType="end"/>
        </w:r>
      </w:hyperlink>
    </w:p>
    <w:p>
      <w:pPr>
        <w:pStyle w:val="TOC2"/>
        <w:tabs>
          <w:tab w:val="right" w:leader="dot" w:pos="8306"/>
        </w:tabs>
      </w:pPr>
      <w:hyperlink w:anchor="_Toc24251" w:history="1">
        <w:r>
          <w:rPr>
            <w:rFonts w:ascii="仿宋" w:eastAsia="仿宋" w:hAnsi="仿宋" w:cs="仿宋" w:hint="eastAsia"/>
            <w:lang w:eastAsia="zh-CN"/>
          </w:rPr>
          <w:t>(五)、特殊环境影响</w:t>
        </w:r>
        <w:r>
          <w:tab/>
        </w:r>
        <w:r>
          <w:fldChar w:fldCharType="begin"/>
        </w:r>
        <w:r>
          <w:instrText xml:space="preserve"> PAGEREF _Toc24251 \h </w:instrText>
        </w:r>
        <w:r>
          <w:fldChar w:fldCharType="separate"/>
        </w:r>
        <w:r>
          <w:t>13</w:t>
        </w:r>
        <w:r>
          <w:fldChar w:fldCharType="end"/>
        </w:r>
      </w:hyperlink>
    </w:p>
    <w:p>
      <w:pPr>
        <w:pStyle w:val="TOC1"/>
        <w:tabs>
          <w:tab w:val="right" w:leader="dot" w:pos="8306"/>
        </w:tabs>
      </w:pPr>
      <w:hyperlink w:anchor="_Toc2621" w:history="1">
        <w:r>
          <w:rPr>
            <w:rFonts w:ascii="仿宋" w:eastAsia="仿宋" w:hAnsi="仿宋" w:cs="仿宋" w:hint="eastAsia"/>
            <w:lang w:eastAsia="zh-CN"/>
          </w:rPr>
          <w:t>三、PPOPET项目概论</w:t>
        </w:r>
        <w:r>
          <w:tab/>
        </w:r>
        <w:r>
          <w:fldChar w:fldCharType="begin"/>
        </w:r>
        <w:r>
          <w:instrText xml:space="preserve"> PAGEREF _Toc2621 \h </w:instrText>
        </w:r>
        <w:r>
          <w:fldChar w:fldCharType="separate"/>
        </w:r>
        <w:r>
          <w:t>14</w:t>
        </w:r>
        <w:r>
          <w:fldChar w:fldCharType="end"/>
        </w:r>
      </w:hyperlink>
    </w:p>
    <w:p>
      <w:pPr>
        <w:pStyle w:val="TOC2"/>
        <w:tabs>
          <w:tab w:val="right" w:leader="dot" w:pos="8306"/>
        </w:tabs>
      </w:pPr>
      <w:hyperlink w:anchor="_Toc14231" w:history="1">
        <w:r>
          <w:rPr>
            <w:rFonts w:ascii="仿宋" w:eastAsia="仿宋" w:hAnsi="仿宋" w:cs="仿宋" w:hint="eastAsia"/>
            <w:lang w:eastAsia="zh-CN"/>
          </w:rPr>
          <w:t>(一)、项目申报单位概况</w:t>
        </w:r>
        <w:r>
          <w:tab/>
        </w:r>
        <w:r>
          <w:fldChar w:fldCharType="begin"/>
        </w:r>
        <w:r>
          <w:instrText xml:space="preserve"> PAGEREF _Toc14231 \h </w:instrText>
        </w:r>
        <w:r>
          <w:fldChar w:fldCharType="separate"/>
        </w:r>
        <w:r>
          <w:t>14</w:t>
        </w:r>
        <w:r>
          <w:fldChar w:fldCharType="end"/>
        </w:r>
      </w:hyperlink>
    </w:p>
    <w:p>
      <w:pPr>
        <w:pStyle w:val="TOC2"/>
        <w:tabs>
          <w:tab w:val="right" w:leader="dot" w:pos="8306"/>
        </w:tabs>
      </w:pPr>
      <w:hyperlink w:anchor="_Toc8154" w:history="1">
        <w:r>
          <w:rPr>
            <w:rFonts w:ascii="仿宋" w:eastAsia="仿宋" w:hAnsi="仿宋" w:cs="仿宋" w:hint="eastAsia"/>
            <w:lang w:eastAsia="zh-CN"/>
          </w:rPr>
          <w:t>(二)、项目概况</w:t>
        </w:r>
        <w:r>
          <w:tab/>
        </w:r>
        <w:r>
          <w:fldChar w:fldCharType="begin"/>
        </w:r>
        <w:r>
          <w:instrText xml:space="preserve"> PAGEREF _Toc8154 \h </w:instrText>
        </w:r>
        <w:r>
          <w:fldChar w:fldCharType="separate"/>
        </w:r>
        <w:r>
          <w:t>15</w:t>
        </w:r>
        <w:r>
          <w:fldChar w:fldCharType="end"/>
        </w:r>
      </w:hyperlink>
    </w:p>
    <w:p>
      <w:pPr>
        <w:pStyle w:val="TOC1"/>
        <w:tabs>
          <w:tab w:val="right" w:leader="dot" w:pos="8306"/>
        </w:tabs>
      </w:pPr>
      <w:hyperlink w:anchor="_Toc22090" w:history="1">
        <w:r>
          <w:rPr>
            <w:rFonts w:ascii="仿宋" w:eastAsia="仿宋" w:hAnsi="仿宋" w:cs="仿宋" w:hint="eastAsia"/>
            <w:lang w:eastAsia="zh-CN"/>
          </w:rPr>
          <w:t>四、资源开发及综合利用分析</w:t>
        </w:r>
        <w:r>
          <w:tab/>
        </w:r>
        <w:r>
          <w:fldChar w:fldCharType="begin"/>
        </w:r>
        <w:r>
          <w:instrText xml:space="preserve"> PAGEREF _Toc22090 \h </w:instrText>
        </w:r>
        <w:r>
          <w:fldChar w:fldCharType="separate"/>
        </w:r>
        <w:r>
          <w:t>18</w:t>
        </w:r>
        <w:r>
          <w:fldChar w:fldCharType="end"/>
        </w:r>
      </w:hyperlink>
    </w:p>
    <w:p>
      <w:pPr>
        <w:pStyle w:val="TOC2"/>
        <w:tabs>
          <w:tab w:val="right" w:leader="dot" w:pos="8306"/>
        </w:tabs>
      </w:pPr>
      <w:hyperlink w:anchor="_Toc25790" w:history="1">
        <w:r>
          <w:rPr>
            <w:rFonts w:ascii="仿宋" w:eastAsia="仿宋" w:hAnsi="仿宋" w:cs="仿宋" w:hint="eastAsia"/>
            <w:lang w:eastAsia="zh-CN"/>
          </w:rPr>
          <w:t>(一)、资源开发方案</w:t>
        </w:r>
        <w:r>
          <w:tab/>
        </w:r>
        <w:r>
          <w:fldChar w:fldCharType="begin"/>
        </w:r>
        <w:r>
          <w:instrText xml:space="preserve"> PAGEREF _Toc25790 \h </w:instrText>
        </w:r>
        <w:r>
          <w:fldChar w:fldCharType="separate"/>
        </w:r>
        <w:r>
          <w:t>18</w:t>
        </w:r>
        <w:r>
          <w:fldChar w:fldCharType="end"/>
        </w:r>
      </w:hyperlink>
    </w:p>
    <w:p>
      <w:pPr>
        <w:pStyle w:val="TOC2"/>
        <w:tabs>
          <w:tab w:val="right" w:leader="dot" w:pos="8306"/>
        </w:tabs>
      </w:pPr>
      <w:hyperlink w:anchor="_Toc26054" w:history="1">
        <w:r>
          <w:rPr>
            <w:rFonts w:ascii="仿宋" w:eastAsia="仿宋" w:hAnsi="仿宋" w:cs="仿宋" w:hint="eastAsia"/>
            <w:lang w:eastAsia="zh-CN"/>
          </w:rPr>
          <w:t>(二)、资源利用方案</w:t>
        </w:r>
        <w:r>
          <w:tab/>
        </w:r>
        <w:r>
          <w:fldChar w:fldCharType="begin"/>
        </w:r>
        <w:r>
          <w:instrText xml:space="preserve"> PAGEREF _Toc26054 \h </w:instrText>
        </w:r>
        <w:r>
          <w:fldChar w:fldCharType="separate"/>
        </w:r>
        <w:r>
          <w:t>19</w:t>
        </w:r>
        <w:r>
          <w:fldChar w:fldCharType="end"/>
        </w:r>
      </w:hyperlink>
    </w:p>
    <w:p>
      <w:pPr>
        <w:pStyle w:val="TOC2"/>
        <w:tabs>
          <w:tab w:val="right" w:leader="dot" w:pos="8306"/>
        </w:tabs>
      </w:pPr>
      <w:hyperlink w:anchor="_Toc22648" w:history="1">
        <w:r>
          <w:rPr>
            <w:rFonts w:ascii="仿宋" w:eastAsia="仿宋" w:hAnsi="仿宋" w:cs="仿宋" w:hint="eastAsia"/>
            <w:lang w:eastAsia="zh-CN"/>
          </w:rPr>
          <w:t>(三)、资源节约措施</w:t>
        </w:r>
        <w:r>
          <w:tab/>
        </w:r>
        <w:r>
          <w:fldChar w:fldCharType="begin"/>
        </w:r>
        <w:r>
          <w:instrText xml:space="preserve"> PAGEREF _Toc22648 \h </w:instrText>
        </w:r>
        <w:r>
          <w:fldChar w:fldCharType="separate"/>
        </w:r>
        <w:r>
          <w:t>20</w:t>
        </w:r>
        <w:r>
          <w:fldChar w:fldCharType="end"/>
        </w:r>
      </w:hyperlink>
    </w:p>
    <w:p>
      <w:pPr>
        <w:pStyle w:val="TOC1"/>
        <w:tabs>
          <w:tab w:val="right" w:leader="dot" w:pos="8306"/>
        </w:tabs>
      </w:pPr>
      <w:hyperlink w:anchor="_Toc28211" w:history="1">
        <w:r>
          <w:rPr>
            <w:rFonts w:ascii="仿宋" w:eastAsia="仿宋" w:hAnsi="仿宋" w:cs="仿宋" w:hint="eastAsia"/>
            <w:lang w:eastAsia="zh-CN"/>
          </w:rPr>
          <w:t>五、社会影响分析</w:t>
        </w:r>
        <w:r>
          <w:tab/>
        </w:r>
        <w:r>
          <w:fldChar w:fldCharType="begin"/>
        </w:r>
        <w:r>
          <w:instrText xml:space="preserve"> PAGEREF _Toc28211 \h </w:instrText>
        </w:r>
        <w:r>
          <w:fldChar w:fldCharType="separate"/>
        </w:r>
        <w:r>
          <w:t>21</w:t>
        </w:r>
        <w:r>
          <w:fldChar w:fldCharType="end"/>
        </w:r>
      </w:hyperlink>
    </w:p>
    <w:p>
      <w:pPr>
        <w:pStyle w:val="TOC2"/>
        <w:tabs>
          <w:tab w:val="right" w:leader="dot" w:pos="8306"/>
        </w:tabs>
      </w:pPr>
      <w:hyperlink w:anchor="_Toc13820" w:history="1">
        <w:r>
          <w:rPr>
            <w:rFonts w:ascii="仿宋" w:eastAsia="仿宋" w:hAnsi="仿宋" w:cs="仿宋" w:hint="eastAsia"/>
            <w:lang w:eastAsia="zh-CN"/>
          </w:rPr>
          <w:t>(一)、社会影响效果分析</w:t>
        </w:r>
        <w:r>
          <w:tab/>
        </w:r>
        <w:r>
          <w:fldChar w:fldCharType="begin"/>
        </w:r>
        <w:r>
          <w:instrText xml:space="preserve"> PAGEREF _Toc13820 \h </w:instrText>
        </w:r>
        <w:r>
          <w:fldChar w:fldCharType="separate"/>
        </w:r>
        <w:r>
          <w:t>21</w:t>
        </w:r>
        <w:r>
          <w:fldChar w:fldCharType="end"/>
        </w:r>
      </w:hyperlink>
    </w:p>
    <w:p>
      <w:pPr>
        <w:pStyle w:val="TOC2"/>
        <w:tabs>
          <w:tab w:val="right" w:leader="dot" w:pos="8306"/>
        </w:tabs>
      </w:pPr>
      <w:hyperlink w:anchor="_Toc3171" w:history="1">
        <w:r>
          <w:rPr>
            <w:rFonts w:ascii="仿宋" w:eastAsia="仿宋" w:hAnsi="仿宋" w:cs="仿宋" w:hint="eastAsia"/>
            <w:lang w:eastAsia="zh-CN"/>
          </w:rPr>
          <w:t>(二)、社会适应性分析</w:t>
        </w:r>
        <w:r>
          <w:tab/>
        </w:r>
        <w:r>
          <w:fldChar w:fldCharType="begin"/>
        </w:r>
        <w:r>
          <w:instrText xml:space="preserve"> PAGEREF _Toc3171 \h </w:instrText>
        </w:r>
        <w:r>
          <w:fldChar w:fldCharType="separate"/>
        </w:r>
        <w:r>
          <w:t>24</w:t>
        </w:r>
        <w:r>
          <w:fldChar w:fldCharType="end"/>
        </w:r>
      </w:hyperlink>
    </w:p>
    <w:p>
      <w:pPr>
        <w:pStyle w:val="TOC2"/>
        <w:tabs>
          <w:tab w:val="right" w:leader="dot" w:pos="8306"/>
        </w:tabs>
      </w:pPr>
      <w:hyperlink w:anchor="_Toc26076" w:history="1">
        <w:r>
          <w:rPr>
            <w:rFonts w:ascii="仿宋" w:eastAsia="仿宋" w:hAnsi="仿宋" w:cs="仿宋" w:hint="eastAsia"/>
            <w:lang w:eastAsia="zh-CN"/>
          </w:rPr>
          <w:t>(三)、社会风险及对策分析</w:t>
        </w:r>
        <w:r>
          <w:tab/>
        </w:r>
        <w:r>
          <w:fldChar w:fldCharType="begin"/>
        </w:r>
        <w:r>
          <w:instrText xml:space="preserve"> PAGEREF _Toc26076 \h </w:instrText>
        </w:r>
        <w:r>
          <w:fldChar w:fldCharType="separate"/>
        </w:r>
        <w:r>
          <w:t>25</w:t>
        </w:r>
        <w:r>
          <w:fldChar w:fldCharType="end"/>
        </w:r>
      </w:hyperlink>
    </w:p>
    <w:p>
      <w:pPr>
        <w:pStyle w:val="TOC1"/>
        <w:tabs>
          <w:tab w:val="right" w:leader="dot" w:pos="8306"/>
        </w:tabs>
      </w:pPr>
      <w:hyperlink w:anchor="_Toc20887" w:history="1">
        <w:r>
          <w:rPr>
            <w:rFonts w:ascii="仿宋" w:eastAsia="仿宋" w:hAnsi="仿宋" w:cs="仿宋" w:hint="eastAsia"/>
            <w:lang w:eastAsia="zh-CN"/>
          </w:rPr>
          <w:t>六、项目监理与质量保证</w:t>
        </w:r>
        <w:r>
          <w:tab/>
        </w:r>
        <w:r>
          <w:fldChar w:fldCharType="begin"/>
        </w:r>
        <w:r>
          <w:instrText xml:space="preserve"> PAGEREF _Toc20887 \h </w:instrText>
        </w:r>
        <w:r>
          <w:fldChar w:fldCharType="separate"/>
        </w:r>
        <w:r>
          <w:t>29</w:t>
        </w:r>
        <w:r>
          <w:fldChar w:fldCharType="end"/>
        </w:r>
      </w:hyperlink>
    </w:p>
    <w:p>
      <w:pPr>
        <w:pStyle w:val="TOC2"/>
        <w:tabs>
          <w:tab w:val="right" w:leader="dot" w:pos="8306"/>
        </w:tabs>
      </w:pPr>
      <w:hyperlink w:anchor="_Toc15202" w:history="1">
        <w:r>
          <w:rPr>
            <w:rFonts w:ascii="仿宋" w:eastAsia="仿宋" w:hAnsi="仿宋" w:cs="仿宋" w:hint="eastAsia"/>
            <w:lang w:eastAsia="zh-CN"/>
          </w:rPr>
          <w:t>(一)、监理体系构建</w:t>
        </w:r>
        <w:r>
          <w:tab/>
        </w:r>
        <w:r>
          <w:fldChar w:fldCharType="begin"/>
        </w:r>
        <w:r>
          <w:instrText xml:space="preserve"> PAGEREF _Toc15202 \h </w:instrText>
        </w:r>
        <w:r>
          <w:fldChar w:fldCharType="separate"/>
        </w:r>
        <w:r>
          <w:t>29</w:t>
        </w:r>
        <w:r>
          <w:fldChar w:fldCharType="end"/>
        </w:r>
      </w:hyperlink>
    </w:p>
    <w:p>
      <w:pPr>
        <w:pStyle w:val="TOC2"/>
        <w:tabs>
          <w:tab w:val="right" w:leader="dot" w:pos="8306"/>
        </w:tabs>
      </w:pPr>
      <w:hyperlink w:anchor="_Toc30395" w:history="1">
        <w:r>
          <w:rPr>
            <w:rFonts w:ascii="仿宋" w:eastAsia="仿宋" w:hAnsi="仿宋" w:cs="仿宋" w:hint="eastAsia"/>
            <w:lang w:eastAsia="zh-CN"/>
          </w:rPr>
          <w:t>(二)、质量保证体系实施</w:t>
        </w:r>
        <w:r>
          <w:tab/>
        </w:r>
        <w:r>
          <w:fldChar w:fldCharType="begin"/>
        </w:r>
        <w:r>
          <w:instrText xml:space="preserve"> PAGEREF _Toc30395 \h </w:instrText>
        </w:r>
        <w:r>
          <w:fldChar w:fldCharType="separate"/>
        </w:r>
        <w:r>
          <w:t>29</w:t>
        </w:r>
        <w:r>
          <w:fldChar w:fldCharType="end"/>
        </w:r>
      </w:hyperlink>
    </w:p>
    <w:p>
      <w:pPr>
        <w:pStyle w:val="TOC2"/>
        <w:tabs>
          <w:tab w:val="right" w:leader="dot" w:pos="8306"/>
        </w:tabs>
      </w:pPr>
      <w:hyperlink w:anchor="_Toc7023" w:history="1">
        <w:r>
          <w:rPr>
            <w:rFonts w:ascii="仿宋" w:eastAsia="仿宋" w:hAnsi="仿宋" w:cs="仿宋" w:hint="eastAsia"/>
            <w:lang w:eastAsia="zh-CN"/>
          </w:rPr>
          <w:t>(三)、监理与质量控制流程</w:t>
        </w:r>
        <w:r>
          <w:tab/>
        </w:r>
        <w:r>
          <w:fldChar w:fldCharType="begin"/>
        </w:r>
        <w:r>
          <w:instrText xml:space="preserve"> PAGEREF _Toc7023 \h </w:instrText>
        </w:r>
        <w:r>
          <w:fldChar w:fldCharType="separate"/>
        </w:r>
        <w:r>
          <w:t>30</w:t>
        </w:r>
        <w:r>
          <w:fldChar w:fldCharType="end"/>
        </w:r>
      </w:hyperlink>
    </w:p>
    <w:p>
      <w:pPr>
        <w:pStyle w:val="TOC1"/>
        <w:tabs>
          <w:tab w:val="right" w:leader="dot" w:pos="8306"/>
        </w:tabs>
      </w:pPr>
      <w:hyperlink w:anchor="_Toc9803" w:history="1">
        <w:r>
          <w:rPr>
            <w:rFonts w:ascii="仿宋" w:eastAsia="仿宋" w:hAnsi="仿宋" w:cs="仿宋" w:hint="eastAsia"/>
            <w:lang w:eastAsia="zh-CN"/>
          </w:rPr>
          <w:t>七、技术创新与产业升级</w:t>
        </w:r>
        <w:r>
          <w:tab/>
        </w:r>
        <w:r>
          <w:fldChar w:fldCharType="begin"/>
        </w:r>
        <w:r>
          <w:instrText xml:space="preserve"> PAGEREF _Toc9803 \h </w:instrText>
        </w:r>
        <w:r>
          <w:fldChar w:fldCharType="separate"/>
        </w:r>
        <w:r>
          <w:t>31</w:t>
        </w:r>
        <w:r>
          <w:fldChar w:fldCharType="end"/>
        </w:r>
      </w:hyperlink>
    </w:p>
    <w:p>
      <w:pPr>
        <w:pStyle w:val="TOC2"/>
        <w:tabs>
          <w:tab w:val="right" w:leader="dot" w:pos="8306"/>
        </w:tabs>
      </w:pPr>
      <w:hyperlink w:anchor="_Toc25408" w:history="1">
        <w:r>
          <w:rPr>
            <w:rFonts w:ascii="仿宋" w:eastAsia="仿宋" w:hAnsi="仿宋" w:cs="仿宋" w:hint="eastAsia"/>
            <w:lang w:eastAsia="zh-CN"/>
          </w:rPr>
          <w:t>(一)、技术创新方向与目标</w:t>
        </w:r>
        <w:r>
          <w:tab/>
        </w:r>
        <w:r>
          <w:fldChar w:fldCharType="begin"/>
        </w:r>
        <w:r>
          <w:instrText xml:space="preserve"> PAGEREF _Toc25408 \h </w:instrText>
        </w:r>
        <w:r>
          <w:fldChar w:fldCharType="separate"/>
        </w:r>
        <w:r>
          <w:t>31</w:t>
        </w:r>
        <w:r>
          <w:fldChar w:fldCharType="end"/>
        </w:r>
      </w:hyperlink>
    </w:p>
    <w:p>
      <w:pPr>
        <w:pStyle w:val="TOC2"/>
        <w:tabs>
          <w:tab w:val="right" w:leader="dot" w:pos="8306"/>
        </w:tabs>
      </w:pPr>
      <w:hyperlink w:anchor="_Toc31346" w:history="1">
        <w:r>
          <w:rPr>
            <w:rFonts w:ascii="仿宋" w:eastAsia="仿宋" w:hAnsi="仿宋" w:cs="仿宋" w:hint="eastAsia"/>
            <w:lang w:eastAsia="zh-CN"/>
          </w:rPr>
          <w:t>(二)、产业升级路径与措施</w:t>
        </w:r>
        <w:r>
          <w:tab/>
        </w:r>
        <w:r>
          <w:fldChar w:fldCharType="begin"/>
        </w:r>
        <w:r>
          <w:instrText xml:space="preserve"> PAGEREF _Toc31346 \h </w:instrText>
        </w:r>
        <w:r>
          <w:fldChar w:fldCharType="separate"/>
        </w:r>
        <w:r>
          <w:t>32</w:t>
        </w:r>
        <w:r>
          <w:fldChar w:fldCharType="end"/>
        </w:r>
      </w:hyperlink>
    </w:p>
    <w:p>
      <w:pPr>
        <w:pStyle w:val="TOC1"/>
        <w:tabs>
          <w:tab w:val="right" w:leader="dot" w:pos="8306"/>
        </w:tabs>
      </w:pPr>
      <w:hyperlink w:anchor="_Toc22166" w:history="1">
        <w:r>
          <w:rPr>
            <w:rFonts w:ascii="仿宋" w:eastAsia="仿宋" w:hAnsi="仿宋" w:cs="仿宋" w:hint="eastAsia"/>
            <w:lang w:eastAsia="zh-CN"/>
          </w:rPr>
          <w:t>八、项目实施与管理方案</w:t>
        </w:r>
        <w:r>
          <w:tab/>
        </w:r>
        <w:r>
          <w:fldChar w:fldCharType="begin"/>
        </w:r>
        <w:r>
          <w:instrText xml:space="preserve"> PAGEREF _Toc22166 \h </w:instrText>
        </w:r>
        <w:r>
          <w:fldChar w:fldCharType="separate"/>
        </w:r>
        <w:r>
          <w:t>33</w:t>
        </w:r>
        <w:r>
          <w:fldChar w:fldCharType="end"/>
        </w:r>
      </w:hyperlink>
    </w:p>
    <w:p>
      <w:pPr>
        <w:pStyle w:val="TOC2"/>
        <w:tabs>
          <w:tab w:val="right" w:leader="dot" w:pos="8306"/>
        </w:tabs>
      </w:pPr>
      <w:hyperlink w:anchor="_Toc31022" w:history="1">
        <w:r>
          <w:rPr>
            <w:rFonts w:ascii="仿宋" w:eastAsia="仿宋" w:hAnsi="仿宋" w:cs="仿宋" w:hint="eastAsia"/>
            <w:lang w:eastAsia="zh-CN"/>
          </w:rPr>
          <w:t>(一)、项目实施计划</w:t>
        </w:r>
        <w:r>
          <w:tab/>
        </w:r>
        <w:r>
          <w:fldChar w:fldCharType="begin"/>
        </w:r>
        <w:r>
          <w:instrText xml:space="preserve"> PAGEREF _Toc31022 \h </w:instrText>
        </w:r>
        <w:r>
          <w:fldChar w:fldCharType="separate"/>
        </w:r>
        <w:r>
          <w:t>33</w:t>
        </w:r>
        <w:r>
          <w:fldChar w:fldCharType="end"/>
        </w:r>
      </w:hyperlink>
    </w:p>
    <w:p>
      <w:pPr>
        <w:pStyle w:val="TOC2"/>
        <w:tabs>
          <w:tab w:val="right" w:leader="dot" w:pos="8306"/>
        </w:tabs>
      </w:pPr>
      <w:hyperlink w:anchor="_Toc22476" w:history="1">
        <w:r>
          <w:rPr>
            <w:rFonts w:ascii="仿宋" w:eastAsia="仿宋" w:hAnsi="仿宋" w:cs="仿宋" w:hint="eastAsia"/>
            <w:lang w:eastAsia="zh-CN"/>
          </w:rPr>
          <w:t>(二)、项目组织机构与职责</w:t>
        </w:r>
        <w:r>
          <w:tab/>
        </w:r>
        <w:r>
          <w:fldChar w:fldCharType="begin"/>
        </w:r>
        <w:r>
          <w:instrText xml:space="preserve"> PAGEREF _Toc22476 \h </w:instrText>
        </w:r>
        <w:r>
          <w:fldChar w:fldCharType="separate"/>
        </w:r>
        <w:r>
          <w:t>35</w:t>
        </w:r>
        <w:r>
          <w:fldChar w:fldCharType="end"/>
        </w:r>
      </w:hyperlink>
    </w:p>
    <w:p>
      <w:pPr>
        <w:pStyle w:val="TOC2"/>
        <w:tabs>
          <w:tab w:val="right" w:leader="dot" w:pos="8306"/>
        </w:tabs>
      </w:pPr>
      <w:hyperlink w:anchor="_Toc26229" w:history="1">
        <w:r>
          <w:rPr>
            <w:rFonts w:ascii="仿宋" w:eastAsia="仿宋" w:hAnsi="仿宋" w:cs="仿宋" w:hint="eastAsia"/>
            <w:lang w:eastAsia="zh-CN"/>
          </w:rPr>
          <w:t>(三)、项目管理与监控体系</w:t>
        </w:r>
        <w:r>
          <w:tab/>
        </w:r>
        <w:r>
          <w:fldChar w:fldCharType="begin"/>
        </w:r>
        <w:r>
          <w:instrText xml:space="preserve"> PAGEREF _Toc26229 \h </w:instrText>
        </w:r>
        <w:r>
          <w:fldChar w:fldCharType="separate"/>
        </w:r>
        <w:r>
          <w:t>37</w:t>
        </w:r>
        <w:r>
          <w:fldChar w:fldCharType="end"/>
        </w:r>
      </w:hyperlink>
    </w:p>
    <w:p>
      <w:pPr>
        <w:pStyle w:val="TOC1"/>
        <w:tabs>
          <w:tab w:val="right" w:leader="dot" w:pos="8306"/>
        </w:tabs>
      </w:pPr>
      <w:hyperlink w:anchor="_Toc474" w:history="1">
        <w:r>
          <w:rPr>
            <w:rFonts w:ascii="仿宋" w:eastAsia="仿宋" w:hAnsi="仿宋" w:cs="仿宋" w:hint="eastAsia"/>
            <w:lang w:eastAsia="zh-CN"/>
          </w:rPr>
          <w:t>九、环境保护与绿色发展</w:t>
        </w:r>
        <w:r>
          <w:tab/>
        </w:r>
        <w:r>
          <w:fldChar w:fldCharType="begin"/>
        </w:r>
        <w:r>
          <w:instrText xml:space="preserve"> PAGEREF _Toc474 \h </w:instrText>
        </w:r>
        <w:r>
          <w:fldChar w:fldCharType="separate"/>
        </w:r>
        <w:r>
          <w:t>39</w:t>
        </w:r>
        <w:r>
          <w:fldChar w:fldCharType="end"/>
        </w:r>
      </w:hyperlink>
    </w:p>
    <w:p>
      <w:pPr>
        <w:pStyle w:val="TOC2"/>
        <w:tabs>
          <w:tab w:val="right" w:leader="dot" w:pos="8306"/>
        </w:tabs>
      </w:pPr>
      <w:hyperlink w:anchor="_Toc17593" w:history="1">
        <w:r>
          <w:rPr>
            <w:rFonts w:ascii="仿宋" w:eastAsia="仿宋" w:hAnsi="仿宋" w:cs="仿宋" w:hint="eastAsia"/>
            <w:lang w:eastAsia="zh-CN"/>
          </w:rPr>
          <w:t>(一)、环境保护措施</w:t>
        </w:r>
        <w:r>
          <w:tab/>
        </w:r>
        <w:r>
          <w:fldChar w:fldCharType="begin"/>
        </w:r>
        <w:r>
          <w:instrText xml:space="preserve"> PAGEREF _Toc17593 \h </w:instrText>
        </w:r>
        <w:r>
          <w:fldChar w:fldCharType="separate"/>
        </w:r>
        <w:r>
          <w:t>39</w:t>
        </w:r>
        <w:r>
          <w:fldChar w:fldCharType="end"/>
        </w:r>
      </w:hyperlink>
    </w:p>
    <w:p>
      <w:pPr>
        <w:pStyle w:val="TOC2"/>
        <w:tabs>
          <w:tab w:val="right" w:leader="dot" w:pos="8306"/>
        </w:tabs>
      </w:pPr>
      <w:hyperlink w:anchor="_Toc15207" w:history="1">
        <w:r>
          <w:rPr>
            <w:rFonts w:ascii="仿宋" w:eastAsia="仿宋" w:hAnsi="仿宋" w:cs="仿宋" w:hint="eastAsia"/>
            <w:lang w:eastAsia="zh-CN"/>
          </w:rPr>
          <w:t>(二)、绿色发展与可持续发展策略</w:t>
        </w:r>
        <w:r>
          <w:tab/>
        </w:r>
        <w:r>
          <w:fldChar w:fldCharType="begin"/>
        </w:r>
        <w:r>
          <w:instrText xml:space="preserve"> PAGEREF _Toc15207 \h </w:instrText>
        </w:r>
        <w:r>
          <w:fldChar w:fldCharType="separate"/>
        </w:r>
        <w:r>
          <w:t>41</w:t>
        </w:r>
        <w:r>
          <w:fldChar w:fldCharType="end"/>
        </w:r>
      </w:hyperlink>
    </w:p>
    <w:p>
      <w:pPr>
        <w:pStyle w:val="TOC1"/>
        <w:tabs>
          <w:tab w:val="right" w:leader="dot" w:pos="8306"/>
        </w:tabs>
      </w:pPr>
      <w:hyperlink w:anchor="_Toc24113" w:history="1">
        <w:r>
          <w:rPr>
            <w:rFonts w:ascii="仿宋" w:eastAsia="仿宋" w:hAnsi="仿宋" w:cs="仿宋" w:hint="eastAsia"/>
            <w:lang w:eastAsia="zh-CN"/>
          </w:rPr>
          <w:t>十、资金管理与财务规划</w:t>
        </w:r>
        <w:r>
          <w:tab/>
        </w:r>
        <w:r>
          <w:fldChar w:fldCharType="begin"/>
        </w:r>
        <w:r>
          <w:instrText xml:space="preserve"> PAGEREF _Toc24113 \h </w:instrText>
        </w:r>
        <w:r>
          <w:fldChar w:fldCharType="separate"/>
        </w:r>
        <w:r>
          <w:t>42</w:t>
        </w:r>
        <w:r>
          <w:fldChar w:fldCharType="end"/>
        </w:r>
      </w:hyperlink>
    </w:p>
    <w:p>
      <w:pPr>
        <w:pStyle w:val="TOC2"/>
        <w:tabs>
          <w:tab w:val="right" w:leader="dot" w:pos="8306"/>
        </w:tabs>
      </w:pPr>
      <w:hyperlink w:anchor="_Toc21319" w:history="1">
        <w:r>
          <w:rPr>
            <w:rFonts w:ascii="仿宋" w:eastAsia="仿宋" w:hAnsi="仿宋" w:cs="仿宋" w:hint="eastAsia"/>
            <w:lang w:eastAsia="zh-CN"/>
          </w:rPr>
          <w:t>(一)、项目资金来源与筹措</w:t>
        </w:r>
        <w:r>
          <w:tab/>
        </w:r>
        <w:r>
          <w:fldChar w:fldCharType="begin"/>
        </w:r>
        <w:r>
          <w:instrText xml:space="preserve"> PAGEREF _Toc21319 \h </w:instrText>
        </w:r>
        <w:r>
          <w:fldChar w:fldCharType="separate"/>
        </w:r>
        <w:r>
          <w:t>42</w:t>
        </w:r>
        <w:r>
          <w:fldChar w:fldCharType="end"/>
        </w:r>
      </w:hyperlink>
    </w:p>
    <w:p>
      <w:pPr>
        <w:pStyle w:val="TOC2"/>
        <w:tabs>
          <w:tab w:val="right" w:leader="dot" w:pos="8306"/>
        </w:tabs>
      </w:pPr>
      <w:hyperlink w:anchor="_Toc17879" w:history="1">
        <w:r>
          <w:rPr>
            <w:rFonts w:ascii="仿宋" w:eastAsia="仿宋" w:hAnsi="仿宋" w:cs="仿宋" w:hint="eastAsia"/>
            <w:lang w:eastAsia="zh-CN"/>
          </w:rPr>
          <w:t>(二)、资金使用与监管</w:t>
        </w:r>
        <w:r>
          <w:tab/>
        </w:r>
        <w:r>
          <w:fldChar w:fldCharType="begin"/>
        </w:r>
        <w:r>
          <w:instrText xml:space="preserve"> PAGEREF _Toc17879 \h </w:instrText>
        </w:r>
        <w:r>
          <w:fldChar w:fldCharType="separate"/>
        </w:r>
        <w:r>
          <w:t>43</w:t>
        </w:r>
        <w:r>
          <w:fldChar w:fldCharType="end"/>
        </w:r>
      </w:hyperlink>
    </w:p>
    <w:p>
      <w:pPr>
        <w:pStyle w:val="TOC2"/>
        <w:tabs>
          <w:tab w:val="right" w:leader="dot" w:pos="8306"/>
        </w:tabs>
      </w:pPr>
      <w:hyperlink w:anchor="_Toc31265" w:history="1">
        <w:r>
          <w:rPr>
            <w:rFonts w:ascii="仿宋" w:eastAsia="仿宋" w:hAnsi="仿宋" w:cs="仿宋" w:hint="eastAsia"/>
            <w:lang w:eastAsia="zh-CN"/>
          </w:rPr>
          <w:t>(三)、财务规划与预测</w:t>
        </w:r>
        <w:r>
          <w:tab/>
        </w:r>
        <w:r>
          <w:fldChar w:fldCharType="begin"/>
        </w:r>
        <w:r>
          <w:instrText xml:space="preserve"> PAGEREF _Toc31265 \h </w:instrText>
        </w:r>
        <w:r>
          <w:fldChar w:fldCharType="separate"/>
        </w:r>
        <w:r>
          <w:t>45</w:t>
        </w:r>
        <w:r>
          <w:fldChar w:fldCharType="end"/>
        </w:r>
      </w:hyperlink>
    </w:p>
    <w:p>
      <w:pPr>
        <w:pStyle w:val="TOC1"/>
        <w:tabs>
          <w:tab w:val="right" w:leader="dot" w:pos="8306"/>
        </w:tabs>
      </w:pPr>
      <w:hyperlink w:anchor="_Toc29955" w:history="1">
        <w:r>
          <w:rPr>
            <w:rFonts w:ascii="仿宋" w:eastAsia="仿宋" w:hAnsi="仿宋" w:cs="仿宋" w:hint="eastAsia"/>
            <w:lang w:eastAsia="zh-CN"/>
          </w:rPr>
          <w:t>十一、环境保护与治理方案</w:t>
        </w:r>
        <w:r>
          <w:tab/>
        </w:r>
        <w:r>
          <w:fldChar w:fldCharType="begin"/>
        </w:r>
        <w:r>
          <w:instrText xml:space="preserve"> PAGEREF _Toc29955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1" w:history="1">
        <w:r>
          <w:rPr>
            <w:rFonts w:ascii="仿宋" w:eastAsia="仿宋" w:hAnsi="仿宋" w:cs="仿宋" w:hint="eastAsia"/>
            <w:lang w:eastAsia="zh-CN"/>
          </w:rPr>
          <w:t>(一)、项目环境影响评估</w:t>
        </w:r>
        <w:r>
          <w:tab/>
        </w:r>
        <w:r>
          <w:fldChar w:fldCharType="begin"/>
        </w:r>
        <w:r>
          <w:instrText xml:space="preserve"> PAGEREF _Toc18961 \h </w:instrText>
        </w:r>
        <w:r>
          <w:fldChar w:fldCharType="separate"/>
        </w:r>
        <w:r>
          <w:t>46</w:t>
        </w:r>
        <w:r>
          <w:fldChar w:fldCharType="end"/>
        </w:r>
      </w:hyperlink>
    </w:p>
    <w:p>
      <w:pPr>
        <w:pStyle w:val="TOC2"/>
        <w:tabs>
          <w:tab w:val="right" w:leader="dot" w:pos="8306"/>
        </w:tabs>
      </w:pPr>
      <w:hyperlink w:anchor="_Toc4855" w:history="1">
        <w:r>
          <w:rPr>
            <w:rFonts w:ascii="仿宋" w:eastAsia="仿宋" w:hAnsi="仿宋" w:cs="仿宋" w:hint="eastAsia"/>
            <w:lang w:eastAsia="zh-CN"/>
          </w:rPr>
          <w:t>(二)、环境保护措施与治理方案</w:t>
        </w:r>
        <w:r>
          <w:tab/>
        </w:r>
        <w:r>
          <w:fldChar w:fldCharType="begin"/>
        </w:r>
        <w:r>
          <w:instrText xml:space="preserve"> PAGEREF _Toc4855 \h </w:instrText>
        </w:r>
        <w:r>
          <w:fldChar w:fldCharType="separate"/>
        </w:r>
        <w:r>
          <w:t>46</w:t>
        </w:r>
        <w:r>
          <w:fldChar w:fldCharType="end"/>
        </w:r>
      </w:hyperlink>
    </w:p>
    <w:p>
      <w:pPr>
        <w:pStyle w:val="TOC1"/>
        <w:tabs>
          <w:tab w:val="right" w:leader="dot" w:pos="8306"/>
        </w:tabs>
      </w:pPr>
      <w:hyperlink w:anchor="_Toc21630" w:history="1">
        <w:r>
          <w:rPr>
            <w:rFonts w:ascii="仿宋" w:eastAsia="仿宋" w:hAnsi="仿宋" w:cs="仿宋" w:hint="eastAsia"/>
            <w:lang w:eastAsia="zh-CN"/>
          </w:rPr>
          <w:t>十二、项目变更管理</w:t>
        </w:r>
        <w:r>
          <w:tab/>
        </w:r>
        <w:r>
          <w:fldChar w:fldCharType="begin"/>
        </w:r>
        <w:r>
          <w:instrText xml:space="preserve"> PAGEREF _Toc21630 \h </w:instrText>
        </w:r>
        <w:r>
          <w:fldChar w:fldCharType="separate"/>
        </w:r>
        <w:r>
          <w:t>47</w:t>
        </w:r>
        <w:r>
          <w:fldChar w:fldCharType="end"/>
        </w:r>
      </w:hyperlink>
    </w:p>
    <w:p>
      <w:pPr>
        <w:pStyle w:val="TOC2"/>
        <w:tabs>
          <w:tab w:val="right" w:leader="dot" w:pos="8306"/>
        </w:tabs>
      </w:pPr>
      <w:hyperlink w:anchor="_Toc7663" w:history="1">
        <w:r>
          <w:rPr>
            <w:rFonts w:ascii="仿宋" w:eastAsia="仿宋" w:hAnsi="仿宋" w:cs="仿宋" w:hint="eastAsia"/>
            <w:lang w:eastAsia="zh-CN"/>
          </w:rPr>
          <w:t>(一)、变更控制流程</w:t>
        </w:r>
        <w:r>
          <w:tab/>
        </w:r>
        <w:r>
          <w:fldChar w:fldCharType="begin"/>
        </w:r>
        <w:r>
          <w:instrText xml:space="preserve"> PAGEREF _Toc7663 \h </w:instrText>
        </w:r>
        <w:r>
          <w:fldChar w:fldCharType="separate"/>
        </w:r>
        <w:r>
          <w:t>47</w:t>
        </w:r>
        <w:r>
          <w:fldChar w:fldCharType="end"/>
        </w:r>
      </w:hyperlink>
    </w:p>
    <w:p>
      <w:pPr>
        <w:pStyle w:val="TOC2"/>
        <w:tabs>
          <w:tab w:val="right" w:leader="dot" w:pos="8306"/>
        </w:tabs>
      </w:pPr>
      <w:hyperlink w:anchor="_Toc12158" w:history="1">
        <w:r>
          <w:rPr>
            <w:rFonts w:ascii="仿宋" w:eastAsia="仿宋" w:hAnsi="仿宋" w:cs="仿宋" w:hint="eastAsia"/>
            <w:lang w:eastAsia="zh-CN"/>
          </w:rPr>
          <w:t>(二)、影响评估与处理</w:t>
        </w:r>
        <w:r>
          <w:tab/>
        </w:r>
        <w:r>
          <w:fldChar w:fldCharType="begin"/>
        </w:r>
        <w:r>
          <w:instrText xml:space="preserve"> PAGEREF _Toc12158 \h </w:instrText>
        </w:r>
        <w:r>
          <w:fldChar w:fldCharType="separate"/>
        </w:r>
        <w:r>
          <w:t>48</w:t>
        </w:r>
        <w:r>
          <w:fldChar w:fldCharType="end"/>
        </w:r>
      </w:hyperlink>
    </w:p>
    <w:p>
      <w:pPr>
        <w:pStyle w:val="TOC2"/>
        <w:tabs>
          <w:tab w:val="right" w:leader="dot" w:pos="8306"/>
        </w:tabs>
      </w:pPr>
      <w:hyperlink w:anchor="_Toc10592" w:history="1">
        <w:r>
          <w:rPr>
            <w:rFonts w:ascii="仿宋" w:eastAsia="仿宋" w:hAnsi="仿宋" w:cs="仿宋" w:hint="eastAsia"/>
            <w:lang w:eastAsia="zh-CN"/>
          </w:rPr>
          <w:t>(三)、变更记录与追踪</w:t>
        </w:r>
        <w:r>
          <w:tab/>
        </w:r>
        <w:r>
          <w:fldChar w:fldCharType="begin"/>
        </w:r>
        <w:r>
          <w:instrText xml:space="preserve"> PAGEREF _Toc10592 \h </w:instrText>
        </w:r>
        <w:r>
          <w:fldChar w:fldCharType="separate"/>
        </w:r>
        <w:r>
          <w:t>49</w:t>
        </w:r>
        <w:r>
          <w:fldChar w:fldCharType="end"/>
        </w:r>
      </w:hyperlink>
    </w:p>
    <w:p>
      <w:pPr>
        <w:pStyle w:val="TOC2"/>
        <w:tabs>
          <w:tab w:val="right" w:leader="dot" w:pos="8306"/>
        </w:tabs>
      </w:pPr>
      <w:hyperlink w:anchor="_Toc1915" w:history="1">
        <w:r>
          <w:rPr>
            <w:rFonts w:ascii="仿宋" w:eastAsia="仿宋" w:hAnsi="仿宋" w:cs="仿宋" w:hint="eastAsia"/>
            <w:lang w:eastAsia="zh-CN"/>
          </w:rPr>
          <w:t>(四)、变更管理策略</w:t>
        </w:r>
        <w:r>
          <w:tab/>
        </w:r>
        <w:r>
          <w:fldChar w:fldCharType="begin"/>
        </w:r>
        <w:r>
          <w:instrText xml:space="preserve"> PAGEREF _Toc1915 \h </w:instrText>
        </w:r>
        <w:r>
          <w:fldChar w:fldCharType="separate"/>
        </w:r>
        <w:r>
          <w:t>51</w:t>
        </w:r>
        <w:r>
          <w:fldChar w:fldCharType="end"/>
        </w:r>
      </w:hyperlink>
    </w:p>
    <w:p>
      <w:pPr>
        <w:pStyle w:val="TOC1"/>
        <w:tabs>
          <w:tab w:val="right" w:leader="dot" w:pos="8306"/>
        </w:tabs>
      </w:pPr>
      <w:hyperlink w:anchor="_Toc17300" w:history="1">
        <w:r>
          <w:rPr>
            <w:rFonts w:ascii="仿宋" w:eastAsia="仿宋" w:hAnsi="仿宋" w:cs="仿宋" w:hint="eastAsia"/>
            <w:lang w:eastAsia="zh-CN"/>
          </w:rPr>
          <w:t>十三、企业合规与伦理</w:t>
        </w:r>
        <w:r>
          <w:tab/>
        </w:r>
        <w:r>
          <w:fldChar w:fldCharType="begin"/>
        </w:r>
        <w:r>
          <w:instrText xml:space="preserve"> PAGEREF _Toc17300 \h </w:instrText>
        </w:r>
        <w:r>
          <w:fldChar w:fldCharType="separate"/>
        </w:r>
        <w:r>
          <w:t>53</w:t>
        </w:r>
        <w:r>
          <w:fldChar w:fldCharType="end"/>
        </w:r>
      </w:hyperlink>
    </w:p>
    <w:p>
      <w:pPr>
        <w:pStyle w:val="TOC2"/>
        <w:tabs>
          <w:tab w:val="right" w:leader="dot" w:pos="8306"/>
        </w:tabs>
      </w:pPr>
      <w:hyperlink w:anchor="_Toc7935" w:history="1">
        <w:r>
          <w:rPr>
            <w:rFonts w:ascii="仿宋" w:eastAsia="仿宋" w:hAnsi="仿宋" w:cs="仿宋" w:hint="eastAsia"/>
            <w:lang w:eastAsia="zh-CN"/>
          </w:rPr>
          <w:t>(一)、合规政策与程序</w:t>
        </w:r>
        <w:r>
          <w:tab/>
        </w:r>
        <w:r>
          <w:fldChar w:fldCharType="begin"/>
        </w:r>
        <w:r>
          <w:instrText xml:space="preserve"> PAGEREF _Toc7935 \h </w:instrText>
        </w:r>
        <w:r>
          <w:fldChar w:fldCharType="separate"/>
        </w:r>
        <w:r>
          <w:t>53</w:t>
        </w:r>
        <w:r>
          <w:fldChar w:fldCharType="end"/>
        </w:r>
      </w:hyperlink>
    </w:p>
    <w:p>
      <w:pPr>
        <w:pStyle w:val="TOC2"/>
        <w:tabs>
          <w:tab w:val="right" w:leader="dot" w:pos="8306"/>
        </w:tabs>
      </w:pPr>
      <w:hyperlink w:anchor="_Toc25797" w:history="1">
        <w:r>
          <w:rPr>
            <w:rFonts w:ascii="仿宋" w:eastAsia="仿宋" w:hAnsi="仿宋" w:cs="仿宋" w:hint="eastAsia"/>
            <w:lang w:eastAsia="zh-CN"/>
          </w:rPr>
          <w:t>(二)、伦理规范与培训</w:t>
        </w:r>
        <w:r>
          <w:tab/>
        </w:r>
        <w:r>
          <w:fldChar w:fldCharType="begin"/>
        </w:r>
        <w:r>
          <w:instrText xml:space="preserve"> PAGEREF _Toc25797 \h </w:instrText>
        </w:r>
        <w:r>
          <w:fldChar w:fldCharType="separate"/>
        </w:r>
        <w:r>
          <w:t>54</w:t>
        </w:r>
        <w:r>
          <w:fldChar w:fldCharType="end"/>
        </w:r>
      </w:hyperlink>
    </w:p>
    <w:p>
      <w:pPr>
        <w:pStyle w:val="TOC2"/>
        <w:tabs>
          <w:tab w:val="right" w:leader="dot" w:pos="8306"/>
        </w:tabs>
      </w:pPr>
      <w:hyperlink w:anchor="_Toc13772" w:history="1">
        <w:r>
          <w:rPr>
            <w:rFonts w:ascii="仿宋" w:eastAsia="仿宋" w:hAnsi="仿宋" w:cs="仿宋" w:hint="eastAsia"/>
            <w:lang w:eastAsia="zh-CN"/>
          </w:rPr>
          <w:t>(三)、合规风险评估</w:t>
        </w:r>
        <w:r>
          <w:tab/>
        </w:r>
        <w:r>
          <w:fldChar w:fldCharType="begin"/>
        </w:r>
        <w:r>
          <w:instrText xml:space="preserve"> PAGEREF _Toc13772 \h </w:instrText>
        </w:r>
        <w:r>
          <w:fldChar w:fldCharType="separate"/>
        </w:r>
        <w:r>
          <w:t>55</w:t>
        </w:r>
        <w:r>
          <w:fldChar w:fldCharType="end"/>
        </w:r>
      </w:hyperlink>
    </w:p>
    <w:p>
      <w:pPr>
        <w:pStyle w:val="TOC2"/>
        <w:tabs>
          <w:tab w:val="right" w:leader="dot" w:pos="8306"/>
        </w:tabs>
      </w:pPr>
      <w:hyperlink w:anchor="_Toc7263" w:history="1">
        <w:r>
          <w:rPr>
            <w:rFonts w:ascii="仿宋" w:eastAsia="仿宋" w:hAnsi="仿宋" w:cs="仿宋" w:hint="eastAsia"/>
            <w:lang w:eastAsia="zh-CN"/>
          </w:rPr>
          <w:t>(四)、合规监督与执行</w:t>
        </w:r>
        <w:r>
          <w:tab/>
        </w:r>
        <w:r>
          <w:fldChar w:fldCharType="begin"/>
        </w:r>
        <w:r>
          <w:instrText xml:space="preserve"> PAGEREF _Toc7263 \h </w:instrText>
        </w:r>
        <w:r>
          <w:fldChar w:fldCharType="separate"/>
        </w:r>
        <w:r>
          <w:t>56</w:t>
        </w:r>
        <w:r>
          <w:fldChar w:fldCharType="end"/>
        </w:r>
      </w:hyperlink>
    </w:p>
    <w:p>
      <w:pPr>
        <w:pStyle w:val="TOC1"/>
        <w:tabs>
          <w:tab w:val="right" w:leader="dot" w:pos="8306"/>
        </w:tabs>
      </w:pPr>
      <w:hyperlink w:anchor="_Toc22944" w:history="1">
        <w:r>
          <w:rPr>
            <w:rFonts w:ascii="仿宋" w:eastAsia="仿宋" w:hAnsi="仿宋" w:cs="仿宋" w:hint="eastAsia"/>
            <w:lang w:eastAsia="zh-CN"/>
          </w:rPr>
          <w:t>十四、合作与交流机制建立</w:t>
        </w:r>
        <w:r>
          <w:tab/>
        </w:r>
        <w:r>
          <w:fldChar w:fldCharType="begin"/>
        </w:r>
        <w:r>
          <w:instrText xml:space="preserve"> PAGEREF _Toc22944 \h </w:instrText>
        </w:r>
        <w:r>
          <w:fldChar w:fldCharType="separate"/>
        </w:r>
        <w:r>
          <w:t>57</w:t>
        </w:r>
        <w:r>
          <w:fldChar w:fldCharType="end"/>
        </w:r>
      </w:hyperlink>
    </w:p>
    <w:p>
      <w:pPr>
        <w:pStyle w:val="TOC2"/>
        <w:tabs>
          <w:tab w:val="right" w:leader="dot" w:pos="8306"/>
        </w:tabs>
      </w:pPr>
      <w:hyperlink w:anchor="_Toc5402" w:history="1">
        <w:r>
          <w:rPr>
            <w:rFonts w:ascii="仿宋" w:eastAsia="仿宋" w:hAnsi="仿宋" w:cs="仿宋" w:hint="eastAsia"/>
            <w:lang w:eastAsia="zh-CN"/>
          </w:rPr>
          <w:t>(一)、合作伙伴选择与合作方式</w:t>
        </w:r>
        <w:r>
          <w:tab/>
        </w:r>
        <w:r>
          <w:fldChar w:fldCharType="begin"/>
        </w:r>
        <w:r>
          <w:instrText xml:space="preserve"> PAGEREF _Toc5402 \h </w:instrText>
        </w:r>
        <w:r>
          <w:fldChar w:fldCharType="separate"/>
        </w:r>
        <w:r>
          <w:t>57</w:t>
        </w:r>
        <w:r>
          <w:fldChar w:fldCharType="end"/>
        </w:r>
      </w:hyperlink>
    </w:p>
    <w:p>
      <w:pPr>
        <w:pStyle w:val="TOC2"/>
        <w:tabs>
          <w:tab w:val="right" w:leader="dot" w:pos="8306"/>
        </w:tabs>
      </w:pPr>
      <w:hyperlink w:anchor="_Toc30312" w:history="1">
        <w:r>
          <w:rPr>
            <w:rFonts w:ascii="仿宋" w:eastAsia="仿宋" w:hAnsi="仿宋" w:cs="仿宋" w:hint="eastAsia"/>
            <w:lang w:eastAsia="zh-CN"/>
          </w:rPr>
          <w:t>(二)、交流与合作平台搭建</w:t>
        </w:r>
        <w:r>
          <w:tab/>
        </w:r>
        <w:r>
          <w:fldChar w:fldCharType="begin"/>
        </w:r>
        <w:r>
          <w:instrText xml:space="preserve"> PAGEREF _Toc30312 \h </w:instrText>
        </w:r>
        <w:r>
          <w:fldChar w:fldCharType="separate"/>
        </w:r>
        <w:r>
          <w:t>58</w:t>
        </w:r>
        <w:r>
          <w:fldChar w:fldCharType="end"/>
        </w:r>
      </w:hyperlink>
    </w:p>
    <w:p>
      <w:pPr>
        <w:pStyle w:val="TOC1"/>
        <w:tabs>
          <w:tab w:val="right" w:leader="dot" w:pos="8306"/>
        </w:tabs>
      </w:pPr>
      <w:hyperlink w:anchor="_Toc3840" w:history="1">
        <w:r>
          <w:rPr>
            <w:rFonts w:ascii="仿宋" w:eastAsia="仿宋" w:hAnsi="仿宋" w:cs="仿宋" w:hint="eastAsia"/>
            <w:lang w:eastAsia="zh-CN"/>
          </w:rPr>
          <w:t>十五、质量管理与控制</w:t>
        </w:r>
        <w:r>
          <w:tab/>
        </w:r>
        <w:r>
          <w:fldChar w:fldCharType="begin"/>
        </w:r>
        <w:r>
          <w:instrText xml:space="preserve"> PAGEREF _Toc3840 \h </w:instrText>
        </w:r>
        <w:r>
          <w:fldChar w:fldCharType="separate"/>
        </w:r>
        <w:r>
          <w:t>60</w:t>
        </w:r>
        <w:r>
          <w:fldChar w:fldCharType="end"/>
        </w:r>
      </w:hyperlink>
    </w:p>
    <w:p>
      <w:pPr>
        <w:pStyle w:val="TOC2"/>
        <w:tabs>
          <w:tab w:val="right" w:leader="dot" w:pos="8306"/>
        </w:tabs>
      </w:pPr>
      <w:hyperlink w:anchor="_Toc26787" w:history="1">
        <w:r>
          <w:rPr>
            <w:rFonts w:ascii="仿宋" w:eastAsia="仿宋" w:hAnsi="仿宋" w:cs="仿宋" w:hint="eastAsia"/>
            <w:lang w:eastAsia="zh-CN"/>
          </w:rPr>
          <w:t>(一)、质量管理体系建设</w:t>
        </w:r>
        <w:r>
          <w:tab/>
        </w:r>
        <w:r>
          <w:fldChar w:fldCharType="begin"/>
        </w:r>
        <w:r>
          <w:instrText xml:space="preserve"> PAGEREF _Toc26787 \h </w:instrText>
        </w:r>
        <w:r>
          <w:fldChar w:fldCharType="separate"/>
        </w:r>
        <w:r>
          <w:t>60</w:t>
        </w:r>
        <w:r>
          <w:fldChar w:fldCharType="end"/>
        </w:r>
      </w:hyperlink>
    </w:p>
    <w:p>
      <w:pPr>
        <w:pStyle w:val="TOC2"/>
        <w:tabs>
          <w:tab w:val="right" w:leader="dot" w:pos="8306"/>
        </w:tabs>
      </w:pPr>
      <w:hyperlink w:anchor="_Toc9894" w:history="1">
        <w:r>
          <w:rPr>
            <w:rFonts w:ascii="仿宋" w:eastAsia="仿宋" w:hAnsi="仿宋" w:cs="仿宋" w:hint="eastAsia"/>
            <w:lang w:eastAsia="zh-CN"/>
          </w:rPr>
          <w:t>(二)、质量控制措施</w:t>
        </w:r>
        <w:r>
          <w:tab/>
        </w:r>
        <w:r>
          <w:fldChar w:fldCharType="begin"/>
        </w:r>
        <w:r>
          <w:instrText xml:space="preserve"> PAGEREF _Toc9894 \h </w:instrText>
        </w:r>
        <w:r>
          <w:fldChar w:fldCharType="separate"/>
        </w:r>
        <w:r>
          <w:t>61</w:t>
        </w:r>
        <w:r>
          <w:fldChar w:fldCharType="end"/>
        </w:r>
      </w:hyperlink>
    </w:p>
    <w:p>
      <w:pPr>
        <w:pStyle w:val="TOC1"/>
        <w:tabs>
          <w:tab w:val="right" w:leader="dot" w:pos="8306"/>
        </w:tabs>
      </w:pPr>
      <w:hyperlink w:anchor="_Toc11335" w:history="1">
        <w:r>
          <w:rPr>
            <w:rFonts w:ascii="仿宋" w:eastAsia="仿宋" w:hAnsi="仿宋" w:cs="仿宋" w:hint="eastAsia"/>
            <w:lang w:eastAsia="zh-CN"/>
          </w:rPr>
          <w:t>十六、知识产权管理与保护</w:t>
        </w:r>
        <w:r>
          <w:tab/>
        </w:r>
        <w:r>
          <w:fldChar w:fldCharType="begin"/>
        </w:r>
        <w:r>
          <w:instrText xml:space="preserve"> PAGEREF _Toc11335 \h </w:instrText>
        </w:r>
        <w:r>
          <w:fldChar w:fldCharType="separate"/>
        </w:r>
        <w:r>
          <w:t>62</w:t>
        </w:r>
        <w:r>
          <w:fldChar w:fldCharType="end"/>
        </w:r>
      </w:hyperlink>
    </w:p>
    <w:p>
      <w:pPr>
        <w:pStyle w:val="TOC2"/>
        <w:tabs>
          <w:tab w:val="right" w:leader="dot" w:pos="8306"/>
        </w:tabs>
      </w:pPr>
      <w:hyperlink w:anchor="_Toc15130" w:history="1">
        <w:r>
          <w:rPr>
            <w:rFonts w:ascii="仿宋" w:eastAsia="仿宋" w:hAnsi="仿宋" w:cs="仿宋" w:hint="eastAsia"/>
            <w:lang w:eastAsia="zh-CN"/>
          </w:rPr>
          <w:t>(一)、知识产权管理体系建设</w:t>
        </w:r>
        <w:r>
          <w:tab/>
        </w:r>
        <w:r>
          <w:fldChar w:fldCharType="begin"/>
        </w:r>
        <w:r>
          <w:instrText xml:space="preserve"> PAGEREF _Toc15130 \h </w:instrText>
        </w:r>
        <w:r>
          <w:fldChar w:fldCharType="separate"/>
        </w:r>
        <w:r>
          <w:t>62</w:t>
        </w:r>
        <w:r>
          <w:fldChar w:fldCharType="end"/>
        </w:r>
      </w:hyperlink>
    </w:p>
    <w:p>
      <w:pPr>
        <w:pStyle w:val="TOC2"/>
        <w:tabs>
          <w:tab w:val="right" w:leader="dot" w:pos="8306"/>
        </w:tabs>
      </w:pPr>
      <w:hyperlink w:anchor="_Toc21352" w:history="1">
        <w:r>
          <w:rPr>
            <w:rFonts w:ascii="仿宋" w:eastAsia="仿宋" w:hAnsi="仿宋" w:cs="仿宋" w:hint="eastAsia"/>
            <w:lang w:eastAsia="zh-CN"/>
          </w:rPr>
          <w:t>(二)、知识产权保护措施</w:t>
        </w:r>
        <w:r>
          <w:tab/>
        </w:r>
        <w:r>
          <w:fldChar w:fldCharType="begin"/>
        </w:r>
        <w:r>
          <w:instrText xml:space="preserve"> PAGEREF _Toc21352 \h </w:instrText>
        </w:r>
        <w:r>
          <w:fldChar w:fldCharType="separate"/>
        </w:r>
        <w:r>
          <w:t>63</w:t>
        </w:r>
        <w:r>
          <w:fldChar w:fldCharType="end"/>
        </w:r>
      </w:hyperlink>
    </w:p>
    <w:p>
      <w:pPr>
        <w:pStyle w:val="TOC1"/>
        <w:tabs>
          <w:tab w:val="right" w:leader="dot" w:pos="8306"/>
        </w:tabs>
      </w:pPr>
      <w:hyperlink w:anchor="_Toc4184" w:history="1">
        <w:r>
          <w:rPr>
            <w:rFonts w:ascii="仿宋" w:eastAsia="仿宋" w:hAnsi="仿宋" w:cs="仿宋" w:hint="eastAsia"/>
            <w:lang w:eastAsia="zh-CN"/>
          </w:rPr>
          <w:t>十七、人力资源管理与开发</w:t>
        </w:r>
        <w:r>
          <w:tab/>
        </w:r>
        <w:r>
          <w:fldChar w:fldCharType="begin"/>
        </w:r>
        <w:r>
          <w:instrText xml:space="preserve"> PAGEREF _Toc4184 \h </w:instrText>
        </w:r>
        <w:r>
          <w:fldChar w:fldCharType="separate"/>
        </w:r>
        <w:r>
          <w:t>65</w:t>
        </w:r>
        <w:r>
          <w:fldChar w:fldCharType="end"/>
        </w:r>
      </w:hyperlink>
    </w:p>
    <w:p>
      <w:pPr>
        <w:pStyle w:val="TOC2"/>
        <w:tabs>
          <w:tab w:val="right" w:leader="dot" w:pos="8306"/>
        </w:tabs>
      </w:pPr>
      <w:hyperlink w:anchor="_Toc2922" w:history="1">
        <w:r>
          <w:rPr>
            <w:rFonts w:ascii="仿宋" w:eastAsia="仿宋" w:hAnsi="仿宋" w:cs="仿宋" w:hint="eastAsia"/>
            <w:lang w:eastAsia="zh-CN"/>
          </w:rPr>
          <w:t>(一)、人力资源规划</w:t>
        </w:r>
        <w:r>
          <w:tab/>
        </w:r>
        <w:r>
          <w:fldChar w:fldCharType="begin"/>
        </w:r>
        <w:r>
          <w:instrText xml:space="preserve"> PAGEREF _Toc2922 \h </w:instrText>
        </w:r>
        <w:r>
          <w:fldChar w:fldCharType="separate"/>
        </w:r>
        <w:r>
          <w:t>65</w:t>
        </w:r>
        <w:r>
          <w:fldChar w:fldCharType="end"/>
        </w:r>
      </w:hyperlink>
    </w:p>
    <w:p>
      <w:pPr>
        <w:pStyle w:val="TOC2"/>
        <w:tabs>
          <w:tab w:val="right" w:leader="dot" w:pos="8306"/>
        </w:tabs>
      </w:pPr>
      <w:hyperlink w:anchor="_Toc31295" w:history="1">
        <w:r>
          <w:rPr>
            <w:rFonts w:ascii="仿宋" w:eastAsia="仿宋" w:hAnsi="仿宋" w:cs="仿宋" w:hint="eastAsia"/>
            <w:lang w:eastAsia="zh-CN"/>
          </w:rPr>
          <w:t>(二)、人力资源开发与培训</w:t>
        </w:r>
        <w:r>
          <w:tab/>
        </w:r>
        <w:r>
          <w:fldChar w:fldCharType="begin"/>
        </w:r>
        <w:r>
          <w:instrText xml:space="preserve"> PAGEREF _Toc31295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38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POPET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POPET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37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在全球经济快速发展和科技日新月异的今天，市场对创新技术和环保解决方案的需求日益增长。PPOPET项目恰好聚焦于这一趋势，提供涵盖人工智能、大数据分析和可持续能源等领域的高效、先进产品和服务。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PPOPET项目在其专注的领域内，特别是在人工智能和数据科学方面，有望推动显著的技术革新。项目的研发活动不仅有望孕育出改变行业运作方式的新技术，还可能在长远中影响整个技术生态系统。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PPOPET项目还致力于提升当地居民的技能和就业能力，通过与当地教育机构合作提供培训和教育机会，从而提高社区整体的生活水平和社会福祉。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POPET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18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PPOPET项目的建设和发展得益于一系列有利条件，这些条件涵盖了技术优势、市场潜力、政策支持、人力资源、基础设施以及投资和合作伙伴的支持，共同构成了项目成功的坚实基础。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POPET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POPET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65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435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OPET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721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PPOPET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PPOPET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PPOPET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079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629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在PPOPET项目启动前，将进行一系列深入的地质调查，包括钻探和土壤取样，以深入了解项目区域的地层结构和土壤组成。特别是对于土壤的承载能力和地下水位的深度进行详细评估。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https://d.book118.com/666132221003010104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F639B"/>
    <w:rsid w:val="170F63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3222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2024-03-11T21:36:00Z</dcterms:created>
  <dcterms:modified xsi:type="dcterms:W3CDTF">2024-03-11T21:37:10Z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DC44521F644E4ADDB143AF205277D182_11</vt:lpwstr>
  </property>
  <property fmtid="{D5CDD505-2E9C-101B-9397-08002B2CF9AE}" pid="3" name="KSOProductBuildVer">
    <vt:lpwstr>2052-12.1.0.16250</vt:lpwstr>
  </property>
</Properties>
</file>