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15" w:history="1">
        <w:r>
          <w:rPr>
            <w:rFonts w:ascii="仿宋" w:eastAsia="仿宋" w:hAnsi="仿宋" w:cs="仿宋" w:hint="eastAsia"/>
            <w:lang w:eastAsia="zh-CN"/>
          </w:rPr>
          <w:t>前言</w:t>
        </w:r>
        <w:r>
          <w:tab/>
        </w:r>
        <w:r>
          <w:fldChar w:fldCharType="begin"/>
        </w:r>
        <w:r>
          <w:instrText xml:space="preserve"> PAGEREF _Toc6715 \h </w:instrText>
        </w:r>
        <w:r>
          <w:fldChar w:fldCharType="separate"/>
        </w:r>
        <w:r>
          <w:t>3</w:t>
        </w:r>
        <w:r>
          <w:fldChar w:fldCharType="end"/>
        </w:r>
      </w:hyperlink>
    </w:p>
    <w:p>
      <w:pPr>
        <w:pStyle w:val="TOC1"/>
        <w:tabs>
          <w:tab w:val="right" w:leader="dot" w:pos="8306"/>
        </w:tabs>
      </w:pPr>
      <w:hyperlink w:anchor="_Toc20389" w:history="1">
        <w:r>
          <w:rPr>
            <w:rFonts w:ascii="仿宋" w:eastAsia="仿宋" w:hAnsi="仿宋" w:cs="仿宋" w:hint="eastAsia"/>
            <w:lang w:eastAsia="zh-CN"/>
          </w:rPr>
          <w:t>一、经济影响分析</w:t>
        </w:r>
        <w:r>
          <w:tab/>
        </w:r>
        <w:r>
          <w:fldChar w:fldCharType="begin"/>
        </w:r>
        <w:r>
          <w:instrText xml:space="preserve"> PAGEREF _Toc20389 \h </w:instrText>
        </w:r>
        <w:r>
          <w:fldChar w:fldCharType="separate"/>
        </w:r>
        <w:r>
          <w:t>3</w:t>
        </w:r>
        <w:r>
          <w:fldChar w:fldCharType="end"/>
        </w:r>
      </w:hyperlink>
    </w:p>
    <w:p>
      <w:pPr>
        <w:pStyle w:val="TOC2"/>
        <w:tabs>
          <w:tab w:val="right" w:leader="dot" w:pos="8306"/>
        </w:tabs>
      </w:pPr>
      <w:hyperlink w:anchor="_Toc23478" w:history="1">
        <w:r>
          <w:rPr>
            <w:rFonts w:ascii="仿宋" w:eastAsia="仿宋" w:hAnsi="仿宋" w:cs="仿宋" w:hint="eastAsia"/>
            <w:lang w:eastAsia="zh-CN"/>
          </w:rPr>
          <w:t>(一)、经济费用效益或费用效果分析</w:t>
        </w:r>
        <w:r>
          <w:tab/>
        </w:r>
        <w:r>
          <w:fldChar w:fldCharType="begin"/>
        </w:r>
        <w:r>
          <w:instrText xml:space="preserve"> PAGEREF _Toc23478 \h </w:instrText>
        </w:r>
        <w:r>
          <w:fldChar w:fldCharType="separate"/>
        </w:r>
        <w:r>
          <w:t>3</w:t>
        </w:r>
        <w:r>
          <w:fldChar w:fldCharType="end"/>
        </w:r>
      </w:hyperlink>
    </w:p>
    <w:p>
      <w:pPr>
        <w:pStyle w:val="TOC2"/>
        <w:tabs>
          <w:tab w:val="right" w:leader="dot" w:pos="8306"/>
        </w:tabs>
      </w:pPr>
      <w:hyperlink w:anchor="_Toc580" w:history="1">
        <w:r>
          <w:rPr>
            <w:rFonts w:ascii="仿宋" w:eastAsia="仿宋" w:hAnsi="仿宋" w:cs="仿宋" w:hint="eastAsia"/>
            <w:lang w:eastAsia="zh-CN"/>
          </w:rPr>
          <w:t>(二)、行业影响分析</w:t>
        </w:r>
        <w:r>
          <w:tab/>
        </w:r>
        <w:r>
          <w:fldChar w:fldCharType="begin"/>
        </w:r>
        <w:r>
          <w:instrText xml:space="preserve"> PAGEREF _Toc580 \h </w:instrText>
        </w:r>
        <w:r>
          <w:fldChar w:fldCharType="separate"/>
        </w:r>
        <w:r>
          <w:t>5</w:t>
        </w:r>
        <w:r>
          <w:fldChar w:fldCharType="end"/>
        </w:r>
      </w:hyperlink>
    </w:p>
    <w:p>
      <w:pPr>
        <w:pStyle w:val="TOC2"/>
        <w:tabs>
          <w:tab w:val="right" w:leader="dot" w:pos="8306"/>
        </w:tabs>
      </w:pPr>
      <w:hyperlink w:anchor="_Toc32586" w:history="1">
        <w:r>
          <w:rPr>
            <w:rFonts w:ascii="仿宋" w:eastAsia="仿宋" w:hAnsi="仿宋" w:cs="仿宋" w:hint="eastAsia"/>
            <w:lang w:eastAsia="zh-CN"/>
          </w:rPr>
          <w:t>(三)、区域经济影响分析</w:t>
        </w:r>
        <w:r>
          <w:tab/>
        </w:r>
        <w:r>
          <w:fldChar w:fldCharType="begin"/>
        </w:r>
        <w:r>
          <w:instrText xml:space="preserve"> PAGEREF _Toc32586 \h </w:instrText>
        </w:r>
        <w:r>
          <w:fldChar w:fldCharType="separate"/>
        </w:r>
        <w:r>
          <w:t>7</w:t>
        </w:r>
        <w:r>
          <w:fldChar w:fldCharType="end"/>
        </w:r>
      </w:hyperlink>
    </w:p>
    <w:p>
      <w:pPr>
        <w:pStyle w:val="TOC2"/>
        <w:tabs>
          <w:tab w:val="right" w:leader="dot" w:pos="8306"/>
        </w:tabs>
      </w:pPr>
      <w:hyperlink w:anchor="_Toc852" w:history="1">
        <w:r>
          <w:rPr>
            <w:rFonts w:ascii="仿宋" w:eastAsia="仿宋" w:hAnsi="仿宋" w:cs="仿宋" w:hint="eastAsia"/>
            <w:lang w:eastAsia="zh-CN"/>
          </w:rPr>
          <w:t>(四)、宏观经济影响分析</w:t>
        </w:r>
        <w:r>
          <w:tab/>
        </w:r>
        <w:r>
          <w:fldChar w:fldCharType="begin"/>
        </w:r>
        <w:r>
          <w:instrText xml:space="preserve"> PAGEREF _Toc852 \h </w:instrText>
        </w:r>
        <w:r>
          <w:fldChar w:fldCharType="separate"/>
        </w:r>
        <w:r>
          <w:t>8</w:t>
        </w:r>
        <w:r>
          <w:fldChar w:fldCharType="end"/>
        </w:r>
      </w:hyperlink>
    </w:p>
    <w:p>
      <w:pPr>
        <w:pStyle w:val="TOC1"/>
        <w:tabs>
          <w:tab w:val="right" w:leader="dot" w:pos="8306"/>
        </w:tabs>
      </w:pPr>
      <w:hyperlink w:anchor="_Toc24149" w:history="1">
        <w:r>
          <w:rPr>
            <w:rFonts w:ascii="仿宋" w:eastAsia="仿宋" w:hAnsi="仿宋" w:cs="仿宋" w:hint="eastAsia"/>
            <w:lang w:eastAsia="zh-CN"/>
          </w:rPr>
          <w:t>二、财务管理与成本控制</w:t>
        </w:r>
        <w:r>
          <w:tab/>
        </w:r>
        <w:r>
          <w:fldChar w:fldCharType="begin"/>
        </w:r>
        <w:r>
          <w:instrText xml:space="preserve"> PAGEREF _Toc24149 \h </w:instrText>
        </w:r>
        <w:r>
          <w:fldChar w:fldCharType="separate"/>
        </w:r>
        <w:r>
          <w:t>9</w:t>
        </w:r>
        <w:r>
          <w:fldChar w:fldCharType="end"/>
        </w:r>
      </w:hyperlink>
    </w:p>
    <w:p>
      <w:pPr>
        <w:pStyle w:val="TOC2"/>
        <w:tabs>
          <w:tab w:val="right" w:leader="dot" w:pos="8306"/>
        </w:tabs>
      </w:pPr>
      <w:hyperlink w:anchor="_Toc20135" w:history="1">
        <w:r>
          <w:rPr>
            <w:rFonts w:ascii="仿宋" w:eastAsia="仿宋" w:hAnsi="仿宋" w:cs="仿宋" w:hint="eastAsia"/>
            <w:lang w:eastAsia="zh-CN"/>
          </w:rPr>
          <w:t>(一)、财务管理体系建设</w:t>
        </w:r>
        <w:r>
          <w:tab/>
        </w:r>
        <w:r>
          <w:fldChar w:fldCharType="begin"/>
        </w:r>
        <w:r>
          <w:instrText xml:space="preserve"> PAGEREF _Toc20135 \h </w:instrText>
        </w:r>
        <w:r>
          <w:fldChar w:fldCharType="separate"/>
        </w:r>
        <w:r>
          <w:t>9</w:t>
        </w:r>
        <w:r>
          <w:fldChar w:fldCharType="end"/>
        </w:r>
      </w:hyperlink>
    </w:p>
    <w:p>
      <w:pPr>
        <w:pStyle w:val="TOC2"/>
        <w:tabs>
          <w:tab w:val="right" w:leader="dot" w:pos="8306"/>
        </w:tabs>
      </w:pPr>
      <w:hyperlink w:anchor="_Toc5535" w:history="1">
        <w:r>
          <w:rPr>
            <w:rFonts w:ascii="仿宋" w:eastAsia="仿宋" w:hAnsi="仿宋" w:cs="仿宋" w:hint="eastAsia"/>
            <w:lang w:eastAsia="zh-CN"/>
          </w:rPr>
          <w:t>(二)、成本控制措施</w:t>
        </w:r>
        <w:r>
          <w:tab/>
        </w:r>
        <w:r>
          <w:fldChar w:fldCharType="begin"/>
        </w:r>
        <w:r>
          <w:instrText xml:space="preserve"> PAGEREF _Toc5535 \h </w:instrText>
        </w:r>
        <w:r>
          <w:fldChar w:fldCharType="separate"/>
        </w:r>
        <w:r>
          <w:t>10</w:t>
        </w:r>
        <w:r>
          <w:fldChar w:fldCharType="end"/>
        </w:r>
      </w:hyperlink>
    </w:p>
    <w:p>
      <w:pPr>
        <w:pStyle w:val="TOC1"/>
        <w:tabs>
          <w:tab w:val="right" w:leader="dot" w:pos="8306"/>
        </w:tabs>
      </w:pPr>
      <w:hyperlink w:anchor="_Toc25886" w:history="1">
        <w:r>
          <w:rPr>
            <w:rFonts w:ascii="仿宋" w:eastAsia="仿宋" w:hAnsi="仿宋" w:cs="仿宋" w:hint="eastAsia"/>
            <w:lang w:eastAsia="zh-CN"/>
          </w:rPr>
          <w:t>三、项目监理与质量保证</w:t>
        </w:r>
        <w:r>
          <w:tab/>
        </w:r>
        <w:r>
          <w:fldChar w:fldCharType="begin"/>
        </w:r>
        <w:r>
          <w:instrText xml:space="preserve"> PAGEREF _Toc25886 \h </w:instrText>
        </w:r>
        <w:r>
          <w:fldChar w:fldCharType="separate"/>
        </w:r>
        <w:r>
          <w:t>12</w:t>
        </w:r>
        <w:r>
          <w:fldChar w:fldCharType="end"/>
        </w:r>
      </w:hyperlink>
    </w:p>
    <w:p>
      <w:pPr>
        <w:pStyle w:val="TOC2"/>
        <w:tabs>
          <w:tab w:val="right" w:leader="dot" w:pos="8306"/>
        </w:tabs>
      </w:pPr>
      <w:hyperlink w:anchor="_Toc1241" w:history="1">
        <w:r>
          <w:rPr>
            <w:rFonts w:ascii="仿宋" w:eastAsia="仿宋" w:hAnsi="仿宋" w:cs="仿宋" w:hint="eastAsia"/>
            <w:lang w:eastAsia="zh-CN"/>
          </w:rPr>
          <w:t>(一)、监理体系构建</w:t>
        </w:r>
        <w:r>
          <w:tab/>
        </w:r>
        <w:r>
          <w:fldChar w:fldCharType="begin"/>
        </w:r>
        <w:r>
          <w:instrText xml:space="preserve"> PAGEREF _Toc1241 \h </w:instrText>
        </w:r>
        <w:r>
          <w:fldChar w:fldCharType="separate"/>
        </w:r>
        <w:r>
          <w:t>12</w:t>
        </w:r>
        <w:r>
          <w:fldChar w:fldCharType="end"/>
        </w:r>
      </w:hyperlink>
    </w:p>
    <w:p>
      <w:pPr>
        <w:pStyle w:val="TOC2"/>
        <w:tabs>
          <w:tab w:val="right" w:leader="dot" w:pos="8306"/>
        </w:tabs>
      </w:pPr>
      <w:hyperlink w:anchor="_Toc18609" w:history="1">
        <w:r>
          <w:rPr>
            <w:rFonts w:ascii="仿宋" w:eastAsia="仿宋" w:hAnsi="仿宋" w:cs="仿宋" w:hint="eastAsia"/>
            <w:lang w:eastAsia="zh-CN"/>
          </w:rPr>
          <w:t>(二)、质量保证体系实施</w:t>
        </w:r>
        <w:r>
          <w:tab/>
        </w:r>
        <w:r>
          <w:fldChar w:fldCharType="begin"/>
        </w:r>
        <w:r>
          <w:instrText xml:space="preserve"> PAGEREF _Toc18609 \h </w:instrText>
        </w:r>
        <w:r>
          <w:fldChar w:fldCharType="separate"/>
        </w:r>
        <w:r>
          <w:t>12</w:t>
        </w:r>
        <w:r>
          <w:fldChar w:fldCharType="end"/>
        </w:r>
      </w:hyperlink>
    </w:p>
    <w:p>
      <w:pPr>
        <w:pStyle w:val="TOC2"/>
        <w:tabs>
          <w:tab w:val="right" w:leader="dot" w:pos="8306"/>
        </w:tabs>
      </w:pPr>
      <w:hyperlink w:anchor="_Toc27389" w:history="1">
        <w:r>
          <w:rPr>
            <w:rFonts w:ascii="仿宋" w:eastAsia="仿宋" w:hAnsi="仿宋" w:cs="仿宋" w:hint="eastAsia"/>
            <w:lang w:eastAsia="zh-CN"/>
          </w:rPr>
          <w:t>(三)、监理与质量控制流程</w:t>
        </w:r>
        <w:r>
          <w:tab/>
        </w:r>
        <w:r>
          <w:fldChar w:fldCharType="begin"/>
        </w:r>
        <w:r>
          <w:instrText xml:space="preserve"> PAGEREF _Toc27389 \h </w:instrText>
        </w:r>
        <w:r>
          <w:fldChar w:fldCharType="separate"/>
        </w:r>
        <w:r>
          <w:t>13</w:t>
        </w:r>
        <w:r>
          <w:fldChar w:fldCharType="end"/>
        </w:r>
      </w:hyperlink>
    </w:p>
    <w:p>
      <w:pPr>
        <w:pStyle w:val="TOC1"/>
        <w:tabs>
          <w:tab w:val="right" w:leader="dot" w:pos="8306"/>
        </w:tabs>
      </w:pPr>
      <w:hyperlink w:anchor="_Toc30155" w:history="1">
        <w:r>
          <w:rPr>
            <w:rFonts w:ascii="仿宋" w:eastAsia="仿宋" w:hAnsi="仿宋" w:cs="仿宋" w:hint="eastAsia"/>
            <w:lang w:eastAsia="zh-CN"/>
          </w:rPr>
          <w:t>四、资源开发及综合利用分析</w:t>
        </w:r>
        <w:r>
          <w:tab/>
        </w:r>
        <w:r>
          <w:fldChar w:fldCharType="begin"/>
        </w:r>
        <w:r>
          <w:instrText xml:space="preserve"> PAGEREF _Toc30155 \h </w:instrText>
        </w:r>
        <w:r>
          <w:fldChar w:fldCharType="separate"/>
        </w:r>
        <w:r>
          <w:t>14</w:t>
        </w:r>
        <w:r>
          <w:fldChar w:fldCharType="end"/>
        </w:r>
      </w:hyperlink>
    </w:p>
    <w:p>
      <w:pPr>
        <w:pStyle w:val="TOC2"/>
        <w:tabs>
          <w:tab w:val="right" w:leader="dot" w:pos="8306"/>
        </w:tabs>
      </w:pPr>
      <w:hyperlink w:anchor="_Toc3775" w:history="1">
        <w:r>
          <w:rPr>
            <w:rFonts w:ascii="仿宋" w:eastAsia="仿宋" w:hAnsi="仿宋" w:cs="仿宋" w:hint="eastAsia"/>
            <w:lang w:eastAsia="zh-CN"/>
          </w:rPr>
          <w:t>(一)、资源开发方案</w:t>
        </w:r>
        <w:r>
          <w:tab/>
        </w:r>
        <w:r>
          <w:fldChar w:fldCharType="begin"/>
        </w:r>
        <w:r>
          <w:instrText xml:space="preserve"> PAGEREF _Toc3775 \h </w:instrText>
        </w:r>
        <w:r>
          <w:fldChar w:fldCharType="separate"/>
        </w:r>
        <w:r>
          <w:t>14</w:t>
        </w:r>
        <w:r>
          <w:fldChar w:fldCharType="end"/>
        </w:r>
      </w:hyperlink>
    </w:p>
    <w:p>
      <w:pPr>
        <w:pStyle w:val="TOC2"/>
        <w:tabs>
          <w:tab w:val="right" w:leader="dot" w:pos="8306"/>
        </w:tabs>
      </w:pPr>
      <w:hyperlink w:anchor="_Toc11388" w:history="1">
        <w:r>
          <w:rPr>
            <w:rFonts w:ascii="仿宋" w:eastAsia="仿宋" w:hAnsi="仿宋" w:cs="仿宋" w:hint="eastAsia"/>
            <w:lang w:eastAsia="zh-CN"/>
          </w:rPr>
          <w:t>(二)、资源利用方案</w:t>
        </w:r>
        <w:r>
          <w:tab/>
        </w:r>
        <w:r>
          <w:fldChar w:fldCharType="begin"/>
        </w:r>
        <w:r>
          <w:instrText xml:space="preserve"> PAGEREF _Toc11388 \h </w:instrText>
        </w:r>
        <w:r>
          <w:fldChar w:fldCharType="separate"/>
        </w:r>
        <w:r>
          <w:t>15</w:t>
        </w:r>
        <w:r>
          <w:fldChar w:fldCharType="end"/>
        </w:r>
      </w:hyperlink>
    </w:p>
    <w:p>
      <w:pPr>
        <w:pStyle w:val="TOC2"/>
        <w:tabs>
          <w:tab w:val="right" w:leader="dot" w:pos="8306"/>
        </w:tabs>
      </w:pPr>
      <w:hyperlink w:anchor="_Toc7020" w:history="1">
        <w:r>
          <w:rPr>
            <w:rFonts w:ascii="仿宋" w:eastAsia="仿宋" w:hAnsi="仿宋" w:cs="仿宋" w:hint="eastAsia"/>
            <w:lang w:eastAsia="zh-CN"/>
          </w:rPr>
          <w:t>(三)、资源节约措施</w:t>
        </w:r>
        <w:r>
          <w:tab/>
        </w:r>
        <w:r>
          <w:fldChar w:fldCharType="begin"/>
        </w:r>
        <w:r>
          <w:instrText xml:space="preserve"> PAGEREF _Toc7020 \h </w:instrText>
        </w:r>
        <w:r>
          <w:fldChar w:fldCharType="separate"/>
        </w:r>
        <w:r>
          <w:t>16</w:t>
        </w:r>
        <w:r>
          <w:fldChar w:fldCharType="end"/>
        </w:r>
      </w:hyperlink>
    </w:p>
    <w:p>
      <w:pPr>
        <w:pStyle w:val="TOC1"/>
        <w:tabs>
          <w:tab w:val="right" w:leader="dot" w:pos="8306"/>
        </w:tabs>
      </w:pPr>
      <w:hyperlink w:anchor="_Toc12369" w:history="1">
        <w:r>
          <w:rPr>
            <w:rFonts w:ascii="仿宋" w:eastAsia="仿宋" w:hAnsi="仿宋" w:cs="仿宋" w:hint="eastAsia"/>
            <w:lang w:eastAsia="zh-CN"/>
          </w:rPr>
          <w:t>五、环境和生态影响分析</w:t>
        </w:r>
        <w:r>
          <w:tab/>
        </w:r>
        <w:r>
          <w:fldChar w:fldCharType="begin"/>
        </w:r>
        <w:r>
          <w:instrText xml:space="preserve"> PAGEREF _Toc12369 \h </w:instrText>
        </w:r>
        <w:r>
          <w:fldChar w:fldCharType="separate"/>
        </w:r>
        <w:r>
          <w:t>17</w:t>
        </w:r>
        <w:r>
          <w:fldChar w:fldCharType="end"/>
        </w:r>
      </w:hyperlink>
    </w:p>
    <w:p>
      <w:pPr>
        <w:pStyle w:val="TOC2"/>
        <w:tabs>
          <w:tab w:val="right" w:leader="dot" w:pos="8306"/>
        </w:tabs>
      </w:pPr>
      <w:hyperlink w:anchor="_Toc24050" w:history="1">
        <w:r>
          <w:rPr>
            <w:rFonts w:ascii="仿宋" w:eastAsia="仿宋" w:hAnsi="仿宋" w:cs="仿宋" w:hint="eastAsia"/>
            <w:lang w:eastAsia="zh-CN"/>
          </w:rPr>
          <w:t>(一)、环境和生态现状</w:t>
        </w:r>
        <w:r>
          <w:tab/>
        </w:r>
        <w:r>
          <w:fldChar w:fldCharType="begin"/>
        </w:r>
        <w:r>
          <w:instrText xml:space="preserve"> PAGEREF _Toc24050 \h </w:instrText>
        </w:r>
        <w:r>
          <w:fldChar w:fldCharType="separate"/>
        </w:r>
        <w:r>
          <w:t>17</w:t>
        </w:r>
        <w:r>
          <w:fldChar w:fldCharType="end"/>
        </w:r>
      </w:hyperlink>
    </w:p>
    <w:p>
      <w:pPr>
        <w:pStyle w:val="TOC2"/>
        <w:tabs>
          <w:tab w:val="right" w:leader="dot" w:pos="8306"/>
        </w:tabs>
      </w:pPr>
      <w:hyperlink w:anchor="_Toc7120" w:history="1">
        <w:r>
          <w:rPr>
            <w:rFonts w:ascii="仿宋" w:eastAsia="仿宋" w:hAnsi="仿宋" w:cs="仿宋" w:hint="eastAsia"/>
            <w:lang w:eastAsia="zh-CN"/>
          </w:rPr>
          <w:t>(二)、生态环境影响分析</w:t>
        </w:r>
        <w:r>
          <w:tab/>
        </w:r>
        <w:r>
          <w:fldChar w:fldCharType="begin"/>
        </w:r>
        <w:r>
          <w:instrText xml:space="preserve"> PAGEREF _Toc7120 \h </w:instrText>
        </w:r>
        <w:r>
          <w:fldChar w:fldCharType="separate"/>
        </w:r>
        <w:r>
          <w:t>19</w:t>
        </w:r>
        <w:r>
          <w:fldChar w:fldCharType="end"/>
        </w:r>
      </w:hyperlink>
    </w:p>
    <w:p>
      <w:pPr>
        <w:pStyle w:val="TOC2"/>
        <w:tabs>
          <w:tab w:val="right" w:leader="dot" w:pos="8306"/>
        </w:tabs>
      </w:pPr>
      <w:hyperlink w:anchor="_Toc10975" w:history="1">
        <w:r>
          <w:rPr>
            <w:rFonts w:ascii="仿宋" w:eastAsia="仿宋" w:hAnsi="仿宋" w:cs="仿宋" w:hint="eastAsia"/>
            <w:lang w:eastAsia="zh-CN"/>
          </w:rPr>
          <w:t>(三)、生态环境保护措施</w:t>
        </w:r>
        <w:r>
          <w:tab/>
        </w:r>
        <w:r>
          <w:fldChar w:fldCharType="begin"/>
        </w:r>
        <w:r>
          <w:instrText xml:space="preserve"> PAGEREF _Toc10975 \h </w:instrText>
        </w:r>
        <w:r>
          <w:fldChar w:fldCharType="separate"/>
        </w:r>
        <w:r>
          <w:t>20</w:t>
        </w:r>
        <w:r>
          <w:fldChar w:fldCharType="end"/>
        </w:r>
      </w:hyperlink>
    </w:p>
    <w:p>
      <w:pPr>
        <w:pStyle w:val="TOC2"/>
        <w:tabs>
          <w:tab w:val="right" w:leader="dot" w:pos="8306"/>
        </w:tabs>
      </w:pPr>
      <w:hyperlink w:anchor="_Toc3306" w:history="1">
        <w:r>
          <w:rPr>
            <w:rFonts w:ascii="仿宋" w:eastAsia="仿宋" w:hAnsi="仿宋" w:cs="仿宋" w:hint="eastAsia"/>
            <w:lang w:eastAsia="zh-CN"/>
          </w:rPr>
          <w:t>(四)、地质灾害影响分析</w:t>
        </w:r>
        <w:r>
          <w:tab/>
        </w:r>
        <w:r>
          <w:fldChar w:fldCharType="begin"/>
        </w:r>
        <w:r>
          <w:instrText xml:space="preserve"> PAGEREF _Toc3306 \h </w:instrText>
        </w:r>
        <w:r>
          <w:fldChar w:fldCharType="separate"/>
        </w:r>
        <w:r>
          <w:t>22</w:t>
        </w:r>
        <w:r>
          <w:fldChar w:fldCharType="end"/>
        </w:r>
      </w:hyperlink>
    </w:p>
    <w:p>
      <w:pPr>
        <w:pStyle w:val="TOC2"/>
        <w:tabs>
          <w:tab w:val="right" w:leader="dot" w:pos="8306"/>
        </w:tabs>
      </w:pPr>
      <w:hyperlink w:anchor="_Toc15764" w:history="1">
        <w:r>
          <w:rPr>
            <w:rFonts w:ascii="仿宋" w:eastAsia="仿宋" w:hAnsi="仿宋" w:cs="仿宋" w:hint="eastAsia"/>
            <w:lang w:eastAsia="zh-CN"/>
          </w:rPr>
          <w:t>(五)、特殊环境影响</w:t>
        </w:r>
        <w:r>
          <w:tab/>
        </w:r>
        <w:r>
          <w:fldChar w:fldCharType="begin"/>
        </w:r>
        <w:r>
          <w:instrText xml:space="preserve"> PAGEREF _Toc15764 \h </w:instrText>
        </w:r>
        <w:r>
          <w:fldChar w:fldCharType="separate"/>
        </w:r>
        <w:r>
          <w:t>23</w:t>
        </w:r>
        <w:r>
          <w:fldChar w:fldCharType="end"/>
        </w:r>
      </w:hyperlink>
    </w:p>
    <w:p>
      <w:pPr>
        <w:pStyle w:val="TOC1"/>
        <w:tabs>
          <w:tab w:val="right" w:leader="dot" w:pos="8306"/>
        </w:tabs>
      </w:pPr>
      <w:hyperlink w:anchor="_Toc23007" w:history="1">
        <w:r>
          <w:rPr>
            <w:rFonts w:ascii="仿宋" w:eastAsia="仿宋" w:hAnsi="仿宋" w:cs="仿宋" w:hint="eastAsia"/>
            <w:lang w:eastAsia="zh-CN"/>
          </w:rPr>
          <w:t>六、发展规划、产业政策和行业准入分析</w:t>
        </w:r>
        <w:r>
          <w:tab/>
        </w:r>
        <w:r>
          <w:fldChar w:fldCharType="begin"/>
        </w:r>
        <w:r>
          <w:instrText xml:space="preserve"> PAGEREF _Toc23007 \h </w:instrText>
        </w:r>
        <w:r>
          <w:fldChar w:fldCharType="separate"/>
        </w:r>
        <w:r>
          <w:t>24</w:t>
        </w:r>
        <w:r>
          <w:fldChar w:fldCharType="end"/>
        </w:r>
      </w:hyperlink>
    </w:p>
    <w:p>
      <w:pPr>
        <w:pStyle w:val="TOC2"/>
        <w:tabs>
          <w:tab w:val="right" w:leader="dot" w:pos="8306"/>
        </w:tabs>
      </w:pPr>
      <w:hyperlink w:anchor="_Toc8723" w:history="1">
        <w:r>
          <w:rPr>
            <w:rFonts w:ascii="仿宋" w:eastAsia="仿宋" w:hAnsi="仿宋" w:cs="仿宋" w:hint="eastAsia"/>
            <w:lang w:eastAsia="zh-CN"/>
          </w:rPr>
          <w:t>(一)、发展规划分析</w:t>
        </w:r>
        <w:r>
          <w:tab/>
        </w:r>
        <w:r>
          <w:fldChar w:fldCharType="begin"/>
        </w:r>
        <w:r>
          <w:instrText xml:space="preserve"> PAGEREF _Toc8723 \h </w:instrText>
        </w:r>
        <w:r>
          <w:fldChar w:fldCharType="separate"/>
        </w:r>
        <w:r>
          <w:t>24</w:t>
        </w:r>
        <w:r>
          <w:fldChar w:fldCharType="end"/>
        </w:r>
      </w:hyperlink>
    </w:p>
    <w:p>
      <w:pPr>
        <w:pStyle w:val="TOC2"/>
        <w:tabs>
          <w:tab w:val="right" w:leader="dot" w:pos="8306"/>
        </w:tabs>
      </w:pPr>
      <w:hyperlink w:anchor="_Toc14954" w:history="1">
        <w:r>
          <w:rPr>
            <w:rFonts w:ascii="仿宋" w:eastAsia="仿宋" w:hAnsi="仿宋" w:cs="仿宋" w:hint="eastAsia"/>
            <w:lang w:eastAsia="zh-CN"/>
          </w:rPr>
          <w:t>(二)、产业政策分析</w:t>
        </w:r>
        <w:r>
          <w:tab/>
        </w:r>
        <w:r>
          <w:fldChar w:fldCharType="begin"/>
        </w:r>
        <w:r>
          <w:instrText xml:space="preserve"> PAGEREF _Toc14954 \h </w:instrText>
        </w:r>
        <w:r>
          <w:fldChar w:fldCharType="separate"/>
        </w:r>
        <w:r>
          <w:t>26</w:t>
        </w:r>
        <w:r>
          <w:fldChar w:fldCharType="end"/>
        </w:r>
      </w:hyperlink>
    </w:p>
    <w:p>
      <w:pPr>
        <w:pStyle w:val="TOC2"/>
        <w:tabs>
          <w:tab w:val="right" w:leader="dot" w:pos="8306"/>
        </w:tabs>
      </w:pPr>
      <w:hyperlink w:anchor="_Toc1532" w:history="1">
        <w:r>
          <w:rPr>
            <w:rFonts w:ascii="仿宋" w:eastAsia="仿宋" w:hAnsi="仿宋" w:cs="仿宋" w:hint="eastAsia"/>
            <w:lang w:eastAsia="zh-CN"/>
          </w:rPr>
          <w:t>(三)、行业准入分析</w:t>
        </w:r>
        <w:r>
          <w:tab/>
        </w:r>
        <w:r>
          <w:fldChar w:fldCharType="begin"/>
        </w:r>
        <w:r>
          <w:instrText xml:space="preserve"> PAGEREF _Toc1532 \h </w:instrText>
        </w:r>
        <w:r>
          <w:fldChar w:fldCharType="separate"/>
        </w:r>
        <w:r>
          <w:t>27</w:t>
        </w:r>
        <w:r>
          <w:fldChar w:fldCharType="end"/>
        </w:r>
      </w:hyperlink>
    </w:p>
    <w:p>
      <w:pPr>
        <w:pStyle w:val="TOC1"/>
        <w:tabs>
          <w:tab w:val="right" w:leader="dot" w:pos="8306"/>
        </w:tabs>
      </w:pPr>
      <w:hyperlink w:anchor="_Toc28467" w:history="1">
        <w:r>
          <w:rPr>
            <w:rFonts w:ascii="仿宋" w:eastAsia="仿宋" w:hAnsi="仿宋" w:cs="仿宋" w:hint="eastAsia"/>
            <w:lang w:eastAsia="zh-CN"/>
          </w:rPr>
          <w:t>七、项目进度计划</w:t>
        </w:r>
        <w:r>
          <w:tab/>
        </w:r>
        <w:r>
          <w:fldChar w:fldCharType="begin"/>
        </w:r>
        <w:r>
          <w:instrText xml:space="preserve"> PAGEREF _Toc28467 \h </w:instrText>
        </w:r>
        <w:r>
          <w:fldChar w:fldCharType="separate"/>
        </w:r>
        <w:r>
          <w:t>29</w:t>
        </w:r>
        <w:r>
          <w:fldChar w:fldCharType="end"/>
        </w:r>
      </w:hyperlink>
    </w:p>
    <w:p>
      <w:pPr>
        <w:pStyle w:val="TOC2"/>
        <w:tabs>
          <w:tab w:val="right" w:leader="dot" w:pos="8306"/>
        </w:tabs>
      </w:pPr>
      <w:hyperlink w:anchor="_Toc29370" w:history="1">
        <w:r>
          <w:rPr>
            <w:rFonts w:ascii="仿宋" w:eastAsia="仿宋" w:hAnsi="仿宋" w:cs="仿宋" w:hint="eastAsia"/>
            <w:lang w:eastAsia="zh-CN"/>
          </w:rPr>
          <w:t>(一)、建设周期</w:t>
        </w:r>
        <w:r>
          <w:tab/>
        </w:r>
        <w:r>
          <w:fldChar w:fldCharType="begin"/>
        </w:r>
        <w:r>
          <w:instrText xml:space="preserve"> PAGEREF _Toc29370 \h </w:instrText>
        </w:r>
        <w:r>
          <w:fldChar w:fldCharType="separate"/>
        </w:r>
        <w:r>
          <w:t>29</w:t>
        </w:r>
        <w:r>
          <w:fldChar w:fldCharType="end"/>
        </w:r>
      </w:hyperlink>
    </w:p>
    <w:p>
      <w:pPr>
        <w:pStyle w:val="TOC2"/>
        <w:tabs>
          <w:tab w:val="right" w:leader="dot" w:pos="8306"/>
        </w:tabs>
      </w:pPr>
      <w:hyperlink w:anchor="_Toc464" w:history="1">
        <w:r>
          <w:rPr>
            <w:rFonts w:ascii="仿宋" w:eastAsia="仿宋" w:hAnsi="仿宋" w:cs="仿宋" w:hint="eastAsia"/>
            <w:lang w:eastAsia="zh-CN"/>
          </w:rPr>
          <w:t>(二)、建设进度</w:t>
        </w:r>
        <w:r>
          <w:tab/>
        </w:r>
        <w:r>
          <w:fldChar w:fldCharType="begin"/>
        </w:r>
        <w:r>
          <w:instrText xml:space="preserve"> PAGEREF _Toc464 \h </w:instrText>
        </w:r>
        <w:r>
          <w:fldChar w:fldCharType="separate"/>
        </w:r>
        <w:r>
          <w:t>29</w:t>
        </w:r>
        <w:r>
          <w:fldChar w:fldCharType="end"/>
        </w:r>
      </w:hyperlink>
    </w:p>
    <w:p>
      <w:pPr>
        <w:pStyle w:val="TOC2"/>
        <w:tabs>
          <w:tab w:val="right" w:leader="dot" w:pos="8306"/>
        </w:tabs>
      </w:pPr>
      <w:hyperlink w:anchor="_Toc16891" w:history="1">
        <w:r>
          <w:rPr>
            <w:rFonts w:ascii="仿宋" w:eastAsia="仿宋" w:hAnsi="仿宋" w:cs="仿宋" w:hint="eastAsia"/>
            <w:lang w:eastAsia="zh-CN"/>
          </w:rPr>
          <w:t>(三)、进度安排注意事项</w:t>
        </w:r>
        <w:r>
          <w:tab/>
        </w:r>
        <w:r>
          <w:fldChar w:fldCharType="begin"/>
        </w:r>
        <w:r>
          <w:instrText xml:space="preserve"> PAGEREF _Toc16891 \h </w:instrText>
        </w:r>
        <w:r>
          <w:fldChar w:fldCharType="separate"/>
        </w:r>
        <w:r>
          <w:t>30</w:t>
        </w:r>
        <w:r>
          <w:fldChar w:fldCharType="end"/>
        </w:r>
      </w:hyperlink>
    </w:p>
    <w:p>
      <w:pPr>
        <w:pStyle w:val="TOC2"/>
        <w:tabs>
          <w:tab w:val="right" w:leader="dot" w:pos="8306"/>
        </w:tabs>
      </w:pPr>
      <w:hyperlink w:anchor="_Toc18916" w:history="1">
        <w:r>
          <w:rPr>
            <w:rFonts w:ascii="仿宋" w:eastAsia="仿宋" w:hAnsi="仿宋" w:cs="仿宋" w:hint="eastAsia"/>
            <w:lang w:eastAsia="zh-CN"/>
          </w:rPr>
          <w:t>(四)、人力资源配置</w:t>
        </w:r>
        <w:r>
          <w:tab/>
        </w:r>
        <w:r>
          <w:fldChar w:fldCharType="begin"/>
        </w:r>
        <w:r>
          <w:instrText xml:space="preserve"> PAGEREF _Toc18916 \h </w:instrText>
        </w:r>
        <w:r>
          <w:fldChar w:fldCharType="separate"/>
        </w:r>
        <w:r>
          <w:t>31</w:t>
        </w:r>
        <w:r>
          <w:fldChar w:fldCharType="end"/>
        </w:r>
      </w:hyperlink>
    </w:p>
    <w:p>
      <w:pPr>
        <w:pStyle w:val="TOC2"/>
        <w:tabs>
          <w:tab w:val="right" w:leader="dot" w:pos="8306"/>
        </w:tabs>
      </w:pPr>
      <w:hyperlink w:anchor="_Toc26329" w:history="1">
        <w:r>
          <w:rPr>
            <w:rFonts w:ascii="仿宋" w:eastAsia="仿宋" w:hAnsi="仿宋" w:cs="仿宋" w:hint="eastAsia"/>
            <w:lang w:eastAsia="zh-CN"/>
          </w:rPr>
          <w:t>(五)、员工培训</w:t>
        </w:r>
        <w:r>
          <w:tab/>
        </w:r>
        <w:r>
          <w:fldChar w:fldCharType="begin"/>
        </w:r>
        <w:r>
          <w:instrText xml:space="preserve"> PAGEREF _Toc26329 \h </w:instrText>
        </w:r>
        <w:r>
          <w:fldChar w:fldCharType="separate"/>
        </w:r>
        <w:r>
          <w:t>33</w:t>
        </w:r>
        <w:r>
          <w:fldChar w:fldCharType="end"/>
        </w:r>
      </w:hyperlink>
    </w:p>
    <w:p>
      <w:pPr>
        <w:pStyle w:val="TOC2"/>
        <w:tabs>
          <w:tab w:val="right" w:leader="dot" w:pos="8306"/>
        </w:tabs>
      </w:pPr>
      <w:hyperlink w:anchor="_Toc2075" w:history="1">
        <w:r>
          <w:rPr>
            <w:rFonts w:ascii="仿宋" w:eastAsia="仿宋" w:hAnsi="仿宋" w:cs="仿宋" w:hint="eastAsia"/>
            <w:lang w:eastAsia="zh-CN"/>
          </w:rPr>
          <w:t>(六)、项目实施保障</w:t>
        </w:r>
        <w:r>
          <w:tab/>
        </w:r>
        <w:r>
          <w:fldChar w:fldCharType="begin"/>
        </w:r>
        <w:r>
          <w:instrText xml:space="preserve"> PAGEREF _Toc2075 \h </w:instrText>
        </w:r>
        <w:r>
          <w:fldChar w:fldCharType="separate"/>
        </w:r>
        <w:r>
          <w:t>34</w:t>
        </w:r>
        <w:r>
          <w:fldChar w:fldCharType="end"/>
        </w:r>
      </w:hyperlink>
    </w:p>
    <w:p>
      <w:pPr>
        <w:pStyle w:val="TOC2"/>
        <w:tabs>
          <w:tab w:val="right" w:leader="dot" w:pos="8306"/>
        </w:tabs>
      </w:pPr>
      <w:hyperlink w:anchor="_Toc14692" w:history="1">
        <w:r>
          <w:rPr>
            <w:rFonts w:ascii="仿宋" w:eastAsia="仿宋" w:hAnsi="仿宋" w:cs="仿宋" w:hint="eastAsia"/>
            <w:lang w:eastAsia="zh-CN"/>
          </w:rPr>
          <w:t>(七)、安全规范管理</w:t>
        </w:r>
        <w:r>
          <w:tab/>
        </w:r>
        <w:r>
          <w:fldChar w:fldCharType="begin"/>
        </w:r>
        <w:r>
          <w:instrText xml:space="preserve"> PAGEREF _Toc14692 \h </w:instrText>
        </w:r>
        <w:r>
          <w:fldChar w:fldCharType="separate"/>
        </w:r>
        <w:r>
          <w:t>35</w:t>
        </w:r>
        <w:r>
          <w:fldChar w:fldCharType="end"/>
        </w:r>
      </w:hyperlink>
    </w:p>
    <w:p>
      <w:pPr>
        <w:pStyle w:val="TOC1"/>
        <w:tabs>
          <w:tab w:val="right" w:leader="dot" w:pos="8306"/>
        </w:tabs>
      </w:pPr>
      <w:hyperlink w:anchor="_Toc11790" w:history="1">
        <w:r>
          <w:rPr>
            <w:rFonts w:ascii="仿宋" w:eastAsia="仿宋" w:hAnsi="仿宋" w:cs="仿宋" w:hint="eastAsia"/>
            <w:lang w:eastAsia="zh-CN"/>
          </w:rPr>
          <w:t>八、安全与应急管理</w:t>
        </w:r>
        <w:r>
          <w:tab/>
        </w:r>
        <w:r>
          <w:fldChar w:fldCharType="begin"/>
        </w:r>
        <w:r>
          <w:instrText xml:space="preserve"> PAGEREF _Toc11790 \h </w:instrText>
        </w:r>
        <w:r>
          <w:fldChar w:fldCharType="separate"/>
        </w:r>
        <w:r>
          <w:t>36</w:t>
        </w:r>
        <w:r>
          <w:fldChar w:fldCharType="end"/>
        </w:r>
      </w:hyperlink>
    </w:p>
    <w:p>
      <w:pPr>
        <w:pStyle w:val="TOC2"/>
        <w:tabs>
          <w:tab w:val="right" w:leader="dot" w:pos="8306"/>
        </w:tabs>
      </w:pPr>
      <w:hyperlink w:anchor="_Toc8047" w:history="1">
        <w:r>
          <w:rPr>
            <w:rFonts w:ascii="仿宋" w:eastAsia="仿宋" w:hAnsi="仿宋" w:cs="仿宋" w:hint="eastAsia"/>
            <w:lang w:eastAsia="zh-CN"/>
          </w:rPr>
          <w:t>(一)、安全生产管理</w:t>
        </w:r>
        <w:r>
          <w:tab/>
        </w:r>
        <w:r>
          <w:fldChar w:fldCharType="begin"/>
        </w:r>
        <w:r>
          <w:instrText xml:space="preserve"> PAGEREF _Toc8047 \h </w:instrText>
        </w:r>
        <w:r>
          <w:fldChar w:fldCharType="separate"/>
        </w:r>
        <w:r>
          <w:t>36</w:t>
        </w:r>
        <w:r>
          <w:fldChar w:fldCharType="end"/>
        </w:r>
      </w:hyperlink>
    </w:p>
    <w:p>
      <w:pPr>
        <w:pStyle w:val="TOC2"/>
        <w:tabs>
          <w:tab w:val="right" w:leader="dot" w:pos="8306"/>
        </w:tabs>
      </w:pPr>
      <w:hyperlink w:anchor="_Toc25183" w:history="1">
        <w:r>
          <w:rPr>
            <w:rFonts w:ascii="仿宋" w:eastAsia="仿宋" w:hAnsi="仿宋" w:cs="仿宋" w:hint="eastAsia"/>
            <w:lang w:eastAsia="zh-CN"/>
          </w:rPr>
          <w:t>(二)、应急预案与响应</w:t>
        </w:r>
        <w:r>
          <w:tab/>
        </w:r>
        <w:r>
          <w:fldChar w:fldCharType="begin"/>
        </w:r>
        <w:r>
          <w:instrText xml:space="preserve"> PAGEREF _Toc25183 \h </w:instrText>
        </w:r>
        <w:r>
          <w:fldChar w:fldCharType="separate"/>
        </w:r>
        <w:r>
          <w:t>38</w:t>
        </w:r>
        <w:r>
          <w:fldChar w:fldCharType="end"/>
        </w:r>
      </w:hyperlink>
    </w:p>
    <w:p>
      <w:pPr>
        <w:pStyle w:val="TOC1"/>
        <w:tabs>
          <w:tab w:val="right" w:leader="dot" w:pos="8306"/>
        </w:tabs>
      </w:pPr>
      <w:hyperlink w:anchor="_Toc1227" w:history="1">
        <w:r>
          <w:rPr>
            <w:rFonts w:ascii="仿宋" w:eastAsia="仿宋" w:hAnsi="仿宋" w:cs="仿宋" w:hint="eastAsia"/>
            <w:lang w:eastAsia="zh-CN"/>
          </w:rPr>
          <w:t>九、技术创新与产业升级</w:t>
        </w:r>
        <w:r>
          <w:tab/>
        </w:r>
        <w:r>
          <w:fldChar w:fldCharType="begin"/>
        </w:r>
        <w:r>
          <w:instrText xml:space="preserve"> PAGEREF _Toc1227 \h </w:instrText>
        </w:r>
        <w:r>
          <w:fldChar w:fldCharType="separate"/>
        </w:r>
        <w:r>
          <w:t>39</w:t>
        </w:r>
        <w:r>
          <w:fldChar w:fldCharType="end"/>
        </w:r>
      </w:hyperlink>
    </w:p>
    <w:p>
      <w:pPr>
        <w:pStyle w:val="TOC2"/>
        <w:tabs>
          <w:tab w:val="right" w:leader="dot" w:pos="8306"/>
        </w:tabs>
      </w:pPr>
      <w:hyperlink w:anchor="_Toc2690" w:history="1">
        <w:r>
          <w:rPr>
            <w:rFonts w:ascii="仿宋" w:eastAsia="仿宋" w:hAnsi="仿宋" w:cs="仿宋" w:hint="eastAsia"/>
            <w:lang w:eastAsia="zh-CN"/>
          </w:rPr>
          <w:t>(一)、技术创新方向与目标</w:t>
        </w:r>
        <w:r>
          <w:tab/>
        </w:r>
        <w:r>
          <w:fldChar w:fldCharType="begin"/>
        </w:r>
        <w:r>
          <w:instrText xml:space="preserve"> PAGEREF _Toc2690 \h </w:instrText>
        </w:r>
        <w:r>
          <w:fldChar w:fldCharType="separate"/>
        </w:r>
        <w:r>
          <w:t>39</w:t>
        </w:r>
        <w:r>
          <w:fldChar w:fldCharType="end"/>
        </w:r>
      </w:hyperlink>
    </w:p>
    <w:p>
      <w:pPr>
        <w:pStyle w:val="TOC2"/>
        <w:tabs>
          <w:tab w:val="right" w:leader="dot" w:pos="8306"/>
        </w:tabs>
      </w:pPr>
      <w:hyperlink w:anchor="_Toc26199" w:history="1">
        <w:r>
          <w:rPr>
            <w:rFonts w:ascii="仿宋" w:eastAsia="仿宋" w:hAnsi="仿宋" w:cs="仿宋" w:hint="eastAsia"/>
            <w:lang w:eastAsia="zh-CN"/>
          </w:rPr>
          <w:t>(二)、产业升级路径与措施</w:t>
        </w:r>
        <w:r>
          <w:tab/>
        </w:r>
        <w:r>
          <w:fldChar w:fldCharType="begin"/>
        </w:r>
        <w:r>
          <w:instrText xml:space="preserve"> PAGEREF _Toc26199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11" w:history="1">
        <w:r>
          <w:rPr>
            <w:rFonts w:ascii="仿宋" w:eastAsia="仿宋" w:hAnsi="仿宋" w:cs="仿宋" w:hint="eastAsia"/>
            <w:lang w:eastAsia="zh-CN"/>
          </w:rPr>
          <w:t>十、土地利用与规划方案</w:t>
        </w:r>
        <w:r>
          <w:tab/>
        </w:r>
        <w:r>
          <w:fldChar w:fldCharType="begin"/>
        </w:r>
        <w:r>
          <w:instrText xml:space="preserve"> PAGEREF _Toc12311 \h </w:instrText>
        </w:r>
        <w:r>
          <w:fldChar w:fldCharType="separate"/>
        </w:r>
        <w:r>
          <w:t>42</w:t>
        </w:r>
        <w:r>
          <w:fldChar w:fldCharType="end"/>
        </w:r>
      </w:hyperlink>
    </w:p>
    <w:p>
      <w:pPr>
        <w:pStyle w:val="TOC2"/>
        <w:tabs>
          <w:tab w:val="right" w:leader="dot" w:pos="8306"/>
        </w:tabs>
      </w:pPr>
      <w:hyperlink w:anchor="_Toc3724" w:history="1">
        <w:r>
          <w:rPr>
            <w:rFonts w:ascii="仿宋" w:eastAsia="仿宋" w:hAnsi="仿宋" w:cs="仿宋" w:hint="eastAsia"/>
            <w:lang w:eastAsia="zh-CN"/>
          </w:rPr>
          <w:t>(一)、项目用地情况分析</w:t>
        </w:r>
        <w:r>
          <w:tab/>
        </w:r>
        <w:r>
          <w:fldChar w:fldCharType="begin"/>
        </w:r>
        <w:r>
          <w:instrText xml:space="preserve"> PAGEREF _Toc3724 \h </w:instrText>
        </w:r>
        <w:r>
          <w:fldChar w:fldCharType="separate"/>
        </w:r>
        <w:r>
          <w:t>42</w:t>
        </w:r>
        <w:r>
          <w:fldChar w:fldCharType="end"/>
        </w:r>
      </w:hyperlink>
    </w:p>
    <w:p>
      <w:pPr>
        <w:pStyle w:val="TOC2"/>
        <w:tabs>
          <w:tab w:val="right" w:leader="dot" w:pos="8306"/>
        </w:tabs>
      </w:pPr>
      <w:hyperlink w:anchor="_Toc1468" w:history="1">
        <w:r>
          <w:rPr>
            <w:rFonts w:ascii="仿宋" w:eastAsia="仿宋" w:hAnsi="仿宋" w:cs="仿宋" w:hint="eastAsia"/>
            <w:lang w:eastAsia="zh-CN"/>
          </w:rPr>
          <w:t>(二)、土地利用规划方案</w:t>
        </w:r>
        <w:r>
          <w:tab/>
        </w:r>
        <w:r>
          <w:fldChar w:fldCharType="begin"/>
        </w:r>
        <w:r>
          <w:instrText xml:space="preserve"> PAGEREF _Toc1468 \h </w:instrText>
        </w:r>
        <w:r>
          <w:fldChar w:fldCharType="separate"/>
        </w:r>
        <w:r>
          <w:t>43</w:t>
        </w:r>
        <w:r>
          <w:fldChar w:fldCharType="end"/>
        </w:r>
      </w:hyperlink>
    </w:p>
    <w:p>
      <w:pPr>
        <w:pStyle w:val="TOC1"/>
        <w:tabs>
          <w:tab w:val="right" w:leader="dot" w:pos="8306"/>
        </w:tabs>
      </w:pPr>
      <w:hyperlink w:anchor="_Toc22383" w:history="1">
        <w:r>
          <w:rPr>
            <w:rFonts w:ascii="仿宋" w:eastAsia="仿宋" w:hAnsi="仿宋" w:cs="仿宋" w:hint="eastAsia"/>
            <w:lang w:eastAsia="zh-CN"/>
          </w:rPr>
          <w:t>十一、经济效益与社会效益优化</w:t>
        </w:r>
        <w:r>
          <w:tab/>
        </w:r>
        <w:r>
          <w:fldChar w:fldCharType="begin"/>
        </w:r>
        <w:r>
          <w:instrText xml:space="preserve"> PAGEREF _Toc22383 \h </w:instrText>
        </w:r>
        <w:r>
          <w:fldChar w:fldCharType="separate"/>
        </w:r>
        <w:r>
          <w:t>44</w:t>
        </w:r>
        <w:r>
          <w:fldChar w:fldCharType="end"/>
        </w:r>
      </w:hyperlink>
    </w:p>
    <w:p>
      <w:pPr>
        <w:pStyle w:val="TOC2"/>
        <w:tabs>
          <w:tab w:val="right" w:leader="dot" w:pos="8306"/>
        </w:tabs>
      </w:pPr>
      <w:hyperlink w:anchor="_Toc12221" w:history="1">
        <w:r>
          <w:rPr>
            <w:rFonts w:ascii="仿宋" w:eastAsia="仿宋" w:hAnsi="仿宋" w:cs="仿宋" w:hint="eastAsia"/>
            <w:lang w:eastAsia="zh-CN"/>
          </w:rPr>
          <w:t>(一)、经济效益提升策略</w:t>
        </w:r>
        <w:r>
          <w:tab/>
        </w:r>
        <w:r>
          <w:fldChar w:fldCharType="begin"/>
        </w:r>
        <w:r>
          <w:instrText xml:space="preserve"> PAGEREF _Toc12221 \h </w:instrText>
        </w:r>
        <w:r>
          <w:fldChar w:fldCharType="separate"/>
        </w:r>
        <w:r>
          <w:t>44</w:t>
        </w:r>
        <w:r>
          <w:fldChar w:fldCharType="end"/>
        </w:r>
      </w:hyperlink>
    </w:p>
    <w:p>
      <w:pPr>
        <w:pStyle w:val="TOC2"/>
        <w:tabs>
          <w:tab w:val="right" w:leader="dot" w:pos="8306"/>
        </w:tabs>
      </w:pPr>
      <w:hyperlink w:anchor="_Toc9488" w:history="1">
        <w:r>
          <w:rPr>
            <w:rFonts w:ascii="仿宋" w:eastAsia="仿宋" w:hAnsi="仿宋" w:cs="仿宋" w:hint="eastAsia"/>
            <w:lang w:eastAsia="zh-CN"/>
          </w:rPr>
          <w:t>(二)、社会效益增强方案</w:t>
        </w:r>
        <w:r>
          <w:tab/>
        </w:r>
        <w:r>
          <w:fldChar w:fldCharType="begin"/>
        </w:r>
        <w:r>
          <w:instrText xml:space="preserve"> PAGEREF _Toc9488 \h </w:instrText>
        </w:r>
        <w:r>
          <w:fldChar w:fldCharType="separate"/>
        </w:r>
        <w:r>
          <w:t>45</w:t>
        </w:r>
        <w:r>
          <w:fldChar w:fldCharType="end"/>
        </w:r>
      </w:hyperlink>
    </w:p>
    <w:p>
      <w:pPr>
        <w:pStyle w:val="TOC1"/>
        <w:tabs>
          <w:tab w:val="right" w:leader="dot" w:pos="8306"/>
        </w:tabs>
      </w:pPr>
      <w:hyperlink w:anchor="_Toc22294" w:history="1">
        <w:r>
          <w:rPr>
            <w:rFonts w:ascii="仿宋" w:eastAsia="仿宋" w:hAnsi="仿宋" w:cs="仿宋" w:hint="eastAsia"/>
            <w:lang w:eastAsia="zh-CN"/>
          </w:rPr>
          <w:t>十二、环境保护与治理方案</w:t>
        </w:r>
        <w:r>
          <w:tab/>
        </w:r>
        <w:r>
          <w:fldChar w:fldCharType="begin"/>
        </w:r>
        <w:r>
          <w:instrText xml:space="preserve"> PAGEREF _Toc22294 \h </w:instrText>
        </w:r>
        <w:r>
          <w:fldChar w:fldCharType="separate"/>
        </w:r>
        <w:r>
          <w:t>46</w:t>
        </w:r>
        <w:r>
          <w:fldChar w:fldCharType="end"/>
        </w:r>
      </w:hyperlink>
    </w:p>
    <w:p>
      <w:pPr>
        <w:pStyle w:val="TOC2"/>
        <w:tabs>
          <w:tab w:val="right" w:leader="dot" w:pos="8306"/>
        </w:tabs>
      </w:pPr>
      <w:hyperlink w:anchor="_Toc9466" w:history="1">
        <w:r>
          <w:rPr>
            <w:rFonts w:ascii="仿宋" w:eastAsia="仿宋" w:hAnsi="仿宋" w:cs="仿宋" w:hint="eastAsia"/>
            <w:lang w:eastAsia="zh-CN"/>
          </w:rPr>
          <w:t>(一)、项目环境影响评估</w:t>
        </w:r>
        <w:r>
          <w:tab/>
        </w:r>
        <w:r>
          <w:fldChar w:fldCharType="begin"/>
        </w:r>
        <w:r>
          <w:instrText xml:space="preserve"> PAGEREF _Toc9466 \h </w:instrText>
        </w:r>
        <w:r>
          <w:fldChar w:fldCharType="separate"/>
        </w:r>
        <w:r>
          <w:t>46</w:t>
        </w:r>
        <w:r>
          <w:fldChar w:fldCharType="end"/>
        </w:r>
      </w:hyperlink>
    </w:p>
    <w:p>
      <w:pPr>
        <w:pStyle w:val="TOC2"/>
        <w:tabs>
          <w:tab w:val="right" w:leader="dot" w:pos="8306"/>
        </w:tabs>
      </w:pPr>
      <w:hyperlink w:anchor="_Toc408" w:history="1">
        <w:r>
          <w:rPr>
            <w:rFonts w:ascii="仿宋" w:eastAsia="仿宋" w:hAnsi="仿宋" w:cs="仿宋" w:hint="eastAsia"/>
            <w:lang w:eastAsia="zh-CN"/>
          </w:rPr>
          <w:t>(二)、环境保护措施与治理方案</w:t>
        </w:r>
        <w:r>
          <w:tab/>
        </w:r>
        <w:r>
          <w:fldChar w:fldCharType="begin"/>
        </w:r>
        <w:r>
          <w:instrText xml:space="preserve"> PAGEREF _Toc408 \h </w:instrText>
        </w:r>
        <w:r>
          <w:fldChar w:fldCharType="separate"/>
        </w:r>
        <w:r>
          <w:t>47</w:t>
        </w:r>
        <w:r>
          <w:fldChar w:fldCharType="end"/>
        </w:r>
      </w:hyperlink>
    </w:p>
    <w:p>
      <w:pPr>
        <w:pStyle w:val="TOC1"/>
        <w:tabs>
          <w:tab w:val="right" w:leader="dot" w:pos="8306"/>
        </w:tabs>
      </w:pPr>
      <w:hyperlink w:anchor="_Toc587" w:history="1">
        <w:r>
          <w:rPr>
            <w:rFonts w:ascii="仿宋" w:eastAsia="仿宋" w:hAnsi="仿宋" w:cs="仿宋" w:hint="eastAsia"/>
            <w:lang w:eastAsia="zh-CN"/>
          </w:rPr>
          <w:t>十三、质量管理与控制</w:t>
        </w:r>
        <w:r>
          <w:tab/>
        </w:r>
        <w:r>
          <w:fldChar w:fldCharType="begin"/>
        </w:r>
        <w:r>
          <w:instrText xml:space="preserve"> PAGEREF _Toc587 \h </w:instrText>
        </w:r>
        <w:r>
          <w:fldChar w:fldCharType="separate"/>
        </w:r>
        <w:r>
          <w:t>47</w:t>
        </w:r>
        <w:r>
          <w:fldChar w:fldCharType="end"/>
        </w:r>
      </w:hyperlink>
    </w:p>
    <w:p>
      <w:pPr>
        <w:pStyle w:val="TOC2"/>
        <w:tabs>
          <w:tab w:val="right" w:leader="dot" w:pos="8306"/>
        </w:tabs>
      </w:pPr>
      <w:hyperlink w:anchor="_Toc16443" w:history="1">
        <w:r>
          <w:rPr>
            <w:rFonts w:ascii="仿宋" w:eastAsia="仿宋" w:hAnsi="仿宋" w:cs="仿宋" w:hint="eastAsia"/>
            <w:lang w:eastAsia="zh-CN"/>
          </w:rPr>
          <w:t>(一)、质量管理体系建设</w:t>
        </w:r>
        <w:r>
          <w:tab/>
        </w:r>
        <w:r>
          <w:fldChar w:fldCharType="begin"/>
        </w:r>
        <w:r>
          <w:instrText xml:space="preserve"> PAGEREF _Toc16443 \h </w:instrText>
        </w:r>
        <w:r>
          <w:fldChar w:fldCharType="separate"/>
        </w:r>
        <w:r>
          <w:t>47</w:t>
        </w:r>
        <w:r>
          <w:fldChar w:fldCharType="end"/>
        </w:r>
      </w:hyperlink>
    </w:p>
    <w:p>
      <w:pPr>
        <w:pStyle w:val="TOC2"/>
        <w:tabs>
          <w:tab w:val="right" w:leader="dot" w:pos="8306"/>
        </w:tabs>
      </w:pPr>
      <w:hyperlink w:anchor="_Toc31555" w:history="1">
        <w:r>
          <w:rPr>
            <w:rFonts w:ascii="仿宋" w:eastAsia="仿宋" w:hAnsi="仿宋" w:cs="仿宋" w:hint="eastAsia"/>
            <w:lang w:eastAsia="zh-CN"/>
          </w:rPr>
          <w:t>(二)、质量控制措施</w:t>
        </w:r>
        <w:r>
          <w:tab/>
        </w:r>
        <w:r>
          <w:fldChar w:fldCharType="begin"/>
        </w:r>
        <w:r>
          <w:instrText xml:space="preserve"> PAGEREF _Toc31555 \h </w:instrText>
        </w:r>
        <w:r>
          <w:fldChar w:fldCharType="separate"/>
        </w:r>
        <w:r>
          <w:t>49</w:t>
        </w:r>
        <w:r>
          <w:fldChar w:fldCharType="end"/>
        </w:r>
      </w:hyperlink>
    </w:p>
    <w:p>
      <w:pPr>
        <w:pStyle w:val="TOC1"/>
        <w:tabs>
          <w:tab w:val="right" w:leader="dot" w:pos="8306"/>
        </w:tabs>
      </w:pPr>
      <w:hyperlink w:anchor="_Toc3286" w:history="1">
        <w:r>
          <w:rPr>
            <w:rFonts w:ascii="仿宋" w:eastAsia="仿宋" w:hAnsi="仿宋" w:cs="仿宋" w:hint="eastAsia"/>
            <w:lang w:eastAsia="zh-CN"/>
          </w:rPr>
          <w:t>十四、产业协同与集群发展</w:t>
        </w:r>
        <w:r>
          <w:tab/>
        </w:r>
        <w:r>
          <w:fldChar w:fldCharType="begin"/>
        </w:r>
        <w:r>
          <w:instrText xml:space="preserve"> PAGEREF _Toc3286 \h </w:instrText>
        </w:r>
        <w:r>
          <w:fldChar w:fldCharType="separate"/>
        </w:r>
        <w:r>
          <w:t>50</w:t>
        </w:r>
        <w:r>
          <w:fldChar w:fldCharType="end"/>
        </w:r>
      </w:hyperlink>
    </w:p>
    <w:p>
      <w:pPr>
        <w:pStyle w:val="TOC2"/>
        <w:tabs>
          <w:tab w:val="right" w:leader="dot" w:pos="8306"/>
        </w:tabs>
      </w:pPr>
      <w:hyperlink w:anchor="_Toc27785" w:history="1">
        <w:r>
          <w:rPr>
            <w:rFonts w:ascii="仿宋" w:eastAsia="仿宋" w:hAnsi="仿宋" w:cs="仿宋" w:hint="eastAsia"/>
            <w:lang w:eastAsia="zh-CN"/>
          </w:rPr>
          <w:t>(一)、产业协同机制建设</w:t>
        </w:r>
        <w:r>
          <w:tab/>
        </w:r>
        <w:r>
          <w:fldChar w:fldCharType="begin"/>
        </w:r>
        <w:r>
          <w:instrText xml:space="preserve"> PAGEREF _Toc27785 \h </w:instrText>
        </w:r>
        <w:r>
          <w:fldChar w:fldCharType="separate"/>
        </w:r>
        <w:r>
          <w:t>50</w:t>
        </w:r>
        <w:r>
          <w:fldChar w:fldCharType="end"/>
        </w:r>
      </w:hyperlink>
    </w:p>
    <w:p>
      <w:pPr>
        <w:pStyle w:val="TOC2"/>
        <w:tabs>
          <w:tab w:val="right" w:leader="dot" w:pos="8306"/>
        </w:tabs>
      </w:pPr>
      <w:hyperlink w:anchor="_Toc15069" w:history="1">
        <w:r>
          <w:rPr>
            <w:rFonts w:ascii="仿宋" w:eastAsia="仿宋" w:hAnsi="仿宋" w:cs="仿宋" w:hint="eastAsia"/>
            <w:lang w:eastAsia="zh-CN"/>
          </w:rPr>
          <w:t>(二)、产业集群培育与发展</w:t>
        </w:r>
        <w:r>
          <w:tab/>
        </w:r>
        <w:r>
          <w:fldChar w:fldCharType="begin"/>
        </w:r>
        <w:r>
          <w:instrText xml:space="preserve"> PAGEREF _Toc15069 \h </w:instrText>
        </w:r>
        <w:r>
          <w:fldChar w:fldCharType="separate"/>
        </w:r>
        <w:r>
          <w:t>51</w:t>
        </w:r>
        <w:r>
          <w:fldChar w:fldCharType="end"/>
        </w:r>
      </w:hyperlink>
    </w:p>
    <w:p>
      <w:pPr>
        <w:pStyle w:val="TOC1"/>
        <w:tabs>
          <w:tab w:val="right" w:leader="dot" w:pos="8306"/>
        </w:tabs>
      </w:pPr>
      <w:hyperlink w:anchor="_Toc18308" w:history="1">
        <w:r>
          <w:rPr>
            <w:rFonts w:ascii="仿宋" w:eastAsia="仿宋" w:hAnsi="仿宋" w:cs="仿宋" w:hint="eastAsia"/>
            <w:lang w:eastAsia="zh-CN"/>
          </w:rPr>
          <w:t>十五、企业合规与伦理</w:t>
        </w:r>
        <w:r>
          <w:tab/>
        </w:r>
        <w:r>
          <w:fldChar w:fldCharType="begin"/>
        </w:r>
        <w:r>
          <w:instrText xml:space="preserve"> PAGEREF _Toc18308 \h </w:instrText>
        </w:r>
        <w:r>
          <w:fldChar w:fldCharType="separate"/>
        </w:r>
        <w:r>
          <w:t>52</w:t>
        </w:r>
        <w:r>
          <w:fldChar w:fldCharType="end"/>
        </w:r>
      </w:hyperlink>
    </w:p>
    <w:p>
      <w:pPr>
        <w:pStyle w:val="TOC2"/>
        <w:tabs>
          <w:tab w:val="right" w:leader="dot" w:pos="8306"/>
        </w:tabs>
      </w:pPr>
      <w:hyperlink w:anchor="_Toc15066" w:history="1">
        <w:r>
          <w:rPr>
            <w:rFonts w:ascii="仿宋" w:eastAsia="仿宋" w:hAnsi="仿宋" w:cs="仿宋" w:hint="eastAsia"/>
            <w:lang w:eastAsia="zh-CN"/>
          </w:rPr>
          <w:t>(一)、合规政策与程序</w:t>
        </w:r>
        <w:r>
          <w:tab/>
        </w:r>
        <w:r>
          <w:fldChar w:fldCharType="begin"/>
        </w:r>
        <w:r>
          <w:instrText xml:space="preserve"> PAGEREF _Toc15066 \h </w:instrText>
        </w:r>
        <w:r>
          <w:fldChar w:fldCharType="separate"/>
        </w:r>
        <w:r>
          <w:t>52</w:t>
        </w:r>
        <w:r>
          <w:fldChar w:fldCharType="end"/>
        </w:r>
      </w:hyperlink>
    </w:p>
    <w:p>
      <w:pPr>
        <w:pStyle w:val="TOC2"/>
        <w:tabs>
          <w:tab w:val="right" w:leader="dot" w:pos="8306"/>
        </w:tabs>
      </w:pPr>
      <w:hyperlink w:anchor="_Toc21611" w:history="1">
        <w:r>
          <w:rPr>
            <w:rFonts w:ascii="仿宋" w:eastAsia="仿宋" w:hAnsi="仿宋" w:cs="仿宋" w:hint="eastAsia"/>
            <w:lang w:eastAsia="zh-CN"/>
          </w:rPr>
          <w:t>(二)、伦理规范与培训</w:t>
        </w:r>
        <w:r>
          <w:tab/>
        </w:r>
        <w:r>
          <w:fldChar w:fldCharType="begin"/>
        </w:r>
        <w:r>
          <w:instrText xml:space="preserve"> PAGEREF _Toc21611 \h </w:instrText>
        </w:r>
        <w:r>
          <w:fldChar w:fldCharType="separate"/>
        </w:r>
        <w:r>
          <w:t>53</w:t>
        </w:r>
        <w:r>
          <w:fldChar w:fldCharType="end"/>
        </w:r>
      </w:hyperlink>
    </w:p>
    <w:p>
      <w:pPr>
        <w:pStyle w:val="TOC2"/>
        <w:tabs>
          <w:tab w:val="right" w:leader="dot" w:pos="8306"/>
        </w:tabs>
      </w:pPr>
      <w:hyperlink w:anchor="_Toc11947" w:history="1">
        <w:r>
          <w:rPr>
            <w:rFonts w:ascii="仿宋" w:eastAsia="仿宋" w:hAnsi="仿宋" w:cs="仿宋" w:hint="eastAsia"/>
            <w:lang w:eastAsia="zh-CN"/>
          </w:rPr>
          <w:t>(三)、合规风险评估</w:t>
        </w:r>
        <w:r>
          <w:tab/>
        </w:r>
        <w:r>
          <w:fldChar w:fldCharType="begin"/>
        </w:r>
        <w:r>
          <w:instrText xml:space="preserve"> PAGEREF _Toc11947 \h </w:instrText>
        </w:r>
        <w:r>
          <w:fldChar w:fldCharType="separate"/>
        </w:r>
        <w:r>
          <w:t>54</w:t>
        </w:r>
        <w:r>
          <w:fldChar w:fldCharType="end"/>
        </w:r>
      </w:hyperlink>
    </w:p>
    <w:p>
      <w:pPr>
        <w:pStyle w:val="TOC2"/>
        <w:tabs>
          <w:tab w:val="right" w:leader="dot" w:pos="8306"/>
        </w:tabs>
      </w:pPr>
      <w:hyperlink w:anchor="_Toc26117" w:history="1">
        <w:r>
          <w:rPr>
            <w:rFonts w:ascii="仿宋" w:eastAsia="仿宋" w:hAnsi="仿宋" w:cs="仿宋" w:hint="eastAsia"/>
            <w:lang w:eastAsia="zh-CN"/>
          </w:rPr>
          <w:t>(四)、合规监督与执行</w:t>
        </w:r>
        <w:r>
          <w:tab/>
        </w:r>
        <w:r>
          <w:fldChar w:fldCharType="begin"/>
        </w:r>
        <w:r>
          <w:instrText xml:space="preserve"> PAGEREF _Toc26117 \h </w:instrText>
        </w:r>
        <w:r>
          <w:fldChar w:fldCharType="separate"/>
        </w:r>
        <w:r>
          <w:t>55</w:t>
        </w:r>
        <w:r>
          <w:fldChar w:fldCharType="end"/>
        </w:r>
      </w:hyperlink>
    </w:p>
    <w:p>
      <w:pPr>
        <w:pStyle w:val="TOC1"/>
        <w:tabs>
          <w:tab w:val="right" w:leader="dot" w:pos="8306"/>
        </w:tabs>
      </w:pPr>
      <w:hyperlink w:anchor="_Toc31959" w:history="1">
        <w:r>
          <w:rPr>
            <w:rFonts w:ascii="仿宋" w:eastAsia="仿宋" w:hAnsi="仿宋" w:cs="仿宋" w:hint="eastAsia"/>
            <w:lang w:eastAsia="zh-CN"/>
          </w:rPr>
          <w:t>十六、法律法规与政策遵循</w:t>
        </w:r>
        <w:r>
          <w:tab/>
        </w:r>
        <w:r>
          <w:fldChar w:fldCharType="begin"/>
        </w:r>
        <w:r>
          <w:instrText xml:space="preserve"> PAGEREF _Toc31959 \h </w:instrText>
        </w:r>
        <w:r>
          <w:fldChar w:fldCharType="separate"/>
        </w:r>
        <w:r>
          <w:t>56</w:t>
        </w:r>
        <w:r>
          <w:fldChar w:fldCharType="end"/>
        </w:r>
      </w:hyperlink>
    </w:p>
    <w:p>
      <w:pPr>
        <w:pStyle w:val="TOC2"/>
        <w:tabs>
          <w:tab w:val="right" w:leader="dot" w:pos="8306"/>
        </w:tabs>
      </w:pPr>
      <w:hyperlink w:anchor="_Toc5164" w:history="1">
        <w:r>
          <w:rPr>
            <w:rFonts w:ascii="仿宋" w:eastAsia="仿宋" w:hAnsi="仿宋" w:cs="仿宋" w:hint="eastAsia"/>
            <w:lang w:eastAsia="zh-CN"/>
          </w:rPr>
          <w:t>(一)、法律法规遵守</w:t>
        </w:r>
        <w:r>
          <w:tab/>
        </w:r>
        <w:r>
          <w:fldChar w:fldCharType="begin"/>
        </w:r>
        <w:r>
          <w:instrText xml:space="preserve"> PAGEREF _Toc5164 \h </w:instrText>
        </w:r>
        <w:r>
          <w:fldChar w:fldCharType="separate"/>
        </w:r>
        <w:r>
          <w:t>56</w:t>
        </w:r>
        <w:r>
          <w:fldChar w:fldCharType="end"/>
        </w:r>
      </w:hyperlink>
    </w:p>
    <w:p>
      <w:pPr>
        <w:pStyle w:val="TOC2"/>
        <w:tabs>
          <w:tab w:val="right" w:leader="dot" w:pos="8306"/>
        </w:tabs>
      </w:pPr>
      <w:hyperlink w:anchor="_Toc17277" w:history="1">
        <w:r>
          <w:rPr>
            <w:rFonts w:ascii="仿宋" w:eastAsia="仿宋" w:hAnsi="仿宋" w:cs="仿宋" w:hint="eastAsia"/>
            <w:lang w:eastAsia="zh-CN"/>
          </w:rPr>
          <w:t>(二)、政策导向与利用</w:t>
        </w:r>
        <w:r>
          <w:tab/>
        </w:r>
        <w:r>
          <w:fldChar w:fldCharType="begin"/>
        </w:r>
        <w:r>
          <w:instrText xml:space="preserve"> PAGEREF _Toc17277 \h </w:instrText>
        </w:r>
        <w:r>
          <w:fldChar w:fldCharType="separate"/>
        </w:r>
        <w:r>
          <w:t>57</w:t>
        </w:r>
        <w:r>
          <w:fldChar w:fldCharType="end"/>
        </w:r>
      </w:hyperlink>
    </w:p>
    <w:p>
      <w:pPr>
        <w:pStyle w:val="TOC1"/>
        <w:tabs>
          <w:tab w:val="right" w:leader="dot" w:pos="8306"/>
        </w:tabs>
      </w:pPr>
      <w:hyperlink w:anchor="_Toc31624" w:history="1">
        <w:r>
          <w:rPr>
            <w:rFonts w:ascii="仿宋" w:eastAsia="仿宋" w:hAnsi="仿宋" w:cs="仿宋" w:hint="eastAsia"/>
            <w:lang w:eastAsia="zh-CN"/>
          </w:rPr>
          <w:t>十七、知识产权管理与保护</w:t>
        </w:r>
        <w:r>
          <w:tab/>
        </w:r>
        <w:r>
          <w:fldChar w:fldCharType="begin"/>
        </w:r>
        <w:r>
          <w:instrText xml:space="preserve"> PAGEREF _Toc31624 \h </w:instrText>
        </w:r>
        <w:r>
          <w:fldChar w:fldCharType="separate"/>
        </w:r>
        <w:r>
          <w:t>58</w:t>
        </w:r>
        <w:r>
          <w:fldChar w:fldCharType="end"/>
        </w:r>
      </w:hyperlink>
    </w:p>
    <w:p>
      <w:pPr>
        <w:pStyle w:val="TOC2"/>
        <w:tabs>
          <w:tab w:val="right" w:leader="dot" w:pos="8306"/>
        </w:tabs>
      </w:pPr>
      <w:hyperlink w:anchor="_Toc20382" w:history="1">
        <w:r>
          <w:rPr>
            <w:rFonts w:ascii="仿宋" w:eastAsia="仿宋" w:hAnsi="仿宋" w:cs="仿宋" w:hint="eastAsia"/>
            <w:lang w:eastAsia="zh-CN"/>
          </w:rPr>
          <w:t>(一)、知识产权管理体系建设</w:t>
        </w:r>
        <w:r>
          <w:tab/>
        </w:r>
        <w:r>
          <w:fldChar w:fldCharType="begin"/>
        </w:r>
        <w:r>
          <w:instrText xml:space="preserve"> PAGEREF _Toc20382 \h </w:instrText>
        </w:r>
        <w:r>
          <w:fldChar w:fldCharType="separate"/>
        </w:r>
        <w:r>
          <w:t>58</w:t>
        </w:r>
        <w:r>
          <w:fldChar w:fldCharType="end"/>
        </w:r>
      </w:hyperlink>
    </w:p>
    <w:p>
      <w:pPr>
        <w:pStyle w:val="TOC2"/>
        <w:tabs>
          <w:tab w:val="right" w:leader="dot" w:pos="8306"/>
        </w:tabs>
      </w:pPr>
      <w:hyperlink w:anchor="_Toc13353" w:history="1">
        <w:r>
          <w:rPr>
            <w:rFonts w:ascii="仿宋" w:eastAsia="仿宋" w:hAnsi="仿宋" w:cs="仿宋" w:hint="eastAsia"/>
            <w:lang w:eastAsia="zh-CN"/>
          </w:rPr>
          <w:t>(二)、知识产权保护措施</w:t>
        </w:r>
        <w:r>
          <w:tab/>
        </w:r>
        <w:r>
          <w:fldChar w:fldCharType="begin"/>
        </w:r>
        <w:r>
          <w:instrText xml:space="preserve"> PAGEREF _Toc13353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8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47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直接收益：假设电热毯项目的产品或服务年销售收入为XX万元。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8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若电热毯项目成功推广新型环保产品，比如采用可回收材料的包装，可能会激发消费者对可持续产品的需求。这种需求的增长可能迫使整个行业转向更环保的产品设计和生产方法。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58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5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热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热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热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149"/>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0135"/>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热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5535"/>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https://d.book118.com/666152123200010043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9036BA"/>
    <w:rsid w:val="269036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152123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2024-01-24T05:29:00Z</dcterms:created>
  <dcterms:modified xsi:type="dcterms:W3CDTF">2024-01-24T05:29:46Z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D61CEC158B1249278E086B80D673E455_11</vt:lpwstr>
  </property>
  <property fmtid="{D5CDD505-2E9C-101B-9397-08002B2CF9AE}" pid="3" name="KSOProductBuildVer">
    <vt:lpwstr>2052-12.1.0.16120</vt:lpwstr>
  </property>
</Properties>
</file>