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2D3C" w:rsidP="005B2D3C" w14:paraId="440FEEF2" w14:textId="77777777">
      <w:pPr>
        <w:spacing w:before="48" w:beforeLines="20" w:after="360" w:afterLines="150" w:line="360" w:lineRule="auto"/>
        <w:jc w:val="center"/>
        <w:rPr>
          <w:rFonts w:ascii="华文中宋" w:eastAsia="华文中宋" w:hAnsi="华文中宋"/>
          <w:b/>
          <w:sz w:val="30"/>
        </w:rPr>
      </w:pPr>
      <w:r w:rsidRPr="005B2D3C">
        <w:rPr>
          <w:rFonts w:ascii="华文中宋" w:eastAsia="华文中宋" w:hAnsi="华文中宋"/>
          <w:b/>
          <w:sz w:val="30"/>
        </w:rPr>
        <w:t>2023下半年四川南充市营山县考核招聘事业单位急需紧缺及高层次专业技术人员63人笔试备考题库及答案解析</w:t>
      </w:r>
    </w:p>
    <w:p w:rsidR="00A77B3E" w14:paraId="324E978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16DE53" w14:textId="77777777">
      <w:pPr>
        <w:spacing w:after="260" w:line="360" w:lineRule="auto"/>
      </w:pPr>
      <w:r>
        <w:rPr>
          <w:rFonts w:ascii="微软雅黑" w:eastAsia="微软雅黑" w:cs="微软雅黑"/>
        </w:rPr>
        <w:t>一、选择题</w:t>
      </w:r>
    </w:p>
    <w:p w:rsidR="0030475A" w14:paraId="645BBAF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下列对</w:t>
      </w:r>
      <w:r w:rsidRPr="0030475A">
        <w:rPr>
          <w:rFonts w:ascii="微软雅黑" w:eastAsia="微软雅黑" w:cs="微软雅黑"/>
          <w:szCs w:val="14"/>
        </w:rPr>
        <w:t>“</w:t>
      </w:r>
      <w:r w:rsidRPr="0030475A">
        <w:rPr>
          <w:rFonts w:ascii="微软雅黑" w:eastAsia="微软雅黑" w:cs="微软雅黑"/>
          <w:szCs w:val="14"/>
        </w:rPr>
        <w:t>公示</w:t>
      </w:r>
      <w:r w:rsidRPr="0030475A">
        <w:rPr>
          <w:rFonts w:ascii="微软雅黑" w:eastAsia="微软雅黑" w:cs="微软雅黑"/>
          <w:szCs w:val="14"/>
        </w:rPr>
        <w:t>”</w:t>
      </w:r>
      <w:r w:rsidRPr="0030475A">
        <w:rPr>
          <w:rFonts w:ascii="微软雅黑" w:eastAsia="微软雅黑" w:cs="微软雅黑"/>
          <w:szCs w:val="14"/>
        </w:rPr>
        <w:t>的表述，错误的一项是()。</w:t>
      </w:r>
    </w:p>
    <w:p w:rsidR="0030475A" w14:paraId="2E1F9082" w14:textId="77777777">
      <w:pPr>
        <w:pStyle w:val="NormalWeb"/>
        <w:widowControl/>
        <w:spacing w:beforeAutospacing="0" w:after="260" w:afterAutospacing="0" w:line="360" w:lineRule="auto"/>
      </w:pPr>
      <w:r w:rsidRPr="0030475A">
        <w:rPr>
          <w:rFonts w:ascii="微软雅黑" w:eastAsia="微软雅黑" w:cs="微软雅黑"/>
          <w:szCs w:val="14"/>
        </w:rPr>
        <w:t>A、公示与公告不同之处在于需要听取反馈意见</w:t>
      </w:r>
    </w:p>
    <w:p w:rsidR="0030475A" w14:paraId="0BF7A6B8" w14:textId="77777777">
      <w:pPr>
        <w:pStyle w:val="NormalWeb"/>
        <w:widowControl/>
        <w:spacing w:beforeAutospacing="0" w:after="260" w:afterAutospacing="0" w:line="360" w:lineRule="auto"/>
      </w:pPr>
      <w:r w:rsidRPr="0030475A">
        <w:rPr>
          <w:rFonts w:ascii="微软雅黑" w:eastAsia="微软雅黑" w:cs="微软雅黑"/>
          <w:szCs w:val="14"/>
        </w:rPr>
        <w:t>B、公示发布时间的当天也就是公示的生效时间</w:t>
      </w:r>
    </w:p>
    <w:p w:rsidR="0030475A" w14:paraId="36C38C01" w14:textId="77777777">
      <w:pPr>
        <w:pStyle w:val="NormalWeb"/>
        <w:widowControl/>
        <w:spacing w:beforeAutospacing="0" w:after="260" w:afterAutospacing="0" w:line="360" w:lineRule="auto"/>
      </w:pPr>
      <w:r w:rsidRPr="0030475A">
        <w:rPr>
          <w:rFonts w:ascii="微软雅黑" w:eastAsia="微软雅黑" w:cs="微软雅黑"/>
          <w:szCs w:val="14"/>
        </w:rPr>
        <w:t>C、公示的正文包括所公示的原因、意义和事由</w:t>
      </w:r>
    </w:p>
    <w:p w:rsidR="0030475A" w14:paraId="06DECDD2" w14:textId="77777777">
      <w:pPr>
        <w:pStyle w:val="NormalWeb"/>
        <w:widowControl/>
        <w:spacing w:beforeAutospacing="0" w:after="260" w:afterAutospacing="0" w:line="360" w:lineRule="auto"/>
      </w:pPr>
      <w:r w:rsidRPr="0030475A">
        <w:rPr>
          <w:rFonts w:ascii="微软雅黑" w:eastAsia="微软雅黑" w:cs="微软雅黑"/>
          <w:szCs w:val="14"/>
        </w:rPr>
        <w:t>D、公示的内容属于初步的决定而非最终的决定</w:t>
      </w:r>
    </w:p>
    <w:p w:rsidR="0030475A" w14:paraId="2C8AA16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5E6AB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公示的正文包括所公示的原因;事物的基本情况(党员发展公示一般要包括有关人员的姓名、性别、出生年月、工作单位、职务、入党时间等);公示的起始及截止日期(以工作日计)，意见反馈单位地址及联系方式;发布公示的单位名称(加盖公章)及发布时间。故选C。</w:t>
      </w:r>
    </w:p>
    <w:p w:rsidR="0030475A" w14:paraId="0A3001B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p>
    <w:p w:rsidR="0030475A" w14:paraId="6EBD7A4D" w14:textId="77777777">
      <w:pPr>
        <w:pStyle w:val="NormalWeb"/>
        <w:widowControl/>
        <w:spacing w:beforeAutospacing="0" w:after="260" w:afterAutospacing="0" w:line="360" w:lineRule="auto"/>
      </w:pPr>
      <w:r w:rsidRPr="0030475A">
        <w:rPr>
          <w:rFonts w:ascii="微软雅黑" w:eastAsia="微软雅黑" w:cs="微软雅黑"/>
          <w:szCs w:val="14"/>
        </w:rPr>
        <w:t>A、勤劳勇敢</w:t>
      </w:r>
    </w:p>
    <w:p w:rsidR="0030475A" w14:paraId="7609D31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B、团结奋斗</w:t>
      </w:r>
    </w:p>
    <w:p w:rsidR="0030475A" w14:paraId="71F4ABD1" w14:textId="77777777">
      <w:pPr>
        <w:pStyle w:val="NormalWeb"/>
        <w:widowControl/>
        <w:spacing w:beforeAutospacing="0" w:after="260" w:afterAutospacing="0" w:line="360" w:lineRule="auto"/>
      </w:pPr>
      <w:r w:rsidRPr="0030475A">
        <w:rPr>
          <w:rFonts w:ascii="微软雅黑" w:eastAsia="微软雅黑" w:cs="微软雅黑"/>
          <w:szCs w:val="14"/>
        </w:rPr>
        <w:t>C、自强不息</w:t>
      </w:r>
    </w:p>
    <w:p w:rsidR="0030475A" w14:paraId="52705840" w14:textId="77777777">
      <w:pPr>
        <w:pStyle w:val="NormalWeb"/>
        <w:widowControl/>
        <w:spacing w:beforeAutospacing="0" w:after="260" w:afterAutospacing="0" w:line="360" w:lineRule="auto"/>
      </w:pPr>
      <w:r w:rsidRPr="0030475A">
        <w:rPr>
          <w:rFonts w:ascii="微软雅黑" w:eastAsia="微软雅黑" w:cs="微软雅黑"/>
          <w:szCs w:val="14"/>
        </w:rPr>
        <w:t>D、不折不挠</w:t>
      </w:r>
    </w:p>
    <w:p w:rsidR="0030475A" w14:paraId="3AF67BA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CF348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都体现的是自强不息的民族精神。故选C。</w:t>
      </w:r>
    </w:p>
    <w:p w:rsidR="0030475A" w14:paraId="3C429FD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实践的观点是马克思主义的首要的基本观点，是理解马克思主义哲学的基础。下列关于实践的说法不正确的是()。</w:t>
      </w:r>
    </w:p>
    <w:p w:rsidR="0030475A" w14:paraId="62F9F355" w14:textId="77777777">
      <w:pPr>
        <w:pStyle w:val="NormalWeb"/>
        <w:widowControl/>
        <w:spacing w:beforeAutospacing="0" w:after="260" w:afterAutospacing="0" w:line="360" w:lineRule="auto"/>
      </w:pPr>
      <w:r w:rsidRPr="0030475A">
        <w:rPr>
          <w:rFonts w:ascii="微软雅黑" w:eastAsia="微软雅黑" w:cs="微软雅黑"/>
          <w:szCs w:val="14"/>
        </w:rPr>
        <w:t>A、实践是主观见之于客观的东西</w:t>
      </w:r>
    </w:p>
    <w:p w:rsidR="0030475A" w14:paraId="29F8FEFD" w14:textId="77777777">
      <w:pPr>
        <w:pStyle w:val="NormalWeb"/>
        <w:widowControl/>
        <w:spacing w:beforeAutospacing="0" w:after="260" w:afterAutospacing="0" w:line="360" w:lineRule="auto"/>
      </w:pPr>
      <w:r w:rsidRPr="0030475A">
        <w:rPr>
          <w:rFonts w:ascii="微软雅黑" w:eastAsia="微软雅黑" w:cs="微软雅黑"/>
          <w:szCs w:val="14"/>
        </w:rPr>
        <w:t>B、实践具有社会历史性</w:t>
      </w:r>
    </w:p>
    <w:p w:rsidR="0030475A" w14:paraId="505AF418" w14:textId="77777777">
      <w:pPr>
        <w:pStyle w:val="NormalWeb"/>
        <w:widowControl/>
        <w:spacing w:beforeAutospacing="0" w:after="260" w:afterAutospacing="0" w:line="360" w:lineRule="auto"/>
      </w:pPr>
      <w:r w:rsidRPr="0030475A">
        <w:rPr>
          <w:rFonts w:ascii="微软雅黑" w:eastAsia="微软雅黑" w:cs="微软雅黑"/>
          <w:szCs w:val="14"/>
        </w:rPr>
        <w:t>C、实践是社会生活的本质</w:t>
      </w:r>
    </w:p>
    <w:p w:rsidR="0030475A" w14:paraId="4C5321CC" w14:textId="77777777">
      <w:pPr>
        <w:pStyle w:val="NormalWeb"/>
        <w:widowControl/>
        <w:spacing w:beforeAutospacing="0" w:after="260" w:afterAutospacing="0" w:line="360" w:lineRule="auto"/>
      </w:pPr>
      <w:r w:rsidRPr="0030475A">
        <w:rPr>
          <w:rFonts w:ascii="微软雅黑" w:eastAsia="微软雅黑" w:cs="微软雅黑"/>
          <w:szCs w:val="14"/>
        </w:rPr>
        <w:t>D、实践是最根本的认识方法</w:t>
      </w:r>
    </w:p>
    <w:p w:rsidR="0030475A" w14:paraId="2C446A3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7ABE1C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A选项即主体能动地反映客体对象，是主体作用于客体的活动，A说法正确，实践具有社会历史性是指人类以社会的形式进行着社会实践，人类的实践贯穿于社会历史的发展始终，B说法正确，马克思说：</w:t>
      </w:r>
      <w:r w:rsidRPr="0030475A">
        <w:rPr>
          <w:rFonts w:ascii="微软雅黑" w:eastAsia="微软雅黑" w:cs="微软雅黑"/>
          <w:szCs w:val="14"/>
        </w:rPr>
        <w:t>“</w:t>
      </w:r>
      <w:r w:rsidRPr="0030475A">
        <w:rPr>
          <w:rFonts w:ascii="微软雅黑" w:eastAsia="微软雅黑" w:cs="微软雅黑"/>
          <w:szCs w:val="14"/>
        </w:rPr>
        <w:t>社会生活在本质上是实践的</w:t>
      </w:r>
      <w:r w:rsidRPr="0030475A">
        <w:rPr>
          <w:rFonts w:ascii="微软雅黑" w:eastAsia="微软雅黑" w:cs="微软雅黑"/>
          <w:szCs w:val="14"/>
        </w:rPr>
        <w:t>”</w:t>
      </w:r>
      <w:r w:rsidRPr="0030475A">
        <w:rPr>
          <w:rFonts w:ascii="微软雅黑" w:eastAsia="微软雅黑" w:cs="微软雅黑"/>
          <w:szCs w:val="14"/>
        </w:rPr>
        <w:t>，即实践是社会生活的本质内容，C说法正确，认识事物最根本的方法是矛盾分析法，D说法错误。故选D。</w:t>
      </w:r>
    </w:p>
    <w:p w:rsidR="0030475A" w14:paraId="780062C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szCs w:val="14"/>
        </w:rPr>
        <w:t>统计局、信息中心、档案局这些机构都属于行政组织中的()。</w:t>
      </w:r>
    </w:p>
    <w:p w:rsidR="0030475A" w14:paraId="41DB73CB" w14:textId="77777777">
      <w:pPr>
        <w:pStyle w:val="NormalWeb"/>
        <w:widowControl/>
        <w:spacing w:beforeAutospacing="0" w:after="260" w:afterAutospacing="0" w:line="360" w:lineRule="auto"/>
      </w:pPr>
      <w:r w:rsidRPr="0030475A">
        <w:rPr>
          <w:rFonts w:ascii="微软雅黑" w:eastAsia="微软雅黑" w:cs="微软雅黑"/>
          <w:szCs w:val="14"/>
        </w:rPr>
        <w:t>A、领导机构</w:t>
      </w:r>
    </w:p>
    <w:p w:rsidR="0030475A" w14:paraId="1AF60F6F" w14:textId="77777777">
      <w:pPr>
        <w:pStyle w:val="NormalWeb"/>
        <w:widowControl/>
        <w:spacing w:beforeAutospacing="0" w:after="260" w:afterAutospacing="0" w:line="360" w:lineRule="auto"/>
      </w:pPr>
      <w:r w:rsidRPr="0030475A">
        <w:rPr>
          <w:rFonts w:ascii="微软雅黑" w:eastAsia="微软雅黑" w:cs="微软雅黑"/>
          <w:szCs w:val="14"/>
        </w:rPr>
        <w:t>B、执行机构</w:t>
      </w:r>
    </w:p>
    <w:p w:rsidR="0030475A" w14:paraId="6CBAE33F" w14:textId="77777777">
      <w:pPr>
        <w:pStyle w:val="NormalWeb"/>
        <w:widowControl/>
        <w:spacing w:beforeAutospacing="0" w:after="260" w:afterAutospacing="0" w:line="360" w:lineRule="auto"/>
      </w:pPr>
      <w:r w:rsidRPr="0030475A">
        <w:rPr>
          <w:rFonts w:ascii="微软雅黑" w:eastAsia="微软雅黑" w:cs="微软雅黑"/>
          <w:szCs w:val="14"/>
        </w:rPr>
        <w:t>C、监督机构</w:t>
      </w:r>
    </w:p>
    <w:p w:rsidR="0030475A" w14:paraId="58ACE47E" w14:textId="77777777">
      <w:pPr>
        <w:pStyle w:val="NormalWeb"/>
        <w:widowControl/>
        <w:spacing w:beforeAutospacing="0" w:after="260" w:afterAutospacing="0" w:line="360" w:lineRule="auto"/>
      </w:pPr>
      <w:r w:rsidRPr="0030475A">
        <w:rPr>
          <w:rFonts w:ascii="微软雅黑" w:eastAsia="微软雅黑" w:cs="微软雅黑"/>
          <w:szCs w:val="14"/>
        </w:rPr>
        <w:t>D、信息机构</w:t>
      </w:r>
    </w:p>
    <w:p w:rsidR="0030475A" w14:paraId="7BC6924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BE7C70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统计局、信息中心、档案局属于信息机构。信息机构是负责信息收集、整理的辅助机关。故选D。</w:t>
      </w:r>
    </w:p>
    <w:p w:rsidR="0030475A" w14:paraId="55CC1C5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被代理人出示的授权委托书，授权不明的，应当()。</w:t>
      </w:r>
    </w:p>
    <w:p w:rsidR="0030475A" w14:paraId="1268B8B6" w14:textId="77777777">
      <w:pPr>
        <w:pStyle w:val="NormalWeb"/>
        <w:widowControl/>
        <w:spacing w:beforeAutospacing="0" w:after="260" w:afterAutospacing="0" w:line="360" w:lineRule="auto"/>
      </w:pPr>
      <w:r w:rsidRPr="0030475A">
        <w:rPr>
          <w:rFonts w:ascii="微软雅黑" w:eastAsia="微软雅黑" w:cs="微软雅黑"/>
          <w:szCs w:val="14"/>
        </w:rPr>
        <w:t>A、由被代理人对第三人承担民事责任，代理人不负责任</w:t>
      </w:r>
    </w:p>
    <w:p w:rsidR="0030475A" w14:paraId="5682D5F0" w14:textId="77777777">
      <w:pPr>
        <w:pStyle w:val="NormalWeb"/>
        <w:widowControl/>
        <w:spacing w:beforeAutospacing="0" w:after="260" w:afterAutospacing="0" w:line="360" w:lineRule="auto"/>
      </w:pPr>
      <w:r w:rsidRPr="0030475A">
        <w:rPr>
          <w:rFonts w:ascii="微软雅黑" w:eastAsia="微软雅黑" w:cs="微软雅黑"/>
          <w:szCs w:val="14"/>
        </w:rPr>
        <w:t>B、由代理人对第三人承担民事责任，被代理人不负责任</w:t>
      </w:r>
    </w:p>
    <w:p w:rsidR="0030475A" w14:paraId="74563E63" w14:textId="77777777">
      <w:pPr>
        <w:pStyle w:val="NormalWeb"/>
        <w:widowControl/>
        <w:spacing w:beforeAutospacing="0" w:after="260" w:afterAutospacing="0" w:line="360" w:lineRule="auto"/>
      </w:pPr>
      <w:r w:rsidRPr="0030475A">
        <w:rPr>
          <w:rFonts w:ascii="微软雅黑" w:eastAsia="微软雅黑" w:cs="微软雅黑"/>
          <w:szCs w:val="14"/>
        </w:rPr>
        <w:t>C、由被代理人对第三人承担民事责任，代理人负连带责任</w:t>
      </w:r>
    </w:p>
    <w:p w:rsidR="0030475A" w14:paraId="2BA452E1" w14:textId="77777777">
      <w:pPr>
        <w:pStyle w:val="NormalWeb"/>
        <w:widowControl/>
        <w:spacing w:beforeAutospacing="0" w:after="260" w:afterAutospacing="0" w:line="360" w:lineRule="auto"/>
      </w:pPr>
      <w:r w:rsidRPr="0030475A">
        <w:rPr>
          <w:rFonts w:ascii="微软雅黑" w:eastAsia="微软雅黑" w:cs="微软雅黑"/>
          <w:szCs w:val="14"/>
        </w:rPr>
        <w:t>D、先由代理人对第三人承担民事责任，代理人无法承担责任的，由被代理人承担责任</w:t>
      </w:r>
    </w:p>
    <w:p w:rsidR="0030475A" w14:paraId="5A0C3F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2E93F1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委托代理是指委托代理人按照被代理人的委托行使代理权。民事法律行为的委托代理，可以用书面形式，也可以用口头形式。书面委托代理的授权委托书应当载明代理人的姓名或者名称、代理事项、权限和期间，并由委托人签名或盖章。委托书授权不明的，被代理人应当向第三人承担民事责任，代理人负连带责任。故选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https://d.book118.com/666200052100010042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paraId="316F6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AC8" w14:paraId="146EC7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paraId="18C3F3A4" w14:textId="25B87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333260">
      <w:rPr>
        <w:rStyle w:val="PageNumber"/>
      </w:rPr>
      <w:t xml:space="preserve"> </w:t>
    </w:r>
  </w:p>
  <w:p w:rsidR="00A26AC8" w14:paraId="3A0EAA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paraId="7789AC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A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textId="25B87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333260">
      <w:rPr>
        <w:rStyle w:val="PageNumber"/>
      </w:rPr>
      <w:t xml:space="preserve"> </w:t>
    </w:r>
  </w:p>
  <w:p w:rsidR="00A26A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A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rsidP="005B2D3C" w14:textId="25B87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333260">
      <w:rPr>
        <w:rStyle w:val="PageNumber"/>
      </w:rPr>
      <w:t xml:space="preserve"> </w:t>
    </w:r>
  </w:p>
  <w:p w:rsidR="00A26A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paraId="1D460B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paraId="1EF5B7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paraId="4A0A2D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A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33260"/>
    <w:rsid w:val="005B2D3C"/>
    <w:rsid w:val="00A26AC8"/>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A87D2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26AC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6AC8"/>
    <w:rPr>
      <w:sz w:val="18"/>
      <w:szCs w:val="18"/>
    </w:rPr>
  </w:style>
  <w:style w:type="paragraph" w:styleId="Footer">
    <w:name w:val="footer"/>
    <w:basedOn w:val="Normal"/>
    <w:link w:val="a0"/>
    <w:rsid w:val="00A26AC8"/>
    <w:pPr>
      <w:tabs>
        <w:tab w:val="center" w:pos="4153"/>
        <w:tab w:val="right" w:pos="8306"/>
      </w:tabs>
      <w:snapToGrid w:val="0"/>
    </w:pPr>
    <w:rPr>
      <w:sz w:val="18"/>
      <w:szCs w:val="18"/>
    </w:rPr>
  </w:style>
  <w:style w:type="character" w:customStyle="1" w:styleId="a0">
    <w:name w:val="页脚 字符"/>
    <w:basedOn w:val="DefaultParagraphFont"/>
    <w:link w:val="Footer"/>
    <w:rsid w:val="00A26AC8"/>
    <w:rPr>
      <w:sz w:val="18"/>
      <w:szCs w:val="18"/>
    </w:rPr>
  </w:style>
  <w:style w:type="character" w:styleId="PageNumber">
    <w:name w:val="page number"/>
    <w:basedOn w:val="DefaultParagraphFont"/>
    <w:rsid w:val="00A26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200052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3014</Words>
  <Characters>17182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2024-01-29T10:39:00Z</dcterms:created>
  <dcterms:modified xsi:type="dcterms:W3CDTF">2024-01-29T11:44:00Z</dcterms:modified>
</cp:coreProperties>
</file>