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乙二醇二乙醚项目建设总纲及方案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7" w:history="1">
        <w:r>
          <w:rPr>
            <w:rFonts w:ascii="仿宋" w:eastAsia="仿宋" w:hAnsi="仿宋" w:cs="仿宋" w:hint="eastAsia"/>
            <w:lang w:eastAsia="zh-CN"/>
          </w:rPr>
          <w:t>概论</w:t>
        </w:r>
        <w:r>
          <w:tab/>
        </w:r>
        <w:r>
          <w:fldChar w:fldCharType="begin"/>
        </w:r>
        <w:r>
          <w:instrText xml:space="preserve"> PAGEREF _Toc15047 \h </w:instrText>
        </w:r>
        <w:r>
          <w:fldChar w:fldCharType="separate"/>
        </w:r>
        <w:r>
          <w:t>3</w:t>
        </w:r>
        <w:r>
          <w:fldChar w:fldCharType="end"/>
        </w:r>
      </w:hyperlink>
    </w:p>
    <w:p>
      <w:pPr>
        <w:pStyle w:val="TOC1"/>
        <w:tabs>
          <w:tab w:val="right" w:leader="dot" w:pos="8306"/>
        </w:tabs>
      </w:pPr>
      <w:hyperlink w:anchor="_Toc23867" w:history="1">
        <w:r>
          <w:rPr>
            <w:rFonts w:ascii="仿宋" w:eastAsia="仿宋" w:hAnsi="仿宋" w:cs="仿宋" w:hint="eastAsia"/>
            <w:lang w:eastAsia="zh-CN"/>
          </w:rPr>
          <w:t>一、背景、必要性分析</w:t>
        </w:r>
        <w:r>
          <w:tab/>
        </w:r>
        <w:r>
          <w:fldChar w:fldCharType="begin"/>
        </w:r>
        <w:r>
          <w:instrText xml:space="preserve"> PAGEREF _Toc23867 \h </w:instrText>
        </w:r>
        <w:r>
          <w:fldChar w:fldCharType="separate"/>
        </w:r>
        <w:r>
          <w:t>3</w:t>
        </w:r>
        <w:r>
          <w:fldChar w:fldCharType="end"/>
        </w:r>
      </w:hyperlink>
    </w:p>
    <w:p>
      <w:pPr>
        <w:pStyle w:val="TOC2"/>
        <w:tabs>
          <w:tab w:val="right" w:leader="dot" w:pos="8306"/>
        </w:tabs>
      </w:pPr>
      <w:hyperlink w:anchor="_Toc11096" w:history="1">
        <w:r>
          <w:rPr>
            <w:rFonts w:ascii="仿宋" w:eastAsia="仿宋" w:hAnsi="仿宋" w:cs="仿宋" w:hint="eastAsia"/>
            <w:lang w:eastAsia="zh-CN"/>
          </w:rPr>
          <w:t>(一)、项目建设背景</w:t>
        </w:r>
        <w:r>
          <w:tab/>
        </w:r>
        <w:r>
          <w:fldChar w:fldCharType="begin"/>
        </w:r>
        <w:r>
          <w:instrText xml:space="preserve"> PAGEREF _Toc11096 \h </w:instrText>
        </w:r>
        <w:r>
          <w:fldChar w:fldCharType="separate"/>
        </w:r>
        <w:r>
          <w:t>3</w:t>
        </w:r>
        <w:r>
          <w:fldChar w:fldCharType="end"/>
        </w:r>
      </w:hyperlink>
    </w:p>
    <w:p>
      <w:pPr>
        <w:pStyle w:val="TOC2"/>
        <w:tabs>
          <w:tab w:val="right" w:leader="dot" w:pos="8306"/>
        </w:tabs>
      </w:pPr>
      <w:hyperlink w:anchor="_Toc6155" w:history="1">
        <w:r>
          <w:rPr>
            <w:rFonts w:ascii="仿宋" w:eastAsia="仿宋" w:hAnsi="仿宋" w:cs="仿宋" w:hint="eastAsia"/>
            <w:lang w:eastAsia="zh-CN"/>
          </w:rPr>
          <w:t>(二)、必要性分析</w:t>
        </w:r>
        <w:r>
          <w:tab/>
        </w:r>
        <w:r>
          <w:fldChar w:fldCharType="begin"/>
        </w:r>
        <w:r>
          <w:instrText xml:space="preserve"> PAGEREF _Toc6155 \h </w:instrText>
        </w:r>
        <w:r>
          <w:fldChar w:fldCharType="separate"/>
        </w:r>
        <w:r>
          <w:t>4</w:t>
        </w:r>
        <w:r>
          <w:fldChar w:fldCharType="end"/>
        </w:r>
      </w:hyperlink>
    </w:p>
    <w:p>
      <w:pPr>
        <w:pStyle w:val="TOC2"/>
        <w:tabs>
          <w:tab w:val="right" w:leader="dot" w:pos="8306"/>
        </w:tabs>
      </w:pPr>
      <w:hyperlink w:anchor="_Toc9856" w:history="1">
        <w:r>
          <w:rPr>
            <w:rFonts w:ascii="仿宋" w:eastAsia="仿宋" w:hAnsi="仿宋" w:cs="仿宋" w:hint="eastAsia"/>
            <w:lang w:eastAsia="zh-CN"/>
          </w:rPr>
          <w:t>(三)、项目建设有利条件</w:t>
        </w:r>
        <w:r>
          <w:tab/>
        </w:r>
        <w:r>
          <w:fldChar w:fldCharType="begin"/>
        </w:r>
        <w:r>
          <w:instrText xml:space="preserve"> PAGEREF _Toc9856 \h </w:instrText>
        </w:r>
        <w:r>
          <w:fldChar w:fldCharType="separate"/>
        </w:r>
        <w:r>
          <w:t>5</w:t>
        </w:r>
        <w:r>
          <w:fldChar w:fldCharType="end"/>
        </w:r>
      </w:hyperlink>
    </w:p>
    <w:p>
      <w:pPr>
        <w:pStyle w:val="TOC1"/>
        <w:tabs>
          <w:tab w:val="right" w:leader="dot" w:pos="8306"/>
        </w:tabs>
      </w:pPr>
      <w:hyperlink w:anchor="_Toc12384" w:history="1">
        <w:r>
          <w:rPr>
            <w:rFonts w:ascii="仿宋" w:eastAsia="仿宋" w:hAnsi="仿宋" w:cs="仿宋" w:hint="eastAsia"/>
            <w:lang w:eastAsia="zh-CN"/>
          </w:rPr>
          <w:t>二、项目监理与质量保证</w:t>
        </w:r>
        <w:r>
          <w:tab/>
        </w:r>
        <w:r>
          <w:fldChar w:fldCharType="begin"/>
        </w:r>
        <w:r>
          <w:instrText xml:space="preserve"> PAGEREF _Toc12384 \h </w:instrText>
        </w:r>
        <w:r>
          <w:fldChar w:fldCharType="separate"/>
        </w:r>
        <w:r>
          <w:t>7</w:t>
        </w:r>
        <w:r>
          <w:fldChar w:fldCharType="end"/>
        </w:r>
      </w:hyperlink>
    </w:p>
    <w:p>
      <w:pPr>
        <w:pStyle w:val="TOC2"/>
        <w:tabs>
          <w:tab w:val="right" w:leader="dot" w:pos="8306"/>
        </w:tabs>
      </w:pPr>
      <w:hyperlink w:anchor="_Toc6704" w:history="1">
        <w:r>
          <w:rPr>
            <w:rFonts w:ascii="仿宋" w:eastAsia="仿宋" w:hAnsi="仿宋" w:cs="仿宋" w:hint="eastAsia"/>
            <w:lang w:eastAsia="zh-CN"/>
          </w:rPr>
          <w:t>(一)、监理体系构建</w:t>
        </w:r>
        <w:r>
          <w:tab/>
        </w:r>
        <w:r>
          <w:fldChar w:fldCharType="begin"/>
        </w:r>
        <w:r>
          <w:instrText xml:space="preserve"> PAGEREF _Toc6704 \h </w:instrText>
        </w:r>
        <w:r>
          <w:fldChar w:fldCharType="separate"/>
        </w:r>
        <w:r>
          <w:t>7</w:t>
        </w:r>
        <w:r>
          <w:fldChar w:fldCharType="end"/>
        </w:r>
      </w:hyperlink>
    </w:p>
    <w:p>
      <w:pPr>
        <w:pStyle w:val="TOC2"/>
        <w:tabs>
          <w:tab w:val="right" w:leader="dot" w:pos="8306"/>
        </w:tabs>
      </w:pPr>
      <w:hyperlink w:anchor="_Toc4321" w:history="1">
        <w:r>
          <w:rPr>
            <w:rFonts w:ascii="仿宋" w:eastAsia="仿宋" w:hAnsi="仿宋" w:cs="仿宋" w:hint="eastAsia"/>
            <w:lang w:eastAsia="zh-CN"/>
          </w:rPr>
          <w:t>(二)、质量保证体系实施</w:t>
        </w:r>
        <w:r>
          <w:tab/>
        </w:r>
        <w:r>
          <w:fldChar w:fldCharType="begin"/>
        </w:r>
        <w:r>
          <w:instrText xml:space="preserve"> PAGEREF _Toc4321 \h </w:instrText>
        </w:r>
        <w:r>
          <w:fldChar w:fldCharType="separate"/>
        </w:r>
        <w:r>
          <w:t>8</w:t>
        </w:r>
        <w:r>
          <w:fldChar w:fldCharType="end"/>
        </w:r>
      </w:hyperlink>
    </w:p>
    <w:p>
      <w:pPr>
        <w:pStyle w:val="TOC2"/>
        <w:tabs>
          <w:tab w:val="right" w:leader="dot" w:pos="8306"/>
        </w:tabs>
      </w:pPr>
      <w:hyperlink w:anchor="_Toc28957" w:history="1">
        <w:r>
          <w:rPr>
            <w:rFonts w:ascii="仿宋" w:eastAsia="仿宋" w:hAnsi="仿宋" w:cs="仿宋" w:hint="eastAsia"/>
            <w:lang w:eastAsia="zh-CN"/>
          </w:rPr>
          <w:t>(三)、监理与质量控制流程</w:t>
        </w:r>
        <w:r>
          <w:tab/>
        </w:r>
        <w:r>
          <w:fldChar w:fldCharType="begin"/>
        </w:r>
        <w:r>
          <w:instrText xml:space="preserve"> PAGEREF _Toc28957 \h </w:instrText>
        </w:r>
        <w:r>
          <w:fldChar w:fldCharType="separate"/>
        </w:r>
        <w:r>
          <w:t>8</w:t>
        </w:r>
        <w:r>
          <w:fldChar w:fldCharType="end"/>
        </w:r>
      </w:hyperlink>
    </w:p>
    <w:p>
      <w:pPr>
        <w:pStyle w:val="TOC1"/>
        <w:tabs>
          <w:tab w:val="right" w:leader="dot" w:pos="8306"/>
        </w:tabs>
      </w:pPr>
      <w:hyperlink w:anchor="_Toc8557" w:history="1">
        <w:r>
          <w:rPr>
            <w:rFonts w:ascii="仿宋" w:eastAsia="仿宋" w:hAnsi="仿宋" w:cs="仿宋" w:hint="eastAsia"/>
            <w:lang w:eastAsia="zh-CN"/>
          </w:rPr>
          <w:t>三、建设风险评估分析</w:t>
        </w:r>
        <w:r>
          <w:tab/>
        </w:r>
        <w:r>
          <w:fldChar w:fldCharType="begin"/>
        </w:r>
        <w:r>
          <w:instrText xml:space="preserve"> PAGEREF _Toc8557 \h </w:instrText>
        </w:r>
        <w:r>
          <w:fldChar w:fldCharType="separate"/>
        </w:r>
        <w:r>
          <w:t>9</w:t>
        </w:r>
        <w:r>
          <w:fldChar w:fldCharType="end"/>
        </w:r>
      </w:hyperlink>
    </w:p>
    <w:p>
      <w:pPr>
        <w:pStyle w:val="TOC2"/>
        <w:tabs>
          <w:tab w:val="right" w:leader="dot" w:pos="8306"/>
        </w:tabs>
      </w:pPr>
      <w:hyperlink w:anchor="_Toc930" w:history="1">
        <w:r>
          <w:rPr>
            <w:rFonts w:ascii="仿宋" w:eastAsia="仿宋" w:hAnsi="仿宋" w:cs="仿宋" w:hint="eastAsia"/>
            <w:lang w:eastAsia="zh-CN"/>
          </w:rPr>
          <w:t>(一)、政策风险分析</w:t>
        </w:r>
        <w:r>
          <w:tab/>
        </w:r>
        <w:r>
          <w:fldChar w:fldCharType="begin"/>
        </w:r>
        <w:r>
          <w:instrText xml:space="preserve"> PAGEREF _Toc930 \h </w:instrText>
        </w:r>
        <w:r>
          <w:fldChar w:fldCharType="separate"/>
        </w:r>
        <w:r>
          <w:t>9</w:t>
        </w:r>
        <w:r>
          <w:fldChar w:fldCharType="end"/>
        </w:r>
      </w:hyperlink>
    </w:p>
    <w:p>
      <w:pPr>
        <w:pStyle w:val="TOC2"/>
        <w:tabs>
          <w:tab w:val="right" w:leader="dot" w:pos="8306"/>
        </w:tabs>
      </w:pPr>
      <w:hyperlink w:anchor="_Toc4357" w:history="1">
        <w:r>
          <w:rPr>
            <w:rFonts w:ascii="仿宋" w:eastAsia="仿宋" w:hAnsi="仿宋" w:cs="仿宋" w:hint="eastAsia"/>
            <w:lang w:eastAsia="zh-CN"/>
          </w:rPr>
          <w:t>(二)、社会风险分析</w:t>
        </w:r>
        <w:r>
          <w:tab/>
        </w:r>
        <w:r>
          <w:fldChar w:fldCharType="begin"/>
        </w:r>
        <w:r>
          <w:instrText xml:space="preserve"> PAGEREF _Toc4357 \h </w:instrText>
        </w:r>
        <w:r>
          <w:fldChar w:fldCharType="separate"/>
        </w:r>
        <w:r>
          <w:t>10</w:t>
        </w:r>
        <w:r>
          <w:fldChar w:fldCharType="end"/>
        </w:r>
      </w:hyperlink>
    </w:p>
    <w:p>
      <w:pPr>
        <w:pStyle w:val="TOC2"/>
        <w:tabs>
          <w:tab w:val="right" w:leader="dot" w:pos="8306"/>
        </w:tabs>
      </w:pPr>
      <w:hyperlink w:anchor="_Toc25732" w:history="1">
        <w:r>
          <w:rPr>
            <w:rFonts w:ascii="仿宋" w:eastAsia="仿宋" w:hAnsi="仿宋" w:cs="仿宋" w:hint="eastAsia"/>
            <w:lang w:eastAsia="zh-CN"/>
          </w:rPr>
          <w:t>(三)、市场风险分析</w:t>
        </w:r>
        <w:r>
          <w:tab/>
        </w:r>
        <w:r>
          <w:fldChar w:fldCharType="begin"/>
        </w:r>
        <w:r>
          <w:instrText xml:space="preserve"> PAGEREF _Toc25732 \h </w:instrText>
        </w:r>
        <w:r>
          <w:fldChar w:fldCharType="separate"/>
        </w:r>
        <w:r>
          <w:t>12</w:t>
        </w:r>
        <w:r>
          <w:fldChar w:fldCharType="end"/>
        </w:r>
      </w:hyperlink>
    </w:p>
    <w:p>
      <w:pPr>
        <w:pStyle w:val="TOC2"/>
        <w:tabs>
          <w:tab w:val="right" w:leader="dot" w:pos="8306"/>
        </w:tabs>
      </w:pPr>
      <w:hyperlink w:anchor="_Toc28667" w:history="1">
        <w:r>
          <w:rPr>
            <w:rFonts w:ascii="仿宋" w:eastAsia="仿宋" w:hAnsi="仿宋" w:cs="仿宋" w:hint="eastAsia"/>
            <w:lang w:eastAsia="zh-CN"/>
          </w:rPr>
          <w:t>(四)、资金风险分析</w:t>
        </w:r>
        <w:r>
          <w:tab/>
        </w:r>
        <w:r>
          <w:fldChar w:fldCharType="begin"/>
        </w:r>
        <w:r>
          <w:instrText xml:space="preserve"> PAGEREF _Toc28667 \h </w:instrText>
        </w:r>
        <w:r>
          <w:fldChar w:fldCharType="separate"/>
        </w:r>
        <w:r>
          <w:t>12</w:t>
        </w:r>
        <w:r>
          <w:fldChar w:fldCharType="end"/>
        </w:r>
      </w:hyperlink>
    </w:p>
    <w:p>
      <w:pPr>
        <w:pStyle w:val="TOC2"/>
        <w:tabs>
          <w:tab w:val="right" w:leader="dot" w:pos="8306"/>
        </w:tabs>
      </w:pPr>
      <w:hyperlink w:anchor="_Toc4332" w:history="1">
        <w:r>
          <w:rPr>
            <w:rFonts w:ascii="仿宋" w:eastAsia="仿宋" w:hAnsi="仿宋" w:cs="仿宋" w:hint="eastAsia"/>
            <w:lang w:eastAsia="zh-CN"/>
          </w:rPr>
          <w:t>(五)、技术风险分析</w:t>
        </w:r>
        <w:r>
          <w:tab/>
        </w:r>
        <w:r>
          <w:fldChar w:fldCharType="begin"/>
        </w:r>
        <w:r>
          <w:instrText xml:space="preserve"> PAGEREF _Toc4332 \h </w:instrText>
        </w:r>
        <w:r>
          <w:fldChar w:fldCharType="separate"/>
        </w:r>
        <w:r>
          <w:t>14</w:t>
        </w:r>
        <w:r>
          <w:fldChar w:fldCharType="end"/>
        </w:r>
      </w:hyperlink>
    </w:p>
    <w:p>
      <w:pPr>
        <w:pStyle w:val="TOC2"/>
        <w:tabs>
          <w:tab w:val="right" w:leader="dot" w:pos="8306"/>
        </w:tabs>
      </w:pPr>
      <w:hyperlink w:anchor="_Toc9353" w:history="1">
        <w:r>
          <w:rPr>
            <w:rFonts w:ascii="仿宋" w:eastAsia="仿宋" w:hAnsi="仿宋" w:cs="仿宋" w:hint="eastAsia"/>
            <w:lang w:eastAsia="zh-CN"/>
          </w:rPr>
          <w:t>(六)、财务风险分析</w:t>
        </w:r>
        <w:r>
          <w:tab/>
        </w:r>
        <w:r>
          <w:fldChar w:fldCharType="begin"/>
        </w:r>
        <w:r>
          <w:instrText xml:space="preserve"> PAGEREF _Toc9353 \h </w:instrText>
        </w:r>
        <w:r>
          <w:fldChar w:fldCharType="separate"/>
        </w:r>
        <w:r>
          <w:t>15</w:t>
        </w:r>
        <w:r>
          <w:fldChar w:fldCharType="end"/>
        </w:r>
      </w:hyperlink>
    </w:p>
    <w:p>
      <w:pPr>
        <w:pStyle w:val="TOC2"/>
        <w:tabs>
          <w:tab w:val="right" w:leader="dot" w:pos="8306"/>
        </w:tabs>
      </w:pPr>
      <w:hyperlink w:anchor="_Toc1300" w:history="1">
        <w:r>
          <w:rPr>
            <w:rFonts w:ascii="仿宋" w:eastAsia="仿宋" w:hAnsi="仿宋" w:cs="仿宋" w:hint="eastAsia"/>
            <w:lang w:eastAsia="zh-CN"/>
          </w:rPr>
          <w:t>(七)、管理风险分析</w:t>
        </w:r>
        <w:r>
          <w:tab/>
        </w:r>
        <w:r>
          <w:fldChar w:fldCharType="begin"/>
        </w:r>
        <w:r>
          <w:instrText xml:space="preserve"> PAGEREF _Toc1300 \h </w:instrText>
        </w:r>
        <w:r>
          <w:fldChar w:fldCharType="separate"/>
        </w:r>
        <w:r>
          <w:t>17</w:t>
        </w:r>
        <w:r>
          <w:fldChar w:fldCharType="end"/>
        </w:r>
      </w:hyperlink>
    </w:p>
    <w:p>
      <w:pPr>
        <w:pStyle w:val="TOC2"/>
        <w:tabs>
          <w:tab w:val="right" w:leader="dot" w:pos="8306"/>
        </w:tabs>
      </w:pPr>
      <w:hyperlink w:anchor="_Toc21827" w:history="1">
        <w:r>
          <w:rPr>
            <w:rFonts w:ascii="仿宋" w:eastAsia="仿宋" w:hAnsi="仿宋" w:cs="仿宋" w:hint="eastAsia"/>
            <w:lang w:eastAsia="zh-CN"/>
          </w:rPr>
          <w:t>(八)、其它风险分析</w:t>
        </w:r>
        <w:r>
          <w:tab/>
        </w:r>
        <w:r>
          <w:fldChar w:fldCharType="begin"/>
        </w:r>
        <w:r>
          <w:instrText xml:space="preserve"> PAGEREF _Toc21827 \h </w:instrText>
        </w:r>
        <w:r>
          <w:fldChar w:fldCharType="separate"/>
        </w:r>
        <w:r>
          <w:t>18</w:t>
        </w:r>
        <w:r>
          <w:fldChar w:fldCharType="end"/>
        </w:r>
      </w:hyperlink>
    </w:p>
    <w:p>
      <w:pPr>
        <w:pStyle w:val="TOC2"/>
        <w:tabs>
          <w:tab w:val="right" w:leader="dot" w:pos="8306"/>
        </w:tabs>
      </w:pPr>
      <w:hyperlink w:anchor="_Toc887" w:history="1">
        <w:r>
          <w:rPr>
            <w:rFonts w:ascii="仿宋" w:eastAsia="仿宋" w:hAnsi="仿宋" w:cs="仿宋" w:hint="eastAsia"/>
            <w:lang w:eastAsia="zh-CN"/>
          </w:rPr>
          <w:t>(九)、社会影响评估</w:t>
        </w:r>
        <w:r>
          <w:tab/>
        </w:r>
        <w:r>
          <w:fldChar w:fldCharType="begin"/>
        </w:r>
        <w:r>
          <w:instrText xml:space="preserve"> PAGEREF _Toc887 \h </w:instrText>
        </w:r>
        <w:r>
          <w:fldChar w:fldCharType="separate"/>
        </w:r>
        <w:r>
          <w:t>19</w:t>
        </w:r>
        <w:r>
          <w:fldChar w:fldCharType="end"/>
        </w:r>
      </w:hyperlink>
    </w:p>
    <w:p>
      <w:pPr>
        <w:pStyle w:val="TOC1"/>
        <w:tabs>
          <w:tab w:val="right" w:leader="dot" w:pos="8306"/>
        </w:tabs>
      </w:pPr>
      <w:hyperlink w:anchor="_Toc3" w:history="1">
        <w:r>
          <w:rPr>
            <w:rFonts w:ascii="仿宋" w:eastAsia="仿宋" w:hAnsi="仿宋" w:cs="仿宋" w:hint="eastAsia"/>
            <w:lang w:eastAsia="zh-CN"/>
          </w:rPr>
          <w:t>四、经济影响分析</w:t>
        </w:r>
        <w:r>
          <w:tab/>
        </w:r>
        <w:r>
          <w:fldChar w:fldCharType="begin"/>
        </w:r>
        <w:r>
          <w:instrText xml:space="preserve"> PAGEREF _Toc3 \h </w:instrText>
        </w:r>
        <w:r>
          <w:fldChar w:fldCharType="separate"/>
        </w:r>
        <w:r>
          <w:t>21</w:t>
        </w:r>
        <w:r>
          <w:fldChar w:fldCharType="end"/>
        </w:r>
      </w:hyperlink>
    </w:p>
    <w:p>
      <w:pPr>
        <w:pStyle w:val="TOC2"/>
        <w:tabs>
          <w:tab w:val="right" w:leader="dot" w:pos="8306"/>
        </w:tabs>
      </w:pPr>
      <w:hyperlink w:anchor="_Toc2706" w:history="1">
        <w:r>
          <w:rPr>
            <w:rFonts w:ascii="仿宋" w:eastAsia="仿宋" w:hAnsi="仿宋" w:cs="仿宋" w:hint="eastAsia"/>
            <w:lang w:eastAsia="zh-CN"/>
          </w:rPr>
          <w:t>(一)、经济费用效益或费用效果分析</w:t>
        </w:r>
        <w:r>
          <w:tab/>
        </w:r>
        <w:r>
          <w:fldChar w:fldCharType="begin"/>
        </w:r>
        <w:r>
          <w:instrText xml:space="preserve"> PAGEREF _Toc2706 \h </w:instrText>
        </w:r>
        <w:r>
          <w:fldChar w:fldCharType="separate"/>
        </w:r>
        <w:r>
          <w:t>21</w:t>
        </w:r>
        <w:r>
          <w:fldChar w:fldCharType="end"/>
        </w:r>
      </w:hyperlink>
    </w:p>
    <w:p>
      <w:pPr>
        <w:pStyle w:val="TOC2"/>
        <w:tabs>
          <w:tab w:val="right" w:leader="dot" w:pos="8306"/>
        </w:tabs>
      </w:pPr>
      <w:hyperlink w:anchor="_Toc26941" w:history="1">
        <w:r>
          <w:rPr>
            <w:rFonts w:ascii="仿宋" w:eastAsia="仿宋" w:hAnsi="仿宋" w:cs="仿宋" w:hint="eastAsia"/>
            <w:lang w:eastAsia="zh-CN"/>
          </w:rPr>
          <w:t>(二)、行业影响分析</w:t>
        </w:r>
        <w:r>
          <w:tab/>
        </w:r>
        <w:r>
          <w:fldChar w:fldCharType="begin"/>
        </w:r>
        <w:r>
          <w:instrText xml:space="preserve"> PAGEREF _Toc26941 \h </w:instrText>
        </w:r>
        <w:r>
          <w:fldChar w:fldCharType="separate"/>
        </w:r>
        <w:r>
          <w:t>24</w:t>
        </w:r>
        <w:r>
          <w:fldChar w:fldCharType="end"/>
        </w:r>
      </w:hyperlink>
    </w:p>
    <w:p>
      <w:pPr>
        <w:pStyle w:val="TOC2"/>
        <w:tabs>
          <w:tab w:val="right" w:leader="dot" w:pos="8306"/>
        </w:tabs>
      </w:pPr>
      <w:hyperlink w:anchor="_Toc5479" w:history="1">
        <w:r>
          <w:rPr>
            <w:rFonts w:ascii="仿宋" w:eastAsia="仿宋" w:hAnsi="仿宋" w:cs="仿宋" w:hint="eastAsia"/>
            <w:lang w:eastAsia="zh-CN"/>
          </w:rPr>
          <w:t>(三)、区域经济影响分析</w:t>
        </w:r>
        <w:r>
          <w:tab/>
        </w:r>
        <w:r>
          <w:fldChar w:fldCharType="begin"/>
        </w:r>
        <w:r>
          <w:instrText xml:space="preserve"> PAGEREF _Toc5479 \h </w:instrText>
        </w:r>
        <w:r>
          <w:fldChar w:fldCharType="separate"/>
        </w:r>
        <w:r>
          <w:t>25</w:t>
        </w:r>
        <w:r>
          <w:fldChar w:fldCharType="end"/>
        </w:r>
      </w:hyperlink>
    </w:p>
    <w:p>
      <w:pPr>
        <w:pStyle w:val="TOC2"/>
        <w:tabs>
          <w:tab w:val="right" w:leader="dot" w:pos="8306"/>
        </w:tabs>
      </w:pPr>
      <w:hyperlink w:anchor="_Toc11992" w:history="1">
        <w:r>
          <w:rPr>
            <w:rFonts w:ascii="仿宋" w:eastAsia="仿宋" w:hAnsi="仿宋" w:cs="仿宋" w:hint="eastAsia"/>
            <w:lang w:eastAsia="zh-CN"/>
          </w:rPr>
          <w:t>(四)、宏观经济影响分析</w:t>
        </w:r>
        <w:r>
          <w:tab/>
        </w:r>
        <w:r>
          <w:fldChar w:fldCharType="begin"/>
        </w:r>
        <w:r>
          <w:instrText xml:space="preserve"> PAGEREF _Toc11992 \h </w:instrText>
        </w:r>
        <w:r>
          <w:fldChar w:fldCharType="separate"/>
        </w:r>
        <w:r>
          <w:t>26</w:t>
        </w:r>
        <w:r>
          <w:fldChar w:fldCharType="end"/>
        </w:r>
      </w:hyperlink>
    </w:p>
    <w:p>
      <w:pPr>
        <w:pStyle w:val="TOC1"/>
        <w:tabs>
          <w:tab w:val="right" w:leader="dot" w:pos="8306"/>
        </w:tabs>
      </w:pPr>
      <w:hyperlink w:anchor="_Toc25958" w:history="1">
        <w:r>
          <w:rPr>
            <w:rFonts w:ascii="仿宋" w:eastAsia="仿宋" w:hAnsi="仿宋" w:cs="仿宋" w:hint="eastAsia"/>
            <w:lang w:eastAsia="zh-CN"/>
          </w:rPr>
          <w:t>五、乙二醇二乙醚项目概论</w:t>
        </w:r>
        <w:r>
          <w:tab/>
        </w:r>
        <w:r>
          <w:fldChar w:fldCharType="begin"/>
        </w:r>
        <w:r>
          <w:instrText xml:space="preserve"> PAGEREF _Toc25958 \h </w:instrText>
        </w:r>
        <w:r>
          <w:fldChar w:fldCharType="separate"/>
        </w:r>
        <w:r>
          <w:t>28</w:t>
        </w:r>
        <w:r>
          <w:fldChar w:fldCharType="end"/>
        </w:r>
      </w:hyperlink>
    </w:p>
    <w:p>
      <w:pPr>
        <w:pStyle w:val="TOC2"/>
        <w:tabs>
          <w:tab w:val="right" w:leader="dot" w:pos="8306"/>
        </w:tabs>
      </w:pPr>
      <w:hyperlink w:anchor="_Toc25353" w:history="1">
        <w:r>
          <w:rPr>
            <w:rFonts w:ascii="仿宋" w:eastAsia="仿宋" w:hAnsi="仿宋" w:cs="仿宋" w:hint="eastAsia"/>
            <w:lang w:eastAsia="zh-CN"/>
          </w:rPr>
          <w:t>(一)、项目申报单位概况</w:t>
        </w:r>
        <w:r>
          <w:tab/>
        </w:r>
        <w:r>
          <w:fldChar w:fldCharType="begin"/>
        </w:r>
        <w:r>
          <w:instrText xml:space="preserve"> PAGEREF _Toc25353 \h </w:instrText>
        </w:r>
        <w:r>
          <w:fldChar w:fldCharType="separate"/>
        </w:r>
        <w:r>
          <w:t>28</w:t>
        </w:r>
        <w:r>
          <w:fldChar w:fldCharType="end"/>
        </w:r>
      </w:hyperlink>
    </w:p>
    <w:p>
      <w:pPr>
        <w:pStyle w:val="TOC2"/>
        <w:tabs>
          <w:tab w:val="right" w:leader="dot" w:pos="8306"/>
        </w:tabs>
      </w:pPr>
      <w:hyperlink w:anchor="_Toc18544" w:history="1">
        <w:r>
          <w:rPr>
            <w:rFonts w:ascii="仿宋" w:eastAsia="仿宋" w:hAnsi="仿宋" w:cs="仿宋" w:hint="eastAsia"/>
            <w:lang w:eastAsia="zh-CN"/>
          </w:rPr>
          <w:t>(二)、项目概况</w:t>
        </w:r>
        <w:r>
          <w:tab/>
        </w:r>
        <w:r>
          <w:fldChar w:fldCharType="begin"/>
        </w:r>
        <w:r>
          <w:instrText xml:space="preserve"> PAGEREF _Toc18544 \h </w:instrText>
        </w:r>
        <w:r>
          <w:fldChar w:fldCharType="separate"/>
        </w:r>
        <w:r>
          <w:t>29</w:t>
        </w:r>
        <w:r>
          <w:fldChar w:fldCharType="end"/>
        </w:r>
      </w:hyperlink>
    </w:p>
    <w:p>
      <w:pPr>
        <w:pStyle w:val="TOC1"/>
        <w:tabs>
          <w:tab w:val="right" w:leader="dot" w:pos="8306"/>
        </w:tabs>
      </w:pPr>
      <w:hyperlink w:anchor="_Toc30395" w:history="1">
        <w:r>
          <w:rPr>
            <w:rFonts w:ascii="仿宋" w:eastAsia="仿宋" w:hAnsi="仿宋" w:cs="仿宋" w:hint="eastAsia"/>
            <w:lang w:eastAsia="zh-CN"/>
          </w:rPr>
          <w:t>六、财务管理与成本控制</w:t>
        </w:r>
        <w:r>
          <w:tab/>
        </w:r>
        <w:r>
          <w:fldChar w:fldCharType="begin"/>
        </w:r>
        <w:r>
          <w:instrText xml:space="preserve"> PAGEREF _Toc30395 \h </w:instrText>
        </w:r>
        <w:r>
          <w:fldChar w:fldCharType="separate"/>
        </w:r>
        <w:r>
          <w:t>32</w:t>
        </w:r>
        <w:r>
          <w:fldChar w:fldCharType="end"/>
        </w:r>
      </w:hyperlink>
    </w:p>
    <w:p>
      <w:pPr>
        <w:pStyle w:val="TOC2"/>
        <w:tabs>
          <w:tab w:val="right" w:leader="dot" w:pos="8306"/>
        </w:tabs>
      </w:pPr>
      <w:hyperlink w:anchor="_Toc9223" w:history="1">
        <w:r>
          <w:rPr>
            <w:rFonts w:ascii="仿宋" w:eastAsia="仿宋" w:hAnsi="仿宋" w:cs="仿宋" w:hint="eastAsia"/>
            <w:lang w:eastAsia="zh-CN"/>
          </w:rPr>
          <w:t>(一)、财务管理体系建设</w:t>
        </w:r>
        <w:r>
          <w:tab/>
        </w:r>
        <w:r>
          <w:fldChar w:fldCharType="begin"/>
        </w:r>
        <w:r>
          <w:instrText xml:space="preserve"> PAGEREF _Toc9223 \h </w:instrText>
        </w:r>
        <w:r>
          <w:fldChar w:fldCharType="separate"/>
        </w:r>
        <w:r>
          <w:t>32</w:t>
        </w:r>
        <w:r>
          <w:fldChar w:fldCharType="end"/>
        </w:r>
      </w:hyperlink>
    </w:p>
    <w:p>
      <w:pPr>
        <w:pStyle w:val="TOC2"/>
        <w:tabs>
          <w:tab w:val="right" w:leader="dot" w:pos="8306"/>
        </w:tabs>
      </w:pPr>
      <w:hyperlink w:anchor="_Toc14477" w:history="1">
        <w:r>
          <w:rPr>
            <w:rFonts w:ascii="仿宋" w:eastAsia="仿宋" w:hAnsi="仿宋" w:cs="仿宋" w:hint="eastAsia"/>
            <w:lang w:eastAsia="zh-CN"/>
          </w:rPr>
          <w:t>(二)、成本控制措施</w:t>
        </w:r>
        <w:r>
          <w:tab/>
        </w:r>
        <w:r>
          <w:fldChar w:fldCharType="begin"/>
        </w:r>
        <w:r>
          <w:instrText xml:space="preserve"> PAGEREF _Toc14477 \h </w:instrText>
        </w:r>
        <w:r>
          <w:fldChar w:fldCharType="separate"/>
        </w:r>
        <w:r>
          <w:t>33</w:t>
        </w:r>
        <w:r>
          <w:fldChar w:fldCharType="end"/>
        </w:r>
      </w:hyperlink>
    </w:p>
    <w:p>
      <w:pPr>
        <w:pStyle w:val="TOC1"/>
        <w:tabs>
          <w:tab w:val="right" w:leader="dot" w:pos="8306"/>
        </w:tabs>
      </w:pPr>
      <w:hyperlink w:anchor="_Toc5867" w:history="1">
        <w:r>
          <w:rPr>
            <w:rFonts w:ascii="仿宋" w:eastAsia="仿宋" w:hAnsi="仿宋" w:cs="仿宋" w:hint="eastAsia"/>
            <w:lang w:eastAsia="zh-CN"/>
          </w:rPr>
          <w:t>七、项目质量与标准</w:t>
        </w:r>
        <w:r>
          <w:tab/>
        </w:r>
        <w:r>
          <w:fldChar w:fldCharType="begin"/>
        </w:r>
        <w:r>
          <w:instrText xml:space="preserve"> PAGEREF _Toc5867 \h </w:instrText>
        </w:r>
        <w:r>
          <w:fldChar w:fldCharType="separate"/>
        </w:r>
        <w:r>
          <w:t>34</w:t>
        </w:r>
        <w:r>
          <w:fldChar w:fldCharType="end"/>
        </w:r>
      </w:hyperlink>
    </w:p>
    <w:p>
      <w:pPr>
        <w:pStyle w:val="TOC2"/>
        <w:tabs>
          <w:tab w:val="right" w:leader="dot" w:pos="8306"/>
        </w:tabs>
      </w:pPr>
      <w:hyperlink w:anchor="_Toc5232" w:history="1">
        <w:r>
          <w:rPr>
            <w:rFonts w:ascii="仿宋" w:eastAsia="仿宋" w:hAnsi="仿宋" w:cs="仿宋" w:hint="eastAsia"/>
            <w:lang w:eastAsia="zh-CN"/>
          </w:rPr>
          <w:t>(一)、质量保障体系</w:t>
        </w:r>
        <w:r>
          <w:tab/>
        </w:r>
        <w:r>
          <w:fldChar w:fldCharType="begin"/>
        </w:r>
        <w:r>
          <w:instrText xml:space="preserve"> PAGEREF _Toc5232 \h </w:instrText>
        </w:r>
        <w:r>
          <w:fldChar w:fldCharType="separate"/>
        </w:r>
        <w:r>
          <w:t>34</w:t>
        </w:r>
        <w:r>
          <w:fldChar w:fldCharType="end"/>
        </w:r>
      </w:hyperlink>
    </w:p>
    <w:p>
      <w:pPr>
        <w:pStyle w:val="TOC2"/>
        <w:tabs>
          <w:tab w:val="right" w:leader="dot" w:pos="8306"/>
        </w:tabs>
      </w:pPr>
      <w:hyperlink w:anchor="_Toc19636" w:history="1">
        <w:r>
          <w:rPr>
            <w:rFonts w:ascii="仿宋" w:eastAsia="仿宋" w:hAnsi="仿宋" w:cs="仿宋" w:hint="eastAsia"/>
            <w:lang w:eastAsia="zh-CN"/>
          </w:rPr>
          <w:t>(二)、标准化作业流程</w:t>
        </w:r>
        <w:r>
          <w:tab/>
        </w:r>
        <w:r>
          <w:fldChar w:fldCharType="begin"/>
        </w:r>
        <w:r>
          <w:instrText xml:space="preserve"> PAGEREF _Toc19636 \h </w:instrText>
        </w:r>
        <w:r>
          <w:fldChar w:fldCharType="separate"/>
        </w:r>
        <w:r>
          <w:t>36</w:t>
        </w:r>
        <w:r>
          <w:fldChar w:fldCharType="end"/>
        </w:r>
      </w:hyperlink>
    </w:p>
    <w:p>
      <w:pPr>
        <w:pStyle w:val="TOC2"/>
        <w:tabs>
          <w:tab w:val="right" w:leader="dot" w:pos="8306"/>
        </w:tabs>
      </w:pPr>
      <w:hyperlink w:anchor="_Toc24928" w:history="1">
        <w:r>
          <w:rPr>
            <w:rFonts w:ascii="仿宋" w:eastAsia="仿宋" w:hAnsi="仿宋" w:cs="仿宋" w:hint="eastAsia"/>
            <w:lang w:eastAsia="zh-CN"/>
          </w:rPr>
          <w:t>(三)、质量监控与评估</w:t>
        </w:r>
        <w:r>
          <w:tab/>
        </w:r>
        <w:r>
          <w:fldChar w:fldCharType="begin"/>
        </w:r>
        <w:r>
          <w:instrText xml:space="preserve"> PAGEREF _Toc24928 \h </w:instrText>
        </w:r>
        <w:r>
          <w:fldChar w:fldCharType="separate"/>
        </w:r>
        <w:r>
          <w:t>37</w:t>
        </w:r>
        <w:r>
          <w:fldChar w:fldCharType="end"/>
        </w:r>
      </w:hyperlink>
    </w:p>
    <w:p>
      <w:pPr>
        <w:pStyle w:val="TOC2"/>
        <w:tabs>
          <w:tab w:val="right" w:leader="dot" w:pos="8306"/>
        </w:tabs>
      </w:pPr>
      <w:hyperlink w:anchor="_Toc15145" w:history="1">
        <w:r>
          <w:rPr>
            <w:rFonts w:ascii="仿宋" w:eastAsia="仿宋" w:hAnsi="仿宋" w:cs="仿宋" w:hint="eastAsia"/>
            <w:lang w:eastAsia="zh-CN"/>
          </w:rPr>
          <w:t>(四)、质量改进计划</w:t>
        </w:r>
        <w:r>
          <w:tab/>
        </w:r>
        <w:r>
          <w:fldChar w:fldCharType="begin"/>
        </w:r>
        <w:r>
          <w:instrText xml:space="preserve"> PAGEREF _Toc15145 \h </w:instrText>
        </w:r>
        <w:r>
          <w:fldChar w:fldCharType="separate"/>
        </w:r>
        <w:r>
          <w:t>38</w:t>
        </w:r>
        <w:r>
          <w:fldChar w:fldCharType="end"/>
        </w:r>
      </w:hyperlink>
    </w:p>
    <w:p>
      <w:pPr>
        <w:pStyle w:val="TOC1"/>
        <w:tabs>
          <w:tab w:val="right" w:leader="dot" w:pos="8306"/>
        </w:tabs>
      </w:pPr>
      <w:hyperlink w:anchor="_Toc13782" w:history="1">
        <w:r>
          <w:rPr>
            <w:rFonts w:ascii="仿宋" w:eastAsia="仿宋" w:hAnsi="仿宋" w:cs="仿宋" w:hint="eastAsia"/>
            <w:lang w:eastAsia="zh-CN"/>
          </w:rPr>
          <w:t>八、技术创新与产业升级</w:t>
        </w:r>
        <w:r>
          <w:tab/>
        </w:r>
        <w:r>
          <w:fldChar w:fldCharType="begin"/>
        </w:r>
        <w:r>
          <w:instrText xml:space="preserve"> PAGEREF _Toc13782 \h </w:instrText>
        </w:r>
        <w:r>
          <w:fldChar w:fldCharType="separate"/>
        </w:r>
        <w:r>
          <w:t>40</w:t>
        </w:r>
        <w:r>
          <w:fldChar w:fldCharType="end"/>
        </w:r>
      </w:hyperlink>
    </w:p>
    <w:p>
      <w:pPr>
        <w:pStyle w:val="TOC2"/>
        <w:tabs>
          <w:tab w:val="right" w:leader="dot" w:pos="8306"/>
        </w:tabs>
      </w:pPr>
      <w:hyperlink w:anchor="_Toc32613" w:history="1">
        <w:r>
          <w:rPr>
            <w:rFonts w:ascii="仿宋" w:eastAsia="仿宋" w:hAnsi="仿宋" w:cs="仿宋" w:hint="eastAsia"/>
            <w:lang w:eastAsia="zh-CN"/>
          </w:rPr>
          <w:t>(一)、技术创新方向与目标</w:t>
        </w:r>
        <w:r>
          <w:tab/>
        </w:r>
        <w:r>
          <w:fldChar w:fldCharType="begin"/>
        </w:r>
        <w:r>
          <w:instrText xml:space="preserve"> PAGEREF _Toc32613 \h </w:instrText>
        </w:r>
        <w:r>
          <w:fldChar w:fldCharType="separate"/>
        </w:r>
        <w:r>
          <w:t>40</w:t>
        </w:r>
        <w:r>
          <w:fldChar w:fldCharType="end"/>
        </w:r>
      </w:hyperlink>
    </w:p>
    <w:p>
      <w:pPr>
        <w:pStyle w:val="TOC2"/>
        <w:tabs>
          <w:tab w:val="right" w:leader="dot" w:pos="8306"/>
        </w:tabs>
      </w:pPr>
      <w:hyperlink w:anchor="_Toc16614" w:history="1">
        <w:r>
          <w:rPr>
            <w:rFonts w:ascii="仿宋" w:eastAsia="仿宋" w:hAnsi="仿宋" w:cs="仿宋" w:hint="eastAsia"/>
            <w:lang w:eastAsia="zh-CN"/>
          </w:rPr>
          <w:t>(二)、产业升级路径与措施</w:t>
        </w:r>
        <w:r>
          <w:tab/>
        </w:r>
        <w:r>
          <w:fldChar w:fldCharType="begin"/>
        </w:r>
        <w:r>
          <w:instrText xml:space="preserve"> PAGEREF _Toc16614 \h </w:instrText>
        </w:r>
        <w:r>
          <w:fldChar w:fldCharType="separate"/>
        </w:r>
        <w:r>
          <w:t>41</w:t>
        </w:r>
        <w:r>
          <w:fldChar w:fldCharType="end"/>
        </w:r>
      </w:hyperlink>
    </w:p>
    <w:p>
      <w:pPr>
        <w:pStyle w:val="TOC1"/>
        <w:tabs>
          <w:tab w:val="right" w:leader="dot" w:pos="8306"/>
        </w:tabs>
      </w:pPr>
      <w:hyperlink w:anchor="_Toc263" w:history="1">
        <w:r>
          <w:rPr>
            <w:rFonts w:ascii="仿宋" w:eastAsia="仿宋" w:hAnsi="仿宋" w:cs="仿宋" w:hint="eastAsia"/>
            <w:lang w:eastAsia="zh-CN"/>
          </w:rPr>
          <w:t>九、环境保护与治理方案</w:t>
        </w:r>
        <w:r>
          <w:tab/>
        </w:r>
        <w:r>
          <w:fldChar w:fldCharType="begin"/>
        </w:r>
        <w:r>
          <w:instrText xml:space="preserve"> PAGEREF _Toc263 \h </w:instrText>
        </w:r>
        <w:r>
          <w:fldChar w:fldCharType="separate"/>
        </w:r>
        <w:r>
          <w:t>42</w:t>
        </w:r>
        <w:r>
          <w:fldChar w:fldCharType="end"/>
        </w:r>
      </w:hyperlink>
    </w:p>
    <w:p>
      <w:pPr>
        <w:pStyle w:val="TOC2"/>
        <w:tabs>
          <w:tab w:val="right" w:leader="dot" w:pos="8306"/>
        </w:tabs>
      </w:pPr>
      <w:hyperlink w:anchor="_Toc21796" w:history="1">
        <w:r>
          <w:rPr>
            <w:rFonts w:ascii="仿宋" w:eastAsia="仿宋" w:hAnsi="仿宋" w:cs="仿宋" w:hint="eastAsia"/>
            <w:lang w:eastAsia="zh-CN"/>
          </w:rPr>
          <w:t>(一)、项目环境影响评估</w:t>
        </w:r>
        <w:r>
          <w:tab/>
        </w:r>
        <w:r>
          <w:fldChar w:fldCharType="begin"/>
        </w:r>
        <w:r>
          <w:instrText xml:space="preserve"> PAGEREF _Toc21796 \h </w:instrText>
        </w:r>
        <w:r>
          <w:fldChar w:fldCharType="separate"/>
        </w:r>
        <w:r>
          <w:t>42</w:t>
        </w:r>
        <w:r>
          <w:fldChar w:fldCharType="end"/>
        </w:r>
      </w:hyperlink>
    </w:p>
    <w:p>
      <w:pPr>
        <w:pStyle w:val="TOC2"/>
        <w:tabs>
          <w:tab w:val="right" w:leader="dot" w:pos="8306"/>
        </w:tabs>
      </w:pPr>
      <w:hyperlink w:anchor="_Toc29697" w:history="1">
        <w:r>
          <w:rPr>
            <w:rFonts w:ascii="仿宋" w:eastAsia="仿宋" w:hAnsi="仿宋" w:cs="仿宋" w:hint="eastAsia"/>
            <w:lang w:eastAsia="zh-CN"/>
          </w:rPr>
          <w:t>(二)、环境保护措施与治理方案</w:t>
        </w:r>
        <w:r>
          <w:tab/>
        </w:r>
        <w:r>
          <w:fldChar w:fldCharType="begin"/>
        </w:r>
        <w:r>
          <w:instrText xml:space="preserve"> PAGEREF _Toc29697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7" w:history="1">
        <w:r>
          <w:rPr>
            <w:rFonts w:ascii="仿宋" w:eastAsia="仿宋" w:hAnsi="仿宋" w:cs="仿宋" w:hint="eastAsia"/>
            <w:lang w:eastAsia="zh-CN"/>
          </w:rPr>
          <w:t>十、安全与应急管理</w:t>
        </w:r>
        <w:r>
          <w:tab/>
        </w:r>
        <w:r>
          <w:fldChar w:fldCharType="begin"/>
        </w:r>
        <w:r>
          <w:instrText xml:space="preserve"> PAGEREF _Toc31677 \h </w:instrText>
        </w:r>
        <w:r>
          <w:fldChar w:fldCharType="separate"/>
        </w:r>
        <w:r>
          <w:t>43</w:t>
        </w:r>
        <w:r>
          <w:fldChar w:fldCharType="end"/>
        </w:r>
      </w:hyperlink>
    </w:p>
    <w:p>
      <w:pPr>
        <w:pStyle w:val="TOC2"/>
        <w:tabs>
          <w:tab w:val="right" w:leader="dot" w:pos="8306"/>
        </w:tabs>
      </w:pPr>
      <w:hyperlink w:anchor="_Toc21954" w:history="1">
        <w:r>
          <w:rPr>
            <w:rFonts w:ascii="仿宋" w:eastAsia="仿宋" w:hAnsi="仿宋" w:cs="仿宋" w:hint="eastAsia"/>
            <w:lang w:eastAsia="zh-CN"/>
          </w:rPr>
          <w:t>(一)、安全生产管理</w:t>
        </w:r>
        <w:r>
          <w:tab/>
        </w:r>
        <w:r>
          <w:fldChar w:fldCharType="begin"/>
        </w:r>
        <w:r>
          <w:instrText xml:space="preserve"> PAGEREF _Toc21954 \h </w:instrText>
        </w:r>
        <w:r>
          <w:fldChar w:fldCharType="separate"/>
        </w:r>
        <w:r>
          <w:t>43</w:t>
        </w:r>
        <w:r>
          <w:fldChar w:fldCharType="end"/>
        </w:r>
      </w:hyperlink>
    </w:p>
    <w:p>
      <w:pPr>
        <w:pStyle w:val="TOC2"/>
        <w:tabs>
          <w:tab w:val="right" w:leader="dot" w:pos="8306"/>
        </w:tabs>
      </w:pPr>
      <w:hyperlink w:anchor="_Toc22899" w:history="1">
        <w:r>
          <w:rPr>
            <w:rFonts w:ascii="仿宋" w:eastAsia="仿宋" w:hAnsi="仿宋" w:cs="仿宋" w:hint="eastAsia"/>
            <w:lang w:eastAsia="zh-CN"/>
          </w:rPr>
          <w:t>(二)、应急预案与响应</w:t>
        </w:r>
        <w:r>
          <w:tab/>
        </w:r>
        <w:r>
          <w:fldChar w:fldCharType="begin"/>
        </w:r>
        <w:r>
          <w:instrText xml:space="preserve"> PAGEREF _Toc22899 \h </w:instrText>
        </w:r>
        <w:r>
          <w:fldChar w:fldCharType="separate"/>
        </w:r>
        <w:r>
          <w:t>45</w:t>
        </w:r>
        <w:r>
          <w:fldChar w:fldCharType="end"/>
        </w:r>
      </w:hyperlink>
    </w:p>
    <w:p>
      <w:pPr>
        <w:pStyle w:val="TOC1"/>
        <w:tabs>
          <w:tab w:val="right" w:leader="dot" w:pos="8306"/>
        </w:tabs>
      </w:pPr>
      <w:hyperlink w:anchor="_Toc10449" w:history="1">
        <w:r>
          <w:rPr>
            <w:rFonts w:ascii="仿宋" w:eastAsia="仿宋" w:hAnsi="仿宋" w:cs="仿宋" w:hint="eastAsia"/>
            <w:lang w:eastAsia="zh-CN"/>
          </w:rPr>
          <w:t>十一、项目实施与管理方案</w:t>
        </w:r>
        <w:r>
          <w:tab/>
        </w:r>
        <w:r>
          <w:fldChar w:fldCharType="begin"/>
        </w:r>
        <w:r>
          <w:instrText xml:space="preserve"> PAGEREF _Toc10449 \h </w:instrText>
        </w:r>
        <w:r>
          <w:fldChar w:fldCharType="separate"/>
        </w:r>
        <w:r>
          <w:t>47</w:t>
        </w:r>
        <w:r>
          <w:fldChar w:fldCharType="end"/>
        </w:r>
      </w:hyperlink>
    </w:p>
    <w:p>
      <w:pPr>
        <w:pStyle w:val="TOC2"/>
        <w:tabs>
          <w:tab w:val="right" w:leader="dot" w:pos="8306"/>
        </w:tabs>
      </w:pPr>
      <w:hyperlink w:anchor="_Toc15448" w:history="1">
        <w:r>
          <w:rPr>
            <w:rFonts w:ascii="仿宋" w:eastAsia="仿宋" w:hAnsi="仿宋" w:cs="仿宋" w:hint="eastAsia"/>
            <w:lang w:eastAsia="zh-CN"/>
          </w:rPr>
          <w:t>(一)、项目实施计划</w:t>
        </w:r>
        <w:r>
          <w:tab/>
        </w:r>
        <w:r>
          <w:fldChar w:fldCharType="begin"/>
        </w:r>
        <w:r>
          <w:instrText xml:space="preserve"> PAGEREF _Toc15448 \h </w:instrText>
        </w:r>
        <w:r>
          <w:fldChar w:fldCharType="separate"/>
        </w:r>
        <w:r>
          <w:t>47</w:t>
        </w:r>
        <w:r>
          <w:fldChar w:fldCharType="end"/>
        </w:r>
      </w:hyperlink>
    </w:p>
    <w:p>
      <w:pPr>
        <w:pStyle w:val="TOC2"/>
        <w:tabs>
          <w:tab w:val="right" w:leader="dot" w:pos="8306"/>
        </w:tabs>
      </w:pPr>
      <w:hyperlink w:anchor="_Toc2573" w:history="1">
        <w:r>
          <w:rPr>
            <w:rFonts w:ascii="仿宋" w:eastAsia="仿宋" w:hAnsi="仿宋" w:cs="仿宋" w:hint="eastAsia"/>
            <w:lang w:eastAsia="zh-CN"/>
          </w:rPr>
          <w:t>(二)、项目组织机构与职责</w:t>
        </w:r>
        <w:r>
          <w:tab/>
        </w:r>
        <w:r>
          <w:fldChar w:fldCharType="begin"/>
        </w:r>
        <w:r>
          <w:instrText xml:space="preserve"> PAGEREF _Toc2573 \h </w:instrText>
        </w:r>
        <w:r>
          <w:fldChar w:fldCharType="separate"/>
        </w:r>
        <w:r>
          <w:t>48</w:t>
        </w:r>
        <w:r>
          <w:fldChar w:fldCharType="end"/>
        </w:r>
      </w:hyperlink>
    </w:p>
    <w:p>
      <w:pPr>
        <w:pStyle w:val="TOC2"/>
        <w:tabs>
          <w:tab w:val="right" w:leader="dot" w:pos="8306"/>
        </w:tabs>
      </w:pPr>
      <w:hyperlink w:anchor="_Toc8317" w:history="1">
        <w:r>
          <w:rPr>
            <w:rFonts w:ascii="仿宋" w:eastAsia="仿宋" w:hAnsi="仿宋" w:cs="仿宋" w:hint="eastAsia"/>
            <w:lang w:eastAsia="zh-CN"/>
          </w:rPr>
          <w:t>(三)、项目管理与监控体系</w:t>
        </w:r>
        <w:r>
          <w:tab/>
        </w:r>
        <w:r>
          <w:fldChar w:fldCharType="begin"/>
        </w:r>
        <w:r>
          <w:instrText xml:space="preserve"> PAGEREF _Toc8317 \h </w:instrText>
        </w:r>
        <w:r>
          <w:fldChar w:fldCharType="separate"/>
        </w:r>
        <w:r>
          <w:t>51</w:t>
        </w:r>
        <w:r>
          <w:fldChar w:fldCharType="end"/>
        </w:r>
      </w:hyperlink>
    </w:p>
    <w:p>
      <w:pPr>
        <w:pStyle w:val="TOC1"/>
        <w:tabs>
          <w:tab w:val="right" w:leader="dot" w:pos="8306"/>
        </w:tabs>
      </w:pPr>
      <w:hyperlink w:anchor="_Toc21813" w:history="1">
        <w:r>
          <w:rPr>
            <w:rFonts w:ascii="仿宋" w:eastAsia="仿宋" w:hAnsi="仿宋" w:cs="仿宋" w:hint="eastAsia"/>
            <w:lang w:eastAsia="zh-CN"/>
          </w:rPr>
          <w:t>十二、土地利用与规划方案</w:t>
        </w:r>
        <w:r>
          <w:tab/>
        </w:r>
        <w:r>
          <w:fldChar w:fldCharType="begin"/>
        </w:r>
        <w:r>
          <w:instrText xml:space="preserve"> PAGEREF _Toc21813 \h </w:instrText>
        </w:r>
        <w:r>
          <w:fldChar w:fldCharType="separate"/>
        </w:r>
        <w:r>
          <w:t>52</w:t>
        </w:r>
        <w:r>
          <w:fldChar w:fldCharType="end"/>
        </w:r>
      </w:hyperlink>
    </w:p>
    <w:p>
      <w:pPr>
        <w:pStyle w:val="TOC2"/>
        <w:tabs>
          <w:tab w:val="right" w:leader="dot" w:pos="8306"/>
        </w:tabs>
      </w:pPr>
      <w:hyperlink w:anchor="_Toc10986" w:history="1">
        <w:r>
          <w:rPr>
            <w:rFonts w:ascii="仿宋" w:eastAsia="仿宋" w:hAnsi="仿宋" w:cs="仿宋" w:hint="eastAsia"/>
            <w:lang w:eastAsia="zh-CN"/>
          </w:rPr>
          <w:t>(一)、项目用地情况分析</w:t>
        </w:r>
        <w:r>
          <w:tab/>
        </w:r>
        <w:r>
          <w:fldChar w:fldCharType="begin"/>
        </w:r>
        <w:r>
          <w:instrText xml:space="preserve"> PAGEREF _Toc10986 \h </w:instrText>
        </w:r>
        <w:r>
          <w:fldChar w:fldCharType="separate"/>
        </w:r>
        <w:r>
          <w:t>52</w:t>
        </w:r>
        <w:r>
          <w:fldChar w:fldCharType="end"/>
        </w:r>
      </w:hyperlink>
    </w:p>
    <w:p>
      <w:pPr>
        <w:pStyle w:val="TOC2"/>
        <w:tabs>
          <w:tab w:val="right" w:leader="dot" w:pos="8306"/>
        </w:tabs>
      </w:pPr>
      <w:hyperlink w:anchor="_Toc31329" w:history="1">
        <w:r>
          <w:rPr>
            <w:rFonts w:ascii="仿宋" w:eastAsia="仿宋" w:hAnsi="仿宋" w:cs="仿宋" w:hint="eastAsia"/>
            <w:lang w:eastAsia="zh-CN"/>
          </w:rPr>
          <w:t>(二)、土地利用规划方案</w:t>
        </w:r>
        <w:r>
          <w:tab/>
        </w:r>
        <w:r>
          <w:fldChar w:fldCharType="begin"/>
        </w:r>
        <w:r>
          <w:instrText xml:space="preserve"> PAGEREF _Toc31329 \h </w:instrText>
        </w:r>
        <w:r>
          <w:fldChar w:fldCharType="separate"/>
        </w:r>
        <w:r>
          <w:t>53</w:t>
        </w:r>
        <w:r>
          <w:fldChar w:fldCharType="end"/>
        </w:r>
      </w:hyperlink>
    </w:p>
    <w:p>
      <w:pPr>
        <w:pStyle w:val="TOC1"/>
        <w:tabs>
          <w:tab w:val="right" w:leader="dot" w:pos="8306"/>
        </w:tabs>
      </w:pPr>
      <w:hyperlink w:anchor="_Toc21924" w:history="1">
        <w:r>
          <w:rPr>
            <w:rFonts w:ascii="仿宋" w:eastAsia="仿宋" w:hAnsi="仿宋" w:cs="仿宋" w:hint="eastAsia"/>
            <w:lang w:eastAsia="zh-CN"/>
          </w:rPr>
          <w:t>十三、知识产权管理与保护</w:t>
        </w:r>
        <w:r>
          <w:tab/>
        </w:r>
        <w:r>
          <w:fldChar w:fldCharType="begin"/>
        </w:r>
        <w:r>
          <w:instrText xml:space="preserve"> PAGEREF _Toc21924 \h </w:instrText>
        </w:r>
        <w:r>
          <w:fldChar w:fldCharType="separate"/>
        </w:r>
        <w:r>
          <w:t>54</w:t>
        </w:r>
        <w:r>
          <w:fldChar w:fldCharType="end"/>
        </w:r>
      </w:hyperlink>
    </w:p>
    <w:p>
      <w:pPr>
        <w:pStyle w:val="TOC2"/>
        <w:tabs>
          <w:tab w:val="right" w:leader="dot" w:pos="8306"/>
        </w:tabs>
      </w:pPr>
      <w:hyperlink w:anchor="_Toc29845" w:history="1">
        <w:r>
          <w:rPr>
            <w:rFonts w:ascii="仿宋" w:eastAsia="仿宋" w:hAnsi="仿宋" w:cs="仿宋" w:hint="eastAsia"/>
            <w:lang w:eastAsia="zh-CN"/>
          </w:rPr>
          <w:t>(一)、知识产权管理体系建设</w:t>
        </w:r>
        <w:r>
          <w:tab/>
        </w:r>
        <w:r>
          <w:fldChar w:fldCharType="begin"/>
        </w:r>
        <w:r>
          <w:instrText xml:space="preserve"> PAGEREF _Toc29845 \h </w:instrText>
        </w:r>
        <w:r>
          <w:fldChar w:fldCharType="separate"/>
        </w:r>
        <w:r>
          <w:t>54</w:t>
        </w:r>
        <w:r>
          <w:fldChar w:fldCharType="end"/>
        </w:r>
      </w:hyperlink>
    </w:p>
    <w:p>
      <w:pPr>
        <w:pStyle w:val="TOC2"/>
        <w:tabs>
          <w:tab w:val="right" w:leader="dot" w:pos="8306"/>
        </w:tabs>
      </w:pPr>
      <w:hyperlink w:anchor="_Toc7302" w:history="1">
        <w:r>
          <w:rPr>
            <w:rFonts w:ascii="仿宋" w:eastAsia="仿宋" w:hAnsi="仿宋" w:cs="仿宋" w:hint="eastAsia"/>
            <w:lang w:eastAsia="zh-CN"/>
          </w:rPr>
          <w:t>(二)、知识产权保护措施</w:t>
        </w:r>
        <w:r>
          <w:tab/>
        </w:r>
        <w:r>
          <w:fldChar w:fldCharType="begin"/>
        </w:r>
        <w:r>
          <w:instrText xml:space="preserve"> PAGEREF _Toc7302 \h </w:instrText>
        </w:r>
        <w:r>
          <w:fldChar w:fldCharType="separate"/>
        </w:r>
        <w:r>
          <w:t>55</w:t>
        </w:r>
        <w:r>
          <w:fldChar w:fldCharType="end"/>
        </w:r>
      </w:hyperlink>
    </w:p>
    <w:p>
      <w:pPr>
        <w:pStyle w:val="TOC1"/>
        <w:tabs>
          <w:tab w:val="right" w:leader="dot" w:pos="8306"/>
        </w:tabs>
      </w:pPr>
      <w:hyperlink w:anchor="_Toc4501" w:history="1">
        <w:r>
          <w:rPr>
            <w:rFonts w:ascii="仿宋" w:eastAsia="仿宋" w:hAnsi="仿宋" w:cs="仿宋" w:hint="eastAsia"/>
            <w:lang w:eastAsia="zh-CN"/>
          </w:rPr>
          <w:t>十四、项目施工方案</w:t>
        </w:r>
        <w:r>
          <w:tab/>
        </w:r>
        <w:r>
          <w:fldChar w:fldCharType="begin"/>
        </w:r>
        <w:r>
          <w:instrText xml:space="preserve"> PAGEREF _Toc4501 \h </w:instrText>
        </w:r>
        <w:r>
          <w:fldChar w:fldCharType="separate"/>
        </w:r>
        <w:r>
          <w:t>57</w:t>
        </w:r>
        <w:r>
          <w:fldChar w:fldCharType="end"/>
        </w:r>
      </w:hyperlink>
    </w:p>
    <w:p>
      <w:pPr>
        <w:pStyle w:val="TOC2"/>
        <w:tabs>
          <w:tab w:val="right" w:leader="dot" w:pos="8306"/>
        </w:tabs>
      </w:pPr>
      <w:hyperlink w:anchor="_Toc14902" w:history="1">
        <w:r>
          <w:rPr>
            <w:rFonts w:ascii="仿宋" w:eastAsia="仿宋" w:hAnsi="仿宋" w:cs="仿宋" w:hint="eastAsia"/>
            <w:lang w:eastAsia="zh-CN"/>
          </w:rPr>
          <w:t>(一)、施工组织设计</w:t>
        </w:r>
        <w:r>
          <w:tab/>
        </w:r>
        <w:r>
          <w:fldChar w:fldCharType="begin"/>
        </w:r>
        <w:r>
          <w:instrText xml:space="preserve"> PAGEREF _Toc14902 \h </w:instrText>
        </w:r>
        <w:r>
          <w:fldChar w:fldCharType="separate"/>
        </w:r>
        <w:r>
          <w:t>57</w:t>
        </w:r>
        <w:r>
          <w:fldChar w:fldCharType="end"/>
        </w:r>
      </w:hyperlink>
    </w:p>
    <w:p>
      <w:pPr>
        <w:pStyle w:val="TOC2"/>
        <w:tabs>
          <w:tab w:val="right" w:leader="dot" w:pos="8306"/>
        </w:tabs>
      </w:pPr>
      <w:hyperlink w:anchor="_Toc32155" w:history="1">
        <w:r>
          <w:rPr>
            <w:rFonts w:ascii="仿宋" w:eastAsia="仿宋" w:hAnsi="仿宋" w:cs="仿宋" w:hint="eastAsia"/>
            <w:lang w:eastAsia="zh-CN"/>
          </w:rPr>
          <w:t>(二)、施工工艺与技术路线</w:t>
        </w:r>
        <w:r>
          <w:tab/>
        </w:r>
        <w:r>
          <w:fldChar w:fldCharType="begin"/>
        </w:r>
        <w:r>
          <w:instrText xml:space="preserve"> PAGEREF _Toc32155 \h </w:instrText>
        </w:r>
        <w:r>
          <w:fldChar w:fldCharType="separate"/>
        </w:r>
        <w:r>
          <w:t>59</w:t>
        </w:r>
        <w:r>
          <w:fldChar w:fldCharType="end"/>
        </w:r>
      </w:hyperlink>
    </w:p>
    <w:p>
      <w:pPr>
        <w:pStyle w:val="TOC2"/>
        <w:tabs>
          <w:tab w:val="right" w:leader="dot" w:pos="8306"/>
        </w:tabs>
      </w:pPr>
      <w:hyperlink w:anchor="_Toc15748" w:history="1">
        <w:r>
          <w:rPr>
            <w:rFonts w:ascii="仿宋" w:eastAsia="仿宋" w:hAnsi="仿宋" w:cs="仿宋" w:hint="eastAsia"/>
            <w:lang w:eastAsia="zh-CN"/>
          </w:rPr>
          <w:t>(三)、关键节点施工计划</w:t>
        </w:r>
        <w:r>
          <w:tab/>
        </w:r>
        <w:r>
          <w:fldChar w:fldCharType="begin"/>
        </w:r>
        <w:r>
          <w:instrText xml:space="preserve"> PAGEREF _Toc15748 \h </w:instrText>
        </w:r>
        <w:r>
          <w:fldChar w:fldCharType="separate"/>
        </w:r>
        <w:r>
          <w:t>60</w:t>
        </w:r>
        <w:r>
          <w:fldChar w:fldCharType="end"/>
        </w:r>
      </w:hyperlink>
    </w:p>
    <w:p>
      <w:pPr>
        <w:pStyle w:val="TOC2"/>
        <w:tabs>
          <w:tab w:val="right" w:leader="dot" w:pos="8306"/>
        </w:tabs>
      </w:pPr>
      <w:hyperlink w:anchor="_Toc22958" w:history="1">
        <w:r>
          <w:rPr>
            <w:rFonts w:ascii="仿宋" w:eastAsia="仿宋" w:hAnsi="仿宋" w:cs="仿宋" w:hint="eastAsia"/>
            <w:lang w:eastAsia="zh-CN"/>
          </w:rPr>
          <w:t>(四)、施工现场管理</w:t>
        </w:r>
        <w:r>
          <w:tab/>
        </w:r>
        <w:r>
          <w:fldChar w:fldCharType="begin"/>
        </w:r>
        <w:r>
          <w:instrText xml:space="preserve"> PAGEREF _Toc22958 \h </w:instrText>
        </w:r>
        <w:r>
          <w:fldChar w:fldCharType="separate"/>
        </w:r>
        <w:r>
          <w:t>61</w:t>
        </w:r>
        <w:r>
          <w:fldChar w:fldCharType="end"/>
        </w:r>
      </w:hyperlink>
    </w:p>
    <w:p>
      <w:pPr>
        <w:pStyle w:val="TOC1"/>
        <w:tabs>
          <w:tab w:val="right" w:leader="dot" w:pos="8306"/>
        </w:tabs>
      </w:pPr>
      <w:hyperlink w:anchor="_Toc17135" w:history="1">
        <w:r>
          <w:rPr>
            <w:rFonts w:ascii="仿宋" w:eastAsia="仿宋" w:hAnsi="仿宋" w:cs="仿宋" w:hint="eastAsia"/>
            <w:lang w:eastAsia="zh-CN"/>
          </w:rPr>
          <w:t>十五、创新驱动与持续发展</w:t>
        </w:r>
        <w:r>
          <w:tab/>
        </w:r>
        <w:r>
          <w:fldChar w:fldCharType="begin"/>
        </w:r>
        <w:r>
          <w:instrText xml:space="preserve"> PAGEREF _Toc17135 \h </w:instrText>
        </w:r>
        <w:r>
          <w:fldChar w:fldCharType="separate"/>
        </w:r>
        <w:r>
          <w:t>63</w:t>
        </w:r>
        <w:r>
          <w:fldChar w:fldCharType="end"/>
        </w:r>
      </w:hyperlink>
    </w:p>
    <w:p>
      <w:pPr>
        <w:pStyle w:val="TOC2"/>
        <w:tabs>
          <w:tab w:val="right" w:leader="dot" w:pos="8306"/>
        </w:tabs>
      </w:pPr>
      <w:hyperlink w:anchor="_Toc6559" w:history="1">
        <w:r>
          <w:rPr>
            <w:rFonts w:ascii="仿宋" w:eastAsia="仿宋" w:hAnsi="仿宋" w:cs="仿宋" w:hint="eastAsia"/>
            <w:lang w:eastAsia="zh-CN"/>
          </w:rPr>
          <w:t>(一)、创新驱动战略实施</w:t>
        </w:r>
        <w:r>
          <w:tab/>
        </w:r>
        <w:r>
          <w:fldChar w:fldCharType="begin"/>
        </w:r>
        <w:r>
          <w:instrText xml:space="preserve"> PAGEREF _Toc6559 \h </w:instrText>
        </w:r>
        <w:r>
          <w:fldChar w:fldCharType="separate"/>
        </w:r>
        <w:r>
          <w:t>63</w:t>
        </w:r>
        <w:r>
          <w:fldChar w:fldCharType="end"/>
        </w:r>
      </w:hyperlink>
    </w:p>
    <w:p>
      <w:pPr>
        <w:pStyle w:val="TOC2"/>
        <w:tabs>
          <w:tab w:val="right" w:leader="dot" w:pos="8306"/>
        </w:tabs>
      </w:pPr>
      <w:hyperlink w:anchor="_Toc15142" w:history="1">
        <w:r>
          <w:rPr>
            <w:rFonts w:ascii="仿宋" w:eastAsia="仿宋" w:hAnsi="仿宋" w:cs="仿宋" w:hint="eastAsia"/>
            <w:lang w:eastAsia="zh-CN"/>
          </w:rPr>
          <w:t>(二)、持续发展路径探索</w:t>
        </w:r>
        <w:r>
          <w:tab/>
        </w:r>
        <w:r>
          <w:fldChar w:fldCharType="begin"/>
        </w:r>
        <w:r>
          <w:instrText xml:space="preserve"> PAGEREF _Toc15142 \h </w:instrText>
        </w:r>
        <w:r>
          <w:fldChar w:fldCharType="separate"/>
        </w:r>
        <w:r>
          <w:t>65</w:t>
        </w:r>
        <w:r>
          <w:fldChar w:fldCharType="end"/>
        </w:r>
      </w:hyperlink>
    </w:p>
    <w:p>
      <w:pPr>
        <w:pStyle w:val="TOC1"/>
        <w:tabs>
          <w:tab w:val="right" w:leader="dot" w:pos="8306"/>
        </w:tabs>
      </w:pPr>
      <w:hyperlink w:anchor="_Toc3832" w:history="1">
        <w:r>
          <w:rPr>
            <w:rFonts w:ascii="仿宋" w:eastAsia="仿宋" w:hAnsi="仿宋" w:cs="仿宋" w:hint="eastAsia"/>
            <w:lang w:eastAsia="zh-CN"/>
          </w:rPr>
          <w:t>十六、设施与设备管理</w:t>
        </w:r>
        <w:r>
          <w:tab/>
        </w:r>
        <w:r>
          <w:fldChar w:fldCharType="begin"/>
        </w:r>
        <w:r>
          <w:instrText xml:space="preserve"> PAGEREF _Toc3832 \h </w:instrText>
        </w:r>
        <w:r>
          <w:fldChar w:fldCharType="separate"/>
        </w:r>
        <w:r>
          <w:t>69</w:t>
        </w:r>
        <w:r>
          <w:fldChar w:fldCharType="end"/>
        </w:r>
      </w:hyperlink>
    </w:p>
    <w:p>
      <w:pPr>
        <w:pStyle w:val="TOC2"/>
        <w:tabs>
          <w:tab w:val="right" w:leader="dot" w:pos="8306"/>
        </w:tabs>
      </w:pPr>
      <w:hyperlink w:anchor="_Toc11967" w:history="1">
        <w:r>
          <w:rPr>
            <w:rFonts w:ascii="仿宋" w:eastAsia="仿宋" w:hAnsi="仿宋" w:cs="仿宋" w:hint="eastAsia"/>
            <w:lang w:eastAsia="zh-CN"/>
          </w:rPr>
          <w:t>(一)、设施规划与配置</w:t>
        </w:r>
        <w:r>
          <w:tab/>
        </w:r>
        <w:r>
          <w:fldChar w:fldCharType="begin"/>
        </w:r>
        <w:r>
          <w:instrText xml:space="preserve"> PAGEREF _Toc11967 \h </w:instrText>
        </w:r>
        <w:r>
          <w:fldChar w:fldCharType="separate"/>
        </w:r>
        <w:r>
          <w:t>69</w:t>
        </w:r>
        <w:r>
          <w:fldChar w:fldCharType="end"/>
        </w:r>
      </w:hyperlink>
    </w:p>
    <w:p>
      <w:pPr>
        <w:pStyle w:val="TOC2"/>
        <w:tabs>
          <w:tab w:val="right" w:leader="dot" w:pos="8306"/>
        </w:tabs>
      </w:pPr>
      <w:hyperlink w:anchor="_Toc28771" w:history="1">
        <w:r>
          <w:rPr>
            <w:rFonts w:ascii="仿宋" w:eastAsia="仿宋" w:hAnsi="仿宋" w:cs="仿宋" w:hint="eastAsia"/>
            <w:lang w:eastAsia="zh-CN"/>
          </w:rPr>
          <w:t>(二)、设备采购与维护管理</w:t>
        </w:r>
        <w:r>
          <w:tab/>
        </w:r>
        <w:r>
          <w:fldChar w:fldCharType="begin"/>
        </w:r>
        <w:r>
          <w:instrText xml:space="preserve"> PAGEREF _Toc28771 \h </w:instrText>
        </w:r>
        <w:r>
          <w:fldChar w:fldCharType="separate"/>
        </w:r>
        <w:r>
          <w:t>70</w:t>
        </w:r>
        <w:r>
          <w:fldChar w:fldCharType="end"/>
        </w:r>
      </w:hyperlink>
    </w:p>
    <w:p>
      <w:pPr>
        <w:pStyle w:val="TOC2"/>
        <w:tabs>
          <w:tab w:val="right" w:leader="dot" w:pos="8306"/>
        </w:tabs>
      </w:pPr>
      <w:hyperlink w:anchor="_Toc12412" w:history="1">
        <w:r>
          <w:rPr>
            <w:rFonts w:ascii="仿宋" w:eastAsia="仿宋" w:hAnsi="仿宋" w:cs="仿宋" w:hint="eastAsia"/>
            <w:lang w:eastAsia="zh-CN"/>
          </w:rPr>
          <w:t>(三)、设施设备升级策略</w:t>
        </w:r>
        <w:r>
          <w:tab/>
        </w:r>
        <w:r>
          <w:fldChar w:fldCharType="begin"/>
        </w:r>
        <w:r>
          <w:instrText xml:space="preserve"> PAGEREF _Toc12412 \h </w:instrText>
        </w:r>
        <w:r>
          <w:fldChar w:fldCharType="separate"/>
        </w:r>
        <w:r>
          <w:t>70</w:t>
        </w:r>
        <w:r>
          <w:fldChar w:fldCharType="end"/>
        </w:r>
      </w:hyperlink>
    </w:p>
    <w:p>
      <w:pPr>
        <w:pStyle w:val="TOC1"/>
        <w:tabs>
          <w:tab w:val="right" w:leader="dot" w:pos="8306"/>
        </w:tabs>
      </w:pPr>
      <w:hyperlink w:anchor="_Toc26966" w:history="1">
        <w:r>
          <w:rPr>
            <w:rFonts w:ascii="仿宋" w:eastAsia="仿宋" w:hAnsi="仿宋" w:cs="仿宋" w:hint="eastAsia"/>
            <w:lang w:eastAsia="zh-CN"/>
          </w:rPr>
          <w:t>十七、法律法规与政策遵循</w:t>
        </w:r>
        <w:r>
          <w:tab/>
        </w:r>
        <w:r>
          <w:fldChar w:fldCharType="begin"/>
        </w:r>
        <w:r>
          <w:instrText xml:space="preserve"> PAGEREF _Toc26966 \h </w:instrText>
        </w:r>
        <w:r>
          <w:fldChar w:fldCharType="separate"/>
        </w:r>
        <w:r>
          <w:t>71</w:t>
        </w:r>
        <w:r>
          <w:fldChar w:fldCharType="end"/>
        </w:r>
      </w:hyperlink>
    </w:p>
    <w:p>
      <w:pPr>
        <w:pStyle w:val="TOC2"/>
        <w:tabs>
          <w:tab w:val="right" w:leader="dot" w:pos="8306"/>
        </w:tabs>
      </w:pPr>
      <w:hyperlink w:anchor="_Toc31438" w:history="1">
        <w:r>
          <w:rPr>
            <w:rFonts w:ascii="仿宋" w:eastAsia="仿宋" w:hAnsi="仿宋" w:cs="仿宋" w:hint="eastAsia"/>
            <w:lang w:eastAsia="zh-CN"/>
          </w:rPr>
          <w:t>(一)、法律法规遵守</w:t>
        </w:r>
        <w:r>
          <w:tab/>
        </w:r>
        <w:r>
          <w:fldChar w:fldCharType="begin"/>
        </w:r>
        <w:r>
          <w:instrText xml:space="preserve"> PAGEREF _Toc31438 \h </w:instrText>
        </w:r>
        <w:r>
          <w:fldChar w:fldCharType="separate"/>
        </w:r>
        <w:r>
          <w:t>71</w:t>
        </w:r>
        <w:r>
          <w:fldChar w:fldCharType="end"/>
        </w:r>
      </w:hyperlink>
    </w:p>
    <w:p>
      <w:pPr>
        <w:pStyle w:val="TOC2"/>
        <w:tabs>
          <w:tab w:val="right" w:leader="dot" w:pos="8306"/>
        </w:tabs>
      </w:pPr>
      <w:hyperlink w:anchor="_Toc23553" w:history="1">
        <w:r>
          <w:rPr>
            <w:rFonts w:ascii="仿宋" w:eastAsia="仿宋" w:hAnsi="仿宋" w:cs="仿宋" w:hint="eastAsia"/>
            <w:lang w:eastAsia="zh-CN"/>
          </w:rPr>
          <w:t>(二)、政策导向与利用</w:t>
        </w:r>
        <w:r>
          <w:tab/>
        </w:r>
        <w:r>
          <w:fldChar w:fldCharType="begin"/>
        </w:r>
        <w:r>
          <w:instrText xml:space="preserve"> PAGEREF _Toc23553 \h </w:instrText>
        </w:r>
        <w:r>
          <w:fldChar w:fldCharType="separate"/>
        </w:r>
        <w:r>
          <w:t>72</w:t>
        </w:r>
        <w:r>
          <w:fldChar w:fldCharType="end"/>
        </w:r>
      </w:hyperlink>
    </w:p>
    <w:p>
      <w:pPr>
        <w:pStyle w:val="TOC1"/>
        <w:tabs>
          <w:tab w:val="right" w:leader="dot" w:pos="8306"/>
        </w:tabs>
      </w:pPr>
      <w:hyperlink w:anchor="_Toc23172" w:history="1">
        <w:r>
          <w:rPr>
            <w:rFonts w:ascii="仿宋" w:eastAsia="仿宋" w:hAnsi="仿宋" w:cs="仿宋" w:hint="eastAsia"/>
            <w:lang w:eastAsia="zh-CN"/>
          </w:rPr>
          <w:t>十八、企业合规与伦理</w:t>
        </w:r>
        <w:r>
          <w:tab/>
        </w:r>
        <w:r>
          <w:fldChar w:fldCharType="begin"/>
        </w:r>
        <w:r>
          <w:instrText xml:space="preserve"> PAGEREF _Toc23172 \h </w:instrText>
        </w:r>
        <w:r>
          <w:fldChar w:fldCharType="separate"/>
        </w:r>
        <w:r>
          <w:t>73</w:t>
        </w:r>
        <w:r>
          <w:fldChar w:fldCharType="end"/>
        </w:r>
      </w:hyperlink>
    </w:p>
    <w:p>
      <w:pPr>
        <w:pStyle w:val="TOC2"/>
        <w:tabs>
          <w:tab w:val="right" w:leader="dot" w:pos="8306"/>
        </w:tabs>
      </w:pPr>
      <w:hyperlink w:anchor="_Toc4054" w:history="1">
        <w:r>
          <w:rPr>
            <w:rFonts w:ascii="仿宋" w:eastAsia="仿宋" w:hAnsi="仿宋" w:cs="仿宋" w:hint="eastAsia"/>
            <w:lang w:eastAsia="zh-CN"/>
          </w:rPr>
          <w:t>(一)、合规政策与程序</w:t>
        </w:r>
        <w:r>
          <w:tab/>
        </w:r>
        <w:r>
          <w:fldChar w:fldCharType="begin"/>
        </w:r>
        <w:r>
          <w:instrText xml:space="preserve"> PAGEREF _Toc4054 \h </w:instrText>
        </w:r>
        <w:r>
          <w:fldChar w:fldCharType="separate"/>
        </w:r>
        <w:r>
          <w:t>73</w:t>
        </w:r>
        <w:r>
          <w:fldChar w:fldCharType="end"/>
        </w:r>
      </w:hyperlink>
    </w:p>
    <w:p>
      <w:pPr>
        <w:pStyle w:val="TOC2"/>
        <w:tabs>
          <w:tab w:val="right" w:leader="dot" w:pos="8306"/>
        </w:tabs>
      </w:pPr>
      <w:hyperlink w:anchor="_Toc22462" w:history="1">
        <w:r>
          <w:rPr>
            <w:rFonts w:ascii="仿宋" w:eastAsia="仿宋" w:hAnsi="仿宋" w:cs="仿宋" w:hint="eastAsia"/>
            <w:lang w:eastAsia="zh-CN"/>
          </w:rPr>
          <w:t>(二)、伦理规范与培训</w:t>
        </w:r>
        <w:r>
          <w:tab/>
        </w:r>
        <w:r>
          <w:fldChar w:fldCharType="begin"/>
        </w:r>
        <w:r>
          <w:instrText xml:space="preserve"> PAGEREF _Toc22462 \h </w:instrText>
        </w:r>
        <w:r>
          <w:fldChar w:fldCharType="separate"/>
        </w:r>
        <w:r>
          <w:t>74</w:t>
        </w:r>
        <w:r>
          <w:fldChar w:fldCharType="end"/>
        </w:r>
      </w:hyperlink>
    </w:p>
    <w:p>
      <w:pPr>
        <w:pStyle w:val="TOC2"/>
        <w:tabs>
          <w:tab w:val="right" w:leader="dot" w:pos="8306"/>
        </w:tabs>
      </w:pPr>
      <w:hyperlink w:anchor="_Toc6433" w:history="1">
        <w:r>
          <w:rPr>
            <w:rFonts w:ascii="仿宋" w:eastAsia="仿宋" w:hAnsi="仿宋" w:cs="仿宋" w:hint="eastAsia"/>
            <w:lang w:eastAsia="zh-CN"/>
          </w:rPr>
          <w:t>(三)、合规风险评估</w:t>
        </w:r>
        <w:r>
          <w:tab/>
        </w:r>
        <w:r>
          <w:fldChar w:fldCharType="begin"/>
        </w:r>
        <w:r>
          <w:instrText xml:space="preserve"> PAGEREF _Toc6433 \h </w:instrText>
        </w:r>
        <w:r>
          <w:fldChar w:fldCharType="separate"/>
        </w:r>
        <w:r>
          <w:t>75</w:t>
        </w:r>
        <w:r>
          <w:fldChar w:fldCharType="end"/>
        </w:r>
      </w:hyperlink>
    </w:p>
    <w:p>
      <w:pPr>
        <w:pStyle w:val="TOC2"/>
        <w:tabs>
          <w:tab w:val="right" w:leader="dot" w:pos="8306"/>
        </w:tabs>
      </w:pPr>
      <w:hyperlink w:anchor="_Toc22422" w:history="1">
        <w:r>
          <w:rPr>
            <w:rFonts w:ascii="仿宋" w:eastAsia="仿宋" w:hAnsi="仿宋" w:cs="仿宋" w:hint="eastAsia"/>
            <w:lang w:eastAsia="zh-CN"/>
          </w:rPr>
          <w:t>(四)、合规监督与执行</w:t>
        </w:r>
        <w:r>
          <w:tab/>
        </w:r>
        <w:r>
          <w:fldChar w:fldCharType="begin"/>
        </w:r>
        <w:r>
          <w:instrText xml:space="preserve"> PAGEREF _Toc22422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0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乙二醇二乙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乙二醇二乙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15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乙二醇二乙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乙二醇二乙醚项目在其专注的领域内，特别是在人工智能和数据科学方面，有望推动显著的技术革新。项目的研发活动不仅有望孕育出改变行业运作方式的新技术，还可能在长远中影响整个技术生态系统。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乙二醇二乙醚项目还致力于提升当地居民的技能和就业能力，通过与当地教育机构合作提供培训和教育机会，从而提高社区整体的生活水平和社会福祉。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乙二醇二乙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85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乙二醇二乙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乙二醇二乙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38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70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32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895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55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93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435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https://d.book118.com/666201203003010104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83245"/>
    <w:rsid w:val="2CE832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20120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2024-03-16T20:51:00Z</dcterms:created>
  <dcterms:modified xsi:type="dcterms:W3CDTF">2024-03-16T20:52:34Z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D89E4B0E37934537A197A67E6E1ACEBC_11</vt:lpwstr>
  </property>
  <property fmtid="{D5CDD505-2E9C-101B-9397-08002B2CF9AE}" pid="3" name="KSOProductBuildVer">
    <vt:lpwstr>2052-12.1.0.16250</vt:lpwstr>
  </property>
</Properties>
</file>