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widowControl/>
        <w:jc w:val="center"/>
        <w:rPr>
          <w:rFonts w:asciiTheme="minorEastAsia" w:eastAsiaTheme="minorEastAsia" w:hAnsiTheme="minorEastAsia"/>
          <w:b/>
          <w:sz w:val="72"/>
          <w:szCs w:val="72"/>
        </w:rPr>
      </w:pPr>
      <w:r>
        <w:rPr>
          <w:rFonts w:hAnsi="宋体" w:asciiTheme="minorEastAsia" w:eastAsiaTheme="minorEastAsia" w:hint="eastAsia"/>
          <w:color w:val="002060"/>
          <w:sz w:val="72"/>
          <w:szCs w:val="72"/>
        </w:rPr>
        <w:drawing>
          <wp:anchor distT="0" distB="0" distL="114300" distR="114300" simplePos="0" relativeHeight="251658240" behindDoc="1" locked="0" layoutInCell="1" allowOverlap="1">
            <wp:simplePos x="0" y="0"/>
            <wp:positionH relativeFrom="column">
              <wp:posOffset>-1000125</wp:posOffset>
            </wp:positionH>
            <wp:positionV relativeFrom="paragraph">
              <wp:posOffset>-1355090</wp:posOffset>
            </wp:positionV>
            <wp:extent cx="7576820" cy="10796905"/>
            <wp:effectExtent l="0" t="0" r="5080" b="4445"/>
            <wp:wrapNone/>
            <wp:docPr id="7" name="图片 7" descr="wc 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wc ga"/>
                    <pic:cNvPicPr>
                      <a:picLocks noChangeAspect="1"/>
                    </pic:cNvPicPr>
                  </pic:nvPicPr>
                  <pic:blipFill>
                    <a:blip xmlns:r="http://schemas.openxmlformats.org/officeDocument/2006/relationships" r:embed="rId7" cstate="print"/>
                    <a:stretch>
                      <a:fillRect/>
                    </a:stretch>
                  </pic:blipFill>
                  <pic:spPr>
                    <a:xfrm>
                      <a:off x="0" y="0"/>
                      <a:ext cx="7576820" cy="10796905"/>
                    </a:xfrm>
                    <a:prstGeom prst="rect">
                      <a:avLst/>
                    </a:prstGeom>
                  </pic:spPr>
                </pic:pic>
              </a:graphicData>
            </a:graphic>
          </wp:anchor>
        </w:drawing>
      </w:r>
    </w:p>
    <w:p>
      <w:pPr>
        <w:widowControl/>
        <w:jc w:val="center"/>
        <w:rPr>
          <w:rFonts w:hAnsi="宋体" w:asciiTheme="minorEastAsia" w:eastAsiaTheme="minorEastAsia"/>
          <w:color w:val="002060"/>
          <w:sz w:val="72"/>
          <w:szCs w:val="72"/>
        </w:rPr>
      </w:pPr>
      <w:r>
        <w:rPr>
          <w:sz w:val="72"/>
        </w:rPr>
        <w:pict>
          <v:shapetype id="_x0000_t202" coordsize="21600,21600" o:spt="202" path="m,l,21600r21600,l21600,xe">
            <v:stroke joinstyle="miter"/>
            <v:path gradientshapeok="t" o:connecttype="rect"/>
          </v:shapetype>
          <v:shape id="_x0000_s1026" o:spid="_x0000_s1025" type="#_x0000_t202" style="width:596.2pt;height:166.25pt;margin-top:43.25pt;margin-left:-83.1pt;mso-height-relative:page;mso-width-relative:page;position:absolute;z-index:251659264" coordsize="21600,21600" filled="f" stroked="f">
            <v:stroke joinstyle="miter"/>
            <v:textbox>
              <w:txbxContent>
                <w:p>
                  <w:pPr>
                    <w:widowControl/>
                    <w:spacing w:line="1200" w:lineRule="exact"/>
                    <w:ind w:firstLine="1920" w:firstLineChars="200"/>
                    <w:rPr>
                      <w:rFonts w:hAnsi="宋体" w:asciiTheme="minorEastAsia" w:eastAsiaTheme="minorEastAsia"/>
                      <w:color w:val="FDEFBE"/>
                      <w:sz w:val="96"/>
                      <w:szCs w:val="96"/>
                    </w:rPr>
                  </w:pPr>
                  <w:r>
                    <w:rPr>
                      <w:rFonts w:hAnsi="宋体" w:asciiTheme="minorEastAsia" w:eastAsiaTheme="minorEastAsia" w:hint="eastAsia"/>
                      <w:color w:val="FDEFBE"/>
                      <w:sz w:val="96"/>
                      <w:szCs w:val="96"/>
                    </w:rPr>
                    <w:t>邯郸市农业科学院</w:t>
                  </w:r>
                </w:p>
                <w:p>
                  <w:pPr>
                    <w:widowControl/>
                    <w:spacing w:line="1200" w:lineRule="exact"/>
                    <w:jc w:val="center"/>
                    <w:rPr>
                      <w:color w:val="FDEFBE"/>
                      <w:sz w:val="96"/>
                      <w:szCs w:val="96"/>
                    </w:rPr>
                  </w:pPr>
                  <w:r>
                    <w:rPr>
                      <w:rFonts w:hAnsi="宋体" w:asciiTheme="minorEastAsia" w:eastAsiaTheme="minorEastAsia" w:hint="eastAsia"/>
                      <w:color w:val="FDEFBE"/>
                      <w:sz w:val="96"/>
                      <w:szCs w:val="96"/>
                    </w:rPr>
                    <w:t>2018年度部门决算</w:t>
                  </w:r>
                </w:p>
                <w:p>
                  <w:pPr>
                    <w:rPr>
                      <w:color w:val="FDEFBE"/>
                      <w:sz w:val="96"/>
                      <w:szCs w:val="96"/>
                    </w:rPr>
                  </w:pPr>
                </w:p>
              </w:txbxContent>
            </v:textbox>
          </v:shape>
        </w:pict>
      </w:r>
    </w:p>
    <w:p>
      <w:pPr>
        <w:widowControl/>
        <w:jc w:val="center"/>
        <w:rPr>
          <w:rFonts w:asciiTheme="minorEastAsia" w:eastAsiaTheme="minorEastAsia" w:hAnsiTheme="minorEastAsia"/>
          <w:b/>
          <w:sz w:val="72"/>
          <w:szCs w:val="72"/>
        </w:rPr>
      </w:pPr>
    </w:p>
    <w:p>
      <w:pPr>
        <w:widowControl/>
        <w:jc w:val="center"/>
        <w:rPr>
          <w:rFonts w:asciiTheme="minorEastAsia" w:eastAsiaTheme="minorEastAsia" w:hAnsiTheme="minorEastAsia"/>
          <w:b/>
          <w:sz w:val="72"/>
          <w:szCs w:val="72"/>
        </w:rPr>
      </w:pPr>
    </w:p>
    <w:p>
      <w:pPr>
        <w:widowControl/>
        <w:jc w:val="center"/>
        <w:rPr>
          <w:rFonts w:asciiTheme="minorEastAsia" w:eastAsiaTheme="minorEastAsia" w:hAnsiTheme="minorEastAsia"/>
          <w:b/>
          <w:sz w:val="72"/>
          <w:szCs w:val="72"/>
        </w:rPr>
      </w:pPr>
    </w:p>
    <w:p>
      <w:pPr>
        <w:widowControl/>
        <w:jc w:val="center"/>
        <w:rPr>
          <w:rFonts w:asciiTheme="minorEastAsia" w:eastAsiaTheme="minorEastAsia" w:hAnsiTheme="minorEastAsia"/>
          <w:b/>
          <w:sz w:val="72"/>
          <w:szCs w:val="72"/>
        </w:rPr>
      </w:pPr>
    </w:p>
    <w:p>
      <w:pPr>
        <w:widowControl/>
        <w:jc w:val="center"/>
        <w:rPr>
          <w:rFonts w:asciiTheme="minorEastAsia" w:eastAsiaTheme="minorEastAsia" w:hAnsiTheme="minorEastAsia"/>
          <w:b/>
          <w:sz w:val="72"/>
          <w:szCs w:val="72"/>
        </w:rPr>
      </w:pPr>
    </w:p>
    <w:p>
      <w:pPr>
        <w:widowControl/>
        <w:jc w:val="center"/>
        <w:rPr>
          <w:rFonts w:asciiTheme="minorEastAsia" w:eastAsiaTheme="minorEastAsia" w:hAnsiTheme="minorEastAsia"/>
          <w:b/>
          <w:sz w:val="72"/>
          <w:szCs w:val="72"/>
        </w:rPr>
      </w:pPr>
    </w:p>
    <w:p>
      <w:pPr>
        <w:widowControl/>
        <w:jc w:val="center"/>
        <w:rPr>
          <w:rFonts w:asciiTheme="minorEastAsia" w:eastAsiaTheme="minorEastAsia" w:hAnsiTheme="minorEastAsia"/>
          <w:b/>
          <w:sz w:val="72"/>
          <w:szCs w:val="72"/>
        </w:rPr>
      </w:pPr>
    </w:p>
    <w:p>
      <w:pPr>
        <w:widowControl/>
        <w:jc w:val="center"/>
        <w:rPr>
          <w:rFonts w:asciiTheme="minorEastAsia" w:eastAsiaTheme="minorEastAsia" w:hAnsiTheme="minorEastAsia"/>
          <w:b/>
          <w:sz w:val="72"/>
          <w:szCs w:val="72"/>
        </w:rPr>
      </w:pPr>
    </w:p>
    <w:p>
      <w:pPr>
        <w:widowControl/>
        <w:jc w:val="center"/>
        <w:rPr>
          <w:rFonts w:ascii="楷体" w:eastAsia="楷体" w:hAnsi="楷体" w:cs="楷体"/>
          <w:b/>
          <w:sz w:val="40"/>
          <w:szCs w:val="40"/>
        </w:rPr>
      </w:pPr>
    </w:p>
    <w:p>
      <w:pPr>
        <w:widowControl/>
        <w:jc w:val="center"/>
        <w:rPr>
          <w:rFonts w:ascii="楷体" w:eastAsia="楷体" w:hAnsi="楷体" w:cs="楷体"/>
          <w:b/>
          <w:sz w:val="40"/>
          <w:szCs w:val="40"/>
        </w:rPr>
        <w:sectPr>
          <w:pgSz w:w="11906" w:h="16838"/>
          <w:pgMar w:top="2098" w:right="1474" w:bottom="1985" w:left="1588" w:header="851" w:footer="992" w:gutter="0"/>
          <w:cols w:num="1" w:space="425"/>
          <w:docGrid w:type="lines" w:linePitch="312" w:charSpace="0"/>
        </w:sectPr>
      </w:pPr>
      <w:r>
        <w:rPr>
          <w:rFonts w:ascii="楷体" w:eastAsia="楷体" w:hAnsi="楷体" w:cs="楷体" w:hint="eastAsia"/>
          <w:b/>
          <w:sz w:val="40"/>
          <w:szCs w:val="40"/>
        </w:rPr>
        <w:t>二〇一九年十一月</w:t>
      </w:r>
    </w:p>
    <w:p>
      <w:pPr>
        <w:spacing w:before="624" w:beforeLines="200" w:after="0" w:line="1000" w:lineRule="exact"/>
        <w:ind w:firstLine="3360" w:firstLineChars="700"/>
        <w:rPr>
          <w:rFonts w:ascii="黑体" w:eastAsia="黑体"/>
          <w:sz w:val="48"/>
          <w:szCs w:val="48"/>
        </w:rPr>
      </w:pPr>
      <w:r>
        <w:rPr>
          <w:sz w:val="48"/>
          <w:szCs w:val="28"/>
        </w:rPr>
        <w:pict>
          <v:group id="_x0000_s1121" o:spid="_x0000_s1026" style="width:250.05pt;height:46.7pt;margin-top:39.95pt;margin-left:-80.8pt;mso-height-relative:page;mso-position-vertical-relative:page;mso-width-relative:page;position:absolute;z-index:251660288" coordorigin="4551,52615" coordsize="8546,1398203" o:allowoverlap="f">
            <v:rect id="矩形 13" o:spid="_x0000_s1027" style="width:8546;height:1175;left:4551;position:absolute;top:52615;v-text-anchor:middle" coordsize="21600,21600" filled="t" fillcolor="#d9d9d9" stroked="f"/>
            <v:rect id="矩形 14" o:spid="_x0000_s1028" style="width:8324;height:1123;left:4577;position:absolute;top:52890;v-text-anchor:middle" coordsize="21600,21600" filled="t" fillcolor="#ad002d" stroked="t" strokecolor="#b0761f">
              <v:stroke joinstyle="round"/>
            </v:rect>
            <w10:anchorlock/>
          </v:group>
        </w:pict>
      </w:r>
      <w:r>
        <w:rPr>
          <w:rFonts w:ascii="黑体" w:eastAsia="黑体" w:hint="eastAsia"/>
          <w:sz w:val="48"/>
          <w:szCs w:val="48"/>
        </w:rPr>
        <w:t>目    录</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仿宋_GB2312"/>
          <w:sz w:val="24"/>
          <w:szCs w:val="32"/>
        </w:rPr>
      </w:pPr>
      <w:r>
        <w:rPr>
          <w:rFonts w:eastAsia="黑体"/>
          <w:sz w:val="32"/>
          <w:szCs w:val="32"/>
        </w:rPr>
        <w:t>第一部分   部门概况</w:t>
      </w:r>
    </w:p>
    <w:p>
      <w:pPr>
        <w:widowControl/>
        <w:spacing w:line="580" w:lineRule="exact"/>
        <w:ind w:firstLine="1274" w:firstLineChars="398"/>
        <w:rPr>
          <w:rFonts w:eastAsia="仿宋_GB2312"/>
          <w:sz w:val="32"/>
          <w:szCs w:val="32"/>
        </w:rPr>
      </w:pPr>
      <w:r>
        <w:rPr>
          <w:rFonts w:eastAsia="仿宋_GB2312"/>
          <w:sz w:val="32"/>
          <w:szCs w:val="32"/>
        </w:rPr>
        <w:t>一、部门</w:t>
      </w:r>
      <w:r>
        <w:rPr>
          <w:rFonts w:eastAsia="仿宋_GB2312" w:hint="eastAsia"/>
          <w:sz w:val="32"/>
          <w:szCs w:val="32"/>
        </w:rPr>
        <w:t>职责</w:t>
      </w:r>
    </w:p>
    <w:p>
      <w:pPr>
        <w:widowControl/>
        <w:spacing w:line="580" w:lineRule="exact"/>
        <w:ind w:firstLine="1274" w:firstLineChars="398"/>
        <w:rPr>
          <w:rFonts w:eastAsia="仿宋_GB2312"/>
          <w:sz w:val="32"/>
          <w:szCs w:val="32"/>
        </w:rPr>
      </w:pPr>
      <w:r>
        <w:rPr>
          <w:rFonts w:eastAsia="仿宋_GB2312"/>
          <w:sz w:val="32"/>
          <w:szCs w:val="32"/>
        </w:rPr>
        <w:t>二、</w:t>
      </w:r>
      <w:r>
        <w:rPr>
          <w:rFonts w:eastAsia="仿宋_GB2312" w:hint="eastAsia"/>
          <w:sz w:val="32"/>
          <w:szCs w:val="32"/>
        </w:rPr>
        <w:t>机构设置</w:t>
      </w:r>
    </w:p>
    <w:p>
      <w:pPr>
        <w:widowControl/>
        <w:spacing w:line="580" w:lineRule="exact"/>
        <w:ind w:firstLine="640" w:firstLineChars="200"/>
        <w:rPr>
          <w:rFonts w:eastAsia="仿宋_GB2312"/>
          <w:sz w:val="20"/>
          <w:szCs w:val="32"/>
        </w:rPr>
      </w:pPr>
      <w:r>
        <w:rPr>
          <w:rFonts w:eastAsia="黑体"/>
          <w:sz w:val="32"/>
          <w:szCs w:val="32"/>
        </w:rPr>
        <w:t>第二部分   201</w:t>
      </w:r>
      <w:r>
        <w:rPr>
          <w:rFonts w:eastAsia="黑体" w:hint="eastAsia"/>
          <w:sz w:val="32"/>
          <w:szCs w:val="32"/>
        </w:rPr>
        <w:t>8</w:t>
      </w:r>
      <w:r>
        <w:rPr>
          <w:rFonts w:eastAsia="黑体"/>
          <w:sz w:val="32"/>
          <w:szCs w:val="32"/>
        </w:rPr>
        <w:t>年度部门决算报表</w:t>
      </w:r>
    </w:p>
    <w:p>
      <w:pPr>
        <w:widowControl/>
        <w:spacing w:line="580" w:lineRule="exact"/>
        <w:ind w:left="640" w:firstLine="640" w:firstLineChars="200"/>
        <w:rPr>
          <w:rFonts w:eastAsia="仿宋_GB2312"/>
          <w:sz w:val="32"/>
          <w:szCs w:val="32"/>
        </w:rPr>
      </w:pPr>
      <w:r>
        <w:rPr>
          <w:rFonts w:eastAsia="仿宋_GB2312"/>
          <w:sz w:val="32"/>
          <w:szCs w:val="32"/>
        </w:rPr>
        <w:t>一、收入支出决算总表</w:t>
      </w:r>
    </w:p>
    <w:p>
      <w:pPr>
        <w:widowControl/>
        <w:spacing w:line="580" w:lineRule="exact"/>
        <w:ind w:left="640" w:firstLine="640" w:firstLineChars="200"/>
        <w:rPr>
          <w:rFonts w:eastAsia="仿宋_GB2312"/>
          <w:sz w:val="32"/>
          <w:szCs w:val="32"/>
        </w:rPr>
      </w:pPr>
      <w:r>
        <w:rPr>
          <w:rFonts w:eastAsia="仿宋_GB2312"/>
          <w:sz w:val="32"/>
          <w:szCs w:val="32"/>
        </w:rPr>
        <w:t>二、收入决算表</w:t>
      </w:r>
    </w:p>
    <w:p>
      <w:pPr>
        <w:widowControl/>
        <w:spacing w:line="580" w:lineRule="exact"/>
        <w:ind w:left="640" w:firstLine="640" w:firstLineChars="200"/>
        <w:rPr>
          <w:rFonts w:eastAsia="仿宋_GB2312"/>
          <w:sz w:val="32"/>
          <w:szCs w:val="32"/>
        </w:rPr>
      </w:pPr>
      <w:r>
        <w:rPr>
          <w:rFonts w:eastAsia="仿宋_GB2312"/>
          <w:sz w:val="32"/>
          <w:szCs w:val="32"/>
        </w:rPr>
        <w:t>三、支出决算表</w:t>
      </w:r>
    </w:p>
    <w:p>
      <w:pPr>
        <w:widowControl/>
        <w:spacing w:line="580" w:lineRule="exact"/>
        <w:ind w:left="640" w:firstLine="640" w:firstLineChars="200"/>
        <w:rPr>
          <w:rFonts w:eastAsia="仿宋_GB2312"/>
          <w:sz w:val="32"/>
          <w:szCs w:val="32"/>
        </w:rPr>
      </w:pPr>
      <w:r>
        <w:rPr>
          <w:rFonts w:eastAsia="仿宋_GB2312"/>
          <w:sz w:val="32"/>
          <w:szCs w:val="32"/>
        </w:rPr>
        <w:t>四、财政拨款收入支出决算总表</w:t>
      </w:r>
    </w:p>
    <w:p>
      <w:pPr>
        <w:widowControl/>
        <w:spacing w:line="580" w:lineRule="exact"/>
        <w:ind w:left="640" w:firstLine="640" w:firstLineChars="200"/>
        <w:rPr>
          <w:rFonts w:eastAsia="仿宋_GB2312"/>
          <w:sz w:val="32"/>
          <w:szCs w:val="32"/>
        </w:rPr>
      </w:pPr>
      <w:r>
        <w:rPr>
          <w:rFonts w:eastAsia="仿宋_GB2312"/>
          <w:sz w:val="32"/>
          <w:szCs w:val="32"/>
        </w:rPr>
        <w:t>五、一般公共预算财政拨款支出决算表</w:t>
      </w:r>
    </w:p>
    <w:p>
      <w:pPr>
        <w:widowControl/>
        <w:spacing w:line="580" w:lineRule="exact"/>
        <w:ind w:left="640" w:firstLine="640" w:firstLineChars="200"/>
        <w:rPr>
          <w:rFonts w:eastAsia="仿宋_GB2312"/>
          <w:sz w:val="32"/>
          <w:szCs w:val="32"/>
        </w:rPr>
      </w:pPr>
      <w:r>
        <w:rPr>
          <w:rFonts w:eastAsia="仿宋_GB2312"/>
          <w:sz w:val="32"/>
          <w:szCs w:val="32"/>
        </w:rPr>
        <w:t>六、一般公共预算财政拨款基本支出决算表</w:t>
      </w:r>
    </w:p>
    <w:p>
      <w:pPr>
        <w:widowControl/>
        <w:spacing w:line="580" w:lineRule="exact"/>
        <w:ind w:left="640" w:firstLine="640" w:firstLineChars="200"/>
        <w:rPr>
          <w:rFonts w:eastAsia="仿宋_GB2312"/>
          <w:sz w:val="32"/>
          <w:szCs w:val="32"/>
        </w:rPr>
      </w:pPr>
      <w:r>
        <w:rPr>
          <w:rFonts w:eastAsia="仿宋_GB2312"/>
          <w:sz w:val="32"/>
          <w:szCs w:val="32"/>
        </w:rPr>
        <w:t>七、</w:t>
      </w:r>
      <w:r>
        <w:rPr>
          <w:rFonts w:eastAsia="仿宋_GB2312" w:hint="eastAsia"/>
          <w:sz w:val="32"/>
          <w:szCs w:val="32"/>
        </w:rPr>
        <w:t>一般公共预算财政拨款</w:t>
      </w:r>
      <w:r>
        <w:rPr>
          <w:rFonts w:eastAsia="仿宋_GB2312"/>
          <w:sz w:val="32"/>
          <w:szCs w:val="32"/>
        </w:rPr>
        <w:t>“三公”经费</w:t>
      </w:r>
      <w:r>
        <w:rPr>
          <w:rFonts w:eastAsia="仿宋_GB2312" w:hint="eastAsia"/>
          <w:sz w:val="32"/>
          <w:szCs w:val="32"/>
        </w:rPr>
        <w:t>支出决算表</w:t>
      </w:r>
    </w:p>
    <w:p>
      <w:pPr>
        <w:widowControl/>
        <w:spacing w:line="580" w:lineRule="exact"/>
        <w:ind w:left="640" w:firstLine="640" w:firstLineChars="200"/>
        <w:rPr>
          <w:rFonts w:eastAsia="仿宋_GB2312"/>
          <w:sz w:val="32"/>
          <w:szCs w:val="32"/>
        </w:rPr>
      </w:pPr>
      <w:r>
        <w:rPr>
          <w:rFonts w:eastAsia="仿宋_GB2312" w:hint="eastAsia"/>
          <w:sz w:val="32"/>
          <w:szCs w:val="32"/>
        </w:rPr>
        <w:t>八、</w:t>
      </w:r>
      <w:r>
        <w:rPr>
          <w:rFonts w:eastAsia="仿宋_GB2312"/>
          <w:sz w:val="32"/>
          <w:szCs w:val="32"/>
        </w:rPr>
        <w:t>政府性基金预算财政拨款收入支出决算表</w:t>
      </w:r>
    </w:p>
    <w:p>
      <w:pPr>
        <w:widowControl/>
        <w:spacing w:line="580" w:lineRule="exact"/>
        <w:ind w:left="640" w:firstLine="640" w:firstLineChars="200"/>
        <w:rPr>
          <w:rFonts w:eastAsia="仿宋_GB2312"/>
          <w:sz w:val="32"/>
          <w:szCs w:val="32"/>
        </w:rPr>
      </w:pPr>
      <w:r>
        <w:rPr>
          <w:rFonts w:eastAsia="仿宋_GB2312" w:hint="eastAsia"/>
          <w:sz w:val="32"/>
          <w:szCs w:val="32"/>
        </w:rPr>
        <w:t>九</w:t>
      </w:r>
      <w:r>
        <w:rPr>
          <w:rFonts w:eastAsia="仿宋_GB2312"/>
          <w:sz w:val="32"/>
          <w:szCs w:val="32"/>
        </w:rPr>
        <w:t>、国有资本经营预算</w:t>
      </w:r>
      <w:r>
        <w:rPr>
          <w:rFonts w:eastAsia="仿宋_GB2312" w:hint="eastAsia"/>
          <w:sz w:val="32"/>
          <w:szCs w:val="32"/>
        </w:rPr>
        <w:t>财政拨款</w:t>
      </w:r>
      <w:r>
        <w:rPr>
          <w:rFonts w:eastAsia="仿宋_GB2312"/>
          <w:sz w:val="32"/>
          <w:szCs w:val="32"/>
        </w:rPr>
        <w:t>支出决算表</w:t>
      </w:r>
    </w:p>
    <w:p>
      <w:pPr>
        <w:widowControl/>
        <w:spacing w:line="580" w:lineRule="exact"/>
        <w:ind w:left="640" w:firstLine="640" w:firstLineChars="200"/>
        <w:rPr>
          <w:rFonts w:eastAsia="仿宋_GB2312"/>
          <w:sz w:val="32"/>
          <w:szCs w:val="32"/>
        </w:rPr>
        <w:sectPr>
          <w:pgSz w:w="11906" w:h="16838"/>
          <w:pgMar w:top="2098" w:right="1474" w:bottom="1984" w:left="1588" w:header="851" w:footer="992" w:gutter="0"/>
          <w:pgNumType w:start="2"/>
          <w:cols w:num="1" w:space="0"/>
          <w:docGrid w:type="lines" w:linePitch="312" w:charSpace="0"/>
        </w:sectPr>
      </w:pPr>
      <w:r>
        <w:rPr>
          <w:rFonts w:eastAsia="仿宋_GB2312" w:hint="eastAsia"/>
          <w:sz w:val="32"/>
          <w:szCs w:val="32"/>
        </w:rPr>
        <w:t>十</w:t>
      </w:r>
      <w:r>
        <w:rPr>
          <w:rFonts w:eastAsia="仿宋_GB2312"/>
          <w:sz w:val="32"/>
          <w:szCs w:val="32"/>
        </w:rPr>
        <w:t>、政府采购情况表</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r>
        <w:rPr>
          <w:rFonts w:eastAsia="黑体"/>
          <w:sz w:val="32"/>
          <w:szCs w:val="32"/>
        </w:rPr>
        <w:t xml:space="preserve">第三部分  </w:t>
      </w:r>
      <w:r>
        <w:rPr>
          <w:rFonts w:eastAsia="黑体" w:hint="eastAsia"/>
          <w:sz w:val="32"/>
          <w:szCs w:val="32"/>
        </w:rPr>
        <w:t>邯郸市农业科学院</w:t>
      </w:r>
      <w:r>
        <w:rPr>
          <w:rFonts w:eastAsia="黑体"/>
          <w:sz w:val="32"/>
          <w:szCs w:val="32"/>
        </w:rPr>
        <w:t>201</w:t>
      </w:r>
      <w:r>
        <w:rPr>
          <w:rFonts w:eastAsia="黑体" w:hint="eastAsia"/>
          <w:sz w:val="32"/>
          <w:szCs w:val="32"/>
        </w:rPr>
        <w:t>8</w:t>
      </w:r>
      <w:r>
        <w:rPr>
          <w:rFonts w:eastAsia="黑体"/>
          <w:sz w:val="32"/>
          <w:szCs w:val="32"/>
        </w:rPr>
        <w:t>年部门决算情况说明</w:t>
      </w:r>
      <w:r>
        <w:rPr>
          <w:sz w:val="44"/>
        </w:rPr>
        <w:pict>
          <v:group id="_x0000_s1118" o:spid="_x0000_s1029" style="width:222.8pt;height:46.7pt;margin-top:38.95pt;margin-left:-80.8pt;mso-height-relative:page;mso-position-vertical-relative:page;mso-width-relative:page;position:absolute;z-index:251661312" coordorigin="4551,52615" coordsize="8546,1398203">
            <v:rect id="矩形 13" o:spid="_x0000_s1030" style="width:8546;height:1175;left:4551;position:absolute;top:52615;v-text-anchor:middle" coordsize="21600,21600" filled="t" fillcolor="#d9d9d9" stroked="f"/>
            <v:rect id="矩形 14" o:spid="_x0000_s1031" style="width:8324;height:1123;left:4577;position:absolute;top:52890;v-text-anchor:middle" coordsize="21600,21600" filled="t" fillcolor="#ad002d" stroked="t" strokecolor="#b0761f">
              <v:stroke joinstyle="round"/>
              <v:textbox>
                <w:txbxContent>
                  <w:p>
                    <w:pPr>
                      <w:widowControl/>
                      <w:jc w:val="left"/>
                      <w:rPr>
                        <w:rFonts w:ascii="楷体" w:eastAsia="楷体" w:hAnsi="楷体" w:cs="楷体"/>
                        <w:b/>
                        <w:bCs/>
                        <w:color w:val="FDEFBE"/>
                        <w:sz w:val="32"/>
                        <w:szCs w:val="32"/>
                      </w:rPr>
                    </w:pPr>
                    <w:r>
                      <w:rPr>
                        <w:rFonts w:ascii="楷体" w:eastAsia="楷体" w:hAnsi="楷体" w:cs="楷体" w:hint="eastAsia"/>
                        <w:b/>
                        <w:bCs/>
                        <w:color w:val="FDEFBE"/>
                        <w:kern w:val="0"/>
                        <w:sz w:val="32"/>
                        <w:szCs w:val="32"/>
                      </w:rPr>
                      <w:t>2018年度部门决算☞目 录</w:t>
                    </w:r>
                  </w:p>
                  <w:p>
                    <w:pPr>
                      <w:jc w:val="center"/>
                    </w:pPr>
                  </w:p>
                </w:txbxContent>
              </v:textbox>
            </v:rect>
            <w10:anchorlock/>
          </v:group>
        </w:pict>
      </w:r>
    </w:p>
    <w:p>
      <w:pPr>
        <w:widowControl/>
        <w:spacing w:line="580" w:lineRule="exact"/>
        <w:ind w:left="640" w:firstLine="640" w:firstLineChars="200"/>
        <w:rPr>
          <w:rFonts w:eastAsia="仿宋_GB2312"/>
          <w:sz w:val="32"/>
          <w:szCs w:val="32"/>
        </w:rPr>
      </w:pPr>
      <w:r>
        <w:rPr>
          <w:rFonts w:eastAsia="仿宋_GB2312"/>
          <w:sz w:val="32"/>
          <w:szCs w:val="32"/>
        </w:rPr>
        <w:t>一、收入支出决算总体情况说明</w:t>
      </w:r>
    </w:p>
    <w:p>
      <w:pPr>
        <w:widowControl/>
        <w:spacing w:line="580" w:lineRule="exact"/>
        <w:ind w:left="640" w:firstLine="640" w:firstLineChars="200"/>
        <w:rPr>
          <w:rFonts w:eastAsia="仿宋_GB2312"/>
          <w:sz w:val="32"/>
          <w:szCs w:val="32"/>
        </w:rPr>
      </w:pPr>
      <w:r>
        <w:rPr>
          <w:rFonts w:eastAsia="仿宋_GB2312"/>
          <w:sz w:val="32"/>
          <w:szCs w:val="32"/>
        </w:rPr>
        <w:t>二、收入决算情况说明</w:t>
      </w:r>
    </w:p>
    <w:p>
      <w:pPr>
        <w:widowControl/>
        <w:spacing w:line="580" w:lineRule="exact"/>
        <w:ind w:left="640" w:firstLine="640" w:firstLineChars="200"/>
        <w:rPr>
          <w:rFonts w:eastAsia="仿宋_GB2312"/>
          <w:sz w:val="32"/>
          <w:szCs w:val="32"/>
        </w:rPr>
      </w:pPr>
      <w:r>
        <w:rPr>
          <w:rFonts w:eastAsia="仿宋_GB2312"/>
          <w:sz w:val="32"/>
          <w:szCs w:val="32"/>
        </w:rPr>
        <w:t>三、支出决算情况说明</w:t>
      </w:r>
    </w:p>
    <w:p>
      <w:pPr>
        <w:widowControl/>
        <w:spacing w:line="580" w:lineRule="exact"/>
        <w:ind w:left="640" w:firstLine="640" w:firstLineChars="200"/>
        <w:rPr>
          <w:rFonts w:eastAsia="仿宋_GB2312"/>
          <w:sz w:val="32"/>
          <w:szCs w:val="32"/>
        </w:rPr>
      </w:pPr>
      <w:r>
        <w:rPr>
          <w:rFonts w:eastAsia="仿宋_GB2312"/>
          <w:sz w:val="32"/>
          <w:szCs w:val="32"/>
        </w:rPr>
        <w:t>四、财政拨款收入支出决算情况说明</w:t>
      </w:r>
    </w:p>
    <w:p>
      <w:pPr>
        <w:widowControl/>
        <w:spacing w:line="580" w:lineRule="exact"/>
        <w:ind w:left="640" w:firstLine="640" w:firstLineChars="200"/>
        <w:rPr>
          <w:rFonts w:eastAsia="仿宋_GB2312"/>
          <w:sz w:val="32"/>
          <w:szCs w:val="32"/>
        </w:rPr>
      </w:pPr>
      <w:r>
        <w:rPr>
          <w:rFonts w:eastAsia="仿宋_GB2312" w:hint="eastAsia"/>
          <w:sz w:val="32"/>
          <w:szCs w:val="32"/>
        </w:rPr>
        <w:t>五、一般公共预算财政拨款</w:t>
      </w:r>
      <w:r>
        <w:rPr>
          <w:rFonts w:eastAsia="仿宋_GB2312"/>
          <w:sz w:val="32"/>
          <w:szCs w:val="32"/>
        </w:rPr>
        <w:t>“三公”经费支出决算情况说明</w:t>
      </w:r>
    </w:p>
    <w:p>
      <w:pPr>
        <w:widowControl/>
        <w:spacing w:line="580" w:lineRule="exact"/>
        <w:ind w:left="640" w:firstLine="640" w:firstLineChars="200"/>
        <w:rPr>
          <w:rFonts w:eastAsia="仿宋_GB2312"/>
          <w:sz w:val="32"/>
          <w:szCs w:val="32"/>
        </w:rPr>
      </w:pPr>
      <w:r>
        <w:rPr>
          <w:rFonts w:eastAsia="仿宋_GB2312" w:hint="eastAsia"/>
          <w:sz w:val="32"/>
          <w:szCs w:val="32"/>
        </w:rPr>
        <w:t>六</w:t>
      </w:r>
      <w:r>
        <w:rPr>
          <w:rFonts w:eastAsia="仿宋_GB2312"/>
          <w:sz w:val="32"/>
          <w:szCs w:val="32"/>
        </w:rPr>
        <w:t>、预算绩效情况说明</w:t>
      </w:r>
    </w:p>
    <w:p>
      <w:pPr>
        <w:widowControl/>
        <w:spacing w:line="580" w:lineRule="exact"/>
        <w:ind w:left="640" w:firstLine="640" w:firstLineChars="200"/>
        <w:rPr>
          <w:rFonts w:eastAsia="仿宋_GB2312"/>
          <w:sz w:val="32"/>
          <w:szCs w:val="32"/>
        </w:rPr>
      </w:pPr>
      <w:r>
        <w:rPr>
          <w:rFonts w:eastAsia="仿宋_GB2312" w:hint="eastAsia"/>
          <w:sz w:val="32"/>
          <w:szCs w:val="32"/>
        </w:rPr>
        <w:t>七</w:t>
      </w:r>
      <w:r>
        <w:rPr>
          <w:rFonts w:eastAsia="仿宋_GB2312"/>
          <w:sz w:val="32"/>
          <w:szCs w:val="32"/>
        </w:rPr>
        <w:t>、其他重要事项的说明</w:t>
      </w:r>
    </w:p>
    <w:p>
      <w:pPr>
        <w:widowControl/>
        <w:spacing w:line="580" w:lineRule="exact"/>
        <w:ind w:firstLine="640" w:firstLineChars="200"/>
        <w:rPr>
          <w:rFonts w:eastAsia="黑体"/>
          <w:sz w:val="32"/>
          <w:szCs w:val="32"/>
        </w:rPr>
      </w:pPr>
      <w:r>
        <w:rPr>
          <w:rFonts w:eastAsia="黑体"/>
          <w:sz w:val="32"/>
          <w:szCs w:val="32"/>
        </w:rPr>
        <w:t>第四部分  名词解释</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sectPr>
          <w:type w:val="nextPage"/>
          <w:pgSz w:w="11906" w:h="16838"/>
          <w:pgMar w:top="2098" w:right="1474" w:bottom="1984" w:left="1588" w:header="851" w:footer="992" w:gutter="0"/>
          <w:pgNumType w:start="3"/>
          <w:cols w:num="1" w:space="0"/>
          <w:titlePg w:val="0"/>
          <w:docGrid w:type="lines" w:linePitch="312" w:charSpace="0"/>
        </w:sectPr>
      </w:pPr>
    </w:p>
    <w:p>
      <w:r>
        <w:rPr>
          <w:rFonts w:ascii="宋体" w:hAnsi="宋体" w:cs="ArialUnicodeMS" w:hint="eastAsia"/>
          <w:color w:val="000000"/>
          <w:kern w:val="0"/>
        </w:rPr>
        <w:drawing>
          <wp:anchor distT="0" distB="0" distL="114300" distR="114300" simplePos="0" relativeHeight="251662336" behindDoc="1" locked="0" layoutInCell="1" allowOverlap="1">
            <wp:simplePos x="0" y="0"/>
            <wp:positionH relativeFrom="column">
              <wp:posOffset>-1024890</wp:posOffset>
            </wp:positionH>
            <wp:positionV relativeFrom="paragraph">
              <wp:posOffset>-1351915</wp:posOffset>
            </wp:positionV>
            <wp:extent cx="7585710" cy="10727055"/>
            <wp:effectExtent l="0" t="0" r="15240" b="17145"/>
            <wp:wrapNone/>
            <wp:docPr id="12" name="图片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
                    <pic:cNvPicPr>
                      <a:picLocks noChangeAspect="1"/>
                    </pic:cNvPicPr>
                  </pic:nvPicPr>
                  <pic:blipFill>
                    <a:blip xmlns:r="http://schemas.openxmlformats.org/officeDocument/2006/relationships" r:embed="rId8" cstate="print"/>
                    <a:stretch>
                      <a:fillRect/>
                    </a:stretch>
                  </pic:blipFill>
                  <pic:spPr>
                    <a:xfrm>
                      <a:off x="0" y="0"/>
                      <a:ext cx="7585710" cy="10727055"/>
                    </a:xfrm>
                    <a:prstGeom prst="rect">
                      <a:avLst/>
                    </a:prstGeom>
                  </pic:spPr>
                </pic:pic>
              </a:graphicData>
            </a:graphic>
          </wp:anchor>
        </w:drawing>
      </w:r>
      <w:r>
        <w:rPr>
          <w:sz w:val="72"/>
        </w:rPr>
        <w:pict>
          <v:shape id="_x0000_s1117" o:spid="_x0000_s1032" type="#_x0000_t202" style="width:613.65pt;height:81.7pt;margin-top:259.1pt;margin-left:-97.3pt;mso-height-relative:page;mso-width-relative:page;position:absolute;z-index:251663360" coordsize="21600,21600" filled="f" stroked="f">
            <v:stroke joinstyle="miter"/>
            <v:textbox>
              <w:txbxContent>
                <w:p>
                  <w:pPr>
                    <w:widowControl/>
                    <w:jc w:val="center"/>
                    <w:rPr>
                      <w:color w:val="FDEFBE"/>
                      <w:sz w:val="96"/>
                      <w:szCs w:val="96"/>
                    </w:rPr>
                  </w:pPr>
                  <w:r>
                    <w:rPr>
                      <w:rFonts w:hAnsi="宋体" w:asciiTheme="minorEastAsia" w:eastAsiaTheme="minorEastAsia" w:hint="eastAsia"/>
                      <w:color w:val="FDEFBE"/>
                      <w:sz w:val="96"/>
                      <w:szCs w:val="96"/>
                    </w:rPr>
                    <w:t>第一部分  部门概况</w:t>
                  </w:r>
                </w:p>
              </w:txbxContent>
            </v:textbox>
          </v:shape>
        </w:pict>
      </w:r>
    </w:p>
    <w:p/>
    <w:p/>
    <w:p/>
    <w:p/>
    <w:p/>
    <w:p/>
    <w:p/>
    <w:p/>
    <w:p/>
    <w:p/>
    <w:p/>
    <w:p/>
    <w:p/>
    <w:p/>
    <w:p>
      <w:pPr>
        <w:sectPr>
          <w:type w:val="nextPage"/>
          <w:pgSz w:w="11906" w:h="16838"/>
          <w:pgMar w:top="2098" w:right="1474" w:bottom="1984" w:left="1588" w:header="851" w:footer="992" w:gutter="0"/>
          <w:pgNumType w:start="4"/>
          <w:cols w:num="1" w:space="0"/>
          <w:titlePg w:val="0"/>
          <w:docGrid w:type="lines" w:linePitch="312" w:charSpace="0"/>
        </w:sectPr>
      </w:pPr>
    </w:p>
    <w:p>
      <w:pPr>
        <w:pStyle w:val="Heading1"/>
        <w:spacing w:before="0" w:after="0" w:line="600" w:lineRule="exact"/>
        <w:jc w:val="left"/>
        <w:rPr>
          <w:rFonts w:ascii="黑体" w:eastAsia="黑体" w:hAnsiTheme="minorHAnsi" w:cs="黑体"/>
          <w:b w:val="0"/>
          <w:bCs w:val="0"/>
          <w:kern w:val="0"/>
          <w:sz w:val="32"/>
          <w:szCs w:val="32"/>
        </w:rPr>
      </w:pPr>
      <w:r>
        <w:rPr>
          <w:rFonts w:ascii="黑体" w:eastAsia="黑体" w:hAnsiTheme="minorHAnsi" w:cs="黑体"/>
          <w:b w:val="0"/>
          <w:bCs w:val="0"/>
          <w:kern w:val="0"/>
          <w:sz w:val="32"/>
          <w:szCs w:val="32"/>
        </w:rPr>
        <w:pict>
          <v:group id="_x0000_s1114" o:spid="_x0000_s1033" style="width:245.25pt;height:46.7pt;margin-top:39.5pt;margin-left:-80.8pt;mso-height-relative:page;mso-position-vertical-relative:page;mso-width-relative:page;position:absolute;z-index:251664384" coordorigin="4551,52615" coordsize="8546,1398203">
            <v:rect id="_x0000_s1116" o:spid="_x0000_s1034" style="width:8546;height:1175;left:4551;position:absolute;top:52615;v-text-anchor:middle" coordsize="21600,21600" filled="t" fillcolor="#d9d9d9" stroked="f"/>
            <v:rect id="_x0000_s1115" o:spid="_x0000_s1035" style="width:8324;height:1123;left:4577;position:absolute;top:52890;v-text-anchor:middle" coordsize="21600,21600" filled="t" fillcolor="#ad002d" stroked="t" strokecolor="#b0761f">
              <v:stroke joinstyle="round"/>
              <v:textbox>
                <w:txbxContent>
                  <w:p>
                    <w:pPr>
                      <w:widowControl/>
                      <w:jc w:val="left"/>
                      <w:rPr>
                        <w:rFonts w:ascii="楷体" w:eastAsia="楷体" w:hAnsi="楷体" w:cs="楷体"/>
                        <w:b/>
                        <w:bCs/>
                        <w:color w:val="FDEFBE"/>
                        <w:sz w:val="32"/>
                        <w:szCs w:val="32"/>
                      </w:rPr>
                    </w:pPr>
                    <w:r>
                      <w:rPr>
                        <w:rFonts w:ascii="楷体" w:eastAsia="楷体" w:hAnsi="楷体" w:cs="楷体" w:hint="eastAsia"/>
                        <w:b/>
                        <w:bCs/>
                        <w:color w:val="FDEFBE"/>
                        <w:kern w:val="0"/>
                        <w:sz w:val="32"/>
                        <w:szCs w:val="32"/>
                      </w:rPr>
                      <w:t>2018年度部门决算☞部门概况</w:t>
                    </w:r>
                  </w:p>
                  <w:p>
                    <w:pPr>
                      <w:jc w:val="center"/>
                    </w:pPr>
                  </w:p>
                </w:txbxContent>
              </v:textbox>
            </v:rect>
            <w10:anchorlock/>
          </v:group>
        </w:pict>
      </w:r>
      <w:r>
        <w:rPr>
          <w:rFonts w:ascii="黑体" w:eastAsia="黑体" w:hAnsiTheme="minorHAnsi" w:cs="黑体" w:hint="eastAsia"/>
          <w:b w:val="0"/>
          <w:bCs w:val="0"/>
          <w:kern w:val="0"/>
          <w:sz w:val="32"/>
          <w:szCs w:val="32"/>
        </w:rPr>
        <w:t>一、部门职责</w:t>
      </w:r>
    </w:p>
    <w:p>
      <w:pPr>
        <w:shd w:val="clear" w:color="auto" w:fill="FFFFFF"/>
        <w:spacing w:line="300" w:lineRule="auto"/>
        <w:ind w:firstLine="640" w:firstLineChars="200"/>
        <w:rPr>
          <w:rFonts w:eastAsia="仿宋_GB2312"/>
          <w:sz w:val="32"/>
          <w:szCs w:val="32"/>
        </w:rPr>
      </w:pPr>
      <w:r>
        <w:rPr>
          <w:rFonts w:eastAsia="仿宋_GB2312"/>
          <w:sz w:val="32"/>
          <w:szCs w:val="32"/>
        </w:rPr>
        <w:t>邯郸市农业科学院，是全市唯一的综合性农业科研单位，主要开展小麦、玉米、棉花、大豆等“三粮一棉”主要农作物新品种选育；其次开展植保、土肥、生物技术等方面的研究；新开展了蔬菜、山区农业、农产品加工研究。</w:t>
      </w:r>
    </w:p>
    <w:p>
      <w:pPr>
        <w:pStyle w:val="Heading1"/>
        <w:spacing w:before="0" w:after="0" w:line="600" w:lineRule="exact"/>
        <w:jc w:val="left"/>
        <w:rPr>
          <w:rFonts w:ascii="黑体" w:eastAsia="黑体" w:hAnsiTheme="minorHAnsi" w:cs="黑体"/>
          <w:b w:val="0"/>
          <w:bCs w:val="0"/>
          <w:kern w:val="0"/>
          <w:sz w:val="32"/>
          <w:szCs w:val="32"/>
        </w:rPr>
      </w:pPr>
      <w:r>
        <w:rPr>
          <w:rFonts w:ascii="黑体" w:eastAsia="黑体" w:hAnsiTheme="minorHAnsi" w:cs="黑体" w:hint="eastAsia"/>
          <w:b w:val="0"/>
          <w:bCs w:val="0"/>
          <w:kern w:val="0"/>
          <w:sz w:val="32"/>
          <w:szCs w:val="32"/>
        </w:rPr>
        <w:t>二、机构设置</w:t>
      </w:r>
    </w:p>
    <w:p>
      <w:pPr>
        <w:spacing w:after="0" w:line="300" w:lineRule="auto"/>
        <w:ind w:firstLine="11"/>
        <w:rPr>
          <w:rFonts w:eastAsia="仿宋_GB2312"/>
          <w:sz w:val="32"/>
          <w:szCs w:val="32"/>
        </w:rPr>
      </w:pPr>
      <w:r>
        <w:rPr>
          <w:rFonts w:eastAsia="仿宋_GB2312" w:hint="eastAsia"/>
          <w:sz w:val="32"/>
          <w:szCs w:val="32"/>
        </w:rPr>
        <w:t xml:space="preserve">  邯郸市农业科学院</w:t>
      </w:r>
      <w:r>
        <w:rPr>
          <w:rFonts w:eastAsia="仿宋_GB2312"/>
          <w:sz w:val="32"/>
          <w:szCs w:val="32"/>
        </w:rPr>
        <w:t>为</w:t>
      </w:r>
      <w:r>
        <w:rPr>
          <w:rFonts w:eastAsia="仿宋_GB2312" w:hint="eastAsia"/>
          <w:sz w:val="32"/>
          <w:szCs w:val="32"/>
        </w:rPr>
        <w:t>市</w:t>
      </w:r>
      <w:r>
        <w:rPr>
          <w:rFonts w:eastAsia="仿宋_GB2312"/>
          <w:sz w:val="32"/>
          <w:szCs w:val="32"/>
        </w:rPr>
        <w:t>政府直属机构，正</w:t>
      </w:r>
      <w:r>
        <w:rPr>
          <w:rFonts w:eastAsia="仿宋_GB2312" w:hint="eastAsia"/>
          <w:sz w:val="32"/>
          <w:szCs w:val="32"/>
        </w:rPr>
        <w:t>处</w:t>
      </w:r>
      <w:r>
        <w:rPr>
          <w:rFonts w:eastAsia="仿宋_GB2312"/>
          <w:sz w:val="32"/>
          <w:szCs w:val="32"/>
        </w:rPr>
        <w:t>级单位，设</w:t>
      </w:r>
      <w:r>
        <w:rPr>
          <w:rFonts w:eastAsia="仿宋_GB2312" w:hint="eastAsia"/>
          <w:sz w:val="32"/>
          <w:szCs w:val="32"/>
        </w:rPr>
        <w:t>13</w:t>
      </w:r>
      <w:r>
        <w:rPr>
          <w:rFonts w:eastAsia="仿宋_GB2312"/>
          <w:sz w:val="32"/>
          <w:szCs w:val="32"/>
        </w:rPr>
        <w:t>个内设机构</w:t>
      </w:r>
      <w:r>
        <w:rPr>
          <w:rFonts w:eastAsia="仿宋_GB2312" w:hint="eastAsia"/>
          <w:sz w:val="32"/>
          <w:szCs w:val="32"/>
        </w:rPr>
        <w:t>和一个下属单位：</w:t>
      </w:r>
      <w:r>
        <w:rPr>
          <w:rFonts w:eastAsia="仿宋_GB2312"/>
          <w:sz w:val="32"/>
          <w:szCs w:val="32"/>
        </w:rPr>
        <w:t>办公室、人事处、科研处、财务处、科贸城管理处、棉花研究所、粮油作物研究所、资源与环境研究所、植保研究所、蔬菜研究所、山区农业研究所和生物技术中心</w:t>
      </w:r>
      <w:r>
        <w:rPr>
          <w:rFonts w:eastAsia="仿宋_GB2312" w:hint="eastAsia"/>
          <w:sz w:val="32"/>
          <w:szCs w:val="32"/>
        </w:rPr>
        <w:t>、</w:t>
      </w:r>
      <w:r>
        <w:rPr>
          <w:rFonts w:eastAsia="仿宋_GB2312"/>
          <w:sz w:val="32"/>
          <w:szCs w:val="32"/>
        </w:rPr>
        <w:t>发展处</w:t>
      </w:r>
      <w:r>
        <w:rPr>
          <w:rFonts w:eastAsia="仿宋_GB2312" w:hint="eastAsia"/>
          <w:sz w:val="32"/>
          <w:szCs w:val="32"/>
        </w:rPr>
        <w:t>及附属试验场</w:t>
      </w:r>
      <w:r>
        <w:rPr>
          <w:rFonts w:eastAsia="仿宋_GB2312"/>
          <w:sz w:val="32"/>
          <w:szCs w:val="32"/>
        </w:rPr>
        <w:t>。</w:t>
      </w:r>
    </w:p>
    <w:p>
      <w:pPr>
        <w:spacing w:after="100" w:afterAutospacing="1" w:line="300" w:lineRule="auto"/>
        <w:ind w:firstLine="629"/>
        <w:rPr>
          <w:rFonts w:eastAsia="仿宋_GB2312"/>
          <w:sz w:val="32"/>
          <w:szCs w:val="32"/>
        </w:rPr>
      </w:pPr>
      <w:r>
        <w:rPr>
          <w:rFonts w:eastAsia="仿宋_GB2312"/>
          <w:sz w:val="32"/>
          <w:szCs w:val="32"/>
        </w:rPr>
        <w:pict>
          <v:group id="Group 18247" o:spid="_x0000_s1036" style="width:243.85pt;height:47.7pt;margin-top:39.5pt;margin-left:0;mso-height-relative:page;mso-position-horizontal-relative:page;mso-position-vertical-relative:page;mso-width-relative:page;mso-wrap-distance-bottom:0;mso-wrap-distance-top:0;position:absolute;z-index:251665408" coordsize="30967,6058">
            <v:shape id="Shape 19856" o:spid="_x0000_s1037" style="width:30967;height:4983;position:absolute" coordsize="3096768,498348" path="m,l3096768,,3096768,498348,,498348,,e" filled="t" fillcolor="#d9d9d9" stroked="f">
              <v:stroke joinstyle="miter" opacity="0"/>
            </v:shape>
            <v:shape id="Shape 19857" o:spid="_x0000_s1038" style="width:30251;height:4754;position:absolute;top:1173" coordsize="3025140,475488" path="m,l3025140,,3025140,475488,,475488,,e" filled="t" fillcolor="#ad002d" stroked="f">
              <v:stroke joinstyle="miter" opacity="0"/>
            </v:shape>
            <v:shape id="Shape 305" o:spid="_x0000_s1039" style="width:15083;height:5016;position:absolute;top:1042" coordsize="1508392,501650" path="m,l1508392,,1508392,25400,4394,25400,4394,476250,1508392,476250,1508392,501650,,501650,,484556,,476250,,25400,,17094,,xe" filled="t" fillcolor="#b0761f" stroked="f">
              <v:stroke joinstyle="miter" opacity="0"/>
            </v:shape>
            <v:shape id="Shape 306" o:spid="_x0000_s1040" style="width:15293;height:5016;left:15083;position:absolute;top:1042" coordsize="1529398,501650" path="m,l1516698,,1519174,254,1521562,965,1523759,2146,1525677,3721,1527264,5651,1528432,7849,1529156,10224,1529398,12700,1529398,488950,1529156,491426,1528432,493814,1527264,496011,1525677,497929,1523759,499516,1521562,500685,1519174,501409,1516698,501650,,501650,,476250,1503998,476250,1503998,25400,,25400,,xe" filled="t" fillcolor="#b0761f" stroked="f">
              <v:stroke joinstyle="miter" opacity="0"/>
            </v:shape>
            <v:rect id="Rectangle 307" o:spid="_x0000_s1041" style="width:5441;height:2694;left:959;position:absolute;top:2730" coordsize="21600,21600" filled="f" stroked="f">
              <v:textbox inset="0,0,0,0">
                <w:txbxContent>
                  <w:p>
                    <w:pPr>
                      <w:spacing w:line="259" w:lineRule="auto"/>
                    </w:pPr>
                    <w:r>
                      <w:rPr>
                        <w:rFonts w:ascii="楷体" w:eastAsia="楷体" w:hAnsi="楷体" w:cs="楷体"/>
                        <w:color w:val="FDEFBE"/>
                      </w:rPr>
                      <w:t>2018</w:t>
                    </w:r>
                  </w:p>
                </w:txbxContent>
              </v:textbox>
            </v:rect>
            <v:rect id="Rectangle 308" o:spid="_x0000_s1042" style="width:16253;height:2694;left:5562;position:absolute;top:2730" coordsize="21600,21600" filled="f" stroked="f">
              <v:textbox inset="0,0,0,0">
                <w:txbxContent>
                  <w:p>
                    <w:pPr>
                      <w:spacing w:line="259" w:lineRule="auto"/>
                    </w:pPr>
                    <w:r>
                      <w:rPr>
                        <w:rFonts w:ascii="楷体" w:eastAsia="楷体" w:hAnsi="楷体" w:cs="楷体"/>
                        <w:color w:val="FDEFBE"/>
                      </w:rPr>
                      <w:t>年度部门决算</w:t>
                    </w:r>
                  </w:p>
                </w:txbxContent>
              </v:textbox>
            </v:rect>
            <v:rect id="Rectangle 309" o:spid="_x0000_s1043" style="width:2694;height:2694;left:17800;position:absolute;top:2732" coordsize="21600,21600" filled="f" stroked="f">
              <v:textbox inset="0,0,0,0">
                <w:txbxContent>
                  <w:p>
                    <w:pPr>
                      <w:spacing w:line="259" w:lineRule="auto"/>
                    </w:pPr>
                    <w:r>
                      <w:rPr>
                        <w:rFonts w:ascii="微软雅黑" w:eastAsia="微软雅黑" w:hAnsi="微软雅黑" w:cs="微软雅黑"/>
                        <w:color w:val="FDEFBE"/>
                        <w:w w:val="154"/>
                      </w:rPr>
                      <w:t>☞</w:t>
                    </w:r>
                  </w:p>
                </w:txbxContent>
              </v:textbox>
            </v:rect>
            <v:rect id="Rectangle 310" o:spid="_x0000_s1044" style="width:10842;height:2694;left:19827;position:absolute;top:2730" coordsize="21600,21600" filled="f" stroked="f">
              <v:textbox inset="0,0,0,0">
                <w:txbxContent>
                  <w:p>
                    <w:pPr>
                      <w:spacing w:line="259" w:lineRule="auto"/>
                    </w:pPr>
                    <w:r>
                      <w:rPr>
                        <w:rFonts w:ascii="楷体" w:eastAsia="楷体" w:hAnsi="楷体" w:cs="楷体"/>
                        <w:color w:val="FDEFBE"/>
                      </w:rPr>
                      <w:t>部门概况</w:t>
                    </w:r>
                  </w:p>
                </w:txbxContent>
              </v:textbox>
            </v:rect>
            <w10:wrap type="topAndBottom"/>
          </v:group>
        </w:pict>
      </w:r>
      <w:r>
        <w:rPr>
          <w:rFonts w:eastAsia="仿宋_GB2312"/>
          <w:sz w:val="32"/>
          <w:szCs w:val="32"/>
        </w:rPr>
        <w:t>从决算编报单位构成看，纳入2018 年度本部门决算汇编范围的独立核算单位（以下简称“单位”）共</w:t>
      </w:r>
      <w:r>
        <w:rPr>
          <w:rFonts w:eastAsia="仿宋_GB2312" w:hint="eastAsia"/>
          <w:sz w:val="32"/>
          <w:szCs w:val="32"/>
        </w:rPr>
        <w:t>2</w:t>
      </w:r>
      <w:r>
        <w:rPr>
          <w:rFonts w:eastAsia="仿宋_GB2312"/>
          <w:sz w:val="32"/>
          <w:szCs w:val="32"/>
        </w:rPr>
        <w:t>个，具体情况如下：</w:t>
      </w:r>
    </w:p>
    <w:tbl>
      <w:tblPr>
        <w:tblStyle w:val="TableGrid00"/>
        <w:tblW w:w="9678" w:type="dxa"/>
        <w:tblInd w:w="-475" w:type="dxa"/>
        <w:tblCellMar>
          <w:top w:w="0" w:type="dxa"/>
          <w:left w:w="107" w:type="dxa"/>
          <w:bottom w:w="105" w:type="dxa"/>
          <w:right w:w="111" w:type="dxa"/>
        </w:tblCellMar>
      </w:tblPr>
      <w:tblGrid>
        <w:gridCol w:w="783"/>
        <w:gridCol w:w="4048"/>
        <w:gridCol w:w="2084"/>
        <w:gridCol w:w="2763"/>
      </w:tblGrid>
      <w:tr>
        <w:tblPrEx>
          <w:tblW w:w="9678" w:type="dxa"/>
          <w:tblInd w:w="-475" w:type="dxa"/>
          <w:tblCellMar>
            <w:top w:w="0" w:type="dxa"/>
            <w:left w:w="107" w:type="dxa"/>
            <w:bottom w:w="105" w:type="dxa"/>
            <w:right w:w="111" w:type="dxa"/>
          </w:tblCellMar>
        </w:tblPrEx>
        <w:trPr>
          <w:trHeight w:val="821"/>
        </w:trPr>
        <w:tc>
          <w:tcPr>
            <w:tcW w:w="783" w:type="dxa"/>
            <w:tcBorders>
              <w:top w:val="single" w:sz="4" w:space="0" w:color="000000"/>
              <w:left w:val="single" w:sz="4" w:space="0" w:color="000000"/>
              <w:bottom w:val="single" w:sz="4" w:space="0" w:color="000000"/>
              <w:right w:val="single" w:sz="4" w:space="0" w:color="000000"/>
            </w:tcBorders>
            <w:vAlign w:val="bottom"/>
          </w:tcPr>
          <w:p>
            <w:pPr>
              <w:spacing w:after="0" w:line="259" w:lineRule="auto"/>
              <w:ind w:left="3"/>
            </w:pPr>
            <w:r>
              <w:rPr>
                <w:sz w:val="28"/>
              </w:rPr>
              <w:t>序号</w:t>
            </w:r>
          </w:p>
        </w:tc>
        <w:tc>
          <w:tcPr>
            <w:tcW w:w="4048" w:type="dxa"/>
            <w:tcBorders>
              <w:top w:val="single" w:sz="4" w:space="0" w:color="000000"/>
              <w:left w:val="single" w:sz="4" w:space="0" w:color="000000"/>
              <w:bottom w:val="single" w:sz="4" w:space="0" w:color="000000"/>
              <w:right w:val="single" w:sz="4" w:space="0" w:color="000000"/>
            </w:tcBorders>
            <w:vAlign w:val="bottom"/>
          </w:tcPr>
          <w:p>
            <w:pPr>
              <w:spacing w:after="0" w:line="259" w:lineRule="auto"/>
              <w:ind w:left="6"/>
              <w:jc w:val="center"/>
            </w:pPr>
            <w:r>
              <w:rPr>
                <w:sz w:val="28"/>
              </w:rPr>
              <w:t>单位名称</w:t>
            </w:r>
          </w:p>
        </w:tc>
        <w:tc>
          <w:tcPr>
            <w:tcW w:w="2084" w:type="dxa"/>
            <w:tcBorders>
              <w:top w:val="single" w:sz="4" w:space="0" w:color="000000"/>
              <w:left w:val="single" w:sz="4" w:space="0" w:color="000000"/>
              <w:bottom w:val="single" w:sz="4" w:space="0" w:color="000000"/>
              <w:right w:val="single" w:sz="4" w:space="0" w:color="000000"/>
            </w:tcBorders>
            <w:vAlign w:val="bottom"/>
          </w:tcPr>
          <w:p>
            <w:pPr>
              <w:spacing w:after="0" w:line="259" w:lineRule="auto"/>
              <w:ind w:left="92"/>
            </w:pPr>
            <w:r>
              <w:rPr>
                <w:sz w:val="28"/>
              </w:rPr>
              <w:t>单位基本性质</w:t>
            </w:r>
          </w:p>
        </w:tc>
        <w:tc>
          <w:tcPr>
            <w:tcW w:w="2763" w:type="dxa"/>
            <w:tcBorders>
              <w:top w:val="single" w:sz="4" w:space="0" w:color="000000"/>
              <w:left w:val="single" w:sz="4" w:space="0" w:color="000000"/>
              <w:bottom w:val="single" w:sz="4" w:space="0" w:color="000000"/>
              <w:right w:val="single" w:sz="4" w:space="0" w:color="000000"/>
            </w:tcBorders>
            <w:vAlign w:val="bottom"/>
          </w:tcPr>
          <w:p>
            <w:pPr>
              <w:spacing w:after="0" w:line="259" w:lineRule="auto"/>
              <w:ind w:left="4"/>
              <w:jc w:val="center"/>
            </w:pPr>
            <w:r>
              <w:rPr>
                <w:sz w:val="28"/>
              </w:rPr>
              <w:t>经费形式</w:t>
            </w:r>
          </w:p>
        </w:tc>
      </w:tr>
      <w:tr>
        <w:tblPrEx>
          <w:tblW w:w="9678" w:type="dxa"/>
          <w:tblInd w:w="-475" w:type="dxa"/>
          <w:tblCellMar>
            <w:top w:w="0" w:type="dxa"/>
            <w:left w:w="107" w:type="dxa"/>
            <w:bottom w:w="105" w:type="dxa"/>
            <w:right w:w="111" w:type="dxa"/>
          </w:tblCellMar>
        </w:tblPrEx>
        <w:trPr>
          <w:trHeight w:val="606"/>
        </w:trPr>
        <w:tc>
          <w:tcPr>
            <w:tcW w:w="783" w:type="dxa"/>
            <w:tcBorders>
              <w:top w:val="single" w:sz="4" w:space="0" w:color="000000"/>
              <w:left w:val="single" w:sz="4" w:space="0" w:color="000000"/>
              <w:bottom w:val="single" w:sz="4" w:space="0" w:color="000000"/>
              <w:right w:val="single" w:sz="4" w:space="0" w:color="000000"/>
            </w:tcBorders>
            <w:vAlign w:val="bottom"/>
          </w:tcPr>
          <w:p>
            <w:pPr>
              <w:spacing w:after="0" w:line="259" w:lineRule="auto"/>
              <w:ind w:left="2"/>
              <w:jc w:val="center"/>
            </w:pPr>
            <w:r>
              <w:t>1</w:t>
            </w:r>
          </w:p>
        </w:tc>
        <w:tc>
          <w:tcPr>
            <w:tcW w:w="4048" w:type="dxa"/>
            <w:tcBorders>
              <w:top w:val="single" w:sz="4" w:space="0" w:color="000000"/>
              <w:left w:val="single" w:sz="4" w:space="0" w:color="000000"/>
              <w:bottom w:val="single" w:sz="4" w:space="0" w:color="000000"/>
              <w:right w:val="single" w:sz="4" w:space="0" w:color="000000"/>
            </w:tcBorders>
            <w:vAlign w:val="bottom"/>
          </w:tcPr>
          <w:p>
            <w:pPr>
              <w:spacing w:after="0" w:line="259" w:lineRule="auto"/>
            </w:pPr>
            <w:r>
              <w:rPr>
                <w:rFonts w:hint="eastAsia"/>
              </w:rPr>
              <w:t>邯郸市农业科学院（机关）</w:t>
            </w:r>
          </w:p>
        </w:tc>
        <w:tc>
          <w:tcPr>
            <w:tcW w:w="2084" w:type="dxa"/>
            <w:tcBorders>
              <w:top w:val="single" w:sz="4" w:space="0" w:color="000000"/>
              <w:left w:val="single" w:sz="4" w:space="0" w:color="000000"/>
              <w:bottom w:val="single" w:sz="4" w:space="0" w:color="000000"/>
              <w:right w:val="single" w:sz="4" w:space="0" w:color="000000"/>
            </w:tcBorders>
            <w:vAlign w:val="bottom"/>
          </w:tcPr>
          <w:p>
            <w:pPr>
              <w:spacing w:after="0" w:line="259" w:lineRule="auto"/>
              <w:ind w:left="94"/>
            </w:pPr>
            <w:r>
              <w:t>财政补助事业单位</w:t>
            </w:r>
          </w:p>
        </w:tc>
        <w:tc>
          <w:tcPr>
            <w:tcW w:w="2763" w:type="dxa"/>
            <w:tcBorders>
              <w:top w:val="single" w:sz="4" w:space="0" w:color="000000"/>
              <w:left w:val="single" w:sz="4" w:space="0" w:color="000000"/>
              <w:bottom w:val="single" w:sz="4" w:space="0" w:color="000000"/>
              <w:right w:val="single" w:sz="4" w:space="0" w:color="000000"/>
            </w:tcBorders>
            <w:vAlign w:val="bottom"/>
          </w:tcPr>
          <w:p>
            <w:pPr>
              <w:spacing w:after="0" w:line="259" w:lineRule="auto"/>
              <w:ind w:left="2"/>
              <w:jc w:val="center"/>
            </w:pPr>
            <w:r>
              <w:t>财政性资金基本保证</w:t>
            </w:r>
          </w:p>
        </w:tc>
      </w:tr>
      <w:tr>
        <w:tblPrEx>
          <w:tblW w:w="9678" w:type="dxa"/>
          <w:tblInd w:w="-475" w:type="dxa"/>
          <w:tblCellMar>
            <w:top w:w="0" w:type="dxa"/>
            <w:left w:w="107" w:type="dxa"/>
            <w:bottom w:w="105" w:type="dxa"/>
            <w:right w:w="111" w:type="dxa"/>
          </w:tblCellMar>
        </w:tblPrEx>
        <w:trPr>
          <w:trHeight w:val="606"/>
        </w:trPr>
        <w:tc>
          <w:tcPr>
            <w:tcW w:w="783" w:type="dxa"/>
            <w:tcBorders>
              <w:top w:val="single" w:sz="4" w:space="0" w:color="000000"/>
              <w:left w:val="single" w:sz="4" w:space="0" w:color="000000"/>
              <w:bottom w:val="single" w:sz="4" w:space="0" w:color="000000"/>
              <w:right w:val="single" w:sz="4" w:space="0" w:color="000000"/>
            </w:tcBorders>
            <w:vAlign w:val="bottom"/>
          </w:tcPr>
          <w:p>
            <w:pPr>
              <w:spacing w:after="0" w:line="259" w:lineRule="auto"/>
              <w:ind w:left="2"/>
              <w:jc w:val="center"/>
            </w:pPr>
            <w:r>
              <w:t>2</w:t>
            </w:r>
          </w:p>
        </w:tc>
        <w:tc>
          <w:tcPr>
            <w:tcW w:w="4048" w:type="dxa"/>
            <w:tcBorders>
              <w:top w:val="single" w:sz="4" w:space="0" w:color="000000"/>
              <w:left w:val="single" w:sz="4" w:space="0" w:color="000000"/>
              <w:bottom w:val="single" w:sz="4" w:space="0" w:color="000000"/>
              <w:right w:val="single" w:sz="4" w:space="0" w:color="000000"/>
            </w:tcBorders>
            <w:vAlign w:val="bottom"/>
          </w:tcPr>
          <w:p>
            <w:pPr>
              <w:spacing w:after="0" w:line="259" w:lineRule="auto"/>
              <w:rPr>
                <w:rFonts w:eastAsiaTheme="minorEastAsia"/>
              </w:rPr>
            </w:pPr>
            <w:r>
              <w:rPr>
                <w:rFonts w:hint="eastAsia"/>
              </w:rPr>
              <w:t>邯郸市农业科学院附属试验场</w:t>
            </w:r>
          </w:p>
        </w:tc>
        <w:tc>
          <w:tcPr>
            <w:tcW w:w="2084" w:type="dxa"/>
            <w:tcBorders>
              <w:top w:val="single" w:sz="4" w:space="0" w:color="000000"/>
              <w:left w:val="single" w:sz="4" w:space="0" w:color="000000"/>
              <w:bottom w:val="single" w:sz="4" w:space="0" w:color="000000"/>
              <w:right w:val="single" w:sz="4" w:space="0" w:color="000000"/>
            </w:tcBorders>
            <w:vAlign w:val="bottom"/>
          </w:tcPr>
          <w:p>
            <w:pPr>
              <w:spacing w:after="0" w:line="259" w:lineRule="auto"/>
              <w:ind w:left="94"/>
            </w:pPr>
            <w:r>
              <w:t>财政补助事业单位</w:t>
            </w:r>
          </w:p>
        </w:tc>
        <w:tc>
          <w:tcPr>
            <w:tcW w:w="2763" w:type="dxa"/>
            <w:tcBorders>
              <w:top w:val="single" w:sz="4" w:space="0" w:color="000000"/>
              <w:left w:val="single" w:sz="4" w:space="0" w:color="000000"/>
              <w:bottom w:val="single" w:sz="4" w:space="0" w:color="000000"/>
              <w:right w:val="single" w:sz="4" w:space="0" w:color="000000"/>
            </w:tcBorders>
            <w:vAlign w:val="bottom"/>
          </w:tcPr>
          <w:p>
            <w:pPr>
              <w:spacing w:after="0" w:line="259" w:lineRule="auto"/>
              <w:ind w:left="14"/>
            </w:pPr>
            <w:r>
              <w:t>财政性资金定额或定项补助</w:t>
            </w:r>
          </w:p>
        </w:tc>
      </w:tr>
    </w:tbl>
    <w:p>
      <w:pPr>
        <w:widowControl/>
        <w:spacing w:line="560" w:lineRule="exact"/>
        <w:jc w:val="center"/>
        <w:rPr>
          <w:rFonts w:ascii="黑体" w:eastAsia="黑体" w:hAnsiTheme="minorHAnsi" w:cs="MS-UIGothic,Bold"/>
          <w:bCs/>
          <w:kern w:val="0"/>
          <w:sz w:val="52"/>
          <w:szCs w:val="52"/>
        </w:rPr>
        <w:sectPr>
          <w:type w:val="nextPage"/>
          <w:pgSz w:w="11906" w:h="16838"/>
          <w:pgMar w:top="2098" w:right="1474" w:bottom="1984" w:left="1588" w:header="851" w:footer="992" w:gutter="0"/>
          <w:pgNumType w:start="5"/>
          <w:cols w:num="1" w:space="0"/>
          <w:titlePg w:val="0"/>
          <w:docGrid w:type="lines" w:linePitch="312" w:charSpace="0"/>
        </w:sectPr>
      </w:pPr>
    </w:p>
    <w:p>
      <w:pPr>
        <w:widowControl/>
        <w:spacing w:line="560" w:lineRule="exact"/>
        <w:jc w:val="center"/>
        <w:rPr>
          <w:rFonts w:ascii="黑体" w:eastAsia="黑体" w:hAnsiTheme="minorHAnsi" w:cs="MS-UIGothic,Bold"/>
          <w:bCs/>
          <w:kern w:val="0"/>
          <w:sz w:val="52"/>
          <w:szCs w:val="52"/>
        </w:rPr>
      </w:pPr>
      <w:r>
        <w:rPr>
          <w:rFonts w:ascii="宋体" w:hAnsi="宋体" w:cs="ArialUnicodeMS" w:hint="eastAsia"/>
          <w:color w:val="000000"/>
          <w:kern w:val="0"/>
        </w:rPr>
        <w:drawing>
          <wp:anchor distT="0" distB="0" distL="114300" distR="114300" simplePos="0" relativeHeight="251667456" behindDoc="1" locked="0" layoutInCell="1" allowOverlap="1">
            <wp:simplePos x="0" y="0"/>
            <wp:positionH relativeFrom="column">
              <wp:posOffset>-1023620</wp:posOffset>
            </wp:positionH>
            <wp:positionV relativeFrom="paragraph">
              <wp:posOffset>-1327150</wp:posOffset>
            </wp:positionV>
            <wp:extent cx="7571105" cy="10680065"/>
            <wp:effectExtent l="0" t="0" r="10795" b="6985"/>
            <wp:wrapNone/>
            <wp:docPr id="16" name="图片 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2"/>
                    <pic:cNvPicPr>
                      <a:picLocks noChangeAspect="1"/>
                    </pic:cNvPicPr>
                  </pic:nvPicPr>
                  <pic:blipFill>
                    <a:blip xmlns:r="http://schemas.openxmlformats.org/officeDocument/2006/relationships" r:embed="rId8" cstate="print"/>
                    <a:stretch>
                      <a:fillRect/>
                    </a:stretch>
                  </pic:blipFill>
                  <pic:spPr>
                    <a:xfrm>
                      <a:off x="0" y="0"/>
                      <a:ext cx="7571105" cy="10680065"/>
                    </a:xfrm>
                    <a:prstGeom prst="rect">
                      <a:avLst/>
                    </a:prstGeom>
                  </pic:spPr>
                </pic:pic>
              </a:graphicData>
            </a:graphic>
          </wp:anchor>
        </w:drawing>
      </w:r>
    </w:p>
    <w:p>
      <w:pPr>
        <w:widowControl/>
        <w:spacing w:line="560" w:lineRule="exact"/>
        <w:jc w:val="center"/>
        <w:rPr>
          <w:rFonts w:ascii="黑体" w:eastAsia="黑体" w:hAnsiTheme="minorHAnsi" w:cs="MS-UIGothic,Bold"/>
          <w:bCs/>
          <w:kern w:val="0"/>
          <w:sz w:val="52"/>
          <w:szCs w:val="52"/>
        </w:rPr>
      </w:pPr>
    </w:p>
    <w:p>
      <w:pPr>
        <w:rPr>
          <w:rFonts w:ascii="宋体" w:hAnsi="宋体" w:cs="ArialUnicodeMS"/>
          <w:color w:val="000000"/>
          <w:kern w:val="0"/>
        </w:rPr>
      </w:pPr>
    </w:p>
    <w:p>
      <w:pPr>
        <w:rPr>
          <w:rFonts w:ascii="宋体" w:hAnsi="宋体" w:cs="ArialUnicodeMS"/>
          <w:color w:val="000000"/>
          <w:kern w:val="0"/>
        </w:rPr>
        <w:sectPr>
          <w:pgSz w:w="11906" w:h="16838"/>
          <w:pgMar w:top="2098" w:right="1474" w:bottom="1984" w:left="1588" w:header="851" w:footer="992" w:gutter="0"/>
          <w:pgNumType w:start="6"/>
          <w:cols w:num="1" w:space="0"/>
          <w:docGrid w:type="lines" w:linePitch="312" w:charSpace="0"/>
        </w:sectPr>
      </w:pPr>
      <w:r>
        <w:rPr>
          <w:sz w:val="72"/>
        </w:rPr>
        <w:pict>
          <v:shape id="_x0000_s1113" o:spid="_x0000_s1045" type="#_x0000_t202" style="width:596.2pt;height:159.1pt;margin-top:120.3pt;margin-left:-74.2pt;mso-height-relative:page;mso-width-relative:page;position:absolute;z-index:251666432" coordsize="21600,21600" filled="f" stroked="f">
            <v:stroke joinstyle="miter"/>
            <v:textbox>
              <w:txbxContent>
                <w:p>
                  <w:pPr>
                    <w:widowControl/>
                    <w:spacing w:line="1200" w:lineRule="exact"/>
                    <w:jc w:val="center"/>
                    <w:rPr>
                      <w:rFonts w:hAnsi="宋体" w:asciiTheme="minorEastAsia" w:eastAsiaTheme="minorEastAsia"/>
                      <w:color w:val="FDEFBE"/>
                      <w:sz w:val="96"/>
                      <w:szCs w:val="96"/>
                    </w:rPr>
                  </w:pPr>
                  <w:r>
                    <w:rPr>
                      <w:rFonts w:hAnsi="宋体" w:asciiTheme="minorEastAsia" w:eastAsiaTheme="minorEastAsia" w:hint="eastAsia"/>
                      <w:color w:val="FDEFBE"/>
                      <w:sz w:val="96"/>
                      <w:szCs w:val="96"/>
                    </w:rPr>
                    <w:t>第二部分</w:t>
                  </w:r>
                </w:p>
                <w:p>
                  <w:pPr>
                    <w:widowControl/>
                    <w:spacing w:line="1200" w:lineRule="exact"/>
                    <w:jc w:val="center"/>
                    <w:rPr>
                      <w:color w:val="FDEFBE"/>
                      <w:sz w:val="96"/>
                      <w:szCs w:val="96"/>
                    </w:rPr>
                  </w:pPr>
                  <w:r>
                    <w:rPr>
                      <w:rFonts w:hAnsi="宋体" w:asciiTheme="minorEastAsia" w:eastAsiaTheme="minorEastAsia" w:hint="eastAsia"/>
                      <w:color w:val="FDEFBE"/>
                      <w:sz w:val="96"/>
                      <w:szCs w:val="96"/>
                    </w:rPr>
                    <w:t>2018年度部门决算报表</w:t>
                  </w:r>
                </w:p>
              </w:txbxContent>
            </v:textbox>
          </v:shape>
        </w:pict>
      </w:r>
    </w:p>
    <w:tbl>
      <w:tblPr>
        <w:tblStyle w:val="TableNormal"/>
        <w:tblW w:w="9320" w:type="dxa"/>
        <w:jc w:val="center"/>
        <w:tblLayout w:type="fixed"/>
        <w:tblCellMar>
          <w:top w:w="0" w:type="dxa"/>
          <w:left w:w="0" w:type="dxa"/>
          <w:bottom w:w="0" w:type="dxa"/>
          <w:right w:w="0" w:type="dxa"/>
        </w:tblCellMar>
      </w:tblPr>
      <w:tblGrid>
        <w:gridCol w:w="2683"/>
        <w:gridCol w:w="604"/>
        <w:gridCol w:w="1336"/>
        <w:gridCol w:w="2700"/>
        <w:gridCol w:w="567"/>
        <w:gridCol w:w="1430"/>
      </w:tblGrid>
      <w:tr>
        <w:tblPrEx>
          <w:tblW w:w="9320" w:type="dxa"/>
          <w:jc w:val="center"/>
          <w:tblLayout w:type="fixed"/>
          <w:tblCellMar>
            <w:top w:w="0" w:type="dxa"/>
            <w:left w:w="0" w:type="dxa"/>
            <w:bottom w:w="0" w:type="dxa"/>
            <w:right w:w="0" w:type="dxa"/>
          </w:tblCellMar>
        </w:tblPrEx>
        <w:trPr>
          <w:trHeight w:val="567"/>
          <w:jc w:val="center"/>
        </w:trPr>
        <w:tc>
          <w:tcPr>
            <w:tcW w:w="9320" w:type="dxa"/>
            <w:gridSpan w:val="6"/>
            <w:tcBorders>
              <w:top w:val="nil"/>
              <w:left w:val="nil"/>
              <w:bottom w:val="nil"/>
              <w:right w:val="nil"/>
            </w:tcBorders>
            <w:shd w:val="clear" w:color="auto" w:fill="auto"/>
            <w:tcMar>
              <w:top w:w="15" w:type="dxa"/>
              <w:left w:w="15" w:type="dxa"/>
              <w:right w:w="15" w:type="dxa"/>
            </w:tcMar>
            <w:vAlign w:val="center"/>
          </w:tcPr>
          <w:p>
            <w:pPr>
              <w:widowControl/>
              <w:spacing w:after="0" w:line="440" w:lineRule="exact"/>
              <w:jc w:val="center"/>
              <w:textAlignment w:val="center"/>
              <w:rPr>
                <w:rFonts w:ascii="黑体" w:eastAsia="黑体" w:hAnsi="宋体" w:cs="黑体"/>
                <w:color w:val="000000"/>
                <w:sz w:val="40"/>
                <w:szCs w:val="40"/>
              </w:rPr>
            </w:pPr>
            <w:r>
              <w:rPr>
                <w:sz w:val="44"/>
              </w:rPr>
              <w:pict>
                <v:group id="_x0000_s1110" o:spid="_x0000_s1046" style="width:243.2pt;height:41.2pt;margin-top:-81.85pt;margin-left:-70.25pt;mso-height-relative:page;mso-position-vertical-relative:page;mso-width-relative:page;position:absolute;z-index:251668480" coordorigin="4551,52615" coordsize="8546,1398203">
                  <v:rect id="矩形 13" o:spid="_x0000_s1047" style="width:8546;height:1175;left:4551;position:absolute;top:52615;v-text-anchor:middle" coordsize="21600,21600" filled="t" fillcolor="#d9d9d9" stroked="f"/>
                  <v:rect id="矩形 14" o:spid="_x0000_s1048" style="width:8324;height:1123;left:4577;position:absolute;top:52890;v-text-anchor:middle" coordsize="21600,21600" filled="t" fillcolor="#ad002d" stroked="t" strokecolor="#b0761f">
                    <v:stroke joinstyle="round"/>
                    <v:textbox>
                      <w:txbxContent>
                        <w:p>
                          <w:pPr>
                            <w:widowControl/>
                            <w:jc w:val="left"/>
                            <w:rPr>
                              <w:rFonts w:ascii="楷体" w:eastAsia="楷体" w:hAnsi="楷体" w:cs="楷体"/>
                              <w:b/>
                              <w:bCs/>
                              <w:color w:val="FDEFBE"/>
                              <w:sz w:val="32"/>
                              <w:szCs w:val="32"/>
                            </w:rPr>
                          </w:pPr>
                          <w:r>
                            <w:rPr>
                              <w:rFonts w:ascii="楷体" w:eastAsia="楷体" w:hAnsi="楷体" w:cs="楷体" w:hint="eastAsia"/>
                              <w:b/>
                              <w:bCs/>
                              <w:color w:val="FDEFBE"/>
                              <w:kern w:val="0"/>
                              <w:sz w:val="32"/>
                              <w:szCs w:val="32"/>
                            </w:rPr>
                            <w:t>2018年度部门决算☞决算报表</w:t>
                          </w:r>
                        </w:p>
                        <w:p>
                          <w:pPr>
                            <w:jc w:val="center"/>
                          </w:pPr>
                        </w:p>
                      </w:txbxContent>
                    </v:textbox>
                  </v:rect>
                  <w10:anchorlock/>
                </v:group>
              </w:pict>
            </w:r>
            <w:r>
              <w:rPr>
                <w:rFonts w:ascii="黑体" w:eastAsia="黑体" w:hAnsi="宋体" w:cs="黑体" w:hint="eastAsia"/>
                <w:color w:val="000000"/>
                <w:kern w:val="0"/>
                <w:sz w:val="40"/>
                <w:szCs w:val="40"/>
              </w:rPr>
              <w:t>收入支出决算总表</w:t>
            </w:r>
          </w:p>
        </w:tc>
      </w:tr>
      <w:tr>
        <w:tblPrEx>
          <w:tblW w:w="9320" w:type="dxa"/>
          <w:jc w:val="center"/>
          <w:tblLayout w:type="fixed"/>
          <w:tblCellMar>
            <w:top w:w="0" w:type="dxa"/>
            <w:left w:w="0" w:type="dxa"/>
            <w:bottom w:w="0" w:type="dxa"/>
            <w:right w:w="0" w:type="dxa"/>
          </w:tblCellMar>
        </w:tblPrEx>
        <w:trPr>
          <w:trHeight w:val="321"/>
          <w:jc w:val="center"/>
        </w:trPr>
        <w:tc>
          <w:tcPr>
            <w:tcW w:w="2683"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exact"/>
              <w:rPr>
                <w:rFonts w:ascii="Arial" w:hAnsi="Arial" w:cs="Arial"/>
                <w:color w:val="000000"/>
                <w:sz w:val="20"/>
                <w:szCs w:val="20"/>
              </w:rPr>
            </w:pPr>
          </w:p>
        </w:tc>
        <w:tc>
          <w:tcPr>
            <w:tcW w:w="604"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exact"/>
              <w:rPr>
                <w:rFonts w:ascii="Arial" w:hAnsi="Arial" w:cs="Arial"/>
                <w:color w:val="000000"/>
                <w:sz w:val="20"/>
                <w:szCs w:val="20"/>
              </w:rPr>
            </w:pPr>
          </w:p>
        </w:tc>
        <w:tc>
          <w:tcPr>
            <w:tcW w:w="1336"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exact"/>
              <w:rPr>
                <w:rFonts w:ascii="Arial" w:hAnsi="Arial" w:cs="Arial"/>
                <w:color w:val="000000"/>
                <w:sz w:val="20"/>
                <w:szCs w:val="20"/>
              </w:rPr>
            </w:pPr>
          </w:p>
        </w:tc>
        <w:tc>
          <w:tcPr>
            <w:tcW w:w="2700"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exact"/>
              <w:rPr>
                <w:rFonts w:ascii="Arial" w:hAnsi="Arial" w:cs="Arial"/>
                <w:color w:val="000000"/>
                <w:sz w:val="20"/>
                <w:szCs w:val="20"/>
              </w:rPr>
            </w:pPr>
          </w:p>
        </w:tc>
        <w:tc>
          <w:tcPr>
            <w:tcW w:w="567"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exact"/>
              <w:rPr>
                <w:rFonts w:ascii="Arial" w:hAnsi="Arial" w:cs="Arial"/>
                <w:color w:val="000000"/>
                <w:sz w:val="20"/>
                <w:szCs w:val="20"/>
              </w:rPr>
            </w:pPr>
          </w:p>
        </w:tc>
        <w:tc>
          <w:tcPr>
            <w:tcW w:w="1430"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exact"/>
              <w:jc w:val="right"/>
              <w:textAlignment w:val="center"/>
              <w:rPr>
                <w:rFonts w:ascii="宋体" w:hAnsi="宋体" w:cs="宋体"/>
                <w:color w:val="000000"/>
                <w:sz w:val="20"/>
                <w:szCs w:val="20"/>
              </w:rPr>
            </w:pPr>
            <w:r>
              <w:rPr>
                <w:rFonts w:ascii="宋体" w:hAnsi="宋体" w:cs="宋体" w:hint="eastAsia"/>
                <w:color w:val="000000"/>
                <w:kern w:val="0"/>
                <w:sz w:val="20"/>
                <w:szCs w:val="20"/>
              </w:rPr>
              <w:t>公开01表</w:t>
            </w:r>
          </w:p>
        </w:tc>
      </w:tr>
      <w:tr>
        <w:tblPrEx>
          <w:tblW w:w="9320" w:type="dxa"/>
          <w:jc w:val="center"/>
          <w:tblLayout w:type="fixed"/>
          <w:tblCellMar>
            <w:top w:w="0" w:type="dxa"/>
            <w:left w:w="0" w:type="dxa"/>
            <w:bottom w:w="0" w:type="dxa"/>
            <w:right w:w="0" w:type="dxa"/>
          </w:tblCellMar>
        </w:tblPrEx>
        <w:trPr>
          <w:trHeight w:val="418"/>
          <w:jc w:val="center"/>
        </w:trPr>
        <w:tc>
          <w:tcPr>
            <w:tcW w:w="2683"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部门：邯郸市农业科学院（汇总）</w:t>
            </w:r>
          </w:p>
        </w:tc>
        <w:tc>
          <w:tcPr>
            <w:tcW w:w="604"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exact"/>
              <w:rPr>
                <w:rFonts w:ascii="宋体" w:hAnsi="宋体" w:cs="宋体"/>
                <w:color w:val="000000"/>
                <w:sz w:val="20"/>
                <w:szCs w:val="20"/>
              </w:rPr>
            </w:pPr>
          </w:p>
        </w:tc>
        <w:tc>
          <w:tcPr>
            <w:tcW w:w="1336"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exact"/>
              <w:rPr>
                <w:rFonts w:ascii="宋体" w:hAnsi="宋体" w:cs="宋体"/>
                <w:color w:val="000000"/>
                <w:sz w:val="20"/>
                <w:szCs w:val="20"/>
              </w:rPr>
            </w:pPr>
          </w:p>
        </w:tc>
        <w:tc>
          <w:tcPr>
            <w:tcW w:w="2700"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exact"/>
              <w:rPr>
                <w:rFonts w:ascii="宋体" w:hAnsi="宋体" w:cs="宋体"/>
                <w:color w:val="000000"/>
                <w:sz w:val="20"/>
                <w:szCs w:val="20"/>
              </w:rPr>
            </w:pPr>
          </w:p>
        </w:tc>
        <w:tc>
          <w:tcPr>
            <w:tcW w:w="567"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exact"/>
              <w:rPr>
                <w:rFonts w:ascii="宋体" w:hAnsi="宋体" w:cs="宋体"/>
                <w:color w:val="000000"/>
                <w:sz w:val="20"/>
                <w:szCs w:val="20"/>
              </w:rPr>
            </w:pPr>
          </w:p>
        </w:tc>
        <w:tc>
          <w:tcPr>
            <w:tcW w:w="1430"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exact"/>
              <w:jc w:val="right"/>
              <w:textAlignment w:val="center"/>
              <w:rPr>
                <w:rFonts w:ascii="宋体" w:hAnsi="宋体" w:cs="宋体"/>
                <w:color w:val="000000"/>
                <w:sz w:val="20"/>
                <w:szCs w:val="20"/>
              </w:rPr>
            </w:pPr>
            <w:r>
              <w:rPr>
                <w:rFonts w:ascii="宋体" w:hAnsi="宋体" w:cs="宋体" w:hint="eastAsia"/>
                <w:color w:val="000000"/>
                <w:kern w:val="0"/>
                <w:sz w:val="20"/>
                <w:szCs w:val="20"/>
              </w:rPr>
              <w:t>金额单位：万元</w:t>
            </w:r>
          </w:p>
        </w:tc>
      </w:tr>
      <w:tr>
        <w:tblPrEx>
          <w:tblW w:w="9320" w:type="dxa"/>
          <w:jc w:val="center"/>
          <w:tblLayout w:type="fixed"/>
          <w:tblCellMar>
            <w:top w:w="0" w:type="dxa"/>
            <w:left w:w="0" w:type="dxa"/>
            <w:bottom w:w="0" w:type="dxa"/>
            <w:right w:w="0" w:type="dxa"/>
          </w:tblCellMar>
        </w:tblPrEx>
        <w:trPr>
          <w:trHeight w:val="295"/>
          <w:jc w:val="center"/>
        </w:trPr>
        <w:tc>
          <w:tcPr>
            <w:tcW w:w="4623"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rPr>
              <w:t>收入</w:t>
            </w:r>
          </w:p>
        </w:tc>
        <w:tc>
          <w:tcPr>
            <w:tcW w:w="4697" w:type="dxa"/>
            <w:gridSpan w:val="3"/>
            <w:tcBorders>
              <w:top w:val="single" w:sz="4" w:space="0" w:color="000000"/>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rPr>
              <w:t>支出</w:t>
            </w:r>
          </w:p>
        </w:tc>
      </w:tr>
      <w:tr>
        <w:tblPrEx>
          <w:tblW w:w="9320" w:type="dxa"/>
          <w:jc w:val="center"/>
          <w:tblLayout w:type="fixed"/>
          <w:tblCellMar>
            <w:top w:w="0" w:type="dxa"/>
            <w:left w:w="0" w:type="dxa"/>
            <w:bottom w:w="0" w:type="dxa"/>
            <w:right w:w="0" w:type="dxa"/>
          </w:tblCellMar>
        </w:tblPrEx>
        <w:trPr>
          <w:trHeight w:val="295"/>
          <w:jc w:val="center"/>
        </w:trPr>
        <w:tc>
          <w:tcPr>
            <w:tcW w:w="2683"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rPr>
              <w:t>项目</w:t>
            </w:r>
          </w:p>
        </w:tc>
        <w:tc>
          <w:tcPr>
            <w:tcW w:w="60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rPr>
              <w:t>行次</w:t>
            </w:r>
          </w:p>
        </w:tc>
        <w:tc>
          <w:tcPr>
            <w:tcW w:w="133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rPr>
              <w:t>金额</w:t>
            </w:r>
          </w:p>
        </w:tc>
        <w:tc>
          <w:tcPr>
            <w:tcW w:w="2700"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rPr>
              <w:t>项目</w:t>
            </w:r>
          </w:p>
        </w:tc>
        <w:tc>
          <w:tcPr>
            <w:tcW w:w="56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rPr>
              <w:t>行次</w:t>
            </w:r>
          </w:p>
        </w:tc>
        <w:tc>
          <w:tcPr>
            <w:tcW w:w="14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rPr>
              <w:t>金额</w:t>
            </w:r>
          </w:p>
        </w:tc>
      </w:tr>
      <w:tr>
        <w:tblPrEx>
          <w:tblW w:w="9320" w:type="dxa"/>
          <w:jc w:val="center"/>
          <w:tblLayout w:type="fixed"/>
          <w:tblCellMar>
            <w:top w:w="0" w:type="dxa"/>
            <w:left w:w="0" w:type="dxa"/>
            <w:bottom w:w="0" w:type="dxa"/>
            <w:right w:w="0" w:type="dxa"/>
          </w:tblCellMar>
        </w:tblPrEx>
        <w:trPr>
          <w:trHeight w:val="295"/>
          <w:jc w:val="center"/>
        </w:trPr>
        <w:tc>
          <w:tcPr>
            <w:tcW w:w="2683"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栏次</w:t>
            </w:r>
          </w:p>
        </w:tc>
        <w:tc>
          <w:tcPr>
            <w:tcW w:w="60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exact"/>
              <w:jc w:val="center"/>
              <w:rPr>
                <w:rFonts w:ascii="宋体" w:hAnsi="宋体" w:cs="宋体"/>
                <w:color w:val="000000"/>
                <w:sz w:val="20"/>
                <w:szCs w:val="20"/>
              </w:rPr>
            </w:pPr>
          </w:p>
        </w:tc>
        <w:tc>
          <w:tcPr>
            <w:tcW w:w="133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1</w:t>
            </w:r>
          </w:p>
        </w:tc>
        <w:tc>
          <w:tcPr>
            <w:tcW w:w="2700"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栏次</w:t>
            </w:r>
          </w:p>
        </w:tc>
        <w:tc>
          <w:tcPr>
            <w:tcW w:w="56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exact"/>
              <w:jc w:val="center"/>
              <w:rPr>
                <w:rFonts w:ascii="宋体" w:hAnsi="宋体" w:cs="宋体"/>
                <w:color w:val="000000"/>
                <w:sz w:val="20"/>
                <w:szCs w:val="20"/>
              </w:rPr>
            </w:pPr>
          </w:p>
        </w:tc>
        <w:tc>
          <w:tcPr>
            <w:tcW w:w="14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2</w:t>
            </w:r>
          </w:p>
        </w:tc>
      </w:tr>
      <w:tr>
        <w:tblPrEx>
          <w:tblW w:w="9320" w:type="dxa"/>
          <w:jc w:val="center"/>
          <w:tblLayout w:type="fixed"/>
          <w:tblCellMar>
            <w:top w:w="0" w:type="dxa"/>
            <w:left w:w="0" w:type="dxa"/>
            <w:bottom w:w="0" w:type="dxa"/>
            <w:right w:w="0" w:type="dxa"/>
          </w:tblCellMar>
        </w:tblPrEx>
        <w:trPr>
          <w:trHeight w:val="365"/>
          <w:jc w:val="center"/>
        </w:trPr>
        <w:tc>
          <w:tcPr>
            <w:tcW w:w="2683"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一、财政拨款收入</w:t>
            </w:r>
          </w:p>
        </w:tc>
        <w:tc>
          <w:tcPr>
            <w:tcW w:w="60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1</w:t>
            </w:r>
          </w:p>
        </w:tc>
        <w:tc>
          <w:tcPr>
            <w:tcW w:w="133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r>
              <w:rPr>
                <w:rFonts w:ascii="宋体" w:hAnsi="宋体" w:cs="宋体" w:hint="eastAsia"/>
                <w:color w:val="000000"/>
                <w:sz w:val="20"/>
                <w:szCs w:val="20"/>
              </w:rPr>
              <w:t>2535.98</w:t>
            </w:r>
          </w:p>
        </w:tc>
        <w:tc>
          <w:tcPr>
            <w:tcW w:w="2700"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一、一般公共服务支出</w:t>
            </w:r>
          </w:p>
        </w:tc>
        <w:tc>
          <w:tcPr>
            <w:tcW w:w="56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28</w:t>
            </w:r>
          </w:p>
        </w:tc>
        <w:tc>
          <w:tcPr>
            <w:tcW w:w="14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W w:w="9320" w:type="dxa"/>
          <w:jc w:val="center"/>
          <w:tblLayout w:type="fixed"/>
          <w:tblCellMar>
            <w:top w:w="0" w:type="dxa"/>
            <w:left w:w="0" w:type="dxa"/>
            <w:bottom w:w="0" w:type="dxa"/>
            <w:right w:w="0" w:type="dxa"/>
          </w:tblCellMar>
        </w:tblPrEx>
        <w:trPr>
          <w:trHeight w:val="337"/>
          <w:jc w:val="center"/>
        </w:trPr>
        <w:tc>
          <w:tcPr>
            <w:tcW w:w="2683"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二、上级补助收入</w:t>
            </w:r>
          </w:p>
        </w:tc>
        <w:tc>
          <w:tcPr>
            <w:tcW w:w="60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2</w:t>
            </w:r>
          </w:p>
        </w:tc>
        <w:tc>
          <w:tcPr>
            <w:tcW w:w="133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二、外交支出</w:t>
            </w:r>
          </w:p>
        </w:tc>
        <w:tc>
          <w:tcPr>
            <w:tcW w:w="56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29</w:t>
            </w:r>
          </w:p>
        </w:tc>
        <w:tc>
          <w:tcPr>
            <w:tcW w:w="14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W w:w="9320" w:type="dxa"/>
          <w:jc w:val="center"/>
          <w:tblLayout w:type="fixed"/>
          <w:tblCellMar>
            <w:top w:w="0" w:type="dxa"/>
            <w:left w:w="0" w:type="dxa"/>
            <w:bottom w:w="0" w:type="dxa"/>
            <w:right w:w="0" w:type="dxa"/>
          </w:tblCellMar>
        </w:tblPrEx>
        <w:trPr>
          <w:trHeight w:val="337"/>
          <w:jc w:val="center"/>
        </w:trPr>
        <w:tc>
          <w:tcPr>
            <w:tcW w:w="2683"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三、事业收入</w:t>
            </w:r>
          </w:p>
        </w:tc>
        <w:tc>
          <w:tcPr>
            <w:tcW w:w="60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3</w:t>
            </w:r>
          </w:p>
        </w:tc>
        <w:tc>
          <w:tcPr>
            <w:tcW w:w="133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r>
              <w:rPr>
                <w:rFonts w:ascii="宋体" w:hAnsi="宋体" w:cs="宋体" w:hint="eastAsia"/>
                <w:color w:val="000000"/>
                <w:sz w:val="20"/>
                <w:szCs w:val="20"/>
              </w:rPr>
              <w:t>73</w:t>
            </w:r>
          </w:p>
        </w:tc>
        <w:tc>
          <w:tcPr>
            <w:tcW w:w="2700"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三、国防支出</w:t>
            </w:r>
          </w:p>
        </w:tc>
        <w:tc>
          <w:tcPr>
            <w:tcW w:w="56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30</w:t>
            </w:r>
          </w:p>
        </w:tc>
        <w:tc>
          <w:tcPr>
            <w:tcW w:w="14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W w:w="9320" w:type="dxa"/>
          <w:jc w:val="center"/>
          <w:tblLayout w:type="fixed"/>
          <w:tblCellMar>
            <w:top w:w="0" w:type="dxa"/>
            <w:left w:w="0" w:type="dxa"/>
            <w:bottom w:w="0" w:type="dxa"/>
            <w:right w:w="0" w:type="dxa"/>
          </w:tblCellMar>
        </w:tblPrEx>
        <w:trPr>
          <w:trHeight w:val="337"/>
          <w:jc w:val="center"/>
        </w:trPr>
        <w:tc>
          <w:tcPr>
            <w:tcW w:w="2683"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四、经营收入</w:t>
            </w:r>
          </w:p>
        </w:tc>
        <w:tc>
          <w:tcPr>
            <w:tcW w:w="60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4</w:t>
            </w:r>
          </w:p>
        </w:tc>
        <w:tc>
          <w:tcPr>
            <w:tcW w:w="133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四、公共安全支出</w:t>
            </w:r>
          </w:p>
        </w:tc>
        <w:tc>
          <w:tcPr>
            <w:tcW w:w="56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31</w:t>
            </w:r>
          </w:p>
        </w:tc>
        <w:tc>
          <w:tcPr>
            <w:tcW w:w="14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W w:w="9320" w:type="dxa"/>
          <w:jc w:val="center"/>
          <w:tblLayout w:type="fixed"/>
          <w:tblCellMar>
            <w:top w:w="0" w:type="dxa"/>
            <w:left w:w="0" w:type="dxa"/>
            <w:bottom w:w="0" w:type="dxa"/>
            <w:right w:w="0" w:type="dxa"/>
          </w:tblCellMar>
        </w:tblPrEx>
        <w:trPr>
          <w:trHeight w:val="337"/>
          <w:jc w:val="center"/>
        </w:trPr>
        <w:tc>
          <w:tcPr>
            <w:tcW w:w="2683"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五、附属单位上缴收入</w:t>
            </w:r>
          </w:p>
        </w:tc>
        <w:tc>
          <w:tcPr>
            <w:tcW w:w="60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5</w:t>
            </w:r>
          </w:p>
        </w:tc>
        <w:tc>
          <w:tcPr>
            <w:tcW w:w="133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五、教育支出</w:t>
            </w:r>
          </w:p>
        </w:tc>
        <w:tc>
          <w:tcPr>
            <w:tcW w:w="56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32</w:t>
            </w:r>
          </w:p>
        </w:tc>
        <w:tc>
          <w:tcPr>
            <w:tcW w:w="14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W w:w="9320" w:type="dxa"/>
          <w:jc w:val="center"/>
          <w:tblLayout w:type="fixed"/>
          <w:tblCellMar>
            <w:top w:w="0" w:type="dxa"/>
            <w:left w:w="0" w:type="dxa"/>
            <w:bottom w:w="0" w:type="dxa"/>
            <w:right w:w="0" w:type="dxa"/>
          </w:tblCellMar>
        </w:tblPrEx>
        <w:trPr>
          <w:trHeight w:val="337"/>
          <w:jc w:val="center"/>
        </w:trPr>
        <w:tc>
          <w:tcPr>
            <w:tcW w:w="2683"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六、其他收入</w:t>
            </w:r>
          </w:p>
        </w:tc>
        <w:tc>
          <w:tcPr>
            <w:tcW w:w="60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6</w:t>
            </w:r>
          </w:p>
        </w:tc>
        <w:tc>
          <w:tcPr>
            <w:tcW w:w="133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r>
              <w:rPr>
                <w:rFonts w:ascii="宋体" w:hAnsi="宋体" w:cs="宋体" w:hint="eastAsia"/>
                <w:color w:val="000000"/>
                <w:sz w:val="20"/>
                <w:szCs w:val="20"/>
              </w:rPr>
              <w:t>521.02</w:t>
            </w:r>
          </w:p>
        </w:tc>
        <w:tc>
          <w:tcPr>
            <w:tcW w:w="2700"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六、科学技术支出</w:t>
            </w:r>
          </w:p>
        </w:tc>
        <w:tc>
          <w:tcPr>
            <w:tcW w:w="56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33</w:t>
            </w:r>
          </w:p>
        </w:tc>
        <w:tc>
          <w:tcPr>
            <w:tcW w:w="14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r>
              <w:rPr>
                <w:rFonts w:ascii="宋体" w:hAnsi="宋体" w:cs="宋体" w:hint="eastAsia"/>
                <w:color w:val="000000"/>
                <w:sz w:val="20"/>
                <w:szCs w:val="20"/>
              </w:rPr>
              <w:t>2529.9</w:t>
            </w:r>
          </w:p>
        </w:tc>
      </w:tr>
      <w:tr>
        <w:tblPrEx>
          <w:tblW w:w="9320" w:type="dxa"/>
          <w:jc w:val="center"/>
          <w:tblLayout w:type="fixed"/>
          <w:tblCellMar>
            <w:top w:w="0" w:type="dxa"/>
            <w:left w:w="0" w:type="dxa"/>
            <w:bottom w:w="0" w:type="dxa"/>
            <w:right w:w="0" w:type="dxa"/>
          </w:tblCellMar>
        </w:tblPrEx>
        <w:trPr>
          <w:trHeight w:val="337"/>
          <w:jc w:val="center"/>
        </w:trPr>
        <w:tc>
          <w:tcPr>
            <w:tcW w:w="2683"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60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7</w:t>
            </w:r>
          </w:p>
        </w:tc>
        <w:tc>
          <w:tcPr>
            <w:tcW w:w="133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七、文化体育与传媒支出</w:t>
            </w:r>
          </w:p>
        </w:tc>
        <w:tc>
          <w:tcPr>
            <w:tcW w:w="56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34</w:t>
            </w:r>
          </w:p>
        </w:tc>
        <w:tc>
          <w:tcPr>
            <w:tcW w:w="14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W w:w="9320" w:type="dxa"/>
          <w:jc w:val="center"/>
          <w:tblLayout w:type="fixed"/>
          <w:tblCellMar>
            <w:top w:w="0" w:type="dxa"/>
            <w:left w:w="0" w:type="dxa"/>
            <w:bottom w:w="0" w:type="dxa"/>
            <w:right w:w="0" w:type="dxa"/>
          </w:tblCellMar>
        </w:tblPrEx>
        <w:trPr>
          <w:trHeight w:val="337"/>
          <w:jc w:val="center"/>
        </w:trPr>
        <w:tc>
          <w:tcPr>
            <w:tcW w:w="2683"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60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8</w:t>
            </w:r>
          </w:p>
        </w:tc>
        <w:tc>
          <w:tcPr>
            <w:tcW w:w="133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八、社会保障和就业支出</w:t>
            </w:r>
          </w:p>
        </w:tc>
        <w:tc>
          <w:tcPr>
            <w:tcW w:w="56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35</w:t>
            </w:r>
          </w:p>
        </w:tc>
        <w:tc>
          <w:tcPr>
            <w:tcW w:w="14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r>
              <w:rPr>
                <w:rFonts w:ascii="宋体" w:hAnsi="宋体" w:cs="宋体" w:hint="eastAsia"/>
                <w:color w:val="000000"/>
                <w:sz w:val="20"/>
                <w:szCs w:val="20"/>
              </w:rPr>
              <w:t>244.74</w:t>
            </w:r>
          </w:p>
        </w:tc>
      </w:tr>
      <w:tr>
        <w:tblPrEx>
          <w:tblW w:w="9320" w:type="dxa"/>
          <w:jc w:val="center"/>
          <w:tblLayout w:type="fixed"/>
          <w:tblCellMar>
            <w:top w:w="0" w:type="dxa"/>
            <w:left w:w="0" w:type="dxa"/>
            <w:bottom w:w="0" w:type="dxa"/>
            <w:right w:w="0" w:type="dxa"/>
          </w:tblCellMar>
        </w:tblPrEx>
        <w:trPr>
          <w:trHeight w:val="337"/>
          <w:jc w:val="center"/>
        </w:trPr>
        <w:tc>
          <w:tcPr>
            <w:tcW w:w="2683"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60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9</w:t>
            </w:r>
          </w:p>
        </w:tc>
        <w:tc>
          <w:tcPr>
            <w:tcW w:w="133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九、医疗卫生与计划生育支出</w:t>
            </w:r>
          </w:p>
        </w:tc>
        <w:tc>
          <w:tcPr>
            <w:tcW w:w="56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36</w:t>
            </w:r>
          </w:p>
        </w:tc>
        <w:tc>
          <w:tcPr>
            <w:tcW w:w="14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W w:w="9320" w:type="dxa"/>
          <w:jc w:val="center"/>
          <w:tblLayout w:type="fixed"/>
          <w:tblCellMar>
            <w:top w:w="0" w:type="dxa"/>
            <w:left w:w="0" w:type="dxa"/>
            <w:bottom w:w="0" w:type="dxa"/>
            <w:right w:w="0" w:type="dxa"/>
          </w:tblCellMar>
        </w:tblPrEx>
        <w:trPr>
          <w:trHeight w:val="337"/>
          <w:jc w:val="center"/>
        </w:trPr>
        <w:tc>
          <w:tcPr>
            <w:tcW w:w="2683"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60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10</w:t>
            </w:r>
          </w:p>
        </w:tc>
        <w:tc>
          <w:tcPr>
            <w:tcW w:w="133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十、节能环保支出</w:t>
            </w:r>
          </w:p>
        </w:tc>
        <w:tc>
          <w:tcPr>
            <w:tcW w:w="56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37</w:t>
            </w:r>
          </w:p>
        </w:tc>
        <w:tc>
          <w:tcPr>
            <w:tcW w:w="14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r>
              <w:rPr>
                <w:rFonts w:ascii="宋体" w:hAnsi="宋体" w:cs="宋体" w:hint="eastAsia"/>
                <w:color w:val="000000"/>
                <w:sz w:val="20"/>
                <w:szCs w:val="20"/>
              </w:rPr>
              <w:t>417.43</w:t>
            </w:r>
          </w:p>
        </w:tc>
      </w:tr>
      <w:tr>
        <w:tblPrEx>
          <w:tblW w:w="9320" w:type="dxa"/>
          <w:jc w:val="center"/>
          <w:tblLayout w:type="fixed"/>
          <w:tblCellMar>
            <w:top w:w="0" w:type="dxa"/>
            <w:left w:w="0" w:type="dxa"/>
            <w:bottom w:w="0" w:type="dxa"/>
            <w:right w:w="0" w:type="dxa"/>
          </w:tblCellMar>
        </w:tblPrEx>
        <w:trPr>
          <w:trHeight w:val="337"/>
          <w:jc w:val="center"/>
        </w:trPr>
        <w:tc>
          <w:tcPr>
            <w:tcW w:w="2683"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60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11</w:t>
            </w:r>
          </w:p>
        </w:tc>
        <w:tc>
          <w:tcPr>
            <w:tcW w:w="133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十一、城乡社区支出</w:t>
            </w:r>
          </w:p>
        </w:tc>
        <w:tc>
          <w:tcPr>
            <w:tcW w:w="56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38</w:t>
            </w:r>
          </w:p>
        </w:tc>
        <w:tc>
          <w:tcPr>
            <w:tcW w:w="14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r>
              <w:rPr>
                <w:rFonts w:ascii="宋体" w:hAnsi="宋体" w:cs="宋体" w:hint="eastAsia"/>
                <w:color w:val="000000"/>
                <w:sz w:val="20"/>
                <w:szCs w:val="20"/>
              </w:rPr>
              <w:t>300</w:t>
            </w:r>
          </w:p>
        </w:tc>
      </w:tr>
      <w:tr>
        <w:tblPrEx>
          <w:tblW w:w="9320" w:type="dxa"/>
          <w:jc w:val="center"/>
          <w:tblLayout w:type="fixed"/>
          <w:tblCellMar>
            <w:top w:w="0" w:type="dxa"/>
            <w:left w:w="0" w:type="dxa"/>
            <w:bottom w:w="0" w:type="dxa"/>
            <w:right w:w="0" w:type="dxa"/>
          </w:tblCellMar>
        </w:tblPrEx>
        <w:trPr>
          <w:trHeight w:val="337"/>
          <w:jc w:val="center"/>
        </w:trPr>
        <w:tc>
          <w:tcPr>
            <w:tcW w:w="2683"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60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12</w:t>
            </w:r>
          </w:p>
        </w:tc>
        <w:tc>
          <w:tcPr>
            <w:tcW w:w="133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十二、农林水支出</w:t>
            </w:r>
          </w:p>
        </w:tc>
        <w:tc>
          <w:tcPr>
            <w:tcW w:w="56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39</w:t>
            </w:r>
          </w:p>
        </w:tc>
        <w:tc>
          <w:tcPr>
            <w:tcW w:w="14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r>
              <w:rPr>
                <w:rFonts w:ascii="宋体" w:hAnsi="宋体" w:cs="宋体" w:hint="eastAsia"/>
                <w:color w:val="000000"/>
                <w:sz w:val="20"/>
                <w:szCs w:val="20"/>
              </w:rPr>
              <w:t>22.31</w:t>
            </w:r>
          </w:p>
        </w:tc>
      </w:tr>
      <w:tr>
        <w:tblPrEx>
          <w:tblW w:w="9320" w:type="dxa"/>
          <w:jc w:val="center"/>
          <w:tblLayout w:type="fixed"/>
          <w:tblCellMar>
            <w:top w:w="0" w:type="dxa"/>
            <w:left w:w="0" w:type="dxa"/>
            <w:bottom w:w="0" w:type="dxa"/>
            <w:right w:w="0" w:type="dxa"/>
          </w:tblCellMar>
        </w:tblPrEx>
        <w:trPr>
          <w:trHeight w:val="337"/>
          <w:jc w:val="center"/>
        </w:trPr>
        <w:tc>
          <w:tcPr>
            <w:tcW w:w="2683"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60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13</w:t>
            </w:r>
          </w:p>
        </w:tc>
        <w:tc>
          <w:tcPr>
            <w:tcW w:w="133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十三、交通运输支出</w:t>
            </w:r>
          </w:p>
        </w:tc>
        <w:tc>
          <w:tcPr>
            <w:tcW w:w="56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40</w:t>
            </w:r>
          </w:p>
        </w:tc>
        <w:tc>
          <w:tcPr>
            <w:tcW w:w="14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W w:w="9320" w:type="dxa"/>
          <w:jc w:val="center"/>
          <w:tblLayout w:type="fixed"/>
          <w:tblCellMar>
            <w:top w:w="0" w:type="dxa"/>
            <w:left w:w="0" w:type="dxa"/>
            <w:bottom w:w="0" w:type="dxa"/>
            <w:right w:w="0" w:type="dxa"/>
          </w:tblCellMar>
        </w:tblPrEx>
        <w:trPr>
          <w:trHeight w:val="337"/>
          <w:jc w:val="center"/>
        </w:trPr>
        <w:tc>
          <w:tcPr>
            <w:tcW w:w="2683"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60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14</w:t>
            </w:r>
          </w:p>
        </w:tc>
        <w:tc>
          <w:tcPr>
            <w:tcW w:w="133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十四、资源勘探信息等支出</w:t>
            </w:r>
          </w:p>
        </w:tc>
        <w:tc>
          <w:tcPr>
            <w:tcW w:w="56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41</w:t>
            </w:r>
          </w:p>
        </w:tc>
        <w:tc>
          <w:tcPr>
            <w:tcW w:w="14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W w:w="9320" w:type="dxa"/>
          <w:jc w:val="center"/>
          <w:tblLayout w:type="fixed"/>
          <w:tblCellMar>
            <w:top w:w="0" w:type="dxa"/>
            <w:left w:w="0" w:type="dxa"/>
            <w:bottom w:w="0" w:type="dxa"/>
            <w:right w:w="0" w:type="dxa"/>
          </w:tblCellMar>
        </w:tblPrEx>
        <w:trPr>
          <w:trHeight w:val="337"/>
          <w:jc w:val="center"/>
        </w:trPr>
        <w:tc>
          <w:tcPr>
            <w:tcW w:w="2683"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60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15</w:t>
            </w:r>
          </w:p>
        </w:tc>
        <w:tc>
          <w:tcPr>
            <w:tcW w:w="133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十五、商业服务业等支出</w:t>
            </w:r>
          </w:p>
        </w:tc>
        <w:tc>
          <w:tcPr>
            <w:tcW w:w="56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42</w:t>
            </w:r>
          </w:p>
        </w:tc>
        <w:tc>
          <w:tcPr>
            <w:tcW w:w="14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W w:w="9320" w:type="dxa"/>
          <w:jc w:val="center"/>
          <w:tblLayout w:type="fixed"/>
          <w:tblCellMar>
            <w:top w:w="0" w:type="dxa"/>
            <w:left w:w="0" w:type="dxa"/>
            <w:bottom w:w="0" w:type="dxa"/>
            <w:right w:w="0" w:type="dxa"/>
          </w:tblCellMar>
        </w:tblPrEx>
        <w:trPr>
          <w:trHeight w:val="337"/>
          <w:jc w:val="center"/>
        </w:trPr>
        <w:tc>
          <w:tcPr>
            <w:tcW w:w="2683"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60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16</w:t>
            </w:r>
          </w:p>
        </w:tc>
        <w:tc>
          <w:tcPr>
            <w:tcW w:w="133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十六、金融支出</w:t>
            </w:r>
          </w:p>
        </w:tc>
        <w:tc>
          <w:tcPr>
            <w:tcW w:w="56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43</w:t>
            </w:r>
          </w:p>
        </w:tc>
        <w:tc>
          <w:tcPr>
            <w:tcW w:w="14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W w:w="9320" w:type="dxa"/>
          <w:jc w:val="center"/>
          <w:tblLayout w:type="fixed"/>
          <w:tblCellMar>
            <w:top w:w="0" w:type="dxa"/>
            <w:left w:w="0" w:type="dxa"/>
            <w:bottom w:w="0" w:type="dxa"/>
            <w:right w:w="0" w:type="dxa"/>
          </w:tblCellMar>
        </w:tblPrEx>
        <w:trPr>
          <w:trHeight w:val="337"/>
          <w:jc w:val="center"/>
        </w:trPr>
        <w:tc>
          <w:tcPr>
            <w:tcW w:w="2683"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60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17</w:t>
            </w:r>
          </w:p>
        </w:tc>
        <w:tc>
          <w:tcPr>
            <w:tcW w:w="133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十七、援助其他地区支出</w:t>
            </w:r>
          </w:p>
        </w:tc>
        <w:tc>
          <w:tcPr>
            <w:tcW w:w="56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44</w:t>
            </w:r>
          </w:p>
        </w:tc>
        <w:tc>
          <w:tcPr>
            <w:tcW w:w="14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W w:w="9320" w:type="dxa"/>
          <w:jc w:val="center"/>
          <w:tblLayout w:type="fixed"/>
          <w:tblCellMar>
            <w:top w:w="0" w:type="dxa"/>
            <w:left w:w="0" w:type="dxa"/>
            <w:bottom w:w="0" w:type="dxa"/>
            <w:right w:w="0" w:type="dxa"/>
          </w:tblCellMar>
        </w:tblPrEx>
        <w:trPr>
          <w:trHeight w:val="337"/>
          <w:jc w:val="center"/>
        </w:trPr>
        <w:tc>
          <w:tcPr>
            <w:tcW w:w="2683"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60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18</w:t>
            </w:r>
          </w:p>
        </w:tc>
        <w:tc>
          <w:tcPr>
            <w:tcW w:w="133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十八、国土海洋气象等支出</w:t>
            </w:r>
          </w:p>
        </w:tc>
        <w:tc>
          <w:tcPr>
            <w:tcW w:w="56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45</w:t>
            </w:r>
          </w:p>
        </w:tc>
        <w:tc>
          <w:tcPr>
            <w:tcW w:w="14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W w:w="9320" w:type="dxa"/>
          <w:jc w:val="center"/>
          <w:tblLayout w:type="fixed"/>
          <w:tblCellMar>
            <w:top w:w="0" w:type="dxa"/>
            <w:left w:w="0" w:type="dxa"/>
            <w:bottom w:w="0" w:type="dxa"/>
            <w:right w:w="0" w:type="dxa"/>
          </w:tblCellMar>
        </w:tblPrEx>
        <w:trPr>
          <w:trHeight w:val="337"/>
          <w:jc w:val="center"/>
        </w:trPr>
        <w:tc>
          <w:tcPr>
            <w:tcW w:w="2683"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60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19</w:t>
            </w:r>
          </w:p>
        </w:tc>
        <w:tc>
          <w:tcPr>
            <w:tcW w:w="133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十九、住房保障支出</w:t>
            </w:r>
          </w:p>
        </w:tc>
        <w:tc>
          <w:tcPr>
            <w:tcW w:w="56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46</w:t>
            </w:r>
          </w:p>
        </w:tc>
        <w:tc>
          <w:tcPr>
            <w:tcW w:w="14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r>
              <w:rPr>
                <w:rFonts w:ascii="宋体" w:hAnsi="宋体" w:cs="宋体" w:hint="eastAsia"/>
                <w:color w:val="000000"/>
                <w:sz w:val="20"/>
                <w:szCs w:val="20"/>
              </w:rPr>
              <w:t>95.87</w:t>
            </w:r>
          </w:p>
        </w:tc>
      </w:tr>
      <w:tr>
        <w:tblPrEx>
          <w:tblW w:w="9320" w:type="dxa"/>
          <w:jc w:val="center"/>
          <w:tblLayout w:type="fixed"/>
          <w:tblCellMar>
            <w:top w:w="0" w:type="dxa"/>
            <w:left w:w="0" w:type="dxa"/>
            <w:bottom w:w="0" w:type="dxa"/>
            <w:right w:w="0" w:type="dxa"/>
          </w:tblCellMar>
        </w:tblPrEx>
        <w:trPr>
          <w:trHeight w:val="337"/>
          <w:jc w:val="center"/>
        </w:trPr>
        <w:tc>
          <w:tcPr>
            <w:tcW w:w="2683"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60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20</w:t>
            </w:r>
          </w:p>
        </w:tc>
        <w:tc>
          <w:tcPr>
            <w:tcW w:w="133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二十、粮油物资储备支出</w:t>
            </w:r>
          </w:p>
        </w:tc>
        <w:tc>
          <w:tcPr>
            <w:tcW w:w="56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47</w:t>
            </w:r>
          </w:p>
        </w:tc>
        <w:tc>
          <w:tcPr>
            <w:tcW w:w="14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W w:w="9320" w:type="dxa"/>
          <w:jc w:val="center"/>
          <w:tblLayout w:type="fixed"/>
          <w:tblCellMar>
            <w:top w:w="0" w:type="dxa"/>
            <w:left w:w="0" w:type="dxa"/>
            <w:bottom w:w="0" w:type="dxa"/>
            <w:right w:w="0" w:type="dxa"/>
          </w:tblCellMar>
        </w:tblPrEx>
        <w:trPr>
          <w:trHeight w:val="337"/>
          <w:jc w:val="center"/>
        </w:trPr>
        <w:tc>
          <w:tcPr>
            <w:tcW w:w="2683"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60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21</w:t>
            </w:r>
          </w:p>
        </w:tc>
        <w:tc>
          <w:tcPr>
            <w:tcW w:w="133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二十一、其他支出</w:t>
            </w:r>
          </w:p>
        </w:tc>
        <w:tc>
          <w:tcPr>
            <w:tcW w:w="56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48</w:t>
            </w:r>
          </w:p>
        </w:tc>
        <w:tc>
          <w:tcPr>
            <w:tcW w:w="14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W w:w="9320" w:type="dxa"/>
          <w:jc w:val="center"/>
          <w:tblLayout w:type="fixed"/>
          <w:tblCellMar>
            <w:top w:w="0" w:type="dxa"/>
            <w:left w:w="0" w:type="dxa"/>
            <w:bottom w:w="0" w:type="dxa"/>
            <w:right w:w="0" w:type="dxa"/>
          </w:tblCellMar>
        </w:tblPrEx>
        <w:trPr>
          <w:trHeight w:val="337"/>
          <w:jc w:val="center"/>
        </w:trPr>
        <w:tc>
          <w:tcPr>
            <w:tcW w:w="2683"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60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22</w:t>
            </w:r>
          </w:p>
        </w:tc>
        <w:tc>
          <w:tcPr>
            <w:tcW w:w="133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二十二、债务还本支出</w:t>
            </w:r>
          </w:p>
        </w:tc>
        <w:tc>
          <w:tcPr>
            <w:tcW w:w="56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49</w:t>
            </w:r>
          </w:p>
        </w:tc>
        <w:tc>
          <w:tcPr>
            <w:tcW w:w="14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W w:w="9320" w:type="dxa"/>
          <w:jc w:val="center"/>
          <w:tblLayout w:type="fixed"/>
          <w:tblCellMar>
            <w:top w:w="0" w:type="dxa"/>
            <w:left w:w="0" w:type="dxa"/>
            <w:bottom w:w="0" w:type="dxa"/>
            <w:right w:w="0" w:type="dxa"/>
          </w:tblCellMar>
        </w:tblPrEx>
        <w:trPr>
          <w:trHeight w:val="337"/>
          <w:jc w:val="center"/>
        </w:trPr>
        <w:tc>
          <w:tcPr>
            <w:tcW w:w="2683"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60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23</w:t>
            </w:r>
          </w:p>
        </w:tc>
        <w:tc>
          <w:tcPr>
            <w:tcW w:w="133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二十三、债务付息支出</w:t>
            </w:r>
          </w:p>
        </w:tc>
        <w:tc>
          <w:tcPr>
            <w:tcW w:w="56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50</w:t>
            </w:r>
          </w:p>
        </w:tc>
        <w:tc>
          <w:tcPr>
            <w:tcW w:w="14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W w:w="9320" w:type="dxa"/>
          <w:jc w:val="center"/>
          <w:tblLayout w:type="fixed"/>
          <w:tblCellMar>
            <w:top w:w="0" w:type="dxa"/>
            <w:left w:w="0" w:type="dxa"/>
            <w:bottom w:w="0" w:type="dxa"/>
            <w:right w:w="0" w:type="dxa"/>
          </w:tblCellMar>
        </w:tblPrEx>
        <w:trPr>
          <w:trHeight w:val="337"/>
          <w:jc w:val="center"/>
        </w:trPr>
        <w:tc>
          <w:tcPr>
            <w:tcW w:w="2683"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本年收入合计</w:t>
            </w:r>
          </w:p>
        </w:tc>
        <w:tc>
          <w:tcPr>
            <w:tcW w:w="60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24</w:t>
            </w:r>
          </w:p>
        </w:tc>
        <w:tc>
          <w:tcPr>
            <w:tcW w:w="133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18"/>
                <w:szCs w:val="18"/>
              </w:rPr>
            </w:pPr>
            <w:r>
              <w:rPr>
                <w:rFonts w:ascii="宋体" w:hAnsi="宋体" w:cs="宋体" w:hint="eastAsia"/>
                <w:color w:val="000000"/>
                <w:sz w:val="18"/>
                <w:szCs w:val="18"/>
              </w:rPr>
              <w:t>3130</w:t>
            </w:r>
          </w:p>
        </w:tc>
        <w:tc>
          <w:tcPr>
            <w:tcW w:w="2700"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本年支出合计</w:t>
            </w:r>
          </w:p>
        </w:tc>
        <w:tc>
          <w:tcPr>
            <w:tcW w:w="56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51</w:t>
            </w:r>
          </w:p>
        </w:tc>
        <w:tc>
          <w:tcPr>
            <w:tcW w:w="14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r>
              <w:rPr>
                <w:rFonts w:ascii="宋体" w:hAnsi="宋体" w:cs="宋体" w:hint="eastAsia"/>
                <w:color w:val="000000"/>
                <w:sz w:val="20"/>
                <w:szCs w:val="20"/>
              </w:rPr>
              <w:t>3610.25</w:t>
            </w:r>
          </w:p>
        </w:tc>
      </w:tr>
      <w:tr>
        <w:tblPrEx>
          <w:tblW w:w="9320" w:type="dxa"/>
          <w:jc w:val="center"/>
          <w:tblLayout w:type="fixed"/>
          <w:tblCellMar>
            <w:top w:w="0" w:type="dxa"/>
            <w:left w:w="0" w:type="dxa"/>
            <w:bottom w:w="0" w:type="dxa"/>
            <w:right w:w="0" w:type="dxa"/>
          </w:tblCellMar>
        </w:tblPrEx>
        <w:trPr>
          <w:trHeight w:val="385"/>
          <w:jc w:val="center"/>
        </w:trPr>
        <w:tc>
          <w:tcPr>
            <w:tcW w:w="2683"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用事业基金弥补收支差额</w:t>
            </w:r>
          </w:p>
        </w:tc>
        <w:tc>
          <w:tcPr>
            <w:tcW w:w="60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25</w:t>
            </w:r>
          </w:p>
        </w:tc>
        <w:tc>
          <w:tcPr>
            <w:tcW w:w="133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18"/>
                <w:szCs w:val="18"/>
              </w:rPr>
            </w:pPr>
          </w:p>
        </w:tc>
        <w:tc>
          <w:tcPr>
            <w:tcW w:w="2700"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结余分配</w:t>
            </w:r>
          </w:p>
        </w:tc>
        <w:tc>
          <w:tcPr>
            <w:tcW w:w="56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52</w:t>
            </w:r>
          </w:p>
        </w:tc>
        <w:tc>
          <w:tcPr>
            <w:tcW w:w="14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W w:w="9320" w:type="dxa"/>
          <w:jc w:val="center"/>
          <w:tblLayout w:type="fixed"/>
          <w:tblCellMar>
            <w:top w:w="0" w:type="dxa"/>
            <w:left w:w="0" w:type="dxa"/>
            <w:bottom w:w="0" w:type="dxa"/>
            <w:right w:w="0" w:type="dxa"/>
          </w:tblCellMar>
        </w:tblPrEx>
        <w:trPr>
          <w:trHeight w:val="337"/>
          <w:jc w:val="center"/>
        </w:trPr>
        <w:tc>
          <w:tcPr>
            <w:tcW w:w="2683"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年初结转和结余</w:t>
            </w:r>
          </w:p>
        </w:tc>
        <w:tc>
          <w:tcPr>
            <w:tcW w:w="60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26</w:t>
            </w:r>
          </w:p>
        </w:tc>
        <w:tc>
          <w:tcPr>
            <w:tcW w:w="133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18"/>
                <w:szCs w:val="18"/>
              </w:rPr>
            </w:pPr>
            <w:r>
              <w:rPr>
                <w:rFonts w:ascii="宋体" w:hAnsi="宋体" w:cs="宋体" w:hint="eastAsia"/>
                <w:color w:val="000000"/>
                <w:sz w:val="18"/>
                <w:szCs w:val="18"/>
              </w:rPr>
              <w:t>2244.70</w:t>
            </w:r>
          </w:p>
        </w:tc>
        <w:tc>
          <w:tcPr>
            <w:tcW w:w="2700"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ascii="宋体" w:hAnsi="宋体" w:cs="宋体" w:hint="eastAsia"/>
                <w:color w:val="000000"/>
                <w:kern w:val="0"/>
                <w:sz w:val="20"/>
                <w:szCs w:val="20"/>
              </w:rPr>
              <w:t>年末结转和结余</w:t>
            </w:r>
          </w:p>
        </w:tc>
        <w:tc>
          <w:tcPr>
            <w:tcW w:w="56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53</w:t>
            </w:r>
          </w:p>
        </w:tc>
        <w:tc>
          <w:tcPr>
            <w:tcW w:w="14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r>
              <w:rPr>
                <w:rFonts w:ascii="宋体" w:hAnsi="宋体" w:cs="宋体" w:hint="eastAsia"/>
                <w:color w:val="000000"/>
                <w:sz w:val="20"/>
                <w:szCs w:val="20"/>
              </w:rPr>
              <w:t>1764.45</w:t>
            </w:r>
          </w:p>
        </w:tc>
      </w:tr>
      <w:tr>
        <w:tblPrEx>
          <w:tblW w:w="9320" w:type="dxa"/>
          <w:jc w:val="center"/>
          <w:tblLayout w:type="fixed"/>
          <w:tblCellMar>
            <w:top w:w="0" w:type="dxa"/>
            <w:left w:w="0" w:type="dxa"/>
            <w:bottom w:w="0" w:type="dxa"/>
            <w:right w:w="0" w:type="dxa"/>
          </w:tblCellMar>
        </w:tblPrEx>
        <w:trPr>
          <w:trHeight w:val="267"/>
          <w:jc w:val="center"/>
        </w:trPr>
        <w:tc>
          <w:tcPr>
            <w:tcW w:w="2683"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b/>
                <w:color w:val="000000"/>
                <w:sz w:val="20"/>
                <w:szCs w:val="20"/>
              </w:rPr>
            </w:pPr>
            <w:r>
              <w:rPr>
                <w:rFonts w:ascii="宋体" w:hAnsi="宋体" w:cs="宋体" w:hint="eastAsia"/>
                <w:b/>
                <w:color w:val="000000"/>
                <w:kern w:val="0"/>
                <w:sz w:val="20"/>
                <w:szCs w:val="20"/>
              </w:rPr>
              <w:t>总计</w:t>
            </w:r>
          </w:p>
        </w:tc>
        <w:tc>
          <w:tcPr>
            <w:tcW w:w="60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27</w:t>
            </w:r>
          </w:p>
        </w:tc>
        <w:tc>
          <w:tcPr>
            <w:tcW w:w="133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18"/>
                <w:szCs w:val="18"/>
              </w:rPr>
            </w:pPr>
            <w:r>
              <w:rPr>
                <w:rFonts w:ascii="宋体" w:hAnsi="宋体" w:cs="宋体" w:hint="eastAsia"/>
                <w:color w:val="000000"/>
                <w:sz w:val="18"/>
                <w:szCs w:val="18"/>
              </w:rPr>
              <w:t>5374.70</w:t>
            </w:r>
          </w:p>
        </w:tc>
        <w:tc>
          <w:tcPr>
            <w:tcW w:w="2700"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b/>
                <w:color w:val="000000"/>
                <w:sz w:val="20"/>
                <w:szCs w:val="20"/>
              </w:rPr>
            </w:pPr>
            <w:r>
              <w:rPr>
                <w:rFonts w:ascii="宋体" w:hAnsi="宋体" w:cs="宋体" w:hint="eastAsia"/>
                <w:b/>
                <w:color w:val="000000"/>
                <w:kern w:val="0"/>
                <w:sz w:val="20"/>
                <w:szCs w:val="20"/>
              </w:rPr>
              <w:t>总计</w:t>
            </w:r>
          </w:p>
        </w:tc>
        <w:tc>
          <w:tcPr>
            <w:tcW w:w="56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ascii="宋体" w:hAnsi="宋体" w:cs="宋体" w:hint="eastAsia"/>
                <w:color w:val="000000"/>
                <w:kern w:val="0"/>
                <w:sz w:val="20"/>
                <w:szCs w:val="20"/>
              </w:rPr>
              <w:t>54</w:t>
            </w:r>
          </w:p>
        </w:tc>
        <w:tc>
          <w:tcPr>
            <w:tcW w:w="14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r>
              <w:rPr>
                <w:rFonts w:ascii="宋体" w:hAnsi="宋体" w:cs="宋体" w:hint="eastAsia"/>
                <w:color w:val="000000"/>
                <w:sz w:val="20"/>
                <w:szCs w:val="20"/>
              </w:rPr>
              <w:t>5374.70</w:t>
            </w:r>
          </w:p>
        </w:tc>
      </w:tr>
      <w:tr>
        <w:tblPrEx>
          <w:tblW w:w="9320" w:type="dxa"/>
          <w:jc w:val="center"/>
          <w:tblLayout w:type="fixed"/>
          <w:tblCellMar>
            <w:top w:w="0" w:type="dxa"/>
            <w:left w:w="0" w:type="dxa"/>
            <w:bottom w:w="0" w:type="dxa"/>
            <w:right w:w="0" w:type="dxa"/>
          </w:tblCellMar>
        </w:tblPrEx>
        <w:trPr>
          <w:trHeight w:val="507"/>
          <w:jc w:val="center"/>
        </w:trPr>
        <w:tc>
          <w:tcPr>
            <w:tcW w:w="9320" w:type="dxa"/>
            <w:gridSpan w:val="6"/>
            <w:tcBorders>
              <w:top w:val="nil"/>
              <w:left w:val="nil"/>
              <w:bottom w:val="nil"/>
              <w:right w:val="nil"/>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Cs w:val="21"/>
              </w:rPr>
            </w:pPr>
            <w:r>
              <w:rPr>
                <w:rFonts w:ascii="宋体" w:hAnsi="宋体" w:cs="宋体" w:hint="eastAsia"/>
                <w:color w:val="000000"/>
                <w:kern w:val="0"/>
                <w:szCs w:val="21"/>
              </w:rPr>
              <w:t>注：本表反映部门本年度的总收支和年末结转结余情况。</w:t>
            </w:r>
          </w:p>
        </w:tc>
      </w:tr>
    </w:tbl>
    <w:p>
      <w:pPr>
        <w:widowControl/>
        <w:spacing w:after="0" w:line="560" w:lineRule="exact"/>
        <w:jc w:val="left"/>
        <w:rPr>
          <w:rFonts w:ascii="仿宋_GB2312" w:eastAsia="仿宋_GB2312" w:hAnsiTheme="majorEastAsia"/>
          <w:b/>
          <w:sz w:val="28"/>
          <w:szCs w:val="28"/>
          <w:highlight w:val="yellow"/>
        </w:rPr>
        <w:sectPr>
          <w:pgSz w:w="11906" w:h="16838"/>
          <w:pgMar w:top="2098" w:right="1474" w:bottom="1984" w:left="1588" w:header="851" w:footer="992" w:gutter="0"/>
          <w:pgNumType w:start="7"/>
          <w:cols w:num="1" w:space="0"/>
          <w:docGrid w:type="lines" w:linePitch="312" w:charSpace="0"/>
        </w:sectPr>
      </w:pPr>
    </w:p>
    <w:tbl>
      <w:tblPr>
        <w:tblStyle w:val="TableNormal"/>
        <w:tblW w:w="9719" w:type="dxa"/>
        <w:jc w:val="center"/>
        <w:tblLayout w:type="fixed"/>
        <w:tblCellMar>
          <w:top w:w="0" w:type="dxa"/>
          <w:left w:w="0" w:type="dxa"/>
          <w:bottom w:w="0" w:type="dxa"/>
          <w:right w:w="0" w:type="dxa"/>
        </w:tblCellMar>
      </w:tblPr>
      <w:tblGrid>
        <w:gridCol w:w="335"/>
        <w:gridCol w:w="179"/>
        <w:gridCol w:w="315"/>
        <w:gridCol w:w="4259"/>
        <w:gridCol w:w="90"/>
        <w:gridCol w:w="150"/>
        <w:gridCol w:w="90"/>
        <w:gridCol w:w="150"/>
        <w:gridCol w:w="90"/>
        <w:gridCol w:w="150"/>
        <w:gridCol w:w="90"/>
        <w:gridCol w:w="150"/>
        <w:gridCol w:w="90"/>
        <w:gridCol w:w="750"/>
        <w:gridCol w:w="90"/>
        <w:gridCol w:w="435"/>
        <w:gridCol w:w="525"/>
        <w:gridCol w:w="495"/>
        <w:gridCol w:w="570"/>
        <w:gridCol w:w="716"/>
      </w:tblGrid>
      <w:tr>
        <w:tblPrEx>
          <w:tblW w:w="9719" w:type="dxa"/>
          <w:jc w:val="center"/>
          <w:tblLayout w:type="fixed"/>
          <w:tblCellMar>
            <w:top w:w="0" w:type="dxa"/>
            <w:left w:w="0" w:type="dxa"/>
            <w:bottom w:w="0" w:type="dxa"/>
            <w:right w:w="0" w:type="dxa"/>
          </w:tblCellMar>
        </w:tblPrEx>
        <w:trPr>
          <w:trHeight w:val="574"/>
          <w:jc w:val="center"/>
        </w:trPr>
        <w:tc>
          <w:tcPr>
            <w:tcW w:w="9719" w:type="dxa"/>
            <w:gridSpan w:val="20"/>
            <w:tcBorders>
              <w:top w:val="nil"/>
              <w:left w:val="nil"/>
              <w:bottom w:val="nil"/>
              <w:right w:val="nil"/>
            </w:tcBorders>
            <w:shd w:val="clear" w:color="auto" w:fill="auto"/>
            <w:noWrap/>
            <w:tcMar>
              <w:top w:w="15" w:type="dxa"/>
              <w:left w:w="15" w:type="dxa"/>
              <w:right w:w="15" w:type="dxa"/>
            </w:tcMar>
            <w:vAlign w:val="bottom"/>
          </w:tcPr>
          <w:p>
            <w:pPr>
              <w:widowControl/>
              <w:jc w:val="center"/>
              <w:textAlignment w:val="bottom"/>
              <w:rPr>
                <w:rFonts w:ascii="黑体" w:eastAsia="黑体" w:hAnsi="宋体" w:cs="黑体"/>
                <w:color w:val="000000"/>
                <w:sz w:val="40"/>
                <w:szCs w:val="40"/>
              </w:rPr>
            </w:pPr>
            <w:r>
              <w:rPr>
                <w:rFonts w:ascii="黑体" w:eastAsia="黑体" w:hAnsi="宋体" w:cs="黑体" w:hint="eastAsia"/>
                <w:color w:val="000000"/>
                <w:kern w:val="0"/>
                <w:sz w:val="40"/>
                <w:szCs w:val="40"/>
              </w:rPr>
              <w:t>收入决</w:t>
            </w:r>
            <w:r>
              <w:rPr>
                <w:sz w:val="44"/>
              </w:rPr>
              <w:pict>
                <v:group id="_x0000_s1107" o:spid="_x0000_s1049" style="width:243.2pt;height:41.2pt;margin-top:-81.1pt;margin-left:-82.75pt;mso-height-relative:page;mso-position-vertical-relative:page;mso-width-relative:page;position:absolute;z-index:251669504" coordorigin="4551,52615" coordsize="8546,1398203">
                  <v:rect id="矩形 13" o:spid="_x0000_s1050" style="width:8546;height:1175;left:4551;position:absolute;top:52615;v-text-anchor:middle" coordsize="21600,21600" filled="t" fillcolor="#d9d9d9" stroked="f"/>
                  <v:rect id="矩形 14" o:spid="_x0000_s1051" style="width:8324;height:1123;left:4577;position:absolute;top:52890;v-text-anchor:middle" coordsize="21600,21600" filled="t" fillcolor="#ad002d" stroked="t" strokecolor="#b0761f">
                    <v:stroke joinstyle="round"/>
                    <v:textbox>
                      <w:txbxContent>
                        <w:p>
                          <w:pPr>
                            <w:widowControl/>
                            <w:jc w:val="left"/>
                            <w:rPr>
                              <w:rFonts w:ascii="楷体" w:eastAsia="楷体" w:hAnsi="楷体" w:cs="楷体"/>
                              <w:b/>
                              <w:bCs/>
                              <w:color w:val="FDEFBE"/>
                              <w:sz w:val="32"/>
                              <w:szCs w:val="32"/>
                            </w:rPr>
                          </w:pPr>
                          <w:r>
                            <w:rPr>
                              <w:rFonts w:ascii="楷体" w:eastAsia="楷体" w:hAnsi="楷体" w:cs="楷体" w:hint="eastAsia"/>
                              <w:b/>
                              <w:bCs/>
                              <w:color w:val="FDEFBE"/>
                              <w:kern w:val="0"/>
                              <w:sz w:val="32"/>
                              <w:szCs w:val="32"/>
                            </w:rPr>
                            <w:t>2018年度部门决算☞决算报表</w:t>
                          </w:r>
                        </w:p>
                        <w:p>
                          <w:pPr>
                            <w:widowControl/>
                            <w:jc w:val="left"/>
                            <w:rPr>
                              <w:rFonts w:ascii="楷体" w:eastAsia="楷体" w:hAnsi="楷体" w:cs="楷体"/>
                              <w:b/>
                              <w:bCs/>
                              <w:color w:val="FDEFBE"/>
                              <w:sz w:val="36"/>
                              <w:szCs w:val="36"/>
                            </w:rPr>
                          </w:pPr>
                          <w:r>
                            <w:rPr>
                              <w:rFonts w:ascii="楷体" w:eastAsia="楷体" w:hAnsi="楷体" w:cs="楷体" w:hint="eastAsia"/>
                              <w:b/>
                              <w:bCs/>
                              <w:color w:val="FDEFBE"/>
                              <w:kern w:val="0"/>
                              <w:sz w:val="36"/>
                              <w:szCs w:val="36"/>
                            </w:rPr>
                            <w:t>2018年度部门决算☞目 录</w:t>
                          </w:r>
                        </w:p>
                        <w:p>
                          <w:pPr>
                            <w:jc w:val="center"/>
                          </w:pPr>
                        </w:p>
                      </w:txbxContent>
                    </v:textbox>
                  </v:rect>
                  <w10:anchorlock/>
                </v:group>
              </w:pict>
            </w:r>
            <w:r>
              <w:rPr>
                <w:rFonts w:ascii="黑体" w:eastAsia="黑体" w:hAnsi="宋体" w:cs="黑体" w:hint="eastAsia"/>
                <w:color w:val="000000"/>
                <w:kern w:val="0"/>
                <w:sz w:val="40"/>
                <w:szCs w:val="40"/>
              </w:rPr>
              <w:t>算表</w:t>
            </w:r>
          </w:p>
        </w:tc>
      </w:tr>
      <w:tr>
        <w:tblPrEx>
          <w:tblW w:w="9719" w:type="dxa"/>
          <w:jc w:val="center"/>
          <w:tblLayout w:type="fixed"/>
          <w:tblCellMar>
            <w:top w:w="0" w:type="dxa"/>
            <w:left w:w="0" w:type="dxa"/>
            <w:bottom w:w="0" w:type="dxa"/>
            <w:right w:w="0" w:type="dxa"/>
          </w:tblCellMar>
        </w:tblPrEx>
        <w:trPr>
          <w:trHeight w:val="362"/>
          <w:jc w:val="center"/>
        </w:trPr>
        <w:tc>
          <w:tcPr>
            <w:tcW w:w="335"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79"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315"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4259"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90"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40"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40"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40"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40"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840"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741" w:type="dxa"/>
            <w:gridSpan w:val="5"/>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ascii="宋体" w:hAnsi="宋体" w:cs="宋体" w:hint="eastAsia"/>
                <w:color w:val="000000"/>
                <w:kern w:val="0"/>
                <w:szCs w:val="21"/>
                <w:lang w:val="en-US" w:eastAsia="zh-CN"/>
              </w:rPr>
              <w:t xml:space="preserve">              </w:t>
            </w:r>
            <w:r>
              <w:rPr>
                <w:rFonts w:ascii="宋体" w:hAnsi="宋体" w:cs="宋体" w:hint="eastAsia"/>
                <w:color w:val="000000"/>
                <w:kern w:val="0"/>
                <w:szCs w:val="21"/>
              </w:rPr>
              <w:t>公开02表</w:t>
            </w:r>
          </w:p>
        </w:tc>
      </w:tr>
      <w:tr>
        <w:tblPrEx>
          <w:tblW w:w="9719" w:type="dxa"/>
          <w:jc w:val="center"/>
          <w:tblLayout w:type="fixed"/>
          <w:tblCellMar>
            <w:top w:w="0" w:type="dxa"/>
            <w:left w:w="0" w:type="dxa"/>
            <w:bottom w:w="0" w:type="dxa"/>
            <w:right w:w="0" w:type="dxa"/>
          </w:tblCellMar>
        </w:tblPrEx>
        <w:trPr>
          <w:trHeight w:val="362"/>
          <w:jc w:val="center"/>
        </w:trPr>
        <w:tc>
          <w:tcPr>
            <w:tcW w:w="5088" w:type="dxa"/>
            <w:gridSpan w:val="4"/>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Cs w:val="21"/>
              </w:rPr>
            </w:pPr>
            <w:r>
              <w:rPr>
                <w:rFonts w:ascii="宋体" w:hAnsi="宋体" w:cs="宋体" w:hint="eastAsia"/>
                <w:color w:val="000000"/>
                <w:kern w:val="0"/>
                <w:szCs w:val="21"/>
              </w:rPr>
              <w:t>部门：邯郸市农业科学院（汇总）</w:t>
            </w:r>
          </w:p>
        </w:tc>
        <w:tc>
          <w:tcPr>
            <w:tcW w:w="240"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40"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40"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40"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840"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831" w:type="dxa"/>
            <w:gridSpan w:val="6"/>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right"/>
              <w:textAlignment w:val="center"/>
              <w:rPr>
                <w:rFonts w:ascii="宋体" w:hAnsi="宋体" w:cs="宋体"/>
                <w:color w:val="000000"/>
                <w:szCs w:val="21"/>
              </w:rPr>
            </w:pPr>
            <w:r>
              <w:rPr>
                <w:rFonts w:ascii="宋体" w:hAnsi="宋体" w:cs="宋体" w:hint="eastAsia"/>
                <w:color w:val="000000"/>
                <w:kern w:val="0"/>
                <w:szCs w:val="21"/>
              </w:rPr>
              <w:t>金额单位：万元</w:t>
            </w:r>
          </w:p>
        </w:tc>
      </w:tr>
      <w:tr>
        <w:tblPrEx>
          <w:tblW w:w="9719" w:type="dxa"/>
          <w:jc w:val="center"/>
          <w:tblLayout w:type="fixed"/>
          <w:tblCellMar>
            <w:top w:w="0" w:type="dxa"/>
            <w:left w:w="0" w:type="dxa"/>
            <w:bottom w:w="0" w:type="dxa"/>
            <w:right w:w="0" w:type="dxa"/>
          </w:tblCellMar>
        </w:tblPrEx>
        <w:trPr>
          <w:trHeight w:val="195"/>
          <w:jc w:val="center"/>
        </w:trPr>
        <w:tc>
          <w:tcPr>
            <w:tcW w:w="5088" w:type="dxa"/>
            <w:gridSpan w:val="4"/>
            <w:tcBorders>
              <w:top w:val="single" w:sz="4" w:space="0" w:color="000000"/>
              <w:left w:val="single" w:sz="4" w:space="0" w:color="000000"/>
              <w:bottom w:val="single" w:sz="4" w:space="0" w:color="000000"/>
              <w:right w:val="single" w:sz="4" w:space="0" w:color="auto"/>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20"/>
                <w:szCs w:val="20"/>
              </w:rPr>
            </w:pPr>
            <w:r>
              <w:rPr>
                <w:rFonts w:ascii="宋体" w:hAnsi="宋体" w:cs="宋体" w:hint="eastAsia"/>
                <w:color w:val="000000"/>
                <w:kern w:val="0"/>
                <w:sz w:val="20"/>
                <w:szCs w:val="20"/>
              </w:rPr>
              <w:t>项目</w:t>
            </w:r>
          </w:p>
        </w:tc>
        <w:tc>
          <w:tcPr>
            <w:tcW w:w="960" w:type="dxa"/>
            <w:gridSpan w:val="8"/>
            <w:vMerge w:val="restart"/>
            <w:tcBorders>
              <w:top w:val="single" w:sz="4" w:space="0" w:color="auto"/>
              <w:left w:val="single" w:sz="4" w:space="0" w:color="auto"/>
              <w:bottom w:val="single" w:sz="4" w:space="0" w:color="auto"/>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20"/>
                <w:szCs w:val="20"/>
              </w:rPr>
            </w:pPr>
            <w:r>
              <w:rPr>
                <w:rFonts w:ascii="宋体" w:hAnsi="宋体" w:cs="宋体" w:hint="eastAsia"/>
                <w:color w:val="000000"/>
                <w:kern w:val="0"/>
                <w:sz w:val="20"/>
                <w:szCs w:val="20"/>
              </w:rPr>
              <w:t>本年收入合计</w:t>
            </w:r>
          </w:p>
        </w:tc>
        <w:tc>
          <w:tcPr>
            <w:tcW w:w="840" w:type="dxa"/>
            <w:gridSpan w:val="2"/>
            <w:vMerge w:val="restart"/>
            <w:tcBorders>
              <w:top w:val="single" w:sz="4" w:space="0" w:color="auto"/>
              <w:left w:val="nil"/>
              <w:bottom w:val="single" w:sz="4" w:space="0" w:color="auto"/>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rPr>
            </w:pPr>
            <w:r>
              <w:rPr>
                <w:rFonts w:ascii="宋体" w:hAnsi="宋体" w:cs="宋体" w:hint="eastAsia"/>
                <w:color w:val="000000"/>
                <w:kern w:val="0"/>
                <w:sz w:val="20"/>
                <w:szCs w:val="20"/>
              </w:rPr>
              <w:t>财政拨款收入</w:t>
            </w:r>
          </w:p>
        </w:tc>
        <w:tc>
          <w:tcPr>
            <w:tcW w:w="525" w:type="dxa"/>
            <w:gridSpan w:val="2"/>
            <w:vMerge w:val="restart"/>
            <w:tcBorders>
              <w:top w:val="single" w:sz="4" w:space="0" w:color="auto"/>
              <w:left w:val="nil"/>
              <w:bottom w:val="single" w:sz="4" w:space="0" w:color="auto"/>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rPr>
            </w:pPr>
            <w:r>
              <w:rPr>
                <w:rFonts w:ascii="宋体" w:hAnsi="宋体" w:cs="宋体" w:hint="eastAsia"/>
                <w:color w:val="000000"/>
                <w:kern w:val="0"/>
                <w:sz w:val="20"/>
                <w:szCs w:val="20"/>
              </w:rPr>
              <w:t>上级补助收入</w:t>
            </w:r>
          </w:p>
        </w:tc>
        <w:tc>
          <w:tcPr>
            <w:tcW w:w="525" w:type="dxa"/>
            <w:vMerge w:val="restart"/>
            <w:tcBorders>
              <w:top w:val="single" w:sz="4" w:space="0" w:color="auto"/>
              <w:left w:val="nil"/>
              <w:bottom w:val="single" w:sz="4" w:space="0" w:color="auto"/>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rPr>
            </w:pPr>
            <w:r>
              <w:rPr>
                <w:rFonts w:ascii="宋体" w:hAnsi="宋体" w:cs="宋体" w:hint="eastAsia"/>
                <w:color w:val="000000"/>
                <w:kern w:val="0"/>
                <w:sz w:val="20"/>
                <w:szCs w:val="20"/>
              </w:rPr>
              <w:t>事业收入</w:t>
            </w:r>
          </w:p>
        </w:tc>
        <w:tc>
          <w:tcPr>
            <w:tcW w:w="495" w:type="dxa"/>
            <w:vMerge w:val="restart"/>
            <w:tcBorders>
              <w:top w:val="single" w:sz="4" w:space="0" w:color="auto"/>
              <w:left w:val="nil"/>
              <w:bottom w:val="single" w:sz="4" w:space="0" w:color="auto"/>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rPr>
            </w:pPr>
            <w:r>
              <w:rPr>
                <w:rFonts w:ascii="宋体" w:hAnsi="宋体" w:cs="宋体" w:hint="eastAsia"/>
                <w:color w:val="000000"/>
                <w:kern w:val="0"/>
                <w:sz w:val="20"/>
                <w:szCs w:val="20"/>
              </w:rPr>
              <w:t>经营收入</w:t>
            </w:r>
          </w:p>
        </w:tc>
        <w:tc>
          <w:tcPr>
            <w:tcW w:w="570" w:type="dxa"/>
            <w:vMerge w:val="restart"/>
            <w:tcBorders>
              <w:top w:val="single" w:sz="4" w:space="0" w:color="auto"/>
              <w:left w:val="nil"/>
              <w:bottom w:val="single" w:sz="4" w:space="0" w:color="auto"/>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rPr>
            </w:pPr>
            <w:r>
              <w:rPr>
                <w:rFonts w:ascii="宋体" w:hAnsi="宋体" w:cs="宋体" w:hint="eastAsia"/>
                <w:color w:val="000000"/>
                <w:kern w:val="0"/>
                <w:sz w:val="20"/>
                <w:szCs w:val="20"/>
              </w:rPr>
              <w:t>附属单位上缴收入</w:t>
            </w:r>
          </w:p>
        </w:tc>
        <w:tc>
          <w:tcPr>
            <w:tcW w:w="716" w:type="dxa"/>
            <w:vMerge w:val="restart"/>
            <w:tcBorders>
              <w:top w:val="single" w:sz="4" w:space="0" w:color="auto"/>
              <w:left w:val="nil"/>
              <w:bottom w:val="single" w:sz="4" w:space="0" w:color="auto"/>
              <w:right w:val="single" w:sz="4" w:space="0" w:color="auto"/>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rPr>
            </w:pPr>
            <w:r>
              <w:rPr>
                <w:rFonts w:ascii="宋体" w:hAnsi="宋体" w:cs="宋体" w:hint="eastAsia"/>
                <w:color w:val="000000"/>
                <w:kern w:val="0"/>
                <w:sz w:val="20"/>
                <w:szCs w:val="20"/>
              </w:rPr>
              <w:t>其他收入</w:t>
            </w:r>
          </w:p>
        </w:tc>
      </w:tr>
      <w:tr>
        <w:tblPrEx>
          <w:tblW w:w="9719" w:type="dxa"/>
          <w:jc w:val="center"/>
          <w:tblLayout w:type="fixed"/>
          <w:tblCellMar>
            <w:top w:w="0" w:type="dxa"/>
            <w:left w:w="0" w:type="dxa"/>
            <w:bottom w:w="0" w:type="dxa"/>
            <w:right w:w="0" w:type="dxa"/>
          </w:tblCellMar>
        </w:tblPrEx>
        <w:trPr>
          <w:trHeight w:val="726"/>
          <w:jc w:val="center"/>
        </w:trPr>
        <w:tc>
          <w:tcPr>
            <w:tcW w:w="829" w:type="dxa"/>
            <w:gridSpan w:val="3"/>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20"/>
                <w:szCs w:val="20"/>
              </w:rPr>
            </w:pPr>
            <w:r>
              <w:rPr>
                <w:rFonts w:ascii="宋体" w:hAnsi="宋体" w:cs="宋体" w:hint="eastAsia"/>
                <w:color w:val="000000"/>
                <w:kern w:val="0"/>
                <w:sz w:val="20"/>
                <w:szCs w:val="20"/>
              </w:rPr>
              <w:t>功能分类科目编码</w:t>
            </w:r>
          </w:p>
        </w:tc>
        <w:tc>
          <w:tcPr>
            <w:tcW w:w="4259" w:type="dxa"/>
            <w:tcBorders>
              <w:top w:val="nil"/>
              <w:left w:val="nil"/>
              <w:bottom w:val="single" w:sz="4" w:space="0" w:color="000000"/>
              <w:right w:val="single" w:sz="4" w:space="0" w:color="auto"/>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20"/>
                <w:szCs w:val="20"/>
              </w:rPr>
            </w:pPr>
            <w:r>
              <w:rPr>
                <w:rFonts w:ascii="宋体" w:hAnsi="宋体" w:cs="宋体" w:hint="eastAsia"/>
                <w:color w:val="000000"/>
                <w:kern w:val="0"/>
                <w:sz w:val="20"/>
                <w:szCs w:val="20"/>
              </w:rPr>
              <w:t>科目名称</w:t>
            </w:r>
          </w:p>
        </w:tc>
        <w:tc>
          <w:tcPr>
            <w:tcW w:w="960" w:type="dxa"/>
            <w:gridSpan w:val="8"/>
            <w:vMerge/>
            <w:tcBorders>
              <w:top w:val="single" w:sz="4" w:space="0" w:color="auto"/>
              <w:left w:val="single" w:sz="4" w:space="0" w:color="auto"/>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 w:val="20"/>
                <w:szCs w:val="20"/>
              </w:rPr>
            </w:pPr>
          </w:p>
        </w:tc>
        <w:tc>
          <w:tcPr>
            <w:tcW w:w="840" w:type="dxa"/>
            <w:gridSpan w:val="2"/>
            <w:vMerge/>
            <w:tcBorders>
              <w:top w:val="single" w:sz="4" w:space="0" w:color="auto"/>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rPr>
            </w:pPr>
          </w:p>
        </w:tc>
        <w:tc>
          <w:tcPr>
            <w:tcW w:w="525" w:type="dxa"/>
            <w:gridSpan w:val="2"/>
            <w:vMerge/>
            <w:tcBorders>
              <w:top w:val="single" w:sz="4" w:space="0" w:color="auto"/>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rPr>
            </w:pPr>
          </w:p>
        </w:tc>
        <w:tc>
          <w:tcPr>
            <w:tcW w:w="525" w:type="dxa"/>
            <w:vMerge/>
            <w:tcBorders>
              <w:top w:val="single" w:sz="4" w:space="0" w:color="auto"/>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rPr>
            </w:pPr>
          </w:p>
        </w:tc>
        <w:tc>
          <w:tcPr>
            <w:tcW w:w="495" w:type="dxa"/>
            <w:vMerge/>
            <w:tcBorders>
              <w:top w:val="single" w:sz="4" w:space="0" w:color="auto"/>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rPr>
            </w:pPr>
          </w:p>
        </w:tc>
        <w:tc>
          <w:tcPr>
            <w:tcW w:w="570" w:type="dxa"/>
            <w:vMerge/>
            <w:tcBorders>
              <w:top w:val="single" w:sz="4" w:space="0" w:color="auto"/>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rPr>
            </w:pPr>
          </w:p>
        </w:tc>
        <w:tc>
          <w:tcPr>
            <w:tcW w:w="716" w:type="dxa"/>
            <w:vMerge/>
            <w:tcBorders>
              <w:top w:val="single" w:sz="4" w:space="0" w:color="auto"/>
              <w:left w:val="nil"/>
              <w:bottom w:val="single" w:sz="4" w:space="0" w:color="000000"/>
              <w:right w:val="single" w:sz="4" w:space="0" w:color="auto"/>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rPr>
            </w:pPr>
          </w:p>
        </w:tc>
      </w:tr>
      <w:tr>
        <w:tblPrEx>
          <w:tblW w:w="9719" w:type="dxa"/>
          <w:jc w:val="center"/>
          <w:tblLayout w:type="fixed"/>
          <w:tblCellMar>
            <w:top w:w="0" w:type="dxa"/>
            <w:left w:w="0" w:type="dxa"/>
            <w:bottom w:w="0" w:type="dxa"/>
            <w:right w:w="0" w:type="dxa"/>
          </w:tblCellMar>
        </w:tblPrEx>
        <w:trPr>
          <w:trHeight w:val="301"/>
          <w:jc w:val="center"/>
        </w:trPr>
        <w:tc>
          <w:tcPr>
            <w:tcW w:w="5088" w:type="dxa"/>
            <w:gridSpan w:val="4"/>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栏次</w:t>
            </w:r>
          </w:p>
        </w:tc>
        <w:tc>
          <w:tcPr>
            <w:tcW w:w="960"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1</w:t>
            </w:r>
          </w:p>
        </w:tc>
        <w:tc>
          <w:tcPr>
            <w:tcW w:w="84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2</w:t>
            </w:r>
          </w:p>
        </w:tc>
        <w:tc>
          <w:tcPr>
            <w:tcW w:w="525"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3</w:t>
            </w:r>
          </w:p>
        </w:tc>
        <w:tc>
          <w:tcPr>
            <w:tcW w:w="5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4</w:t>
            </w:r>
          </w:p>
        </w:tc>
        <w:tc>
          <w:tcPr>
            <w:tcW w:w="4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5</w:t>
            </w:r>
          </w:p>
        </w:tc>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6</w:t>
            </w:r>
          </w:p>
        </w:tc>
        <w:tc>
          <w:tcPr>
            <w:tcW w:w="71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7</w:t>
            </w:r>
          </w:p>
        </w:tc>
      </w:tr>
      <w:tr>
        <w:tblPrEx>
          <w:tblW w:w="9719" w:type="dxa"/>
          <w:jc w:val="center"/>
          <w:tblLayout w:type="fixed"/>
          <w:tblCellMar>
            <w:top w:w="0" w:type="dxa"/>
            <w:left w:w="0" w:type="dxa"/>
            <w:bottom w:w="0" w:type="dxa"/>
            <w:right w:w="0" w:type="dxa"/>
          </w:tblCellMar>
        </w:tblPrEx>
        <w:trPr>
          <w:trHeight w:val="282"/>
          <w:jc w:val="center"/>
        </w:trPr>
        <w:tc>
          <w:tcPr>
            <w:tcW w:w="5088" w:type="dxa"/>
            <w:gridSpan w:val="4"/>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合计</w:t>
            </w:r>
          </w:p>
        </w:tc>
        <w:tc>
          <w:tcPr>
            <w:tcW w:w="960" w:type="dxa"/>
            <w:gridSpan w:val="8"/>
            <w:tcBorders>
              <w:top w:val="single" w:sz="4" w:space="0" w:color="000000"/>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b/>
                <w:color w:val="000000"/>
                <w:sz w:val="18"/>
                <w:szCs w:val="18"/>
              </w:rPr>
            </w:pPr>
            <w:r>
              <w:rPr>
                <w:rFonts w:ascii="宋体" w:hAnsi="宋体" w:cs="宋体" w:hint="eastAsia"/>
                <w:b/>
                <w:color w:val="000000"/>
                <w:sz w:val="18"/>
                <w:szCs w:val="18"/>
              </w:rPr>
              <w:t>3130</w:t>
            </w:r>
          </w:p>
        </w:tc>
        <w:tc>
          <w:tcPr>
            <w:tcW w:w="840" w:type="dxa"/>
            <w:gridSpan w:val="2"/>
            <w:tcBorders>
              <w:top w:val="single" w:sz="4" w:space="0" w:color="000000"/>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b/>
                <w:color w:val="000000"/>
                <w:sz w:val="18"/>
                <w:szCs w:val="18"/>
              </w:rPr>
            </w:pPr>
            <w:r>
              <w:rPr>
                <w:rFonts w:ascii="宋体" w:hAnsi="宋体" w:cs="宋体" w:hint="eastAsia"/>
                <w:b/>
                <w:color w:val="000000"/>
                <w:sz w:val="18"/>
                <w:szCs w:val="18"/>
              </w:rPr>
              <w:t>2535.98</w:t>
            </w:r>
          </w:p>
        </w:tc>
        <w:tc>
          <w:tcPr>
            <w:tcW w:w="525" w:type="dxa"/>
            <w:gridSpan w:val="2"/>
            <w:tcBorders>
              <w:top w:val="single" w:sz="4" w:space="0" w:color="000000"/>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b/>
                <w:color w:val="000000"/>
                <w:sz w:val="18"/>
                <w:szCs w:val="18"/>
              </w:rPr>
            </w:pPr>
          </w:p>
        </w:tc>
        <w:tc>
          <w:tcPr>
            <w:tcW w:w="525" w:type="dxa"/>
            <w:tcBorders>
              <w:top w:val="single" w:sz="4" w:space="0" w:color="000000"/>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b/>
                <w:color w:val="000000"/>
                <w:sz w:val="18"/>
                <w:szCs w:val="18"/>
              </w:rPr>
            </w:pPr>
            <w:r>
              <w:rPr>
                <w:rFonts w:ascii="宋体" w:hAnsi="宋体" w:cs="宋体" w:hint="eastAsia"/>
                <w:b/>
                <w:color w:val="000000"/>
                <w:sz w:val="18"/>
                <w:szCs w:val="18"/>
              </w:rPr>
              <w:t>73</w:t>
            </w:r>
          </w:p>
        </w:tc>
        <w:tc>
          <w:tcPr>
            <w:tcW w:w="495" w:type="dxa"/>
            <w:tcBorders>
              <w:top w:val="single" w:sz="4" w:space="0" w:color="000000"/>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b/>
                <w:color w:val="000000"/>
                <w:sz w:val="18"/>
                <w:szCs w:val="18"/>
              </w:rPr>
            </w:pPr>
          </w:p>
        </w:tc>
        <w:tc>
          <w:tcPr>
            <w:tcW w:w="570" w:type="dxa"/>
            <w:tcBorders>
              <w:top w:val="single" w:sz="4" w:space="0" w:color="000000"/>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b/>
                <w:color w:val="000000"/>
                <w:sz w:val="18"/>
                <w:szCs w:val="18"/>
              </w:rPr>
            </w:pPr>
          </w:p>
        </w:tc>
        <w:tc>
          <w:tcPr>
            <w:tcW w:w="716" w:type="dxa"/>
            <w:tcBorders>
              <w:top w:val="single" w:sz="4" w:space="0" w:color="000000"/>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b/>
                <w:color w:val="000000"/>
                <w:sz w:val="18"/>
                <w:szCs w:val="18"/>
              </w:rPr>
            </w:pPr>
            <w:r>
              <w:rPr>
                <w:rFonts w:ascii="宋体" w:hAnsi="宋体" w:cs="宋体" w:hint="eastAsia"/>
                <w:b/>
                <w:color w:val="000000"/>
                <w:sz w:val="18"/>
                <w:szCs w:val="18"/>
              </w:rPr>
              <w:t>521.01</w:t>
            </w:r>
          </w:p>
        </w:tc>
      </w:tr>
      <w:tr>
        <w:tblPrEx>
          <w:tblW w:w="9719" w:type="dxa"/>
          <w:jc w:val="center"/>
          <w:tblLayout w:type="fixed"/>
          <w:tblCellMar>
            <w:top w:w="0" w:type="dxa"/>
            <w:left w:w="0" w:type="dxa"/>
            <w:bottom w:w="0" w:type="dxa"/>
            <w:right w:w="0" w:type="dxa"/>
          </w:tblCellMar>
        </w:tblPrEx>
        <w:trPr>
          <w:trHeight w:val="301"/>
          <w:jc w:val="center"/>
        </w:trPr>
        <w:tc>
          <w:tcPr>
            <w:tcW w:w="829"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206</w:t>
            </w:r>
          </w:p>
        </w:tc>
        <w:tc>
          <w:tcPr>
            <w:tcW w:w="4259"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科学技术支出</w:t>
            </w:r>
          </w:p>
        </w:tc>
        <w:tc>
          <w:tcPr>
            <w:tcW w:w="960" w:type="dxa"/>
            <w:gridSpan w:val="8"/>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2432.56</w:t>
            </w:r>
          </w:p>
        </w:tc>
        <w:tc>
          <w:tcPr>
            <w:tcW w:w="840"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1838.55</w:t>
            </w:r>
          </w:p>
        </w:tc>
        <w:tc>
          <w:tcPr>
            <w:tcW w:w="52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2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73</w:t>
            </w:r>
          </w:p>
        </w:tc>
        <w:tc>
          <w:tcPr>
            <w:tcW w:w="4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7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1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521.01</w:t>
            </w:r>
          </w:p>
        </w:tc>
      </w:tr>
      <w:tr>
        <w:tblPrEx>
          <w:tblW w:w="9719" w:type="dxa"/>
          <w:jc w:val="center"/>
          <w:tblLayout w:type="fixed"/>
          <w:tblCellMar>
            <w:top w:w="0" w:type="dxa"/>
            <w:left w:w="0" w:type="dxa"/>
            <w:bottom w:w="0" w:type="dxa"/>
            <w:right w:w="0" w:type="dxa"/>
          </w:tblCellMar>
        </w:tblPrEx>
        <w:trPr>
          <w:trHeight w:val="286"/>
          <w:jc w:val="center"/>
        </w:trPr>
        <w:tc>
          <w:tcPr>
            <w:tcW w:w="829"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20603</w:t>
            </w:r>
          </w:p>
        </w:tc>
        <w:tc>
          <w:tcPr>
            <w:tcW w:w="4259"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应用研究</w:t>
            </w:r>
          </w:p>
        </w:tc>
        <w:tc>
          <w:tcPr>
            <w:tcW w:w="960" w:type="dxa"/>
            <w:gridSpan w:val="8"/>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1499.25</w:t>
            </w:r>
          </w:p>
        </w:tc>
        <w:tc>
          <w:tcPr>
            <w:tcW w:w="840"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1499.05</w:t>
            </w:r>
          </w:p>
        </w:tc>
        <w:tc>
          <w:tcPr>
            <w:tcW w:w="52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2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4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7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1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0.2</w:t>
            </w:r>
          </w:p>
        </w:tc>
      </w:tr>
      <w:tr>
        <w:tblPrEx>
          <w:tblW w:w="9719" w:type="dxa"/>
          <w:jc w:val="center"/>
          <w:tblLayout w:type="fixed"/>
          <w:tblCellMar>
            <w:top w:w="0" w:type="dxa"/>
            <w:left w:w="0" w:type="dxa"/>
            <w:bottom w:w="0" w:type="dxa"/>
            <w:right w:w="0" w:type="dxa"/>
          </w:tblCellMar>
        </w:tblPrEx>
        <w:trPr>
          <w:trHeight w:val="301"/>
          <w:jc w:val="center"/>
        </w:trPr>
        <w:tc>
          <w:tcPr>
            <w:tcW w:w="829"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2060302</w:t>
            </w:r>
          </w:p>
        </w:tc>
        <w:tc>
          <w:tcPr>
            <w:tcW w:w="4259"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社会公益研究</w:t>
            </w:r>
          </w:p>
        </w:tc>
        <w:tc>
          <w:tcPr>
            <w:tcW w:w="960" w:type="dxa"/>
            <w:gridSpan w:val="8"/>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1499.25</w:t>
            </w:r>
          </w:p>
        </w:tc>
        <w:tc>
          <w:tcPr>
            <w:tcW w:w="840"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1499.05</w:t>
            </w:r>
          </w:p>
        </w:tc>
        <w:tc>
          <w:tcPr>
            <w:tcW w:w="52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2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4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7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1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0.2</w:t>
            </w:r>
          </w:p>
        </w:tc>
      </w:tr>
      <w:tr>
        <w:tblPrEx>
          <w:tblW w:w="9719" w:type="dxa"/>
          <w:jc w:val="center"/>
          <w:tblLayout w:type="fixed"/>
          <w:tblCellMar>
            <w:top w:w="0" w:type="dxa"/>
            <w:left w:w="0" w:type="dxa"/>
            <w:bottom w:w="0" w:type="dxa"/>
            <w:right w:w="0" w:type="dxa"/>
          </w:tblCellMar>
        </w:tblPrEx>
        <w:trPr>
          <w:trHeight w:val="346"/>
          <w:jc w:val="center"/>
        </w:trPr>
        <w:tc>
          <w:tcPr>
            <w:tcW w:w="829"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20604</w:t>
            </w:r>
          </w:p>
        </w:tc>
        <w:tc>
          <w:tcPr>
            <w:tcW w:w="4259"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技术研究与开发</w:t>
            </w:r>
          </w:p>
        </w:tc>
        <w:tc>
          <w:tcPr>
            <w:tcW w:w="960" w:type="dxa"/>
            <w:gridSpan w:val="8"/>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811.31</w:t>
            </w:r>
          </w:p>
        </w:tc>
        <w:tc>
          <w:tcPr>
            <w:tcW w:w="840"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217.5</w:t>
            </w:r>
          </w:p>
        </w:tc>
        <w:tc>
          <w:tcPr>
            <w:tcW w:w="52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2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73</w:t>
            </w:r>
          </w:p>
        </w:tc>
        <w:tc>
          <w:tcPr>
            <w:tcW w:w="4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7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1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520.81</w:t>
            </w:r>
          </w:p>
        </w:tc>
      </w:tr>
      <w:tr>
        <w:tblPrEx>
          <w:tblW w:w="9719" w:type="dxa"/>
          <w:jc w:val="center"/>
          <w:tblLayout w:type="fixed"/>
          <w:tblCellMar>
            <w:top w:w="0" w:type="dxa"/>
            <w:left w:w="0" w:type="dxa"/>
            <w:bottom w:w="0" w:type="dxa"/>
            <w:right w:w="0" w:type="dxa"/>
          </w:tblCellMar>
        </w:tblPrEx>
        <w:trPr>
          <w:trHeight w:val="346"/>
          <w:jc w:val="center"/>
        </w:trPr>
        <w:tc>
          <w:tcPr>
            <w:tcW w:w="829"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2060402</w:t>
            </w:r>
          </w:p>
        </w:tc>
        <w:tc>
          <w:tcPr>
            <w:tcW w:w="4259"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应用技术研究与开发</w:t>
            </w:r>
          </w:p>
        </w:tc>
        <w:tc>
          <w:tcPr>
            <w:tcW w:w="960" w:type="dxa"/>
            <w:gridSpan w:val="8"/>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811.31</w:t>
            </w:r>
          </w:p>
        </w:tc>
        <w:tc>
          <w:tcPr>
            <w:tcW w:w="840"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217.5</w:t>
            </w:r>
          </w:p>
        </w:tc>
        <w:tc>
          <w:tcPr>
            <w:tcW w:w="52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2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73</w:t>
            </w:r>
          </w:p>
        </w:tc>
        <w:tc>
          <w:tcPr>
            <w:tcW w:w="4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7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1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520.81</w:t>
            </w:r>
          </w:p>
        </w:tc>
      </w:tr>
      <w:tr>
        <w:tblPrEx>
          <w:tblW w:w="9719" w:type="dxa"/>
          <w:jc w:val="center"/>
          <w:tblLayout w:type="fixed"/>
          <w:tblCellMar>
            <w:top w:w="0" w:type="dxa"/>
            <w:left w:w="0" w:type="dxa"/>
            <w:bottom w:w="0" w:type="dxa"/>
            <w:right w:w="0" w:type="dxa"/>
          </w:tblCellMar>
        </w:tblPrEx>
        <w:trPr>
          <w:trHeight w:val="286"/>
          <w:jc w:val="center"/>
        </w:trPr>
        <w:tc>
          <w:tcPr>
            <w:tcW w:w="829"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20605</w:t>
            </w:r>
          </w:p>
        </w:tc>
        <w:tc>
          <w:tcPr>
            <w:tcW w:w="4259"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科技条件与服务</w:t>
            </w:r>
          </w:p>
        </w:tc>
        <w:tc>
          <w:tcPr>
            <w:tcW w:w="960" w:type="dxa"/>
            <w:gridSpan w:val="8"/>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117</w:t>
            </w:r>
          </w:p>
        </w:tc>
        <w:tc>
          <w:tcPr>
            <w:tcW w:w="840"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117</w:t>
            </w:r>
          </w:p>
        </w:tc>
        <w:tc>
          <w:tcPr>
            <w:tcW w:w="52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2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4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7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1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9719" w:type="dxa"/>
          <w:jc w:val="center"/>
          <w:tblLayout w:type="fixed"/>
          <w:tblCellMar>
            <w:top w:w="0" w:type="dxa"/>
            <w:left w:w="0" w:type="dxa"/>
            <w:bottom w:w="0" w:type="dxa"/>
            <w:right w:w="0" w:type="dxa"/>
          </w:tblCellMar>
        </w:tblPrEx>
        <w:trPr>
          <w:trHeight w:val="301"/>
          <w:jc w:val="center"/>
        </w:trPr>
        <w:tc>
          <w:tcPr>
            <w:tcW w:w="829"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2060503</w:t>
            </w:r>
          </w:p>
        </w:tc>
        <w:tc>
          <w:tcPr>
            <w:tcW w:w="4259"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科技条件专项</w:t>
            </w:r>
          </w:p>
        </w:tc>
        <w:tc>
          <w:tcPr>
            <w:tcW w:w="960" w:type="dxa"/>
            <w:gridSpan w:val="8"/>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117</w:t>
            </w:r>
          </w:p>
        </w:tc>
        <w:tc>
          <w:tcPr>
            <w:tcW w:w="840"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117</w:t>
            </w:r>
          </w:p>
        </w:tc>
        <w:tc>
          <w:tcPr>
            <w:tcW w:w="52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2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4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7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1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9719" w:type="dxa"/>
          <w:jc w:val="center"/>
          <w:tblLayout w:type="fixed"/>
          <w:tblCellMar>
            <w:top w:w="0" w:type="dxa"/>
            <w:left w:w="0" w:type="dxa"/>
            <w:bottom w:w="0" w:type="dxa"/>
            <w:right w:w="0" w:type="dxa"/>
          </w:tblCellMar>
        </w:tblPrEx>
        <w:trPr>
          <w:trHeight w:val="286"/>
          <w:jc w:val="center"/>
        </w:trPr>
        <w:tc>
          <w:tcPr>
            <w:tcW w:w="829"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20699</w:t>
            </w:r>
          </w:p>
        </w:tc>
        <w:tc>
          <w:tcPr>
            <w:tcW w:w="4259"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其他科学技术支出</w:t>
            </w:r>
          </w:p>
        </w:tc>
        <w:tc>
          <w:tcPr>
            <w:tcW w:w="960" w:type="dxa"/>
            <w:gridSpan w:val="8"/>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5</w:t>
            </w:r>
          </w:p>
        </w:tc>
        <w:tc>
          <w:tcPr>
            <w:tcW w:w="840"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5</w:t>
            </w:r>
          </w:p>
        </w:tc>
        <w:tc>
          <w:tcPr>
            <w:tcW w:w="52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2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4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7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1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9719" w:type="dxa"/>
          <w:jc w:val="center"/>
          <w:tblLayout w:type="fixed"/>
          <w:tblCellMar>
            <w:top w:w="0" w:type="dxa"/>
            <w:left w:w="0" w:type="dxa"/>
            <w:bottom w:w="0" w:type="dxa"/>
            <w:right w:w="0" w:type="dxa"/>
          </w:tblCellMar>
        </w:tblPrEx>
        <w:trPr>
          <w:trHeight w:val="271"/>
          <w:jc w:val="center"/>
        </w:trPr>
        <w:tc>
          <w:tcPr>
            <w:tcW w:w="829"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2069901</w:t>
            </w:r>
          </w:p>
        </w:tc>
        <w:tc>
          <w:tcPr>
            <w:tcW w:w="4259"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科技奖励</w:t>
            </w:r>
          </w:p>
        </w:tc>
        <w:tc>
          <w:tcPr>
            <w:tcW w:w="960" w:type="dxa"/>
            <w:gridSpan w:val="8"/>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5</w:t>
            </w:r>
          </w:p>
        </w:tc>
        <w:tc>
          <w:tcPr>
            <w:tcW w:w="840"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5</w:t>
            </w:r>
          </w:p>
        </w:tc>
        <w:tc>
          <w:tcPr>
            <w:tcW w:w="52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2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4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7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1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9719" w:type="dxa"/>
          <w:jc w:val="center"/>
          <w:tblLayout w:type="fixed"/>
          <w:tblCellMar>
            <w:top w:w="0" w:type="dxa"/>
            <w:left w:w="0" w:type="dxa"/>
            <w:bottom w:w="0" w:type="dxa"/>
            <w:right w:w="0" w:type="dxa"/>
          </w:tblCellMar>
        </w:tblPrEx>
        <w:trPr>
          <w:trHeight w:val="316"/>
          <w:jc w:val="center"/>
        </w:trPr>
        <w:tc>
          <w:tcPr>
            <w:tcW w:w="829"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208</w:t>
            </w:r>
          </w:p>
        </w:tc>
        <w:tc>
          <w:tcPr>
            <w:tcW w:w="4259"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社会保障和就业支出</w:t>
            </w:r>
          </w:p>
        </w:tc>
        <w:tc>
          <w:tcPr>
            <w:tcW w:w="960" w:type="dxa"/>
            <w:gridSpan w:val="8"/>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262.84</w:t>
            </w:r>
          </w:p>
        </w:tc>
        <w:tc>
          <w:tcPr>
            <w:tcW w:w="840"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262.84</w:t>
            </w:r>
          </w:p>
        </w:tc>
        <w:tc>
          <w:tcPr>
            <w:tcW w:w="52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2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4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7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1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9719" w:type="dxa"/>
          <w:jc w:val="center"/>
          <w:tblLayout w:type="fixed"/>
          <w:tblCellMar>
            <w:top w:w="0" w:type="dxa"/>
            <w:left w:w="0" w:type="dxa"/>
            <w:bottom w:w="0" w:type="dxa"/>
            <w:right w:w="0" w:type="dxa"/>
          </w:tblCellMar>
        </w:tblPrEx>
        <w:trPr>
          <w:trHeight w:val="286"/>
          <w:jc w:val="center"/>
        </w:trPr>
        <w:tc>
          <w:tcPr>
            <w:tcW w:w="829"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20805</w:t>
            </w:r>
          </w:p>
        </w:tc>
        <w:tc>
          <w:tcPr>
            <w:tcW w:w="4259"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行政事业单位离退休</w:t>
            </w:r>
          </w:p>
        </w:tc>
        <w:tc>
          <w:tcPr>
            <w:tcW w:w="960" w:type="dxa"/>
            <w:gridSpan w:val="8"/>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262.84</w:t>
            </w:r>
          </w:p>
        </w:tc>
        <w:tc>
          <w:tcPr>
            <w:tcW w:w="840"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262.84</w:t>
            </w:r>
          </w:p>
        </w:tc>
        <w:tc>
          <w:tcPr>
            <w:tcW w:w="52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2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4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7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1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9719" w:type="dxa"/>
          <w:jc w:val="center"/>
          <w:tblLayout w:type="fixed"/>
          <w:tblCellMar>
            <w:top w:w="0" w:type="dxa"/>
            <w:left w:w="0" w:type="dxa"/>
            <w:bottom w:w="0" w:type="dxa"/>
            <w:right w:w="0" w:type="dxa"/>
          </w:tblCellMar>
        </w:tblPrEx>
        <w:trPr>
          <w:trHeight w:val="301"/>
          <w:jc w:val="center"/>
        </w:trPr>
        <w:tc>
          <w:tcPr>
            <w:tcW w:w="829"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2080502</w:t>
            </w:r>
          </w:p>
        </w:tc>
        <w:tc>
          <w:tcPr>
            <w:tcW w:w="4259"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事业单位离退休</w:t>
            </w:r>
          </w:p>
        </w:tc>
        <w:tc>
          <w:tcPr>
            <w:tcW w:w="960" w:type="dxa"/>
            <w:gridSpan w:val="8"/>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98.42</w:t>
            </w:r>
          </w:p>
        </w:tc>
        <w:tc>
          <w:tcPr>
            <w:tcW w:w="840"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98.42</w:t>
            </w:r>
          </w:p>
        </w:tc>
        <w:tc>
          <w:tcPr>
            <w:tcW w:w="52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2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4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7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1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9719" w:type="dxa"/>
          <w:jc w:val="center"/>
          <w:tblLayout w:type="fixed"/>
          <w:tblCellMar>
            <w:top w:w="0" w:type="dxa"/>
            <w:left w:w="0" w:type="dxa"/>
            <w:bottom w:w="0" w:type="dxa"/>
            <w:right w:w="0" w:type="dxa"/>
          </w:tblCellMar>
        </w:tblPrEx>
        <w:trPr>
          <w:trHeight w:val="346"/>
          <w:jc w:val="center"/>
        </w:trPr>
        <w:tc>
          <w:tcPr>
            <w:tcW w:w="829"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2080505</w:t>
            </w:r>
          </w:p>
        </w:tc>
        <w:tc>
          <w:tcPr>
            <w:tcW w:w="4259"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机关事业单位基本养老保险缴费支出</w:t>
            </w:r>
          </w:p>
        </w:tc>
        <w:tc>
          <w:tcPr>
            <w:tcW w:w="960" w:type="dxa"/>
            <w:gridSpan w:val="8"/>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164.42</w:t>
            </w:r>
          </w:p>
        </w:tc>
        <w:tc>
          <w:tcPr>
            <w:tcW w:w="840"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164.42</w:t>
            </w:r>
          </w:p>
        </w:tc>
        <w:tc>
          <w:tcPr>
            <w:tcW w:w="52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2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4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7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1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9719" w:type="dxa"/>
          <w:jc w:val="center"/>
          <w:tblLayout w:type="fixed"/>
          <w:tblCellMar>
            <w:top w:w="0" w:type="dxa"/>
            <w:left w:w="0" w:type="dxa"/>
            <w:bottom w:w="0" w:type="dxa"/>
            <w:right w:w="0" w:type="dxa"/>
          </w:tblCellMar>
        </w:tblPrEx>
        <w:trPr>
          <w:trHeight w:val="301"/>
          <w:jc w:val="center"/>
        </w:trPr>
        <w:tc>
          <w:tcPr>
            <w:tcW w:w="829"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212</w:t>
            </w:r>
          </w:p>
        </w:tc>
        <w:tc>
          <w:tcPr>
            <w:tcW w:w="4259"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城乡社区支出</w:t>
            </w:r>
          </w:p>
        </w:tc>
        <w:tc>
          <w:tcPr>
            <w:tcW w:w="960" w:type="dxa"/>
            <w:gridSpan w:val="8"/>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300</w:t>
            </w:r>
          </w:p>
        </w:tc>
        <w:tc>
          <w:tcPr>
            <w:tcW w:w="840"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300</w:t>
            </w:r>
          </w:p>
        </w:tc>
        <w:tc>
          <w:tcPr>
            <w:tcW w:w="52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2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4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7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1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9719" w:type="dxa"/>
          <w:jc w:val="center"/>
          <w:tblLayout w:type="fixed"/>
          <w:tblCellMar>
            <w:top w:w="0" w:type="dxa"/>
            <w:left w:w="0" w:type="dxa"/>
            <w:bottom w:w="0" w:type="dxa"/>
            <w:right w:w="0" w:type="dxa"/>
          </w:tblCellMar>
        </w:tblPrEx>
        <w:trPr>
          <w:trHeight w:val="371"/>
          <w:jc w:val="center"/>
        </w:trPr>
        <w:tc>
          <w:tcPr>
            <w:tcW w:w="829"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21208</w:t>
            </w:r>
          </w:p>
        </w:tc>
        <w:tc>
          <w:tcPr>
            <w:tcW w:w="4259"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国有土地使用权出让收入及对应专项债务收入安排的支出</w:t>
            </w:r>
          </w:p>
        </w:tc>
        <w:tc>
          <w:tcPr>
            <w:tcW w:w="960" w:type="dxa"/>
            <w:gridSpan w:val="8"/>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300</w:t>
            </w:r>
          </w:p>
        </w:tc>
        <w:tc>
          <w:tcPr>
            <w:tcW w:w="840"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300</w:t>
            </w:r>
          </w:p>
        </w:tc>
        <w:tc>
          <w:tcPr>
            <w:tcW w:w="52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2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4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7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1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9719" w:type="dxa"/>
          <w:jc w:val="center"/>
          <w:tblLayout w:type="fixed"/>
          <w:tblCellMar>
            <w:top w:w="0" w:type="dxa"/>
            <w:left w:w="0" w:type="dxa"/>
            <w:bottom w:w="0" w:type="dxa"/>
            <w:right w:w="0" w:type="dxa"/>
          </w:tblCellMar>
        </w:tblPrEx>
        <w:trPr>
          <w:trHeight w:val="286"/>
          <w:jc w:val="center"/>
        </w:trPr>
        <w:tc>
          <w:tcPr>
            <w:tcW w:w="829"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2120899</w:t>
            </w:r>
          </w:p>
        </w:tc>
        <w:tc>
          <w:tcPr>
            <w:tcW w:w="4259"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其他国有土地使用权出让收入安排的支出</w:t>
            </w:r>
          </w:p>
        </w:tc>
        <w:tc>
          <w:tcPr>
            <w:tcW w:w="960" w:type="dxa"/>
            <w:gridSpan w:val="8"/>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300</w:t>
            </w:r>
          </w:p>
        </w:tc>
        <w:tc>
          <w:tcPr>
            <w:tcW w:w="840"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300</w:t>
            </w:r>
          </w:p>
        </w:tc>
        <w:tc>
          <w:tcPr>
            <w:tcW w:w="52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2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4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7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1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9719" w:type="dxa"/>
          <w:jc w:val="center"/>
          <w:tblLayout w:type="fixed"/>
          <w:tblCellMar>
            <w:top w:w="0" w:type="dxa"/>
            <w:left w:w="0" w:type="dxa"/>
            <w:bottom w:w="0" w:type="dxa"/>
            <w:right w:w="0" w:type="dxa"/>
          </w:tblCellMar>
        </w:tblPrEx>
        <w:trPr>
          <w:trHeight w:val="301"/>
          <w:jc w:val="center"/>
        </w:trPr>
        <w:tc>
          <w:tcPr>
            <w:tcW w:w="829"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213</w:t>
            </w:r>
          </w:p>
        </w:tc>
        <w:tc>
          <w:tcPr>
            <w:tcW w:w="4259"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农林水支出</w:t>
            </w:r>
          </w:p>
        </w:tc>
        <w:tc>
          <w:tcPr>
            <w:tcW w:w="960" w:type="dxa"/>
            <w:gridSpan w:val="8"/>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23.55</w:t>
            </w:r>
          </w:p>
        </w:tc>
        <w:tc>
          <w:tcPr>
            <w:tcW w:w="840"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23.55</w:t>
            </w:r>
          </w:p>
        </w:tc>
        <w:tc>
          <w:tcPr>
            <w:tcW w:w="52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2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4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7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1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9719" w:type="dxa"/>
          <w:jc w:val="center"/>
          <w:tblLayout w:type="fixed"/>
          <w:tblCellMar>
            <w:top w:w="0" w:type="dxa"/>
            <w:left w:w="0" w:type="dxa"/>
            <w:bottom w:w="0" w:type="dxa"/>
            <w:right w:w="0" w:type="dxa"/>
          </w:tblCellMar>
        </w:tblPrEx>
        <w:trPr>
          <w:trHeight w:val="271"/>
          <w:jc w:val="center"/>
        </w:trPr>
        <w:tc>
          <w:tcPr>
            <w:tcW w:w="829"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21301</w:t>
            </w:r>
          </w:p>
        </w:tc>
        <w:tc>
          <w:tcPr>
            <w:tcW w:w="4259"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农业</w:t>
            </w:r>
          </w:p>
        </w:tc>
        <w:tc>
          <w:tcPr>
            <w:tcW w:w="960" w:type="dxa"/>
            <w:gridSpan w:val="8"/>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23.55</w:t>
            </w:r>
          </w:p>
        </w:tc>
        <w:tc>
          <w:tcPr>
            <w:tcW w:w="840"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23.55</w:t>
            </w:r>
          </w:p>
        </w:tc>
        <w:tc>
          <w:tcPr>
            <w:tcW w:w="52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2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4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7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1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9719" w:type="dxa"/>
          <w:jc w:val="center"/>
          <w:tblLayout w:type="fixed"/>
          <w:tblCellMar>
            <w:top w:w="0" w:type="dxa"/>
            <w:left w:w="0" w:type="dxa"/>
            <w:bottom w:w="0" w:type="dxa"/>
            <w:right w:w="0" w:type="dxa"/>
          </w:tblCellMar>
        </w:tblPrEx>
        <w:trPr>
          <w:trHeight w:val="286"/>
          <w:jc w:val="center"/>
        </w:trPr>
        <w:tc>
          <w:tcPr>
            <w:tcW w:w="829"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2130104</w:t>
            </w:r>
          </w:p>
        </w:tc>
        <w:tc>
          <w:tcPr>
            <w:tcW w:w="4259"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事业运行</w:t>
            </w:r>
          </w:p>
        </w:tc>
        <w:tc>
          <w:tcPr>
            <w:tcW w:w="960" w:type="dxa"/>
            <w:gridSpan w:val="8"/>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10</w:t>
            </w:r>
          </w:p>
        </w:tc>
        <w:tc>
          <w:tcPr>
            <w:tcW w:w="840"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10</w:t>
            </w:r>
          </w:p>
        </w:tc>
        <w:tc>
          <w:tcPr>
            <w:tcW w:w="52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2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4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7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1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9719" w:type="dxa"/>
          <w:jc w:val="center"/>
          <w:tblLayout w:type="fixed"/>
          <w:tblCellMar>
            <w:top w:w="0" w:type="dxa"/>
            <w:left w:w="0" w:type="dxa"/>
            <w:bottom w:w="0" w:type="dxa"/>
            <w:right w:w="0" w:type="dxa"/>
          </w:tblCellMar>
        </w:tblPrEx>
        <w:trPr>
          <w:trHeight w:val="286"/>
          <w:jc w:val="center"/>
        </w:trPr>
        <w:tc>
          <w:tcPr>
            <w:tcW w:w="829"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2130106</w:t>
            </w:r>
          </w:p>
        </w:tc>
        <w:tc>
          <w:tcPr>
            <w:tcW w:w="4259"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科技转化与推广服务</w:t>
            </w:r>
          </w:p>
        </w:tc>
        <w:tc>
          <w:tcPr>
            <w:tcW w:w="960" w:type="dxa"/>
            <w:gridSpan w:val="8"/>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7.55</w:t>
            </w:r>
          </w:p>
        </w:tc>
        <w:tc>
          <w:tcPr>
            <w:tcW w:w="840"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7.55</w:t>
            </w:r>
          </w:p>
        </w:tc>
        <w:tc>
          <w:tcPr>
            <w:tcW w:w="52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2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4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7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1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9719" w:type="dxa"/>
          <w:jc w:val="center"/>
          <w:tblLayout w:type="fixed"/>
          <w:tblCellMar>
            <w:top w:w="0" w:type="dxa"/>
            <w:left w:w="0" w:type="dxa"/>
            <w:bottom w:w="0" w:type="dxa"/>
            <w:right w:w="0" w:type="dxa"/>
          </w:tblCellMar>
        </w:tblPrEx>
        <w:trPr>
          <w:trHeight w:val="371"/>
          <w:jc w:val="center"/>
        </w:trPr>
        <w:tc>
          <w:tcPr>
            <w:tcW w:w="829"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2130199</w:t>
            </w:r>
          </w:p>
        </w:tc>
        <w:tc>
          <w:tcPr>
            <w:tcW w:w="4259"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其他农业支出</w:t>
            </w:r>
          </w:p>
        </w:tc>
        <w:tc>
          <w:tcPr>
            <w:tcW w:w="960" w:type="dxa"/>
            <w:gridSpan w:val="8"/>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6</w:t>
            </w:r>
          </w:p>
        </w:tc>
        <w:tc>
          <w:tcPr>
            <w:tcW w:w="840"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6</w:t>
            </w:r>
          </w:p>
        </w:tc>
        <w:tc>
          <w:tcPr>
            <w:tcW w:w="52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2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4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7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1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9719" w:type="dxa"/>
          <w:jc w:val="center"/>
          <w:tblLayout w:type="fixed"/>
          <w:tblCellMar>
            <w:top w:w="0" w:type="dxa"/>
            <w:left w:w="0" w:type="dxa"/>
            <w:bottom w:w="0" w:type="dxa"/>
            <w:right w:w="0" w:type="dxa"/>
          </w:tblCellMar>
        </w:tblPrEx>
        <w:trPr>
          <w:trHeight w:val="371"/>
          <w:jc w:val="center"/>
        </w:trPr>
        <w:tc>
          <w:tcPr>
            <w:tcW w:w="829"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221</w:t>
            </w:r>
          </w:p>
        </w:tc>
        <w:tc>
          <w:tcPr>
            <w:tcW w:w="4259"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住房保障支出</w:t>
            </w:r>
          </w:p>
        </w:tc>
        <w:tc>
          <w:tcPr>
            <w:tcW w:w="960" w:type="dxa"/>
            <w:gridSpan w:val="8"/>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111.04</w:t>
            </w:r>
          </w:p>
        </w:tc>
        <w:tc>
          <w:tcPr>
            <w:tcW w:w="840"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111.04</w:t>
            </w:r>
          </w:p>
        </w:tc>
        <w:tc>
          <w:tcPr>
            <w:tcW w:w="52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2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4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7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1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9719" w:type="dxa"/>
          <w:jc w:val="center"/>
          <w:tblLayout w:type="fixed"/>
          <w:tblCellMar>
            <w:top w:w="0" w:type="dxa"/>
            <w:left w:w="0" w:type="dxa"/>
            <w:bottom w:w="0" w:type="dxa"/>
            <w:right w:w="0" w:type="dxa"/>
          </w:tblCellMar>
        </w:tblPrEx>
        <w:trPr>
          <w:trHeight w:val="371"/>
          <w:jc w:val="center"/>
        </w:trPr>
        <w:tc>
          <w:tcPr>
            <w:tcW w:w="829"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22102</w:t>
            </w:r>
          </w:p>
        </w:tc>
        <w:tc>
          <w:tcPr>
            <w:tcW w:w="4259"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住房改革支出</w:t>
            </w:r>
          </w:p>
        </w:tc>
        <w:tc>
          <w:tcPr>
            <w:tcW w:w="960" w:type="dxa"/>
            <w:gridSpan w:val="8"/>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111.04</w:t>
            </w:r>
          </w:p>
        </w:tc>
        <w:tc>
          <w:tcPr>
            <w:tcW w:w="840"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111.04</w:t>
            </w:r>
          </w:p>
        </w:tc>
        <w:tc>
          <w:tcPr>
            <w:tcW w:w="52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2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4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7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1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9719" w:type="dxa"/>
          <w:jc w:val="center"/>
          <w:tblLayout w:type="fixed"/>
          <w:tblCellMar>
            <w:top w:w="0" w:type="dxa"/>
            <w:left w:w="0" w:type="dxa"/>
            <w:bottom w:w="0" w:type="dxa"/>
            <w:right w:w="0" w:type="dxa"/>
          </w:tblCellMar>
        </w:tblPrEx>
        <w:trPr>
          <w:trHeight w:val="371"/>
          <w:jc w:val="center"/>
        </w:trPr>
        <w:tc>
          <w:tcPr>
            <w:tcW w:w="829"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2210201</w:t>
            </w:r>
          </w:p>
        </w:tc>
        <w:tc>
          <w:tcPr>
            <w:tcW w:w="4259"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住房公积金</w:t>
            </w:r>
          </w:p>
        </w:tc>
        <w:tc>
          <w:tcPr>
            <w:tcW w:w="960" w:type="dxa"/>
            <w:gridSpan w:val="8"/>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111.04</w:t>
            </w:r>
          </w:p>
        </w:tc>
        <w:tc>
          <w:tcPr>
            <w:tcW w:w="840"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111.04</w:t>
            </w:r>
          </w:p>
        </w:tc>
        <w:tc>
          <w:tcPr>
            <w:tcW w:w="52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2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4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7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16"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9719" w:type="dxa"/>
          <w:jc w:val="center"/>
          <w:tblLayout w:type="fixed"/>
          <w:tblCellMar>
            <w:top w:w="0" w:type="dxa"/>
            <w:left w:w="0" w:type="dxa"/>
            <w:bottom w:w="0" w:type="dxa"/>
            <w:right w:w="0" w:type="dxa"/>
          </w:tblCellMar>
        </w:tblPrEx>
        <w:trPr>
          <w:trHeight w:val="481"/>
          <w:jc w:val="center"/>
        </w:trPr>
        <w:tc>
          <w:tcPr>
            <w:tcW w:w="9719" w:type="dxa"/>
            <w:gridSpan w:val="20"/>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Cs w:val="21"/>
              </w:rPr>
            </w:pPr>
            <w:r>
              <w:rPr>
                <w:rFonts w:ascii="宋体" w:hAnsi="宋体" w:cs="宋体" w:hint="eastAsia"/>
                <w:color w:val="000000"/>
                <w:kern w:val="0"/>
                <w:szCs w:val="21"/>
              </w:rPr>
              <w:t>注：本表反映部门本年度取得的各项收入情况。</w:t>
            </w:r>
          </w:p>
        </w:tc>
      </w:tr>
    </w:tbl>
    <w:p>
      <w:pPr>
        <w:widowControl/>
        <w:spacing w:after="0" w:line="560" w:lineRule="exact"/>
        <w:jc w:val="left"/>
        <w:rPr>
          <w:rFonts w:ascii="仿宋_GB2312" w:eastAsia="仿宋_GB2312" w:hAnsiTheme="majorEastAsia"/>
          <w:b/>
          <w:sz w:val="28"/>
          <w:szCs w:val="28"/>
          <w:highlight w:val="yellow"/>
        </w:rPr>
        <w:sectPr>
          <w:pgSz w:w="11906" w:h="16838"/>
          <w:pgMar w:top="2098" w:right="1474" w:bottom="1984" w:left="1588" w:header="851" w:footer="992" w:gutter="0"/>
          <w:pgNumType w:start="8"/>
          <w:cols w:num="1" w:space="0"/>
          <w:docGrid w:type="lines" w:linePitch="312" w:charSpace="0"/>
        </w:sectPr>
      </w:pPr>
    </w:p>
    <w:tbl>
      <w:tblPr>
        <w:tblStyle w:val="TableNormal"/>
        <w:tblW w:w="10387" w:type="dxa"/>
        <w:tblInd w:w="0" w:type="dxa"/>
        <w:tblLayout w:type="fixed"/>
        <w:tblCellMar>
          <w:top w:w="0" w:type="dxa"/>
          <w:left w:w="0" w:type="dxa"/>
          <w:bottom w:w="0" w:type="dxa"/>
          <w:right w:w="0" w:type="dxa"/>
        </w:tblCellMar>
      </w:tblPr>
      <w:tblGrid>
        <w:gridCol w:w="290"/>
        <w:gridCol w:w="289"/>
        <w:gridCol w:w="287"/>
        <w:gridCol w:w="516"/>
        <w:gridCol w:w="3313"/>
        <w:gridCol w:w="390"/>
        <w:gridCol w:w="240"/>
        <w:gridCol w:w="240"/>
        <w:gridCol w:w="937"/>
        <w:gridCol w:w="1058"/>
        <w:gridCol w:w="62"/>
        <w:gridCol w:w="523"/>
        <w:gridCol w:w="630"/>
        <w:gridCol w:w="750"/>
        <w:gridCol w:w="862"/>
      </w:tblGrid>
      <w:tr>
        <w:tblPrEx>
          <w:tblW w:w="10387" w:type="dxa"/>
          <w:tblInd w:w="0" w:type="dxa"/>
          <w:tblLayout w:type="fixed"/>
          <w:tblCellMar>
            <w:top w:w="0" w:type="dxa"/>
            <w:left w:w="0" w:type="dxa"/>
            <w:bottom w:w="0" w:type="dxa"/>
            <w:right w:w="0" w:type="dxa"/>
          </w:tblCellMar>
        </w:tblPrEx>
        <w:trPr>
          <w:gridAfter w:val="1"/>
          <w:wAfter w:w="862" w:type="dxa"/>
          <w:trHeight w:val="489"/>
        </w:trPr>
        <w:tc>
          <w:tcPr>
            <w:tcW w:w="9525" w:type="dxa"/>
            <w:gridSpan w:val="14"/>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center"/>
              <w:rPr>
                <w:rFonts w:ascii="黑体" w:eastAsia="黑体" w:hAnsi="宋体" w:cs="黑体"/>
                <w:color w:val="000000"/>
                <w:sz w:val="40"/>
                <w:szCs w:val="40"/>
              </w:rPr>
            </w:pPr>
            <w:r>
              <w:rPr>
                <w:rFonts w:ascii="黑体" w:eastAsia="黑体" w:hAnsi="宋体" w:cs="黑体" w:hint="eastAsia"/>
                <w:color w:val="000000"/>
                <w:kern w:val="0"/>
                <w:sz w:val="36"/>
                <w:szCs w:val="36"/>
              </w:rPr>
              <w:t>支出决算</w:t>
            </w:r>
            <w:r>
              <w:rPr>
                <w:sz w:val="40"/>
                <w:szCs w:val="22"/>
              </w:rPr>
              <w:pict>
                <v:group id="_x0000_s1104" o:spid="_x0000_s1052" style="width:243.2pt;height:41.2pt;margin-top:-81.1pt;margin-left:-80.9pt;mso-height-relative:page;mso-position-vertical-relative:page;mso-width-relative:page;position:absolute;z-index:251670528" coordorigin="4551,52615" coordsize="8546,1398203">
                  <v:rect id="矩形 13" o:spid="_x0000_s1053" style="width:8546;height:1175;left:4551;position:absolute;top:52615;v-text-anchor:middle" coordsize="21600,21600" filled="t" fillcolor="#d9d9d9" stroked="f"/>
                  <v:rect id="矩形 14" o:spid="_x0000_s1054" style="width:8324;height:1123;left:4577;position:absolute;top:52890;v-text-anchor:middle" coordsize="21600,21600" filled="t" fillcolor="#ad002d" stroked="t" strokecolor="#b0761f">
                    <v:stroke joinstyle="round"/>
                    <v:textbox>
                      <w:txbxContent>
                        <w:p>
                          <w:pPr>
                            <w:widowControl/>
                            <w:jc w:val="left"/>
                            <w:rPr>
                              <w:rFonts w:ascii="楷体" w:eastAsia="楷体" w:hAnsi="楷体" w:cs="楷体"/>
                              <w:b/>
                              <w:bCs/>
                              <w:color w:val="FDEFBE"/>
                              <w:sz w:val="32"/>
                              <w:szCs w:val="32"/>
                            </w:rPr>
                          </w:pPr>
                          <w:r>
                            <w:rPr>
                              <w:rFonts w:ascii="楷体" w:eastAsia="楷体" w:hAnsi="楷体" w:cs="楷体" w:hint="eastAsia"/>
                              <w:b/>
                              <w:bCs/>
                              <w:color w:val="FDEFBE"/>
                              <w:kern w:val="0"/>
                              <w:sz w:val="32"/>
                              <w:szCs w:val="32"/>
                            </w:rPr>
                            <w:t>2018年度部门决算☞决算报表</w:t>
                          </w:r>
                        </w:p>
                        <w:p>
                          <w:pPr>
                            <w:jc w:val="center"/>
                          </w:pPr>
                        </w:p>
                      </w:txbxContent>
                    </v:textbox>
                  </v:rect>
                  <w10:anchorlock/>
                </v:group>
              </w:pict>
            </w:r>
            <w:r>
              <w:rPr>
                <w:rFonts w:ascii="黑体" w:eastAsia="黑体" w:hAnsi="宋体" w:cs="黑体" w:hint="eastAsia"/>
                <w:color w:val="000000"/>
                <w:kern w:val="0"/>
                <w:sz w:val="36"/>
                <w:szCs w:val="36"/>
              </w:rPr>
              <w:t>表</w:t>
            </w:r>
          </w:p>
        </w:tc>
      </w:tr>
      <w:tr>
        <w:tblPrEx>
          <w:tblW w:w="10387" w:type="dxa"/>
          <w:tblInd w:w="0" w:type="dxa"/>
          <w:tblLayout w:type="fixed"/>
          <w:tblCellMar>
            <w:top w:w="0" w:type="dxa"/>
            <w:left w:w="0" w:type="dxa"/>
            <w:bottom w:w="0" w:type="dxa"/>
            <w:right w:w="0" w:type="dxa"/>
          </w:tblCellMar>
        </w:tblPrEx>
        <w:trPr>
          <w:gridAfter w:val="1"/>
          <w:wAfter w:w="862" w:type="dxa"/>
          <w:trHeight w:val="222"/>
        </w:trPr>
        <w:tc>
          <w:tcPr>
            <w:tcW w:w="290"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89"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803"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3313"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390"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40"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40"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937"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120"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903" w:type="dxa"/>
            <w:gridSpan w:val="3"/>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right"/>
              <w:textAlignment w:val="center"/>
              <w:rPr>
                <w:rFonts w:ascii="宋体" w:hAnsi="宋体" w:cs="宋体"/>
                <w:color w:val="000000"/>
                <w:szCs w:val="21"/>
              </w:rPr>
            </w:pPr>
            <w:r>
              <w:rPr>
                <w:rFonts w:ascii="宋体" w:hAnsi="宋体" w:cs="宋体" w:hint="eastAsia"/>
                <w:color w:val="000000"/>
                <w:kern w:val="0"/>
                <w:szCs w:val="21"/>
              </w:rPr>
              <w:t>公开03表</w:t>
            </w:r>
          </w:p>
        </w:tc>
      </w:tr>
      <w:tr>
        <w:tblPrEx>
          <w:tblW w:w="10387" w:type="dxa"/>
          <w:tblInd w:w="0" w:type="dxa"/>
          <w:tblLayout w:type="fixed"/>
          <w:tblCellMar>
            <w:top w:w="0" w:type="dxa"/>
            <w:left w:w="0" w:type="dxa"/>
            <w:bottom w:w="0" w:type="dxa"/>
            <w:right w:w="0" w:type="dxa"/>
          </w:tblCellMar>
        </w:tblPrEx>
        <w:trPr>
          <w:gridAfter w:val="1"/>
          <w:wAfter w:w="862" w:type="dxa"/>
          <w:trHeight w:val="305"/>
        </w:trPr>
        <w:tc>
          <w:tcPr>
            <w:tcW w:w="5085" w:type="dxa"/>
            <w:gridSpan w:val="6"/>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Cs w:val="21"/>
              </w:rPr>
            </w:pPr>
            <w:r>
              <w:rPr>
                <w:rFonts w:ascii="宋体" w:hAnsi="宋体" w:cs="宋体" w:hint="eastAsia"/>
                <w:color w:val="000000"/>
                <w:kern w:val="0"/>
                <w:szCs w:val="21"/>
              </w:rPr>
              <w:t>部门：邯郸市农业科学院（汇总）</w:t>
            </w:r>
          </w:p>
        </w:tc>
        <w:tc>
          <w:tcPr>
            <w:tcW w:w="240"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40"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937"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3023" w:type="dxa"/>
            <w:gridSpan w:val="5"/>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right"/>
              <w:textAlignment w:val="center"/>
              <w:rPr>
                <w:rFonts w:ascii="宋体" w:hAnsi="宋体" w:cs="宋体"/>
                <w:color w:val="000000"/>
                <w:szCs w:val="21"/>
              </w:rPr>
            </w:pPr>
            <w:r>
              <w:rPr>
                <w:rFonts w:ascii="宋体" w:hAnsi="宋体" w:cs="宋体" w:hint="eastAsia"/>
                <w:color w:val="000000"/>
                <w:kern w:val="0"/>
                <w:szCs w:val="21"/>
              </w:rPr>
              <w:t>金额单位：万元</w:t>
            </w:r>
          </w:p>
        </w:tc>
      </w:tr>
      <w:tr>
        <w:tblPrEx>
          <w:tblW w:w="10387" w:type="dxa"/>
          <w:tblInd w:w="0" w:type="dxa"/>
          <w:tblLayout w:type="fixed"/>
          <w:tblCellMar>
            <w:top w:w="0" w:type="dxa"/>
            <w:left w:w="0" w:type="dxa"/>
            <w:bottom w:w="0" w:type="dxa"/>
            <w:right w:w="0" w:type="dxa"/>
          </w:tblCellMar>
        </w:tblPrEx>
        <w:trPr>
          <w:gridAfter w:val="1"/>
          <w:wAfter w:w="862" w:type="dxa"/>
          <w:trHeight w:val="222"/>
        </w:trPr>
        <w:tc>
          <w:tcPr>
            <w:tcW w:w="4695"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ascii="宋体" w:hAnsi="宋体" w:cs="宋体" w:hint="eastAsia"/>
                <w:color w:val="000000"/>
                <w:kern w:val="0"/>
                <w:szCs w:val="21"/>
              </w:rPr>
              <w:t>项目</w:t>
            </w:r>
          </w:p>
        </w:tc>
        <w:tc>
          <w:tcPr>
            <w:tcW w:w="870" w:type="dxa"/>
            <w:gridSpan w:val="3"/>
            <w:vMerge w:val="restart"/>
            <w:tcBorders>
              <w:top w:val="single" w:sz="4" w:space="0" w:color="000000"/>
              <w:left w:val="nil"/>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ascii="宋体" w:hAnsi="宋体" w:cs="宋体" w:hint="eastAsia"/>
                <w:color w:val="000000"/>
                <w:kern w:val="0"/>
                <w:szCs w:val="21"/>
              </w:rPr>
              <w:t>本年支出合计</w:t>
            </w:r>
          </w:p>
        </w:tc>
        <w:tc>
          <w:tcPr>
            <w:tcW w:w="937" w:type="dxa"/>
            <w:vMerge w:val="restart"/>
            <w:tcBorders>
              <w:top w:val="single" w:sz="4" w:space="0" w:color="000000"/>
              <w:left w:val="nil"/>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ascii="宋体" w:hAnsi="宋体" w:cs="宋体" w:hint="eastAsia"/>
                <w:color w:val="000000"/>
                <w:kern w:val="0"/>
                <w:szCs w:val="21"/>
              </w:rPr>
              <w:t>基本支出</w:t>
            </w:r>
          </w:p>
        </w:tc>
        <w:tc>
          <w:tcPr>
            <w:tcW w:w="1058" w:type="dxa"/>
            <w:vMerge w:val="restart"/>
            <w:tcBorders>
              <w:top w:val="single" w:sz="4" w:space="0" w:color="000000"/>
              <w:left w:val="nil"/>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ascii="宋体" w:hAnsi="宋体" w:cs="宋体" w:hint="eastAsia"/>
                <w:color w:val="000000"/>
                <w:kern w:val="0"/>
                <w:szCs w:val="21"/>
              </w:rPr>
              <w:t>项目支出</w:t>
            </w:r>
          </w:p>
        </w:tc>
        <w:tc>
          <w:tcPr>
            <w:tcW w:w="585" w:type="dxa"/>
            <w:gridSpan w:val="2"/>
            <w:vMerge w:val="restart"/>
            <w:tcBorders>
              <w:top w:val="single" w:sz="4" w:space="0" w:color="000000"/>
              <w:left w:val="nil"/>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ascii="宋体" w:hAnsi="宋体" w:cs="宋体" w:hint="eastAsia"/>
                <w:color w:val="000000"/>
                <w:kern w:val="0"/>
                <w:szCs w:val="21"/>
              </w:rPr>
              <w:t>上缴上级支出</w:t>
            </w:r>
          </w:p>
        </w:tc>
        <w:tc>
          <w:tcPr>
            <w:tcW w:w="630" w:type="dxa"/>
            <w:vMerge w:val="restart"/>
            <w:tcBorders>
              <w:top w:val="single" w:sz="4" w:space="0" w:color="000000"/>
              <w:left w:val="nil"/>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ascii="宋体" w:hAnsi="宋体" w:cs="宋体" w:hint="eastAsia"/>
                <w:color w:val="000000"/>
                <w:kern w:val="0"/>
                <w:szCs w:val="21"/>
              </w:rPr>
              <w:t>经营支出</w:t>
            </w:r>
          </w:p>
        </w:tc>
        <w:tc>
          <w:tcPr>
            <w:tcW w:w="750" w:type="dxa"/>
            <w:vMerge w:val="restart"/>
            <w:tcBorders>
              <w:top w:val="single" w:sz="4" w:space="0" w:color="000000"/>
              <w:left w:val="nil"/>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ascii="宋体" w:hAnsi="宋体" w:cs="宋体" w:hint="eastAsia"/>
                <w:color w:val="000000"/>
                <w:kern w:val="0"/>
                <w:szCs w:val="21"/>
              </w:rPr>
              <w:t>对附属单位补助支出</w:t>
            </w:r>
          </w:p>
        </w:tc>
      </w:tr>
      <w:tr>
        <w:tblPrEx>
          <w:tblW w:w="10387" w:type="dxa"/>
          <w:tblInd w:w="0" w:type="dxa"/>
          <w:tblLayout w:type="fixed"/>
          <w:tblCellMar>
            <w:top w:w="0" w:type="dxa"/>
            <w:left w:w="0" w:type="dxa"/>
            <w:bottom w:w="0" w:type="dxa"/>
            <w:right w:w="0" w:type="dxa"/>
          </w:tblCellMar>
        </w:tblPrEx>
        <w:trPr>
          <w:gridAfter w:val="1"/>
          <w:wAfter w:w="862" w:type="dxa"/>
          <w:trHeight w:val="584"/>
        </w:trPr>
        <w:tc>
          <w:tcPr>
            <w:tcW w:w="1382" w:type="dxa"/>
            <w:gridSpan w:val="4"/>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ascii="宋体" w:hAnsi="宋体" w:cs="宋体" w:hint="eastAsia"/>
                <w:color w:val="000000"/>
                <w:kern w:val="0"/>
                <w:szCs w:val="21"/>
              </w:rPr>
              <w:t>功能分类科目编码</w:t>
            </w:r>
          </w:p>
        </w:tc>
        <w:tc>
          <w:tcPr>
            <w:tcW w:w="3313"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ascii="宋体" w:hAnsi="宋体" w:cs="宋体" w:hint="eastAsia"/>
                <w:color w:val="000000"/>
                <w:kern w:val="0"/>
                <w:szCs w:val="21"/>
              </w:rPr>
              <w:t>科目名称</w:t>
            </w:r>
          </w:p>
        </w:tc>
        <w:tc>
          <w:tcPr>
            <w:tcW w:w="870" w:type="dxa"/>
            <w:gridSpan w:val="3"/>
            <w:vMerge/>
            <w:tcBorders>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937" w:type="dxa"/>
            <w:vMerge/>
            <w:tcBorders>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1058" w:type="dxa"/>
            <w:vMerge/>
            <w:tcBorders>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585" w:type="dxa"/>
            <w:gridSpan w:val="2"/>
            <w:vMerge/>
            <w:tcBorders>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630" w:type="dxa"/>
            <w:vMerge/>
            <w:tcBorders>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750" w:type="dxa"/>
            <w:vMerge/>
            <w:tcBorders>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gridAfter w:val="1"/>
          <w:wAfter w:w="862" w:type="dxa"/>
          <w:trHeight w:val="242"/>
        </w:trPr>
        <w:tc>
          <w:tcPr>
            <w:tcW w:w="4695" w:type="dxa"/>
            <w:gridSpan w:val="5"/>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ascii="宋体" w:hAnsi="宋体" w:cs="宋体" w:hint="eastAsia"/>
                <w:color w:val="000000"/>
                <w:kern w:val="0"/>
                <w:szCs w:val="21"/>
              </w:rPr>
              <w:t>栏次</w:t>
            </w:r>
          </w:p>
        </w:tc>
        <w:tc>
          <w:tcPr>
            <w:tcW w:w="870" w:type="dxa"/>
            <w:gridSpan w:val="3"/>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ascii="宋体" w:hAnsi="宋体" w:cs="宋体" w:hint="eastAsia"/>
                <w:color w:val="000000"/>
                <w:kern w:val="0"/>
                <w:szCs w:val="21"/>
              </w:rPr>
              <w:t>1</w:t>
            </w:r>
          </w:p>
        </w:tc>
        <w:tc>
          <w:tcPr>
            <w:tcW w:w="937"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ascii="宋体" w:hAnsi="宋体" w:cs="宋体" w:hint="eastAsia"/>
                <w:color w:val="000000"/>
                <w:kern w:val="0"/>
                <w:szCs w:val="21"/>
              </w:rPr>
              <w:t>2</w:t>
            </w:r>
          </w:p>
        </w:tc>
        <w:tc>
          <w:tcPr>
            <w:tcW w:w="1058"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ascii="宋体" w:hAnsi="宋体" w:cs="宋体" w:hint="eastAsia"/>
                <w:color w:val="000000"/>
                <w:kern w:val="0"/>
                <w:szCs w:val="21"/>
              </w:rPr>
              <w:t>3</w:t>
            </w:r>
          </w:p>
        </w:tc>
        <w:tc>
          <w:tcPr>
            <w:tcW w:w="585" w:type="dxa"/>
            <w:gridSpan w:val="2"/>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ascii="宋体" w:hAnsi="宋体" w:cs="宋体" w:hint="eastAsia"/>
                <w:color w:val="000000"/>
                <w:kern w:val="0"/>
                <w:szCs w:val="21"/>
              </w:rPr>
              <w:t>4</w:t>
            </w:r>
          </w:p>
        </w:tc>
        <w:tc>
          <w:tcPr>
            <w:tcW w:w="630"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ascii="宋体" w:hAnsi="宋体" w:cs="宋体" w:hint="eastAsia"/>
                <w:color w:val="000000"/>
                <w:kern w:val="0"/>
                <w:szCs w:val="21"/>
              </w:rPr>
              <w:t>5</w:t>
            </w:r>
          </w:p>
        </w:tc>
        <w:tc>
          <w:tcPr>
            <w:tcW w:w="750"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ascii="宋体" w:hAnsi="宋体" w:cs="宋体" w:hint="eastAsia"/>
                <w:color w:val="000000"/>
                <w:kern w:val="0"/>
                <w:szCs w:val="21"/>
              </w:rPr>
              <w:t>6</w:t>
            </w:r>
          </w:p>
        </w:tc>
      </w:tr>
      <w:tr>
        <w:tblPrEx>
          <w:tblW w:w="10387" w:type="dxa"/>
          <w:tblInd w:w="0" w:type="dxa"/>
          <w:tblLayout w:type="fixed"/>
          <w:tblCellMar>
            <w:top w:w="0" w:type="dxa"/>
            <w:left w:w="0" w:type="dxa"/>
            <w:bottom w:w="0" w:type="dxa"/>
            <w:right w:w="0" w:type="dxa"/>
          </w:tblCellMar>
        </w:tblPrEx>
        <w:trPr>
          <w:gridAfter w:val="1"/>
          <w:wAfter w:w="862" w:type="dxa"/>
          <w:trHeight w:val="287"/>
        </w:trPr>
        <w:tc>
          <w:tcPr>
            <w:tcW w:w="4695" w:type="dxa"/>
            <w:gridSpan w:val="5"/>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ascii="宋体" w:hAnsi="宋体" w:cs="宋体" w:hint="eastAsia"/>
                <w:color w:val="000000"/>
                <w:kern w:val="0"/>
                <w:szCs w:val="21"/>
              </w:rPr>
              <w:t>合计</w:t>
            </w:r>
          </w:p>
        </w:tc>
        <w:tc>
          <w:tcPr>
            <w:tcW w:w="870" w:type="dxa"/>
            <w:gridSpan w:val="3"/>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b/>
                <w:color w:val="000000"/>
                <w:szCs w:val="21"/>
              </w:rPr>
            </w:pPr>
            <w:r>
              <w:rPr>
                <w:rFonts w:ascii="宋体" w:hAnsi="宋体" w:cs="宋体" w:hint="eastAsia"/>
                <w:b/>
                <w:color w:val="000000"/>
                <w:szCs w:val="21"/>
              </w:rPr>
              <w:t>3610.25</w:t>
            </w:r>
          </w:p>
        </w:tc>
        <w:tc>
          <w:tcPr>
            <w:tcW w:w="93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b/>
                <w:color w:val="000000"/>
                <w:szCs w:val="21"/>
              </w:rPr>
            </w:pPr>
            <w:r>
              <w:rPr>
                <w:rFonts w:ascii="宋体" w:hAnsi="宋体" w:cs="宋体" w:hint="eastAsia"/>
                <w:b/>
                <w:color w:val="000000"/>
                <w:szCs w:val="21"/>
              </w:rPr>
              <w:t>1751.46</w:t>
            </w:r>
          </w:p>
        </w:tc>
        <w:tc>
          <w:tcPr>
            <w:tcW w:w="1058"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b/>
                <w:color w:val="000000"/>
                <w:szCs w:val="21"/>
              </w:rPr>
            </w:pPr>
            <w:r>
              <w:rPr>
                <w:rFonts w:ascii="宋体" w:hAnsi="宋体" w:cs="宋体" w:hint="eastAsia"/>
                <w:b/>
                <w:color w:val="000000"/>
                <w:szCs w:val="21"/>
              </w:rPr>
              <w:t>1858.79</w:t>
            </w:r>
          </w:p>
        </w:tc>
        <w:tc>
          <w:tcPr>
            <w:tcW w:w="58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b/>
                <w:color w:val="000000"/>
                <w:szCs w:val="21"/>
              </w:rPr>
            </w:pPr>
          </w:p>
        </w:tc>
        <w:tc>
          <w:tcPr>
            <w:tcW w:w="6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b/>
                <w:color w:val="000000"/>
                <w:szCs w:val="21"/>
              </w:rPr>
            </w:pPr>
          </w:p>
        </w:tc>
        <w:tc>
          <w:tcPr>
            <w:tcW w:w="75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b/>
                <w:color w:val="000000"/>
                <w:szCs w:val="21"/>
              </w:rPr>
            </w:pPr>
          </w:p>
        </w:tc>
      </w:tr>
      <w:tr>
        <w:tblPrEx>
          <w:tblW w:w="10387" w:type="dxa"/>
          <w:tblInd w:w="0" w:type="dxa"/>
          <w:tblLayout w:type="fixed"/>
          <w:tblCellMar>
            <w:top w:w="0" w:type="dxa"/>
            <w:left w:w="0" w:type="dxa"/>
            <w:bottom w:w="0" w:type="dxa"/>
            <w:right w:w="0" w:type="dxa"/>
          </w:tblCellMar>
        </w:tblPrEx>
        <w:trPr>
          <w:gridAfter w:val="1"/>
          <w:wAfter w:w="862" w:type="dxa"/>
          <w:trHeight w:val="313"/>
        </w:trPr>
        <w:tc>
          <w:tcPr>
            <w:tcW w:w="866"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206</w:t>
            </w:r>
          </w:p>
        </w:tc>
        <w:tc>
          <w:tcPr>
            <w:tcW w:w="3829"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科学技术支出</w:t>
            </w:r>
          </w:p>
        </w:tc>
        <w:tc>
          <w:tcPr>
            <w:tcW w:w="870" w:type="dxa"/>
            <w:gridSpan w:val="3"/>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2529.9</w:t>
            </w:r>
          </w:p>
        </w:tc>
        <w:tc>
          <w:tcPr>
            <w:tcW w:w="93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1404.84</w:t>
            </w:r>
          </w:p>
        </w:tc>
        <w:tc>
          <w:tcPr>
            <w:tcW w:w="1058"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1125.05</w:t>
            </w:r>
          </w:p>
        </w:tc>
        <w:tc>
          <w:tcPr>
            <w:tcW w:w="58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6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5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gridAfter w:val="1"/>
          <w:wAfter w:w="862" w:type="dxa"/>
          <w:trHeight w:val="283"/>
        </w:trPr>
        <w:tc>
          <w:tcPr>
            <w:tcW w:w="866"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20601</w:t>
            </w:r>
          </w:p>
        </w:tc>
        <w:tc>
          <w:tcPr>
            <w:tcW w:w="3829"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科学技术管理事务</w:t>
            </w:r>
          </w:p>
        </w:tc>
        <w:tc>
          <w:tcPr>
            <w:tcW w:w="870" w:type="dxa"/>
            <w:gridSpan w:val="3"/>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24.43</w:t>
            </w:r>
          </w:p>
        </w:tc>
        <w:tc>
          <w:tcPr>
            <w:tcW w:w="93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6.43</w:t>
            </w:r>
          </w:p>
        </w:tc>
        <w:tc>
          <w:tcPr>
            <w:tcW w:w="1058"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18</w:t>
            </w:r>
          </w:p>
        </w:tc>
        <w:tc>
          <w:tcPr>
            <w:tcW w:w="58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6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5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gridAfter w:val="1"/>
          <w:wAfter w:w="862" w:type="dxa"/>
          <w:trHeight w:val="273"/>
        </w:trPr>
        <w:tc>
          <w:tcPr>
            <w:tcW w:w="866"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2060199</w:t>
            </w:r>
          </w:p>
        </w:tc>
        <w:tc>
          <w:tcPr>
            <w:tcW w:w="3829"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其他科学技术管理事务支出</w:t>
            </w:r>
          </w:p>
        </w:tc>
        <w:tc>
          <w:tcPr>
            <w:tcW w:w="870" w:type="dxa"/>
            <w:gridSpan w:val="3"/>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24.43</w:t>
            </w:r>
          </w:p>
        </w:tc>
        <w:tc>
          <w:tcPr>
            <w:tcW w:w="93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6.43</w:t>
            </w:r>
          </w:p>
        </w:tc>
        <w:tc>
          <w:tcPr>
            <w:tcW w:w="1058"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18</w:t>
            </w:r>
          </w:p>
        </w:tc>
        <w:tc>
          <w:tcPr>
            <w:tcW w:w="58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6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5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gridAfter w:val="1"/>
          <w:wAfter w:w="862" w:type="dxa"/>
          <w:trHeight w:val="197"/>
        </w:trPr>
        <w:tc>
          <w:tcPr>
            <w:tcW w:w="866"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20603</w:t>
            </w:r>
          </w:p>
        </w:tc>
        <w:tc>
          <w:tcPr>
            <w:tcW w:w="3829"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应用研究</w:t>
            </w:r>
          </w:p>
        </w:tc>
        <w:tc>
          <w:tcPr>
            <w:tcW w:w="870" w:type="dxa"/>
            <w:gridSpan w:val="3"/>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1461.7</w:t>
            </w:r>
          </w:p>
        </w:tc>
        <w:tc>
          <w:tcPr>
            <w:tcW w:w="93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1398.41</w:t>
            </w:r>
          </w:p>
        </w:tc>
        <w:tc>
          <w:tcPr>
            <w:tcW w:w="1058"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63.29</w:t>
            </w:r>
          </w:p>
        </w:tc>
        <w:tc>
          <w:tcPr>
            <w:tcW w:w="58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6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5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gridAfter w:val="1"/>
          <w:wAfter w:w="862" w:type="dxa"/>
          <w:trHeight w:val="197"/>
        </w:trPr>
        <w:tc>
          <w:tcPr>
            <w:tcW w:w="866"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2060302</w:t>
            </w:r>
          </w:p>
        </w:tc>
        <w:tc>
          <w:tcPr>
            <w:tcW w:w="3829"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社会公益研究</w:t>
            </w:r>
          </w:p>
        </w:tc>
        <w:tc>
          <w:tcPr>
            <w:tcW w:w="870" w:type="dxa"/>
            <w:gridSpan w:val="3"/>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1461.7</w:t>
            </w:r>
          </w:p>
        </w:tc>
        <w:tc>
          <w:tcPr>
            <w:tcW w:w="93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1398.41</w:t>
            </w:r>
          </w:p>
        </w:tc>
        <w:tc>
          <w:tcPr>
            <w:tcW w:w="1058"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63.29</w:t>
            </w:r>
          </w:p>
        </w:tc>
        <w:tc>
          <w:tcPr>
            <w:tcW w:w="58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6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5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gridAfter w:val="1"/>
          <w:wAfter w:w="862" w:type="dxa"/>
          <w:trHeight w:val="182"/>
        </w:trPr>
        <w:tc>
          <w:tcPr>
            <w:tcW w:w="866"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20604</w:t>
            </w:r>
          </w:p>
        </w:tc>
        <w:tc>
          <w:tcPr>
            <w:tcW w:w="3829"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技术研究与开发</w:t>
            </w:r>
          </w:p>
        </w:tc>
        <w:tc>
          <w:tcPr>
            <w:tcW w:w="870" w:type="dxa"/>
            <w:gridSpan w:val="3"/>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1032.97</w:t>
            </w:r>
          </w:p>
        </w:tc>
        <w:tc>
          <w:tcPr>
            <w:tcW w:w="93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58"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1032.97</w:t>
            </w:r>
          </w:p>
        </w:tc>
        <w:tc>
          <w:tcPr>
            <w:tcW w:w="58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6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5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gridAfter w:val="1"/>
          <w:wAfter w:w="862" w:type="dxa"/>
          <w:trHeight w:val="313"/>
        </w:trPr>
        <w:tc>
          <w:tcPr>
            <w:tcW w:w="866"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2060402</w:t>
            </w:r>
          </w:p>
        </w:tc>
        <w:tc>
          <w:tcPr>
            <w:tcW w:w="3829"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应用技术研究与开发</w:t>
            </w:r>
          </w:p>
        </w:tc>
        <w:tc>
          <w:tcPr>
            <w:tcW w:w="870" w:type="dxa"/>
            <w:gridSpan w:val="3"/>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1032.97</w:t>
            </w:r>
          </w:p>
        </w:tc>
        <w:tc>
          <w:tcPr>
            <w:tcW w:w="93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58"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1032.97</w:t>
            </w:r>
          </w:p>
        </w:tc>
        <w:tc>
          <w:tcPr>
            <w:tcW w:w="58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6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5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gridAfter w:val="1"/>
          <w:wAfter w:w="862" w:type="dxa"/>
          <w:trHeight w:val="197"/>
        </w:trPr>
        <w:tc>
          <w:tcPr>
            <w:tcW w:w="866"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20605</w:t>
            </w:r>
          </w:p>
        </w:tc>
        <w:tc>
          <w:tcPr>
            <w:tcW w:w="3829"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科技条件与服务</w:t>
            </w:r>
          </w:p>
        </w:tc>
        <w:tc>
          <w:tcPr>
            <w:tcW w:w="870" w:type="dxa"/>
            <w:gridSpan w:val="3"/>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3.4</w:t>
            </w:r>
          </w:p>
        </w:tc>
        <w:tc>
          <w:tcPr>
            <w:tcW w:w="93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58"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3.4</w:t>
            </w:r>
          </w:p>
        </w:tc>
        <w:tc>
          <w:tcPr>
            <w:tcW w:w="58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6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5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gridAfter w:val="1"/>
          <w:wAfter w:w="862" w:type="dxa"/>
          <w:trHeight w:val="182"/>
        </w:trPr>
        <w:tc>
          <w:tcPr>
            <w:tcW w:w="866"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2060503</w:t>
            </w:r>
          </w:p>
        </w:tc>
        <w:tc>
          <w:tcPr>
            <w:tcW w:w="3829"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科技条件专项</w:t>
            </w:r>
          </w:p>
        </w:tc>
        <w:tc>
          <w:tcPr>
            <w:tcW w:w="870" w:type="dxa"/>
            <w:gridSpan w:val="3"/>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3.4</w:t>
            </w:r>
          </w:p>
        </w:tc>
        <w:tc>
          <w:tcPr>
            <w:tcW w:w="93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58"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3.4</w:t>
            </w:r>
          </w:p>
        </w:tc>
        <w:tc>
          <w:tcPr>
            <w:tcW w:w="58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6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5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gridAfter w:val="1"/>
          <w:wAfter w:w="862" w:type="dxa"/>
          <w:trHeight w:val="257"/>
        </w:trPr>
        <w:tc>
          <w:tcPr>
            <w:tcW w:w="866"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20699</w:t>
            </w:r>
          </w:p>
        </w:tc>
        <w:tc>
          <w:tcPr>
            <w:tcW w:w="3829"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其他科学技术支出</w:t>
            </w:r>
          </w:p>
        </w:tc>
        <w:tc>
          <w:tcPr>
            <w:tcW w:w="870" w:type="dxa"/>
            <w:gridSpan w:val="3"/>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7.39</w:t>
            </w:r>
          </w:p>
        </w:tc>
        <w:tc>
          <w:tcPr>
            <w:tcW w:w="93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58"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7.39</w:t>
            </w:r>
          </w:p>
        </w:tc>
        <w:tc>
          <w:tcPr>
            <w:tcW w:w="58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6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5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gridAfter w:val="1"/>
          <w:wAfter w:w="862" w:type="dxa"/>
          <w:trHeight w:val="308"/>
        </w:trPr>
        <w:tc>
          <w:tcPr>
            <w:tcW w:w="866"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2069999</w:t>
            </w:r>
          </w:p>
        </w:tc>
        <w:tc>
          <w:tcPr>
            <w:tcW w:w="3829"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其他科学技术支出</w:t>
            </w:r>
          </w:p>
        </w:tc>
        <w:tc>
          <w:tcPr>
            <w:tcW w:w="870" w:type="dxa"/>
            <w:gridSpan w:val="3"/>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7.39</w:t>
            </w:r>
          </w:p>
        </w:tc>
        <w:tc>
          <w:tcPr>
            <w:tcW w:w="93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58"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7.39</w:t>
            </w:r>
          </w:p>
        </w:tc>
        <w:tc>
          <w:tcPr>
            <w:tcW w:w="58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6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5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gridAfter w:val="1"/>
          <w:wAfter w:w="862" w:type="dxa"/>
          <w:trHeight w:val="268"/>
        </w:trPr>
        <w:tc>
          <w:tcPr>
            <w:tcW w:w="866"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208</w:t>
            </w:r>
          </w:p>
        </w:tc>
        <w:tc>
          <w:tcPr>
            <w:tcW w:w="3829"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社会保障和就业支出</w:t>
            </w:r>
          </w:p>
        </w:tc>
        <w:tc>
          <w:tcPr>
            <w:tcW w:w="870" w:type="dxa"/>
            <w:gridSpan w:val="3"/>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244.74</w:t>
            </w:r>
          </w:p>
        </w:tc>
        <w:tc>
          <w:tcPr>
            <w:tcW w:w="93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244.74</w:t>
            </w:r>
          </w:p>
        </w:tc>
        <w:tc>
          <w:tcPr>
            <w:tcW w:w="1058"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8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6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5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gridAfter w:val="1"/>
          <w:wAfter w:w="862" w:type="dxa"/>
          <w:trHeight w:val="268"/>
        </w:trPr>
        <w:tc>
          <w:tcPr>
            <w:tcW w:w="866"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20805</w:t>
            </w:r>
          </w:p>
        </w:tc>
        <w:tc>
          <w:tcPr>
            <w:tcW w:w="3829"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行政事业单位离退休</w:t>
            </w:r>
          </w:p>
        </w:tc>
        <w:tc>
          <w:tcPr>
            <w:tcW w:w="870" w:type="dxa"/>
            <w:gridSpan w:val="3"/>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244.74</w:t>
            </w:r>
          </w:p>
        </w:tc>
        <w:tc>
          <w:tcPr>
            <w:tcW w:w="93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244.74</w:t>
            </w:r>
          </w:p>
        </w:tc>
        <w:tc>
          <w:tcPr>
            <w:tcW w:w="1058"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8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6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5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gridAfter w:val="1"/>
          <w:wAfter w:w="862" w:type="dxa"/>
          <w:trHeight w:val="242"/>
        </w:trPr>
        <w:tc>
          <w:tcPr>
            <w:tcW w:w="866"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2080502</w:t>
            </w:r>
          </w:p>
        </w:tc>
        <w:tc>
          <w:tcPr>
            <w:tcW w:w="3829"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事业单位离退休</w:t>
            </w:r>
          </w:p>
        </w:tc>
        <w:tc>
          <w:tcPr>
            <w:tcW w:w="870" w:type="dxa"/>
            <w:gridSpan w:val="3"/>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110.15</w:t>
            </w:r>
          </w:p>
        </w:tc>
        <w:tc>
          <w:tcPr>
            <w:tcW w:w="93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110.15</w:t>
            </w:r>
          </w:p>
        </w:tc>
        <w:tc>
          <w:tcPr>
            <w:tcW w:w="1058"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8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6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5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gridAfter w:val="1"/>
          <w:wAfter w:w="862" w:type="dxa"/>
          <w:trHeight w:val="238"/>
        </w:trPr>
        <w:tc>
          <w:tcPr>
            <w:tcW w:w="866"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2080505</w:t>
            </w:r>
          </w:p>
        </w:tc>
        <w:tc>
          <w:tcPr>
            <w:tcW w:w="3829"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机关事业单位基本养老保险缴费支出</w:t>
            </w:r>
          </w:p>
        </w:tc>
        <w:tc>
          <w:tcPr>
            <w:tcW w:w="870" w:type="dxa"/>
            <w:gridSpan w:val="3"/>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134.6</w:t>
            </w:r>
          </w:p>
        </w:tc>
        <w:tc>
          <w:tcPr>
            <w:tcW w:w="93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134.6</w:t>
            </w:r>
          </w:p>
        </w:tc>
        <w:tc>
          <w:tcPr>
            <w:tcW w:w="1058"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8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6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5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gridAfter w:val="1"/>
          <w:wAfter w:w="862" w:type="dxa"/>
          <w:trHeight w:val="227"/>
        </w:trPr>
        <w:tc>
          <w:tcPr>
            <w:tcW w:w="866"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211</w:t>
            </w:r>
          </w:p>
        </w:tc>
        <w:tc>
          <w:tcPr>
            <w:tcW w:w="3829"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节能环保支出</w:t>
            </w:r>
          </w:p>
        </w:tc>
        <w:tc>
          <w:tcPr>
            <w:tcW w:w="870" w:type="dxa"/>
            <w:gridSpan w:val="3"/>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417.43</w:t>
            </w:r>
          </w:p>
        </w:tc>
        <w:tc>
          <w:tcPr>
            <w:tcW w:w="93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58"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417.43</w:t>
            </w:r>
          </w:p>
        </w:tc>
        <w:tc>
          <w:tcPr>
            <w:tcW w:w="58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6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5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gridAfter w:val="1"/>
          <w:wAfter w:w="862" w:type="dxa"/>
          <w:trHeight w:val="167"/>
        </w:trPr>
        <w:tc>
          <w:tcPr>
            <w:tcW w:w="866"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21110</w:t>
            </w:r>
          </w:p>
        </w:tc>
        <w:tc>
          <w:tcPr>
            <w:tcW w:w="3829"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能源节约利用</w:t>
            </w:r>
          </w:p>
        </w:tc>
        <w:tc>
          <w:tcPr>
            <w:tcW w:w="870" w:type="dxa"/>
            <w:gridSpan w:val="3"/>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417.43</w:t>
            </w:r>
          </w:p>
        </w:tc>
        <w:tc>
          <w:tcPr>
            <w:tcW w:w="93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58"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417.43</w:t>
            </w:r>
          </w:p>
        </w:tc>
        <w:tc>
          <w:tcPr>
            <w:tcW w:w="58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6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5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gridAfter w:val="1"/>
          <w:wAfter w:w="862" w:type="dxa"/>
          <w:trHeight w:val="268"/>
        </w:trPr>
        <w:tc>
          <w:tcPr>
            <w:tcW w:w="866"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2111001</w:t>
            </w:r>
          </w:p>
        </w:tc>
        <w:tc>
          <w:tcPr>
            <w:tcW w:w="3829"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能源节约利用</w:t>
            </w:r>
          </w:p>
        </w:tc>
        <w:tc>
          <w:tcPr>
            <w:tcW w:w="870" w:type="dxa"/>
            <w:gridSpan w:val="3"/>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417.43</w:t>
            </w:r>
          </w:p>
        </w:tc>
        <w:tc>
          <w:tcPr>
            <w:tcW w:w="93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58"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417.43</w:t>
            </w:r>
          </w:p>
        </w:tc>
        <w:tc>
          <w:tcPr>
            <w:tcW w:w="58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6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5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gridAfter w:val="1"/>
          <w:wAfter w:w="862" w:type="dxa"/>
          <w:trHeight w:val="163"/>
        </w:trPr>
        <w:tc>
          <w:tcPr>
            <w:tcW w:w="866"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212</w:t>
            </w:r>
          </w:p>
        </w:tc>
        <w:tc>
          <w:tcPr>
            <w:tcW w:w="3829"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城乡社区支出</w:t>
            </w:r>
          </w:p>
        </w:tc>
        <w:tc>
          <w:tcPr>
            <w:tcW w:w="870" w:type="dxa"/>
            <w:gridSpan w:val="3"/>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300</w:t>
            </w:r>
          </w:p>
        </w:tc>
        <w:tc>
          <w:tcPr>
            <w:tcW w:w="93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58"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300</w:t>
            </w:r>
          </w:p>
        </w:tc>
        <w:tc>
          <w:tcPr>
            <w:tcW w:w="58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6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5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gridAfter w:val="1"/>
          <w:wAfter w:w="862" w:type="dxa"/>
          <w:trHeight w:val="554"/>
        </w:trPr>
        <w:tc>
          <w:tcPr>
            <w:tcW w:w="866"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21208</w:t>
            </w:r>
          </w:p>
        </w:tc>
        <w:tc>
          <w:tcPr>
            <w:tcW w:w="3829"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国有土地使用权出让收入及对应专项债务收入安排的支出</w:t>
            </w:r>
          </w:p>
        </w:tc>
        <w:tc>
          <w:tcPr>
            <w:tcW w:w="870" w:type="dxa"/>
            <w:gridSpan w:val="3"/>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300</w:t>
            </w:r>
          </w:p>
        </w:tc>
        <w:tc>
          <w:tcPr>
            <w:tcW w:w="93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58"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300</w:t>
            </w:r>
          </w:p>
        </w:tc>
        <w:tc>
          <w:tcPr>
            <w:tcW w:w="58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6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5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gridAfter w:val="1"/>
          <w:wAfter w:w="862" w:type="dxa"/>
          <w:trHeight w:val="223"/>
        </w:trPr>
        <w:tc>
          <w:tcPr>
            <w:tcW w:w="866"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2120899</w:t>
            </w:r>
          </w:p>
        </w:tc>
        <w:tc>
          <w:tcPr>
            <w:tcW w:w="3829"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其他国有土地使用权出让收入安排的支出</w:t>
            </w:r>
          </w:p>
        </w:tc>
        <w:tc>
          <w:tcPr>
            <w:tcW w:w="870" w:type="dxa"/>
            <w:gridSpan w:val="3"/>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ind w:right="420"/>
              <w:jc w:val="right"/>
              <w:rPr>
                <w:rFonts w:ascii="宋体" w:hAnsi="宋体" w:cs="宋体"/>
                <w:color w:val="000000"/>
                <w:szCs w:val="21"/>
              </w:rPr>
            </w:pPr>
            <w:r>
              <w:rPr>
                <w:rFonts w:ascii="宋体" w:hAnsi="宋体" w:cs="宋体" w:hint="eastAsia"/>
                <w:color w:val="000000"/>
                <w:szCs w:val="21"/>
              </w:rPr>
              <w:t>300</w:t>
            </w:r>
          </w:p>
        </w:tc>
        <w:tc>
          <w:tcPr>
            <w:tcW w:w="93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58"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300</w:t>
            </w:r>
          </w:p>
        </w:tc>
        <w:tc>
          <w:tcPr>
            <w:tcW w:w="58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6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5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gridAfter w:val="1"/>
          <w:wAfter w:w="862" w:type="dxa"/>
          <w:trHeight w:val="212"/>
        </w:trPr>
        <w:tc>
          <w:tcPr>
            <w:tcW w:w="866"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213</w:t>
            </w:r>
          </w:p>
        </w:tc>
        <w:tc>
          <w:tcPr>
            <w:tcW w:w="3829"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农林水支出</w:t>
            </w:r>
          </w:p>
        </w:tc>
        <w:tc>
          <w:tcPr>
            <w:tcW w:w="870" w:type="dxa"/>
            <w:gridSpan w:val="3"/>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22.31</w:t>
            </w:r>
          </w:p>
        </w:tc>
        <w:tc>
          <w:tcPr>
            <w:tcW w:w="93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6</w:t>
            </w:r>
          </w:p>
        </w:tc>
        <w:tc>
          <w:tcPr>
            <w:tcW w:w="1058"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16.31</w:t>
            </w:r>
          </w:p>
        </w:tc>
        <w:tc>
          <w:tcPr>
            <w:tcW w:w="58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6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5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gridAfter w:val="1"/>
          <w:wAfter w:w="862" w:type="dxa"/>
          <w:trHeight w:val="212"/>
        </w:trPr>
        <w:tc>
          <w:tcPr>
            <w:tcW w:w="866"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21301</w:t>
            </w:r>
          </w:p>
        </w:tc>
        <w:tc>
          <w:tcPr>
            <w:tcW w:w="3829"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农业</w:t>
            </w:r>
          </w:p>
        </w:tc>
        <w:tc>
          <w:tcPr>
            <w:tcW w:w="870" w:type="dxa"/>
            <w:gridSpan w:val="3"/>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22.31</w:t>
            </w:r>
          </w:p>
        </w:tc>
        <w:tc>
          <w:tcPr>
            <w:tcW w:w="93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6</w:t>
            </w:r>
          </w:p>
        </w:tc>
        <w:tc>
          <w:tcPr>
            <w:tcW w:w="1058"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16.31</w:t>
            </w:r>
          </w:p>
        </w:tc>
        <w:tc>
          <w:tcPr>
            <w:tcW w:w="58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6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5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gridAfter w:val="1"/>
          <w:wAfter w:w="862" w:type="dxa"/>
          <w:trHeight w:val="268"/>
        </w:trPr>
        <w:tc>
          <w:tcPr>
            <w:tcW w:w="866"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2130106</w:t>
            </w:r>
          </w:p>
        </w:tc>
        <w:tc>
          <w:tcPr>
            <w:tcW w:w="3829"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科技转化与推广服务</w:t>
            </w:r>
          </w:p>
        </w:tc>
        <w:tc>
          <w:tcPr>
            <w:tcW w:w="870" w:type="dxa"/>
            <w:gridSpan w:val="3"/>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14.57</w:t>
            </w:r>
          </w:p>
        </w:tc>
        <w:tc>
          <w:tcPr>
            <w:tcW w:w="93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58"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14.57</w:t>
            </w:r>
          </w:p>
        </w:tc>
        <w:tc>
          <w:tcPr>
            <w:tcW w:w="58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6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5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gridAfter w:val="1"/>
          <w:wAfter w:w="862" w:type="dxa"/>
          <w:trHeight w:val="237"/>
        </w:trPr>
        <w:tc>
          <w:tcPr>
            <w:tcW w:w="866" w:type="dxa"/>
            <w:gridSpan w:val="3"/>
            <w:tcBorders>
              <w:top w:val="nil"/>
              <w:left w:val="single" w:sz="4" w:space="0" w:color="000000"/>
              <w:bottom w:val="nil"/>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2130199</w:t>
            </w:r>
          </w:p>
        </w:tc>
        <w:tc>
          <w:tcPr>
            <w:tcW w:w="3829" w:type="dxa"/>
            <w:gridSpan w:val="2"/>
            <w:tcBorders>
              <w:top w:val="nil"/>
              <w:left w:val="nil"/>
              <w:bottom w:val="nil"/>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其他农业支出</w:t>
            </w:r>
          </w:p>
        </w:tc>
        <w:tc>
          <w:tcPr>
            <w:tcW w:w="870" w:type="dxa"/>
            <w:gridSpan w:val="3"/>
            <w:tcBorders>
              <w:top w:val="nil"/>
              <w:left w:val="nil"/>
              <w:bottom w:val="nil"/>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7.74</w:t>
            </w:r>
          </w:p>
        </w:tc>
        <w:tc>
          <w:tcPr>
            <w:tcW w:w="937" w:type="dxa"/>
            <w:tcBorders>
              <w:top w:val="nil"/>
              <w:left w:val="nil"/>
              <w:bottom w:val="nil"/>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6</w:t>
            </w:r>
          </w:p>
        </w:tc>
        <w:tc>
          <w:tcPr>
            <w:tcW w:w="1058" w:type="dxa"/>
            <w:tcBorders>
              <w:top w:val="nil"/>
              <w:left w:val="nil"/>
              <w:bottom w:val="nil"/>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1.74</w:t>
            </w:r>
          </w:p>
        </w:tc>
        <w:tc>
          <w:tcPr>
            <w:tcW w:w="585" w:type="dxa"/>
            <w:gridSpan w:val="2"/>
            <w:tcBorders>
              <w:top w:val="nil"/>
              <w:left w:val="nil"/>
              <w:bottom w:val="nil"/>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630" w:type="dxa"/>
            <w:tcBorders>
              <w:top w:val="nil"/>
              <w:left w:val="nil"/>
              <w:bottom w:val="nil"/>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50" w:type="dxa"/>
            <w:tcBorders>
              <w:top w:val="nil"/>
              <w:left w:val="nil"/>
              <w:bottom w:val="nil"/>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gridAfter w:val="1"/>
          <w:wAfter w:w="862" w:type="dxa"/>
          <w:trHeight w:val="182"/>
        </w:trPr>
        <w:tc>
          <w:tcPr>
            <w:tcW w:w="866"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221</w:t>
            </w:r>
          </w:p>
        </w:tc>
        <w:tc>
          <w:tcPr>
            <w:tcW w:w="3829"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住房保障支出</w:t>
            </w:r>
          </w:p>
        </w:tc>
        <w:tc>
          <w:tcPr>
            <w:tcW w:w="870" w:type="dxa"/>
            <w:gridSpan w:val="3"/>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95.87</w:t>
            </w:r>
          </w:p>
        </w:tc>
        <w:tc>
          <w:tcPr>
            <w:tcW w:w="93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95.87</w:t>
            </w:r>
          </w:p>
        </w:tc>
        <w:tc>
          <w:tcPr>
            <w:tcW w:w="1058"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8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6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5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gridAfter w:val="1"/>
          <w:wAfter w:w="862" w:type="dxa"/>
          <w:trHeight w:val="208"/>
        </w:trPr>
        <w:tc>
          <w:tcPr>
            <w:tcW w:w="866"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22102</w:t>
            </w:r>
          </w:p>
        </w:tc>
        <w:tc>
          <w:tcPr>
            <w:tcW w:w="3829"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住房改革支出</w:t>
            </w:r>
          </w:p>
        </w:tc>
        <w:tc>
          <w:tcPr>
            <w:tcW w:w="870" w:type="dxa"/>
            <w:gridSpan w:val="3"/>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95.87</w:t>
            </w:r>
          </w:p>
        </w:tc>
        <w:tc>
          <w:tcPr>
            <w:tcW w:w="93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95.87</w:t>
            </w:r>
          </w:p>
        </w:tc>
        <w:tc>
          <w:tcPr>
            <w:tcW w:w="1058"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8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6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5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gridAfter w:val="1"/>
          <w:wAfter w:w="862" w:type="dxa"/>
          <w:trHeight w:val="197"/>
        </w:trPr>
        <w:tc>
          <w:tcPr>
            <w:tcW w:w="866"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2210201</w:t>
            </w:r>
          </w:p>
        </w:tc>
        <w:tc>
          <w:tcPr>
            <w:tcW w:w="3829"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住房公积金</w:t>
            </w:r>
          </w:p>
        </w:tc>
        <w:tc>
          <w:tcPr>
            <w:tcW w:w="870" w:type="dxa"/>
            <w:gridSpan w:val="3"/>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95.87</w:t>
            </w:r>
          </w:p>
        </w:tc>
        <w:tc>
          <w:tcPr>
            <w:tcW w:w="93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95.87</w:t>
            </w:r>
          </w:p>
        </w:tc>
        <w:tc>
          <w:tcPr>
            <w:tcW w:w="1058"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58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63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75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jc w:val="center"/>
          <w:tblInd w:w="0" w:type="dxa"/>
          <w:tblLayout w:type="fixed"/>
          <w:tblCellMar>
            <w:top w:w="0" w:type="dxa"/>
            <w:left w:w="0" w:type="dxa"/>
            <w:bottom w:w="0" w:type="dxa"/>
            <w:right w:w="0" w:type="dxa"/>
          </w:tblCellMar>
        </w:tblPrEx>
        <w:trPr>
          <w:trHeight w:val="113"/>
          <w:jc w:val="center"/>
        </w:trPr>
        <w:tc>
          <w:tcPr>
            <w:tcW w:w="10387" w:type="dxa"/>
            <w:gridSpan w:val="15"/>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Cs w:val="21"/>
              </w:rPr>
            </w:pPr>
            <w:r>
              <w:rPr>
                <w:rFonts w:ascii="宋体" w:hAnsi="宋体" w:cs="宋体" w:hint="eastAsia"/>
                <w:color w:val="000000"/>
                <w:kern w:val="0"/>
                <w:sz w:val="20"/>
                <w:szCs w:val="20"/>
              </w:rPr>
              <w:t>注：本表反映部门本年度各项支出情况。</w:t>
            </w:r>
          </w:p>
        </w:tc>
      </w:tr>
    </w:tbl>
    <w:p>
      <w:pPr>
        <w:sectPr>
          <w:pgSz w:w="11906" w:h="16838"/>
          <w:pgMar w:top="2098" w:right="1474" w:bottom="1984" w:left="1588" w:header="851" w:footer="992" w:gutter="0"/>
          <w:pgNumType w:start="9"/>
          <w:cols w:num="1" w:space="0"/>
          <w:docGrid w:type="lines" w:linePitch="312" w:charSpace="0"/>
        </w:sectPr>
      </w:pPr>
    </w:p>
    <w:tbl>
      <w:tblPr>
        <w:tblStyle w:val="TableNormal"/>
        <w:tblW w:w="10387" w:type="dxa"/>
        <w:jc w:val="center"/>
        <w:tblInd w:w="0" w:type="dxa"/>
        <w:tblLayout w:type="fixed"/>
        <w:tblCellMar>
          <w:top w:w="0" w:type="dxa"/>
          <w:left w:w="0" w:type="dxa"/>
          <w:bottom w:w="0" w:type="dxa"/>
          <w:right w:w="0" w:type="dxa"/>
        </w:tblCellMar>
      </w:tblPr>
      <w:tblGrid>
        <w:gridCol w:w="10387"/>
      </w:tblGrid>
      <w:tr>
        <w:tblPrEx>
          <w:tblW w:w="10387" w:type="dxa"/>
          <w:jc w:val="center"/>
          <w:tblInd w:w="0" w:type="dxa"/>
          <w:tblLayout w:type="fixed"/>
          <w:tblCellMar>
            <w:top w:w="0" w:type="dxa"/>
            <w:left w:w="0" w:type="dxa"/>
            <w:bottom w:w="0" w:type="dxa"/>
            <w:right w:w="0" w:type="dxa"/>
          </w:tblCellMar>
        </w:tblPrEx>
        <w:trPr>
          <w:trHeight w:val="113"/>
          <w:jc w:val="center"/>
        </w:trPr>
        <w:tc>
          <w:tcPr>
            <w:tcW w:w="10387" w:type="dxa"/>
            <w:tcBorders>
              <w:top w:val="nil"/>
              <w:left w:val="nil"/>
              <w:bottom w:val="nil"/>
              <w:right w:val="nil"/>
            </w:tcBorders>
            <w:shd w:val="clear" w:color="auto" w:fill="auto"/>
            <w:noWrap/>
            <w:tcMar>
              <w:top w:w="15" w:type="dxa"/>
              <w:left w:w="15" w:type="dxa"/>
              <w:right w:w="15" w:type="dxa"/>
            </w:tcMar>
            <w:vAlign w:val="center"/>
          </w:tcPr>
          <w:tbl>
            <w:tblPr>
              <w:tblStyle w:val="TableNormal"/>
              <w:tblW w:w="9945" w:type="dxa"/>
              <w:tblInd w:w="44" w:type="dxa"/>
              <w:tblLayout w:type="fixed"/>
              <w:tblCellMar>
                <w:top w:w="0" w:type="dxa"/>
                <w:left w:w="0" w:type="dxa"/>
                <w:bottom w:w="0" w:type="dxa"/>
                <w:right w:w="0" w:type="dxa"/>
              </w:tblCellMar>
            </w:tblPr>
            <w:tblGrid>
              <w:gridCol w:w="638"/>
              <w:gridCol w:w="1664"/>
              <w:gridCol w:w="391"/>
              <w:gridCol w:w="810"/>
              <w:gridCol w:w="2295"/>
              <w:gridCol w:w="375"/>
              <w:gridCol w:w="240"/>
              <w:gridCol w:w="742"/>
              <w:gridCol w:w="1215"/>
              <w:gridCol w:w="90"/>
              <w:gridCol w:w="1395"/>
              <w:gridCol w:w="90"/>
            </w:tblGrid>
            <w:tr>
              <w:tblPrEx>
                <w:tblW w:w="9945" w:type="dxa"/>
                <w:tblInd w:w="44" w:type="dxa"/>
                <w:tblLayout w:type="fixed"/>
                <w:tblCellMar>
                  <w:top w:w="0" w:type="dxa"/>
                  <w:left w:w="0" w:type="dxa"/>
                  <w:bottom w:w="0" w:type="dxa"/>
                  <w:right w:w="0" w:type="dxa"/>
                </w:tblCellMar>
              </w:tblPrEx>
              <w:trPr>
                <w:gridAfter w:val="1"/>
                <w:wAfter w:w="90" w:type="dxa"/>
                <w:trHeight w:val="152"/>
              </w:trPr>
              <w:tc>
                <w:tcPr>
                  <w:tcW w:w="9855" w:type="dxa"/>
                  <w:gridSpan w:val="11"/>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黑体" w:eastAsia="黑体" w:hAnsi="宋体" w:cs="黑体" w:hint="eastAsia"/>
                      <w:color w:val="FF0000"/>
                      <w:kern w:val="0"/>
                      <w:sz w:val="40"/>
                      <w:szCs w:val="40"/>
                    </w:rPr>
                  </w:pPr>
                </w:p>
                <w:p>
                  <w:pPr>
                    <w:widowControl/>
                    <w:spacing w:after="0" w:line="240" w:lineRule="atLeast"/>
                    <w:jc w:val="center"/>
                    <w:textAlignment w:val="center"/>
                    <w:rPr>
                      <w:rFonts w:ascii="黑体" w:eastAsia="黑体" w:hAnsi="宋体" w:cs="黑体"/>
                      <w:color w:val="000000"/>
                      <w:sz w:val="40"/>
                      <w:szCs w:val="40"/>
                    </w:rPr>
                  </w:pPr>
                  <w:r>
                    <w:rPr>
                      <w:rFonts w:ascii="黑体" w:eastAsia="黑体" w:hAnsi="宋体" w:cs="黑体" w:hint="eastAsia"/>
                      <w:color w:val="000000"/>
                      <w:kern w:val="0"/>
                      <w:sz w:val="40"/>
                      <w:szCs w:val="40"/>
                    </w:rPr>
                    <w:t>财政拨款收入支出决</w:t>
                  </w:r>
                  <w:r>
                    <w:rPr>
                      <w:sz w:val="44"/>
                    </w:rPr>
                    <w:pict>
                      <v:group id="_x0000_s1134" o:spid="_x0000_s1055" style="width:243.2pt;height:41.2pt;margin-top:-81.1pt;margin-left:-80.9pt;mso-height-relative:page;mso-position-vertical-relative:page;mso-width-relative:page;position:absolute;z-index:251671552" coordorigin="4551,52615" coordsize="8546,1398203">
                        <v:rect id="矩形 13" o:spid="_x0000_s1056" style="width:8546;height:1175;left:4551;position:absolute;top:52615;v-text-anchor:middle" coordsize="21600,21600" filled="t" fillcolor="#d9d9d9" stroked="f"/>
                        <v:rect id="矩形 14" o:spid="_x0000_s1057" style="width:8324;height:1123;left:4577;position:absolute;top:52890;v-text-anchor:middle" coordsize="21600,21600" filled="t" fillcolor="#ad002d" stroked="t" strokecolor="#b0761f">
                          <v:stroke joinstyle="round"/>
                          <v:textbox>
                            <w:txbxContent>
                              <w:p>
                                <w:pPr>
                                  <w:widowControl/>
                                  <w:jc w:val="left"/>
                                  <w:rPr>
                                    <w:rFonts w:ascii="楷体" w:eastAsia="楷体" w:hAnsi="楷体" w:cs="楷体"/>
                                    <w:b/>
                                    <w:bCs/>
                                    <w:color w:val="FDEFBE"/>
                                    <w:sz w:val="32"/>
                                    <w:szCs w:val="32"/>
                                  </w:rPr>
                                </w:pPr>
                                <w:r>
                                  <w:rPr>
                                    <w:rFonts w:ascii="楷体" w:eastAsia="楷体" w:hAnsi="楷体" w:cs="楷体" w:hint="eastAsia"/>
                                    <w:b/>
                                    <w:bCs/>
                                    <w:color w:val="FDEFBE"/>
                                    <w:kern w:val="0"/>
                                    <w:sz w:val="32"/>
                                    <w:szCs w:val="32"/>
                                  </w:rPr>
                                  <w:t>2018年度部门决算☞决算报表</w:t>
                                </w:r>
                              </w:p>
                              <w:p>
                                <w:pPr>
                                  <w:jc w:val="center"/>
                                </w:pPr>
                              </w:p>
                            </w:txbxContent>
                          </v:textbox>
                        </v:rect>
                        <w10:anchorlock/>
                      </v:group>
                    </w:pict>
                  </w:r>
                  <w:r>
                    <w:rPr>
                      <w:rFonts w:ascii="黑体" w:eastAsia="黑体" w:hAnsi="宋体" w:cs="黑体" w:hint="eastAsia"/>
                      <w:color w:val="000000"/>
                      <w:kern w:val="0"/>
                      <w:sz w:val="40"/>
                      <w:szCs w:val="40"/>
                    </w:rPr>
                    <w:t>算总表</w:t>
                  </w:r>
                </w:p>
              </w:tc>
            </w:tr>
            <w:tr>
              <w:tblPrEx>
                <w:tblW w:w="9945" w:type="dxa"/>
                <w:tblInd w:w="44" w:type="dxa"/>
                <w:tblLayout w:type="fixed"/>
                <w:tblCellMar>
                  <w:top w:w="0" w:type="dxa"/>
                  <w:left w:w="0" w:type="dxa"/>
                  <w:bottom w:w="0" w:type="dxa"/>
                  <w:right w:w="0" w:type="dxa"/>
                </w:tblCellMar>
              </w:tblPrEx>
              <w:trPr>
                <w:trHeight w:val="207"/>
              </w:trPr>
              <w:tc>
                <w:tcPr>
                  <w:tcW w:w="638"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1664"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391"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3480" w:type="dxa"/>
                  <w:gridSpan w:val="3"/>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240"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742"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2700" w:type="dxa"/>
                  <w:gridSpan w:val="3"/>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ind w:firstLine="1600" w:firstLineChars="800"/>
                    <w:rPr>
                      <w:rFonts w:ascii="Arial" w:hAnsi="Arial" w:cs="Arial"/>
                      <w:color w:val="000000"/>
                      <w:sz w:val="20"/>
                      <w:szCs w:val="20"/>
                    </w:rPr>
                  </w:pPr>
                  <w:r>
                    <w:rPr>
                      <w:rFonts w:ascii="宋体" w:hAnsi="宋体" w:cs="宋体" w:hint="eastAsia"/>
                      <w:color w:val="000000"/>
                      <w:kern w:val="0"/>
                      <w:sz w:val="20"/>
                      <w:szCs w:val="20"/>
                    </w:rPr>
                    <w:t>公开04表</w:t>
                  </w:r>
                </w:p>
              </w:tc>
              <w:tc>
                <w:tcPr>
                  <w:tcW w:w="90"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both"/>
                    <w:textAlignment w:val="center"/>
                    <w:rPr>
                      <w:rFonts w:ascii="宋体" w:hAnsi="宋体" w:cs="宋体"/>
                      <w:color w:val="000000"/>
                      <w:sz w:val="20"/>
                      <w:szCs w:val="20"/>
                    </w:rPr>
                  </w:pPr>
                </w:p>
              </w:tc>
            </w:tr>
            <w:tr>
              <w:tblPrEx>
                <w:tblW w:w="9945" w:type="dxa"/>
                <w:tblInd w:w="44" w:type="dxa"/>
                <w:tblLayout w:type="fixed"/>
                <w:tblCellMar>
                  <w:top w:w="0" w:type="dxa"/>
                  <w:left w:w="0" w:type="dxa"/>
                  <w:bottom w:w="0" w:type="dxa"/>
                  <w:right w:w="0" w:type="dxa"/>
                </w:tblCellMar>
              </w:tblPrEx>
              <w:trPr>
                <w:gridAfter w:val="1"/>
                <w:wAfter w:w="90" w:type="dxa"/>
                <w:trHeight w:val="152"/>
              </w:trPr>
              <w:tc>
                <w:tcPr>
                  <w:tcW w:w="5798" w:type="dxa"/>
                  <w:gridSpan w:val="5"/>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20"/>
                      <w:szCs w:val="20"/>
                    </w:rPr>
                  </w:pPr>
                  <w:r>
                    <w:rPr>
                      <w:rFonts w:ascii="宋体" w:hAnsi="宋体" w:cs="宋体" w:hint="eastAsia"/>
                      <w:color w:val="000000"/>
                      <w:kern w:val="0"/>
                      <w:sz w:val="20"/>
                      <w:szCs w:val="20"/>
                    </w:rPr>
                    <w:t>部门：邯郸市农业科学院（汇总）</w:t>
                  </w:r>
                </w:p>
              </w:tc>
              <w:tc>
                <w:tcPr>
                  <w:tcW w:w="375"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3682" w:type="dxa"/>
                  <w:gridSpan w:val="5"/>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right"/>
                    <w:textAlignment w:val="center"/>
                    <w:rPr>
                      <w:rFonts w:ascii="宋体" w:hAnsi="宋体" w:cs="宋体"/>
                      <w:color w:val="000000"/>
                      <w:sz w:val="20"/>
                      <w:szCs w:val="20"/>
                    </w:rPr>
                  </w:pPr>
                  <w:r>
                    <w:rPr>
                      <w:rFonts w:ascii="宋体" w:hAnsi="宋体" w:cs="宋体" w:hint="eastAsia"/>
                      <w:color w:val="000000"/>
                      <w:kern w:val="0"/>
                      <w:sz w:val="20"/>
                      <w:szCs w:val="20"/>
                    </w:rPr>
                    <w:t>金额单位：万元</w:t>
                  </w:r>
                </w:p>
              </w:tc>
            </w:tr>
            <w:tr>
              <w:tblPrEx>
                <w:tblW w:w="9945" w:type="dxa"/>
                <w:tblInd w:w="44" w:type="dxa"/>
                <w:tblLayout w:type="fixed"/>
                <w:tblCellMar>
                  <w:top w:w="0" w:type="dxa"/>
                  <w:left w:w="0" w:type="dxa"/>
                  <w:bottom w:w="0" w:type="dxa"/>
                  <w:right w:w="0" w:type="dxa"/>
                </w:tblCellMar>
              </w:tblPrEx>
              <w:trPr>
                <w:gridAfter w:val="1"/>
                <w:wAfter w:w="90" w:type="dxa"/>
                <w:trHeight w:val="242"/>
              </w:trPr>
              <w:tc>
                <w:tcPr>
                  <w:tcW w:w="2302"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20"/>
                      <w:szCs w:val="20"/>
                    </w:rPr>
                  </w:pPr>
                  <w:r>
                    <w:rPr>
                      <w:rFonts w:ascii="宋体" w:hAnsi="宋体" w:cs="宋体" w:hint="eastAsia"/>
                      <w:color w:val="000000"/>
                      <w:kern w:val="0"/>
                      <w:sz w:val="20"/>
                      <w:szCs w:val="20"/>
                    </w:rPr>
                    <w:t>收     入</w:t>
                  </w:r>
                </w:p>
              </w:tc>
              <w:tc>
                <w:tcPr>
                  <w:tcW w:w="7553" w:type="dxa"/>
                  <w:gridSpan w:val="9"/>
                  <w:tcBorders>
                    <w:top w:val="single" w:sz="4" w:space="0" w:color="000000"/>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20"/>
                      <w:szCs w:val="20"/>
                    </w:rPr>
                  </w:pPr>
                  <w:r>
                    <w:rPr>
                      <w:rFonts w:ascii="宋体" w:hAnsi="宋体" w:cs="宋体" w:hint="eastAsia"/>
                      <w:color w:val="000000"/>
                      <w:kern w:val="0"/>
                      <w:sz w:val="20"/>
                      <w:szCs w:val="20"/>
                    </w:rPr>
                    <w:t>支     出</w:t>
                  </w:r>
                </w:p>
              </w:tc>
            </w:tr>
            <w:tr>
              <w:tblPrEx>
                <w:tblW w:w="9945" w:type="dxa"/>
                <w:tblInd w:w="44" w:type="dxa"/>
                <w:tblLayout w:type="fixed"/>
                <w:tblCellMar>
                  <w:top w:w="0" w:type="dxa"/>
                  <w:left w:w="0" w:type="dxa"/>
                  <w:bottom w:w="0" w:type="dxa"/>
                  <w:right w:w="0" w:type="dxa"/>
                </w:tblCellMar>
              </w:tblPrEx>
              <w:trPr>
                <w:gridAfter w:val="1"/>
                <w:wAfter w:w="90" w:type="dxa"/>
                <w:trHeight w:val="359"/>
              </w:trPr>
              <w:tc>
                <w:tcPr>
                  <w:tcW w:w="2302" w:type="dxa"/>
                  <w:gridSpan w:val="2"/>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项目</w:t>
                  </w:r>
                </w:p>
              </w:tc>
              <w:tc>
                <w:tcPr>
                  <w:tcW w:w="391"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行次</w:t>
                  </w:r>
                </w:p>
              </w:tc>
              <w:tc>
                <w:tcPr>
                  <w:tcW w:w="810"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金额</w:t>
                  </w:r>
                </w:p>
              </w:tc>
              <w:tc>
                <w:tcPr>
                  <w:tcW w:w="2295"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项目</w:t>
                  </w:r>
                </w:p>
              </w:tc>
              <w:tc>
                <w:tcPr>
                  <w:tcW w:w="375"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行次</w:t>
                  </w:r>
                </w:p>
              </w:tc>
              <w:tc>
                <w:tcPr>
                  <w:tcW w:w="982"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合计</w:t>
                  </w:r>
                </w:p>
              </w:tc>
              <w:tc>
                <w:tcPr>
                  <w:tcW w:w="1305" w:type="dxa"/>
                  <w:gridSpan w:val="2"/>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一般公共预算财政拨款</w:t>
                  </w:r>
                </w:p>
              </w:tc>
              <w:tc>
                <w:tcPr>
                  <w:tcW w:w="1395"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政府性基金预算财政拨款</w:t>
                  </w:r>
                </w:p>
              </w:tc>
            </w:tr>
            <w:tr>
              <w:tblPrEx>
                <w:tblW w:w="9945" w:type="dxa"/>
                <w:tblInd w:w="44" w:type="dxa"/>
                <w:tblLayout w:type="fixed"/>
                <w:tblCellMar>
                  <w:top w:w="0" w:type="dxa"/>
                  <w:left w:w="0" w:type="dxa"/>
                  <w:bottom w:w="0" w:type="dxa"/>
                  <w:right w:w="0" w:type="dxa"/>
                </w:tblCellMar>
              </w:tblPrEx>
              <w:trPr>
                <w:gridAfter w:val="1"/>
                <w:wAfter w:w="90" w:type="dxa"/>
                <w:trHeight w:val="197"/>
              </w:trPr>
              <w:tc>
                <w:tcPr>
                  <w:tcW w:w="2302" w:type="dxa"/>
                  <w:gridSpan w:val="2"/>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栏次</w:t>
                  </w:r>
                </w:p>
              </w:tc>
              <w:tc>
                <w:tcPr>
                  <w:tcW w:w="391"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rPr>
                      <w:rFonts w:ascii="宋体" w:hAnsi="宋体" w:cs="宋体"/>
                      <w:color w:val="000000"/>
                      <w:sz w:val="18"/>
                      <w:szCs w:val="18"/>
                    </w:rPr>
                  </w:pPr>
                </w:p>
              </w:tc>
              <w:tc>
                <w:tcPr>
                  <w:tcW w:w="81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1</w:t>
                  </w:r>
                </w:p>
              </w:tc>
              <w:tc>
                <w:tcPr>
                  <w:tcW w:w="22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栏次</w:t>
                  </w:r>
                </w:p>
              </w:tc>
              <w:tc>
                <w:tcPr>
                  <w:tcW w:w="37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rPr>
                      <w:rFonts w:ascii="宋体" w:hAnsi="宋体" w:cs="宋体"/>
                      <w:color w:val="000000"/>
                      <w:sz w:val="18"/>
                      <w:szCs w:val="18"/>
                    </w:rPr>
                  </w:pPr>
                </w:p>
              </w:tc>
              <w:tc>
                <w:tcPr>
                  <w:tcW w:w="982"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2</w:t>
                  </w:r>
                </w:p>
              </w:tc>
              <w:tc>
                <w:tcPr>
                  <w:tcW w:w="130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3</w:t>
                  </w:r>
                </w:p>
              </w:tc>
              <w:tc>
                <w:tcPr>
                  <w:tcW w:w="13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4</w:t>
                  </w:r>
                </w:p>
              </w:tc>
            </w:tr>
            <w:tr>
              <w:tblPrEx>
                <w:tblW w:w="9945" w:type="dxa"/>
                <w:tblInd w:w="44" w:type="dxa"/>
                <w:tblLayout w:type="fixed"/>
                <w:tblCellMar>
                  <w:top w:w="0" w:type="dxa"/>
                  <w:left w:w="0" w:type="dxa"/>
                  <w:bottom w:w="0" w:type="dxa"/>
                  <w:right w:w="0" w:type="dxa"/>
                </w:tblCellMar>
              </w:tblPrEx>
              <w:trPr>
                <w:gridAfter w:val="1"/>
                <w:wAfter w:w="90" w:type="dxa"/>
                <w:trHeight w:val="120"/>
              </w:trPr>
              <w:tc>
                <w:tcPr>
                  <w:tcW w:w="2302" w:type="dxa"/>
                  <w:gridSpan w:val="2"/>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ascii="宋体" w:hAnsi="宋体" w:cs="宋体" w:hint="eastAsia"/>
                      <w:color w:val="000000"/>
                      <w:kern w:val="0"/>
                      <w:sz w:val="18"/>
                      <w:szCs w:val="18"/>
                    </w:rPr>
                    <w:t>一、一般公共预算财政拨款</w:t>
                  </w:r>
                </w:p>
              </w:tc>
              <w:tc>
                <w:tcPr>
                  <w:tcW w:w="391"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1</w:t>
                  </w:r>
                </w:p>
              </w:tc>
              <w:tc>
                <w:tcPr>
                  <w:tcW w:w="81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ascii="宋体" w:hAnsi="宋体" w:cs="宋体" w:hint="eastAsia"/>
                      <w:color w:val="000000"/>
                      <w:sz w:val="18"/>
                      <w:szCs w:val="18"/>
                    </w:rPr>
                    <w:t>2235.98</w:t>
                  </w:r>
                </w:p>
              </w:tc>
              <w:tc>
                <w:tcPr>
                  <w:tcW w:w="22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ascii="宋体" w:hAnsi="宋体" w:cs="宋体" w:hint="eastAsia"/>
                      <w:color w:val="000000"/>
                      <w:kern w:val="0"/>
                      <w:sz w:val="18"/>
                      <w:szCs w:val="18"/>
                    </w:rPr>
                    <w:t>一、一般公共服务支出</w:t>
                  </w:r>
                </w:p>
              </w:tc>
              <w:tc>
                <w:tcPr>
                  <w:tcW w:w="37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29</w:t>
                  </w:r>
                </w:p>
              </w:tc>
              <w:tc>
                <w:tcPr>
                  <w:tcW w:w="982"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0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W w:w="9945" w:type="dxa"/>
                <w:tblInd w:w="44" w:type="dxa"/>
                <w:tblLayout w:type="fixed"/>
                <w:tblCellMar>
                  <w:top w:w="0" w:type="dxa"/>
                  <w:left w:w="0" w:type="dxa"/>
                  <w:bottom w:w="0" w:type="dxa"/>
                  <w:right w:w="0" w:type="dxa"/>
                </w:tblCellMar>
              </w:tblPrEx>
              <w:trPr>
                <w:gridAfter w:val="1"/>
                <w:wAfter w:w="90" w:type="dxa"/>
                <w:trHeight w:val="120"/>
              </w:trPr>
              <w:tc>
                <w:tcPr>
                  <w:tcW w:w="2302" w:type="dxa"/>
                  <w:gridSpan w:val="2"/>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ascii="宋体" w:hAnsi="宋体" w:cs="宋体" w:hint="eastAsia"/>
                      <w:color w:val="000000"/>
                      <w:kern w:val="0"/>
                      <w:sz w:val="18"/>
                      <w:szCs w:val="18"/>
                    </w:rPr>
                    <w:t>二、政府性基金预算财政拨款</w:t>
                  </w:r>
                </w:p>
              </w:tc>
              <w:tc>
                <w:tcPr>
                  <w:tcW w:w="391"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2</w:t>
                  </w:r>
                </w:p>
              </w:tc>
              <w:tc>
                <w:tcPr>
                  <w:tcW w:w="81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ascii="宋体" w:hAnsi="宋体" w:cs="宋体" w:hint="eastAsia"/>
                      <w:color w:val="000000"/>
                      <w:sz w:val="18"/>
                      <w:szCs w:val="18"/>
                    </w:rPr>
                    <w:t>300</w:t>
                  </w:r>
                </w:p>
              </w:tc>
              <w:tc>
                <w:tcPr>
                  <w:tcW w:w="22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ascii="宋体" w:hAnsi="宋体" w:cs="宋体" w:hint="eastAsia"/>
                      <w:color w:val="000000"/>
                      <w:kern w:val="0"/>
                      <w:sz w:val="18"/>
                      <w:szCs w:val="18"/>
                    </w:rPr>
                    <w:t>二、外交支出</w:t>
                  </w:r>
                </w:p>
              </w:tc>
              <w:tc>
                <w:tcPr>
                  <w:tcW w:w="37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30</w:t>
                  </w:r>
                </w:p>
              </w:tc>
              <w:tc>
                <w:tcPr>
                  <w:tcW w:w="982"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0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W w:w="9945" w:type="dxa"/>
                <w:tblInd w:w="44" w:type="dxa"/>
                <w:tblLayout w:type="fixed"/>
                <w:tblCellMar>
                  <w:top w:w="0" w:type="dxa"/>
                  <w:left w:w="0" w:type="dxa"/>
                  <w:bottom w:w="0" w:type="dxa"/>
                  <w:right w:w="0" w:type="dxa"/>
                </w:tblCellMar>
              </w:tblPrEx>
              <w:trPr>
                <w:gridAfter w:val="1"/>
                <w:wAfter w:w="90" w:type="dxa"/>
                <w:trHeight w:val="197"/>
              </w:trPr>
              <w:tc>
                <w:tcPr>
                  <w:tcW w:w="2302" w:type="dxa"/>
                  <w:gridSpan w:val="2"/>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91"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3</w:t>
                  </w:r>
                </w:p>
              </w:tc>
              <w:tc>
                <w:tcPr>
                  <w:tcW w:w="81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2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ascii="宋体" w:hAnsi="宋体" w:cs="宋体" w:hint="eastAsia"/>
                      <w:color w:val="000000"/>
                      <w:kern w:val="0"/>
                      <w:sz w:val="18"/>
                      <w:szCs w:val="18"/>
                    </w:rPr>
                    <w:t>三、国防支出</w:t>
                  </w:r>
                </w:p>
              </w:tc>
              <w:tc>
                <w:tcPr>
                  <w:tcW w:w="37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31</w:t>
                  </w:r>
                </w:p>
              </w:tc>
              <w:tc>
                <w:tcPr>
                  <w:tcW w:w="982"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0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W w:w="9945" w:type="dxa"/>
                <w:tblInd w:w="44" w:type="dxa"/>
                <w:tblLayout w:type="fixed"/>
                <w:tblCellMar>
                  <w:top w:w="0" w:type="dxa"/>
                  <w:left w:w="0" w:type="dxa"/>
                  <w:bottom w:w="0" w:type="dxa"/>
                  <w:right w:w="0" w:type="dxa"/>
                </w:tblCellMar>
              </w:tblPrEx>
              <w:trPr>
                <w:gridAfter w:val="1"/>
                <w:wAfter w:w="90" w:type="dxa"/>
                <w:trHeight w:val="152"/>
              </w:trPr>
              <w:tc>
                <w:tcPr>
                  <w:tcW w:w="2302" w:type="dxa"/>
                  <w:gridSpan w:val="2"/>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91"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4</w:t>
                  </w:r>
                </w:p>
              </w:tc>
              <w:tc>
                <w:tcPr>
                  <w:tcW w:w="81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2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ascii="宋体" w:hAnsi="宋体" w:cs="宋体" w:hint="eastAsia"/>
                      <w:color w:val="000000"/>
                      <w:kern w:val="0"/>
                      <w:sz w:val="18"/>
                      <w:szCs w:val="18"/>
                    </w:rPr>
                    <w:t>四、公共安全支出</w:t>
                  </w:r>
                </w:p>
              </w:tc>
              <w:tc>
                <w:tcPr>
                  <w:tcW w:w="37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32</w:t>
                  </w:r>
                </w:p>
              </w:tc>
              <w:tc>
                <w:tcPr>
                  <w:tcW w:w="982"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0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W w:w="9945" w:type="dxa"/>
                <w:tblInd w:w="44" w:type="dxa"/>
                <w:tblLayout w:type="fixed"/>
                <w:tblCellMar>
                  <w:top w:w="0" w:type="dxa"/>
                  <w:left w:w="0" w:type="dxa"/>
                  <w:bottom w:w="0" w:type="dxa"/>
                  <w:right w:w="0" w:type="dxa"/>
                </w:tblCellMar>
              </w:tblPrEx>
              <w:trPr>
                <w:gridAfter w:val="1"/>
                <w:wAfter w:w="90" w:type="dxa"/>
                <w:trHeight w:val="212"/>
              </w:trPr>
              <w:tc>
                <w:tcPr>
                  <w:tcW w:w="2302" w:type="dxa"/>
                  <w:gridSpan w:val="2"/>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91"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5</w:t>
                  </w:r>
                </w:p>
              </w:tc>
              <w:tc>
                <w:tcPr>
                  <w:tcW w:w="81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2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ascii="宋体" w:hAnsi="宋体" w:cs="宋体" w:hint="eastAsia"/>
                      <w:color w:val="000000"/>
                      <w:kern w:val="0"/>
                      <w:sz w:val="18"/>
                      <w:szCs w:val="18"/>
                    </w:rPr>
                    <w:t>五、教育支出</w:t>
                  </w:r>
                </w:p>
              </w:tc>
              <w:tc>
                <w:tcPr>
                  <w:tcW w:w="37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33</w:t>
                  </w:r>
                </w:p>
              </w:tc>
              <w:tc>
                <w:tcPr>
                  <w:tcW w:w="982"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0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W w:w="9945" w:type="dxa"/>
                <w:tblInd w:w="44" w:type="dxa"/>
                <w:tblLayout w:type="fixed"/>
                <w:tblCellMar>
                  <w:top w:w="0" w:type="dxa"/>
                  <w:left w:w="0" w:type="dxa"/>
                  <w:bottom w:w="0" w:type="dxa"/>
                  <w:right w:w="0" w:type="dxa"/>
                </w:tblCellMar>
              </w:tblPrEx>
              <w:trPr>
                <w:gridAfter w:val="1"/>
                <w:wAfter w:w="90" w:type="dxa"/>
                <w:trHeight w:val="137"/>
              </w:trPr>
              <w:tc>
                <w:tcPr>
                  <w:tcW w:w="2302" w:type="dxa"/>
                  <w:gridSpan w:val="2"/>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91"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6</w:t>
                  </w:r>
                </w:p>
              </w:tc>
              <w:tc>
                <w:tcPr>
                  <w:tcW w:w="81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2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ascii="宋体" w:hAnsi="宋体" w:cs="宋体" w:hint="eastAsia"/>
                      <w:color w:val="000000"/>
                      <w:kern w:val="0"/>
                      <w:sz w:val="18"/>
                      <w:szCs w:val="18"/>
                    </w:rPr>
                    <w:t>六、科学技术支出</w:t>
                  </w:r>
                </w:p>
              </w:tc>
              <w:tc>
                <w:tcPr>
                  <w:tcW w:w="37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34</w:t>
                  </w:r>
                </w:p>
              </w:tc>
              <w:tc>
                <w:tcPr>
                  <w:tcW w:w="982"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ascii="宋体" w:hAnsi="宋体" w:cs="宋体" w:hint="eastAsia"/>
                      <w:color w:val="000000"/>
                      <w:sz w:val="18"/>
                      <w:szCs w:val="18"/>
                    </w:rPr>
                    <w:t>1601.73</w:t>
                  </w:r>
                </w:p>
              </w:tc>
              <w:tc>
                <w:tcPr>
                  <w:tcW w:w="130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ascii="宋体" w:hAnsi="宋体" w:cs="宋体" w:hint="eastAsia"/>
                      <w:color w:val="000000"/>
                      <w:sz w:val="18"/>
                      <w:szCs w:val="18"/>
                    </w:rPr>
                    <w:t>1601.73</w:t>
                  </w:r>
                </w:p>
              </w:tc>
              <w:tc>
                <w:tcPr>
                  <w:tcW w:w="13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W w:w="9945" w:type="dxa"/>
                <w:tblInd w:w="44" w:type="dxa"/>
                <w:tblLayout w:type="fixed"/>
                <w:tblCellMar>
                  <w:top w:w="0" w:type="dxa"/>
                  <w:left w:w="0" w:type="dxa"/>
                  <w:bottom w:w="0" w:type="dxa"/>
                  <w:right w:w="0" w:type="dxa"/>
                </w:tblCellMar>
              </w:tblPrEx>
              <w:trPr>
                <w:gridAfter w:val="1"/>
                <w:wAfter w:w="90" w:type="dxa"/>
                <w:trHeight w:val="287"/>
              </w:trPr>
              <w:tc>
                <w:tcPr>
                  <w:tcW w:w="2302" w:type="dxa"/>
                  <w:gridSpan w:val="2"/>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91"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7</w:t>
                  </w:r>
                </w:p>
              </w:tc>
              <w:tc>
                <w:tcPr>
                  <w:tcW w:w="81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2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ascii="宋体" w:hAnsi="宋体" w:cs="宋体" w:hint="eastAsia"/>
                      <w:color w:val="000000"/>
                      <w:kern w:val="0"/>
                      <w:sz w:val="18"/>
                      <w:szCs w:val="18"/>
                    </w:rPr>
                    <w:t>七、文化体育与传媒支出</w:t>
                  </w:r>
                </w:p>
              </w:tc>
              <w:tc>
                <w:tcPr>
                  <w:tcW w:w="37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35</w:t>
                  </w:r>
                </w:p>
              </w:tc>
              <w:tc>
                <w:tcPr>
                  <w:tcW w:w="982"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0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W w:w="9945" w:type="dxa"/>
                <w:tblInd w:w="44" w:type="dxa"/>
                <w:tblLayout w:type="fixed"/>
                <w:tblCellMar>
                  <w:top w:w="0" w:type="dxa"/>
                  <w:left w:w="0" w:type="dxa"/>
                  <w:bottom w:w="0" w:type="dxa"/>
                  <w:right w:w="0" w:type="dxa"/>
                </w:tblCellMar>
              </w:tblPrEx>
              <w:trPr>
                <w:gridAfter w:val="1"/>
                <w:wAfter w:w="90" w:type="dxa"/>
                <w:trHeight w:val="90"/>
              </w:trPr>
              <w:tc>
                <w:tcPr>
                  <w:tcW w:w="2302" w:type="dxa"/>
                  <w:gridSpan w:val="2"/>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91"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8</w:t>
                  </w:r>
                </w:p>
              </w:tc>
              <w:tc>
                <w:tcPr>
                  <w:tcW w:w="81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2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ascii="宋体" w:hAnsi="宋体" w:cs="宋体" w:hint="eastAsia"/>
                      <w:color w:val="000000"/>
                      <w:kern w:val="0"/>
                      <w:sz w:val="18"/>
                      <w:szCs w:val="18"/>
                    </w:rPr>
                    <w:t>八、社会保障和就业支出</w:t>
                  </w:r>
                </w:p>
              </w:tc>
              <w:tc>
                <w:tcPr>
                  <w:tcW w:w="37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36</w:t>
                  </w:r>
                </w:p>
              </w:tc>
              <w:tc>
                <w:tcPr>
                  <w:tcW w:w="982"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ascii="宋体" w:hAnsi="宋体" w:cs="宋体" w:hint="eastAsia"/>
                      <w:color w:val="000000"/>
                      <w:sz w:val="18"/>
                      <w:szCs w:val="18"/>
                    </w:rPr>
                    <w:t>244.74</w:t>
                  </w:r>
                </w:p>
              </w:tc>
              <w:tc>
                <w:tcPr>
                  <w:tcW w:w="130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ascii="宋体" w:hAnsi="宋体" w:cs="宋体" w:hint="eastAsia"/>
                      <w:color w:val="000000"/>
                      <w:sz w:val="18"/>
                      <w:szCs w:val="18"/>
                    </w:rPr>
                    <w:t>244.74</w:t>
                  </w:r>
                </w:p>
              </w:tc>
              <w:tc>
                <w:tcPr>
                  <w:tcW w:w="13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W w:w="9945" w:type="dxa"/>
                <w:tblInd w:w="44" w:type="dxa"/>
                <w:tblLayout w:type="fixed"/>
                <w:tblCellMar>
                  <w:top w:w="0" w:type="dxa"/>
                  <w:left w:w="0" w:type="dxa"/>
                  <w:bottom w:w="0" w:type="dxa"/>
                  <w:right w:w="0" w:type="dxa"/>
                </w:tblCellMar>
              </w:tblPrEx>
              <w:trPr>
                <w:gridAfter w:val="1"/>
                <w:wAfter w:w="90" w:type="dxa"/>
                <w:trHeight w:val="90"/>
              </w:trPr>
              <w:tc>
                <w:tcPr>
                  <w:tcW w:w="2302" w:type="dxa"/>
                  <w:gridSpan w:val="2"/>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91"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9</w:t>
                  </w:r>
                </w:p>
              </w:tc>
              <w:tc>
                <w:tcPr>
                  <w:tcW w:w="81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2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ascii="宋体" w:hAnsi="宋体" w:cs="宋体" w:hint="eastAsia"/>
                      <w:color w:val="000000"/>
                      <w:kern w:val="0"/>
                      <w:sz w:val="16"/>
                      <w:szCs w:val="16"/>
                    </w:rPr>
                    <w:t>九、医疗卫生与计划生育支出</w:t>
                  </w:r>
                </w:p>
              </w:tc>
              <w:tc>
                <w:tcPr>
                  <w:tcW w:w="37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37</w:t>
                  </w:r>
                </w:p>
              </w:tc>
              <w:tc>
                <w:tcPr>
                  <w:tcW w:w="982"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0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W w:w="9945" w:type="dxa"/>
                <w:tblInd w:w="44" w:type="dxa"/>
                <w:tblLayout w:type="fixed"/>
                <w:tblCellMar>
                  <w:top w:w="0" w:type="dxa"/>
                  <w:left w:w="0" w:type="dxa"/>
                  <w:bottom w:w="0" w:type="dxa"/>
                  <w:right w:w="0" w:type="dxa"/>
                </w:tblCellMar>
              </w:tblPrEx>
              <w:trPr>
                <w:gridAfter w:val="1"/>
                <w:wAfter w:w="90" w:type="dxa"/>
                <w:trHeight w:val="90"/>
              </w:trPr>
              <w:tc>
                <w:tcPr>
                  <w:tcW w:w="2302" w:type="dxa"/>
                  <w:gridSpan w:val="2"/>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91"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10</w:t>
                  </w:r>
                </w:p>
              </w:tc>
              <w:tc>
                <w:tcPr>
                  <w:tcW w:w="81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2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ascii="宋体" w:hAnsi="宋体" w:cs="宋体" w:hint="eastAsia"/>
                      <w:color w:val="000000"/>
                      <w:kern w:val="0"/>
                      <w:sz w:val="18"/>
                      <w:szCs w:val="18"/>
                    </w:rPr>
                    <w:t>十、节能环保支出</w:t>
                  </w:r>
                </w:p>
              </w:tc>
              <w:tc>
                <w:tcPr>
                  <w:tcW w:w="37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38</w:t>
                  </w:r>
                </w:p>
              </w:tc>
              <w:tc>
                <w:tcPr>
                  <w:tcW w:w="982"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ascii="宋体" w:hAnsi="宋体" w:cs="宋体" w:hint="eastAsia"/>
                      <w:color w:val="000000"/>
                      <w:sz w:val="18"/>
                      <w:szCs w:val="18"/>
                    </w:rPr>
                    <w:t>417.43</w:t>
                  </w:r>
                </w:p>
              </w:tc>
              <w:tc>
                <w:tcPr>
                  <w:tcW w:w="130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ascii="宋体" w:hAnsi="宋体" w:cs="宋体" w:hint="eastAsia"/>
                      <w:color w:val="000000"/>
                      <w:sz w:val="18"/>
                      <w:szCs w:val="18"/>
                    </w:rPr>
                    <w:t>417.43</w:t>
                  </w:r>
                </w:p>
              </w:tc>
              <w:tc>
                <w:tcPr>
                  <w:tcW w:w="13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W w:w="9945" w:type="dxa"/>
                <w:tblInd w:w="44" w:type="dxa"/>
                <w:tblLayout w:type="fixed"/>
                <w:tblCellMar>
                  <w:top w:w="0" w:type="dxa"/>
                  <w:left w:w="0" w:type="dxa"/>
                  <w:bottom w:w="0" w:type="dxa"/>
                  <w:right w:w="0" w:type="dxa"/>
                </w:tblCellMar>
              </w:tblPrEx>
              <w:trPr>
                <w:gridAfter w:val="1"/>
                <w:wAfter w:w="90" w:type="dxa"/>
                <w:trHeight w:val="90"/>
              </w:trPr>
              <w:tc>
                <w:tcPr>
                  <w:tcW w:w="2302" w:type="dxa"/>
                  <w:gridSpan w:val="2"/>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91"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11</w:t>
                  </w:r>
                </w:p>
              </w:tc>
              <w:tc>
                <w:tcPr>
                  <w:tcW w:w="81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2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ascii="宋体" w:hAnsi="宋体" w:cs="宋体" w:hint="eastAsia"/>
                      <w:color w:val="000000"/>
                      <w:kern w:val="0"/>
                      <w:sz w:val="18"/>
                      <w:szCs w:val="18"/>
                    </w:rPr>
                    <w:t>十一、城乡社区支出</w:t>
                  </w:r>
                </w:p>
              </w:tc>
              <w:tc>
                <w:tcPr>
                  <w:tcW w:w="37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39</w:t>
                  </w:r>
                </w:p>
              </w:tc>
              <w:tc>
                <w:tcPr>
                  <w:tcW w:w="982"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ascii="宋体" w:hAnsi="宋体" w:cs="宋体" w:hint="eastAsia"/>
                      <w:color w:val="000000"/>
                      <w:sz w:val="18"/>
                      <w:szCs w:val="18"/>
                    </w:rPr>
                    <w:t>300</w:t>
                  </w:r>
                </w:p>
              </w:tc>
              <w:tc>
                <w:tcPr>
                  <w:tcW w:w="130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ascii="宋体" w:hAnsi="宋体" w:cs="宋体" w:hint="eastAsia"/>
                      <w:color w:val="000000"/>
                      <w:sz w:val="18"/>
                      <w:szCs w:val="18"/>
                    </w:rPr>
                    <w:t>300</w:t>
                  </w:r>
                </w:p>
              </w:tc>
            </w:tr>
            <w:tr>
              <w:tblPrEx>
                <w:tblW w:w="9945" w:type="dxa"/>
                <w:tblInd w:w="44" w:type="dxa"/>
                <w:tblLayout w:type="fixed"/>
                <w:tblCellMar>
                  <w:top w:w="0" w:type="dxa"/>
                  <w:left w:w="0" w:type="dxa"/>
                  <w:bottom w:w="0" w:type="dxa"/>
                  <w:right w:w="0" w:type="dxa"/>
                </w:tblCellMar>
              </w:tblPrEx>
              <w:trPr>
                <w:gridAfter w:val="1"/>
                <w:wAfter w:w="90" w:type="dxa"/>
                <w:trHeight w:val="90"/>
              </w:trPr>
              <w:tc>
                <w:tcPr>
                  <w:tcW w:w="2302" w:type="dxa"/>
                  <w:gridSpan w:val="2"/>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91"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12</w:t>
                  </w:r>
                </w:p>
              </w:tc>
              <w:tc>
                <w:tcPr>
                  <w:tcW w:w="81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2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ascii="宋体" w:hAnsi="宋体" w:cs="宋体" w:hint="eastAsia"/>
                      <w:color w:val="000000"/>
                      <w:kern w:val="0"/>
                      <w:sz w:val="18"/>
                      <w:szCs w:val="18"/>
                    </w:rPr>
                    <w:t>十二、农林水支出</w:t>
                  </w:r>
                </w:p>
              </w:tc>
              <w:tc>
                <w:tcPr>
                  <w:tcW w:w="37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40</w:t>
                  </w:r>
                </w:p>
              </w:tc>
              <w:tc>
                <w:tcPr>
                  <w:tcW w:w="982"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ascii="宋体" w:hAnsi="宋体" w:cs="宋体" w:hint="eastAsia"/>
                      <w:color w:val="000000"/>
                      <w:sz w:val="18"/>
                      <w:szCs w:val="18"/>
                    </w:rPr>
                    <w:t>22.31</w:t>
                  </w:r>
                </w:p>
              </w:tc>
              <w:tc>
                <w:tcPr>
                  <w:tcW w:w="130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ascii="宋体" w:hAnsi="宋体" w:cs="宋体" w:hint="eastAsia"/>
                      <w:color w:val="000000"/>
                      <w:sz w:val="18"/>
                      <w:szCs w:val="18"/>
                    </w:rPr>
                    <w:t>22.31</w:t>
                  </w:r>
                </w:p>
              </w:tc>
              <w:tc>
                <w:tcPr>
                  <w:tcW w:w="13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W w:w="9945" w:type="dxa"/>
                <w:tblInd w:w="44" w:type="dxa"/>
                <w:tblLayout w:type="fixed"/>
                <w:tblCellMar>
                  <w:top w:w="0" w:type="dxa"/>
                  <w:left w:w="0" w:type="dxa"/>
                  <w:bottom w:w="0" w:type="dxa"/>
                  <w:right w:w="0" w:type="dxa"/>
                </w:tblCellMar>
              </w:tblPrEx>
              <w:trPr>
                <w:gridAfter w:val="1"/>
                <w:wAfter w:w="90" w:type="dxa"/>
                <w:trHeight w:val="90"/>
              </w:trPr>
              <w:tc>
                <w:tcPr>
                  <w:tcW w:w="2302" w:type="dxa"/>
                  <w:gridSpan w:val="2"/>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91"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13</w:t>
                  </w:r>
                </w:p>
              </w:tc>
              <w:tc>
                <w:tcPr>
                  <w:tcW w:w="81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2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ascii="宋体" w:hAnsi="宋体" w:cs="宋体" w:hint="eastAsia"/>
                      <w:color w:val="000000"/>
                      <w:kern w:val="0"/>
                      <w:sz w:val="18"/>
                      <w:szCs w:val="18"/>
                    </w:rPr>
                    <w:t>十三、交通运输支出</w:t>
                  </w:r>
                </w:p>
              </w:tc>
              <w:tc>
                <w:tcPr>
                  <w:tcW w:w="37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41</w:t>
                  </w:r>
                </w:p>
              </w:tc>
              <w:tc>
                <w:tcPr>
                  <w:tcW w:w="982"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0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W w:w="9945" w:type="dxa"/>
                <w:tblInd w:w="44" w:type="dxa"/>
                <w:tblLayout w:type="fixed"/>
                <w:tblCellMar>
                  <w:top w:w="0" w:type="dxa"/>
                  <w:left w:w="0" w:type="dxa"/>
                  <w:bottom w:w="0" w:type="dxa"/>
                  <w:right w:w="0" w:type="dxa"/>
                </w:tblCellMar>
              </w:tblPrEx>
              <w:trPr>
                <w:gridAfter w:val="1"/>
                <w:wAfter w:w="90" w:type="dxa"/>
                <w:trHeight w:val="90"/>
              </w:trPr>
              <w:tc>
                <w:tcPr>
                  <w:tcW w:w="2302" w:type="dxa"/>
                  <w:gridSpan w:val="2"/>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91"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14</w:t>
                  </w:r>
                </w:p>
              </w:tc>
              <w:tc>
                <w:tcPr>
                  <w:tcW w:w="81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2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ascii="宋体" w:hAnsi="宋体" w:cs="宋体" w:hint="eastAsia"/>
                      <w:color w:val="000000"/>
                      <w:kern w:val="0"/>
                      <w:sz w:val="18"/>
                      <w:szCs w:val="18"/>
                    </w:rPr>
                    <w:t>十四、资源勘探信息等支出</w:t>
                  </w:r>
                </w:p>
              </w:tc>
              <w:tc>
                <w:tcPr>
                  <w:tcW w:w="37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42</w:t>
                  </w:r>
                </w:p>
              </w:tc>
              <w:tc>
                <w:tcPr>
                  <w:tcW w:w="982"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0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W w:w="9945" w:type="dxa"/>
                <w:tblInd w:w="44" w:type="dxa"/>
                <w:tblLayout w:type="fixed"/>
                <w:tblCellMar>
                  <w:top w:w="0" w:type="dxa"/>
                  <w:left w:w="0" w:type="dxa"/>
                  <w:bottom w:w="0" w:type="dxa"/>
                  <w:right w:w="0" w:type="dxa"/>
                </w:tblCellMar>
              </w:tblPrEx>
              <w:trPr>
                <w:gridAfter w:val="1"/>
                <w:wAfter w:w="90" w:type="dxa"/>
                <w:trHeight w:val="90"/>
              </w:trPr>
              <w:tc>
                <w:tcPr>
                  <w:tcW w:w="2302" w:type="dxa"/>
                  <w:gridSpan w:val="2"/>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91"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15</w:t>
                  </w:r>
                </w:p>
              </w:tc>
              <w:tc>
                <w:tcPr>
                  <w:tcW w:w="81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2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ascii="宋体" w:hAnsi="宋体" w:cs="宋体" w:hint="eastAsia"/>
                      <w:color w:val="000000"/>
                      <w:kern w:val="0"/>
                      <w:sz w:val="18"/>
                      <w:szCs w:val="18"/>
                    </w:rPr>
                    <w:t>十五、商业服务业等支出</w:t>
                  </w:r>
                </w:p>
              </w:tc>
              <w:tc>
                <w:tcPr>
                  <w:tcW w:w="37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43</w:t>
                  </w:r>
                </w:p>
              </w:tc>
              <w:tc>
                <w:tcPr>
                  <w:tcW w:w="982"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0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W w:w="9945" w:type="dxa"/>
                <w:tblInd w:w="44" w:type="dxa"/>
                <w:tblLayout w:type="fixed"/>
                <w:tblCellMar>
                  <w:top w:w="0" w:type="dxa"/>
                  <w:left w:w="0" w:type="dxa"/>
                  <w:bottom w:w="0" w:type="dxa"/>
                  <w:right w:w="0" w:type="dxa"/>
                </w:tblCellMar>
              </w:tblPrEx>
              <w:trPr>
                <w:gridAfter w:val="1"/>
                <w:wAfter w:w="90" w:type="dxa"/>
                <w:trHeight w:val="90"/>
              </w:trPr>
              <w:tc>
                <w:tcPr>
                  <w:tcW w:w="2302" w:type="dxa"/>
                  <w:gridSpan w:val="2"/>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91"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16</w:t>
                  </w:r>
                </w:p>
              </w:tc>
              <w:tc>
                <w:tcPr>
                  <w:tcW w:w="81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2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ascii="宋体" w:hAnsi="宋体" w:cs="宋体" w:hint="eastAsia"/>
                      <w:color w:val="000000"/>
                      <w:kern w:val="0"/>
                      <w:sz w:val="18"/>
                      <w:szCs w:val="18"/>
                    </w:rPr>
                    <w:t>十六、金融支出</w:t>
                  </w:r>
                </w:p>
              </w:tc>
              <w:tc>
                <w:tcPr>
                  <w:tcW w:w="37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44</w:t>
                  </w:r>
                </w:p>
              </w:tc>
              <w:tc>
                <w:tcPr>
                  <w:tcW w:w="982"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0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W w:w="9945" w:type="dxa"/>
                <w:tblInd w:w="44" w:type="dxa"/>
                <w:tblLayout w:type="fixed"/>
                <w:tblCellMar>
                  <w:top w:w="0" w:type="dxa"/>
                  <w:left w:w="0" w:type="dxa"/>
                  <w:bottom w:w="0" w:type="dxa"/>
                  <w:right w:w="0" w:type="dxa"/>
                </w:tblCellMar>
              </w:tblPrEx>
              <w:trPr>
                <w:gridAfter w:val="1"/>
                <w:wAfter w:w="90" w:type="dxa"/>
                <w:trHeight w:val="90"/>
              </w:trPr>
              <w:tc>
                <w:tcPr>
                  <w:tcW w:w="2302" w:type="dxa"/>
                  <w:gridSpan w:val="2"/>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91"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17</w:t>
                  </w:r>
                </w:p>
              </w:tc>
              <w:tc>
                <w:tcPr>
                  <w:tcW w:w="81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2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ascii="宋体" w:hAnsi="宋体" w:cs="宋体" w:hint="eastAsia"/>
                      <w:color w:val="000000"/>
                      <w:kern w:val="0"/>
                      <w:sz w:val="18"/>
                      <w:szCs w:val="18"/>
                    </w:rPr>
                    <w:t>十七、援助其他地区支出</w:t>
                  </w:r>
                </w:p>
              </w:tc>
              <w:tc>
                <w:tcPr>
                  <w:tcW w:w="37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45</w:t>
                  </w:r>
                </w:p>
              </w:tc>
              <w:tc>
                <w:tcPr>
                  <w:tcW w:w="982"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0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W w:w="9945" w:type="dxa"/>
                <w:tblInd w:w="44" w:type="dxa"/>
                <w:tblLayout w:type="fixed"/>
                <w:tblCellMar>
                  <w:top w:w="0" w:type="dxa"/>
                  <w:left w:w="0" w:type="dxa"/>
                  <w:bottom w:w="0" w:type="dxa"/>
                  <w:right w:w="0" w:type="dxa"/>
                </w:tblCellMar>
              </w:tblPrEx>
              <w:trPr>
                <w:gridAfter w:val="1"/>
                <w:wAfter w:w="90" w:type="dxa"/>
                <w:trHeight w:val="90"/>
              </w:trPr>
              <w:tc>
                <w:tcPr>
                  <w:tcW w:w="2302" w:type="dxa"/>
                  <w:gridSpan w:val="2"/>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91"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18</w:t>
                  </w:r>
                </w:p>
              </w:tc>
              <w:tc>
                <w:tcPr>
                  <w:tcW w:w="81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2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ascii="宋体" w:hAnsi="宋体" w:cs="宋体" w:hint="eastAsia"/>
                      <w:color w:val="000000"/>
                      <w:kern w:val="0"/>
                      <w:sz w:val="18"/>
                      <w:szCs w:val="18"/>
                    </w:rPr>
                    <w:t>十八、国土海洋气象等支出</w:t>
                  </w:r>
                </w:p>
              </w:tc>
              <w:tc>
                <w:tcPr>
                  <w:tcW w:w="37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46</w:t>
                  </w:r>
                </w:p>
              </w:tc>
              <w:tc>
                <w:tcPr>
                  <w:tcW w:w="982"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0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W w:w="9945" w:type="dxa"/>
                <w:tblInd w:w="44" w:type="dxa"/>
                <w:tblLayout w:type="fixed"/>
                <w:tblCellMar>
                  <w:top w:w="0" w:type="dxa"/>
                  <w:left w:w="0" w:type="dxa"/>
                  <w:bottom w:w="0" w:type="dxa"/>
                  <w:right w:w="0" w:type="dxa"/>
                </w:tblCellMar>
              </w:tblPrEx>
              <w:trPr>
                <w:gridAfter w:val="1"/>
                <w:wAfter w:w="90" w:type="dxa"/>
                <w:trHeight w:val="90"/>
              </w:trPr>
              <w:tc>
                <w:tcPr>
                  <w:tcW w:w="2302" w:type="dxa"/>
                  <w:gridSpan w:val="2"/>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91"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19</w:t>
                  </w:r>
                </w:p>
              </w:tc>
              <w:tc>
                <w:tcPr>
                  <w:tcW w:w="81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2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ascii="宋体" w:hAnsi="宋体" w:cs="宋体" w:hint="eastAsia"/>
                      <w:color w:val="000000"/>
                      <w:kern w:val="0"/>
                      <w:sz w:val="18"/>
                      <w:szCs w:val="18"/>
                    </w:rPr>
                    <w:t>十九、住房保障支出</w:t>
                  </w:r>
                </w:p>
              </w:tc>
              <w:tc>
                <w:tcPr>
                  <w:tcW w:w="37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47</w:t>
                  </w:r>
                </w:p>
              </w:tc>
              <w:tc>
                <w:tcPr>
                  <w:tcW w:w="982"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ascii="宋体" w:hAnsi="宋体" w:cs="宋体" w:hint="eastAsia"/>
                      <w:color w:val="000000"/>
                      <w:sz w:val="18"/>
                      <w:szCs w:val="18"/>
                    </w:rPr>
                    <w:t>95.87</w:t>
                  </w:r>
                </w:p>
              </w:tc>
              <w:tc>
                <w:tcPr>
                  <w:tcW w:w="130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ascii="宋体" w:hAnsi="宋体" w:cs="宋体" w:hint="eastAsia"/>
                      <w:color w:val="000000"/>
                      <w:sz w:val="18"/>
                      <w:szCs w:val="18"/>
                    </w:rPr>
                    <w:t>95.87</w:t>
                  </w:r>
                </w:p>
              </w:tc>
              <w:tc>
                <w:tcPr>
                  <w:tcW w:w="13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W w:w="9945" w:type="dxa"/>
                <w:tblInd w:w="44" w:type="dxa"/>
                <w:tblLayout w:type="fixed"/>
                <w:tblCellMar>
                  <w:top w:w="0" w:type="dxa"/>
                  <w:left w:w="0" w:type="dxa"/>
                  <w:bottom w:w="0" w:type="dxa"/>
                  <w:right w:w="0" w:type="dxa"/>
                </w:tblCellMar>
              </w:tblPrEx>
              <w:trPr>
                <w:gridAfter w:val="1"/>
                <w:wAfter w:w="90" w:type="dxa"/>
                <w:trHeight w:val="90"/>
              </w:trPr>
              <w:tc>
                <w:tcPr>
                  <w:tcW w:w="2302" w:type="dxa"/>
                  <w:gridSpan w:val="2"/>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91"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20</w:t>
                  </w:r>
                </w:p>
              </w:tc>
              <w:tc>
                <w:tcPr>
                  <w:tcW w:w="81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2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ascii="宋体" w:hAnsi="宋体" w:cs="宋体" w:hint="eastAsia"/>
                      <w:color w:val="000000"/>
                      <w:kern w:val="0"/>
                      <w:sz w:val="18"/>
                      <w:szCs w:val="18"/>
                    </w:rPr>
                    <w:t>二十、粮油物资储备支出</w:t>
                  </w:r>
                </w:p>
              </w:tc>
              <w:tc>
                <w:tcPr>
                  <w:tcW w:w="37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48</w:t>
                  </w:r>
                </w:p>
              </w:tc>
              <w:tc>
                <w:tcPr>
                  <w:tcW w:w="982"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0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W w:w="9945" w:type="dxa"/>
                <w:tblInd w:w="44" w:type="dxa"/>
                <w:tblLayout w:type="fixed"/>
                <w:tblCellMar>
                  <w:top w:w="0" w:type="dxa"/>
                  <w:left w:w="0" w:type="dxa"/>
                  <w:bottom w:w="0" w:type="dxa"/>
                  <w:right w:w="0" w:type="dxa"/>
                </w:tblCellMar>
              </w:tblPrEx>
              <w:trPr>
                <w:gridAfter w:val="1"/>
                <w:wAfter w:w="90" w:type="dxa"/>
                <w:trHeight w:val="90"/>
              </w:trPr>
              <w:tc>
                <w:tcPr>
                  <w:tcW w:w="2302" w:type="dxa"/>
                  <w:gridSpan w:val="2"/>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91"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21</w:t>
                  </w:r>
                </w:p>
              </w:tc>
              <w:tc>
                <w:tcPr>
                  <w:tcW w:w="81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2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ascii="宋体" w:hAnsi="宋体" w:cs="宋体" w:hint="eastAsia"/>
                      <w:color w:val="000000"/>
                      <w:kern w:val="0"/>
                      <w:sz w:val="18"/>
                      <w:szCs w:val="18"/>
                    </w:rPr>
                    <w:t>二十一、其他支出</w:t>
                  </w:r>
                </w:p>
              </w:tc>
              <w:tc>
                <w:tcPr>
                  <w:tcW w:w="37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49</w:t>
                  </w:r>
                </w:p>
              </w:tc>
              <w:tc>
                <w:tcPr>
                  <w:tcW w:w="982"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0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W w:w="9945" w:type="dxa"/>
                <w:tblInd w:w="44" w:type="dxa"/>
                <w:tblLayout w:type="fixed"/>
                <w:tblCellMar>
                  <w:top w:w="0" w:type="dxa"/>
                  <w:left w:w="0" w:type="dxa"/>
                  <w:bottom w:w="0" w:type="dxa"/>
                  <w:right w:w="0" w:type="dxa"/>
                </w:tblCellMar>
              </w:tblPrEx>
              <w:trPr>
                <w:gridAfter w:val="1"/>
                <w:wAfter w:w="90" w:type="dxa"/>
                <w:trHeight w:val="90"/>
              </w:trPr>
              <w:tc>
                <w:tcPr>
                  <w:tcW w:w="2302" w:type="dxa"/>
                  <w:gridSpan w:val="2"/>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91"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22</w:t>
                  </w:r>
                </w:p>
              </w:tc>
              <w:tc>
                <w:tcPr>
                  <w:tcW w:w="81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2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ascii="宋体" w:hAnsi="宋体" w:cs="宋体" w:hint="eastAsia"/>
                      <w:color w:val="000000"/>
                      <w:kern w:val="0"/>
                      <w:sz w:val="18"/>
                      <w:szCs w:val="18"/>
                    </w:rPr>
                    <w:t>二十二、债务还本支出</w:t>
                  </w:r>
                </w:p>
              </w:tc>
              <w:tc>
                <w:tcPr>
                  <w:tcW w:w="37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50</w:t>
                  </w:r>
                </w:p>
              </w:tc>
              <w:tc>
                <w:tcPr>
                  <w:tcW w:w="982"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0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W w:w="9945" w:type="dxa"/>
                <w:tblInd w:w="44" w:type="dxa"/>
                <w:tblLayout w:type="fixed"/>
                <w:tblCellMar>
                  <w:top w:w="0" w:type="dxa"/>
                  <w:left w:w="0" w:type="dxa"/>
                  <w:bottom w:w="0" w:type="dxa"/>
                  <w:right w:w="0" w:type="dxa"/>
                </w:tblCellMar>
              </w:tblPrEx>
              <w:trPr>
                <w:gridAfter w:val="1"/>
                <w:wAfter w:w="90" w:type="dxa"/>
                <w:trHeight w:val="90"/>
              </w:trPr>
              <w:tc>
                <w:tcPr>
                  <w:tcW w:w="2302" w:type="dxa"/>
                  <w:gridSpan w:val="2"/>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91"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23</w:t>
                  </w:r>
                </w:p>
              </w:tc>
              <w:tc>
                <w:tcPr>
                  <w:tcW w:w="81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2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ascii="宋体" w:hAnsi="宋体" w:cs="宋体" w:hint="eastAsia"/>
                      <w:color w:val="000000"/>
                      <w:kern w:val="0"/>
                      <w:sz w:val="18"/>
                      <w:szCs w:val="18"/>
                    </w:rPr>
                    <w:t>二十三、债务付息支出</w:t>
                  </w:r>
                </w:p>
              </w:tc>
              <w:tc>
                <w:tcPr>
                  <w:tcW w:w="37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51</w:t>
                  </w:r>
                </w:p>
              </w:tc>
              <w:tc>
                <w:tcPr>
                  <w:tcW w:w="982"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0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W w:w="9945" w:type="dxa"/>
                <w:tblInd w:w="44" w:type="dxa"/>
                <w:tblLayout w:type="fixed"/>
                <w:tblCellMar>
                  <w:top w:w="0" w:type="dxa"/>
                  <w:left w:w="0" w:type="dxa"/>
                  <w:bottom w:w="0" w:type="dxa"/>
                  <w:right w:w="0" w:type="dxa"/>
                </w:tblCellMar>
              </w:tblPrEx>
              <w:trPr>
                <w:gridAfter w:val="1"/>
                <w:wAfter w:w="90" w:type="dxa"/>
                <w:trHeight w:val="302"/>
              </w:trPr>
              <w:tc>
                <w:tcPr>
                  <w:tcW w:w="2302" w:type="dxa"/>
                  <w:gridSpan w:val="2"/>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b/>
                      <w:color w:val="000000"/>
                      <w:sz w:val="18"/>
                      <w:szCs w:val="18"/>
                    </w:rPr>
                  </w:pPr>
                  <w:r>
                    <w:rPr>
                      <w:rFonts w:ascii="宋体" w:hAnsi="宋体" w:cs="宋体" w:hint="eastAsia"/>
                      <w:b/>
                      <w:color w:val="000000"/>
                      <w:kern w:val="0"/>
                      <w:sz w:val="18"/>
                      <w:szCs w:val="18"/>
                    </w:rPr>
                    <w:t>本年收入合计</w:t>
                  </w:r>
                </w:p>
              </w:tc>
              <w:tc>
                <w:tcPr>
                  <w:tcW w:w="391"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24</w:t>
                  </w:r>
                </w:p>
              </w:tc>
              <w:tc>
                <w:tcPr>
                  <w:tcW w:w="81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ascii="宋体" w:hAnsi="宋体" w:cs="宋体" w:hint="eastAsia"/>
                      <w:color w:val="000000"/>
                      <w:sz w:val="18"/>
                      <w:szCs w:val="18"/>
                    </w:rPr>
                    <w:t>2535.98</w:t>
                  </w:r>
                </w:p>
              </w:tc>
              <w:tc>
                <w:tcPr>
                  <w:tcW w:w="22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b/>
                      <w:color w:val="000000"/>
                      <w:sz w:val="18"/>
                      <w:szCs w:val="18"/>
                    </w:rPr>
                  </w:pPr>
                  <w:r>
                    <w:rPr>
                      <w:rFonts w:ascii="宋体" w:hAnsi="宋体" w:cs="宋体" w:hint="eastAsia"/>
                      <w:b/>
                      <w:color w:val="000000"/>
                      <w:kern w:val="0"/>
                      <w:sz w:val="18"/>
                      <w:szCs w:val="18"/>
                    </w:rPr>
                    <w:t>本年支出合计</w:t>
                  </w:r>
                </w:p>
              </w:tc>
              <w:tc>
                <w:tcPr>
                  <w:tcW w:w="37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52</w:t>
                  </w:r>
                </w:p>
              </w:tc>
              <w:tc>
                <w:tcPr>
                  <w:tcW w:w="982"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ascii="宋体" w:hAnsi="宋体" w:cs="宋体" w:hint="eastAsia"/>
                      <w:color w:val="000000"/>
                      <w:sz w:val="18"/>
                      <w:szCs w:val="18"/>
                    </w:rPr>
                    <w:t>2682.09</w:t>
                  </w:r>
                </w:p>
              </w:tc>
              <w:tc>
                <w:tcPr>
                  <w:tcW w:w="130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ascii="宋体" w:hAnsi="宋体" w:cs="宋体" w:hint="eastAsia"/>
                      <w:color w:val="000000"/>
                      <w:sz w:val="18"/>
                      <w:szCs w:val="18"/>
                    </w:rPr>
                    <w:t>2382.09</w:t>
                  </w:r>
                </w:p>
              </w:tc>
              <w:tc>
                <w:tcPr>
                  <w:tcW w:w="13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ascii="宋体" w:hAnsi="宋体" w:cs="宋体" w:hint="eastAsia"/>
                      <w:color w:val="000000"/>
                      <w:sz w:val="18"/>
                      <w:szCs w:val="18"/>
                    </w:rPr>
                    <w:t>300</w:t>
                  </w:r>
                </w:p>
              </w:tc>
            </w:tr>
            <w:tr>
              <w:tblPrEx>
                <w:tblW w:w="9945" w:type="dxa"/>
                <w:tblInd w:w="44" w:type="dxa"/>
                <w:tblLayout w:type="fixed"/>
                <w:tblCellMar>
                  <w:top w:w="0" w:type="dxa"/>
                  <w:left w:w="0" w:type="dxa"/>
                  <w:bottom w:w="0" w:type="dxa"/>
                  <w:right w:w="0" w:type="dxa"/>
                </w:tblCellMar>
              </w:tblPrEx>
              <w:trPr>
                <w:gridAfter w:val="1"/>
                <w:wAfter w:w="90" w:type="dxa"/>
                <w:trHeight w:val="120"/>
              </w:trPr>
              <w:tc>
                <w:tcPr>
                  <w:tcW w:w="2302" w:type="dxa"/>
                  <w:gridSpan w:val="2"/>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ascii="宋体" w:hAnsi="宋体" w:cs="宋体" w:hint="eastAsia"/>
                      <w:color w:val="000000"/>
                      <w:kern w:val="0"/>
                      <w:sz w:val="18"/>
                      <w:szCs w:val="18"/>
                    </w:rPr>
                    <w:t>年初财政拨款结转和结余</w:t>
                  </w:r>
                </w:p>
              </w:tc>
              <w:tc>
                <w:tcPr>
                  <w:tcW w:w="391"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25</w:t>
                  </w:r>
                </w:p>
              </w:tc>
              <w:tc>
                <w:tcPr>
                  <w:tcW w:w="81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ascii="宋体" w:hAnsi="宋体" w:cs="宋体" w:hint="eastAsia"/>
                      <w:color w:val="000000"/>
                      <w:sz w:val="18"/>
                      <w:szCs w:val="18"/>
                    </w:rPr>
                    <w:t>809.66</w:t>
                  </w:r>
                </w:p>
              </w:tc>
              <w:tc>
                <w:tcPr>
                  <w:tcW w:w="22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ascii="宋体" w:hAnsi="宋体" w:cs="宋体" w:hint="eastAsia"/>
                      <w:color w:val="000000"/>
                      <w:kern w:val="0"/>
                      <w:sz w:val="18"/>
                      <w:szCs w:val="18"/>
                    </w:rPr>
                    <w:t>年末财政拨款结转和结余</w:t>
                  </w:r>
                </w:p>
              </w:tc>
              <w:tc>
                <w:tcPr>
                  <w:tcW w:w="37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53</w:t>
                  </w:r>
                </w:p>
              </w:tc>
              <w:tc>
                <w:tcPr>
                  <w:tcW w:w="982"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ascii="宋体" w:hAnsi="宋体" w:cs="宋体" w:hint="eastAsia"/>
                      <w:color w:val="000000"/>
                      <w:sz w:val="18"/>
                      <w:szCs w:val="18"/>
                    </w:rPr>
                    <w:t>663.55</w:t>
                  </w:r>
                </w:p>
              </w:tc>
              <w:tc>
                <w:tcPr>
                  <w:tcW w:w="130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ascii="宋体" w:hAnsi="宋体" w:cs="宋体" w:hint="eastAsia"/>
                      <w:color w:val="000000"/>
                      <w:sz w:val="18"/>
                      <w:szCs w:val="18"/>
                    </w:rPr>
                    <w:t>663.55</w:t>
                  </w:r>
                </w:p>
              </w:tc>
              <w:tc>
                <w:tcPr>
                  <w:tcW w:w="13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W w:w="9945" w:type="dxa"/>
                <w:tblInd w:w="44" w:type="dxa"/>
                <w:tblLayout w:type="fixed"/>
                <w:tblCellMar>
                  <w:top w:w="0" w:type="dxa"/>
                  <w:left w:w="0" w:type="dxa"/>
                  <w:bottom w:w="0" w:type="dxa"/>
                  <w:right w:w="0" w:type="dxa"/>
                </w:tblCellMar>
              </w:tblPrEx>
              <w:trPr>
                <w:gridAfter w:val="1"/>
                <w:wAfter w:w="90" w:type="dxa"/>
                <w:trHeight w:val="120"/>
              </w:trPr>
              <w:tc>
                <w:tcPr>
                  <w:tcW w:w="2302" w:type="dxa"/>
                  <w:gridSpan w:val="2"/>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ascii="宋体" w:hAnsi="宋体" w:cs="宋体" w:hint="eastAsia"/>
                      <w:color w:val="000000"/>
                      <w:kern w:val="0"/>
                      <w:sz w:val="18"/>
                      <w:szCs w:val="18"/>
                    </w:rPr>
                    <w:t xml:space="preserve">  一般公共预算财政拨款</w:t>
                  </w:r>
                </w:p>
              </w:tc>
              <w:tc>
                <w:tcPr>
                  <w:tcW w:w="391"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26</w:t>
                  </w:r>
                </w:p>
              </w:tc>
              <w:tc>
                <w:tcPr>
                  <w:tcW w:w="81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ascii="宋体" w:hAnsi="宋体" w:cs="宋体" w:hint="eastAsia"/>
                      <w:color w:val="000000"/>
                      <w:sz w:val="18"/>
                      <w:szCs w:val="18"/>
                    </w:rPr>
                    <w:t>809.66</w:t>
                  </w:r>
                </w:p>
              </w:tc>
              <w:tc>
                <w:tcPr>
                  <w:tcW w:w="22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7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54</w:t>
                  </w:r>
                </w:p>
              </w:tc>
              <w:tc>
                <w:tcPr>
                  <w:tcW w:w="982"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0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W w:w="9945" w:type="dxa"/>
                <w:tblInd w:w="44" w:type="dxa"/>
                <w:tblLayout w:type="fixed"/>
                <w:tblCellMar>
                  <w:top w:w="0" w:type="dxa"/>
                  <w:left w:w="0" w:type="dxa"/>
                  <w:bottom w:w="0" w:type="dxa"/>
                  <w:right w:w="0" w:type="dxa"/>
                </w:tblCellMar>
              </w:tblPrEx>
              <w:trPr>
                <w:gridAfter w:val="1"/>
                <w:wAfter w:w="90" w:type="dxa"/>
                <w:trHeight w:val="120"/>
              </w:trPr>
              <w:tc>
                <w:tcPr>
                  <w:tcW w:w="2302" w:type="dxa"/>
                  <w:gridSpan w:val="2"/>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ascii="宋体" w:hAnsi="宋体" w:cs="宋体" w:hint="eastAsia"/>
                      <w:color w:val="000000"/>
                      <w:kern w:val="0"/>
                      <w:sz w:val="18"/>
                      <w:szCs w:val="18"/>
                    </w:rPr>
                    <w:t xml:space="preserve">  政府性基金预算财政拨款</w:t>
                  </w:r>
                </w:p>
              </w:tc>
              <w:tc>
                <w:tcPr>
                  <w:tcW w:w="391"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27</w:t>
                  </w:r>
                </w:p>
              </w:tc>
              <w:tc>
                <w:tcPr>
                  <w:tcW w:w="81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2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7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55</w:t>
                  </w:r>
                </w:p>
              </w:tc>
              <w:tc>
                <w:tcPr>
                  <w:tcW w:w="982"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0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13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W w:w="9945" w:type="dxa"/>
                <w:tblInd w:w="44" w:type="dxa"/>
                <w:tblLayout w:type="fixed"/>
                <w:tblCellMar>
                  <w:top w:w="0" w:type="dxa"/>
                  <w:left w:w="0" w:type="dxa"/>
                  <w:bottom w:w="0" w:type="dxa"/>
                  <w:right w:w="0" w:type="dxa"/>
                </w:tblCellMar>
              </w:tblPrEx>
              <w:trPr>
                <w:gridAfter w:val="1"/>
                <w:wAfter w:w="90" w:type="dxa"/>
                <w:trHeight w:val="304"/>
              </w:trPr>
              <w:tc>
                <w:tcPr>
                  <w:tcW w:w="2302" w:type="dxa"/>
                  <w:gridSpan w:val="2"/>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b/>
                      <w:color w:val="000000"/>
                      <w:sz w:val="18"/>
                      <w:szCs w:val="18"/>
                    </w:rPr>
                  </w:pPr>
                  <w:r>
                    <w:rPr>
                      <w:rFonts w:ascii="宋体" w:hAnsi="宋体" w:cs="宋体" w:hint="eastAsia"/>
                      <w:b/>
                      <w:color w:val="000000"/>
                      <w:kern w:val="0"/>
                      <w:sz w:val="18"/>
                      <w:szCs w:val="18"/>
                    </w:rPr>
                    <w:t>总计</w:t>
                  </w:r>
                </w:p>
              </w:tc>
              <w:tc>
                <w:tcPr>
                  <w:tcW w:w="391"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28</w:t>
                  </w:r>
                </w:p>
              </w:tc>
              <w:tc>
                <w:tcPr>
                  <w:tcW w:w="81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ascii="宋体" w:hAnsi="宋体" w:cs="宋体" w:hint="eastAsia"/>
                      <w:color w:val="000000"/>
                      <w:sz w:val="18"/>
                      <w:szCs w:val="18"/>
                    </w:rPr>
                    <w:t>3345.64</w:t>
                  </w:r>
                </w:p>
              </w:tc>
              <w:tc>
                <w:tcPr>
                  <w:tcW w:w="22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b/>
                      <w:color w:val="000000"/>
                      <w:sz w:val="18"/>
                      <w:szCs w:val="18"/>
                    </w:rPr>
                  </w:pPr>
                  <w:r>
                    <w:rPr>
                      <w:rFonts w:ascii="宋体" w:hAnsi="宋体" w:cs="宋体" w:hint="eastAsia"/>
                      <w:b/>
                      <w:color w:val="000000"/>
                      <w:kern w:val="0"/>
                      <w:sz w:val="18"/>
                      <w:szCs w:val="18"/>
                    </w:rPr>
                    <w:t>总计</w:t>
                  </w:r>
                </w:p>
              </w:tc>
              <w:tc>
                <w:tcPr>
                  <w:tcW w:w="37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ascii="宋体" w:hAnsi="宋体" w:cs="宋体" w:hint="eastAsia"/>
                      <w:color w:val="000000"/>
                      <w:kern w:val="0"/>
                      <w:sz w:val="18"/>
                      <w:szCs w:val="18"/>
                    </w:rPr>
                    <w:t>56</w:t>
                  </w:r>
                </w:p>
              </w:tc>
              <w:tc>
                <w:tcPr>
                  <w:tcW w:w="982"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ascii="宋体" w:hAnsi="宋体" w:cs="宋体" w:hint="eastAsia"/>
                      <w:color w:val="000000"/>
                      <w:sz w:val="18"/>
                      <w:szCs w:val="18"/>
                    </w:rPr>
                    <w:t>3345.64</w:t>
                  </w:r>
                </w:p>
              </w:tc>
              <w:tc>
                <w:tcPr>
                  <w:tcW w:w="130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ascii="宋体" w:hAnsi="宋体" w:cs="宋体" w:hint="eastAsia"/>
                      <w:color w:val="000000"/>
                      <w:sz w:val="18"/>
                      <w:szCs w:val="18"/>
                    </w:rPr>
                    <w:t>3045.64</w:t>
                  </w:r>
                </w:p>
              </w:tc>
              <w:tc>
                <w:tcPr>
                  <w:tcW w:w="1395"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r>
                    <w:rPr>
                      <w:rFonts w:ascii="宋体" w:hAnsi="宋体" w:cs="宋体" w:hint="eastAsia"/>
                      <w:color w:val="000000"/>
                      <w:sz w:val="18"/>
                      <w:szCs w:val="18"/>
                    </w:rPr>
                    <w:t>300</w:t>
                  </w:r>
                </w:p>
              </w:tc>
            </w:tr>
            <w:tr>
              <w:tblPrEx>
                <w:tblW w:w="9945" w:type="dxa"/>
                <w:tblInd w:w="44" w:type="dxa"/>
                <w:tblLayout w:type="fixed"/>
                <w:tblCellMar>
                  <w:top w:w="0" w:type="dxa"/>
                  <w:left w:w="0" w:type="dxa"/>
                  <w:bottom w:w="0" w:type="dxa"/>
                  <w:right w:w="0" w:type="dxa"/>
                </w:tblCellMar>
              </w:tblPrEx>
              <w:trPr>
                <w:gridAfter w:val="3"/>
                <w:wAfter w:w="1575" w:type="dxa"/>
                <w:trHeight w:val="155"/>
              </w:trPr>
              <w:tc>
                <w:tcPr>
                  <w:tcW w:w="8370" w:type="dxa"/>
                  <w:gridSpan w:val="9"/>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ascii="宋体" w:hAnsi="宋体" w:cs="宋体" w:hint="eastAsia"/>
                      <w:color w:val="000000"/>
                      <w:kern w:val="0"/>
                      <w:sz w:val="18"/>
                      <w:szCs w:val="18"/>
                    </w:rPr>
                    <w:t>注：本表反映部门本年度一般公共预算财政拨款和政府性基金预算财政拨款的总收支和年末结转结余情况。</w:t>
                  </w:r>
                </w:p>
              </w:tc>
            </w:tr>
          </w:tbl>
          <w:p>
            <w:pPr>
              <w:widowControl/>
              <w:spacing w:after="0" w:line="240" w:lineRule="atLeast"/>
              <w:jc w:val="left"/>
              <w:textAlignment w:val="center"/>
              <w:rPr>
                <w:rFonts w:ascii="宋体" w:hAnsi="宋体" w:cs="宋体" w:hint="eastAsia"/>
                <w:color w:val="000000"/>
                <w:kern w:val="0"/>
                <w:sz w:val="20"/>
                <w:szCs w:val="20"/>
              </w:rPr>
            </w:pPr>
          </w:p>
        </w:tc>
      </w:tr>
    </w:tbl>
    <w:p>
      <w:pPr>
        <w:sectPr>
          <w:type w:val="nextPage"/>
          <w:pgSz w:w="11906" w:h="16838"/>
          <w:pgMar w:top="2098" w:right="1474" w:bottom="1984" w:left="1588" w:header="851" w:footer="992" w:gutter="0"/>
          <w:pgNumType w:start="10"/>
          <w:cols w:num="1" w:space="0"/>
          <w:titlePg w:val="0"/>
          <w:docGrid w:type="lines" w:linePitch="312" w:charSpace="0"/>
        </w:sectPr>
      </w:pPr>
    </w:p>
    <w:tbl>
      <w:tblPr>
        <w:tblStyle w:val="TableNormal"/>
        <w:tblW w:w="10387" w:type="dxa"/>
        <w:tblInd w:w="0" w:type="dxa"/>
        <w:tblLayout w:type="fixed"/>
        <w:tblCellMar>
          <w:top w:w="0" w:type="dxa"/>
          <w:left w:w="0" w:type="dxa"/>
          <w:bottom w:w="0" w:type="dxa"/>
          <w:right w:w="0" w:type="dxa"/>
        </w:tblCellMar>
      </w:tblPr>
      <w:tblGrid>
        <w:gridCol w:w="391"/>
        <w:gridCol w:w="395"/>
        <w:gridCol w:w="443"/>
        <w:gridCol w:w="2613"/>
        <w:gridCol w:w="1624"/>
        <w:gridCol w:w="1406"/>
        <w:gridCol w:w="238"/>
        <w:gridCol w:w="1343"/>
        <w:gridCol w:w="1934"/>
      </w:tblGrid>
      <w:tr>
        <w:tblPrEx>
          <w:tblW w:w="10387" w:type="dxa"/>
          <w:tblInd w:w="0" w:type="dxa"/>
          <w:tblLayout w:type="fixed"/>
          <w:tblCellMar>
            <w:top w:w="0" w:type="dxa"/>
            <w:left w:w="0" w:type="dxa"/>
            <w:bottom w:w="0" w:type="dxa"/>
            <w:right w:w="0" w:type="dxa"/>
          </w:tblCellMar>
        </w:tblPrEx>
        <w:trPr>
          <w:trHeight w:val="600"/>
        </w:trPr>
        <w:tc>
          <w:tcPr>
            <w:tcW w:w="8379" w:type="dxa"/>
            <w:gridSpan w:val="9"/>
            <w:tcBorders>
              <w:top w:val="nil"/>
              <w:left w:val="nil"/>
              <w:bottom w:val="nil"/>
              <w:right w:val="nil"/>
            </w:tcBorders>
            <w:shd w:val="clear" w:color="auto" w:fill="auto"/>
            <w:noWrap/>
            <w:tcMar>
              <w:top w:w="15" w:type="dxa"/>
              <w:left w:w="15" w:type="dxa"/>
              <w:right w:w="15" w:type="dxa"/>
            </w:tcMar>
            <w:vAlign w:val="bottom"/>
          </w:tcPr>
          <w:p>
            <w:pPr>
              <w:widowControl/>
              <w:spacing w:after="0" w:line="240" w:lineRule="auto"/>
              <w:jc w:val="center"/>
              <w:textAlignment w:val="bottom"/>
              <w:rPr>
                <w:rFonts w:ascii="黑体" w:eastAsia="黑体" w:hAnsi="宋体" w:cs="黑体"/>
                <w:color w:val="000000"/>
                <w:sz w:val="40"/>
                <w:szCs w:val="40"/>
              </w:rPr>
            </w:pPr>
            <w:r>
              <w:rPr>
                <w:rFonts w:ascii="黑体" w:eastAsia="黑体" w:hAnsi="宋体" w:cs="黑体" w:hint="eastAsia"/>
                <w:color w:val="000000"/>
                <w:kern w:val="0"/>
                <w:sz w:val="40"/>
                <w:szCs w:val="40"/>
              </w:rPr>
              <w:t>一般公共预算财政拨</w:t>
            </w:r>
            <w:r>
              <w:rPr>
                <w:sz w:val="44"/>
              </w:rPr>
              <w:pict>
                <v:group id="_x0000_s1098" o:spid="_x0000_s1058" style="width:243.2pt;height:41.2pt;margin-top:-81.1pt;margin-left:-80.9pt;mso-height-relative:page;mso-position-vertical-relative:page;mso-width-relative:page;position:absolute;z-index:251672576" coordorigin="4551,52615" coordsize="8546,1398203">
                  <v:rect id="矩形 13" o:spid="_x0000_s1059" style="width:8546;height:1175;left:4551;position:absolute;top:52615;v-text-anchor:middle" coordsize="21600,21600" filled="t" fillcolor="#d9d9d9" stroked="f"/>
                  <v:rect id="矩形 14" o:spid="_x0000_s1060" style="width:8324;height:1123;left:4577;position:absolute;top:52890;v-text-anchor:middle" coordsize="21600,21600" filled="t" fillcolor="#ad002d" stroked="t" strokecolor="#b0761f">
                    <v:stroke joinstyle="round"/>
                    <v:textbox>
                      <w:txbxContent>
                        <w:p>
                          <w:pPr>
                            <w:widowControl/>
                            <w:jc w:val="left"/>
                            <w:rPr>
                              <w:rFonts w:ascii="楷体" w:eastAsia="楷体" w:hAnsi="楷体" w:cs="楷体"/>
                              <w:b/>
                              <w:bCs/>
                              <w:color w:val="FDEFBE"/>
                              <w:sz w:val="32"/>
                              <w:szCs w:val="32"/>
                            </w:rPr>
                          </w:pPr>
                          <w:r>
                            <w:rPr>
                              <w:rFonts w:ascii="楷体" w:eastAsia="楷体" w:hAnsi="楷体" w:cs="楷体" w:hint="eastAsia"/>
                              <w:b/>
                              <w:bCs/>
                              <w:color w:val="FDEFBE"/>
                              <w:kern w:val="0"/>
                              <w:sz w:val="32"/>
                              <w:szCs w:val="32"/>
                            </w:rPr>
                            <w:t>2018年度部门决算☞决算报表</w:t>
                          </w:r>
                        </w:p>
                        <w:p>
                          <w:pPr>
                            <w:jc w:val="center"/>
                          </w:pPr>
                        </w:p>
                      </w:txbxContent>
                    </v:textbox>
                  </v:rect>
                  <w10:anchorlock/>
                </v:group>
              </w:pict>
            </w:r>
            <w:r>
              <w:rPr>
                <w:rFonts w:ascii="黑体" w:eastAsia="黑体" w:hAnsi="宋体" w:cs="黑体" w:hint="eastAsia"/>
                <w:color w:val="000000"/>
                <w:kern w:val="0"/>
                <w:sz w:val="40"/>
                <w:szCs w:val="40"/>
              </w:rPr>
              <w:t>款支出决算表</w:t>
            </w:r>
          </w:p>
        </w:tc>
      </w:tr>
      <w:tr>
        <w:tblPrEx>
          <w:tblW w:w="10387" w:type="dxa"/>
          <w:tblInd w:w="0" w:type="dxa"/>
          <w:tblLayout w:type="fixed"/>
          <w:tblCellMar>
            <w:top w:w="0" w:type="dxa"/>
            <w:left w:w="0" w:type="dxa"/>
            <w:bottom w:w="0" w:type="dxa"/>
            <w:right w:w="0" w:type="dxa"/>
          </w:tblCellMar>
        </w:tblPrEx>
        <w:trPr>
          <w:trHeight w:val="334"/>
        </w:trPr>
        <w:tc>
          <w:tcPr>
            <w:tcW w:w="316"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319"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357"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108"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310"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326"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643"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right"/>
              <w:textAlignment w:val="center"/>
              <w:rPr>
                <w:rFonts w:ascii="宋体" w:hAnsi="宋体" w:cs="宋体"/>
                <w:color w:val="000000"/>
                <w:szCs w:val="21"/>
              </w:rPr>
            </w:pPr>
            <w:r>
              <w:rPr>
                <w:rFonts w:ascii="宋体" w:hAnsi="宋体" w:cs="宋体" w:hint="eastAsia"/>
                <w:color w:val="000000"/>
                <w:kern w:val="0"/>
                <w:szCs w:val="21"/>
              </w:rPr>
              <w:t>公开05表</w:t>
            </w:r>
          </w:p>
        </w:tc>
      </w:tr>
      <w:tr>
        <w:tblPrEx>
          <w:tblW w:w="10387" w:type="dxa"/>
          <w:tblInd w:w="0" w:type="dxa"/>
          <w:tblLayout w:type="fixed"/>
          <w:tblCellMar>
            <w:top w:w="0" w:type="dxa"/>
            <w:left w:w="0" w:type="dxa"/>
            <w:bottom w:w="0" w:type="dxa"/>
            <w:right w:w="0" w:type="dxa"/>
          </w:tblCellMar>
        </w:tblPrEx>
        <w:trPr>
          <w:trHeight w:val="126"/>
        </w:trPr>
        <w:tc>
          <w:tcPr>
            <w:tcW w:w="4410" w:type="dxa"/>
            <w:gridSpan w:val="5"/>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Cs w:val="21"/>
              </w:rPr>
            </w:pPr>
            <w:r>
              <w:rPr>
                <w:rFonts w:ascii="宋体" w:hAnsi="宋体" w:cs="宋体" w:hint="eastAsia"/>
                <w:color w:val="000000"/>
                <w:kern w:val="0"/>
                <w:szCs w:val="21"/>
              </w:rPr>
              <w:t>部门：邯郸市农业科学院（汇总）</w:t>
            </w:r>
          </w:p>
        </w:tc>
        <w:tc>
          <w:tcPr>
            <w:tcW w:w="1326"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643"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right"/>
              <w:textAlignment w:val="center"/>
              <w:rPr>
                <w:rFonts w:ascii="宋体" w:hAnsi="宋体" w:cs="宋体"/>
                <w:color w:val="000000"/>
                <w:szCs w:val="21"/>
              </w:rPr>
            </w:pPr>
            <w:r>
              <w:rPr>
                <w:rFonts w:ascii="宋体" w:hAnsi="宋体" w:cs="宋体" w:hint="eastAsia"/>
                <w:color w:val="000000"/>
                <w:kern w:val="0"/>
                <w:szCs w:val="21"/>
              </w:rPr>
              <w:t>金额单位：万元</w:t>
            </w:r>
          </w:p>
        </w:tc>
      </w:tr>
      <w:tr>
        <w:tblPrEx>
          <w:tblW w:w="10387" w:type="dxa"/>
          <w:tblInd w:w="0" w:type="dxa"/>
          <w:tblLayout w:type="fixed"/>
          <w:tblCellMar>
            <w:top w:w="0" w:type="dxa"/>
            <w:left w:w="0" w:type="dxa"/>
            <w:bottom w:w="0" w:type="dxa"/>
            <w:right w:w="0" w:type="dxa"/>
          </w:tblCellMar>
        </w:tblPrEx>
        <w:trPr>
          <w:trHeight w:val="351"/>
        </w:trPr>
        <w:tc>
          <w:tcPr>
            <w:tcW w:w="4410"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ascii="宋体" w:hAnsi="宋体" w:cs="宋体" w:hint="eastAsia"/>
                <w:color w:val="000000"/>
                <w:kern w:val="0"/>
                <w:szCs w:val="21"/>
              </w:rPr>
              <w:t>项目</w:t>
            </w:r>
          </w:p>
        </w:tc>
        <w:tc>
          <w:tcPr>
            <w:tcW w:w="3969" w:type="dxa"/>
            <w:gridSpan w:val="4"/>
            <w:tcBorders>
              <w:top w:val="single" w:sz="4" w:space="0" w:color="000000"/>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ascii="宋体" w:hAnsi="宋体" w:cs="宋体" w:hint="eastAsia"/>
                <w:color w:val="000000"/>
                <w:kern w:val="0"/>
                <w:szCs w:val="21"/>
              </w:rPr>
              <w:t>本年支出</w:t>
            </w:r>
          </w:p>
        </w:tc>
      </w:tr>
      <w:tr>
        <w:tblPrEx>
          <w:tblW w:w="10387" w:type="dxa"/>
          <w:tblInd w:w="0" w:type="dxa"/>
          <w:tblLayout w:type="fixed"/>
          <w:tblCellMar>
            <w:top w:w="0" w:type="dxa"/>
            <w:left w:w="0" w:type="dxa"/>
            <w:bottom w:w="0" w:type="dxa"/>
            <w:right w:w="0" w:type="dxa"/>
          </w:tblCellMar>
        </w:tblPrEx>
        <w:trPr>
          <w:trHeight w:val="334"/>
        </w:trPr>
        <w:tc>
          <w:tcPr>
            <w:tcW w:w="992" w:type="dxa"/>
            <w:gridSpan w:val="3"/>
            <w:vMerge w:val="restart"/>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ascii="宋体" w:hAnsi="宋体" w:cs="宋体" w:hint="eastAsia"/>
                <w:color w:val="000000"/>
                <w:kern w:val="0"/>
                <w:szCs w:val="21"/>
              </w:rPr>
              <w:t>功能分类科目编码</w:t>
            </w:r>
          </w:p>
        </w:tc>
        <w:tc>
          <w:tcPr>
            <w:tcW w:w="3418" w:type="dxa"/>
            <w:gridSpan w:val="2"/>
            <w:vMerge w:val="restar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ascii="宋体" w:hAnsi="宋体" w:cs="宋体" w:hint="eastAsia"/>
                <w:color w:val="000000"/>
                <w:kern w:val="0"/>
                <w:szCs w:val="21"/>
              </w:rPr>
              <w:t>科目名称</w:t>
            </w:r>
          </w:p>
        </w:tc>
        <w:tc>
          <w:tcPr>
            <w:tcW w:w="1134" w:type="dxa"/>
            <w:vMerge w:val="restart"/>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ascii="宋体" w:hAnsi="宋体" w:cs="宋体" w:hint="eastAsia"/>
                <w:color w:val="000000"/>
                <w:kern w:val="0"/>
                <w:szCs w:val="21"/>
              </w:rPr>
              <w:t>小计</w:t>
            </w:r>
          </w:p>
        </w:tc>
        <w:tc>
          <w:tcPr>
            <w:tcW w:w="1275" w:type="dxa"/>
            <w:gridSpan w:val="2"/>
            <w:vMerge w:val="restart"/>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ascii="宋体" w:hAnsi="宋体" w:cs="宋体" w:hint="eastAsia"/>
                <w:color w:val="000000"/>
                <w:kern w:val="0"/>
                <w:szCs w:val="21"/>
              </w:rPr>
              <w:t>基本支出</w:t>
            </w:r>
          </w:p>
        </w:tc>
        <w:tc>
          <w:tcPr>
            <w:tcW w:w="1560" w:type="dxa"/>
            <w:vMerge w:val="restart"/>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ascii="宋体" w:hAnsi="宋体" w:cs="宋体" w:hint="eastAsia"/>
                <w:color w:val="000000"/>
                <w:kern w:val="0"/>
                <w:szCs w:val="21"/>
              </w:rPr>
              <w:t>项目支出</w:t>
            </w:r>
          </w:p>
        </w:tc>
      </w:tr>
      <w:tr>
        <w:tblPrEx>
          <w:tblW w:w="10387" w:type="dxa"/>
          <w:tblInd w:w="0" w:type="dxa"/>
          <w:tblLayout w:type="fixed"/>
          <w:tblCellMar>
            <w:top w:w="0" w:type="dxa"/>
            <w:left w:w="0" w:type="dxa"/>
            <w:bottom w:w="0" w:type="dxa"/>
            <w:right w:w="0" w:type="dxa"/>
          </w:tblCellMar>
        </w:tblPrEx>
        <w:trPr>
          <w:trHeight w:val="334"/>
        </w:trPr>
        <w:tc>
          <w:tcPr>
            <w:tcW w:w="992" w:type="dxa"/>
            <w:gridSpan w:val="3"/>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3418" w:type="dxa"/>
            <w:gridSpan w:val="2"/>
            <w:vMerge/>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1134" w:type="dxa"/>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1275" w:type="dxa"/>
            <w:gridSpan w:val="2"/>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1560" w:type="dxa"/>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trHeight w:val="312"/>
        </w:trPr>
        <w:tc>
          <w:tcPr>
            <w:tcW w:w="992" w:type="dxa"/>
            <w:gridSpan w:val="3"/>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3418" w:type="dxa"/>
            <w:gridSpan w:val="2"/>
            <w:vMerge/>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1134" w:type="dxa"/>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1275" w:type="dxa"/>
            <w:gridSpan w:val="2"/>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1560" w:type="dxa"/>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trHeight w:val="268"/>
        </w:trPr>
        <w:tc>
          <w:tcPr>
            <w:tcW w:w="4410" w:type="dxa"/>
            <w:gridSpan w:val="5"/>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ascii="宋体" w:hAnsi="宋体" w:cs="宋体" w:hint="eastAsia"/>
                <w:color w:val="000000"/>
                <w:kern w:val="0"/>
                <w:szCs w:val="21"/>
              </w:rPr>
              <w:t>栏次</w:t>
            </w:r>
          </w:p>
        </w:tc>
        <w:tc>
          <w:tcPr>
            <w:tcW w:w="113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ascii="宋体" w:hAnsi="宋体" w:cs="宋体" w:hint="eastAsia"/>
                <w:color w:val="000000"/>
                <w:kern w:val="0"/>
                <w:szCs w:val="21"/>
              </w:rPr>
              <w:t>1</w:t>
            </w:r>
          </w:p>
        </w:tc>
        <w:tc>
          <w:tcPr>
            <w:tcW w:w="127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ascii="宋体" w:hAnsi="宋体" w:cs="宋体" w:hint="eastAsia"/>
                <w:color w:val="000000"/>
                <w:kern w:val="0"/>
                <w:szCs w:val="21"/>
              </w:rPr>
              <w:t>2</w:t>
            </w:r>
          </w:p>
        </w:tc>
        <w:tc>
          <w:tcPr>
            <w:tcW w:w="1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ascii="宋体" w:hAnsi="宋体" w:cs="宋体" w:hint="eastAsia"/>
                <w:color w:val="000000"/>
                <w:kern w:val="0"/>
                <w:szCs w:val="21"/>
              </w:rPr>
              <w:t>3</w:t>
            </w:r>
          </w:p>
        </w:tc>
      </w:tr>
      <w:tr>
        <w:tblPrEx>
          <w:tblW w:w="10387" w:type="dxa"/>
          <w:tblInd w:w="0" w:type="dxa"/>
          <w:tblLayout w:type="fixed"/>
          <w:tblCellMar>
            <w:top w:w="0" w:type="dxa"/>
            <w:left w:w="0" w:type="dxa"/>
            <w:bottom w:w="0" w:type="dxa"/>
            <w:right w:w="0" w:type="dxa"/>
          </w:tblCellMar>
        </w:tblPrEx>
        <w:trPr>
          <w:trHeight w:val="368"/>
        </w:trPr>
        <w:tc>
          <w:tcPr>
            <w:tcW w:w="4410" w:type="dxa"/>
            <w:gridSpan w:val="5"/>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ascii="宋体" w:hAnsi="宋体" w:cs="宋体" w:hint="eastAsia"/>
                <w:color w:val="000000"/>
                <w:kern w:val="0"/>
                <w:szCs w:val="21"/>
              </w:rPr>
              <w:t>合计</w:t>
            </w:r>
          </w:p>
        </w:tc>
        <w:tc>
          <w:tcPr>
            <w:tcW w:w="113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b/>
                <w:color w:val="000000"/>
                <w:szCs w:val="21"/>
              </w:rPr>
            </w:pPr>
            <w:r>
              <w:rPr>
                <w:rFonts w:ascii="宋体" w:hAnsi="宋体" w:cs="宋体" w:hint="eastAsia"/>
                <w:b/>
                <w:color w:val="000000"/>
                <w:szCs w:val="21"/>
              </w:rPr>
              <w:t>2382.09</w:t>
            </w:r>
          </w:p>
        </w:tc>
        <w:tc>
          <w:tcPr>
            <w:tcW w:w="127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b/>
                <w:color w:val="000000"/>
                <w:szCs w:val="21"/>
              </w:rPr>
            </w:pPr>
            <w:r>
              <w:rPr>
                <w:rFonts w:ascii="宋体" w:hAnsi="宋体" w:cs="宋体" w:hint="eastAsia"/>
                <w:b/>
                <w:color w:val="000000"/>
                <w:szCs w:val="21"/>
              </w:rPr>
              <w:t>1751.26</w:t>
            </w:r>
          </w:p>
        </w:tc>
        <w:tc>
          <w:tcPr>
            <w:tcW w:w="1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b/>
                <w:color w:val="000000"/>
                <w:szCs w:val="21"/>
              </w:rPr>
            </w:pPr>
            <w:r>
              <w:rPr>
                <w:rFonts w:ascii="宋体" w:hAnsi="宋体" w:cs="宋体" w:hint="eastAsia"/>
                <w:b/>
                <w:color w:val="000000"/>
                <w:szCs w:val="21"/>
              </w:rPr>
              <w:t>630.83</w:t>
            </w:r>
          </w:p>
        </w:tc>
      </w:tr>
      <w:tr>
        <w:tblPrEx>
          <w:tblW w:w="10387" w:type="dxa"/>
          <w:tblInd w:w="0" w:type="dxa"/>
          <w:tblLayout w:type="fixed"/>
          <w:tblCellMar>
            <w:top w:w="0" w:type="dxa"/>
            <w:left w:w="0" w:type="dxa"/>
            <w:bottom w:w="0" w:type="dxa"/>
            <w:right w:w="0" w:type="dxa"/>
          </w:tblCellMar>
        </w:tblPrEx>
        <w:trPr>
          <w:trHeight w:val="298"/>
        </w:trPr>
        <w:tc>
          <w:tcPr>
            <w:tcW w:w="992"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206</w:t>
            </w:r>
          </w:p>
        </w:tc>
        <w:tc>
          <w:tcPr>
            <w:tcW w:w="3418"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科学技术支出</w:t>
            </w:r>
          </w:p>
        </w:tc>
        <w:tc>
          <w:tcPr>
            <w:tcW w:w="113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1601.73</w:t>
            </w:r>
          </w:p>
        </w:tc>
        <w:tc>
          <w:tcPr>
            <w:tcW w:w="127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1404.64</w:t>
            </w:r>
          </w:p>
        </w:tc>
        <w:tc>
          <w:tcPr>
            <w:tcW w:w="1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197.09</w:t>
            </w:r>
          </w:p>
        </w:tc>
      </w:tr>
      <w:tr>
        <w:tblPrEx>
          <w:tblW w:w="10387" w:type="dxa"/>
          <w:tblInd w:w="0" w:type="dxa"/>
          <w:tblLayout w:type="fixed"/>
          <w:tblCellMar>
            <w:top w:w="0" w:type="dxa"/>
            <w:left w:w="0" w:type="dxa"/>
            <w:bottom w:w="0" w:type="dxa"/>
            <w:right w:w="0" w:type="dxa"/>
          </w:tblCellMar>
        </w:tblPrEx>
        <w:trPr>
          <w:trHeight w:val="268"/>
        </w:trPr>
        <w:tc>
          <w:tcPr>
            <w:tcW w:w="992"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20601</w:t>
            </w:r>
          </w:p>
        </w:tc>
        <w:tc>
          <w:tcPr>
            <w:tcW w:w="3418"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科学技术管理事务</w:t>
            </w:r>
          </w:p>
        </w:tc>
        <w:tc>
          <w:tcPr>
            <w:tcW w:w="113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24.43</w:t>
            </w:r>
          </w:p>
        </w:tc>
        <w:tc>
          <w:tcPr>
            <w:tcW w:w="127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6.43</w:t>
            </w:r>
          </w:p>
        </w:tc>
        <w:tc>
          <w:tcPr>
            <w:tcW w:w="1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18</w:t>
            </w:r>
          </w:p>
        </w:tc>
      </w:tr>
      <w:tr>
        <w:tblPrEx>
          <w:tblW w:w="10387" w:type="dxa"/>
          <w:tblInd w:w="0" w:type="dxa"/>
          <w:tblLayout w:type="fixed"/>
          <w:tblCellMar>
            <w:top w:w="0" w:type="dxa"/>
            <w:left w:w="0" w:type="dxa"/>
            <w:bottom w:w="0" w:type="dxa"/>
            <w:right w:w="0" w:type="dxa"/>
          </w:tblCellMar>
        </w:tblPrEx>
        <w:trPr>
          <w:trHeight w:val="298"/>
        </w:trPr>
        <w:tc>
          <w:tcPr>
            <w:tcW w:w="992"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2060199</w:t>
            </w:r>
          </w:p>
        </w:tc>
        <w:tc>
          <w:tcPr>
            <w:tcW w:w="3418"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其他科学技术管理事务支出</w:t>
            </w:r>
          </w:p>
        </w:tc>
        <w:tc>
          <w:tcPr>
            <w:tcW w:w="113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24.43</w:t>
            </w:r>
          </w:p>
        </w:tc>
        <w:tc>
          <w:tcPr>
            <w:tcW w:w="127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6.43</w:t>
            </w:r>
          </w:p>
        </w:tc>
        <w:tc>
          <w:tcPr>
            <w:tcW w:w="1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18</w:t>
            </w:r>
          </w:p>
        </w:tc>
      </w:tr>
      <w:tr>
        <w:tblPrEx>
          <w:tblW w:w="10387" w:type="dxa"/>
          <w:tblInd w:w="0" w:type="dxa"/>
          <w:tblLayout w:type="fixed"/>
          <w:tblCellMar>
            <w:top w:w="0" w:type="dxa"/>
            <w:left w:w="0" w:type="dxa"/>
            <w:bottom w:w="0" w:type="dxa"/>
            <w:right w:w="0" w:type="dxa"/>
          </w:tblCellMar>
        </w:tblPrEx>
        <w:trPr>
          <w:trHeight w:val="238"/>
        </w:trPr>
        <w:tc>
          <w:tcPr>
            <w:tcW w:w="992"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20603</w:t>
            </w:r>
          </w:p>
        </w:tc>
        <w:tc>
          <w:tcPr>
            <w:tcW w:w="3418"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应用研究</w:t>
            </w:r>
          </w:p>
        </w:tc>
        <w:tc>
          <w:tcPr>
            <w:tcW w:w="113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1461.5</w:t>
            </w:r>
          </w:p>
        </w:tc>
        <w:tc>
          <w:tcPr>
            <w:tcW w:w="127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1398.21</w:t>
            </w:r>
          </w:p>
        </w:tc>
        <w:tc>
          <w:tcPr>
            <w:tcW w:w="1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63.29</w:t>
            </w:r>
          </w:p>
        </w:tc>
      </w:tr>
      <w:tr>
        <w:tblPrEx>
          <w:tblW w:w="10387" w:type="dxa"/>
          <w:tblInd w:w="0" w:type="dxa"/>
          <w:tblLayout w:type="fixed"/>
          <w:tblCellMar>
            <w:top w:w="0" w:type="dxa"/>
            <w:left w:w="0" w:type="dxa"/>
            <w:bottom w:w="0" w:type="dxa"/>
            <w:right w:w="0" w:type="dxa"/>
          </w:tblCellMar>
        </w:tblPrEx>
        <w:trPr>
          <w:trHeight w:val="193"/>
        </w:trPr>
        <w:tc>
          <w:tcPr>
            <w:tcW w:w="992"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2060302</w:t>
            </w:r>
          </w:p>
        </w:tc>
        <w:tc>
          <w:tcPr>
            <w:tcW w:w="3418"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社会公益研究</w:t>
            </w:r>
          </w:p>
        </w:tc>
        <w:tc>
          <w:tcPr>
            <w:tcW w:w="113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1461.5</w:t>
            </w:r>
          </w:p>
        </w:tc>
        <w:tc>
          <w:tcPr>
            <w:tcW w:w="127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1398.21</w:t>
            </w:r>
          </w:p>
        </w:tc>
        <w:tc>
          <w:tcPr>
            <w:tcW w:w="1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63.29</w:t>
            </w:r>
          </w:p>
        </w:tc>
      </w:tr>
      <w:tr>
        <w:tblPrEx>
          <w:tblW w:w="10387" w:type="dxa"/>
          <w:tblInd w:w="0" w:type="dxa"/>
          <w:tblLayout w:type="fixed"/>
          <w:tblCellMar>
            <w:top w:w="0" w:type="dxa"/>
            <w:left w:w="0" w:type="dxa"/>
            <w:bottom w:w="0" w:type="dxa"/>
            <w:right w:w="0" w:type="dxa"/>
          </w:tblCellMar>
        </w:tblPrEx>
        <w:trPr>
          <w:trHeight w:val="298"/>
        </w:trPr>
        <w:tc>
          <w:tcPr>
            <w:tcW w:w="992"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20604</w:t>
            </w:r>
          </w:p>
        </w:tc>
        <w:tc>
          <w:tcPr>
            <w:tcW w:w="3418"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技术研究与开发</w:t>
            </w:r>
          </w:p>
        </w:tc>
        <w:tc>
          <w:tcPr>
            <w:tcW w:w="113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105.01</w:t>
            </w:r>
          </w:p>
        </w:tc>
        <w:tc>
          <w:tcPr>
            <w:tcW w:w="127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105.01</w:t>
            </w:r>
          </w:p>
        </w:tc>
      </w:tr>
      <w:tr>
        <w:tblPrEx>
          <w:tblW w:w="10387" w:type="dxa"/>
          <w:tblInd w:w="0" w:type="dxa"/>
          <w:tblLayout w:type="fixed"/>
          <w:tblCellMar>
            <w:top w:w="0" w:type="dxa"/>
            <w:left w:w="0" w:type="dxa"/>
            <w:bottom w:w="0" w:type="dxa"/>
            <w:right w:w="0" w:type="dxa"/>
          </w:tblCellMar>
        </w:tblPrEx>
        <w:trPr>
          <w:trHeight w:val="268"/>
        </w:trPr>
        <w:tc>
          <w:tcPr>
            <w:tcW w:w="992"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2060402</w:t>
            </w:r>
          </w:p>
        </w:tc>
        <w:tc>
          <w:tcPr>
            <w:tcW w:w="3418"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应用技术研究与开发</w:t>
            </w:r>
          </w:p>
        </w:tc>
        <w:tc>
          <w:tcPr>
            <w:tcW w:w="113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105.01</w:t>
            </w:r>
          </w:p>
        </w:tc>
        <w:tc>
          <w:tcPr>
            <w:tcW w:w="127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105.01</w:t>
            </w:r>
          </w:p>
        </w:tc>
      </w:tr>
      <w:tr>
        <w:tblPrEx>
          <w:tblW w:w="10387" w:type="dxa"/>
          <w:tblInd w:w="0" w:type="dxa"/>
          <w:tblLayout w:type="fixed"/>
          <w:tblCellMar>
            <w:top w:w="0" w:type="dxa"/>
            <w:left w:w="0" w:type="dxa"/>
            <w:bottom w:w="0" w:type="dxa"/>
            <w:right w:w="0" w:type="dxa"/>
          </w:tblCellMar>
        </w:tblPrEx>
        <w:trPr>
          <w:trHeight w:val="268"/>
        </w:trPr>
        <w:tc>
          <w:tcPr>
            <w:tcW w:w="992"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20605</w:t>
            </w:r>
          </w:p>
        </w:tc>
        <w:tc>
          <w:tcPr>
            <w:tcW w:w="3418"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科技条件与服务</w:t>
            </w:r>
          </w:p>
        </w:tc>
        <w:tc>
          <w:tcPr>
            <w:tcW w:w="113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3.4</w:t>
            </w:r>
          </w:p>
        </w:tc>
        <w:tc>
          <w:tcPr>
            <w:tcW w:w="127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3.4</w:t>
            </w:r>
          </w:p>
        </w:tc>
      </w:tr>
      <w:tr>
        <w:tblPrEx>
          <w:tblW w:w="10387" w:type="dxa"/>
          <w:tblInd w:w="0" w:type="dxa"/>
          <w:tblLayout w:type="fixed"/>
          <w:tblCellMar>
            <w:top w:w="0" w:type="dxa"/>
            <w:left w:w="0" w:type="dxa"/>
            <w:bottom w:w="0" w:type="dxa"/>
            <w:right w:w="0" w:type="dxa"/>
          </w:tblCellMar>
        </w:tblPrEx>
        <w:trPr>
          <w:trHeight w:val="223"/>
        </w:trPr>
        <w:tc>
          <w:tcPr>
            <w:tcW w:w="992"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2060503</w:t>
            </w:r>
          </w:p>
        </w:tc>
        <w:tc>
          <w:tcPr>
            <w:tcW w:w="3418"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科技条件专项</w:t>
            </w:r>
          </w:p>
        </w:tc>
        <w:tc>
          <w:tcPr>
            <w:tcW w:w="113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3.4</w:t>
            </w:r>
          </w:p>
        </w:tc>
        <w:tc>
          <w:tcPr>
            <w:tcW w:w="127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3.4</w:t>
            </w:r>
          </w:p>
        </w:tc>
      </w:tr>
      <w:tr>
        <w:tblPrEx>
          <w:tblW w:w="10387" w:type="dxa"/>
          <w:tblInd w:w="0" w:type="dxa"/>
          <w:tblLayout w:type="fixed"/>
          <w:tblCellMar>
            <w:top w:w="0" w:type="dxa"/>
            <w:left w:w="0" w:type="dxa"/>
            <w:bottom w:w="0" w:type="dxa"/>
            <w:right w:w="0" w:type="dxa"/>
          </w:tblCellMar>
        </w:tblPrEx>
        <w:trPr>
          <w:trHeight w:val="223"/>
        </w:trPr>
        <w:tc>
          <w:tcPr>
            <w:tcW w:w="992"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20699</w:t>
            </w:r>
          </w:p>
        </w:tc>
        <w:tc>
          <w:tcPr>
            <w:tcW w:w="3418"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其他科学技术支出</w:t>
            </w:r>
          </w:p>
        </w:tc>
        <w:tc>
          <w:tcPr>
            <w:tcW w:w="113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7.39</w:t>
            </w:r>
          </w:p>
        </w:tc>
        <w:tc>
          <w:tcPr>
            <w:tcW w:w="127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7.39</w:t>
            </w:r>
          </w:p>
        </w:tc>
      </w:tr>
      <w:tr>
        <w:tblPrEx>
          <w:tblW w:w="10387" w:type="dxa"/>
          <w:tblInd w:w="0" w:type="dxa"/>
          <w:tblLayout w:type="fixed"/>
          <w:tblCellMar>
            <w:top w:w="0" w:type="dxa"/>
            <w:left w:w="0" w:type="dxa"/>
            <w:bottom w:w="0" w:type="dxa"/>
            <w:right w:w="0" w:type="dxa"/>
          </w:tblCellMar>
        </w:tblPrEx>
        <w:trPr>
          <w:trHeight w:val="223"/>
        </w:trPr>
        <w:tc>
          <w:tcPr>
            <w:tcW w:w="992"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2069999</w:t>
            </w:r>
          </w:p>
        </w:tc>
        <w:tc>
          <w:tcPr>
            <w:tcW w:w="3418"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其他科学技术支出</w:t>
            </w:r>
          </w:p>
        </w:tc>
        <w:tc>
          <w:tcPr>
            <w:tcW w:w="113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7.39</w:t>
            </w:r>
          </w:p>
        </w:tc>
        <w:tc>
          <w:tcPr>
            <w:tcW w:w="127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7.39</w:t>
            </w:r>
          </w:p>
        </w:tc>
      </w:tr>
      <w:tr>
        <w:tblPrEx>
          <w:tblW w:w="10387" w:type="dxa"/>
          <w:tblInd w:w="0" w:type="dxa"/>
          <w:tblLayout w:type="fixed"/>
          <w:tblCellMar>
            <w:top w:w="0" w:type="dxa"/>
            <w:left w:w="0" w:type="dxa"/>
            <w:bottom w:w="0" w:type="dxa"/>
            <w:right w:w="0" w:type="dxa"/>
          </w:tblCellMar>
        </w:tblPrEx>
        <w:trPr>
          <w:trHeight w:val="258"/>
        </w:trPr>
        <w:tc>
          <w:tcPr>
            <w:tcW w:w="992"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208</w:t>
            </w:r>
          </w:p>
        </w:tc>
        <w:tc>
          <w:tcPr>
            <w:tcW w:w="3418"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社会保障和就业支出</w:t>
            </w:r>
          </w:p>
        </w:tc>
        <w:tc>
          <w:tcPr>
            <w:tcW w:w="113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244.74</w:t>
            </w:r>
          </w:p>
        </w:tc>
        <w:tc>
          <w:tcPr>
            <w:tcW w:w="127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244.74</w:t>
            </w:r>
          </w:p>
        </w:tc>
        <w:tc>
          <w:tcPr>
            <w:tcW w:w="1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trHeight w:val="223"/>
        </w:trPr>
        <w:tc>
          <w:tcPr>
            <w:tcW w:w="992"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20805</w:t>
            </w:r>
          </w:p>
        </w:tc>
        <w:tc>
          <w:tcPr>
            <w:tcW w:w="3418"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行政事业单位离退休</w:t>
            </w:r>
          </w:p>
        </w:tc>
        <w:tc>
          <w:tcPr>
            <w:tcW w:w="113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244.74</w:t>
            </w:r>
          </w:p>
        </w:tc>
        <w:tc>
          <w:tcPr>
            <w:tcW w:w="127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244.74</w:t>
            </w:r>
          </w:p>
        </w:tc>
        <w:tc>
          <w:tcPr>
            <w:tcW w:w="1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trHeight w:val="253"/>
        </w:trPr>
        <w:tc>
          <w:tcPr>
            <w:tcW w:w="992"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2080502</w:t>
            </w:r>
          </w:p>
        </w:tc>
        <w:tc>
          <w:tcPr>
            <w:tcW w:w="3418"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事业单位离退休</w:t>
            </w:r>
          </w:p>
        </w:tc>
        <w:tc>
          <w:tcPr>
            <w:tcW w:w="113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110.15</w:t>
            </w:r>
          </w:p>
        </w:tc>
        <w:tc>
          <w:tcPr>
            <w:tcW w:w="127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110.15</w:t>
            </w:r>
          </w:p>
        </w:tc>
        <w:tc>
          <w:tcPr>
            <w:tcW w:w="1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trHeight w:val="238"/>
        </w:trPr>
        <w:tc>
          <w:tcPr>
            <w:tcW w:w="992"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2080505</w:t>
            </w:r>
          </w:p>
        </w:tc>
        <w:tc>
          <w:tcPr>
            <w:tcW w:w="3418"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机关事业单位基本养老保险缴费支出</w:t>
            </w:r>
          </w:p>
        </w:tc>
        <w:tc>
          <w:tcPr>
            <w:tcW w:w="113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134.6</w:t>
            </w:r>
          </w:p>
        </w:tc>
        <w:tc>
          <w:tcPr>
            <w:tcW w:w="127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134.6</w:t>
            </w:r>
          </w:p>
        </w:tc>
        <w:tc>
          <w:tcPr>
            <w:tcW w:w="1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trHeight w:val="272"/>
        </w:trPr>
        <w:tc>
          <w:tcPr>
            <w:tcW w:w="992"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211</w:t>
            </w:r>
          </w:p>
        </w:tc>
        <w:tc>
          <w:tcPr>
            <w:tcW w:w="3418"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节能环保支出</w:t>
            </w:r>
          </w:p>
        </w:tc>
        <w:tc>
          <w:tcPr>
            <w:tcW w:w="113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417.43</w:t>
            </w:r>
          </w:p>
        </w:tc>
        <w:tc>
          <w:tcPr>
            <w:tcW w:w="127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417.43</w:t>
            </w:r>
          </w:p>
        </w:tc>
      </w:tr>
      <w:tr>
        <w:tblPrEx>
          <w:tblW w:w="10387" w:type="dxa"/>
          <w:tblInd w:w="0" w:type="dxa"/>
          <w:tblLayout w:type="fixed"/>
          <w:tblCellMar>
            <w:top w:w="0" w:type="dxa"/>
            <w:left w:w="0" w:type="dxa"/>
            <w:bottom w:w="0" w:type="dxa"/>
            <w:right w:w="0" w:type="dxa"/>
          </w:tblCellMar>
        </w:tblPrEx>
        <w:trPr>
          <w:trHeight w:val="208"/>
        </w:trPr>
        <w:tc>
          <w:tcPr>
            <w:tcW w:w="992"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21110</w:t>
            </w:r>
          </w:p>
        </w:tc>
        <w:tc>
          <w:tcPr>
            <w:tcW w:w="3418"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能源节约利用</w:t>
            </w:r>
          </w:p>
        </w:tc>
        <w:tc>
          <w:tcPr>
            <w:tcW w:w="113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417.43</w:t>
            </w:r>
          </w:p>
        </w:tc>
        <w:tc>
          <w:tcPr>
            <w:tcW w:w="127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417.43</w:t>
            </w:r>
          </w:p>
        </w:tc>
      </w:tr>
      <w:tr>
        <w:tblPrEx>
          <w:tblW w:w="10387" w:type="dxa"/>
          <w:tblInd w:w="0" w:type="dxa"/>
          <w:tblLayout w:type="fixed"/>
          <w:tblCellMar>
            <w:top w:w="0" w:type="dxa"/>
            <w:left w:w="0" w:type="dxa"/>
            <w:bottom w:w="0" w:type="dxa"/>
            <w:right w:w="0" w:type="dxa"/>
          </w:tblCellMar>
        </w:tblPrEx>
        <w:trPr>
          <w:trHeight w:val="268"/>
        </w:trPr>
        <w:tc>
          <w:tcPr>
            <w:tcW w:w="992"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2111001</w:t>
            </w:r>
          </w:p>
        </w:tc>
        <w:tc>
          <w:tcPr>
            <w:tcW w:w="3418"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能源节约利用</w:t>
            </w:r>
          </w:p>
        </w:tc>
        <w:tc>
          <w:tcPr>
            <w:tcW w:w="113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417.43</w:t>
            </w:r>
          </w:p>
        </w:tc>
        <w:tc>
          <w:tcPr>
            <w:tcW w:w="127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417.43</w:t>
            </w:r>
          </w:p>
        </w:tc>
      </w:tr>
      <w:tr>
        <w:tblPrEx>
          <w:tblW w:w="10387" w:type="dxa"/>
          <w:tblInd w:w="0" w:type="dxa"/>
          <w:tblLayout w:type="fixed"/>
          <w:tblCellMar>
            <w:top w:w="0" w:type="dxa"/>
            <w:left w:w="0" w:type="dxa"/>
            <w:bottom w:w="0" w:type="dxa"/>
            <w:right w:w="0" w:type="dxa"/>
          </w:tblCellMar>
        </w:tblPrEx>
        <w:trPr>
          <w:trHeight w:val="253"/>
        </w:trPr>
        <w:tc>
          <w:tcPr>
            <w:tcW w:w="992"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213</w:t>
            </w:r>
          </w:p>
        </w:tc>
        <w:tc>
          <w:tcPr>
            <w:tcW w:w="3418"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农林水支出</w:t>
            </w:r>
          </w:p>
        </w:tc>
        <w:tc>
          <w:tcPr>
            <w:tcW w:w="113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22.31</w:t>
            </w:r>
          </w:p>
        </w:tc>
        <w:tc>
          <w:tcPr>
            <w:tcW w:w="127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6</w:t>
            </w:r>
          </w:p>
        </w:tc>
        <w:tc>
          <w:tcPr>
            <w:tcW w:w="1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16.31</w:t>
            </w:r>
          </w:p>
        </w:tc>
      </w:tr>
      <w:tr>
        <w:tblPrEx>
          <w:tblW w:w="10387" w:type="dxa"/>
          <w:tblInd w:w="0" w:type="dxa"/>
          <w:tblLayout w:type="fixed"/>
          <w:tblCellMar>
            <w:top w:w="0" w:type="dxa"/>
            <w:left w:w="0" w:type="dxa"/>
            <w:bottom w:w="0" w:type="dxa"/>
            <w:right w:w="0" w:type="dxa"/>
          </w:tblCellMar>
        </w:tblPrEx>
        <w:trPr>
          <w:trHeight w:val="283"/>
        </w:trPr>
        <w:tc>
          <w:tcPr>
            <w:tcW w:w="992"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21301</w:t>
            </w:r>
          </w:p>
        </w:tc>
        <w:tc>
          <w:tcPr>
            <w:tcW w:w="3418"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农业</w:t>
            </w:r>
          </w:p>
        </w:tc>
        <w:tc>
          <w:tcPr>
            <w:tcW w:w="113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22.31</w:t>
            </w:r>
          </w:p>
        </w:tc>
        <w:tc>
          <w:tcPr>
            <w:tcW w:w="127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6</w:t>
            </w:r>
          </w:p>
        </w:tc>
        <w:tc>
          <w:tcPr>
            <w:tcW w:w="1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16.31</w:t>
            </w:r>
          </w:p>
        </w:tc>
      </w:tr>
      <w:tr>
        <w:tblPrEx>
          <w:tblW w:w="10387" w:type="dxa"/>
          <w:tblInd w:w="0" w:type="dxa"/>
          <w:tblLayout w:type="fixed"/>
          <w:tblCellMar>
            <w:top w:w="0" w:type="dxa"/>
            <w:left w:w="0" w:type="dxa"/>
            <w:bottom w:w="0" w:type="dxa"/>
            <w:right w:w="0" w:type="dxa"/>
          </w:tblCellMar>
        </w:tblPrEx>
        <w:trPr>
          <w:trHeight w:val="268"/>
        </w:trPr>
        <w:tc>
          <w:tcPr>
            <w:tcW w:w="992"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2130106</w:t>
            </w:r>
          </w:p>
        </w:tc>
        <w:tc>
          <w:tcPr>
            <w:tcW w:w="3418"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科技转化与推广服务</w:t>
            </w:r>
          </w:p>
        </w:tc>
        <w:tc>
          <w:tcPr>
            <w:tcW w:w="113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14.57</w:t>
            </w:r>
          </w:p>
        </w:tc>
        <w:tc>
          <w:tcPr>
            <w:tcW w:w="127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14.57</w:t>
            </w:r>
          </w:p>
        </w:tc>
      </w:tr>
      <w:tr>
        <w:tblPrEx>
          <w:tblW w:w="10387" w:type="dxa"/>
          <w:tblInd w:w="0" w:type="dxa"/>
          <w:tblLayout w:type="fixed"/>
          <w:tblCellMar>
            <w:top w:w="0" w:type="dxa"/>
            <w:left w:w="0" w:type="dxa"/>
            <w:bottom w:w="0" w:type="dxa"/>
            <w:right w:w="0" w:type="dxa"/>
          </w:tblCellMar>
        </w:tblPrEx>
        <w:trPr>
          <w:trHeight w:val="253"/>
        </w:trPr>
        <w:tc>
          <w:tcPr>
            <w:tcW w:w="992"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2130199</w:t>
            </w:r>
          </w:p>
        </w:tc>
        <w:tc>
          <w:tcPr>
            <w:tcW w:w="3418"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其他农业支出</w:t>
            </w:r>
          </w:p>
        </w:tc>
        <w:tc>
          <w:tcPr>
            <w:tcW w:w="113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7.74</w:t>
            </w:r>
          </w:p>
        </w:tc>
        <w:tc>
          <w:tcPr>
            <w:tcW w:w="127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6</w:t>
            </w:r>
          </w:p>
        </w:tc>
        <w:tc>
          <w:tcPr>
            <w:tcW w:w="1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1.74</w:t>
            </w:r>
          </w:p>
        </w:tc>
      </w:tr>
      <w:tr>
        <w:tblPrEx>
          <w:tblW w:w="10387" w:type="dxa"/>
          <w:tblInd w:w="0" w:type="dxa"/>
          <w:tblLayout w:type="fixed"/>
          <w:tblCellMar>
            <w:top w:w="0" w:type="dxa"/>
            <w:left w:w="0" w:type="dxa"/>
            <w:bottom w:w="0" w:type="dxa"/>
            <w:right w:w="0" w:type="dxa"/>
          </w:tblCellMar>
        </w:tblPrEx>
        <w:trPr>
          <w:trHeight w:val="253"/>
        </w:trPr>
        <w:tc>
          <w:tcPr>
            <w:tcW w:w="992"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221</w:t>
            </w:r>
          </w:p>
        </w:tc>
        <w:tc>
          <w:tcPr>
            <w:tcW w:w="3418"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住房保障支出</w:t>
            </w:r>
          </w:p>
        </w:tc>
        <w:tc>
          <w:tcPr>
            <w:tcW w:w="113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95.87</w:t>
            </w:r>
          </w:p>
        </w:tc>
        <w:tc>
          <w:tcPr>
            <w:tcW w:w="127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95.87</w:t>
            </w:r>
          </w:p>
        </w:tc>
        <w:tc>
          <w:tcPr>
            <w:tcW w:w="1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trHeight w:val="208"/>
        </w:trPr>
        <w:tc>
          <w:tcPr>
            <w:tcW w:w="992"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22102</w:t>
            </w:r>
          </w:p>
        </w:tc>
        <w:tc>
          <w:tcPr>
            <w:tcW w:w="3418"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住房改革支出</w:t>
            </w:r>
          </w:p>
        </w:tc>
        <w:tc>
          <w:tcPr>
            <w:tcW w:w="113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95.87</w:t>
            </w:r>
          </w:p>
        </w:tc>
        <w:tc>
          <w:tcPr>
            <w:tcW w:w="127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95.87</w:t>
            </w:r>
          </w:p>
        </w:tc>
        <w:tc>
          <w:tcPr>
            <w:tcW w:w="1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trHeight w:val="238"/>
        </w:trPr>
        <w:tc>
          <w:tcPr>
            <w:tcW w:w="992" w:type="dxa"/>
            <w:gridSpan w:val="3"/>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2210201</w:t>
            </w:r>
          </w:p>
        </w:tc>
        <w:tc>
          <w:tcPr>
            <w:tcW w:w="3418"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r>
              <w:rPr>
                <w:rFonts w:ascii="宋体" w:hAnsi="宋体" w:cs="宋体" w:hint="eastAsia"/>
                <w:color w:val="000000"/>
                <w:szCs w:val="21"/>
              </w:rPr>
              <w:t>住房公积金</w:t>
            </w:r>
          </w:p>
        </w:tc>
        <w:tc>
          <w:tcPr>
            <w:tcW w:w="1134"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95.87</w:t>
            </w:r>
          </w:p>
        </w:tc>
        <w:tc>
          <w:tcPr>
            <w:tcW w:w="1275" w:type="dxa"/>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r>
              <w:rPr>
                <w:rFonts w:ascii="宋体" w:hAnsi="宋体" w:cs="宋体" w:hint="eastAsia"/>
                <w:color w:val="000000"/>
                <w:szCs w:val="21"/>
              </w:rPr>
              <w:t>95.87</w:t>
            </w:r>
          </w:p>
        </w:tc>
        <w:tc>
          <w:tcPr>
            <w:tcW w:w="1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W w:w="10387" w:type="dxa"/>
          <w:tblInd w:w="0" w:type="dxa"/>
          <w:tblLayout w:type="fixed"/>
          <w:tblCellMar>
            <w:top w:w="0" w:type="dxa"/>
            <w:left w:w="0" w:type="dxa"/>
            <w:bottom w:w="0" w:type="dxa"/>
            <w:right w:w="0" w:type="dxa"/>
          </w:tblCellMar>
        </w:tblPrEx>
        <w:trPr>
          <w:trHeight w:val="368"/>
        </w:trPr>
        <w:tc>
          <w:tcPr>
            <w:tcW w:w="8379" w:type="dxa"/>
            <w:gridSpan w:val="9"/>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Cs w:val="21"/>
              </w:rPr>
            </w:pPr>
            <w:r>
              <w:rPr>
                <w:rFonts w:ascii="宋体" w:hAnsi="宋体" w:cs="宋体" w:hint="eastAsia"/>
                <w:color w:val="000000"/>
                <w:kern w:val="0"/>
                <w:szCs w:val="21"/>
              </w:rPr>
              <w:t xml:space="preserve">注：本表反映部门本年度一般公共预算财政拨款收入及支出情况。      </w:t>
            </w:r>
          </w:p>
        </w:tc>
      </w:tr>
    </w:tbl>
    <w:p>
      <w:pPr>
        <w:widowControl/>
        <w:spacing w:after="0" w:line="560" w:lineRule="exact"/>
        <w:jc w:val="left"/>
        <w:rPr>
          <w:rFonts w:ascii="仿宋_GB2312" w:eastAsia="仿宋_GB2312" w:hAnsiTheme="majorEastAsia"/>
          <w:b/>
          <w:sz w:val="28"/>
          <w:szCs w:val="28"/>
          <w:highlight w:val="yellow"/>
        </w:rPr>
        <w:sectPr>
          <w:type w:val="nextPage"/>
          <w:pgSz w:w="11906" w:h="16838"/>
          <w:pgMar w:top="2098" w:right="1474" w:bottom="1984" w:left="1588" w:header="851" w:footer="992" w:gutter="0"/>
          <w:pgNumType w:start="11"/>
          <w:cols w:num="1" w:space="0"/>
          <w:titlePg w:val="0"/>
          <w:docGrid w:type="lines" w:linePitch="312" w:charSpace="0"/>
        </w:sectPr>
      </w:pPr>
    </w:p>
    <w:tbl>
      <w:tblPr>
        <w:tblStyle w:val="TableNormal"/>
        <w:tblW w:w="9180" w:type="dxa"/>
        <w:jc w:val="center"/>
        <w:tblLayout w:type="fixed"/>
        <w:tblCellMar>
          <w:top w:w="0" w:type="dxa"/>
          <w:left w:w="0" w:type="dxa"/>
          <w:bottom w:w="0" w:type="dxa"/>
          <w:right w:w="0" w:type="dxa"/>
        </w:tblCellMar>
      </w:tblPr>
      <w:tblGrid>
        <w:gridCol w:w="558"/>
        <w:gridCol w:w="1597"/>
        <w:gridCol w:w="840"/>
        <w:gridCol w:w="477"/>
        <w:gridCol w:w="1763"/>
        <w:gridCol w:w="740"/>
        <w:gridCol w:w="560"/>
        <w:gridCol w:w="1788"/>
        <w:gridCol w:w="857"/>
      </w:tblGrid>
      <w:tr>
        <w:tblPrEx>
          <w:tblW w:w="9180" w:type="dxa"/>
          <w:jc w:val="center"/>
          <w:tblLayout w:type="fixed"/>
          <w:tblCellMar>
            <w:top w:w="0" w:type="dxa"/>
            <w:left w:w="0" w:type="dxa"/>
            <w:bottom w:w="0" w:type="dxa"/>
            <w:right w:w="0" w:type="dxa"/>
          </w:tblCellMar>
        </w:tblPrEx>
        <w:trPr>
          <w:trHeight w:val="526"/>
          <w:jc w:val="center"/>
        </w:trPr>
        <w:tc>
          <w:tcPr>
            <w:tcW w:w="9180" w:type="dxa"/>
            <w:gridSpan w:val="9"/>
            <w:tcBorders>
              <w:top w:val="nil"/>
              <w:left w:val="nil"/>
              <w:bottom w:val="nil"/>
              <w:right w:val="nil"/>
            </w:tcBorders>
            <w:shd w:val="clear" w:color="auto" w:fill="auto"/>
            <w:tcMar>
              <w:top w:w="15" w:type="dxa"/>
              <w:left w:w="15" w:type="dxa"/>
              <w:right w:w="15" w:type="dxa"/>
            </w:tcMar>
            <w:vAlign w:val="center"/>
          </w:tcPr>
          <w:p>
            <w:pPr>
              <w:widowControl/>
              <w:spacing w:after="0" w:line="240" w:lineRule="auto"/>
              <w:jc w:val="center"/>
              <w:textAlignment w:val="center"/>
              <w:rPr>
                <w:rFonts w:ascii="黑体" w:eastAsia="黑体" w:hAnsi="宋体" w:cs="黑体"/>
                <w:color w:val="000000"/>
                <w:sz w:val="40"/>
                <w:szCs w:val="40"/>
              </w:rPr>
            </w:pPr>
            <w:r>
              <w:rPr>
                <w:rFonts w:ascii="黑体" w:eastAsia="黑体" w:hAnsi="宋体" w:cs="黑体" w:hint="eastAsia"/>
                <w:color w:val="000000"/>
                <w:kern w:val="0"/>
                <w:sz w:val="40"/>
                <w:szCs w:val="40"/>
              </w:rPr>
              <w:t>一般公共预算财政拨款基本支出决算表</w:t>
            </w:r>
          </w:p>
        </w:tc>
      </w:tr>
      <w:tr>
        <w:tblPrEx>
          <w:tblW w:w="9180" w:type="dxa"/>
          <w:jc w:val="center"/>
          <w:tblLayout w:type="fixed"/>
          <w:tblCellMar>
            <w:top w:w="0" w:type="dxa"/>
            <w:left w:w="0" w:type="dxa"/>
            <w:bottom w:w="0" w:type="dxa"/>
            <w:right w:w="0" w:type="dxa"/>
          </w:tblCellMar>
        </w:tblPrEx>
        <w:trPr>
          <w:trHeight w:val="269"/>
          <w:jc w:val="center"/>
        </w:trPr>
        <w:tc>
          <w:tcPr>
            <w:tcW w:w="558"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1597"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840"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477"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1763"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740"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560"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2645"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uto"/>
              <w:jc w:val="right"/>
              <w:textAlignment w:val="center"/>
              <w:rPr>
                <w:rFonts w:ascii="宋体" w:hAnsi="宋体" w:cs="宋体"/>
                <w:color w:val="000000"/>
                <w:sz w:val="22"/>
                <w:szCs w:val="22"/>
              </w:rPr>
            </w:pPr>
            <w:r>
              <w:rPr>
                <w:rFonts w:ascii="宋体" w:hAnsi="宋体" w:cs="宋体" w:hint="eastAsia"/>
                <w:color w:val="000000"/>
                <w:kern w:val="0"/>
                <w:sz w:val="22"/>
                <w:szCs w:val="22"/>
              </w:rPr>
              <w:t>公开06表</w:t>
            </w:r>
          </w:p>
        </w:tc>
      </w:tr>
      <w:tr>
        <w:tblPrEx>
          <w:tblW w:w="9180" w:type="dxa"/>
          <w:jc w:val="center"/>
          <w:tblLayout w:type="fixed"/>
          <w:tblCellMar>
            <w:top w:w="0" w:type="dxa"/>
            <w:left w:w="0" w:type="dxa"/>
            <w:bottom w:w="0" w:type="dxa"/>
            <w:right w:w="0" w:type="dxa"/>
          </w:tblCellMar>
        </w:tblPrEx>
        <w:trPr>
          <w:trHeight w:val="269"/>
          <w:jc w:val="center"/>
        </w:trPr>
        <w:tc>
          <w:tcPr>
            <w:tcW w:w="5235" w:type="dxa"/>
            <w:gridSpan w:val="5"/>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uto"/>
              <w:jc w:val="left"/>
              <w:textAlignment w:val="center"/>
              <w:rPr>
                <w:rFonts w:ascii="宋体" w:hAnsi="宋体" w:cs="宋体"/>
                <w:color w:val="000000"/>
                <w:sz w:val="22"/>
                <w:szCs w:val="22"/>
              </w:rPr>
            </w:pPr>
            <w:r>
              <w:rPr>
                <w:rFonts w:ascii="宋体" w:hAnsi="宋体" w:cs="宋体" w:hint="eastAsia"/>
                <w:color w:val="000000"/>
                <w:kern w:val="0"/>
                <w:sz w:val="22"/>
                <w:szCs w:val="22"/>
              </w:rPr>
              <w:t>部门：</w:t>
            </w:r>
            <w:r>
              <w:rPr>
                <w:sz w:val="44"/>
              </w:rPr>
              <w:pict>
                <v:group id="_x0000_s1095" o:spid="_x0000_s1061" style="width:243.2pt;height:41.2pt;margin-top:-129.4pt;margin-left:-73.25pt;mso-height-relative:page;mso-position-vertical-relative:page;mso-width-relative:page;position:absolute;z-index:251673600" coordorigin="4551,52615" coordsize="8546,1398203">
                  <v:rect id="矩形 13" o:spid="_x0000_s1062" style="width:8546;height:1175;left:4551;position:absolute;top:52615;v-text-anchor:middle" coordsize="21600,21600" filled="t" fillcolor="#d9d9d9" stroked="f"/>
                  <v:rect id="矩形 14" o:spid="_x0000_s1063" style="width:8324;height:1123;left:4577;position:absolute;top:52890;v-text-anchor:middle" coordsize="21600,21600" filled="t" fillcolor="#ad002d" stroked="t" strokecolor="#b0761f">
                    <v:stroke joinstyle="round"/>
                    <v:textbox>
                      <w:txbxContent>
                        <w:p>
                          <w:pPr>
                            <w:widowControl/>
                            <w:jc w:val="left"/>
                            <w:rPr>
                              <w:rFonts w:ascii="楷体" w:eastAsia="楷体" w:hAnsi="楷体" w:cs="楷体"/>
                              <w:b/>
                              <w:bCs/>
                              <w:color w:val="FDEFBE"/>
                              <w:sz w:val="32"/>
                              <w:szCs w:val="32"/>
                            </w:rPr>
                          </w:pPr>
                          <w:r>
                            <w:rPr>
                              <w:rFonts w:ascii="楷体" w:eastAsia="楷体" w:hAnsi="楷体" w:cs="楷体" w:hint="eastAsia"/>
                              <w:b/>
                              <w:bCs/>
                              <w:color w:val="FDEFBE"/>
                              <w:kern w:val="0"/>
                              <w:sz w:val="32"/>
                              <w:szCs w:val="32"/>
                            </w:rPr>
                            <w:t>2018年度部门决算☞决算报表</w:t>
                          </w:r>
                        </w:p>
                        <w:p>
                          <w:pPr>
                            <w:jc w:val="center"/>
                          </w:pPr>
                        </w:p>
                      </w:txbxContent>
                    </v:textbox>
                  </v:rect>
                  <w10:anchorlock/>
                </v:group>
              </w:pict>
            </w:r>
            <w:r>
              <w:rPr>
                <w:rFonts w:ascii="宋体" w:hAnsi="宋体" w:cs="宋体" w:hint="eastAsia"/>
                <w:color w:val="000000"/>
                <w:kern w:val="0"/>
                <w:sz w:val="22"/>
                <w:szCs w:val="22"/>
              </w:rPr>
              <w:t>邯郸市农业科学院（汇总）</w:t>
            </w:r>
          </w:p>
        </w:tc>
        <w:tc>
          <w:tcPr>
            <w:tcW w:w="740"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560"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2645"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uto"/>
              <w:jc w:val="right"/>
              <w:textAlignment w:val="center"/>
              <w:rPr>
                <w:rFonts w:ascii="宋体" w:hAnsi="宋体" w:cs="宋体"/>
                <w:color w:val="000000"/>
                <w:sz w:val="22"/>
                <w:szCs w:val="22"/>
              </w:rPr>
            </w:pPr>
            <w:r>
              <w:rPr>
                <w:rFonts w:ascii="宋体" w:hAnsi="宋体" w:cs="宋体" w:hint="eastAsia"/>
                <w:color w:val="000000"/>
                <w:kern w:val="0"/>
                <w:sz w:val="22"/>
                <w:szCs w:val="22"/>
              </w:rPr>
              <w:t>金额单位：万元</w:t>
            </w:r>
          </w:p>
        </w:tc>
      </w:tr>
      <w:tr>
        <w:tblPrEx>
          <w:tblW w:w="9180" w:type="dxa"/>
          <w:jc w:val="center"/>
          <w:tblLayout w:type="fixed"/>
          <w:tblCellMar>
            <w:top w:w="0" w:type="dxa"/>
            <w:left w:w="0" w:type="dxa"/>
            <w:bottom w:w="0" w:type="dxa"/>
            <w:right w:w="0" w:type="dxa"/>
          </w:tblCellMar>
        </w:tblPrEx>
        <w:trPr>
          <w:trHeight w:val="277"/>
          <w:jc w:val="center"/>
        </w:trPr>
        <w:tc>
          <w:tcPr>
            <w:tcW w:w="2995"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人员经费</w:t>
            </w:r>
          </w:p>
        </w:tc>
        <w:tc>
          <w:tcPr>
            <w:tcW w:w="6185" w:type="dxa"/>
            <w:gridSpan w:val="6"/>
            <w:tcBorders>
              <w:top w:val="single" w:sz="4" w:space="0" w:color="000000"/>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公用经费</w:t>
            </w:r>
          </w:p>
        </w:tc>
      </w:tr>
      <w:tr>
        <w:tblPrEx>
          <w:tblW w:w="9180" w:type="dxa"/>
          <w:jc w:val="center"/>
          <w:tblLayout w:type="fixed"/>
          <w:tblCellMar>
            <w:top w:w="0" w:type="dxa"/>
            <w:left w:w="0" w:type="dxa"/>
            <w:bottom w:w="0" w:type="dxa"/>
            <w:right w:w="0" w:type="dxa"/>
          </w:tblCellMar>
        </w:tblPrEx>
        <w:trPr>
          <w:trHeight w:val="312"/>
          <w:jc w:val="center"/>
        </w:trPr>
        <w:tc>
          <w:tcPr>
            <w:tcW w:w="558"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科目编码</w:t>
            </w:r>
          </w:p>
        </w:tc>
        <w:tc>
          <w:tcPr>
            <w:tcW w:w="1597" w:type="dxa"/>
            <w:vMerge w:val="restart"/>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科目名称</w:t>
            </w:r>
          </w:p>
        </w:tc>
        <w:tc>
          <w:tcPr>
            <w:tcW w:w="840" w:type="dxa"/>
            <w:vMerge w:val="restart"/>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决算数</w:t>
            </w:r>
          </w:p>
        </w:tc>
        <w:tc>
          <w:tcPr>
            <w:tcW w:w="477" w:type="dxa"/>
            <w:vMerge w:val="restart"/>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科目编码</w:t>
            </w:r>
          </w:p>
        </w:tc>
        <w:tc>
          <w:tcPr>
            <w:tcW w:w="1763" w:type="dxa"/>
            <w:vMerge w:val="restart"/>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科目名称</w:t>
            </w:r>
          </w:p>
        </w:tc>
        <w:tc>
          <w:tcPr>
            <w:tcW w:w="740" w:type="dxa"/>
            <w:vMerge w:val="restart"/>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决算数</w:t>
            </w:r>
          </w:p>
        </w:tc>
        <w:tc>
          <w:tcPr>
            <w:tcW w:w="560" w:type="dxa"/>
            <w:vMerge w:val="restart"/>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科目编码</w:t>
            </w:r>
          </w:p>
        </w:tc>
        <w:tc>
          <w:tcPr>
            <w:tcW w:w="1788" w:type="dxa"/>
            <w:vMerge w:val="restart"/>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科目名称</w:t>
            </w:r>
          </w:p>
        </w:tc>
        <w:tc>
          <w:tcPr>
            <w:tcW w:w="857" w:type="dxa"/>
            <w:vMerge w:val="restart"/>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决算数</w:t>
            </w:r>
          </w:p>
        </w:tc>
      </w:tr>
      <w:tr>
        <w:tblPrEx>
          <w:tblW w:w="9180" w:type="dxa"/>
          <w:jc w:val="center"/>
          <w:tblLayout w:type="fixed"/>
          <w:tblCellMar>
            <w:top w:w="0" w:type="dxa"/>
            <w:left w:w="0" w:type="dxa"/>
            <w:bottom w:w="0" w:type="dxa"/>
            <w:right w:w="0" w:type="dxa"/>
          </w:tblCellMar>
        </w:tblPrEx>
        <w:trPr>
          <w:trHeight w:val="312"/>
          <w:jc w:val="center"/>
        </w:trPr>
        <w:tc>
          <w:tcPr>
            <w:tcW w:w="558"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uto"/>
              <w:jc w:val="center"/>
              <w:rPr>
                <w:rFonts w:ascii="宋体" w:hAnsi="宋体" w:cs="宋体"/>
                <w:color w:val="000000"/>
                <w:sz w:val="22"/>
                <w:szCs w:val="22"/>
              </w:rPr>
            </w:pPr>
          </w:p>
        </w:tc>
        <w:tc>
          <w:tcPr>
            <w:tcW w:w="1597" w:type="dxa"/>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uto"/>
              <w:jc w:val="center"/>
              <w:rPr>
                <w:rFonts w:ascii="宋体" w:hAnsi="宋体" w:cs="宋体"/>
                <w:color w:val="000000"/>
                <w:sz w:val="22"/>
                <w:szCs w:val="22"/>
              </w:rPr>
            </w:pPr>
          </w:p>
        </w:tc>
        <w:tc>
          <w:tcPr>
            <w:tcW w:w="840" w:type="dxa"/>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uto"/>
              <w:jc w:val="center"/>
              <w:rPr>
                <w:rFonts w:ascii="宋体" w:hAnsi="宋体" w:cs="宋体"/>
                <w:color w:val="000000"/>
                <w:sz w:val="22"/>
                <w:szCs w:val="22"/>
              </w:rPr>
            </w:pPr>
          </w:p>
        </w:tc>
        <w:tc>
          <w:tcPr>
            <w:tcW w:w="477" w:type="dxa"/>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uto"/>
              <w:jc w:val="center"/>
              <w:rPr>
                <w:rFonts w:ascii="宋体" w:hAnsi="宋体" w:cs="宋体"/>
                <w:color w:val="000000"/>
                <w:sz w:val="22"/>
                <w:szCs w:val="22"/>
              </w:rPr>
            </w:pPr>
          </w:p>
        </w:tc>
        <w:tc>
          <w:tcPr>
            <w:tcW w:w="1763" w:type="dxa"/>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uto"/>
              <w:jc w:val="center"/>
              <w:rPr>
                <w:rFonts w:ascii="宋体" w:hAnsi="宋体" w:cs="宋体"/>
                <w:color w:val="000000"/>
                <w:sz w:val="22"/>
                <w:szCs w:val="22"/>
              </w:rPr>
            </w:pPr>
          </w:p>
        </w:tc>
        <w:tc>
          <w:tcPr>
            <w:tcW w:w="740" w:type="dxa"/>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uto"/>
              <w:jc w:val="center"/>
              <w:rPr>
                <w:rFonts w:ascii="宋体" w:hAnsi="宋体" w:cs="宋体"/>
                <w:color w:val="000000"/>
                <w:sz w:val="22"/>
                <w:szCs w:val="22"/>
              </w:rPr>
            </w:pPr>
          </w:p>
        </w:tc>
        <w:tc>
          <w:tcPr>
            <w:tcW w:w="560" w:type="dxa"/>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uto"/>
              <w:jc w:val="center"/>
              <w:rPr>
                <w:rFonts w:ascii="宋体" w:hAnsi="宋体" w:cs="宋体"/>
                <w:color w:val="000000"/>
                <w:sz w:val="22"/>
                <w:szCs w:val="22"/>
              </w:rPr>
            </w:pPr>
          </w:p>
        </w:tc>
        <w:tc>
          <w:tcPr>
            <w:tcW w:w="1788" w:type="dxa"/>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uto"/>
              <w:jc w:val="center"/>
              <w:rPr>
                <w:rFonts w:ascii="宋体" w:hAnsi="宋体" w:cs="宋体"/>
                <w:color w:val="000000"/>
                <w:sz w:val="22"/>
                <w:szCs w:val="22"/>
              </w:rPr>
            </w:pPr>
          </w:p>
        </w:tc>
        <w:tc>
          <w:tcPr>
            <w:tcW w:w="857" w:type="dxa"/>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pacing w:after="0" w:line="240" w:lineRule="auto"/>
              <w:jc w:val="center"/>
              <w:rPr>
                <w:rFonts w:ascii="宋体" w:hAnsi="宋体" w:cs="宋体"/>
                <w:color w:val="000000"/>
                <w:sz w:val="22"/>
                <w:szCs w:val="22"/>
              </w:rPr>
            </w:pPr>
          </w:p>
        </w:tc>
      </w:tr>
      <w:tr>
        <w:tblPrEx>
          <w:tblW w:w="9180" w:type="dxa"/>
          <w:jc w:val="center"/>
          <w:tblLayout w:type="fixed"/>
          <w:tblCellMar>
            <w:top w:w="0" w:type="dxa"/>
            <w:left w:w="0" w:type="dxa"/>
            <w:bottom w:w="0" w:type="dxa"/>
            <w:right w:w="0" w:type="dxa"/>
          </w:tblCellMar>
        </w:tblPrEx>
        <w:trPr>
          <w:trHeight w:val="238"/>
          <w:jc w:val="center"/>
        </w:trPr>
        <w:tc>
          <w:tcPr>
            <w:tcW w:w="558" w:type="dxa"/>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301</w:t>
            </w:r>
          </w:p>
        </w:tc>
        <w:tc>
          <w:tcPr>
            <w:tcW w:w="1597"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工资福利支出</w:t>
            </w:r>
          </w:p>
        </w:tc>
        <w:tc>
          <w:tcPr>
            <w:tcW w:w="8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1443.47</w:t>
            </w:r>
          </w:p>
        </w:tc>
        <w:tc>
          <w:tcPr>
            <w:tcW w:w="47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302</w:t>
            </w:r>
          </w:p>
        </w:tc>
        <w:tc>
          <w:tcPr>
            <w:tcW w:w="1763"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商品和服务支出</w:t>
            </w:r>
          </w:p>
        </w:tc>
        <w:tc>
          <w:tcPr>
            <w:tcW w:w="7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186.84</w:t>
            </w:r>
          </w:p>
        </w:tc>
        <w:tc>
          <w:tcPr>
            <w:tcW w:w="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307</w:t>
            </w:r>
          </w:p>
        </w:tc>
        <w:tc>
          <w:tcPr>
            <w:tcW w:w="1788"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债务利息及费用支出</w:t>
            </w:r>
          </w:p>
        </w:tc>
        <w:tc>
          <w:tcPr>
            <w:tcW w:w="85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W w:w="9180" w:type="dxa"/>
          <w:jc w:val="center"/>
          <w:tblLayout w:type="fixed"/>
          <w:tblCellMar>
            <w:top w:w="0" w:type="dxa"/>
            <w:left w:w="0" w:type="dxa"/>
            <w:bottom w:w="0" w:type="dxa"/>
            <w:right w:w="0" w:type="dxa"/>
          </w:tblCellMar>
        </w:tblPrEx>
        <w:trPr>
          <w:trHeight w:val="238"/>
          <w:jc w:val="center"/>
        </w:trPr>
        <w:tc>
          <w:tcPr>
            <w:tcW w:w="558" w:type="dxa"/>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30101</w:t>
            </w:r>
          </w:p>
        </w:tc>
        <w:tc>
          <w:tcPr>
            <w:tcW w:w="1597"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基本工资</w:t>
            </w:r>
          </w:p>
        </w:tc>
        <w:tc>
          <w:tcPr>
            <w:tcW w:w="8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501.48</w:t>
            </w:r>
          </w:p>
        </w:tc>
        <w:tc>
          <w:tcPr>
            <w:tcW w:w="47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30201</w:t>
            </w:r>
          </w:p>
        </w:tc>
        <w:tc>
          <w:tcPr>
            <w:tcW w:w="1763"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办公费</w:t>
            </w:r>
          </w:p>
        </w:tc>
        <w:tc>
          <w:tcPr>
            <w:tcW w:w="7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12.26</w:t>
            </w:r>
          </w:p>
        </w:tc>
        <w:tc>
          <w:tcPr>
            <w:tcW w:w="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30701</w:t>
            </w:r>
          </w:p>
        </w:tc>
        <w:tc>
          <w:tcPr>
            <w:tcW w:w="1788"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国内债务付息</w:t>
            </w:r>
          </w:p>
        </w:tc>
        <w:tc>
          <w:tcPr>
            <w:tcW w:w="85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W w:w="9180" w:type="dxa"/>
          <w:jc w:val="center"/>
          <w:tblLayout w:type="fixed"/>
          <w:tblCellMar>
            <w:top w:w="0" w:type="dxa"/>
            <w:left w:w="0" w:type="dxa"/>
            <w:bottom w:w="0" w:type="dxa"/>
            <w:right w:w="0" w:type="dxa"/>
          </w:tblCellMar>
        </w:tblPrEx>
        <w:trPr>
          <w:trHeight w:val="238"/>
          <w:jc w:val="center"/>
        </w:trPr>
        <w:tc>
          <w:tcPr>
            <w:tcW w:w="558" w:type="dxa"/>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30102</w:t>
            </w:r>
          </w:p>
        </w:tc>
        <w:tc>
          <w:tcPr>
            <w:tcW w:w="1597"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津贴补贴</w:t>
            </w:r>
          </w:p>
        </w:tc>
        <w:tc>
          <w:tcPr>
            <w:tcW w:w="8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18.18</w:t>
            </w:r>
          </w:p>
        </w:tc>
        <w:tc>
          <w:tcPr>
            <w:tcW w:w="47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30202</w:t>
            </w:r>
          </w:p>
        </w:tc>
        <w:tc>
          <w:tcPr>
            <w:tcW w:w="1763"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印刷费</w:t>
            </w:r>
          </w:p>
        </w:tc>
        <w:tc>
          <w:tcPr>
            <w:tcW w:w="7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30702</w:t>
            </w:r>
          </w:p>
        </w:tc>
        <w:tc>
          <w:tcPr>
            <w:tcW w:w="1788"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国外债务付息</w:t>
            </w:r>
          </w:p>
        </w:tc>
        <w:tc>
          <w:tcPr>
            <w:tcW w:w="85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W w:w="9180" w:type="dxa"/>
          <w:jc w:val="center"/>
          <w:tblLayout w:type="fixed"/>
          <w:tblCellMar>
            <w:top w:w="0" w:type="dxa"/>
            <w:left w:w="0" w:type="dxa"/>
            <w:bottom w:w="0" w:type="dxa"/>
            <w:right w:w="0" w:type="dxa"/>
          </w:tblCellMar>
        </w:tblPrEx>
        <w:trPr>
          <w:trHeight w:val="238"/>
          <w:jc w:val="center"/>
        </w:trPr>
        <w:tc>
          <w:tcPr>
            <w:tcW w:w="558" w:type="dxa"/>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30103</w:t>
            </w:r>
          </w:p>
        </w:tc>
        <w:tc>
          <w:tcPr>
            <w:tcW w:w="1597"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奖金</w:t>
            </w:r>
          </w:p>
        </w:tc>
        <w:tc>
          <w:tcPr>
            <w:tcW w:w="8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150.51</w:t>
            </w:r>
          </w:p>
        </w:tc>
        <w:tc>
          <w:tcPr>
            <w:tcW w:w="47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30203</w:t>
            </w:r>
          </w:p>
        </w:tc>
        <w:tc>
          <w:tcPr>
            <w:tcW w:w="1763"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咨询费</w:t>
            </w:r>
          </w:p>
        </w:tc>
        <w:tc>
          <w:tcPr>
            <w:tcW w:w="7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310</w:t>
            </w:r>
          </w:p>
        </w:tc>
        <w:tc>
          <w:tcPr>
            <w:tcW w:w="1788"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资本性支出</w:t>
            </w:r>
          </w:p>
        </w:tc>
        <w:tc>
          <w:tcPr>
            <w:tcW w:w="85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r>
              <w:rPr>
                <w:rFonts w:ascii="宋体" w:hAnsi="宋体" w:cs="宋体" w:hint="eastAsia"/>
                <w:color w:val="000000"/>
                <w:sz w:val="20"/>
                <w:szCs w:val="20"/>
              </w:rPr>
              <w:t>3.78</w:t>
            </w:r>
          </w:p>
        </w:tc>
      </w:tr>
      <w:tr>
        <w:tblPrEx>
          <w:tblW w:w="9180" w:type="dxa"/>
          <w:jc w:val="center"/>
          <w:tblLayout w:type="fixed"/>
          <w:tblCellMar>
            <w:top w:w="0" w:type="dxa"/>
            <w:left w:w="0" w:type="dxa"/>
            <w:bottom w:w="0" w:type="dxa"/>
            <w:right w:w="0" w:type="dxa"/>
          </w:tblCellMar>
        </w:tblPrEx>
        <w:trPr>
          <w:trHeight w:val="238"/>
          <w:jc w:val="center"/>
        </w:trPr>
        <w:tc>
          <w:tcPr>
            <w:tcW w:w="558" w:type="dxa"/>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30106</w:t>
            </w:r>
          </w:p>
        </w:tc>
        <w:tc>
          <w:tcPr>
            <w:tcW w:w="1597"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伙食补助费</w:t>
            </w:r>
          </w:p>
        </w:tc>
        <w:tc>
          <w:tcPr>
            <w:tcW w:w="8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30204</w:t>
            </w:r>
          </w:p>
        </w:tc>
        <w:tc>
          <w:tcPr>
            <w:tcW w:w="1763"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手续费</w:t>
            </w:r>
          </w:p>
        </w:tc>
        <w:tc>
          <w:tcPr>
            <w:tcW w:w="7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0.13</w:t>
            </w:r>
          </w:p>
        </w:tc>
        <w:tc>
          <w:tcPr>
            <w:tcW w:w="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31001</w:t>
            </w:r>
          </w:p>
        </w:tc>
        <w:tc>
          <w:tcPr>
            <w:tcW w:w="1788"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房屋建筑物购建</w:t>
            </w:r>
          </w:p>
        </w:tc>
        <w:tc>
          <w:tcPr>
            <w:tcW w:w="85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W w:w="9180" w:type="dxa"/>
          <w:jc w:val="center"/>
          <w:tblLayout w:type="fixed"/>
          <w:tblCellMar>
            <w:top w:w="0" w:type="dxa"/>
            <w:left w:w="0" w:type="dxa"/>
            <w:bottom w:w="0" w:type="dxa"/>
            <w:right w:w="0" w:type="dxa"/>
          </w:tblCellMar>
        </w:tblPrEx>
        <w:trPr>
          <w:trHeight w:val="238"/>
          <w:jc w:val="center"/>
        </w:trPr>
        <w:tc>
          <w:tcPr>
            <w:tcW w:w="558" w:type="dxa"/>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30107</w:t>
            </w:r>
          </w:p>
        </w:tc>
        <w:tc>
          <w:tcPr>
            <w:tcW w:w="1597"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绩效工资</w:t>
            </w:r>
          </w:p>
        </w:tc>
        <w:tc>
          <w:tcPr>
            <w:tcW w:w="8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417.46</w:t>
            </w:r>
          </w:p>
        </w:tc>
        <w:tc>
          <w:tcPr>
            <w:tcW w:w="47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30205</w:t>
            </w:r>
          </w:p>
        </w:tc>
        <w:tc>
          <w:tcPr>
            <w:tcW w:w="1763"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水费</w:t>
            </w:r>
          </w:p>
        </w:tc>
        <w:tc>
          <w:tcPr>
            <w:tcW w:w="7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3.33</w:t>
            </w:r>
          </w:p>
        </w:tc>
        <w:tc>
          <w:tcPr>
            <w:tcW w:w="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31002</w:t>
            </w:r>
          </w:p>
        </w:tc>
        <w:tc>
          <w:tcPr>
            <w:tcW w:w="1788"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办公设备购置</w:t>
            </w:r>
          </w:p>
        </w:tc>
        <w:tc>
          <w:tcPr>
            <w:tcW w:w="85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r>
              <w:rPr>
                <w:rFonts w:ascii="宋体" w:hAnsi="宋体" w:cs="宋体" w:hint="eastAsia"/>
                <w:color w:val="000000"/>
                <w:sz w:val="20"/>
                <w:szCs w:val="20"/>
              </w:rPr>
              <w:t>2.34</w:t>
            </w:r>
          </w:p>
        </w:tc>
      </w:tr>
      <w:tr>
        <w:tblPrEx>
          <w:tblW w:w="9180" w:type="dxa"/>
          <w:jc w:val="center"/>
          <w:tblLayout w:type="fixed"/>
          <w:tblCellMar>
            <w:top w:w="0" w:type="dxa"/>
            <w:left w:w="0" w:type="dxa"/>
            <w:bottom w:w="0" w:type="dxa"/>
            <w:right w:w="0" w:type="dxa"/>
          </w:tblCellMar>
        </w:tblPrEx>
        <w:trPr>
          <w:trHeight w:val="425"/>
          <w:jc w:val="center"/>
        </w:trPr>
        <w:tc>
          <w:tcPr>
            <w:tcW w:w="558" w:type="dxa"/>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30108</w:t>
            </w:r>
          </w:p>
        </w:tc>
        <w:tc>
          <w:tcPr>
            <w:tcW w:w="1597"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机关事业单位基本养老保险缴费</w:t>
            </w:r>
          </w:p>
        </w:tc>
        <w:tc>
          <w:tcPr>
            <w:tcW w:w="8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188.03</w:t>
            </w:r>
          </w:p>
        </w:tc>
        <w:tc>
          <w:tcPr>
            <w:tcW w:w="47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30206</w:t>
            </w:r>
          </w:p>
        </w:tc>
        <w:tc>
          <w:tcPr>
            <w:tcW w:w="1763"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电费</w:t>
            </w:r>
          </w:p>
        </w:tc>
        <w:tc>
          <w:tcPr>
            <w:tcW w:w="7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17.19</w:t>
            </w:r>
          </w:p>
        </w:tc>
        <w:tc>
          <w:tcPr>
            <w:tcW w:w="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31003</w:t>
            </w:r>
          </w:p>
        </w:tc>
        <w:tc>
          <w:tcPr>
            <w:tcW w:w="1788"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专用设备购置</w:t>
            </w:r>
          </w:p>
        </w:tc>
        <w:tc>
          <w:tcPr>
            <w:tcW w:w="85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r>
              <w:rPr>
                <w:rFonts w:ascii="宋体" w:hAnsi="宋体" w:cs="宋体" w:hint="eastAsia"/>
                <w:color w:val="000000"/>
                <w:sz w:val="20"/>
                <w:szCs w:val="20"/>
              </w:rPr>
              <w:t>1.44</w:t>
            </w:r>
          </w:p>
        </w:tc>
      </w:tr>
      <w:tr>
        <w:tblPrEx>
          <w:tblW w:w="9180" w:type="dxa"/>
          <w:jc w:val="center"/>
          <w:tblLayout w:type="fixed"/>
          <w:tblCellMar>
            <w:top w:w="0" w:type="dxa"/>
            <w:left w:w="0" w:type="dxa"/>
            <w:bottom w:w="0" w:type="dxa"/>
            <w:right w:w="0" w:type="dxa"/>
          </w:tblCellMar>
        </w:tblPrEx>
        <w:trPr>
          <w:trHeight w:val="238"/>
          <w:jc w:val="center"/>
        </w:trPr>
        <w:tc>
          <w:tcPr>
            <w:tcW w:w="558" w:type="dxa"/>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30109</w:t>
            </w:r>
          </w:p>
        </w:tc>
        <w:tc>
          <w:tcPr>
            <w:tcW w:w="1597"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职业年金缴费</w:t>
            </w:r>
          </w:p>
        </w:tc>
        <w:tc>
          <w:tcPr>
            <w:tcW w:w="8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20.08</w:t>
            </w:r>
          </w:p>
        </w:tc>
        <w:tc>
          <w:tcPr>
            <w:tcW w:w="47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30207</w:t>
            </w:r>
          </w:p>
        </w:tc>
        <w:tc>
          <w:tcPr>
            <w:tcW w:w="1763"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邮电费</w:t>
            </w:r>
          </w:p>
        </w:tc>
        <w:tc>
          <w:tcPr>
            <w:tcW w:w="7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2.02</w:t>
            </w:r>
          </w:p>
        </w:tc>
        <w:tc>
          <w:tcPr>
            <w:tcW w:w="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31005</w:t>
            </w:r>
          </w:p>
        </w:tc>
        <w:tc>
          <w:tcPr>
            <w:tcW w:w="1788"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基础设施建设</w:t>
            </w:r>
          </w:p>
        </w:tc>
        <w:tc>
          <w:tcPr>
            <w:tcW w:w="85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W w:w="9180" w:type="dxa"/>
          <w:jc w:val="center"/>
          <w:tblLayout w:type="fixed"/>
          <w:tblCellMar>
            <w:top w:w="0" w:type="dxa"/>
            <w:left w:w="0" w:type="dxa"/>
            <w:bottom w:w="0" w:type="dxa"/>
            <w:right w:w="0" w:type="dxa"/>
          </w:tblCellMar>
        </w:tblPrEx>
        <w:trPr>
          <w:trHeight w:val="425"/>
          <w:jc w:val="center"/>
        </w:trPr>
        <w:tc>
          <w:tcPr>
            <w:tcW w:w="558" w:type="dxa"/>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30110</w:t>
            </w:r>
          </w:p>
        </w:tc>
        <w:tc>
          <w:tcPr>
            <w:tcW w:w="1597"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职工基本医疗保险缴费</w:t>
            </w:r>
          </w:p>
        </w:tc>
        <w:tc>
          <w:tcPr>
            <w:tcW w:w="8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28.4</w:t>
            </w:r>
          </w:p>
        </w:tc>
        <w:tc>
          <w:tcPr>
            <w:tcW w:w="47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30208</w:t>
            </w:r>
          </w:p>
        </w:tc>
        <w:tc>
          <w:tcPr>
            <w:tcW w:w="1763"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取暖费</w:t>
            </w:r>
          </w:p>
        </w:tc>
        <w:tc>
          <w:tcPr>
            <w:tcW w:w="7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61.12</w:t>
            </w:r>
          </w:p>
        </w:tc>
        <w:tc>
          <w:tcPr>
            <w:tcW w:w="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31006</w:t>
            </w:r>
          </w:p>
        </w:tc>
        <w:tc>
          <w:tcPr>
            <w:tcW w:w="1788"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大型修缮</w:t>
            </w:r>
          </w:p>
        </w:tc>
        <w:tc>
          <w:tcPr>
            <w:tcW w:w="85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W w:w="9180" w:type="dxa"/>
          <w:jc w:val="center"/>
          <w:tblLayout w:type="fixed"/>
          <w:tblCellMar>
            <w:top w:w="0" w:type="dxa"/>
            <w:left w:w="0" w:type="dxa"/>
            <w:bottom w:w="0" w:type="dxa"/>
            <w:right w:w="0" w:type="dxa"/>
          </w:tblCellMar>
        </w:tblPrEx>
        <w:trPr>
          <w:trHeight w:val="425"/>
          <w:jc w:val="center"/>
        </w:trPr>
        <w:tc>
          <w:tcPr>
            <w:tcW w:w="558" w:type="dxa"/>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30111</w:t>
            </w:r>
          </w:p>
        </w:tc>
        <w:tc>
          <w:tcPr>
            <w:tcW w:w="1597"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公务员医疗补助缴费</w:t>
            </w:r>
          </w:p>
        </w:tc>
        <w:tc>
          <w:tcPr>
            <w:tcW w:w="8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30209</w:t>
            </w:r>
          </w:p>
        </w:tc>
        <w:tc>
          <w:tcPr>
            <w:tcW w:w="1763"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物业管理费</w:t>
            </w:r>
          </w:p>
        </w:tc>
        <w:tc>
          <w:tcPr>
            <w:tcW w:w="7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7.48</w:t>
            </w:r>
          </w:p>
        </w:tc>
        <w:tc>
          <w:tcPr>
            <w:tcW w:w="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31007</w:t>
            </w:r>
          </w:p>
        </w:tc>
        <w:tc>
          <w:tcPr>
            <w:tcW w:w="1788"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信息网络及软件购置更新</w:t>
            </w:r>
          </w:p>
        </w:tc>
        <w:tc>
          <w:tcPr>
            <w:tcW w:w="85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W w:w="9180" w:type="dxa"/>
          <w:jc w:val="center"/>
          <w:tblLayout w:type="fixed"/>
          <w:tblCellMar>
            <w:top w:w="0" w:type="dxa"/>
            <w:left w:w="0" w:type="dxa"/>
            <w:bottom w:w="0" w:type="dxa"/>
            <w:right w:w="0" w:type="dxa"/>
          </w:tblCellMar>
        </w:tblPrEx>
        <w:trPr>
          <w:trHeight w:val="238"/>
          <w:jc w:val="center"/>
        </w:trPr>
        <w:tc>
          <w:tcPr>
            <w:tcW w:w="558" w:type="dxa"/>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30112</w:t>
            </w:r>
          </w:p>
        </w:tc>
        <w:tc>
          <w:tcPr>
            <w:tcW w:w="1597"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其他社会保障缴费</w:t>
            </w:r>
          </w:p>
        </w:tc>
        <w:tc>
          <w:tcPr>
            <w:tcW w:w="8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7.91</w:t>
            </w:r>
          </w:p>
        </w:tc>
        <w:tc>
          <w:tcPr>
            <w:tcW w:w="47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30211</w:t>
            </w:r>
          </w:p>
        </w:tc>
        <w:tc>
          <w:tcPr>
            <w:tcW w:w="1763"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差旅费</w:t>
            </w:r>
          </w:p>
        </w:tc>
        <w:tc>
          <w:tcPr>
            <w:tcW w:w="7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16.45</w:t>
            </w:r>
          </w:p>
        </w:tc>
        <w:tc>
          <w:tcPr>
            <w:tcW w:w="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31008</w:t>
            </w:r>
          </w:p>
        </w:tc>
        <w:tc>
          <w:tcPr>
            <w:tcW w:w="1788"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物资储备</w:t>
            </w:r>
          </w:p>
        </w:tc>
        <w:tc>
          <w:tcPr>
            <w:tcW w:w="85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W w:w="9180" w:type="dxa"/>
          <w:jc w:val="center"/>
          <w:tblLayout w:type="fixed"/>
          <w:tblCellMar>
            <w:top w:w="0" w:type="dxa"/>
            <w:left w:w="0" w:type="dxa"/>
            <w:bottom w:w="0" w:type="dxa"/>
            <w:right w:w="0" w:type="dxa"/>
          </w:tblCellMar>
        </w:tblPrEx>
        <w:trPr>
          <w:trHeight w:val="238"/>
          <w:jc w:val="center"/>
        </w:trPr>
        <w:tc>
          <w:tcPr>
            <w:tcW w:w="558" w:type="dxa"/>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30113</w:t>
            </w:r>
          </w:p>
        </w:tc>
        <w:tc>
          <w:tcPr>
            <w:tcW w:w="1597"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住房公积金</w:t>
            </w:r>
          </w:p>
        </w:tc>
        <w:tc>
          <w:tcPr>
            <w:tcW w:w="8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95.87</w:t>
            </w:r>
          </w:p>
        </w:tc>
        <w:tc>
          <w:tcPr>
            <w:tcW w:w="47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30212</w:t>
            </w:r>
          </w:p>
        </w:tc>
        <w:tc>
          <w:tcPr>
            <w:tcW w:w="1763"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因公出国（境）费用</w:t>
            </w:r>
          </w:p>
        </w:tc>
        <w:tc>
          <w:tcPr>
            <w:tcW w:w="7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31009</w:t>
            </w:r>
          </w:p>
        </w:tc>
        <w:tc>
          <w:tcPr>
            <w:tcW w:w="1788"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土地补偿</w:t>
            </w:r>
          </w:p>
        </w:tc>
        <w:tc>
          <w:tcPr>
            <w:tcW w:w="85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W w:w="9180" w:type="dxa"/>
          <w:jc w:val="center"/>
          <w:tblLayout w:type="fixed"/>
          <w:tblCellMar>
            <w:top w:w="0" w:type="dxa"/>
            <w:left w:w="0" w:type="dxa"/>
            <w:bottom w:w="0" w:type="dxa"/>
            <w:right w:w="0" w:type="dxa"/>
          </w:tblCellMar>
        </w:tblPrEx>
        <w:trPr>
          <w:trHeight w:val="238"/>
          <w:jc w:val="center"/>
        </w:trPr>
        <w:tc>
          <w:tcPr>
            <w:tcW w:w="558" w:type="dxa"/>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30114</w:t>
            </w:r>
          </w:p>
        </w:tc>
        <w:tc>
          <w:tcPr>
            <w:tcW w:w="1597"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医疗费</w:t>
            </w:r>
          </w:p>
        </w:tc>
        <w:tc>
          <w:tcPr>
            <w:tcW w:w="8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30213</w:t>
            </w:r>
          </w:p>
        </w:tc>
        <w:tc>
          <w:tcPr>
            <w:tcW w:w="1763"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维修（护）费</w:t>
            </w:r>
          </w:p>
        </w:tc>
        <w:tc>
          <w:tcPr>
            <w:tcW w:w="7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2.74</w:t>
            </w:r>
          </w:p>
        </w:tc>
        <w:tc>
          <w:tcPr>
            <w:tcW w:w="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31010</w:t>
            </w:r>
          </w:p>
        </w:tc>
        <w:tc>
          <w:tcPr>
            <w:tcW w:w="1788"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安置补助</w:t>
            </w:r>
          </w:p>
        </w:tc>
        <w:tc>
          <w:tcPr>
            <w:tcW w:w="85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W w:w="9180" w:type="dxa"/>
          <w:jc w:val="center"/>
          <w:tblLayout w:type="fixed"/>
          <w:tblCellMar>
            <w:top w:w="0" w:type="dxa"/>
            <w:left w:w="0" w:type="dxa"/>
            <w:bottom w:w="0" w:type="dxa"/>
            <w:right w:w="0" w:type="dxa"/>
          </w:tblCellMar>
        </w:tblPrEx>
        <w:trPr>
          <w:trHeight w:val="425"/>
          <w:jc w:val="center"/>
        </w:trPr>
        <w:tc>
          <w:tcPr>
            <w:tcW w:w="558" w:type="dxa"/>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30199</w:t>
            </w:r>
          </w:p>
        </w:tc>
        <w:tc>
          <w:tcPr>
            <w:tcW w:w="1597"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其他工资福利支出</w:t>
            </w:r>
          </w:p>
        </w:tc>
        <w:tc>
          <w:tcPr>
            <w:tcW w:w="8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15.57</w:t>
            </w:r>
          </w:p>
        </w:tc>
        <w:tc>
          <w:tcPr>
            <w:tcW w:w="47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30214</w:t>
            </w:r>
          </w:p>
        </w:tc>
        <w:tc>
          <w:tcPr>
            <w:tcW w:w="1763"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租赁费</w:t>
            </w:r>
          </w:p>
        </w:tc>
        <w:tc>
          <w:tcPr>
            <w:tcW w:w="7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31011</w:t>
            </w:r>
          </w:p>
        </w:tc>
        <w:tc>
          <w:tcPr>
            <w:tcW w:w="1788"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地上附着物和青苗补偿</w:t>
            </w:r>
          </w:p>
        </w:tc>
        <w:tc>
          <w:tcPr>
            <w:tcW w:w="85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W w:w="9180" w:type="dxa"/>
          <w:jc w:val="center"/>
          <w:tblLayout w:type="fixed"/>
          <w:tblCellMar>
            <w:top w:w="0" w:type="dxa"/>
            <w:left w:w="0" w:type="dxa"/>
            <w:bottom w:w="0" w:type="dxa"/>
            <w:right w:w="0" w:type="dxa"/>
          </w:tblCellMar>
        </w:tblPrEx>
        <w:trPr>
          <w:trHeight w:val="238"/>
          <w:jc w:val="center"/>
        </w:trPr>
        <w:tc>
          <w:tcPr>
            <w:tcW w:w="558" w:type="dxa"/>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303</w:t>
            </w:r>
          </w:p>
        </w:tc>
        <w:tc>
          <w:tcPr>
            <w:tcW w:w="1597"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对个人和家庭的补助</w:t>
            </w:r>
          </w:p>
        </w:tc>
        <w:tc>
          <w:tcPr>
            <w:tcW w:w="8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117.16</w:t>
            </w:r>
          </w:p>
        </w:tc>
        <w:tc>
          <w:tcPr>
            <w:tcW w:w="47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30215</w:t>
            </w:r>
          </w:p>
        </w:tc>
        <w:tc>
          <w:tcPr>
            <w:tcW w:w="1763"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会议费</w:t>
            </w:r>
          </w:p>
        </w:tc>
        <w:tc>
          <w:tcPr>
            <w:tcW w:w="7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9.23</w:t>
            </w:r>
          </w:p>
        </w:tc>
        <w:tc>
          <w:tcPr>
            <w:tcW w:w="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31012</w:t>
            </w:r>
          </w:p>
        </w:tc>
        <w:tc>
          <w:tcPr>
            <w:tcW w:w="1788"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拆迁补偿</w:t>
            </w:r>
          </w:p>
        </w:tc>
        <w:tc>
          <w:tcPr>
            <w:tcW w:w="85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W w:w="9180" w:type="dxa"/>
          <w:jc w:val="center"/>
          <w:tblLayout w:type="fixed"/>
          <w:tblCellMar>
            <w:top w:w="0" w:type="dxa"/>
            <w:left w:w="0" w:type="dxa"/>
            <w:bottom w:w="0" w:type="dxa"/>
            <w:right w:w="0" w:type="dxa"/>
          </w:tblCellMar>
        </w:tblPrEx>
        <w:trPr>
          <w:trHeight w:val="238"/>
          <w:jc w:val="center"/>
        </w:trPr>
        <w:tc>
          <w:tcPr>
            <w:tcW w:w="558" w:type="dxa"/>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30301</w:t>
            </w:r>
          </w:p>
        </w:tc>
        <w:tc>
          <w:tcPr>
            <w:tcW w:w="1597"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离休费</w:t>
            </w:r>
          </w:p>
        </w:tc>
        <w:tc>
          <w:tcPr>
            <w:tcW w:w="8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14.68</w:t>
            </w:r>
          </w:p>
        </w:tc>
        <w:tc>
          <w:tcPr>
            <w:tcW w:w="47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30216</w:t>
            </w:r>
          </w:p>
        </w:tc>
        <w:tc>
          <w:tcPr>
            <w:tcW w:w="1763"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培训费</w:t>
            </w:r>
          </w:p>
        </w:tc>
        <w:tc>
          <w:tcPr>
            <w:tcW w:w="7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0.66</w:t>
            </w:r>
          </w:p>
        </w:tc>
        <w:tc>
          <w:tcPr>
            <w:tcW w:w="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31013</w:t>
            </w:r>
          </w:p>
        </w:tc>
        <w:tc>
          <w:tcPr>
            <w:tcW w:w="1788"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公务用车购置</w:t>
            </w:r>
          </w:p>
        </w:tc>
        <w:tc>
          <w:tcPr>
            <w:tcW w:w="85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W w:w="9180" w:type="dxa"/>
          <w:jc w:val="center"/>
          <w:tblLayout w:type="fixed"/>
          <w:tblCellMar>
            <w:top w:w="0" w:type="dxa"/>
            <w:left w:w="0" w:type="dxa"/>
            <w:bottom w:w="0" w:type="dxa"/>
            <w:right w:w="0" w:type="dxa"/>
          </w:tblCellMar>
        </w:tblPrEx>
        <w:trPr>
          <w:trHeight w:val="238"/>
          <w:jc w:val="center"/>
        </w:trPr>
        <w:tc>
          <w:tcPr>
            <w:tcW w:w="558" w:type="dxa"/>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30302</w:t>
            </w:r>
          </w:p>
        </w:tc>
        <w:tc>
          <w:tcPr>
            <w:tcW w:w="1597"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退休费</w:t>
            </w:r>
          </w:p>
        </w:tc>
        <w:tc>
          <w:tcPr>
            <w:tcW w:w="8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90.2</w:t>
            </w:r>
          </w:p>
        </w:tc>
        <w:tc>
          <w:tcPr>
            <w:tcW w:w="47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30217</w:t>
            </w:r>
          </w:p>
        </w:tc>
        <w:tc>
          <w:tcPr>
            <w:tcW w:w="1763"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公务接待费</w:t>
            </w:r>
          </w:p>
        </w:tc>
        <w:tc>
          <w:tcPr>
            <w:tcW w:w="7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0.05</w:t>
            </w:r>
          </w:p>
        </w:tc>
        <w:tc>
          <w:tcPr>
            <w:tcW w:w="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31019</w:t>
            </w:r>
          </w:p>
        </w:tc>
        <w:tc>
          <w:tcPr>
            <w:tcW w:w="1788"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其他交通工具购置</w:t>
            </w:r>
          </w:p>
        </w:tc>
        <w:tc>
          <w:tcPr>
            <w:tcW w:w="85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W w:w="9180" w:type="dxa"/>
          <w:jc w:val="center"/>
          <w:tblLayout w:type="fixed"/>
          <w:tblCellMar>
            <w:top w:w="0" w:type="dxa"/>
            <w:left w:w="0" w:type="dxa"/>
            <w:bottom w:w="0" w:type="dxa"/>
            <w:right w:w="0" w:type="dxa"/>
          </w:tblCellMar>
        </w:tblPrEx>
        <w:trPr>
          <w:trHeight w:val="238"/>
          <w:jc w:val="center"/>
        </w:trPr>
        <w:tc>
          <w:tcPr>
            <w:tcW w:w="558" w:type="dxa"/>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30303</w:t>
            </w:r>
          </w:p>
        </w:tc>
        <w:tc>
          <w:tcPr>
            <w:tcW w:w="1597"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退职（役）费</w:t>
            </w:r>
          </w:p>
        </w:tc>
        <w:tc>
          <w:tcPr>
            <w:tcW w:w="8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30218</w:t>
            </w:r>
          </w:p>
        </w:tc>
        <w:tc>
          <w:tcPr>
            <w:tcW w:w="1763"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专用材料费</w:t>
            </w:r>
          </w:p>
        </w:tc>
        <w:tc>
          <w:tcPr>
            <w:tcW w:w="7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31021</w:t>
            </w:r>
          </w:p>
        </w:tc>
        <w:tc>
          <w:tcPr>
            <w:tcW w:w="1788"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文物和陈列品购置</w:t>
            </w:r>
          </w:p>
        </w:tc>
        <w:tc>
          <w:tcPr>
            <w:tcW w:w="85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W w:w="9180" w:type="dxa"/>
          <w:jc w:val="center"/>
          <w:tblLayout w:type="fixed"/>
          <w:tblCellMar>
            <w:top w:w="0" w:type="dxa"/>
            <w:left w:w="0" w:type="dxa"/>
            <w:bottom w:w="0" w:type="dxa"/>
            <w:right w:w="0" w:type="dxa"/>
          </w:tblCellMar>
        </w:tblPrEx>
        <w:trPr>
          <w:trHeight w:val="238"/>
          <w:jc w:val="center"/>
        </w:trPr>
        <w:tc>
          <w:tcPr>
            <w:tcW w:w="558" w:type="dxa"/>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30304</w:t>
            </w:r>
          </w:p>
        </w:tc>
        <w:tc>
          <w:tcPr>
            <w:tcW w:w="1597"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抚恤金</w:t>
            </w:r>
          </w:p>
        </w:tc>
        <w:tc>
          <w:tcPr>
            <w:tcW w:w="8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3.21</w:t>
            </w:r>
          </w:p>
        </w:tc>
        <w:tc>
          <w:tcPr>
            <w:tcW w:w="47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30224</w:t>
            </w:r>
          </w:p>
        </w:tc>
        <w:tc>
          <w:tcPr>
            <w:tcW w:w="1763"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被装购置费</w:t>
            </w:r>
          </w:p>
        </w:tc>
        <w:tc>
          <w:tcPr>
            <w:tcW w:w="7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31022</w:t>
            </w:r>
          </w:p>
        </w:tc>
        <w:tc>
          <w:tcPr>
            <w:tcW w:w="1788"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无形资产购置</w:t>
            </w:r>
          </w:p>
        </w:tc>
        <w:tc>
          <w:tcPr>
            <w:tcW w:w="85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W w:w="9180" w:type="dxa"/>
          <w:jc w:val="center"/>
          <w:tblLayout w:type="fixed"/>
          <w:tblCellMar>
            <w:top w:w="0" w:type="dxa"/>
            <w:left w:w="0" w:type="dxa"/>
            <w:bottom w:w="0" w:type="dxa"/>
            <w:right w:w="0" w:type="dxa"/>
          </w:tblCellMar>
        </w:tblPrEx>
        <w:trPr>
          <w:trHeight w:val="238"/>
          <w:jc w:val="center"/>
        </w:trPr>
        <w:tc>
          <w:tcPr>
            <w:tcW w:w="558" w:type="dxa"/>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30305</w:t>
            </w:r>
          </w:p>
        </w:tc>
        <w:tc>
          <w:tcPr>
            <w:tcW w:w="1597"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生活补助</w:t>
            </w:r>
          </w:p>
        </w:tc>
        <w:tc>
          <w:tcPr>
            <w:tcW w:w="8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8.51</w:t>
            </w:r>
          </w:p>
        </w:tc>
        <w:tc>
          <w:tcPr>
            <w:tcW w:w="47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30225</w:t>
            </w:r>
          </w:p>
        </w:tc>
        <w:tc>
          <w:tcPr>
            <w:tcW w:w="1763"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专用燃料费</w:t>
            </w:r>
          </w:p>
        </w:tc>
        <w:tc>
          <w:tcPr>
            <w:tcW w:w="7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31099</w:t>
            </w:r>
          </w:p>
        </w:tc>
        <w:tc>
          <w:tcPr>
            <w:tcW w:w="1788"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其他资本性支出</w:t>
            </w:r>
          </w:p>
        </w:tc>
        <w:tc>
          <w:tcPr>
            <w:tcW w:w="85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W w:w="9180" w:type="dxa"/>
          <w:jc w:val="center"/>
          <w:tblLayout w:type="fixed"/>
          <w:tblCellMar>
            <w:top w:w="0" w:type="dxa"/>
            <w:left w:w="0" w:type="dxa"/>
            <w:bottom w:w="0" w:type="dxa"/>
            <w:right w:w="0" w:type="dxa"/>
          </w:tblCellMar>
        </w:tblPrEx>
        <w:trPr>
          <w:trHeight w:val="238"/>
          <w:jc w:val="center"/>
        </w:trPr>
        <w:tc>
          <w:tcPr>
            <w:tcW w:w="558" w:type="dxa"/>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30306</w:t>
            </w:r>
          </w:p>
        </w:tc>
        <w:tc>
          <w:tcPr>
            <w:tcW w:w="1597"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救济费</w:t>
            </w:r>
          </w:p>
        </w:tc>
        <w:tc>
          <w:tcPr>
            <w:tcW w:w="8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30226</w:t>
            </w:r>
          </w:p>
        </w:tc>
        <w:tc>
          <w:tcPr>
            <w:tcW w:w="1763"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劳务费</w:t>
            </w:r>
          </w:p>
        </w:tc>
        <w:tc>
          <w:tcPr>
            <w:tcW w:w="7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399</w:t>
            </w:r>
          </w:p>
        </w:tc>
        <w:tc>
          <w:tcPr>
            <w:tcW w:w="1788"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其他支出</w:t>
            </w:r>
          </w:p>
        </w:tc>
        <w:tc>
          <w:tcPr>
            <w:tcW w:w="85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W w:w="9180" w:type="dxa"/>
          <w:jc w:val="center"/>
          <w:tblLayout w:type="fixed"/>
          <w:tblCellMar>
            <w:top w:w="0" w:type="dxa"/>
            <w:left w:w="0" w:type="dxa"/>
            <w:bottom w:w="0" w:type="dxa"/>
            <w:right w:w="0" w:type="dxa"/>
          </w:tblCellMar>
        </w:tblPrEx>
        <w:trPr>
          <w:trHeight w:val="238"/>
          <w:jc w:val="center"/>
        </w:trPr>
        <w:tc>
          <w:tcPr>
            <w:tcW w:w="558" w:type="dxa"/>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30307</w:t>
            </w:r>
          </w:p>
        </w:tc>
        <w:tc>
          <w:tcPr>
            <w:tcW w:w="1597"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医疗费补助</w:t>
            </w:r>
          </w:p>
        </w:tc>
        <w:tc>
          <w:tcPr>
            <w:tcW w:w="8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30227</w:t>
            </w:r>
          </w:p>
        </w:tc>
        <w:tc>
          <w:tcPr>
            <w:tcW w:w="1763"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委托业务费</w:t>
            </w:r>
          </w:p>
        </w:tc>
        <w:tc>
          <w:tcPr>
            <w:tcW w:w="7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39906</w:t>
            </w:r>
          </w:p>
        </w:tc>
        <w:tc>
          <w:tcPr>
            <w:tcW w:w="1788"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赠与</w:t>
            </w:r>
          </w:p>
        </w:tc>
        <w:tc>
          <w:tcPr>
            <w:tcW w:w="85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W w:w="9180" w:type="dxa"/>
          <w:jc w:val="center"/>
          <w:tblLayout w:type="fixed"/>
          <w:tblCellMar>
            <w:top w:w="0" w:type="dxa"/>
            <w:left w:w="0" w:type="dxa"/>
            <w:bottom w:w="0" w:type="dxa"/>
            <w:right w:w="0" w:type="dxa"/>
          </w:tblCellMar>
        </w:tblPrEx>
        <w:trPr>
          <w:trHeight w:val="238"/>
          <w:jc w:val="center"/>
        </w:trPr>
        <w:tc>
          <w:tcPr>
            <w:tcW w:w="558" w:type="dxa"/>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30308</w:t>
            </w:r>
          </w:p>
        </w:tc>
        <w:tc>
          <w:tcPr>
            <w:tcW w:w="1597"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助学金</w:t>
            </w:r>
          </w:p>
        </w:tc>
        <w:tc>
          <w:tcPr>
            <w:tcW w:w="8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30228</w:t>
            </w:r>
          </w:p>
        </w:tc>
        <w:tc>
          <w:tcPr>
            <w:tcW w:w="1763"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工会经费</w:t>
            </w:r>
          </w:p>
        </w:tc>
        <w:tc>
          <w:tcPr>
            <w:tcW w:w="7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16.44</w:t>
            </w:r>
          </w:p>
        </w:tc>
        <w:tc>
          <w:tcPr>
            <w:tcW w:w="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39907</w:t>
            </w:r>
          </w:p>
        </w:tc>
        <w:tc>
          <w:tcPr>
            <w:tcW w:w="1788"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国家赔偿费用支出</w:t>
            </w:r>
          </w:p>
        </w:tc>
        <w:tc>
          <w:tcPr>
            <w:tcW w:w="85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W w:w="9180" w:type="dxa"/>
          <w:jc w:val="center"/>
          <w:tblLayout w:type="fixed"/>
          <w:tblCellMar>
            <w:top w:w="0" w:type="dxa"/>
            <w:left w:w="0" w:type="dxa"/>
            <w:bottom w:w="0" w:type="dxa"/>
            <w:right w:w="0" w:type="dxa"/>
          </w:tblCellMar>
        </w:tblPrEx>
        <w:trPr>
          <w:trHeight w:val="420"/>
          <w:jc w:val="center"/>
        </w:trPr>
        <w:tc>
          <w:tcPr>
            <w:tcW w:w="558" w:type="dxa"/>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30309</w:t>
            </w:r>
          </w:p>
        </w:tc>
        <w:tc>
          <w:tcPr>
            <w:tcW w:w="1597"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奖励金</w:t>
            </w:r>
          </w:p>
        </w:tc>
        <w:tc>
          <w:tcPr>
            <w:tcW w:w="8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30229</w:t>
            </w:r>
          </w:p>
        </w:tc>
        <w:tc>
          <w:tcPr>
            <w:tcW w:w="1763"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福利费</w:t>
            </w:r>
          </w:p>
        </w:tc>
        <w:tc>
          <w:tcPr>
            <w:tcW w:w="7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13.77</w:t>
            </w:r>
          </w:p>
        </w:tc>
        <w:tc>
          <w:tcPr>
            <w:tcW w:w="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39908</w:t>
            </w:r>
          </w:p>
        </w:tc>
        <w:tc>
          <w:tcPr>
            <w:tcW w:w="1788"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对民间非营利组织和群众性自治组织补贴</w:t>
            </w:r>
          </w:p>
        </w:tc>
        <w:tc>
          <w:tcPr>
            <w:tcW w:w="85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W w:w="9180" w:type="dxa"/>
          <w:jc w:val="center"/>
          <w:tblLayout w:type="fixed"/>
          <w:tblCellMar>
            <w:top w:w="0" w:type="dxa"/>
            <w:left w:w="0" w:type="dxa"/>
            <w:bottom w:w="0" w:type="dxa"/>
            <w:right w:w="0" w:type="dxa"/>
          </w:tblCellMar>
        </w:tblPrEx>
        <w:trPr>
          <w:trHeight w:val="425"/>
          <w:jc w:val="center"/>
        </w:trPr>
        <w:tc>
          <w:tcPr>
            <w:tcW w:w="558" w:type="dxa"/>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30310</w:t>
            </w:r>
          </w:p>
        </w:tc>
        <w:tc>
          <w:tcPr>
            <w:tcW w:w="1597"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个人农业生产补贴</w:t>
            </w:r>
          </w:p>
        </w:tc>
        <w:tc>
          <w:tcPr>
            <w:tcW w:w="8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30231</w:t>
            </w:r>
          </w:p>
        </w:tc>
        <w:tc>
          <w:tcPr>
            <w:tcW w:w="1763"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公务用车运行维护费</w:t>
            </w:r>
          </w:p>
        </w:tc>
        <w:tc>
          <w:tcPr>
            <w:tcW w:w="7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9.74</w:t>
            </w:r>
          </w:p>
        </w:tc>
        <w:tc>
          <w:tcPr>
            <w:tcW w:w="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39999</w:t>
            </w:r>
          </w:p>
        </w:tc>
        <w:tc>
          <w:tcPr>
            <w:tcW w:w="1788"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其他支出</w:t>
            </w:r>
          </w:p>
        </w:tc>
        <w:tc>
          <w:tcPr>
            <w:tcW w:w="85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W w:w="9180" w:type="dxa"/>
          <w:jc w:val="center"/>
          <w:tblLayout w:type="fixed"/>
          <w:tblCellMar>
            <w:top w:w="0" w:type="dxa"/>
            <w:left w:w="0" w:type="dxa"/>
            <w:bottom w:w="0" w:type="dxa"/>
            <w:right w:w="0" w:type="dxa"/>
          </w:tblCellMar>
        </w:tblPrEx>
        <w:trPr>
          <w:trHeight w:val="425"/>
          <w:jc w:val="center"/>
        </w:trPr>
        <w:tc>
          <w:tcPr>
            <w:tcW w:w="558" w:type="dxa"/>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30399</w:t>
            </w:r>
          </w:p>
        </w:tc>
        <w:tc>
          <w:tcPr>
            <w:tcW w:w="1597"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其他对个人和家庭的补助支出</w:t>
            </w:r>
          </w:p>
        </w:tc>
        <w:tc>
          <w:tcPr>
            <w:tcW w:w="8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0.56</w:t>
            </w:r>
          </w:p>
        </w:tc>
        <w:tc>
          <w:tcPr>
            <w:tcW w:w="47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30239</w:t>
            </w:r>
          </w:p>
        </w:tc>
        <w:tc>
          <w:tcPr>
            <w:tcW w:w="1763"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其他交通费用</w:t>
            </w:r>
          </w:p>
        </w:tc>
        <w:tc>
          <w:tcPr>
            <w:tcW w:w="7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rPr>
                <w:rFonts w:ascii="宋体" w:hAnsi="宋体" w:cs="宋体"/>
                <w:color w:val="000000"/>
                <w:sz w:val="16"/>
                <w:szCs w:val="16"/>
              </w:rPr>
            </w:pPr>
          </w:p>
        </w:tc>
        <w:tc>
          <w:tcPr>
            <w:tcW w:w="1788"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rPr>
                <w:rFonts w:ascii="宋体" w:hAnsi="宋体" w:cs="宋体"/>
                <w:color w:val="000000"/>
                <w:sz w:val="16"/>
                <w:szCs w:val="16"/>
              </w:rPr>
            </w:pPr>
          </w:p>
        </w:tc>
        <w:tc>
          <w:tcPr>
            <w:tcW w:w="85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W w:w="9180" w:type="dxa"/>
          <w:jc w:val="center"/>
          <w:tblLayout w:type="fixed"/>
          <w:tblCellMar>
            <w:top w:w="0" w:type="dxa"/>
            <w:left w:w="0" w:type="dxa"/>
            <w:bottom w:w="0" w:type="dxa"/>
            <w:right w:w="0" w:type="dxa"/>
          </w:tblCellMar>
        </w:tblPrEx>
        <w:trPr>
          <w:trHeight w:val="238"/>
          <w:jc w:val="center"/>
        </w:trPr>
        <w:tc>
          <w:tcPr>
            <w:tcW w:w="558" w:type="dxa"/>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rPr>
                <w:rFonts w:ascii="宋体" w:hAnsi="宋体" w:cs="宋体"/>
                <w:color w:val="000000"/>
                <w:sz w:val="16"/>
                <w:szCs w:val="16"/>
              </w:rPr>
            </w:pPr>
          </w:p>
        </w:tc>
        <w:tc>
          <w:tcPr>
            <w:tcW w:w="1597"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rPr>
                <w:rFonts w:ascii="宋体" w:hAnsi="宋体" w:cs="宋体"/>
                <w:color w:val="000000"/>
                <w:sz w:val="16"/>
                <w:szCs w:val="16"/>
              </w:rPr>
            </w:pPr>
          </w:p>
        </w:tc>
        <w:tc>
          <w:tcPr>
            <w:tcW w:w="8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30240</w:t>
            </w:r>
          </w:p>
        </w:tc>
        <w:tc>
          <w:tcPr>
            <w:tcW w:w="1763"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税金及附加费用</w:t>
            </w:r>
          </w:p>
        </w:tc>
        <w:tc>
          <w:tcPr>
            <w:tcW w:w="7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rPr>
                <w:rFonts w:ascii="宋体" w:hAnsi="宋体" w:cs="宋体"/>
                <w:color w:val="000000"/>
                <w:sz w:val="16"/>
                <w:szCs w:val="16"/>
              </w:rPr>
            </w:pPr>
          </w:p>
        </w:tc>
        <w:tc>
          <w:tcPr>
            <w:tcW w:w="1788"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rPr>
                <w:rFonts w:ascii="宋体" w:hAnsi="宋体" w:cs="宋体"/>
                <w:color w:val="000000"/>
                <w:sz w:val="16"/>
                <w:szCs w:val="16"/>
              </w:rPr>
            </w:pPr>
          </w:p>
        </w:tc>
        <w:tc>
          <w:tcPr>
            <w:tcW w:w="85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W w:w="9180" w:type="dxa"/>
          <w:jc w:val="center"/>
          <w:tblLayout w:type="fixed"/>
          <w:tblCellMar>
            <w:top w:w="0" w:type="dxa"/>
            <w:left w:w="0" w:type="dxa"/>
            <w:bottom w:w="0" w:type="dxa"/>
            <w:right w:w="0" w:type="dxa"/>
          </w:tblCellMar>
        </w:tblPrEx>
        <w:trPr>
          <w:trHeight w:val="425"/>
          <w:jc w:val="center"/>
        </w:trPr>
        <w:tc>
          <w:tcPr>
            <w:tcW w:w="558" w:type="dxa"/>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rPr>
                <w:rFonts w:ascii="宋体" w:hAnsi="宋体" w:cs="宋体"/>
                <w:color w:val="000000"/>
                <w:sz w:val="16"/>
                <w:szCs w:val="16"/>
              </w:rPr>
            </w:pPr>
          </w:p>
        </w:tc>
        <w:tc>
          <w:tcPr>
            <w:tcW w:w="1597"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rPr>
                <w:rFonts w:ascii="宋体" w:hAnsi="宋体" w:cs="宋体"/>
                <w:color w:val="000000"/>
                <w:sz w:val="16"/>
                <w:szCs w:val="16"/>
              </w:rPr>
            </w:pPr>
          </w:p>
        </w:tc>
        <w:tc>
          <w:tcPr>
            <w:tcW w:w="8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30299</w:t>
            </w:r>
          </w:p>
        </w:tc>
        <w:tc>
          <w:tcPr>
            <w:tcW w:w="1763"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其他商品和服务支出</w:t>
            </w:r>
          </w:p>
        </w:tc>
        <w:tc>
          <w:tcPr>
            <w:tcW w:w="7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14.24</w:t>
            </w:r>
          </w:p>
        </w:tc>
        <w:tc>
          <w:tcPr>
            <w:tcW w:w="56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left"/>
              <w:rPr>
                <w:rFonts w:ascii="宋体" w:hAnsi="宋体" w:cs="宋体"/>
                <w:color w:val="000000"/>
                <w:sz w:val="16"/>
                <w:szCs w:val="16"/>
              </w:rPr>
            </w:pPr>
          </w:p>
        </w:tc>
        <w:tc>
          <w:tcPr>
            <w:tcW w:w="1788" w:type="dxa"/>
            <w:tcBorders>
              <w:top w:val="nil"/>
              <w:left w:val="nil"/>
              <w:bottom w:val="single" w:sz="4" w:space="0" w:color="000000"/>
              <w:right w:val="single" w:sz="4" w:space="0" w:color="000000"/>
            </w:tcBorders>
            <w:shd w:val="clear" w:color="auto" w:fill="auto"/>
            <w:tcMar>
              <w:top w:w="15" w:type="dxa"/>
              <w:left w:w="15" w:type="dxa"/>
              <w:right w:w="15" w:type="dxa"/>
            </w:tcMar>
            <w:vAlign w:val="center"/>
          </w:tcPr>
          <w:p>
            <w:pPr>
              <w:widowControl/>
              <w:snapToGrid w:val="0"/>
              <w:spacing w:after="0" w:line="240" w:lineRule="auto"/>
              <w:jc w:val="left"/>
              <w:rPr>
                <w:rFonts w:ascii="宋体" w:hAnsi="宋体" w:cs="宋体"/>
                <w:color w:val="000000"/>
                <w:sz w:val="16"/>
                <w:szCs w:val="16"/>
              </w:rPr>
            </w:pPr>
          </w:p>
        </w:tc>
        <w:tc>
          <w:tcPr>
            <w:tcW w:w="85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W w:w="9180" w:type="dxa"/>
          <w:jc w:val="center"/>
          <w:tblLayout w:type="fixed"/>
          <w:tblCellMar>
            <w:top w:w="0" w:type="dxa"/>
            <w:left w:w="0" w:type="dxa"/>
            <w:bottom w:w="0" w:type="dxa"/>
            <w:right w:w="0" w:type="dxa"/>
          </w:tblCellMar>
        </w:tblPrEx>
        <w:trPr>
          <w:trHeight w:val="317"/>
          <w:jc w:val="center"/>
        </w:trPr>
        <w:tc>
          <w:tcPr>
            <w:tcW w:w="2155" w:type="dxa"/>
            <w:gridSpan w:val="2"/>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center"/>
              <w:textAlignment w:val="center"/>
              <w:rPr>
                <w:rFonts w:ascii="宋体" w:hAnsi="宋体" w:cs="宋体"/>
                <w:color w:val="000000"/>
                <w:sz w:val="16"/>
                <w:szCs w:val="16"/>
              </w:rPr>
            </w:pPr>
            <w:r>
              <w:rPr>
                <w:rFonts w:ascii="宋体" w:hAnsi="宋体" w:cs="宋体" w:hint="eastAsia"/>
                <w:color w:val="000000"/>
                <w:kern w:val="0"/>
                <w:sz w:val="16"/>
                <w:szCs w:val="16"/>
              </w:rPr>
              <w:t>人员经费合计</w:t>
            </w:r>
          </w:p>
        </w:tc>
        <w:tc>
          <w:tcPr>
            <w:tcW w:w="840"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1560.63</w:t>
            </w:r>
          </w:p>
        </w:tc>
        <w:tc>
          <w:tcPr>
            <w:tcW w:w="5328" w:type="dxa"/>
            <w:gridSpan w:val="5"/>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center"/>
              <w:textAlignment w:val="center"/>
              <w:rPr>
                <w:rFonts w:ascii="宋体" w:hAnsi="宋体" w:cs="宋体"/>
                <w:color w:val="000000"/>
                <w:sz w:val="16"/>
                <w:szCs w:val="16"/>
              </w:rPr>
            </w:pPr>
            <w:r>
              <w:rPr>
                <w:rFonts w:ascii="宋体" w:hAnsi="宋体" w:cs="宋体" w:hint="eastAsia"/>
                <w:color w:val="000000"/>
                <w:kern w:val="0"/>
                <w:sz w:val="16"/>
                <w:szCs w:val="16"/>
              </w:rPr>
              <w:t>公用经费合计</w:t>
            </w:r>
          </w:p>
        </w:tc>
        <w:tc>
          <w:tcPr>
            <w:tcW w:w="857" w:type="dxa"/>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r>
              <w:rPr>
                <w:rFonts w:ascii="宋体" w:hAnsi="宋体" w:cs="宋体" w:hint="eastAsia"/>
                <w:color w:val="000000"/>
                <w:sz w:val="16"/>
                <w:szCs w:val="16"/>
              </w:rPr>
              <w:t>190.62</w:t>
            </w:r>
          </w:p>
        </w:tc>
      </w:tr>
      <w:tr>
        <w:tblPrEx>
          <w:tblW w:w="9180" w:type="dxa"/>
          <w:jc w:val="center"/>
          <w:tblLayout w:type="fixed"/>
          <w:tblCellMar>
            <w:top w:w="0" w:type="dxa"/>
            <w:left w:w="0" w:type="dxa"/>
            <w:bottom w:w="0" w:type="dxa"/>
            <w:right w:w="0" w:type="dxa"/>
          </w:tblCellMar>
        </w:tblPrEx>
        <w:trPr>
          <w:trHeight w:val="560"/>
          <w:jc w:val="center"/>
        </w:trPr>
        <w:tc>
          <w:tcPr>
            <w:tcW w:w="9180" w:type="dxa"/>
            <w:gridSpan w:val="9"/>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uto"/>
              <w:jc w:val="left"/>
              <w:textAlignment w:val="center"/>
              <w:rPr>
                <w:rFonts w:ascii="宋体" w:hAnsi="宋体" w:cs="宋体"/>
                <w:color w:val="000000"/>
                <w:sz w:val="20"/>
                <w:szCs w:val="20"/>
              </w:rPr>
            </w:pPr>
            <w:r>
              <w:rPr>
                <w:rFonts w:ascii="宋体" w:hAnsi="宋体" w:cs="宋体" w:hint="eastAsia"/>
                <w:color w:val="000000"/>
                <w:kern w:val="0"/>
                <w:sz w:val="20"/>
                <w:szCs w:val="20"/>
              </w:rPr>
              <w:t xml:space="preserve">注：本表反映部门本年度一般公共预算财政拨款基本支出明细情况。        </w:t>
            </w:r>
          </w:p>
        </w:tc>
      </w:tr>
    </w:tbl>
    <w:p>
      <w:pPr>
        <w:widowControl/>
        <w:spacing w:after="0" w:line="560" w:lineRule="exact"/>
        <w:jc w:val="left"/>
        <w:rPr>
          <w:rFonts w:ascii="仿宋_GB2312" w:eastAsia="仿宋_GB2312" w:hAnsiTheme="majorEastAsia"/>
          <w:b/>
          <w:sz w:val="28"/>
          <w:szCs w:val="28"/>
          <w:highlight w:val="yellow"/>
        </w:rPr>
        <w:sectPr>
          <w:pgSz w:w="11906" w:h="16838"/>
          <w:pgMar w:top="2098" w:right="1474" w:bottom="1984" w:left="1588" w:header="851" w:footer="992" w:gutter="0"/>
          <w:pgNumType w:start="12"/>
          <w:cols w:num="1" w:space="0"/>
          <w:docGrid w:type="lines" w:linePitch="312" w:charSpace="0"/>
        </w:sectPr>
      </w:pPr>
    </w:p>
    <w:tbl>
      <w:tblPr>
        <w:tblStyle w:val="TableNormal"/>
        <w:tblW w:w="8800" w:type="dxa"/>
        <w:jc w:val="center"/>
        <w:tblLayout w:type="fixed"/>
        <w:tblCellMar>
          <w:top w:w="0" w:type="dxa"/>
          <w:left w:w="0" w:type="dxa"/>
          <w:bottom w:w="0" w:type="dxa"/>
          <w:right w:w="0" w:type="dxa"/>
        </w:tblCellMar>
      </w:tblPr>
      <w:tblGrid>
        <w:gridCol w:w="1158"/>
        <w:gridCol w:w="1527"/>
        <w:gridCol w:w="1528"/>
        <w:gridCol w:w="1530"/>
        <w:gridCol w:w="1530"/>
        <w:gridCol w:w="1527"/>
      </w:tblGrid>
      <w:tr>
        <w:tblPrEx>
          <w:tblW w:w="8800" w:type="dxa"/>
          <w:jc w:val="center"/>
          <w:tblLayout w:type="fixed"/>
          <w:tblCellMar>
            <w:top w:w="0" w:type="dxa"/>
            <w:left w:w="0" w:type="dxa"/>
            <w:bottom w:w="0" w:type="dxa"/>
            <w:right w:w="0" w:type="dxa"/>
          </w:tblCellMar>
        </w:tblPrEx>
        <w:trPr>
          <w:trHeight w:val="584"/>
          <w:jc w:val="center"/>
        </w:trPr>
        <w:tc>
          <w:tcPr>
            <w:tcW w:w="8800" w:type="dxa"/>
            <w:gridSpan w:val="6"/>
            <w:tcBorders>
              <w:top w:val="nil"/>
              <w:left w:val="nil"/>
              <w:bottom w:val="nil"/>
              <w:right w:val="nil"/>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黑体" w:eastAsia="黑体" w:hAnsi="宋体" w:cs="黑体"/>
                <w:color w:val="000000"/>
                <w:sz w:val="40"/>
                <w:szCs w:val="40"/>
              </w:rPr>
            </w:pPr>
            <w:r>
              <w:rPr>
                <w:rFonts w:ascii="黑体" w:eastAsia="黑体" w:hAnsi="宋体" w:cs="黑体" w:hint="eastAsia"/>
                <w:color w:val="000000"/>
                <w:kern w:val="0"/>
                <w:sz w:val="40"/>
                <w:szCs w:val="40"/>
              </w:rPr>
              <w:t>一般公共预算财政拨款“</w:t>
            </w:r>
            <w:r>
              <w:rPr>
                <w:sz w:val="44"/>
              </w:rPr>
              <w:pict>
                <v:group id="_x0000_s1092" o:spid="_x0000_s1064" style="width:243.2pt;height:41.2pt;margin-top:-81.1pt;margin-left:-82.75pt;mso-height-relative:page;mso-position-vertical-relative:page;mso-width-relative:page;position:absolute;z-index:251674624" coordorigin="4551,52615" coordsize="8546,1398203">
                  <v:rect id="矩形 13" o:spid="_x0000_s1065" style="width:8546;height:1175;left:4551;position:absolute;top:52615;v-text-anchor:middle" coordsize="21600,21600" filled="t" fillcolor="#d9d9d9" stroked="f"/>
                  <v:rect id="矩形 14" o:spid="_x0000_s1066" style="width:8324;height:1123;left:4577;position:absolute;top:52890;v-text-anchor:middle" coordsize="21600,21600" filled="t" fillcolor="#ad002d" stroked="t" strokecolor="#b0761f">
                    <v:stroke joinstyle="round"/>
                    <v:textbox>
                      <w:txbxContent>
                        <w:p>
                          <w:pPr>
                            <w:widowControl/>
                            <w:jc w:val="left"/>
                            <w:rPr>
                              <w:rFonts w:ascii="楷体" w:eastAsia="楷体" w:hAnsi="楷体" w:cs="楷体"/>
                              <w:b/>
                              <w:bCs/>
                              <w:color w:val="FDEFBE"/>
                              <w:sz w:val="32"/>
                              <w:szCs w:val="32"/>
                            </w:rPr>
                          </w:pPr>
                          <w:r>
                            <w:rPr>
                              <w:rFonts w:ascii="楷体" w:eastAsia="楷体" w:hAnsi="楷体" w:cs="楷体" w:hint="eastAsia"/>
                              <w:b/>
                              <w:bCs/>
                              <w:color w:val="FDEFBE"/>
                              <w:kern w:val="0"/>
                              <w:sz w:val="32"/>
                              <w:szCs w:val="32"/>
                            </w:rPr>
                            <w:t>2018年度部门决算☞决算报表</w:t>
                          </w:r>
                        </w:p>
                        <w:p>
                          <w:pPr>
                            <w:jc w:val="center"/>
                          </w:pPr>
                        </w:p>
                      </w:txbxContent>
                    </v:textbox>
                  </v:rect>
                  <w10:anchorlock/>
                </v:group>
              </w:pict>
            </w:r>
            <w:r>
              <w:rPr>
                <w:rFonts w:ascii="黑体" w:eastAsia="黑体" w:hAnsi="宋体" w:cs="黑体" w:hint="eastAsia"/>
                <w:color w:val="000000"/>
                <w:kern w:val="0"/>
                <w:sz w:val="40"/>
                <w:szCs w:val="40"/>
              </w:rPr>
              <w:t>三公”经费支出决算表</w:t>
            </w:r>
          </w:p>
        </w:tc>
      </w:tr>
      <w:tr>
        <w:tblPrEx>
          <w:tblW w:w="8800" w:type="dxa"/>
          <w:jc w:val="center"/>
          <w:tblLayout w:type="fixed"/>
          <w:tblCellMar>
            <w:top w:w="0" w:type="dxa"/>
            <w:left w:w="0" w:type="dxa"/>
            <w:bottom w:w="0" w:type="dxa"/>
            <w:right w:w="0" w:type="dxa"/>
          </w:tblCellMar>
        </w:tblPrEx>
        <w:trPr>
          <w:trHeight w:val="347"/>
          <w:jc w:val="center"/>
        </w:trPr>
        <w:tc>
          <w:tcPr>
            <w:tcW w:w="1158" w:type="dxa"/>
            <w:tcBorders>
              <w:top w:val="nil"/>
              <w:left w:val="nil"/>
              <w:bottom w:val="nil"/>
              <w:right w:val="nil"/>
            </w:tcBorders>
            <w:shd w:val="clear" w:color="auto" w:fill="auto"/>
            <w:noWrap/>
            <w:tcMar>
              <w:top w:w="15" w:type="dxa"/>
              <w:left w:w="15" w:type="dxa"/>
              <w:right w:w="15" w:type="dxa"/>
            </w:tcMar>
            <w:vAlign w:val="center"/>
          </w:tcPr>
          <w:p>
            <w:pPr>
              <w:widowControl/>
              <w:adjustRightInd w:val="0"/>
              <w:snapToGrid w:val="0"/>
              <w:spacing w:after="0" w:line="240" w:lineRule="auto"/>
              <w:rPr>
                <w:rFonts w:ascii="Arial" w:hAnsi="Arial" w:cs="Arial"/>
                <w:color w:val="000000"/>
                <w:sz w:val="20"/>
                <w:szCs w:val="20"/>
              </w:rPr>
            </w:pPr>
          </w:p>
        </w:tc>
        <w:tc>
          <w:tcPr>
            <w:tcW w:w="1527" w:type="dxa"/>
            <w:tcBorders>
              <w:top w:val="nil"/>
              <w:left w:val="nil"/>
              <w:bottom w:val="nil"/>
              <w:right w:val="nil"/>
            </w:tcBorders>
            <w:shd w:val="clear" w:color="auto" w:fill="auto"/>
            <w:noWrap/>
            <w:tcMar>
              <w:top w:w="15" w:type="dxa"/>
              <w:left w:w="15" w:type="dxa"/>
              <w:right w:w="15" w:type="dxa"/>
            </w:tcMar>
            <w:vAlign w:val="center"/>
          </w:tcPr>
          <w:p>
            <w:pPr>
              <w:widowControl/>
              <w:adjustRightInd w:val="0"/>
              <w:snapToGrid w:val="0"/>
              <w:spacing w:after="0" w:line="240" w:lineRule="auto"/>
              <w:rPr>
                <w:rFonts w:ascii="Arial" w:hAnsi="Arial" w:cs="Arial"/>
                <w:color w:val="000000"/>
                <w:sz w:val="20"/>
                <w:szCs w:val="20"/>
              </w:rPr>
            </w:pPr>
          </w:p>
        </w:tc>
        <w:tc>
          <w:tcPr>
            <w:tcW w:w="1528" w:type="dxa"/>
            <w:tcBorders>
              <w:top w:val="nil"/>
              <w:left w:val="nil"/>
              <w:bottom w:val="nil"/>
              <w:right w:val="nil"/>
            </w:tcBorders>
            <w:shd w:val="clear" w:color="auto" w:fill="auto"/>
            <w:noWrap/>
            <w:tcMar>
              <w:top w:w="15" w:type="dxa"/>
              <w:left w:w="15" w:type="dxa"/>
              <w:right w:w="15" w:type="dxa"/>
            </w:tcMar>
            <w:vAlign w:val="center"/>
          </w:tcPr>
          <w:p>
            <w:pPr>
              <w:widowControl/>
              <w:adjustRightInd w:val="0"/>
              <w:snapToGrid w:val="0"/>
              <w:spacing w:after="0" w:line="240" w:lineRule="auto"/>
              <w:rPr>
                <w:rFonts w:ascii="Arial" w:hAnsi="Arial" w:cs="Arial"/>
                <w:color w:val="000000"/>
                <w:sz w:val="20"/>
                <w:szCs w:val="20"/>
              </w:rPr>
            </w:pPr>
          </w:p>
        </w:tc>
        <w:tc>
          <w:tcPr>
            <w:tcW w:w="1530" w:type="dxa"/>
            <w:tcBorders>
              <w:top w:val="nil"/>
              <w:left w:val="nil"/>
              <w:bottom w:val="nil"/>
              <w:right w:val="nil"/>
            </w:tcBorders>
            <w:shd w:val="clear" w:color="auto" w:fill="auto"/>
            <w:noWrap/>
            <w:tcMar>
              <w:top w:w="15" w:type="dxa"/>
              <w:left w:w="15" w:type="dxa"/>
              <w:right w:w="15" w:type="dxa"/>
            </w:tcMar>
            <w:vAlign w:val="center"/>
          </w:tcPr>
          <w:p>
            <w:pPr>
              <w:widowControl/>
              <w:adjustRightInd w:val="0"/>
              <w:snapToGrid w:val="0"/>
              <w:spacing w:after="0" w:line="240" w:lineRule="auto"/>
              <w:rPr>
                <w:rFonts w:ascii="Arial" w:hAnsi="Arial" w:cs="Arial"/>
                <w:color w:val="000000"/>
                <w:sz w:val="20"/>
                <w:szCs w:val="20"/>
              </w:rPr>
            </w:pPr>
          </w:p>
        </w:tc>
        <w:tc>
          <w:tcPr>
            <w:tcW w:w="1530" w:type="dxa"/>
            <w:tcBorders>
              <w:top w:val="nil"/>
              <w:left w:val="nil"/>
              <w:bottom w:val="nil"/>
              <w:right w:val="nil"/>
            </w:tcBorders>
            <w:shd w:val="clear" w:color="auto" w:fill="auto"/>
            <w:noWrap/>
            <w:tcMar>
              <w:top w:w="15" w:type="dxa"/>
              <w:left w:w="15" w:type="dxa"/>
              <w:right w:w="15" w:type="dxa"/>
            </w:tcMar>
            <w:vAlign w:val="center"/>
          </w:tcPr>
          <w:p>
            <w:pPr>
              <w:widowControl/>
              <w:adjustRightInd w:val="0"/>
              <w:snapToGrid w:val="0"/>
              <w:spacing w:after="0" w:line="240" w:lineRule="auto"/>
              <w:rPr>
                <w:rFonts w:ascii="Arial" w:hAnsi="Arial" w:cs="Arial"/>
                <w:color w:val="000000"/>
                <w:sz w:val="20"/>
                <w:szCs w:val="20"/>
              </w:rPr>
            </w:pPr>
          </w:p>
        </w:tc>
        <w:tc>
          <w:tcPr>
            <w:tcW w:w="1527" w:type="dxa"/>
            <w:tcBorders>
              <w:top w:val="nil"/>
              <w:left w:val="nil"/>
              <w:bottom w:val="nil"/>
              <w:right w:val="nil"/>
            </w:tcBorders>
            <w:shd w:val="clear" w:color="auto" w:fill="auto"/>
            <w:noWrap/>
            <w:tcMar>
              <w:top w:w="15" w:type="dxa"/>
              <w:left w:w="15" w:type="dxa"/>
              <w:right w:w="15" w:type="dxa"/>
            </w:tcMar>
            <w:vAlign w:val="center"/>
          </w:tcPr>
          <w:p>
            <w:pPr>
              <w:widowControl/>
              <w:adjustRightInd w:val="0"/>
              <w:snapToGrid w:val="0"/>
              <w:spacing w:after="0" w:line="240" w:lineRule="auto"/>
              <w:jc w:val="right"/>
              <w:textAlignment w:val="center"/>
              <w:rPr>
                <w:rFonts w:ascii="宋体" w:hAnsi="宋体" w:cs="宋体"/>
                <w:color w:val="000000"/>
                <w:sz w:val="20"/>
                <w:szCs w:val="20"/>
              </w:rPr>
            </w:pPr>
            <w:r>
              <w:rPr>
                <w:rFonts w:ascii="宋体" w:hAnsi="宋体" w:cs="宋体" w:hint="eastAsia"/>
                <w:color w:val="000000"/>
                <w:kern w:val="0"/>
                <w:sz w:val="20"/>
                <w:szCs w:val="20"/>
              </w:rPr>
              <w:t>公开07表</w:t>
            </w:r>
          </w:p>
        </w:tc>
      </w:tr>
      <w:tr>
        <w:tblPrEx>
          <w:tblW w:w="8800" w:type="dxa"/>
          <w:jc w:val="center"/>
          <w:tblLayout w:type="fixed"/>
          <w:tblCellMar>
            <w:top w:w="0" w:type="dxa"/>
            <w:left w:w="0" w:type="dxa"/>
            <w:bottom w:w="0" w:type="dxa"/>
            <w:right w:w="0" w:type="dxa"/>
          </w:tblCellMar>
        </w:tblPrEx>
        <w:trPr>
          <w:trHeight w:val="347"/>
          <w:jc w:val="center"/>
        </w:trPr>
        <w:tc>
          <w:tcPr>
            <w:tcW w:w="7273" w:type="dxa"/>
            <w:gridSpan w:val="5"/>
            <w:tcBorders>
              <w:top w:val="nil"/>
              <w:left w:val="nil"/>
              <w:bottom w:val="nil"/>
              <w:right w:val="nil"/>
            </w:tcBorders>
            <w:shd w:val="clear" w:color="auto" w:fill="auto"/>
            <w:noWrap/>
            <w:tcMar>
              <w:top w:w="15" w:type="dxa"/>
              <w:left w:w="15" w:type="dxa"/>
              <w:right w:w="15" w:type="dxa"/>
            </w:tcMar>
            <w:vAlign w:val="center"/>
          </w:tcPr>
          <w:p>
            <w:pPr>
              <w:widowControl/>
              <w:adjustRightInd w:val="0"/>
              <w:snapToGrid w:val="0"/>
              <w:spacing w:after="0" w:line="240" w:lineRule="auto"/>
              <w:jc w:val="left"/>
              <w:textAlignment w:val="center"/>
              <w:rPr>
                <w:rFonts w:ascii="宋体" w:hAnsi="宋体" w:cs="宋体"/>
                <w:color w:val="000000"/>
                <w:sz w:val="20"/>
                <w:szCs w:val="20"/>
              </w:rPr>
            </w:pPr>
            <w:r>
              <w:rPr>
                <w:rFonts w:ascii="宋体" w:hAnsi="宋体" w:cs="宋体" w:hint="eastAsia"/>
                <w:color w:val="000000"/>
                <w:kern w:val="0"/>
                <w:sz w:val="20"/>
                <w:szCs w:val="20"/>
              </w:rPr>
              <w:t>部门：邯郸市农业科学院（汇总）</w:t>
            </w:r>
          </w:p>
        </w:tc>
        <w:tc>
          <w:tcPr>
            <w:tcW w:w="1527" w:type="dxa"/>
            <w:tcBorders>
              <w:top w:val="nil"/>
              <w:left w:val="nil"/>
              <w:bottom w:val="nil"/>
              <w:right w:val="nil"/>
            </w:tcBorders>
            <w:shd w:val="clear" w:color="auto" w:fill="auto"/>
            <w:noWrap/>
            <w:tcMar>
              <w:top w:w="15" w:type="dxa"/>
              <w:left w:w="15" w:type="dxa"/>
              <w:right w:w="15" w:type="dxa"/>
            </w:tcMar>
            <w:vAlign w:val="center"/>
          </w:tcPr>
          <w:p>
            <w:pPr>
              <w:widowControl/>
              <w:adjustRightInd w:val="0"/>
              <w:snapToGrid w:val="0"/>
              <w:spacing w:after="0" w:line="240" w:lineRule="auto"/>
              <w:jc w:val="right"/>
              <w:textAlignment w:val="center"/>
              <w:rPr>
                <w:rFonts w:ascii="宋体" w:hAnsi="宋体" w:cs="宋体"/>
                <w:color w:val="000000"/>
                <w:sz w:val="20"/>
                <w:szCs w:val="20"/>
              </w:rPr>
            </w:pPr>
            <w:r>
              <w:rPr>
                <w:rFonts w:ascii="宋体" w:hAnsi="宋体" w:cs="宋体" w:hint="eastAsia"/>
                <w:color w:val="000000"/>
                <w:kern w:val="0"/>
                <w:sz w:val="20"/>
                <w:szCs w:val="20"/>
              </w:rPr>
              <w:t>金额单位：万元</w:t>
            </w:r>
          </w:p>
        </w:tc>
      </w:tr>
      <w:tr>
        <w:tblPrEx>
          <w:tblW w:w="8800" w:type="dxa"/>
          <w:jc w:val="center"/>
          <w:tblLayout w:type="fixed"/>
          <w:tblCellMar>
            <w:top w:w="0" w:type="dxa"/>
            <w:left w:w="0" w:type="dxa"/>
            <w:bottom w:w="0" w:type="dxa"/>
            <w:right w:w="0" w:type="dxa"/>
          </w:tblCellMar>
        </w:tblPrEx>
        <w:trPr>
          <w:trHeight w:val="482"/>
          <w:jc w:val="center"/>
        </w:trPr>
        <w:tc>
          <w:tcPr>
            <w:tcW w:w="8800" w:type="dxa"/>
            <w:gridSpan w:val="6"/>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预算数</w:t>
            </w:r>
          </w:p>
        </w:tc>
      </w:tr>
      <w:tr>
        <w:tblPrEx>
          <w:tblW w:w="8800" w:type="dxa"/>
          <w:jc w:val="center"/>
          <w:tblLayout w:type="fixed"/>
          <w:tblCellMar>
            <w:top w:w="0" w:type="dxa"/>
            <w:left w:w="0" w:type="dxa"/>
            <w:bottom w:w="0" w:type="dxa"/>
            <w:right w:w="0" w:type="dxa"/>
          </w:tblCellMar>
        </w:tblPrEx>
        <w:trPr>
          <w:trHeight w:val="435"/>
          <w:jc w:val="center"/>
        </w:trPr>
        <w:tc>
          <w:tcPr>
            <w:tcW w:w="115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合计</w:t>
            </w:r>
          </w:p>
        </w:tc>
        <w:tc>
          <w:tcPr>
            <w:tcW w:w="152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因公出国（境）费</w:t>
            </w:r>
          </w:p>
        </w:tc>
        <w:tc>
          <w:tcPr>
            <w:tcW w:w="4588"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公务用车购置及运行费</w:t>
            </w:r>
          </w:p>
        </w:tc>
        <w:tc>
          <w:tcPr>
            <w:tcW w:w="152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公务接待费</w:t>
            </w:r>
          </w:p>
        </w:tc>
      </w:tr>
      <w:tr>
        <w:tblPrEx>
          <w:tblW w:w="8800" w:type="dxa"/>
          <w:jc w:val="center"/>
          <w:tblLayout w:type="fixed"/>
          <w:tblCellMar>
            <w:top w:w="0" w:type="dxa"/>
            <w:left w:w="0" w:type="dxa"/>
            <w:bottom w:w="0" w:type="dxa"/>
            <w:right w:w="0" w:type="dxa"/>
          </w:tblCellMar>
        </w:tblPrEx>
        <w:trPr>
          <w:trHeight w:val="686"/>
          <w:jc w:val="center"/>
        </w:trPr>
        <w:tc>
          <w:tcPr>
            <w:tcW w:w="1158"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c>
          <w:tcPr>
            <w:tcW w:w="152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c>
          <w:tcPr>
            <w:tcW w:w="15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小计</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公务用车购置费</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公务用车运行费</w:t>
            </w:r>
          </w:p>
        </w:tc>
        <w:tc>
          <w:tcPr>
            <w:tcW w:w="152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r>
      <w:tr>
        <w:tblPrEx>
          <w:tblW w:w="8800" w:type="dxa"/>
          <w:jc w:val="center"/>
          <w:tblLayout w:type="fixed"/>
          <w:tblCellMar>
            <w:top w:w="0" w:type="dxa"/>
            <w:left w:w="0" w:type="dxa"/>
            <w:bottom w:w="0" w:type="dxa"/>
            <w:right w:w="0" w:type="dxa"/>
          </w:tblCellMar>
        </w:tblPrEx>
        <w:trPr>
          <w:trHeight w:val="435"/>
          <w:jc w:val="center"/>
        </w:trPr>
        <w:tc>
          <w:tcPr>
            <w:tcW w:w="11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1</w:t>
            </w:r>
          </w:p>
        </w:tc>
        <w:tc>
          <w:tcPr>
            <w:tcW w:w="152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2</w:t>
            </w:r>
          </w:p>
        </w:tc>
        <w:tc>
          <w:tcPr>
            <w:tcW w:w="15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3</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5</w:t>
            </w:r>
          </w:p>
        </w:tc>
        <w:tc>
          <w:tcPr>
            <w:tcW w:w="152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6</w:t>
            </w:r>
          </w:p>
        </w:tc>
      </w:tr>
      <w:tr>
        <w:tblPrEx>
          <w:tblW w:w="8800" w:type="dxa"/>
          <w:jc w:val="center"/>
          <w:tblLayout w:type="fixed"/>
          <w:tblCellMar>
            <w:top w:w="0" w:type="dxa"/>
            <w:left w:w="0" w:type="dxa"/>
            <w:bottom w:w="0" w:type="dxa"/>
            <w:right w:w="0" w:type="dxa"/>
          </w:tblCellMar>
        </w:tblPrEx>
        <w:trPr>
          <w:trHeight w:val="435"/>
          <w:jc w:val="center"/>
        </w:trPr>
        <w:tc>
          <w:tcPr>
            <w:tcW w:w="11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r>
              <w:rPr>
                <w:rFonts w:ascii="宋体" w:hAnsi="宋体" w:cs="宋体" w:hint="eastAsia"/>
                <w:color w:val="000000"/>
                <w:szCs w:val="21"/>
              </w:rPr>
              <w:t>14.58</w:t>
            </w:r>
          </w:p>
        </w:tc>
        <w:tc>
          <w:tcPr>
            <w:tcW w:w="152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52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r>
              <w:rPr>
                <w:rFonts w:ascii="宋体" w:hAnsi="宋体" w:cs="宋体" w:hint="eastAsia"/>
                <w:color w:val="000000"/>
                <w:szCs w:val="21"/>
              </w:rPr>
              <w:t>11.88</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r>
              <w:rPr>
                <w:rFonts w:ascii="宋体" w:hAnsi="宋体" w:cs="宋体" w:hint="eastAsia"/>
                <w:color w:val="000000"/>
                <w:szCs w:val="21"/>
              </w:rPr>
              <w:t>11.88</w:t>
            </w:r>
          </w:p>
        </w:tc>
        <w:tc>
          <w:tcPr>
            <w:tcW w:w="152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r>
              <w:rPr>
                <w:rFonts w:ascii="宋体" w:hAnsi="宋体" w:cs="宋体" w:hint="eastAsia"/>
                <w:color w:val="000000"/>
                <w:szCs w:val="21"/>
              </w:rPr>
              <w:t>2.7</w:t>
            </w:r>
          </w:p>
        </w:tc>
      </w:tr>
      <w:tr>
        <w:tblPrEx>
          <w:tblW w:w="8800" w:type="dxa"/>
          <w:jc w:val="center"/>
          <w:tblLayout w:type="fixed"/>
          <w:tblCellMar>
            <w:top w:w="0" w:type="dxa"/>
            <w:left w:w="0" w:type="dxa"/>
            <w:bottom w:w="0" w:type="dxa"/>
            <w:right w:w="0" w:type="dxa"/>
          </w:tblCellMar>
        </w:tblPrEx>
        <w:trPr>
          <w:trHeight w:val="498"/>
          <w:jc w:val="center"/>
        </w:trPr>
        <w:tc>
          <w:tcPr>
            <w:tcW w:w="8800" w:type="dxa"/>
            <w:gridSpan w:val="6"/>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决算数</w:t>
            </w:r>
          </w:p>
        </w:tc>
      </w:tr>
      <w:tr>
        <w:tblPrEx>
          <w:tblW w:w="8800" w:type="dxa"/>
          <w:jc w:val="center"/>
          <w:tblLayout w:type="fixed"/>
          <w:tblCellMar>
            <w:top w:w="0" w:type="dxa"/>
            <w:left w:w="0" w:type="dxa"/>
            <w:bottom w:w="0" w:type="dxa"/>
            <w:right w:w="0" w:type="dxa"/>
          </w:tblCellMar>
        </w:tblPrEx>
        <w:trPr>
          <w:trHeight w:val="435"/>
          <w:jc w:val="center"/>
        </w:trPr>
        <w:tc>
          <w:tcPr>
            <w:tcW w:w="115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合计</w:t>
            </w:r>
          </w:p>
        </w:tc>
        <w:tc>
          <w:tcPr>
            <w:tcW w:w="152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因公出国（境）费</w:t>
            </w:r>
          </w:p>
        </w:tc>
        <w:tc>
          <w:tcPr>
            <w:tcW w:w="4588"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公务用车购置及运行费</w:t>
            </w:r>
          </w:p>
        </w:tc>
        <w:tc>
          <w:tcPr>
            <w:tcW w:w="152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公务接待费</w:t>
            </w:r>
          </w:p>
        </w:tc>
      </w:tr>
      <w:tr>
        <w:tblPrEx>
          <w:tblW w:w="8800" w:type="dxa"/>
          <w:jc w:val="center"/>
          <w:tblLayout w:type="fixed"/>
          <w:tblCellMar>
            <w:top w:w="0" w:type="dxa"/>
            <w:left w:w="0" w:type="dxa"/>
            <w:bottom w:w="0" w:type="dxa"/>
            <w:right w:w="0" w:type="dxa"/>
          </w:tblCellMar>
        </w:tblPrEx>
        <w:trPr>
          <w:trHeight w:val="672"/>
          <w:jc w:val="center"/>
        </w:trPr>
        <w:tc>
          <w:tcPr>
            <w:tcW w:w="1158"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c>
          <w:tcPr>
            <w:tcW w:w="152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c>
          <w:tcPr>
            <w:tcW w:w="15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小计</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公务用车购置费</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公务用车运行费</w:t>
            </w:r>
          </w:p>
        </w:tc>
        <w:tc>
          <w:tcPr>
            <w:tcW w:w="152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r>
      <w:tr>
        <w:tblPrEx>
          <w:tblW w:w="8800" w:type="dxa"/>
          <w:jc w:val="center"/>
          <w:tblLayout w:type="fixed"/>
          <w:tblCellMar>
            <w:top w:w="0" w:type="dxa"/>
            <w:left w:w="0" w:type="dxa"/>
            <w:bottom w:w="0" w:type="dxa"/>
            <w:right w:w="0" w:type="dxa"/>
          </w:tblCellMar>
        </w:tblPrEx>
        <w:trPr>
          <w:trHeight w:val="435"/>
          <w:jc w:val="center"/>
        </w:trPr>
        <w:tc>
          <w:tcPr>
            <w:tcW w:w="11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7</w:t>
            </w:r>
          </w:p>
        </w:tc>
        <w:tc>
          <w:tcPr>
            <w:tcW w:w="152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8</w:t>
            </w:r>
          </w:p>
        </w:tc>
        <w:tc>
          <w:tcPr>
            <w:tcW w:w="15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9</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10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11</w:t>
            </w:r>
          </w:p>
        </w:tc>
        <w:tc>
          <w:tcPr>
            <w:tcW w:w="152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ascii="宋体" w:hAnsi="宋体" w:cs="宋体" w:hint="eastAsia"/>
                <w:color w:val="000000"/>
                <w:kern w:val="0"/>
                <w:szCs w:val="21"/>
              </w:rPr>
              <w:t>12</w:t>
            </w:r>
          </w:p>
        </w:tc>
      </w:tr>
      <w:tr>
        <w:tblPrEx>
          <w:tblW w:w="8800" w:type="dxa"/>
          <w:jc w:val="center"/>
          <w:tblLayout w:type="fixed"/>
          <w:tblCellMar>
            <w:top w:w="0" w:type="dxa"/>
            <w:left w:w="0" w:type="dxa"/>
            <w:bottom w:w="0" w:type="dxa"/>
            <w:right w:w="0" w:type="dxa"/>
          </w:tblCellMar>
        </w:tblPrEx>
        <w:trPr>
          <w:trHeight w:val="435"/>
          <w:jc w:val="center"/>
        </w:trPr>
        <w:tc>
          <w:tcPr>
            <w:tcW w:w="11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r>
              <w:rPr>
                <w:rFonts w:ascii="宋体" w:hAnsi="宋体" w:cs="宋体" w:hint="eastAsia"/>
                <w:color w:val="000000"/>
                <w:szCs w:val="21"/>
              </w:rPr>
              <w:t>9.79</w:t>
            </w:r>
          </w:p>
        </w:tc>
        <w:tc>
          <w:tcPr>
            <w:tcW w:w="152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52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r>
              <w:rPr>
                <w:rFonts w:ascii="宋体" w:hAnsi="宋体" w:cs="宋体" w:hint="eastAsia"/>
                <w:color w:val="000000"/>
                <w:szCs w:val="21"/>
              </w:rPr>
              <w:t>9.74</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r>
              <w:rPr>
                <w:rFonts w:ascii="宋体" w:hAnsi="宋体" w:cs="宋体" w:hint="eastAsia"/>
                <w:color w:val="000000"/>
                <w:szCs w:val="21"/>
              </w:rPr>
              <w:t>9.74</w:t>
            </w:r>
          </w:p>
        </w:tc>
        <w:tc>
          <w:tcPr>
            <w:tcW w:w="152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r>
              <w:rPr>
                <w:rFonts w:ascii="宋体" w:hAnsi="宋体" w:cs="宋体" w:hint="eastAsia"/>
                <w:color w:val="000000"/>
                <w:szCs w:val="21"/>
              </w:rPr>
              <w:t>0.05</w:t>
            </w:r>
          </w:p>
        </w:tc>
      </w:tr>
      <w:tr>
        <w:tblPrEx>
          <w:tblW w:w="8800" w:type="dxa"/>
          <w:jc w:val="center"/>
          <w:tblLayout w:type="fixed"/>
          <w:tblCellMar>
            <w:top w:w="0" w:type="dxa"/>
            <w:left w:w="0" w:type="dxa"/>
            <w:bottom w:w="0" w:type="dxa"/>
            <w:right w:w="0" w:type="dxa"/>
          </w:tblCellMar>
        </w:tblPrEx>
        <w:trPr>
          <w:trHeight w:val="782"/>
          <w:jc w:val="center"/>
        </w:trPr>
        <w:tc>
          <w:tcPr>
            <w:tcW w:w="8800" w:type="dxa"/>
            <w:gridSpan w:val="6"/>
            <w:tcBorders>
              <w:top w:val="nil"/>
              <w:left w:val="nil"/>
              <w:bottom w:val="nil"/>
              <w:right w:val="nil"/>
            </w:tcBorders>
            <w:shd w:val="clear" w:color="auto" w:fill="auto"/>
            <w:tcMar>
              <w:top w:w="15" w:type="dxa"/>
              <w:left w:w="15" w:type="dxa"/>
              <w:right w:w="15" w:type="dxa"/>
            </w:tcMar>
            <w:vAlign w:val="center"/>
          </w:tcPr>
          <w:p>
            <w:pPr>
              <w:widowControl/>
              <w:adjustRightInd w:val="0"/>
              <w:snapToGrid w:val="0"/>
              <w:spacing w:after="0" w:line="240" w:lineRule="auto"/>
              <w:jc w:val="left"/>
              <w:textAlignment w:val="center"/>
              <w:rPr>
                <w:rFonts w:ascii="宋体" w:hAnsi="宋体" w:cs="宋体"/>
                <w:color w:val="000000"/>
                <w:szCs w:val="21"/>
              </w:rPr>
            </w:pPr>
            <w:r>
              <w:rPr>
                <w:rFonts w:ascii="宋体" w:hAnsi="宋体" w:cs="宋体" w:hint="eastAsia"/>
                <w:color w:val="000000"/>
                <w:kern w:val="0"/>
                <w:szCs w:val="21"/>
              </w:rPr>
              <w:t xml:space="preserve">注：本表反映部门本年度“三公”经费支出预决算情况。其中：预算数为“三公”经费年初预算数，决算数是包括当年一般公共预算财政拨款和以前年度结转资金安排的实际支出。           </w:t>
            </w:r>
          </w:p>
        </w:tc>
      </w:tr>
    </w:tbl>
    <w:p>
      <w:pPr>
        <w:widowControl/>
        <w:spacing w:after="0" w:line="560" w:lineRule="exact"/>
        <w:jc w:val="left"/>
        <w:rPr>
          <w:rFonts w:ascii="仿宋_GB2312" w:eastAsia="仿宋_GB2312" w:hAnsiTheme="majorEastAsia"/>
          <w:b/>
          <w:sz w:val="28"/>
          <w:szCs w:val="28"/>
          <w:highlight w:val="yellow"/>
        </w:rPr>
      </w:pPr>
      <w:r>
        <w:rPr>
          <w:rFonts w:ascii="仿宋_GB2312" w:eastAsia="仿宋_GB2312" w:hAnsiTheme="majorEastAsia"/>
          <w:b/>
          <w:sz w:val="28"/>
          <w:szCs w:val="28"/>
          <w:highlight w:val="yellow"/>
        </w:rPr>
        <w:br/>
      </w:r>
      <w:r>
        <w:rPr>
          <w:rFonts w:ascii="仿宋_GB2312" w:eastAsia="仿宋_GB2312" w:hAnsiTheme="majorEastAsia"/>
          <w:b/>
          <w:sz w:val="28"/>
          <w:szCs w:val="28"/>
          <w:highlight w:val="yellow"/>
        </w:rP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 w:history="1">
        <w:r>
          <w:rPr>
            <w:rFonts w:ascii="SimSun" w:eastAsia="SimSun" w:hAnsi="SimSun" w:cs="SimSun"/>
            <w:b/>
            <w:bCs/>
            <w:color w:val="0000EE"/>
            <w:kern w:val="0"/>
            <w:sz w:val="30"/>
            <w:szCs w:val="30"/>
            <w:u w:val="single" w:color="0000EE"/>
          </w:rPr>
          <w:t>https://d.book118.com/666203132103010050</w:t>
        </w:r>
      </w:hyperlink>
    </w:p>
    <w:p>
      <w:pPr>
        <w:widowControl/>
        <w:spacing w:after="0" w:line="560" w:lineRule="exact"/>
        <w:jc w:val="left"/>
        <w:rPr>
          <w:rFonts w:ascii="仿宋_GB2312" w:eastAsia="仿宋_GB2312" w:hAnsiTheme="majorEastAsia"/>
          <w:b/>
          <w:sz w:val="28"/>
          <w:szCs w:val="28"/>
          <w:highlight w:val="yellow"/>
        </w:rPr>
      </w:pPr>
    </w:p>
    <w:sectPr>
      <w:pgSz w:w="11906" w:h="16838"/>
      <w:pgMar w:top="2098" w:right="1474" w:bottom="1984" w:left="1588" w:header="851" w:footer="992" w:gutter="0"/>
      <w:pgNumType w:start="13"/>
      <w:cols w:num="1" w:space="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embedRegular r:id="rId1" w:subsetted="1" w:fontKey="{DF7DE8B2-B43D-4CDF-887E-7458C13C6851}"/>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2" w:subsetted="1" w:fontKey="{D2DC1F37-D35F-4440-9F1E-859F7FA8714A}"/>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楷体">
    <w:panose1 w:val="02010609060101010101"/>
    <w:charset w:val="86"/>
    <w:family w:val="modern"/>
    <w:pitch w:val="default"/>
    <w:sig w:usb0="800002BF" w:usb1="38CF7CFA" w:usb2="00000016" w:usb3="00000000" w:csb0="00040001" w:csb1="00000000"/>
    <w:embedRegular r:id="rId3" w:subsetted="1" w:fontKey="{DA280A09-63FE-49AF-A987-C61BF2B4D468}"/>
  </w:font>
  <w:font w:name="仿宋_GB2312">
    <w:altName w:val="仿宋"/>
    <w:panose1 w:val="00000000000000000000"/>
    <w:charset w:val="86"/>
    <w:family w:val="modern"/>
    <w:pitch w:val="default"/>
    <w:sig w:usb0="00000000" w:usb1="00000000" w:usb2="00000000" w:usb3="00000000" w:csb0="00040000" w:csb1="00000000"/>
    <w:embedRegular r:id="rId4" w:subsetted="1" w:fontKey="{0F81DAD8-A733-4A40-98E1-BE4242670F58}"/>
  </w:font>
  <w:font w:name="ArialUnicodeMS">
    <w:altName w:val="Malgun Gothic"/>
    <w:panose1 w:val="00000000000000000000"/>
    <w:charset w:val="81"/>
    <w:family w:val="auto"/>
    <w:pitch w:val="default"/>
    <w:sig w:usb0="00000000" w:usb1="00000000" w:usb2="00000010" w:usb3="00000000" w:csb0="00080001" w:csb1="00000000"/>
  </w:font>
  <w:font w:name="微软雅黑">
    <w:panose1 w:val="020B0503020204020204"/>
    <w:charset w:val="86"/>
    <w:family w:val="roman"/>
    <w:pitch w:val="default"/>
    <w:sig w:usb0="80000287" w:usb1="280F3C52" w:usb2="00000016" w:usb3="00000000" w:csb0="0004001F" w:csb1="00000000"/>
    <w:embedRegular r:id="rId5" w:subsetted="1" w:fontKey="{4AD14C79-3D40-4D32-818B-267D0C7424C4}"/>
  </w:font>
  <w:font w:name="MS-UIGothic,Bold">
    <w:altName w:val="Malgun Gothic"/>
    <w:panose1 w:val="00000000000000000000"/>
    <w:charset w:val="81"/>
    <w:family w:val="auto"/>
    <w:pitch w:val="default"/>
    <w:sig w:usb0="00000000" w:usb1="00000000" w:usb2="00000010" w:usb3="00000000" w:csb0="00080000" w:csb1="00000000"/>
  </w:font>
  <w:font w:name="SimSun">
    <w:charset w:val="00"/>
    <w:family w:val="auto"/>
    <w:pitch w:val="default"/>
    <w:sig w:usb0="00000000" w:usb1="00000000" w:usb2="00000000" w:usb3="00000000" w:csb0="00000001" w:csb1="00000000"/>
    <w:embedRegular r:id="rId6" w:subsetted="1" w:fontKey="{E77176E7-5806-45C6-8EF5-E7EC6EFD4E9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5DB9A87"/>
    <w:multiLevelType w:val="singleLevel"/>
    <w:tmpl w:val="45DB9A87"/>
    <w:lvl w:ilvl="0">
      <w:start w:val="3"/>
      <w:numFmt w:val="chineseCounting"/>
      <w:suff w:val="nothing"/>
      <w:lvlText w:val="（%1）"/>
      <w:lvlJc w:val="left"/>
      <w:rPr>
        <w:rFonts w:hint="eastAsia"/>
      </w:rPr>
    </w:lvl>
  </w:abstractNum>
  <w:abstractNum w:abstractNumId="1">
    <w:nsid w:val="74942BB9"/>
    <w:multiLevelType w:val="multilevel"/>
    <w:tmpl w:val="74942BB9"/>
    <w:lvl w:ilvl="0">
      <w:start w:val="4"/>
      <w:numFmt w:val="japaneseCounting"/>
      <w:lvlText w:val="（%1）"/>
      <w:lvlJc w:val="left"/>
      <w:pPr>
        <w:ind w:left="1721" w:hanging="1080"/>
      </w:pPr>
      <w:rPr>
        <w:rFonts w:hint="default"/>
      </w:rPr>
    </w:lvl>
    <w:lvl w:ilvl="1">
      <w:start w:val="1"/>
      <w:numFmt w:val="lowerLetter"/>
      <w:lvlText w:val="%2)"/>
      <w:lvlJc w:val="left"/>
      <w:pPr>
        <w:ind w:left="1481" w:hanging="420"/>
      </w:pPr>
    </w:lvl>
    <w:lvl w:ilvl="2">
      <w:start w:val="1"/>
      <w:numFmt w:val="lowerRoman"/>
      <w:lvlText w:val="%3."/>
      <w:lvlJc w:val="right"/>
      <w:pPr>
        <w:ind w:left="1901" w:hanging="420"/>
      </w:pPr>
    </w:lvl>
    <w:lvl w:ilvl="3">
      <w:start w:val="1"/>
      <w:numFmt w:val="decimal"/>
      <w:lvlText w:val="%4."/>
      <w:lvlJc w:val="left"/>
      <w:pPr>
        <w:ind w:left="2321" w:hanging="420"/>
      </w:pPr>
    </w:lvl>
    <w:lvl w:ilvl="4">
      <w:start w:val="1"/>
      <w:numFmt w:val="lowerLetter"/>
      <w:lvlText w:val="%5)"/>
      <w:lvlJc w:val="left"/>
      <w:pPr>
        <w:ind w:left="2741" w:hanging="420"/>
      </w:pPr>
    </w:lvl>
    <w:lvl w:ilvl="5">
      <w:start w:val="1"/>
      <w:numFmt w:val="lowerRoman"/>
      <w:lvlText w:val="%6."/>
      <w:lvlJc w:val="right"/>
      <w:pPr>
        <w:ind w:left="3161" w:hanging="420"/>
      </w:pPr>
    </w:lvl>
    <w:lvl w:ilvl="6">
      <w:start w:val="1"/>
      <w:numFmt w:val="decimal"/>
      <w:lvlText w:val="%7."/>
      <w:lvlJc w:val="left"/>
      <w:pPr>
        <w:ind w:left="3581" w:hanging="420"/>
      </w:pPr>
    </w:lvl>
    <w:lvl w:ilvl="7">
      <w:start w:val="1"/>
      <w:numFmt w:val="lowerLetter"/>
      <w:lvlText w:val="%8)"/>
      <w:lvlJc w:val="left"/>
      <w:pPr>
        <w:ind w:left="4001" w:hanging="420"/>
      </w:pPr>
    </w:lvl>
    <w:lvl w:ilvl="8">
      <w:start w:val="1"/>
      <w:numFmt w:val="lowerRoman"/>
      <w:lvlText w:val="%9."/>
      <w:lvlJc w:val="right"/>
      <w:pPr>
        <w:ind w:left="4421"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bordersDoNotSurroundHeader/>
  <w:bordersDoNotSurroundFooter/>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413"/>
    <w:rsid w:val="00024E7F"/>
    <w:rsid w:val="00047244"/>
    <w:rsid w:val="000475A0"/>
    <w:rsid w:val="000838C3"/>
    <w:rsid w:val="000B2446"/>
    <w:rsid w:val="000D7C65"/>
    <w:rsid w:val="000E2F81"/>
    <w:rsid w:val="00101086"/>
    <w:rsid w:val="00117946"/>
    <w:rsid w:val="00117E2C"/>
    <w:rsid w:val="00146C47"/>
    <w:rsid w:val="00152FB8"/>
    <w:rsid w:val="00176658"/>
    <w:rsid w:val="0018239E"/>
    <w:rsid w:val="001A655F"/>
    <w:rsid w:val="001B3410"/>
    <w:rsid w:val="001C030D"/>
    <w:rsid w:val="001C4A84"/>
    <w:rsid w:val="001E5902"/>
    <w:rsid w:val="00233705"/>
    <w:rsid w:val="00275CA2"/>
    <w:rsid w:val="00283080"/>
    <w:rsid w:val="002A65A5"/>
    <w:rsid w:val="002C04C4"/>
    <w:rsid w:val="002D08B0"/>
    <w:rsid w:val="002D1AE3"/>
    <w:rsid w:val="002F2ECE"/>
    <w:rsid w:val="00311EFD"/>
    <w:rsid w:val="00336544"/>
    <w:rsid w:val="00341C8F"/>
    <w:rsid w:val="00351732"/>
    <w:rsid w:val="0035463A"/>
    <w:rsid w:val="00384494"/>
    <w:rsid w:val="00391D9D"/>
    <w:rsid w:val="003B6C51"/>
    <w:rsid w:val="003C1413"/>
    <w:rsid w:val="003C549F"/>
    <w:rsid w:val="003D5A16"/>
    <w:rsid w:val="003E5AA8"/>
    <w:rsid w:val="003E7DB3"/>
    <w:rsid w:val="004064A5"/>
    <w:rsid w:val="0042067E"/>
    <w:rsid w:val="00431175"/>
    <w:rsid w:val="00433B0B"/>
    <w:rsid w:val="00452E9C"/>
    <w:rsid w:val="004B1DC5"/>
    <w:rsid w:val="004B6E37"/>
    <w:rsid w:val="004C32BA"/>
    <w:rsid w:val="004E35FF"/>
    <w:rsid w:val="00550C31"/>
    <w:rsid w:val="0056134E"/>
    <w:rsid w:val="00575922"/>
    <w:rsid w:val="005A6C90"/>
    <w:rsid w:val="005E3FB0"/>
    <w:rsid w:val="005F0101"/>
    <w:rsid w:val="005F0EB9"/>
    <w:rsid w:val="005F4B66"/>
    <w:rsid w:val="005F5208"/>
    <w:rsid w:val="00605A4B"/>
    <w:rsid w:val="00641318"/>
    <w:rsid w:val="0064405D"/>
    <w:rsid w:val="00655785"/>
    <w:rsid w:val="00664A28"/>
    <w:rsid w:val="0067402E"/>
    <w:rsid w:val="00695557"/>
    <w:rsid w:val="006C46BD"/>
    <w:rsid w:val="006D4EA7"/>
    <w:rsid w:val="006D70E4"/>
    <w:rsid w:val="0070012A"/>
    <w:rsid w:val="0070664B"/>
    <w:rsid w:val="007071B8"/>
    <w:rsid w:val="007414DE"/>
    <w:rsid w:val="007905A9"/>
    <w:rsid w:val="00797920"/>
    <w:rsid w:val="007C38D6"/>
    <w:rsid w:val="007E43ED"/>
    <w:rsid w:val="007E5500"/>
    <w:rsid w:val="007F055B"/>
    <w:rsid w:val="00811C2F"/>
    <w:rsid w:val="00833D46"/>
    <w:rsid w:val="00840A97"/>
    <w:rsid w:val="008568DB"/>
    <w:rsid w:val="00880D22"/>
    <w:rsid w:val="008B48C0"/>
    <w:rsid w:val="008C0149"/>
    <w:rsid w:val="008C18DD"/>
    <w:rsid w:val="008D5DED"/>
    <w:rsid w:val="008E02F0"/>
    <w:rsid w:val="008E25CA"/>
    <w:rsid w:val="008F0246"/>
    <w:rsid w:val="008F34FC"/>
    <w:rsid w:val="009178A4"/>
    <w:rsid w:val="00944CD7"/>
    <w:rsid w:val="00970714"/>
    <w:rsid w:val="009831B2"/>
    <w:rsid w:val="00987F32"/>
    <w:rsid w:val="009A1ABE"/>
    <w:rsid w:val="009A4629"/>
    <w:rsid w:val="009E1D93"/>
    <w:rsid w:val="009E21A4"/>
    <w:rsid w:val="009F22C6"/>
    <w:rsid w:val="009F4887"/>
    <w:rsid w:val="00A07E50"/>
    <w:rsid w:val="00A136BE"/>
    <w:rsid w:val="00A15397"/>
    <w:rsid w:val="00A35CE0"/>
    <w:rsid w:val="00A4339C"/>
    <w:rsid w:val="00A4462E"/>
    <w:rsid w:val="00A44AA4"/>
    <w:rsid w:val="00A522B0"/>
    <w:rsid w:val="00A61623"/>
    <w:rsid w:val="00A84687"/>
    <w:rsid w:val="00AB0A0E"/>
    <w:rsid w:val="00AD3B6E"/>
    <w:rsid w:val="00B16E24"/>
    <w:rsid w:val="00B1751F"/>
    <w:rsid w:val="00B537AC"/>
    <w:rsid w:val="00B56722"/>
    <w:rsid w:val="00B71626"/>
    <w:rsid w:val="00B74D39"/>
    <w:rsid w:val="00B91DA4"/>
    <w:rsid w:val="00BA5ADA"/>
    <w:rsid w:val="00BC1481"/>
    <w:rsid w:val="00C12630"/>
    <w:rsid w:val="00C34562"/>
    <w:rsid w:val="00C3774E"/>
    <w:rsid w:val="00C424AB"/>
    <w:rsid w:val="00C57456"/>
    <w:rsid w:val="00C65387"/>
    <w:rsid w:val="00C87FAB"/>
    <w:rsid w:val="00C91FF7"/>
    <w:rsid w:val="00C93C86"/>
    <w:rsid w:val="00C94E53"/>
    <w:rsid w:val="00C95217"/>
    <w:rsid w:val="00CB6493"/>
    <w:rsid w:val="00CD7A25"/>
    <w:rsid w:val="00CF4BD7"/>
    <w:rsid w:val="00D0048E"/>
    <w:rsid w:val="00D23E7A"/>
    <w:rsid w:val="00D345AF"/>
    <w:rsid w:val="00D516F4"/>
    <w:rsid w:val="00D61063"/>
    <w:rsid w:val="00D65428"/>
    <w:rsid w:val="00DB2081"/>
    <w:rsid w:val="00DB35AF"/>
    <w:rsid w:val="00DB4D33"/>
    <w:rsid w:val="00DD21A6"/>
    <w:rsid w:val="00DD2984"/>
    <w:rsid w:val="00DD72D7"/>
    <w:rsid w:val="00DF34E8"/>
    <w:rsid w:val="00DF5B88"/>
    <w:rsid w:val="00E0140B"/>
    <w:rsid w:val="00E0589E"/>
    <w:rsid w:val="00E06E71"/>
    <w:rsid w:val="00E241FA"/>
    <w:rsid w:val="00E2595E"/>
    <w:rsid w:val="00E35374"/>
    <w:rsid w:val="00E50C19"/>
    <w:rsid w:val="00E61D2B"/>
    <w:rsid w:val="00E64655"/>
    <w:rsid w:val="00E73081"/>
    <w:rsid w:val="00E856C9"/>
    <w:rsid w:val="00EB6A8B"/>
    <w:rsid w:val="00EB7E18"/>
    <w:rsid w:val="00EF38C6"/>
    <w:rsid w:val="00F0573D"/>
    <w:rsid w:val="00F17E49"/>
    <w:rsid w:val="00F229AB"/>
    <w:rsid w:val="00F679C7"/>
    <w:rsid w:val="00F7711A"/>
    <w:rsid w:val="00F84613"/>
    <w:rsid w:val="00FA0D58"/>
    <w:rsid w:val="00FA56F4"/>
    <w:rsid w:val="00FB4EDA"/>
    <w:rsid w:val="00FD3BD5"/>
    <w:rsid w:val="00FE3DC8"/>
    <w:rsid w:val="04073F84"/>
    <w:rsid w:val="0B502849"/>
    <w:rsid w:val="0B60750A"/>
    <w:rsid w:val="10686488"/>
    <w:rsid w:val="10DF728A"/>
    <w:rsid w:val="1264200E"/>
    <w:rsid w:val="141C5B77"/>
    <w:rsid w:val="18D8339D"/>
    <w:rsid w:val="198A0811"/>
    <w:rsid w:val="1A21388F"/>
    <w:rsid w:val="1A570D2F"/>
    <w:rsid w:val="28FB0B8D"/>
    <w:rsid w:val="2A9870FC"/>
    <w:rsid w:val="2D2B7942"/>
    <w:rsid w:val="2D46481D"/>
    <w:rsid w:val="2E733B28"/>
    <w:rsid w:val="31852B5A"/>
    <w:rsid w:val="32D01238"/>
    <w:rsid w:val="3DFC59A8"/>
    <w:rsid w:val="3ECF245E"/>
    <w:rsid w:val="3FB96314"/>
    <w:rsid w:val="53A44FAF"/>
    <w:rsid w:val="57764CAE"/>
    <w:rsid w:val="594329EC"/>
    <w:rsid w:val="5BEE1540"/>
    <w:rsid w:val="5C0E1121"/>
    <w:rsid w:val="5CB60297"/>
    <w:rsid w:val="5DE61A5D"/>
    <w:rsid w:val="607E53AE"/>
    <w:rsid w:val="621E066B"/>
    <w:rsid w:val="628C0547"/>
    <w:rsid w:val="63C04243"/>
    <w:rsid w:val="649C01C7"/>
    <w:rsid w:val="669639C4"/>
    <w:rsid w:val="675B5475"/>
    <w:rsid w:val="699A3F60"/>
    <w:rsid w:val="6C8644D0"/>
    <w:rsid w:val="6E506AD8"/>
    <w:rsid w:val="6F765D56"/>
    <w:rsid w:val="71A833DB"/>
    <w:rsid w:val="72902E62"/>
    <w:rsid w:val="73C61104"/>
    <w:rsid w:val="773661C4"/>
    <w:rsid w:val="776452EA"/>
    <w:rsid w:val="78DE37E7"/>
    <w:rsid w:val="78EF2F52"/>
    <w:rsid w:val="79932883"/>
    <w:rsid w:val="7DC663B9"/>
    <w:rsid w:val="7E0807FE"/>
    <w:rsid w:val="7FD21032"/>
  </w:rsids>
  <m:mathPr>
    <m:mathFont m:val="Cambria Math"/>
    <m:smallFrac/>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qFormat="1"/>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qFormat="1"/>
    <w:lsdException w:name="Table Grid" w:semiHidden="0" w:uiPriority="1" w:unhideWhenUsed="0" w:qFormat="1"/>
    <w:lsdException w:name="Table Theme"/>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after="160" w:line="480" w:lineRule="auto"/>
      <w:jc w:val="both"/>
    </w:pPr>
    <w:rPr>
      <w:rFonts w:ascii="Times New Roman" w:eastAsia="宋体" w:hAnsi="Times New Roman" w:cs="Times New Roman"/>
      <w:kern w:val="2"/>
      <w:sz w:val="21"/>
      <w:szCs w:val="24"/>
      <w:lang w:val="en-US" w:eastAsia="zh-CN" w:bidi="ar-SA"/>
    </w:rPr>
  </w:style>
  <w:style w:type="paragraph" w:styleId="Heading1">
    <w:name w:val="heading 1"/>
    <w:basedOn w:val="Normal"/>
    <w:next w:val="Normal"/>
    <w:link w:val="1Char"/>
    <w:uiPriority w:val="9"/>
    <w:qFormat/>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pPr>
      <w:keepNext/>
      <w:keepLines/>
      <w:spacing w:after="0" w:line="580" w:lineRule="exact"/>
      <w:ind w:firstLine="643" w:firstLineChars="200"/>
      <w:outlineLvl w:val="1"/>
    </w:pPr>
    <w:rPr>
      <w:rFonts w:ascii="黑体" w:eastAsia="黑体" w:hAnsiTheme="majorHAnsi" w:cstheme="majorBidi"/>
      <w:b/>
      <w:bCs/>
      <w:sz w:val="32"/>
      <w:szCs w:val="32"/>
    </w:rPr>
  </w:style>
  <w:style w:type="paragraph" w:styleId="Heading3">
    <w:name w:val="heading 3"/>
    <w:basedOn w:val="Normal"/>
    <w:next w:val="Normal"/>
    <w:link w:val="3Char"/>
    <w:uiPriority w:val="9"/>
    <w:unhideWhenUsed/>
    <w:qFormat/>
    <w:pPr>
      <w:keepNext/>
      <w:keepLines/>
      <w:spacing w:before="260" w:after="260" w:line="416" w:lineRule="auto"/>
      <w:outlineLvl w:val="2"/>
    </w:pPr>
    <w:rPr>
      <w:b/>
      <w:bCs/>
      <w:sz w:val="32"/>
      <w:szCs w:val="32"/>
    </w:rPr>
  </w:style>
  <w:style w:type="paragraph" w:styleId="Heading4">
    <w:name w:val="heading 4"/>
    <w:basedOn w:val="Normal"/>
    <w:next w:val="Normal"/>
    <w:link w:val="4Char"/>
    <w:uiPriority w:val="9"/>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Date">
    <w:name w:val="Date"/>
    <w:basedOn w:val="Normal"/>
    <w:next w:val="Normal"/>
    <w:link w:val="Char5"/>
    <w:uiPriority w:val="99"/>
    <w:semiHidden/>
    <w:unhideWhenUsed/>
    <w:qFormat/>
    <w:pPr>
      <w:ind w:left="100" w:leftChars="2500"/>
    </w:pPr>
  </w:style>
  <w:style w:type="paragraph" w:styleId="BalloonText">
    <w:name w:val="Balloon Text"/>
    <w:basedOn w:val="Normal"/>
    <w:link w:val="Char2"/>
    <w:uiPriority w:val="99"/>
    <w:semiHidden/>
    <w:unhideWhenUsed/>
    <w:qFormat/>
    <w:rPr>
      <w:sz w:val="18"/>
      <w:szCs w:val="18"/>
    </w:rPr>
  </w:style>
  <w:style w:type="paragraph" w:styleId="Footer">
    <w:name w:val="footer"/>
    <w:basedOn w:val="Normal"/>
    <w:link w:val="Char0"/>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Subtitle">
    <w:name w:val="Subtitle"/>
    <w:basedOn w:val="Normal"/>
    <w:next w:val="Normal"/>
    <w:link w:val="Char4"/>
    <w:uiPriority w:val="11"/>
    <w:qFormat/>
    <w:pPr>
      <w:widowControl/>
      <w:spacing w:after="200" w:line="276" w:lineRule="auto"/>
      <w:jc w:val="left"/>
    </w:pPr>
    <w:rPr>
      <w:rFonts w:asciiTheme="majorHAnsi" w:eastAsiaTheme="majorEastAsia" w:hAnsiTheme="majorHAnsi" w:cstheme="majorBidi"/>
      <w:i/>
      <w:iCs/>
      <w:color w:val="F0A22E" w:themeColor="accent1"/>
      <w:spacing w:val="15"/>
      <w:kern w:val="0"/>
      <w:sz w:val="24"/>
    </w:rPr>
  </w:style>
  <w:style w:type="paragraph" w:styleId="Title">
    <w:name w:val="Title"/>
    <w:basedOn w:val="Normal"/>
    <w:next w:val="Normal"/>
    <w:link w:val="Char3"/>
    <w:uiPriority w:val="10"/>
    <w:qFormat/>
    <w:pPr>
      <w:widowControl/>
      <w:pBdr>
        <w:bottom w:val="single" w:sz="8" w:space="4" w:color="F0A22E" w:themeColor="accent1"/>
      </w:pBdr>
      <w:spacing w:after="300"/>
      <w:contextualSpacing/>
      <w:jc w:val="left"/>
    </w:pPr>
    <w:rPr>
      <w:rFonts w:asciiTheme="majorHAnsi" w:eastAsiaTheme="majorEastAsia" w:hAnsiTheme="majorHAnsi" w:cstheme="majorBidi"/>
      <w:color w:val="3A2C23" w:themeColor="text2" w:themeShade="BF"/>
      <w:spacing w:val="5"/>
      <w:kern w:val="28"/>
      <w:sz w:val="52"/>
      <w:szCs w:val="52"/>
    </w:rPr>
  </w:style>
  <w:style w:type="table" w:styleId="TableGrid">
    <w:name w:val="Table Grid"/>
    <w:basedOn w:val="TableNormal"/>
    <w:uiPriority w:val="1"/>
    <w:qFormat/>
    <w:rPr>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har">
    <w:name w:val="页眉 Char"/>
    <w:basedOn w:val="DefaultParagraphFont"/>
    <w:link w:val="Header"/>
    <w:uiPriority w:val="99"/>
    <w:qFormat/>
    <w:rPr>
      <w:sz w:val="18"/>
      <w:szCs w:val="18"/>
    </w:rPr>
  </w:style>
  <w:style w:type="character" w:customStyle="1" w:styleId="Char0">
    <w:name w:val="页脚 Char"/>
    <w:basedOn w:val="DefaultParagraphFont"/>
    <w:link w:val="Footer"/>
    <w:uiPriority w:val="99"/>
    <w:qFormat/>
    <w:rPr>
      <w:sz w:val="18"/>
      <w:szCs w:val="18"/>
    </w:rPr>
  </w:style>
  <w:style w:type="paragraph" w:styleId="NoSpacing">
    <w:name w:val="No Spacing"/>
    <w:link w:val="Char1"/>
    <w:uiPriority w:val="1"/>
    <w:qFormat/>
    <w:pPr>
      <w:spacing w:after="160" w:line="480" w:lineRule="auto"/>
    </w:pPr>
    <w:rPr>
      <w:rFonts w:asciiTheme="minorHAnsi" w:eastAsiaTheme="minorEastAsia" w:hAnsiTheme="minorHAnsi" w:cstheme="minorBidi"/>
      <w:sz w:val="22"/>
      <w:szCs w:val="22"/>
      <w:lang w:val="en-US" w:eastAsia="zh-CN" w:bidi="ar-SA"/>
    </w:rPr>
  </w:style>
  <w:style w:type="character" w:customStyle="1" w:styleId="Char1">
    <w:name w:val="无间隔 Char"/>
    <w:basedOn w:val="DefaultParagraphFont"/>
    <w:link w:val="NoSpacing"/>
    <w:uiPriority w:val="1"/>
    <w:qFormat/>
    <w:rPr>
      <w:kern w:val="0"/>
      <w:sz w:val="22"/>
    </w:rPr>
  </w:style>
  <w:style w:type="character" w:customStyle="1" w:styleId="Char2">
    <w:name w:val="批注框文本 Char"/>
    <w:basedOn w:val="DefaultParagraphFont"/>
    <w:link w:val="BalloonText"/>
    <w:uiPriority w:val="99"/>
    <w:semiHidden/>
    <w:qFormat/>
    <w:rPr>
      <w:rFonts w:ascii="Times New Roman" w:eastAsia="宋体" w:hAnsi="Times New Roman" w:cs="Times New Roman"/>
      <w:sz w:val="18"/>
      <w:szCs w:val="18"/>
    </w:rPr>
  </w:style>
  <w:style w:type="character" w:customStyle="1" w:styleId="Char3">
    <w:name w:val="标题 Char"/>
    <w:basedOn w:val="DefaultParagraphFont"/>
    <w:link w:val="Title"/>
    <w:uiPriority w:val="10"/>
    <w:qFormat/>
    <w:rPr>
      <w:rFonts w:asciiTheme="majorHAnsi" w:eastAsiaTheme="majorEastAsia" w:hAnsiTheme="majorHAnsi" w:cstheme="majorBidi"/>
      <w:color w:val="3A2C23" w:themeColor="text2" w:themeShade="BF"/>
      <w:spacing w:val="5"/>
      <w:kern w:val="28"/>
      <w:sz w:val="52"/>
      <w:szCs w:val="52"/>
    </w:rPr>
  </w:style>
  <w:style w:type="character" w:customStyle="1" w:styleId="Char4">
    <w:name w:val="副标题 Char"/>
    <w:basedOn w:val="DefaultParagraphFont"/>
    <w:link w:val="Subtitle"/>
    <w:uiPriority w:val="11"/>
    <w:qFormat/>
    <w:rPr>
      <w:rFonts w:asciiTheme="majorHAnsi" w:eastAsiaTheme="majorEastAsia" w:hAnsiTheme="majorHAnsi" w:cstheme="majorBidi"/>
      <w:i/>
      <w:iCs/>
      <w:color w:val="F0A22E" w:themeColor="accent1"/>
      <w:spacing w:val="15"/>
      <w:kern w:val="0"/>
      <w:sz w:val="24"/>
      <w:szCs w:val="24"/>
    </w:rPr>
  </w:style>
  <w:style w:type="character" w:customStyle="1" w:styleId="Style1">
    <w:name w:val="Style1"/>
    <w:basedOn w:val="DefaultParagraphFont"/>
    <w:uiPriority w:val="1"/>
    <w:qFormat/>
    <w:rPr>
      <w:rFonts w:asciiTheme="minorHAnsi" w:eastAsiaTheme="minorEastAsia" w:hAnsiTheme="minorEastAsia" w:cstheme="minorBidi"/>
      <w:sz w:val="22"/>
      <w:szCs w:val="22"/>
      <w:lang w:eastAsia="zh-CN"/>
    </w:rPr>
  </w:style>
  <w:style w:type="character" w:customStyle="1" w:styleId="Style2">
    <w:name w:val="Style2"/>
    <w:basedOn w:val="DefaultParagraphFont"/>
    <w:uiPriority w:val="1"/>
    <w:qFormat/>
    <w:rPr>
      <w:rFonts w:asciiTheme="minorHAnsi" w:eastAsiaTheme="minorEastAsia" w:hAnsiTheme="minorEastAsia" w:cstheme="minorBidi"/>
      <w:sz w:val="22"/>
      <w:szCs w:val="22"/>
      <w:lang w:eastAsia="zh-CN"/>
    </w:rPr>
  </w:style>
  <w:style w:type="character" w:customStyle="1" w:styleId="Style3">
    <w:name w:val="Style3"/>
    <w:basedOn w:val="DefaultParagraphFont"/>
    <w:uiPriority w:val="1"/>
    <w:qFormat/>
    <w:rPr>
      <w:rFonts w:asciiTheme="minorHAnsi" w:eastAsiaTheme="minorEastAsia" w:hAnsiTheme="minorEastAsia" w:cstheme="minorBidi"/>
      <w:szCs w:val="22"/>
      <w:lang w:eastAsia="zh-CN"/>
    </w:rPr>
  </w:style>
  <w:style w:type="character" w:customStyle="1" w:styleId="Style4">
    <w:name w:val="Style4"/>
    <w:basedOn w:val="DefaultParagraphFont"/>
    <w:uiPriority w:val="1"/>
    <w:qFormat/>
    <w:rPr>
      <w:rFonts w:asciiTheme="minorHAnsi" w:eastAsiaTheme="minorEastAsia" w:hAnsiTheme="minorEastAsia" w:cstheme="minorBidi"/>
      <w:szCs w:val="22"/>
      <w:lang w:eastAsia="zh-CN"/>
    </w:rPr>
  </w:style>
  <w:style w:type="character" w:customStyle="1" w:styleId="Style5">
    <w:name w:val="Style5"/>
    <w:basedOn w:val="DefaultParagraphFont"/>
    <w:uiPriority w:val="1"/>
    <w:qFormat/>
    <w:rPr>
      <w:rFonts w:asciiTheme="minorHAnsi" w:eastAsiaTheme="minorEastAsia" w:hAnsiTheme="minorEastAsia" w:cstheme="minorBidi"/>
      <w:sz w:val="22"/>
      <w:szCs w:val="22"/>
      <w:lang w:eastAsia="zh-CN"/>
    </w:rPr>
  </w:style>
  <w:style w:type="character" w:customStyle="1" w:styleId="1Char">
    <w:name w:val="标题 1 Char"/>
    <w:basedOn w:val="DefaultParagraphFont"/>
    <w:link w:val="Heading1"/>
    <w:uiPriority w:val="9"/>
    <w:qFormat/>
    <w:rPr>
      <w:rFonts w:ascii="Times New Roman" w:eastAsia="宋体" w:hAnsi="Times New Roman" w:cs="Times New Roman"/>
      <w:b/>
      <w:bCs/>
      <w:kern w:val="44"/>
      <w:sz w:val="44"/>
      <w:szCs w:val="44"/>
    </w:rPr>
  </w:style>
  <w:style w:type="character" w:customStyle="1" w:styleId="2Char">
    <w:name w:val="标题 2 Char"/>
    <w:basedOn w:val="DefaultParagraphFont"/>
    <w:link w:val="Heading2"/>
    <w:uiPriority w:val="9"/>
    <w:qFormat/>
    <w:rPr>
      <w:rFonts w:ascii="黑体" w:eastAsia="黑体" w:hAnsiTheme="majorHAnsi" w:cstheme="majorBidi"/>
      <w:b/>
      <w:bCs/>
      <w:kern w:val="2"/>
      <w:sz w:val="32"/>
      <w:szCs w:val="32"/>
    </w:rPr>
  </w:style>
  <w:style w:type="character" w:customStyle="1" w:styleId="3Char">
    <w:name w:val="标题 3 Char"/>
    <w:basedOn w:val="DefaultParagraphFont"/>
    <w:link w:val="Heading3"/>
    <w:uiPriority w:val="9"/>
    <w:qFormat/>
    <w:rPr>
      <w:rFonts w:ascii="Times New Roman" w:eastAsia="宋体" w:hAnsi="Times New Roman" w:cs="Times New Roman"/>
      <w:b/>
      <w:bCs/>
      <w:sz w:val="32"/>
      <w:szCs w:val="32"/>
    </w:rPr>
  </w:style>
  <w:style w:type="character" w:customStyle="1" w:styleId="4Char">
    <w:name w:val="标题 4 Char"/>
    <w:basedOn w:val="DefaultParagraphFont"/>
    <w:link w:val="Heading4"/>
    <w:uiPriority w:val="9"/>
    <w:qFormat/>
    <w:rPr>
      <w:rFonts w:asciiTheme="majorHAnsi" w:eastAsiaTheme="majorEastAsia" w:hAnsiTheme="majorHAnsi" w:cstheme="majorBidi"/>
      <w:b/>
      <w:bCs/>
      <w:sz w:val="28"/>
      <w:szCs w:val="28"/>
    </w:rPr>
  </w:style>
  <w:style w:type="character" w:customStyle="1" w:styleId="Char5">
    <w:name w:val="日期 Char"/>
    <w:basedOn w:val="DefaultParagraphFont"/>
    <w:link w:val="Date"/>
    <w:uiPriority w:val="99"/>
    <w:semiHidden/>
    <w:qFormat/>
    <w:rPr>
      <w:rFonts w:ascii="Times New Roman" w:eastAsia="宋体" w:hAnsi="Times New Roman" w:cs="Times New Roman"/>
      <w:szCs w:val="24"/>
    </w:rPr>
  </w:style>
  <w:style w:type="paragraph" w:styleId="ListParagraph">
    <w:name w:val="List Paragraph"/>
    <w:basedOn w:val="Normal"/>
    <w:uiPriority w:val="99"/>
    <w:unhideWhenUsed/>
    <w:qFormat/>
    <w:pPr>
      <w:ind w:firstLine="420" w:firstLineChars="200"/>
    </w:pPr>
  </w:style>
  <w:style w:type="table" w:customStyle="1" w:styleId="TableGrid0">
    <w:name w:val="TableGrid"/>
    <w:rPr>
      <w:kern w:val="2"/>
      <w:sz w:val="21"/>
      <w:szCs w:val="22"/>
    </w:rPr>
    <w:tblPr>
      <w:tblCellMar>
        <w:top w:w="0" w:type="dxa"/>
        <w:left w:w="0" w:type="dxa"/>
        <w:bottom w:w="0" w:type="dxa"/>
        <w:right w:w="0" w:type="dxa"/>
      </w:tblCellMar>
    </w:tblPr>
  </w:style>
  <w:style w:type="table" w:customStyle="1" w:styleId="TableGrid00">
    <w:name w:val="TableGrid_0"/>
    <w:rPr>
      <w:kern w:val="2"/>
      <w:sz w:val="21"/>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jpeg" /><Relationship Id="rId8" Type="http://schemas.openxmlformats.org/officeDocument/2006/relationships/image" Target="media/image2.jpeg" /><Relationship Id="rId9" Type="http://schemas.openxmlformats.org/officeDocument/2006/relationships/hyperlink" Target="https://d.book118.com/666203132103010050" TargetMode="Externa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s>
</file>

<file path=word/theme/theme1.xml><?xml version="1.0" encoding="utf-8"?>
<a:theme xmlns:a="http://schemas.openxmlformats.org/drawingml/2006/main" name="Office 主题​​">
  <a:themeElements>
    <a:clrScheme name="跋涉">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凤舞九天">
      <a:fillStyleLst>
        <a:solidFill>
          <a:schemeClr val="phClr">
            <a:tint val="100000"/>
            <a:shade val="100000"/>
            <a:hueMod val="100000"/>
            <a:satMod val="100000"/>
          </a:schemeClr>
        </a:solidFill>
        <a:gradFill rotWithShape="1">
          <a:gsLst>
            <a:gs pos="0">
              <a:schemeClr val="phClr">
                <a:tint val="65000"/>
                <a:satMod val="180000"/>
              </a:schemeClr>
            </a:gs>
            <a:gs pos="50000">
              <a:schemeClr val="phClr">
                <a:tint val="40000"/>
                <a:satMod val="175000"/>
              </a:schemeClr>
            </a:gs>
            <a:gs pos="100000">
              <a:schemeClr val="phClr">
                <a:tint val="65000"/>
                <a:satMod val="180000"/>
              </a:schemeClr>
            </a:gs>
          </a:gsLst>
          <a:lin ang="0" scaled="1"/>
        </a:gradFill>
        <a:gradFill rotWithShape="1">
          <a:gsLst>
            <a:gs pos="0">
              <a:schemeClr val="phClr">
                <a:shade val="38000"/>
                <a:satMod val="150000"/>
              </a:schemeClr>
            </a:gs>
            <a:gs pos="50000">
              <a:schemeClr val="phClr">
                <a:shade val="100000"/>
                <a:satMod val="100000"/>
              </a:schemeClr>
            </a:gs>
            <a:gs pos="100000">
              <a:schemeClr val="phClr">
                <a:shade val="38000"/>
                <a:satMod val="150000"/>
              </a:schemeClr>
            </a:gs>
          </a:gsLst>
          <a:lin ang="0" scaled="1"/>
        </a:gradFill>
      </a:fillStyleLst>
      <a:lnStyleLst>
        <a:ln w="12700" cap="flat" cmpd="sng" algn="ctr">
          <a:solidFill>
            <a:schemeClr val="phClr"/>
          </a:solidFill>
          <a:prstDash val="solid"/>
        </a:ln>
        <a:ln w="25400" cap="flat" cmpd="sng" algn="ctr">
          <a:solidFill>
            <a:schemeClr val="phClr"/>
          </a:solidFill>
          <a:prstDash val="solid"/>
        </a:ln>
        <a:ln w="38100" cap="flat" cmpd="dbl" algn="ctr">
          <a:solidFill>
            <a:schemeClr val="phClr"/>
          </a:solidFill>
          <a:prstDash val="solid"/>
        </a:ln>
      </a:lnStyleLst>
      <a:effectStyleLst>
        <a:effectStyle>
          <a:effectLst>
            <a:outerShdw blurRad="190500" dist="78600" dir="2700000" rotWithShape="0">
              <a:srgbClr val="000000">
                <a:alpha val="35500"/>
              </a:srgbClr>
            </a:outerShdw>
          </a:effectLst>
        </a:effectStyle>
        <a:effectStyle>
          <a:effectLst>
            <a:outerShdw blurRad="190500" dist="78600" dir="2700000" rotWithShape="0">
              <a:srgbClr val="000000">
                <a:alpha val="35500"/>
              </a:srgbClr>
            </a:outerShdw>
          </a:effectLst>
        </a:effectStyle>
        <a:effectStyle>
          <a:effectLst>
            <a:outerShdw blurRad="190500" dist="78600" dir="2700000" rotWithShape="0">
              <a:srgbClr val="000000">
                <a:alpha val="35500"/>
              </a:srgbClr>
            </a:outerShdw>
          </a:effectLst>
          <a:scene3d>
            <a:camera prst="orthographicFront" fov="0">
              <a:rot lat="0" lon="0" rev="0"/>
            </a:camera>
            <a:lightRig rig="soft" dir="tl">
              <a:rot lat="0" lon="0" rev="20100000"/>
            </a:lightRig>
          </a:scene3d>
          <a:sp3d>
            <a:bevelT w="50800" h="508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123"/>
    <customShpInfo spid="_x0000_s1122"/>
    <customShpInfo spid="_x0000_s1121"/>
    <customShpInfo spid="_x0000_s1120"/>
    <customShpInfo spid="_x0000_s1119"/>
    <customShpInfo spid="_x0000_s1118"/>
    <customShpInfo spid="_x0000_s1117"/>
    <customShpInfo spid="_x0000_s1116"/>
    <customShpInfo spid="_x0000_s1115"/>
    <customShpInfo spid="_x0000_s1114"/>
    <customShpInfo spid="_x0000_s1126"/>
    <customShpInfo spid="_x0000_s1127"/>
    <customShpInfo spid="_x0000_s1128"/>
    <customShpInfo spid="_x0000_s1129"/>
    <customShpInfo spid="_x0000_s1130"/>
    <customShpInfo spid="_x0000_s1131"/>
    <customShpInfo spid="_x0000_s1132"/>
    <customShpInfo spid="_x0000_s1133"/>
    <customShpInfo spid="_x0000_s1125"/>
    <customShpInfo spid="_x0000_s1113"/>
    <customShpInfo spid="_x0000_s1112"/>
    <customShpInfo spid="_x0000_s1111"/>
    <customShpInfo spid="_x0000_s1110"/>
    <customShpInfo spid="_x0000_s1109"/>
    <customShpInfo spid="_x0000_s1108"/>
    <customShpInfo spid="_x0000_s1107"/>
    <customShpInfo spid="_x0000_s1106"/>
    <customShpInfo spid="_x0000_s1105"/>
    <customShpInfo spid="_x0000_s1104"/>
    <customShpInfo spid="_x0000_s1135"/>
    <customShpInfo spid="_x0000_s1136"/>
    <customShpInfo spid="_x0000_s1134"/>
    <customShpInfo spid="_x0000_s1100"/>
    <customShpInfo spid="_x0000_s1099"/>
    <customShpInfo spid="_x0000_s1098"/>
    <customShpInfo spid="_x0000_s1097"/>
    <customShpInfo spid="_x0000_s1096"/>
    <customShpInfo spid="_x0000_s1095"/>
    <customShpInfo spid="_x0000_s1094"/>
    <customShpInfo spid="_x0000_s1093"/>
    <customShpInfo spid="_x0000_s1092"/>
    <customShpInfo spid="_x0000_s1091"/>
    <customShpInfo spid="_x0000_s1090"/>
    <customShpInfo spid="_x0000_s1089"/>
    <customShpInfo spid="_x0000_s1088"/>
    <customShpInfo spid="_x0000_s1087"/>
    <customShpInfo spid="_x0000_s1086"/>
    <customShpInfo spid="_x0000_s1085"/>
    <customShpInfo spid="_x0000_s1084"/>
    <customShpInfo spid="_x0000_s1083"/>
    <customShpInfo spid="_x0000_s1082"/>
    <customShpInfo spid="_x0000_s1081"/>
    <customShpInfo spid="_x0000_s1080"/>
    <customShpInfo spid="_x0000_s1079"/>
    <customShpInfo spid="_x0000_s1075"/>
    <customShpInfo spid="_x0000_s1074"/>
    <customShpInfo spid="_x0000_s1073"/>
    <customShpInfo spid="_x0000_s1066"/>
    <customShpInfo spid="_x0000_s1065"/>
    <customShpInfo spid="_x0000_s1064"/>
    <customShpInfo spid="_x0000_s1060"/>
    <customShpInfo spid="_x0000_s1059"/>
    <customShpInfo spid="_x0000_s1058"/>
    <customShpInfo spid="_x0000_s1057"/>
    <customShpInfo spid="_x0000_s1056"/>
    <customShpInfo spid="_x0000_s1055"/>
    <customShpInfo spid="_x0000_s1054"/>
    <customShpInfo spid="_x0000_s1053"/>
    <customShpInfo spid="_x0000_s1052"/>
    <customShpInfo spid="_x0000_s1048"/>
    <customShpInfo spid="_x0000_s1047"/>
    <customShpInfo spid="_x0000_s1046"/>
    <customShpInfo spid="_x0000_s1045"/>
    <customShpInfo spid="_x0000_s1044"/>
    <customShpInfo spid="_x0000_s1043"/>
    <customShpInfo spid="_x0000_s1039"/>
    <customShpInfo spid="_x0000_s1038"/>
    <customShpInfo spid="_x0000_s1037"/>
    <customShpInfo spid="_x0000_s1036"/>
    <customShpInfo spid="_x0000_s1035"/>
    <customShpInfo spid="_x0000_s1034"/>
    <customShpInfo spid="_x0000_s1033"/>
    <customShpInfo spid="_x0000_s1032"/>
    <customShpInfo spid="_x0000_s1031"/>
    <customShpInfo spid="_x0000_s1030"/>
    <customShpInfo spid="_x0000_s1029"/>
    <customShpInfo spid="_x0000_s1028"/>
    <customShpInfo spid="_x0000_s1027"/>
  </customShpExts>
</s:customData>
</file>

<file path=customXml/item2.xml><?xml version="1.0" encoding="utf-8"?>
<CoverPageProperties xmlns="http://schemas.microsoft.com/office/2006/coverPageProps">
  <PublishDate>2017</PublishDate>
  <Abstract/>
  <CompanyAddress/>
  <CompanyPhone/>
  <CompanyFax/>
  <CompanyEmail/>
</CoverPage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5AF091B-3C7A-41E3-B477-F2FDAA23CFDA}">
  <ds:schemaRefs/>
</ds:datastoreItem>
</file>

<file path=customXml/itemProps3.xml><?xml version="1.0" encoding="utf-8"?>
<ds:datastoreItem xmlns:ds="http://schemas.openxmlformats.org/officeDocument/2006/customXml" ds:itemID="{5AE30B61-6AC3-428D-9220-963D68E4DD9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1960</Words>
  <Characters>11173</Characters>
  <Application>Microsoft Office Word</Application>
  <DocSecurity>0</DocSecurity>
  <Lines>93</Lines>
  <Paragraphs>26</Paragraphs>
  <ScaleCrop>false</ScaleCrop>
  <Company>Microsoft</Company>
  <LinksUpToDate>false</LinksUpToDate>
  <CharactersWithSpaces>13107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2017年度部门决算</dc:title>
  <dc:subject>石家庄市xxx部门</dc:subject>
  <dc:creator>User</dc:creator>
  <cp:lastModifiedBy>Administrator</cp:lastModifiedBy>
  <cp:revision>80</cp:revision>
  <cp:lastPrinted>2019-11-18T02:01:00Z</cp:lastPrinted>
  <dcterms:created xsi:type="dcterms:W3CDTF">2019-08-01T09:15:00Z</dcterms:created>
  <dcterms:modified xsi:type="dcterms:W3CDTF">2021-06-01T07:52:19Z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7E4863F45FB846788DCFD1B6DDFBC915</vt:lpwstr>
  </property>
  <property fmtid="{D5CDD505-2E9C-101B-9397-08002B2CF9AE}" pid="3" name="KSOProductBuildVer">
    <vt:lpwstr>2052-11.1.0.10495</vt:lpwstr>
  </property>
</Properties>
</file>