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1、下列债券中风险最小的是()</w:t>
        <w:br/>
        <w:t>A.国债</w:t>
        <w:br/>
        <w:t>B.政府担保债券</w:t>
        <w:br/>
        <w:t>C.金融债券</w:t>
        <w:br/>
        <w:t>D.公司债券</w:t>
        <w:br/>
        <w:br/>
        <w:t xml:space="preserve">【答案】：A </w:t>
      </w:r>
    </w:p>
    <w:p>
      <w:r>
        <w:t>2、下列各项中，哪项不属于科斯定理的应用？()</w:t>
        <w:br/>
        <w:t>A.税收</w:t>
        <w:br/>
        <w:t>B.津贴</w:t>
        <w:br/>
        <w:t>C.企业合并</w:t>
        <w:br/>
        <w:t>D.规定财产权</w:t>
        <w:br/>
        <w:br/>
        <w:t xml:space="preserve">【答案】：C </w:t>
      </w:r>
    </w:p>
    <w:p>
      <w:r>
        <w:t>3、债券X、Y的期限都为5年，但债券X、Y的到期收益率分别为8%、10%，则下列说法正确的是()。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pPr>
        <w:sectPr w:rsidSect="00034616">
          <w:pgSz w:w="12240" w:h="15840"/>
          <w:pgMar w:top="1440" w:right="1800" w:bottom="1440" w:left="1800" w:header="720" w:footer="720" w:gutter="0"/>
          <w:cols w:space="720"/>
          <w:docGrid w:linePitch="360"/>
        </w:sectPr>
      </w:pPr>
    </w:p>
    <w:p>
      <w:r>
        <w:t>4、我国外汇储备总量在2011年3月底就已经突破3万亿美元。主流观点认为我国外汇储备总量已经过多。为遏制外汇储备过快增长，我国可以采取的措施()。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【答案】：D</w:t>
      </w:r>
      <w:r>
        <w:t xml:space="preserve"> </w:t>
      </w:r>
    </w:p>
    <w:p>
      <w:r>
        <w:t>5、水加热器前端应留有抽出加热盘管的位置，一侧通道净宽为(  )m。</w:t>
        <w:br/>
        <w:t>A.0.6</w:t>
        <w:br/>
        <w:t>B.≮0.7</w:t>
        <w:br/>
        <w:t>C.0.8</w:t>
        <w:br/>
        <w:t>D.1.0</w:t>
        <w:br/>
        <w:br/>
        <w:t xml:space="preserve">【答案】：B </w:t>
      </w:r>
    </w:p>
    <w:p>
      <w:r>
        <w:t>6、需求曲线斜率为正的充要条件是()。</w:t>
        <w:br/>
        <w:t>A.低档商品</w:t>
        <w:br/>
        <w:t>B.替代效应超过收入效应</w:t>
        <w:br/>
        <w:t>C.收入效应超过替代效应</w:t>
        <w:br/>
        <w:t>D.低档商品且收入效应超过替代效应</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7、在完全竞争的市场中，行业的长期供给曲线取决于()。</w:t>
        <w:br/>
        <w:t>A.SAC曲线最低点的轨迹</w:t>
        <w:br/>
        <w:t>B.SMC曲线最低点的轨迹</w:t>
        <w:br/>
        <w:t>C.LMC曲线最低点的轨迹</w:t>
        <w:br/>
        <w:t>D.LAC曲线最低点的轨迹</w:t>
        <w:br/>
        <w:br/>
        <w:t xml:space="preserve">【答案】：D </w:t>
      </w:r>
    </w:p>
    <w:p>
      <w:r>
        <w:t>8、某国在某年的经济状况分别为：国际收支的经常项目逆差350亿美元，资本项目顺差280亿美元；年底的未清偿外债余额为460亿美元，其中短期外债占70％；国民生产总值3820亿美元。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 xml:space="preserve">【答案】：B </w:t>
      </w:r>
    </w:p>
    <w:p>
      <w:r>
        <w:t>9、雷电活动是在特定的气象、地质、地形及地貌条件下产生的(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10、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11、下列债券中，不属于外国债券的是()。</w:t>
        <w:br/>
        <w:t>A.扬基债券</w:t>
        <w:br/>
        <w:t>B.武士债券</w:t>
        <w:br/>
        <w:t>C.金边债券</w:t>
        <w:br/>
        <w:t>D.猛犬债券</w:t>
        <w:br/>
        <w:br/>
        <w:t>【答案】：C</w:t>
      </w:r>
      <w:r>
        <w:t xml:space="preserve"> </w:t>
      </w:r>
    </w:p>
    <w:p>
      <w:r>
        <w:t>12、由于()的作用，投资者不再满足投资品种的单一性，而希望建立多样化的资产组合。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r>
        <w:t>13、高层建筑室外消火栓布置，距高层建筑外墙距离不宜大于(  )。</w:t>
        <w:br/>
        <w:t>A.10m</w:t>
        <w:br/>
        <w:t>B.20m</w:t>
        <w:br/>
        <w:t>C.30m</w:t>
        <w:br/>
        <w:t>D.40m</w:t>
        <w:br/>
        <w:br/>
        <w:t xml:space="preserve">【答案】：D </w:t>
      </w:r>
    </w:p>
    <w:p>
      <w:r>
        <w:t>14、对于1250kⅤA干式变压器带有ⅠP2X及以上防护等级金属外壳与后壁，侧壁净距不应小于(  )m。</w:t>
        <w:br/>
        <w:t>A.0.6</w:t>
        <w:br/>
        <w:t>B.0.8</w:t>
        <w:br/>
        <w:t>C.1.0</w:t>
        <w:br/>
        <w:t>D.1.2</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15、在黄金外汇储备与货币供应量的关系中，除黄金外汇储备量影响货币供应量外，对货币供应量有影响的因素还有()。</w:t>
        <w:br/>
        <w:t>A.金价、汇价的变动</w:t>
        <w:br/>
        <w:t>B.信贷收支状况</w:t>
        <w:br/>
        <w:t>C.财政收支状况</w:t>
        <w:br/>
        <w:t>D.进口与出口状况</w:t>
        <w:br/>
        <w:br/>
        <w:t>【答案】：A</w:t>
      </w:r>
      <w:r>
        <w:t xml:space="preserve"> </w:t>
      </w:r>
    </w:p>
    <w:p>
      <w:r>
        <w:t>16、玻璃窗的层数与面积对以下各项中无影响的是(  )。</w:t>
        <w:br/>
        <w:t>A.热负荷、冷负荷</w:t>
        <w:br/>
        <w:t>B.传热量</w:t>
        <w:br/>
        <w:t>C.湿负荷</w:t>
        <w:br/>
        <w:t>D.冷风渗透量</w:t>
        <w:br/>
        <w:br/>
        <w:t xml:space="preserve">【答案】：C </w:t>
      </w:r>
    </w:p>
    <w:p>
      <w:r>
        <w:t>17、下列情况中，“挤出”效应可能很大的是()。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19、影响空调建筑耗能的因素很多，下列因素中影响最小的是(  )。</w:t>
        <w:br/>
        <w:t>A.朝向</w:t>
        <w:br/>
        <w:t>B.体形</w:t>
        <w:br/>
        <w:t>C.窗大小</w:t>
        <w:br/>
        <w:t>D.外装修样式</w:t>
        <w:br/>
        <w:br/>
        <w:t xml:space="preserve">【答案】：D </w:t>
      </w:r>
    </w:p>
    <w:p>
      <w:r>
        <w:t>20、在浮动汇率制下的小国开放经济中，扩张性财政政策会使()。</w:t>
        <w:br/>
        <w:t>A.本国利率上升</w:t>
        <w:br/>
        <w:t>B.本国汇率上升</w:t>
        <w:br/>
        <w:t>C.本国净出口上升</w:t>
        <w:br/>
        <w:t>D.本国国民收入上升</w:t>
        <w:br/>
        <w:br/>
        <w:t xml:space="preserve">【答案】：B </w:t>
      </w:r>
    </w:p>
    <w:p>
      <w:r>
        <w:t>21、钢管、钢罐一旦被雷击穿，其介质对周围环境造成危险时，其壁厚不得小于多少毫米允许作为接闪器？(  )</w:t>
        <w:br/>
        <w:t>A.0.5mm</w:t>
        <w:br/>
        <w:t>B.2mm</w:t>
        <w:br/>
        <w:t>C.2.5mm</w:t>
        <w:br/>
        <w:t>D.4mm</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22、两种商品在两个人之间的分配，能被称为帕累托最优的条件是()。</w:t>
        <w:br/>
        <w:t>A.不使某个人受损失就不能使另一个人受益</w:t>
        <w:br/>
        <w:t>B.个人都处在其契约曲线上</w:t>
        <w:br/>
        <w:t>C.个人都处在他们的效用可能性曲线上</w:t>
        <w:br/>
        <w:t>D.包括以上所有条件</w:t>
        <w:br/>
        <w:br/>
        <w:t>【答案】：D</w:t>
      </w:r>
      <w:r>
        <w:t xml:space="preserve"> </w:t>
      </w:r>
    </w:p>
    <w:p>
      <w:r>
        <w:t>23、恩格尔系数是指()占消费总支出的比例。</w:t>
        <w:br/>
        <w:t>A.食物消费</w:t>
        <w:br/>
        <w:t>B.房租与燃料费</w:t>
        <w:br/>
        <w:t>C.教育支出</w:t>
        <w:br/>
        <w:t>D.卫生与休闲支出</w:t>
        <w:br/>
        <w:br/>
        <w:t xml:space="preserve">【答案】：A </w:t>
      </w:r>
    </w:p>
    <w:p>
      <w:r>
        <w:t>24、下列属于购买性支出的是()。</w:t>
        <w:br/>
        <w:t>A.政府补贴支出</w:t>
        <w:br/>
        <w:t>B.债务利息支出</w:t>
        <w:br/>
        <w:t>C.事业单位的工资支出</w:t>
        <w:br/>
        <w:t>D.捐赠支出</w:t>
        <w:br/>
        <w:br/>
        <w:t xml:space="preserve">【答案】：C </w:t>
      </w:r>
    </w:p>
    <w:p>
      <w:r>
        <w:t>25、金属排水管道卡箍间距在立管上不大于(  )m，楼层高度不超过4m，立管可安装(  )个固定件。</w:t>
        <w:br/>
        <w:t>A.3，2</w:t>
        <w:br/>
        <w:t>B.3，1</w:t>
        <w:br/>
        <w:t>C.2，2</w:t>
        <w:br/>
        <w:t>D.2，1</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26、滞胀是一种()的经济现象。</w:t>
        <w:br/>
        <w:t>A.经济增长的同时物价下降</w:t>
        <w:br/>
        <w:t>B.经济增长的同时物价上涨</w:t>
        <w:br/>
        <w:t>C.经济停滞的同时物价上涨</w:t>
        <w:br/>
        <w:t>D.经济停滞的同时物价下降</w:t>
        <w:br/>
        <w:br/>
        <w:t>【答案】：C</w:t>
      </w:r>
      <w:r>
        <w:t xml:space="preserve"> </w:t>
      </w:r>
    </w:p>
    <w:p>
      <w:r>
        <w:t>27、对应于边际报酬递增的阶段，短期总成本曲线()。</w:t>
        <w:br/>
        <w:t>A.以递增的速率上升</w:t>
        <w:br/>
        <w:t>B.以递增的速率下降</w:t>
        <w:br/>
        <w:t>C.以递减的速率上升</w:t>
        <w:br/>
        <w:t>D.以递减的速率下降</w:t>
        <w:br/>
        <w:br/>
        <w:t xml:space="preserve">【答案】：C </w:t>
      </w:r>
    </w:p>
    <w:p>
      <w:r>
        <w:t>28、下列关于两部门经济的IS曲线的说法，正确的是()。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29、以下室内给水方式中，不适用于气压给水和微机控制变频调速给水的是(  )。</w:t>
        <w:br/>
        <w:t>A.直接供水</w:t>
        <w:br/>
        <w:t>B.水泵水箱联合供水</w:t>
        <w:br/>
        <w:t>C.水箱供水</w:t>
        <w:br/>
        <w:t>D.分区供水</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【答案】：D</w:t>
      </w:r>
      <w:r>
        <w:t xml:space="preserve"> </w:t>
      </w:r>
    </w:p>
    <w:p>
      <w:r>
        <w:t>31、下列关于政府政策失灵的叙述正确的是()。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 xml:space="preserve">【答案】：A </w:t>
      </w:r>
    </w:p>
    <w:p>
      <w:r>
        <w:t>32、厂商要素需求曲线向右下方倾斜的原因是()。</w:t>
        <w:br/>
        <w:t>A.边际成本递减</w:t>
        <w:br/>
        <w:t>B.边际效用递减</w:t>
        <w:br/>
        <w:t>C.边际生产力递减</w:t>
        <w:br/>
        <w:t>D.边际报酬递减</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33、寡头垄断厂商的产品是()。</w:t>
        <w:br/>
        <w:t>A.同质的</w:t>
        <w:br/>
        <w:t>B.有差异的</w:t>
        <w:br/>
        <w:t>C.既可以是同质的，也可以是有差异的</w:t>
        <w:br/>
        <w:t>D.以上都不对</w:t>
        <w:br/>
        <w:br/>
        <w:t>【答案】：C</w:t>
      </w:r>
      <w:r>
        <w:t xml:space="preserve"> </w:t>
      </w:r>
    </w:p>
    <w:p>
      <w:r>
        <w:t>34、离岸金融活动的主要业务是()。</w:t>
        <w:br/>
        <w:t>A.货币业务</w:t>
        <w:br/>
        <w:t>B.债券业务</w:t>
        <w:br/>
        <w:t>C.股票业务</w:t>
        <w:br/>
        <w:t>D.期货业务</w:t>
        <w:br/>
        <w:br/>
        <w:t xml:space="preserve">【答案】：A </w:t>
      </w:r>
    </w:p>
    <w:p>
      <w:r>
        <w:t>35、在经济增长中起着最大作用的因素是()。</w:t>
        <w:br/>
        <w:t>A.资本</w:t>
        <w:br/>
        <w:t>B.劳动</w:t>
        <w:br/>
        <w:t>C.技术</w:t>
        <w:br/>
        <w:t>D.制度</w:t>
        <w:br/>
        <w:br/>
        <w:t xml:space="preserve">【答案】：C </w:t>
      </w:r>
    </w:p>
    <w:p>
      <w:r>
        <w:t>36、奥肯定理说明了()。</w:t>
        <w:br/>
        <w:t>A.失业率和总产出之间高度负相关的关系</w:t>
        <w:br/>
        <w:t>B.失业率和总产出之间高度正相关的关系</w:t>
        <w:br/>
        <w:t>C.失业率和物价水平之间高度负相关的关系</w:t>
        <w:br/>
        <w:t>D.失业率和物价水平之间高度正相关的关系</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37、下面哪组经济目标所对应的衡量指标是错误的？()</w:t>
        <w:br/>
        <w:t>A.经济增长--国民生产总值</w:t>
        <w:br/>
        <w:t>B.充分就业--失业率</w:t>
        <w:br/>
        <w:t>C.物价稳定--通货膨胀</w:t>
        <w:br/>
        <w:t>D.国际收支平衡--国际收支</w:t>
        <w:br/>
        <w:br/>
        <w:t>【答案】：A</w:t>
      </w:r>
      <w:r>
        <w:t xml:space="preserve"> </w:t>
      </w:r>
    </w:p>
    <w:p>
      <w:r>
        <w:t>38、古典总供给曲线存在的条件是()。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r>
        <w:t>39、货币政策体现为()。</w:t>
        <w:br/>
        <w:t>A.IS曲线的移动</w:t>
        <w:br/>
        <w:t>B.LM曲线的移动</w:t>
        <w:br/>
        <w:t>C.IS、LM曲线同时移动</w:t>
        <w:br/>
        <w:t>D.IS、LM曲线都不移动</w:t>
        <w:br/>
        <w:br/>
        <w:t xml:space="preserve">【答案】：B </w:t>
      </w:r>
    </w:p>
    <w:p>
      <w:r>
        <w:t>40、当一种生产要素被用于生产单位某产品时所放弃的使用相同要素在其他生产用途中所得到的最高收入，这指的是()。</w:t>
        <w:br/>
        <w:t>A.边际成本</w:t>
        <w:br/>
        <w:t>B.机会成本</w:t>
        <w:br/>
        <w:t>C.显成本</w:t>
        <w:br/>
        <w:t>D.隐成本</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41、国际储备的基本功能是()。</w:t>
        <w:br/>
        <w:t>A.稳定本币汇率</w:t>
        <w:br/>
        <w:t>B.维持国际资信</w:t>
        <w:br/>
        <w:t>C.维持投资环境</w:t>
        <w:br/>
        <w:t>D.弥补国际收支逆差</w:t>
        <w:br/>
        <w:br/>
        <w:t>【答案】：D</w:t>
      </w:r>
      <w:r>
        <w:t xml:space="preserve"> </w:t>
      </w:r>
    </w:p>
    <w:p>
      <w:r>
        <w:t>42、供求定理，在其他条件下不变的情况下，需求变动分别引起均衡价格和均衡数量的()的变动，供给变动引起均衡价格的()的变动，引起均衡数量的()的变动。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r>
        <w:t>43、作为人们长期生活饮用的水，从卫生、经济、安全方面比较，以下(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44、消费者剩余是消费者的()。</w:t>
        <w:br/>
        <w:t>A.实际所得</w:t>
        <w:br/>
        <w:t>B.主观感受</w:t>
        <w:br/>
        <w:t>C.没有购买的部分</w:t>
        <w:br/>
        <w:t>D.消费剩余部分</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【答案】：A</w:t>
      </w:r>
      <w:r>
        <w:t xml:space="preserve"> </w:t>
      </w:r>
    </w:p>
    <w:p>
      <w:r>
        <w:t>46、国家标准规定的荧光灯格栅灯具的灯具效率不应低于(  )。</w:t>
        <w:br/>
        <w:t>A.55%</w:t>
        <w:br/>
        <w:t>B.60%</w:t>
        <w:br/>
        <w:t>C.65%</w:t>
        <w:br/>
        <w:t>D.70%</w:t>
        <w:br/>
        <w:br/>
        <w:t xml:space="preserve">【答案】：B </w:t>
      </w:r>
    </w:p>
    <w:p>
      <w:r>
        <w:t>47、生活污水需经化粪池处理时，粪便污水与生活污水宜(  )排出。</w:t>
        <w:br/>
        <w:t>A.合流</w:t>
        <w:br/>
        <w:t>B.分流</w:t>
        <w:br/>
        <w:t>C.先合流再分流</w:t>
        <w:br/>
        <w:t>D.先分流再合流</w:t>
        <w:br/>
        <w:br/>
        <w:t xml:space="preserve">【答案】：B </w:t>
      </w:r>
    </w:p>
    <w:p>
      <w:r>
        <w:t>48、下列表述中，与边际效用相对应的是()。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49、室外消火栓布置距房屋外墙不宜小于(</w:t>
      </w:r>
      <w:r>
        <w:t xml:space="preserve"> </w:t>
      </w:r>
    </w:p>
    <w:p>
      <w:r>
        <w:t xml:space="preserve"> )m。</w:t>
        <w:br/>
        <w:t>A.2</w:t>
        <w:br/>
        <w:t>B.4</w:t>
        <w:br/>
        <w:t>C.5</w:t>
        <w:br/>
        <w:t>D.10</w:t>
        <w:br/>
        <w:br/>
        <w:t>【答案】：C</w:t>
      </w:r>
      <w:r>
        <w:t xml:space="preserve"> </w:t>
      </w:r>
    </w:p>
    <w:p>
      <w:r>
        <w:t>50、根据购买力平价理论，通货膨胀高的国家货币汇率()。</w:t>
        <w:br/>
        <w:t>A.升水</w:t>
        <w:br/>
        <w:t>B.贬值</w:t>
        <w:br/>
        <w:t>C.升值</w:t>
        <w:br/>
        <w:t>D.贴水</w:t>
        <w:br/>
        <w:br/>
        <w:t xml:space="preserve">【答案】：B </w:t>
      </w:r>
    </w:p>
    <w:p>
      <w:r>
        <w:t>51、当经济过热时，政府应采取的财政政策包括()。</w:t>
        <w:br/>
        <w:t>A.减少政府财政支出</w:t>
        <w:br/>
        <w:t>B.扩大财政赤字</w:t>
        <w:br/>
        <w:t>C.减少税收</w:t>
        <w:br/>
        <w:t>D.增加货币供给量</w:t>
        <w:br/>
        <w:br/>
        <w:t xml:space="preserve">【答案】：A </w:t>
      </w:r>
    </w:p>
    <w:p>
      <w:r>
        <w:t>52、下列行业中哪一个最接近于完全竞争市场。()</w:t>
        <w:br/>
        <w:t>A.电力</w:t>
        <w:br/>
        <w:t>B.水稻</w:t>
        <w:br/>
        <w:t>C.铁路</w:t>
        <w:br/>
        <w:t>D.飞机</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53、某企业的产量为100单位时，其总同定成本、总可变成本分别是15000元和5000元，则企业的平均总成本是()。</w:t>
        <w:br/>
        <w:t>A.150元</w:t>
        <w:br/>
        <w:t>B.200元</w:t>
        <w:br/>
        <w:t>C.50元</w:t>
        <w:br/>
        <w:t>D.100元</w:t>
        <w:br/>
        <w:br/>
        <w:t>【答案】：B</w:t>
      </w:r>
      <w:r>
        <w:t xml:space="preserve"> </w:t>
      </w:r>
    </w:p>
    <w:p>
      <w:r>
        <w:t>54、下列说法不正确的是()。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55、在蒙代尔一弗莱明模型中，IS曲线向右下方倾斜，是因为()。</w:t>
        <w:br/>
        <w:t>A.进口与汇率负相关</w:t>
        <w:br/>
        <w:t>B.净出口与汇率负相关</w:t>
        <w:br/>
        <w:t>C.出口与汇率正相关</w:t>
        <w:br/>
        <w:t>D.进出口与汇率正相关</w:t>
        <w:br/>
        <w:br/>
        <w:t xml:space="preserve">【答案】：B </w:t>
      </w:r>
    </w:p>
    <w:p>
      <w:r>
        <w:t>56、在建筑物内下列几种场所中，哪种场所允许敷设生活给水管道？(  )</w:t>
        <w:br/>
        <w:t>A.生产设备基础下面</w:t>
        <w:br/>
        <w:t>B.烟道、风道内</w:t>
        <w:br/>
        <w:t>C.排水沟内</w:t>
        <w:br/>
        <w:t>D.吊顶内</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57、在机械通风系统中，设计建筑室外进、排风口的位置时，下列(</w:t>
      </w:r>
      <w:r>
        <w:t xml:space="preserve"> </w:t>
      </w:r>
    </w:p>
    <w:p>
      <w:r>
        <w:t xml:space="preserve">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【答案】：A</w:t>
      </w:r>
      <w:r>
        <w:t xml:space="preserve"> </w:t>
      </w:r>
    </w:p>
    <w:p>
      <w:r>
        <w:t>58、不间断电源设备对电子计算机供电时，其输出功率应大于电子计算机各设备额定功率总和的(  )倍。</w:t>
        <w:br/>
        <w:t>A.1.0</w:t>
        <w:br/>
        <w:t>B.1.2</w:t>
        <w:br/>
        <w:t>C.1，5</w:t>
        <w:br/>
        <w:t>D.2.O</w:t>
        <w:br/>
        <w:br/>
        <w:t xml:space="preserve">【答案】：C </w:t>
      </w:r>
    </w:p>
    <w:p>
      <w:r>
        <w:t>59、下列关于电缆敷设的情况中，(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60、一国的国内生产总值大于国民生产总值，说明该国公民从外国取得的收入()外国公民从该国取得的收入。</w:t>
        <w:br/>
        <w:t>A.大于</w:t>
        <w:br/>
        <w:t>B.小于</w:t>
        <w:br/>
        <w:t>C.等于</w:t>
        <w:br/>
        <w:t>D.可能大于也可能小于</w:t>
        <w:br/>
        <w:br/>
        <w:t xml:space="preserve">【答案】：B </w:t>
      </w:r>
    </w:p>
    <w:p>
      <w:r>
        <w:t>61、下列属于扩张性货币政策操作的是()。</w:t>
        <w:br/>
        <w:t>A.发行央行票据</w:t>
        <w:br/>
        <w:t>B.降低法定存款准备金率</w:t>
        <w:br/>
        <w:t>C.在公开市场上进行正回购操作</w:t>
        <w:br/>
        <w:t>D.在公开市场上进行现券卖断操作</w:t>
        <w:br/>
        <w:br/>
        <w:t xml:space="preserve">【答案】：B </w:t>
      </w:r>
    </w:p>
    <w:p>
      <w:r>
        <w:t>62、根据蒙代尔“有效市场分类原则”，当一国出现通货膨胀和国际收支逆差时，应采取的措施是()。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r>
        <w:t>63、下列各种成本中，哪个成本的变动规律是向右下方倾斜？()</w:t>
        <w:br/>
        <w:t>A.平均同定成本</w:t>
        <w:br/>
        <w:t>B.平均可变成本</w:t>
        <w:br/>
        <w:t>C.短期边际成本</w:t>
        <w:br/>
        <w:t>D.短期总成本</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64、下面哪一个是微观经济描述？()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65、有关游泳池水质标准，以下叙述错误的是(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66、信息不对称发生的时间是不同的，发生在当事人签约前的，叫做事前不对称，发生在当事人签约后的，叫做事后不对称。事前发生的信息不对称会引起()问题，而事后发生的信息不对称会引起()问题。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r>
        <w:t>67、下列选项中，属于三级价格歧视的是()。</w:t>
        <w:br/>
        <w:t>A.个体服装经营者对每位购买者出售同样服装的价格存在差别</w:t>
        <w:br/>
        <w:t>B.某网站推出团购活动，对批量购买者给予一定的优惠</w:t>
        <w:br/>
        <w:t>C.某品牌电器在不同省份有不同价格</w:t>
        <w:br/>
        <w:t>D.某地方政府拟对电力和水利等公用事业进行分段(不同消费量)差别定价</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68、建筑物对侧击雷的防护措施为(</w:t>
      </w:r>
      <w:r>
        <w:t xml:space="preserve"> </w:t>
      </w:r>
    </w:p>
    <w:p>
      <w:r>
        <w:t xml:space="preserve"> )。</w:t>
        <w:br/>
        <w:t>A.利用装在屋顶的避雷带作为接闪器，通过引下线接地</w:t>
        <w:br/>
        <w:t>B.建筑物30m以上的外墙栏杆、金属门窗等与防雷装置相连</w:t>
        <w:br/>
        <w:t>C.建筑物内部的金属物接地</w:t>
        <w:br/>
        <w:t>D.进出建筑物的管道及电缆外皮接地</w:t>
        <w:br/>
        <w:br/>
        <w:t>【答案】：B</w:t>
      </w:r>
      <w:r>
        <w:t xml:space="preserve"> </w:t>
      </w:r>
    </w:p>
    <w:p>
      <w:r>
        <w:t>69、现有一个由两证券W和Q组成的组合，这两种证券完全正相关。它们的投资比重分别为0.90、0.10。如果W的期望收益率和标准差都比Q的大，那么()。</w:t>
        <w:br/>
        <w:t>A.该组合的标准差一定大于Q的标准差</w:t>
        <w:br/>
        <w:t>B.该组合的标准差不可能大于Q的标准差</w:t>
        <w:br/>
        <w:t>C.该组合的期望收益率一定等于Q的期望收益率</w:t>
        <w:br/>
        <w:t>D.该组合的期望收益率一定小于Q的期望收益率</w:t>
        <w:br/>
        <w:br/>
        <w:t xml:space="preserve">【答案】：A </w:t>
      </w:r>
    </w:p>
    <w:p>
      <w:r>
        <w:t>70、在民用建筑采暖设计中，不应设置散热器的部位是(  )。</w:t>
        <w:br/>
        <w:t>A.楼梯间</w:t>
        <w:br/>
        <w:t>B.两道外门之间的门斗内</w:t>
        <w:br/>
        <w:t>C.储藏间</w:t>
        <w:br/>
        <w:t>D.走道</w:t>
        <w:br/>
        <w:br/>
        <w:t xml:space="preserve">【答案】：B </w:t>
      </w:r>
    </w:p>
    <w:p>
      <w:r>
        <w:t>71、每股股票所代表的实际资产的价值是股票的()</w:t>
        <w:br/>
        <w:t>A.票面价值</w:t>
        <w:br/>
        <w:t>B.帐面价值</w:t>
        <w:br/>
        <w:t>C.清算价值</w:t>
        <w:br/>
        <w:t>D.内在价值</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72、甲、乙两人现有的效用水平分别为10和20，资源的再配置使得两人的效用发生了变化，属于帕累托改进的一种变动是()。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【答案】：D</w:t>
      </w:r>
      <w:r>
        <w:t xml:space="preserve"> </w:t>
      </w:r>
    </w:p>
    <w:p>
      <w:r>
        <w:t>73、使用自有资金也应计算利息收入，这种利息从成本角度看是()。</w:t>
        <w:br/>
        <w:t>A.固定成本</w:t>
        <w:br/>
        <w:t>B.隐性成本</w:t>
        <w:br/>
        <w:t>C.会计成本</w:t>
        <w:br/>
        <w:t>D.生产成本</w:t>
        <w:br/>
        <w:br/>
        <w:t xml:space="preserve">【答案】：B </w:t>
      </w:r>
    </w:p>
    <w:p>
      <w:r>
        <w:t>74、关于影响需求价格弹性因素，以下说法错误的是()。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75、下列各项中不是要素收入的是()</w:t>
        <w:br/>
        <w:t>A.市长工资</w:t>
        <w:br/>
        <w:t>B.股票分红</w:t>
        <w:br/>
        <w:t>C.公司对希望工程捐款</w:t>
        <w:br/>
        <w:t>D.居民的存款利息</w:t>
        <w:br/>
        <w:br/>
        <w:t>【答案】：C</w:t>
      </w:r>
      <w:r>
        <w:t xml:space="preserve"> </w:t>
      </w:r>
    </w:p>
    <w:p>
      <w:r>
        <w:t>76、宏观经济学与微观经济学的关系是()。</w:t>
        <w:br/>
        <w:t>A.相互独立的</w:t>
        <w:br/>
        <w:t>B.两者无任何关系</w:t>
        <w:br/>
        <w:t>C.两者在理论上既有联系、又有区别</w:t>
        <w:br/>
        <w:t>D.随不同的宏观理论体系，两者的关系是截然不同的</w:t>
        <w:br/>
        <w:br/>
        <w:t xml:space="preserve">【答案】：C </w:t>
      </w:r>
    </w:p>
    <w:p>
      <w:r>
        <w:t>77、货币主义认为，扩张性的财政政策如果没有相应的货币政策配合，就会产生()。</w:t>
        <w:br/>
        <w:t>A.收缩效应</w:t>
        <w:br/>
        <w:t>B.挤出效应</w:t>
        <w:br/>
        <w:t>C.流动性陷阱</w:t>
        <w:br/>
        <w:t>D.货币幻觉</w:t>
        <w:br/>
        <w:br/>
        <w:t xml:space="preserve">【答案】：B </w:t>
      </w:r>
    </w:p>
    <w:p>
      <w:r>
        <w:t>78、某20层的办公楼选用的较好的热水供暖系统是(  )。</w:t>
        <w:br/>
        <w:t>A.上供下回单双管混合式</w:t>
        <w:br/>
        <w:t>B.垂直单管顺流式</w:t>
        <w:br/>
        <w:t>C.分区式单管跨越式</w:t>
        <w:br/>
        <w:t>D.水平单管跨越式</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79、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【答案】：A</w:t>
      </w:r>
      <w:r>
        <w:t xml:space="preserve"> </w:t>
      </w:r>
    </w:p>
    <w:p>
      <w:r>
        <w:t>80、有关自动喷水灭火系统对水源的要求，以下错误的是(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r>
        <w:t>81、在开放经济条件下，IS曲线反映了利率和国民收入之间的关系，其均衡的条件为()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82、上调金融机构人民币存贷款基准利率的主要目的是()。</w:t>
        <w:br/>
        <w:t>A.促进货币信贷和投资的增长</w:t>
        <w:br/>
        <w:t>B.抑制货币信贷和投资的增长</w:t>
        <w:br/>
        <w:t>C.促进外贸出口</w:t>
        <w:br/>
        <w:t>D.抑制外贸出口</w:t>
        <w:br/>
        <w:br/>
        <w:t xml:space="preserve">【答案】：B </w:t>
      </w:r>
    </w:p>
    <w:p>
      <w:r>
        <w:t>83、债券价格波动的基本特征是()。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84、在一个大型开放经济中，扩张性财政政策对投资的“挤出效应”相对于封闭经济的情形()。</w:t>
        <w:br/>
        <w:t>A.缩小</w:t>
        <w:br/>
        <w:t>B.放大</w:t>
        <w:br/>
        <w:t>C.不变</w:t>
        <w:br/>
        <w:t>D.不确定</w:t>
        <w:br/>
        <w:br/>
        <w:t xml:space="preserve">【答案】：A </w:t>
      </w:r>
    </w:p>
    <w:p>
      <w:r>
        <w:t>85、系统中平时采用空压机等补气装置使系统中充气，一旦发生火灾时，喷头爆破，报警阀前管道中的压力水迅速进入喷水管网，这种系统称(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86、物价稳定是指()。</w:t>
        <w:br/>
        <w:t>A.保持物价总水平的大体稳定</w:t>
        <w:br/>
        <w:t>B.零通货膨胀</w:t>
        <w:br/>
        <w:t>C.零通货紧缩</w:t>
        <w:br/>
        <w:t>D.保持基本生活资料价格不变</w:t>
        <w:br/>
        <w:br/>
        <w:t>【答案】：A</w:t>
      </w:r>
      <w:r>
        <w:t xml:space="preserve"> </w:t>
      </w:r>
    </w:p>
    <w:p>
      <w:r>
        <w:t>87、建筑内消火栓水带的长度不应超过(  )m。</w:t>
        <w:br/>
        <w:t>A.15</w:t>
        <w:br/>
        <w:t>B.20</w:t>
        <w:br/>
        <w:t>C.25</w:t>
        <w:br/>
        <w:t>D.30</w:t>
        <w:br/>
        <w:br/>
        <w:t xml:space="preserve">【答案】：C </w:t>
      </w:r>
    </w:p>
    <w:p>
      <w:r>
        <w:t>88、下列关于财政政策的说法，不正确的是()。</w:t>
        <w:br/>
        <w:t>A.在LM曲线不变时，IS曲线越陡峭，则财政政策效果越大</w:t>
        <w:br/>
        <w:t>B.在LM曲线不变时，IS曲线越平坦，则财政政策效果越小</w:t>
        <w:br/>
        <w:t>C.在IS曲线不变时，LM曲线越陡峭，则财政政策效果越大</w:t>
        <w:br/>
        <w:t>D.在IS曲线不变时，LM曲线越陡峭，则财政政策效果越小</w:t>
        <w:br/>
        <w:br/>
        <w:t xml:space="preserve">【答案】：C </w:t>
      </w:r>
    </w:p>
    <w:p>
      <w:r>
        <w:t>89、假设2012年1月8日外汇市场汇率行情如下：伦敦市场1英镑=1.42美元，纽约市场1美元=1.58加元，多伦多市场100英镑=220加元，如果一个投机者投入100万英镑套汇，那么()。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r>
        <w:t>90、检查井内径的大小决定因素不包括(</w:t>
      </w:r>
      <w:r>
        <w:t xml:space="preserve"> </w:t>
      </w:r>
    </w:p>
    <w:p>
      <w:r>
        <w:t xml:space="preserve"> )。</w:t>
        <w:br/>
        <w:t>A.管道的管径</w:t>
        <w:br/>
        <w:t>B.管道的数量</w:t>
        <w:br/>
        <w:t>C.管道的埋深</w:t>
        <w:br/>
        <w:t>D.管道内排水的水质和水温</w:t>
        <w:br/>
        <w:br/>
        <w:t>【答案】：D</w:t>
      </w:r>
      <w:r>
        <w:t xml:space="preserve"> </w:t>
      </w:r>
    </w:p>
    <w:p>
      <w:r>
        <w:t>91、为欧洲货币联盟制定了详细的时间表的条约是()。</w:t>
        <w:br/>
        <w:t>A.《马约》</w:t>
        <w:br/>
        <w:t>B.《罗马条约》</w:t>
        <w:br/>
        <w:t>C.《德洛尔报告》</w:t>
        <w:br/>
        <w:t>D.“牙买加协议”</w:t>
        <w:br/>
        <w:br/>
        <w:t xml:space="preserve">【答案】：A </w:t>
      </w:r>
    </w:p>
    <w:p>
      <w:r>
        <w:t>92、除按规定分得本期固定股息外，还可再参与本期剩余盈利分配的优先股，称为()。</w:t>
        <w:br/>
        <w:t>A.累积优先股</w:t>
        <w:br/>
        <w:t>B.非累积优先股</w:t>
        <w:br/>
        <w:t>C.参与优先股</w:t>
        <w:br/>
        <w:t>D.股息可调优先股</w:t>
        <w:br/>
        <w:br/>
        <w:t xml:space="preserve">【答案】：C </w:t>
      </w:r>
    </w:p>
    <w:p>
      <w:r>
        <w:t>93、把经济活动中的污染、自然资源被破坏、生态与环境保护所减少和增加的价值计算进去后所形成的GDP值叫做()。</w:t>
        <w:br/>
        <w:t>A.名义GDP</w:t>
        <w:br/>
        <w:t>B.绿色GDP</w:t>
        <w:br/>
        <w:t>C.GNP</w:t>
        <w:br/>
        <w:t>D.NDP</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94、具有腐蚀性气体的厂房或相对湿度较大的房间，宜采用(</w:t>
      </w:r>
      <w:r>
        <w:t xml:space="preserve"> </w:t>
      </w:r>
    </w:p>
    <w:p>
      <w:r>
        <w:t xml:space="preserve"> )。</w:t>
        <w:br/>
        <w:t>A.钢制柱型散热器</w:t>
        <w:br/>
        <w:t>B.钢制板型散热器</w:t>
        <w:br/>
        <w:t>C.钢制扁管散热器</w:t>
        <w:br/>
        <w:t>D.铸铁散热器</w:t>
        <w:br/>
        <w:br/>
        <w:t>【答案】：D</w:t>
      </w:r>
      <w:r>
        <w:t xml:space="preserve"> </w:t>
      </w:r>
    </w:p>
    <w:p>
      <w:r>
        <w:t>95、下列那一项不会使咖啡的需求曲线右移？()</w:t>
        <w:br/>
        <w:t>A.袋泡茶价格上升</w:t>
        <w:br/>
        <w:t>B.咖啡伴侣价格下降</w:t>
        <w:br/>
        <w:t>C.消费者收入增加</w:t>
        <w:br/>
        <w:t>D.咖啡价格下降</w:t>
        <w:br/>
        <w:t>E.对咖啡因害处的关注减少</w:t>
        <w:br/>
        <w:t xml:space="preserve">【答案】：D </w:t>
      </w:r>
    </w:p>
    <w:p>
      <w:r>
        <w:t>96、测定通货膨胀率的主要指标包括()。</w:t>
        <w:br/>
        <w:t>A.生产者价格指数</w:t>
        <w:br/>
        <w:t>B.消费者价格指数</w:t>
        <w:br/>
        <w:t>C.零售物价指数</w:t>
        <w:br/>
        <w:t>D.以上都正确</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97、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98、假定X和Y都是正常商品，Y的价格上升10%会引起X的需求量增加20%，则这两种商品之间的需求交叉弹性为()。</w:t>
        <w:br/>
        <w:t>A.正，因此它们是互补商品</w:t>
        <w:br/>
        <w:t>B.负，因此它们是互补商品</w:t>
        <w:br/>
        <w:t>C.负，因此它们是替代商品</w:t>
        <w:br/>
        <w:t>D.正，因此它们是替代商品</w:t>
        <w:br/>
        <w:br/>
        <w:t xml:space="preserve">【答案】：D </w:t>
      </w:r>
    </w:p>
    <w:p>
      <w:r>
        <w:t>99、如果一国不能按照世界市场需求的变化来调整自己输出商品的结构，该国的国际收支出现不平衡的可能性()。</w:t>
        <w:br/>
        <w:t>A.较大</w:t>
        <w:br/>
        <w:t>B.较小</w:t>
        <w:br/>
        <w:t>C.没有影响</w:t>
        <w:br/>
        <w:t>D.无法判断</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100、以下关于经济周期的说法中，不正确的是()。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r>
        <w:t>101、公共建筑中所设的饮水器距离地面的高度(至上边缘)是(  )m。</w:t>
        <w:br/>
        <w:t>A.0.7</w:t>
        <w:br/>
        <w:t>B.0.8</w:t>
        <w:br/>
        <w:t>C.0.9</w:t>
        <w:br/>
        <w:t>D.1.0</w:t>
        <w:br/>
        <w:br/>
        <w:t xml:space="preserve">【答案】：D </w:t>
      </w:r>
    </w:p>
    <w:p>
      <w:r>
        <w:t>102、根据新古典主义的理性预期假说()。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103、下列选项中，属于选择性货币政策工具的是()。</w:t>
        <w:br/>
        <w:t>A.公开市场业务</w:t>
        <w:br/>
        <w:t>B.存款准备金制度</w:t>
        <w:br/>
        <w:t>C.再贴现政策</w:t>
        <w:br/>
        <w:t>D.证券市场信用控制</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104、在其他条件不变的情况下，当咖啡价格急剧升高时，茶叶的需求量将()。</w:t>
        <w:br/>
        <w:t>A.减少</w:t>
        <w:br/>
        <w:t>B.不变</w:t>
        <w:br/>
        <w:t>C.增加</w:t>
        <w:br/>
        <w:t>D.难以确定</w:t>
        <w:br/>
        <w:br/>
        <w:t xml:space="preserve">【答案】：C </w:t>
      </w:r>
    </w:p>
    <w:p>
      <w:r>
        <w:t>105、根据CAPM，一个充分分散化的资产组合的收益率和哪个因素相关()。</w:t>
        <w:br/>
        <w:t>A.市场风险</w:t>
        <w:br/>
        <w:t>B.非系统风险</w:t>
        <w:br/>
        <w:t>C.个别风险</w:t>
        <w:br/>
        <w:t>D.再投资风险</w:t>
        <w:br/>
        <w:br/>
        <w:t xml:space="preserve">【答案】：A </w:t>
      </w:r>
    </w:p>
    <w:p>
      <w:r>
        <w:t>106、如果A国的年利率为10%，B国的年利率为8%，则A国货币相对于B国货币远期的年贴水率应为()。</w:t>
        <w:br/>
        <w:t>A.0</w:t>
        <w:br/>
        <w:t>B.8%</w:t>
        <w:br/>
        <w:t>C.9%</w:t>
        <w:br/>
        <w:t>D.2%</w:t>
        <w:br/>
        <w:br/>
        <w:t xml:space="preserve">【答案】：D </w:t>
      </w:r>
    </w:p>
    <w:p>
      <w:r>
        <w:t>107、装有电气设备的相邻房间之间有门时，此门应能(  )。</w:t>
        <w:br/>
        <w:t>A.向高压方向开启</w:t>
        <w:br/>
        <w:t>B.向低压方向开启或双向开启</w:t>
        <w:br/>
        <w:t>C.向高压方向开启或双向开启</w:t>
        <w:br/>
        <w:t>D.仅能向低压方向开启</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108、经济学可以定义为()。</w:t>
        <w:br/>
        <w:t>A.政府对市场的调控</w:t>
        <w:br/>
        <w:t>B.企业赚取利润的活动</w:t>
        <w:br/>
        <w:t>C.对稀缺资源诸多用途的最合理配置的研究</w:t>
        <w:br/>
        <w:t>D.个人的生财之道</w:t>
        <w:br/>
        <w:br/>
        <w:t>【答案】：C</w:t>
      </w:r>
      <w:r>
        <w:t xml:space="preserve"> </w:t>
      </w:r>
    </w:p>
    <w:p>
      <w:r>
        <w:t>109、把投资当作利率的函数以后，西方学者进一步用IS曲线来说明产品市场均衡的条件，通过对IS曲线的移动来达到产品市场的均衡。下列各项中，会使IS曲线向右移动的是()。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110、金融商业交易所按正常电源断电后电源转换时间要求，可采用下列应急电源中的(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111、说明某一时点上汇率决定的理论是()。</w:t>
        <w:br/>
        <w:t>A.利率平价理论</w:t>
        <w:br/>
        <w:t>B.货币主义理论</w:t>
        <w:br/>
        <w:t>C.绝对购买力平价理论</w:t>
        <w:br/>
        <w:t>D.相对购买力平价理论</w:t>
        <w:br/>
        <w:br/>
        <w:t xml:space="preserve">【答案】：C </w:t>
      </w:r>
    </w:p>
    <w:p>
      <w:r>
        <w:t>112、在浮动汇率制下的小国开放经济中，扩张性货币政策会使()。</w:t>
        <w:br/>
        <w:t>A.本国汇率上升</w:t>
        <w:br/>
        <w:t>B.本国汇率下降</w:t>
        <w:br/>
        <w:t>C.本国国民收入不变</w:t>
        <w:br/>
        <w:t>D.本国国民收入下降</w:t>
        <w:br/>
        <w:br/>
        <w:t xml:space="preserve">【答案】：B </w:t>
      </w:r>
    </w:p>
    <w:p>
      <w:r>
        <w:t>113、下列关于中央银行再贴现政策的缺点的说法中，正确的是()。</w:t>
        <w:br/>
        <w:t>A.作用猛烈，缺乏弹性</w:t>
        <w:br/>
        <w:t>B.政策效果很大程度受超额准备金的影响</w:t>
        <w:br/>
        <w:t>C.主动权在商业银行，而不在中央银行</w:t>
        <w:br/>
        <w:t>D.从政策实施到影响最终目标，时滞较长</w:t>
        <w:br/>
        <w:br/>
        <w:t xml:space="preserve">【答案】：C </w:t>
      </w:r>
    </w:p>
    <w:p>
      <w:r>
        <w:t>114、根据生命周期假说，要均等某消费者的消费量且利率为零，该消费者还能工作四十年、生活六十年，其收入的边际消费倾向是()。</w:t>
        <w:br/>
        <w:t>A.0.33</w:t>
        <w:br/>
        <w:t>B.0.5</w:t>
        <w:br/>
        <w:t>C.0.75</w:t>
        <w:br/>
        <w:t>D.0.67</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115、制冷机的水冷式冷凝器的冷凝温度宜比冷却水进出口平均温度高(</w:t>
      </w:r>
      <w:r>
        <w:t xml:space="preserve"> </w:t>
      </w:r>
    </w:p>
    <w:p>
      <w:r>
        <w:t xml:space="preserve"> )。</w:t>
        <w:br/>
        <w:t>A.3%～5%</w:t>
        <w:br/>
        <w:t>B.5%～7%</w:t>
        <w:br/>
        <w:t>C.7℃～9℃</w:t>
        <w:br/>
        <w:t>D.10%</w:t>
        <w:br/>
        <w:br/>
        <w:t>【答案】：B</w:t>
      </w:r>
      <w:r>
        <w:t xml:space="preserve"> </w:t>
      </w:r>
    </w:p>
    <w:p>
      <w:r>
        <w:t>116、失业对社会稳定和经济健康发展都有十分严重的危害，为了对失业进行更深入的研究，经济学按失业的原因将其分为不同类型，下列不属于经济学按失业原因分类的是()。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117、在下列项目中，应记入国际收支平衡表借方的是()。</w:t>
        <w:br/>
        <w:t>A.货物出口</w:t>
        <w:br/>
        <w:t>B.外商投资企业利润再投资</w:t>
        <w:br/>
        <w:t>C.外汇储备减少</w:t>
        <w:br/>
        <w:t>D.对外提供无偿援助</w:t>
        <w:br/>
        <w:br/>
        <w:t xml:space="preserve">【答案】：D </w:t>
      </w:r>
    </w:p>
    <w:p>
      <w:r>
        <w:t>118、关于SDR，下列说法正确的是()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119、IS曲线上的点表示()。</w:t>
        <w:br/>
        <w:t>A.商品市场和货币市场同时均衡</w:t>
        <w:br/>
        <w:t>B.资本市场达到均衡</w:t>
        <w:br/>
        <w:t>C.商品市场达到均衡</w:t>
        <w:br/>
        <w:t>D.货币市场达到均衡</w:t>
        <w:br/>
        <w:br/>
        <w:t>【答案】：C</w:t>
      </w:r>
      <w:r>
        <w:t xml:space="preserve"> </w:t>
      </w:r>
    </w:p>
    <w:p>
      <w:r>
        <w:t>120、总需求曲线向右下方倾斜是因为()。</w:t>
        <w:br/>
        <w:t>A.价格水平上升时，投资会减少</w:t>
        <w:br/>
        <w:t>B.价格水平上升时，消费会减少</w:t>
        <w:br/>
        <w:t>C.价格水平上升时，净出口会减少</w:t>
        <w:br/>
        <w:t>D.以上几个因素都是</w:t>
        <w:br/>
        <w:br/>
        <w:t xml:space="preserve">【答案】：D </w:t>
      </w:r>
    </w:p>
    <w:p>
      <w:r>
        <w:t>121、市场失灵是指()。</w:t>
        <w:br/>
        <w:t>A.由于市场存在不完全性导致市场经济作用被削减的现象</w:t>
        <w:br/>
        <w:t>B.由于生产要素富有流动性导致市场经济作用被加强的现象</w:t>
        <w:br/>
        <w:t>C.由于巨大外部性的存在导致市场经济作用被加强的现象</w:t>
        <w:br/>
        <w:t>D.政府制定和执行的政策扭曲了环境和资源使用的真实成本所导致的环境污染和破坏</w:t>
        <w:br/>
        <w:br/>
        <w:t xml:space="preserve">【答案】：A </w:t>
      </w:r>
    </w:p>
    <w:p>
      <w:r>
        <w:t>122、高位水箱内消防贮水量的计算按(  )mⅠn的建筑消防水量考虑。</w:t>
        <w:br/>
        <w:t>A.5</w:t>
        <w:br/>
        <w:t>B.10</w:t>
        <w:br/>
        <w:t>C.15</w:t>
        <w:br/>
        <w:t>D.20</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123、在经济周期的复苏和繁荣阶段可能出现()。</w:t>
        <w:br/>
        <w:t>A.通货膨胀</w:t>
        <w:br/>
        <w:t>B.通货紧缩</w:t>
        <w:br/>
        <w:t>C.投资活动萎缩</w:t>
        <w:br/>
        <w:t>D.生产发展缓慢</w:t>
        <w:br/>
        <w:br/>
        <w:t>【答案】：A</w:t>
      </w:r>
      <w:r>
        <w:t xml:space="preserve"> </w:t>
      </w:r>
    </w:p>
    <w:p>
      <w:r>
        <w:t>124、当同一路径的电力电缆根数超过18根时，宜采用电缆隧道敷设，电缆隧道的净高度应为(  )m。</w:t>
        <w:br/>
        <w:t>A.1</w:t>
        <w:br/>
        <w:t>B.1.6</w:t>
        <w:br/>
        <w:t>C.1.9</w:t>
        <w:br/>
        <w:t>D.2.1</w:t>
        <w:br/>
        <w:br/>
        <w:t xml:space="preserve">【答案】：C </w:t>
      </w:r>
    </w:p>
    <w:p>
      <w:r>
        <w:t>125、哈罗德一多马模型认为促进经济增长最重要的因素是()。</w:t>
        <w:br/>
        <w:t>A.新型的生产技术和销售技术</w:t>
        <w:br/>
        <w:t>B.劳动者的知识和能力</w:t>
        <w:br/>
        <w:t>C.储蓄和投资</w:t>
        <w:br/>
        <w:t>D.拥有大量的资源</w:t>
        <w:br/>
        <w:br/>
        <w:t xml:space="preserve">【答案】：C </w:t>
      </w:r>
    </w:p>
    <w:p>
      <w:r>
        <w:t>126、经济萧条时期，政府可采取的政策有()。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127、高层建筑采用的主要灭火系统，以下(</w:t>
      </w:r>
      <w:r>
        <w:t xml:space="preserve"> </w:t>
      </w:r>
    </w:p>
    <w:p>
      <w:r>
        <w:t xml:space="preserve"> )是正确。</w:t>
        <w:br/>
        <w:t>A.自动喷水灭火系统</w:t>
        <w:br/>
        <w:t>B.二氧化碳灭火系统</w:t>
        <w:br/>
        <w:t>C.干粉灭火系统</w:t>
        <w:br/>
        <w:t>D.消火栓给水灭火系统</w:t>
        <w:br/>
        <w:br/>
        <w:t>【答案】：D</w:t>
      </w:r>
      <w:r>
        <w:t xml:space="preserve"> </w:t>
      </w:r>
    </w:p>
    <w:p>
      <w:r>
        <w:t>128、当高层建筑不超过100m时，高层建筑最不利点的消防静水压力不应低于(  )。</w:t>
        <w:br/>
        <w:t>A.0.07MPa</w:t>
        <w:br/>
        <w:t>B.O.10MPa</w:t>
        <w:br/>
        <w:t>C.0.15MPa</w:t>
        <w:br/>
        <w:t>D.0.20MPa</w:t>
        <w:br/>
        <w:br/>
        <w:t xml:space="preserve">【答案】：A </w:t>
      </w:r>
    </w:p>
    <w:p>
      <w:r>
        <w:t>129、下列项目中可称为可变成本的是()。</w:t>
        <w:br/>
        <w:t>A.厂房的租金</w:t>
        <w:br/>
        <w:t>B.原料和燃料的支出</w:t>
        <w:br/>
        <w:t>C.机器设备的折旧</w:t>
        <w:br/>
        <w:t>D.高层管理者的薪资</w:t>
        <w:br/>
        <w:br/>
        <w:t xml:space="preserve">【答案】：B </w:t>
      </w:r>
    </w:p>
    <w:p>
      <w:r>
        <w:t>130、本国居民因购买和持有国外资产而获得的利润、股息及利息应记入()。</w:t>
        <w:br/>
        <w:t>A.经常账户</w:t>
        <w:br/>
        <w:t>B.资本账户</w:t>
        <w:br/>
        <w:t>C.金融账户</w:t>
        <w:br/>
        <w:t>D.储备资产账户</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131、化粪池清除污泥时，遗留的污泥量为污泥部分容积的(</w:t>
      </w:r>
      <w:r>
        <w:t xml:space="preserve"> </w:t>
      </w:r>
    </w:p>
    <w:p>
      <w:r>
        <w:t xml:space="preserve"> )。</w:t>
        <w:br/>
        <w:t>A.10%</w:t>
        <w:br/>
        <w:t>B.20%</w:t>
        <w:br/>
        <w:t>C.30%</w:t>
        <w:br/>
        <w:t>D.40%</w:t>
        <w:br/>
        <w:br/>
        <w:t>【答案】：B</w:t>
      </w:r>
      <w:r>
        <w:t xml:space="preserve"> </w:t>
      </w:r>
    </w:p>
    <w:p>
      <w:r>
        <w:t>132、IS-LM模型研究的是()。</w:t>
        <w:br/>
        <w:t>A.在利息率与投资不变的情况下，总需求对均衡的国内生产总值的决定</w:t>
        <w:br/>
        <w:t>B.在利息率与投资变动的情况下，总需求对均衡的国内生产总值的决定</w:t>
        <w:br/>
        <w:t>C.总需求与总供给对国民生产总值和物价水平的影响</w:t>
        <w:br/>
        <w:t>D.在总供给不变的情况下总需求对均衡的国内生产总值的决定</w:t>
        <w:br/>
        <w:br/>
        <w:t xml:space="preserve">【答案】：B </w:t>
      </w:r>
    </w:p>
    <w:p>
      <w:r>
        <w:t>133、低压线路一般指(  )Ⅴ以下的配电线路。</w:t>
        <w:br/>
        <w:t>A.200</w:t>
        <w:br/>
        <w:t>B.380</w:t>
        <w:br/>
        <w:t>C.660</w:t>
        <w:br/>
        <w:t>D.1000</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r>
        <w:t>134、如果A国的利率高于B国，则A国货币相对于B国货币在远期将()。</w:t>
        <w:br/>
        <w:t>A.升值</w:t>
        <w:br/>
        <w:t>B.贬值</w:t>
        <w:br/>
        <w:t>C.不变</w:t>
        <w:br/>
        <w:t>D.无法判断</w:t>
        <w:br/>
        <w:br/>
        <w:t xml:space="preserve">【答案】：B </w:t>
      </w:r>
    </w:p>
    <w:p>
      <w:r>
        <w:t>135、如果玉米是猪的一种饲料，则对玉米市场的最低限价会导致()。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136、下列产品中，能够计入当年GDP的是()。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r>
        <w:t>137、相对购买力平价说明的是()上汇率的变动。</w:t>
        <w:br/>
        <w:t>A.某一时点</w:t>
        <w:br/>
        <w:t>B.某一时期</w:t>
        <w:br/>
        <w:t>C.某一位置</w:t>
        <w:br/>
        <w:t>D.某一动态</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r>
        <w:t>138、新建住宅热水集中采暖系统的入户装置应该是(  )。</w:t>
        <w:br/>
        <w:t>A.</w:t>
        <w:br/>
        <w:t>B.</w:t>
        <w:br/>
        <w:t>C.</w:t>
        <w:br/>
        <w:t>D.</w:t>
        <w:br/>
        <w:br/>
        <w:t xml:space="preserve">【答案】：C </w:t>
      </w:r>
    </w:p>
    <w:p>
      <w:r>
        <w:t>139、关于消防值班室和消防控制室，下列说法错误的是(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r>
        <w:t>140、居民消费不取决于现期收入的绝对水平，也不取决于现期收入和以前最高收入的关系，而是取决于居民的持久收入，即在相当长时间里可以得到的收入，这种观点的提出者是()。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r>
        <w:t>141、在完全竞争市场价格给定的条件下，厂商的长期生产中对全部生产要素的调整可以表现为以下方面，而不包括()。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p>
    <w:p>
      <w:r>
        <w:t>142、完全竞争市场上，单个企业的需求曲线是()。</w:t>
        <w:br/>
        <w:t>A.与整个行业的需求曲线一致</w:t>
        <w:br/>
        <w:t>B.向右下方倾斜的</w:t>
        <w:br/>
        <w:t>C.与横轴平行的</w:t>
        <w:br/>
        <w:t>D.不影响市场价格</w:t>
        <w:br/>
        <w:br/>
        <w:t>【答案】：C</w:t>
      </w:r>
      <w:r>
        <w:t xml:space="preserve"> </w:t>
      </w:r>
    </w:p>
    <w:p>
      <w:r>
        <w:t>143、一般而言，供给曲线在坐标轴上的方向是()。</w:t>
        <w:br/>
        <w:t>A.向上倾斜</w:t>
        <w:br/>
        <w:t>B.向下倾斜</w:t>
        <w:br/>
        <w:t>C.水平</w:t>
        <w:br/>
        <w:t>D.不一定</w:t>
        <w:br/>
        <w:br/>
        <w:t xml:space="preserve">【答案】：A </w:t>
      </w:r>
    </w:p>
    <w:p>
      <w:r>
        <w:t>144、某生活区用电设备容量为300kW，宜采用(  )Ⅴ向该生活区供电。</w:t>
        <w:br/>
        <w:t>A.12U220</w:t>
        <w:br/>
        <w:t>B.220/380</w:t>
        <w:br/>
        <w:t>C.6k</w:t>
        <w:br/>
        <w:t>D.10k</w:t>
        <w:br/>
        <w:br/>
        <w:t xml:space="preserve">【答案】：D </w:t>
      </w:r>
    </w:p>
    <w:p>
      <w:r>
        <w:t>145、假设价格水平不变，下列()正确描述了货币政策影响产出的所有步骤。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146、根据我国现行有关规定，银行对客户的美元挂牌汇率实行价差幅度管理，美元现汇卖出价与买入价之差不得超过交易中间价的()。</w:t>
        <w:br/>
        <w:t>A.0.5％</w:t>
        <w:br/>
        <w:t>B.1％</w:t>
        <w:br/>
        <w:t>C.3％</w:t>
        <w:br/>
        <w:t>D.4％</w:t>
        <w:br/>
        <w:br/>
        <w:t>【答案】：B</w:t>
      </w:r>
      <w:r>
        <w:t xml:space="preserve"> </w:t>
      </w:r>
    </w:p>
    <w:p>
      <w:r>
        <w:t>147、我国对人身遭受电击的安全电压有具体的规定，在潮湿的环境中，安全电压规定为(  )。</w:t>
        <w:br/>
        <w:t>A.不大于50Ⅴ</w:t>
        <w:br/>
        <w:t>B.不大于36Ⅴ</w:t>
        <w:br/>
        <w:t>C.不大于24Ⅴ</w:t>
        <w:br/>
        <w:t>D.交流6Ⅴ</w:t>
        <w:br/>
        <w:br/>
        <w:t xml:space="preserve">【答案】：C </w:t>
      </w:r>
    </w:p>
    <w:p>
      <w:r>
        <w:t>148、建筑物采用如下防雷措施，应作出的合理选择为(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p>
    <w:p>
      <w:r>
        <w:t>149、一般说来，企业经济利润与会计利润的数量关系是()。</w:t>
        <w:br/>
        <w:t>A.经济利润＞会计利润</w:t>
        <w:br/>
        <w:t>B.经济利润=会计利润</w:t>
        <w:br/>
        <w:t>C.经济利润＜会计利润</w:t>
        <w:br/>
        <w:t>D.无法判断</w:t>
        <w:br/>
        <w:br/>
        <w:t>【答案】：C</w:t>
      </w:r>
      <w:r>
        <w:t xml:space="preserve"> </w:t>
      </w:r>
    </w:p>
    <w:p>
      <w:r>
        <w:t>150、当经济出现通货膨胀但不十分严重的时候，可以()。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151、对于两台冷水机组的冷却水泵(一次泵)，下列设备合适的是(  )。</w:t>
        <w:br/>
        <w:t>A.两台相应流量的泵</w:t>
        <w:br/>
        <w:t>B.两台变频调速泵</w:t>
        <w:br/>
        <w:t>C.-台变频调速泵</w:t>
        <w:br/>
        <w:t>D.-台大流量泵(两台冷水机组冷却水量之和)</w:t>
        <w:br/>
        <w:br/>
        <w:t xml:space="preserve">【答案】：A </w:t>
      </w:r>
    </w:p>
    <w:p>
      <w:r>
        <w:t>152、通常辨认债券估价是否发生偏离的依据是()。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r>
        <w:t>153、安全出口标志灯和疏散标志灯的安装高度分别以(</w:t>
      </w:r>
      <w:r>
        <w:t xml:space="preserve"> </w:t>
      </w:r>
    </w:p>
    <w:p>
      <w:r>
        <w:t xml:space="preserve">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【答案】：D</w:t>
      </w:r>
      <w:r>
        <w:t xml:space="preserve"> </w:t>
      </w:r>
    </w:p>
    <w:p>
      <w:r>
        <w:t>154、建筑供电负荷等级为一级负荷中的特别重要负荷供电要求为(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r>
        <w:t>155、在保险公司中专门负责处理理赔事务的人员称为（　　）。</w:t>
        <w:br/>
        <w:t>A.公司理赔员</w:t>
        <w:br/>
        <w:t>B.个人理赔员</w:t>
        <w:br/>
        <w:t>C.公众理赔员</w:t>
        <w:br/>
        <w:t>D.独立理赔员</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https://d.book118.com/666211142005010100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66211142005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