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搅墨棒项目规划设计纲要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916" w:history="1">
        <w:r>
          <w:rPr>
            <w:rFonts w:ascii="仿宋" w:eastAsia="仿宋" w:hAnsi="仿宋" w:cs="仿宋" w:hint="eastAsia"/>
            <w:lang w:eastAsia="zh-CN"/>
          </w:rPr>
          <w:t>概论</w:t>
        </w:r>
        <w:r>
          <w:tab/>
        </w:r>
        <w:r>
          <w:fldChar w:fldCharType="begin"/>
        </w:r>
        <w:r>
          <w:instrText xml:space="preserve"> PAGEREF _Toc10916 \h </w:instrText>
        </w:r>
        <w:r>
          <w:fldChar w:fldCharType="separate"/>
        </w:r>
        <w:r>
          <w:t>3</w:t>
        </w:r>
        <w:r>
          <w:fldChar w:fldCharType="end"/>
        </w:r>
      </w:hyperlink>
    </w:p>
    <w:p>
      <w:pPr>
        <w:pStyle w:val="TOC1"/>
        <w:tabs>
          <w:tab w:val="right" w:leader="dot" w:pos="8306"/>
        </w:tabs>
      </w:pPr>
      <w:hyperlink w:anchor="_Toc2474" w:history="1">
        <w:r>
          <w:rPr>
            <w:rFonts w:ascii="仿宋" w:eastAsia="仿宋" w:hAnsi="仿宋" w:cs="仿宋" w:hint="eastAsia"/>
            <w:lang w:eastAsia="zh-CN"/>
          </w:rPr>
          <w:t>一、产品规划分析</w:t>
        </w:r>
        <w:r>
          <w:tab/>
        </w:r>
        <w:r>
          <w:fldChar w:fldCharType="begin"/>
        </w:r>
        <w:r>
          <w:instrText xml:space="preserve"> PAGEREF _Toc2474 \h </w:instrText>
        </w:r>
        <w:r>
          <w:fldChar w:fldCharType="separate"/>
        </w:r>
        <w:r>
          <w:t>3</w:t>
        </w:r>
        <w:r>
          <w:fldChar w:fldCharType="end"/>
        </w:r>
      </w:hyperlink>
    </w:p>
    <w:p>
      <w:pPr>
        <w:pStyle w:val="TOC2"/>
        <w:tabs>
          <w:tab w:val="right" w:leader="dot" w:pos="8306"/>
        </w:tabs>
      </w:pPr>
      <w:hyperlink w:anchor="_Toc6216" w:history="1">
        <w:r>
          <w:rPr>
            <w:rFonts w:ascii="仿宋" w:eastAsia="仿宋" w:hAnsi="仿宋" w:cs="仿宋" w:hint="eastAsia"/>
            <w:lang w:eastAsia="zh-CN"/>
          </w:rPr>
          <w:t>(一)、产品规划</w:t>
        </w:r>
        <w:r>
          <w:tab/>
        </w:r>
        <w:r>
          <w:fldChar w:fldCharType="begin"/>
        </w:r>
        <w:r>
          <w:instrText xml:space="preserve"> PAGEREF _Toc6216 \h </w:instrText>
        </w:r>
        <w:r>
          <w:fldChar w:fldCharType="separate"/>
        </w:r>
        <w:r>
          <w:t>3</w:t>
        </w:r>
        <w:r>
          <w:fldChar w:fldCharType="end"/>
        </w:r>
      </w:hyperlink>
    </w:p>
    <w:p>
      <w:pPr>
        <w:pStyle w:val="TOC2"/>
        <w:tabs>
          <w:tab w:val="right" w:leader="dot" w:pos="8306"/>
        </w:tabs>
      </w:pPr>
      <w:hyperlink w:anchor="_Toc1930" w:history="1">
        <w:r>
          <w:rPr>
            <w:rFonts w:ascii="仿宋" w:eastAsia="仿宋" w:hAnsi="仿宋" w:cs="仿宋" w:hint="eastAsia"/>
            <w:lang w:eastAsia="zh-CN"/>
          </w:rPr>
          <w:t>(二)、建设规模</w:t>
        </w:r>
        <w:r>
          <w:tab/>
        </w:r>
        <w:r>
          <w:fldChar w:fldCharType="begin"/>
        </w:r>
        <w:r>
          <w:instrText xml:space="preserve"> PAGEREF _Toc1930 \h </w:instrText>
        </w:r>
        <w:r>
          <w:fldChar w:fldCharType="separate"/>
        </w:r>
        <w:r>
          <w:t>4</w:t>
        </w:r>
        <w:r>
          <w:fldChar w:fldCharType="end"/>
        </w:r>
      </w:hyperlink>
    </w:p>
    <w:p>
      <w:pPr>
        <w:pStyle w:val="TOC1"/>
        <w:tabs>
          <w:tab w:val="right" w:leader="dot" w:pos="8306"/>
        </w:tabs>
      </w:pPr>
      <w:hyperlink w:anchor="_Toc19939" w:history="1">
        <w:r>
          <w:rPr>
            <w:rFonts w:ascii="仿宋" w:eastAsia="仿宋" w:hAnsi="仿宋" w:cs="仿宋" w:hint="eastAsia"/>
            <w:lang w:eastAsia="zh-CN"/>
          </w:rPr>
          <w:t>二、搅墨棒项目文档管理</w:t>
        </w:r>
        <w:r>
          <w:tab/>
        </w:r>
        <w:r>
          <w:fldChar w:fldCharType="begin"/>
        </w:r>
        <w:r>
          <w:instrText xml:space="preserve"> PAGEREF _Toc19939 \h </w:instrText>
        </w:r>
        <w:r>
          <w:fldChar w:fldCharType="separate"/>
        </w:r>
        <w:r>
          <w:t>5</w:t>
        </w:r>
        <w:r>
          <w:fldChar w:fldCharType="end"/>
        </w:r>
      </w:hyperlink>
    </w:p>
    <w:p>
      <w:pPr>
        <w:pStyle w:val="TOC2"/>
        <w:tabs>
          <w:tab w:val="right" w:leader="dot" w:pos="8306"/>
        </w:tabs>
      </w:pPr>
      <w:hyperlink w:anchor="_Toc20007" w:history="1">
        <w:r>
          <w:rPr>
            <w:rFonts w:ascii="仿宋" w:eastAsia="仿宋" w:hAnsi="仿宋" w:cs="仿宋" w:hint="eastAsia"/>
            <w:lang w:eastAsia="zh-CN"/>
          </w:rPr>
          <w:t>(一)、文档编制与审查</w:t>
        </w:r>
        <w:r>
          <w:tab/>
        </w:r>
        <w:r>
          <w:fldChar w:fldCharType="begin"/>
        </w:r>
        <w:r>
          <w:instrText xml:space="preserve"> PAGEREF _Toc20007 \h </w:instrText>
        </w:r>
        <w:r>
          <w:fldChar w:fldCharType="separate"/>
        </w:r>
        <w:r>
          <w:t>5</w:t>
        </w:r>
        <w:r>
          <w:fldChar w:fldCharType="end"/>
        </w:r>
      </w:hyperlink>
    </w:p>
    <w:p>
      <w:pPr>
        <w:pStyle w:val="TOC2"/>
        <w:tabs>
          <w:tab w:val="right" w:leader="dot" w:pos="8306"/>
        </w:tabs>
      </w:pPr>
      <w:hyperlink w:anchor="_Toc25693" w:history="1">
        <w:r>
          <w:rPr>
            <w:rFonts w:ascii="仿宋" w:eastAsia="仿宋" w:hAnsi="仿宋" w:cs="仿宋" w:hint="eastAsia"/>
            <w:lang w:eastAsia="zh-CN"/>
          </w:rPr>
          <w:t>(二)、文档发布与分发</w:t>
        </w:r>
        <w:r>
          <w:tab/>
        </w:r>
        <w:r>
          <w:fldChar w:fldCharType="begin"/>
        </w:r>
        <w:r>
          <w:instrText xml:space="preserve"> PAGEREF _Toc25693 \h </w:instrText>
        </w:r>
        <w:r>
          <w:fldChar w:fldCharType="separate"/>
        </w:r>
        <w:r>
          <w:t>6</w:t>
        </w:r>
        <w:r>
          <w:fldChar w:fldCharType="end"/>
        </w:r>
      </w:hyperlink>
    </w:p>
    <w:p>
      <w:pPr>
        <w:pStyle w:val="TOC2"/>
        <w:tabs>
          <w:tab w:val="right" w:leader="dot" w:pos="8306"/>
        </w:tabs>
      </w:pPr>
      <w:hyperlink w:anchor="_Toc27111" w:history="1">
        <w:r>
          <w:rPr>
            <w:rFonts w:ascii="仿宋" w:eastAsia="仿宋" w:hAnsi="仿宋" w:cs="仿宋" w:hint="eastAsia"/>
            <w:lang w:eastAsia="zh-CN"/>
          </w:rPr>
          <w:t>(三)、文档存档与归档</w:t>
        </w:r>
        <w:r>
          <w:tab/>
        </w:r>
        <w:r>
          <w:fldChar w:fldCharType="begin"/>
        </w:r>
        <w:r>
          <w:instrText xml:space="preserve"> PAGEREF _Toc27111 \h </w:instrText>
        </w:r>
        <w:r>
          <w:fldChar w:fldCharType="separate"/>
        </w:r>
        <w:r>
          <w:t>7</w:t>
        </w:r>
        <w:r>
          <w:fldChar w:fldCharType="end"/>
        </w:r>
      </w:hyperlink>
    </w:p>
    <w:p>
      <w:pPr>
        <w:pStyle w:val="TOC1"/>
        <w:tabs>
          <w:tab w:val="right" w:leader="dot" w:pos="8306"/>
        </w:tabs>
      </w:pPr>
      <w:hyperlink w:anchor="_Toc6456" w:history="1">
        <w:r>
          <w:rPr>
            <w:rFonts w:ascii="仿宋" w:eastAsia="仿宋" w:hAnsi="仿宋" w:cs="仿宋" w:hint="eastAsia"/>
            <w:lang w:eastAsia="zh-CN"/>
          </w:rPr>
          <w:t>三、搅墨棒项目概论</w:t>
        </w:r>
        <w:r>
          <w:tab/>
        </w:r>
        <w:r>
          <w:fldChar w:fldCharType="begin"/>
        </w:r>
        <w:r>
          <w:instrText xml:space="preserve"> PAGEREF _Toc6456 \h </w:instrText>
        </w:r>
        <w:r>
          <w:fldChar w:fldCharType="separate"/>
        </w:r>
        <w:r>
          <w:t>8</w:t>
        </w:r>
        <w:r>
          <w:fldChar w:fldCharType="end"/>
        </w:r>
      </w:hyperlink>
    </w:p>
    <w:p>
      <w:pPr>
        <w:pStyle w:val="TOC2"/>
        <w:tabs>
          <w:tab w:val="right" w:leader="dot" w:pos="8306"/>
        </w:tabs>
      </w:pPr>
      <w:hyperlink w:anchor="_Toc16938" w:history="1">
        <w:r>
          <w:rPr>
            <w:rFonts w:ascii="仿宋" w:eastAsia="仿宋" w:hAnsi="仿宋" w:cs="仿宋" w:hint="eastAsia"/>
            <w:lang w:eastAsia="zh-CN"/>
          </w:rPr>
          <w:t>(一)、搅墨棒项目概况</w:t>
        </w:r>
        <w:r>
          <w:tab/>
        </w:r>
        <w:r>
          <w:fldChar w:fldCharType="begin"/>
        </w:r>
        <w:r>
          <w:instrText xml:space="preserve"> PAGEREF _Toc16938 \h </w:instrText>
        </w:r>
        <w:r>
          <w:fldChar w:fldCharType="separate"/>
        </w:r>
        <w:r>
          <w:t>8</w:t>
        </w:r>
        <w:r>
          <w:fldChar w:fldCharType="end"/>
        </w:r>
      </w:hyperlink>
    </w:p>
    <w:p>
      <w:pPr>
        <w:pStyle w:val="TOC2"/>
        <w:tabs>
          <w:tab w:val="right" w:leader="dot" w:pos="8306"/>
        </w:tabs>
      </w:pPr>
      <w:hyperlink w:anchor="_Toc32403" w:history="1">
        <w:r>
          <w:rPr>
            <w:rFonts w:ascii="仿宋" w:eastAsia="仿宋" w:hAnsi="仿宋" w:cs="仿宋" w:hint="eastAsia"/>
            <w:lang w:eastAsia="zh-CN"/>
          </w:rPr>
          <w:t>(二)、搅墨棒项目目标</w:t>
        </w:r>
        <w:r>
          <w:tab/>
        </w:r>
        <w:r>
          <w:fldChar w:fldCharType="begin"/>
        </w:r>
        <w:r>
          <w:instrText xml:space="preserve"> PAGEREF _Toc32403 \h </w:instrText>
        </w:r>
        <w:r>
          <w:fldChar w:fldCharType="separate"/>
        </w:r>
        <w:r>
          <w:t>10</w:t>
        </w:r>
        <w:r>
          <w:fldChar w:fldCharType="end"/>
        </w:r>
      </w:hyperlink>
    </w:p>
    <w:p>
      <w:pPr>
        <w:pStyle w:val="TOC2"/>
        <w:tabs>
          <w:tab w:val="right" w:leader="dot" w:pos="8306"/>
        </w:tabs>
      </w:pPr>
      <w:hyperlink w:anchor="_Toc20430" w:history="1">
        <w:r>
          <w:rPr>
            <w:rFonts w:ascii="仿宋" w:eastAsia="仿宋" w:hAnsi="仿宋" w:cs="仿宋" w:hint="eastAsia"/>
            <w:lang w:eastAsia="zh-CN"/>
          </w:rPr>
          <w:t>(三)、搅墨棒项目提出的理由</w:t>
        </w:r>
        <w:r>
          <w:tab/>
        </w:r>
        <w:r>
          <w:fldChar w:fldCharType="begin"/>
        </w:r>
        <w:r>
          <w:instrText xml:space="preserve"> PAGEREF _Toc20430 \h </w:instrText>
        </w:r>
        <w:r>
          <w:fldChar w:fldCharType="separate"/>
        </w:r>
        <w:r>
          <w:t>11</w:t>
        </w:r>
        <w:r>
          <w:fldChar w:fldCharType="end"/>
        </w:r>
      </w:hyperlink>
    </w:p>
    <w:p>
      <w:pPr>
        <w:pStyle w:val="TOC2"/>
        <w:tabs>
          <w:tab w:val="right" w:leader="dot" w:pos="8306"/>
        </w:tabs>
      </w:pPr>
      <w:hyperlink w:anchor="_Toc1061" w:history="1">
        <w:r>
          <w:rPr>
            <w:rFonts w:ascii="仿宋" w:eastAsia="仿宋" w:hAnsi="仿宋" w:cs="仿宋" w:hint="eastAsia"/>
            <w:lang w:eastAsia="zh-CN"/>
          </w:rPr>
          <w:t>(四)、搅墨棒项目意义</w:t>
        </w:r>
        <w:r>
          <w:tab/>
        </w:r>
        <w:r>
          <w:fldChar w:fldCharType="begin"/>
        </w:r>
        <w:r>
          <w:instrText xml:space="preserve"> PAGEREF _Toc1061 \h </w:instrText>
        </w:r>
        <w:r>
          <w:fldChar w:fldCharType="separate"/>
        </w:r>
        <w:r>
          <w:t>13</w:t>
        </w:r>
        <w:r>
          <w:fldChar w:fldCharType="end"/>
        </w:r>
      </w:hyperlink>
    </w:p>
    <w:p>
      <w:pPr>
        <w:pStyle w:val="TOC2"/>
        <w:tabs>
          <w:tab w:val="right" w:leader="dot" w:pos="8306"/>
        </w:tabs>
      </w:pPr>
      <w:hyperlink w:anchor="_Toc31931" w:history="1">
        <w:r>
          <w:rPr>
            <w:rFonts w:ascii="仿宋" w:eastAsia="仿宋" w:hAnsi="仿宋" w:cs="仿宋" w:hint="eastAsia"/>
            <w:lang w:eastAsia="zh-CN"/>
          </w:rPr>
          <w:t>(五)、搅墨棒项目背景</w:t>
        </w:r>
        <w:r>
          <w:tab/>
        </w:r>
        <w:r>
          <w:fldChar w:fldCharType="begin"/>
        </w:r>
        <w:r>
          <w:instrText xml:space="preserve"> PAGEREF _Toc31931 \h </w:instrText>
        </w:r>
        <w:r>
          <w:fldChar w:fldCharType="separate"/>
        </w:r>
        <w:r>
          <w:t>14</w:t>
        </w:r>
        <w:r>
          <w:fldChar w:fldCharType="end"/>
        </w:r>
      </w:hyperlink>
    </w:p>
    <w:p>
      <w:pPr>
        <w:pStyle w:val="TOC1"/>
        <w:tabs>
          <w:tab w:val="right" w:leader="dot" w:pos="8306"/>
        </w:tabs>
      </w:pPr>
      <w:hyperlink w:anchor="_Toc26909" w:history="1">
        <w:r>
          <w:rPr>
            <w:rFonts w:ascii="仿宋" w:eastAsia="仿宋" w:hAnsi="仿宋" w:cs="仿宋" w:hint="eastAsia"/>
            <w:lang w:eastAsia="zh-CN"/>
          </w:rPr>
          <w:t>四、工艺说明</w:t>
        </w:r>
        <w:r>
          <w:tab/>
        </w:r>
        <w:r>
          <w:fldChar w:fldCharType="begin"/>
        </w:r>
        <w:r>
          <w:instrText xml:space="preserve"> PAGEREF _Toc26909 \h </w:instrText>
        </w:r>
        <w:r>
          <w:fldChar w:fldCharType="separate"/>
        </w:r>
        <w:r>
          <w:t>15</w:t>
        </w:r>
        <w:r>
          <w:fldChar w:fldCharType="end"/>
        </w:r>
      </w:hyperlink>
    </w:p>
    <w:p>
      <w:pPr>
        <w:pStyle w:val="TOC2"/>
        <w:tabs>
          <w:tab w:val="right" w:leader="dot" w:pos="8306"/>
        </w:tabs>
      </w:pPr>
      <w:hyperlink w:anchor="_Toc7351" w:history="1">
        <w:r>
          <w:rPr>
            <w:rFonts w:ascii="仿宋" w:eastAsia="仿宋" w:hAnsi="仿宋" w:cs="仿宋" w:hint="eastAsia"/>
            <w:lang w:eastAsia="zh-CN"/>
          </w:rPr>
          <w:t>(一)、技术管理特点</w:t>
        </w:r>
        <w:r>
          <w:tab/>
        </w:r>
        <w:r>
          <w:fldChar w:fldCharType="begin"/>
        </w:r>
        <w:r>
          <w:instrText xml:space="preserve"> PAGEREF _Toc7351 \h </w:instrText>
        </w:r>
        <w:r>
          <w:fldChar w:fldCharType="separate"/>
        </w:r>
        <w:r>
          <w:t>15</w:t>
        </w:r>
        <w:r>
          <w:fldChar w:fldCharType="end"/>
        </w:r>
      </w:hyperlink>
    </w:p>
    <w:p>
      <w:pPr>
        <w:pStyle w:val="TOC2"/>
        <w:tabs>
          <w:tab w:val="right" w:leader="dot" w:pos="8306"/>
        </w:tabs>
      </w:pPr>
      <w:hyperlink w:anchor="_Toc26134" w:history="1">
        <w:r>
          <w:rPr>
            <w:rFonts w:ascii="仿宋" w:eastAsia="仿宋" w:hAnsi="仿宋" w:cs="仿宋" w:hint="eastAsia"/>
            <w:lang w:eastAsia="zh-CN"/>
          </w:rPr>
          <w:t>(二)、搅墨棒项目工艺技术设计方案</w:t>
        </w:r>
        <w:r>
          <w:tab/>
        </w:r>
        <w:r>
          <w:fldChar w:fldCharType="begin"/>
        </w:r>
        <w:r>
          <w:instrText xml:space="preserve"> PAGEREF _Toc26134 \h </w:instrText>
        </w:r>
        <w:r>
          <w:fldChar w:fldCharType="separate"/>
        </w:r>
        <w:r>
          <w:t>16</w:t>
        </w:r>
        <w:r>
          <w:fldChar w:fldCharType="end"/>
        </w:r>
      </w:hyperlink>
    </w:p>
    <w:p>
      <w:pPr>
        <w:pStyle w:val="TOC2"/>
        <w:tabs>
          <w:tab w:val="right" w:leader="dot" w:pos="8306"/>
        </w:tabs>
      </w:pPr>
      <w:hyperlink w:anchor="_Toc12835" w:history="1">
        <w:r>
          <w:rPr>
            <w:rFonts w:ascii="仿宋" w:eastAsia="仿宋" w:hAnsi="仿宋" w:cs="仿宋" w:hint="eastAsia"/>
            <w:lang w:eastAsia="zh-CN"/>
          </w:rPr>
          <w:t>(三)、设备选型方案</w:t>
        </w:r>
        <w:r>
          <w:tab/>
        </w:r>
        <w:r>
          <w:fldChar w:fldCharType="begin"/>
        </w:r>
        <w:r>
          <w:instrText xml:space="preserve"> PAGEREF _Toc12835 \h </w:instrText>
        </w:r>
        <w:r>
          <w:fldChar w:fldCharType="separate"/>
        </w:r>
        <w:r>
          <w:t>17</w:t>
        </w:r>
        <w:r>
          <w:fldChar w:fldCharType="end"/>
        </w:r>
      </w:hyperlink>
    </w:p>
    <w:p>
      <w:pPr>
        <w:pStyle w:val="TOC1"/>
        <w:tabs>
          <w:tab w:val="right" w:leader="dot" w:pos="8306"/>
        </w:tabs>
      </w:pPr>
      <w:hyperlink w:anchor="_Toc6003" w:history="1">
        <w:r>
          <w:rPr>
            <w:rFonts w:ascii="仿宋" w:eastAsia="仿宋" w:hAnsi="仿宋" w:cs="仿宋" w:hint="eastAsia"/>
            <w:lang w:eastAsia="zh-CN"/>
          </w:rPr>
          <w:t>五、搅墨棒项目危机管理</w:t>
        </w:r>
        <w:r>
          <w:tab/>
        </w:r>
        <w:r>
          <w:fldChar w:fldCharType="begin"/>
        </w:r>
        <w:r>
          <w:instrText xml:space="preserve"> PAGEREF _Toc6003 \h </w:instrText>
        </w:r>
        <w:r>
          <w:fldChar w:fldCharType="separate"/>
        </w:r>
        <w:r>
          <w:t>18</w:t>
        </w:r>
        <w:r>
          <w:fldChar w:fldCharType="end"/>
        </w:r>
      </w:hyperlink>
    </w:p>
    <w:p>
      <w:pPr>
        <w:pStyle w:val="TOC2"/>
        <w:tabs>
          <w:tab w:val="right" w:leader="dot" w:pos="8306"/>
        </w:tabs>
      </w:pPr>
      <w:hyperlink w:anchor="_Toc1352" w:history="1">
        <w:r>
          <w:rPr>
            <w:rFonts w:ascii="仿宋" w:eastAsia="仿宋" w:hAnsi="仿宋" w:cs="仿宋" w:hint="eastAsia"/>
            <w:lang w:eastAsia="zh-CN"/>
          </w:rPr>
          <w:t>(一)、危机预警与识别</w:t>
        </w:r>
        <w:r>
          <w:tab/>
        </w:r>
        <w:r>
          <w:fldChar w:fldCharType="begin"/>
        </w:r>
        <w:r>
          <w:instrText xml:space="preserve"> PAGEREF _Toc1352 \h </w:instrText>
        </w:r>
        <w:r>
          <w:fldChar w:fldCharType="separate"/>
        </w:r>
        <w:r>
          <w:t>18</w:t>
        </w:r>
        <w:r>
          <w:fldChar w:fldCharType="end"/>
        </w:r>
      </w:hyperlink>
    </w:p>
    <w:p>
      <w:pPr>
        <w:pStyle w:val="TOC2"/>
        <w:tabs>
          <w:tab w:val="right" w:leader="dot" w:pos="8306"/>
        </w:tabs>
      </w:pPr>
      <w:hyperlink w:anchor="_Toc13288" w:history="1">
        <w:r>
          <w:rPr>
            <w:rFonts w:ascii="仿宋" w:eastAsia="仿宋" w:hAnsi="仿宋" w:cs="仿宋" w:hint="eastAsia"/>
            <w:lang w:eastAsia="zh-CN"/>
          </w:rPr>
          <w:t>(二)、危机应对与恢复</w:t>
        </w:r>
        <w:r>
          <w:tab/>
        </w:r>
        <w:r>
          <w:fldChar w:fldCharType="begin"/>
        </w:r>
        <w:r>
          <w:instrText xml:space="preserve"> PAGEREF _Toc13288 \h </w:instrText>
        </w:r>
        <w:r>
          <w:fldChar w:fldCharType="separate"/>
        </w:r>
        <w:r>
          <w:t>19</w:t>
        </w:r>
        <w:r>
          <w:fldChar w:fldCharType="end"/>
        </w:r>
      </w:hyperlink>
    </w:p>
    <w:p>
      <w:pPr>
        <w:pStyle w:val="TOC1"/>
        <w:tabs>
          <w:tab w:val="right" w:leader="dot" w:pos="8306"/>
        </w:tabs>
      </w:pPr>
      <w:hyperlink w:anchor="_Toc2908" w:history="1">
        <w:r>
          <w:rPr>
            <w:rFonts w:ascii="仿宋" w:eastAsia="仿宋" w:hAnsi="仿宋" w:cs="仿宋" w:hint="eastAsia"/>
            <w:lang w:eastAsia="zh-CN"/>
          </w:rPr>
          <w:t>六、搅墨棒项目绩效评估</w:t>
        </w:r>
        <w:r>
          <w:tab/>
        </w:r>
        <w:r>
          <w:fldChar w:fldCharType="begin"/>
        </w:r>
        <w:r>
          <w:instrText xml:space="preserve"> PAGEREF _Toc2908 \h </w:instrText>
        </w:r>
        <w:r>
          <w:fldChar w:fldCharType="separate"/>
        </w:r>
        <w:r>
          <w:t>21</w:t>
        </w:r>
        <w:r>
          <w:fldChar w:fldCharType="end"/>
        </w:r>
      </w:hyperlink>
    </w:p>
    <w:p>
      <w:pPr>
        <w:pStyle w:val="TOC2"/>
        <w:tabs>
          <w:tab w:val="right" w:leader="dot" w:pos="8306"/>
        </w:tabs>
      </w:pPr>
      <w:hyperlink w:anchor="_Toc14328" w:history="1">
        <w:r>
          <w:rPr>
            <w:rFonts w:ascii="仿宋" w:eastAsia="仿宋" w:hAnsi="仿宋" w:cs="仿宋" w:hint="eastAsia"/>
            <w:lang w:eastAsia="zh-CN"/>
          </w:rPr>
          <w:t>(一)、绩效评估指标</w:t>
        </w:r>
        <w:r>
          <w:tab/>
        </w:r>
        <w:r>
          <w:fldChar w:fldCharType="begin"/>
        </w:r>
        <w:r>
          <w:instrText xml:space="preserve"> PAGEREF _Toc14328 \h </w:instrText>
        </w:r>
        <w:r>
          <w:fldChar w:fldCharType="separate"/>
        </w:r>
        <w:r>
          <w:t>21</w:t>
        </w:r>
        <w:r>
          <w:fldChar w:fldCharType="end"/>
        </w:r>
      </w:hyperlink>
    </w:p>
    <w:p>
      <w:pPr>
        <w:pStyle w:val="TOC2"/>
        <w:tabs>
          <w:tab w:val="right" w:leader="dot" w:pos="8306"/>
        </w:tabs>
      </w:pPr>
      <w:hyperlink w:anchor="_Toc17004" w:history="1">
        <w:r>
          <w:rPr>
            <w:rFonts w:ascii="仿宋" w:eastAsia="仿宋" w:hAnsi="仿宋" w:cs="仿宋" w:hint="eastAsia"/>
            <w:lang w:eastAsia="zh-CN"/>
          </w:rPr>
          <w:t>(二)、绩效评估方法</w:t>
        </w:r>
        <w:r>
          <w:tab/>
        </w:r>
        <w:r>
          <w:fldChar w:fldCharType="begin"/>
        </w:r>
        <w:r>
          <w:instrText xml:space="preserve"> PAGEREF _Toc17004 \h </w:instrText>
        </w:r>
        <w:r>
          <w:fldChar w:fldCharType="separate"/>
        </w:r>
        <w:r>
          <w:t>22</w:t>
        </w:r>
        <w:r>
          <w:fldChar w:fldCharType="end"/>
        </w:r>
      </w:hyperlink>
    </w:p>
    <w:p>
      <w:pPr>
        <w:pStyle w:val="TOC2"/>
        <w:tabs>
          <w:tab w:val="right" w:leader="dot" w:pos="8306"/>
        </w:tabs>
      </w:pPr>
      <w:hyperlink w:anchor="_Toc13995" w:history="1">
        <w:r>
          <w:rPr>
            <w:rFonts w:ascii="仿宋" w:eastAsia="仿宋" w:hAnsi="仿宋" w:cs="仿宋" w:hint="eastAsia"/>
            <w:lang w:eastAsia="zh-CN"/>
          </w:rPr>
          <w:t>(三)、绩效评估周期</w:t>
        </w:r>
        <w:r>
          <w:tab/>
        </w:r>
        <w:r>
          <w:fldChar w:fldCharType="begin"/>
        </w:r>
        <w:r>
          <w:instrText xml:space="preserve"> PAGEREF _Toc13995 \h </w:instrText>
        </w:r>
        <w:r>
          <w:fldChar w:fldCharType="separate"/>
        </w:r>
        <w:r>
          <w:t>23</w:t>
        </w:r>
        <w:r>
          <w:fldChar w:fldCharType="end"/>
        </w:r>
      </w:hyperlink>
    </w:p>
    <w:p>
      <w:pPr>
        <w:pStyle w:val="TOC1"/>
        <w:tabs>
          <w:tab w:val="right" w:leader="dot" w:pos="8306"/>
        </w:tabs>
      </w:pPr>
      <w:hyperlink w:anchor="_Toc4551" w:history="1">
        <w:r>
          <w:rPr>
            <w:rFonts w:ascii="仿宋" w:eastAsia="仿宋" w:hAnsi="仿宋" w:cs="仿宋" w:hint="eastAsia"/>
            <w:lang w:eastAsia="zh-CN"/>
          </w:rPr>
          <w:t>七、搅墨棒项目投资规划</w:t>
        </w:r>
        <w:r>
          <w:tab/>
        </w:r>
        <w:r>
          <w:fldChar w:fldCharType="begin"/>
        </w:r>
        <w:r>
          <w:instrText xml:space="preserve"> PAGEREF _Toc4551 \h </w:instrText>
        </w:r>
        <w:r>
          <w:fldChar w:fldCharType="separate"/>
        </w:r>
        <w:r>
          <w:t>24</w:t>
        </w:r>
        <w:r>
          <w:fldChar w:fldCharType="end"/>
        </w:r>
      </w:hyperlink>
    </w:p>
    <w:p>
      <w:pPr>
        <w:pStyle w:val="TOC2"/>
        <w:tabs>
          <w:tab w:val="right" w:leader="dot" w:pos="8306"/>
        </w:tabs>
      </w:pPr>
      <w:hyperlink w:anchor="_Toc16601" w:history="1">
        <w:r>
          <w:rPr>
            <w:rFonts w:ascii="仿宋" w:eastAsia="仿宋" w:hAnsi="仿宋" w:cs="仿宋" w:hint="eastAsia"/>
            <w:lang w:eastAsia="zh-CN"/>
          </w:rPr>
          <w:t>(一)、搅墨棒项目总投资估算</w:t>
        </w:r>
        <w:r>
          <w:tab/>
        </w:r>
        <w:r>
          <w:fldChar w:fldCharType="begin"/>
        </w:r>
        <w:r>
          <w:instrText xml:space="preserve"> PAGEREF _Toc16601 \h </w:instrText>
        </w:r>
        <w:r>
          <w:fldChar w:fldCharType="separate"/>
        </w:r>
        <w:r>
          <w:t>24</w:t>
        </w:r>
        <w:r>
          <w:fldChar w:fldCharType="end"/>
        </w:r>
      </w:hyperlink>
    </w:p>
    <w:p>
      <w:pPr>
        <w:pStyle w:val="TOC2"/>
        <w:tabs>
          <w:tab w:val="right" w:leader="dot" w:pos="8306"/>
        </w:tabs>
      </w:pPr>
      <w:hyperlink w:anchor="_Toc31397" w:history="1">
        <w:r>
          <w:rPr>
            <w:rFonts w:ascii="仿宋" w:eastAsia="仿宋" w:hAnsi="仿宋" w:cs="仿宋" w:hint="eastAsia"/>
            <w:lang w:eastAsia="zh-CN"/>
          </w:rPr>
          <w:t>(二)、资金筹措</w:t>
        </w:r>
        <w:r>
          <w:tab/>
        </w:r>
        <w:r>
          <w:fldChar w:fldCharType="begin"/>
        </w:r>
        <w:r>
          <w:instrText xml:space="preserve"> PAGEREF _Toc31397 \h </w:instrText>
        </w:r>
        <w:r>
          <w:fldChar w:fldCharType="separate"/>
        </w:r>
        <w:r>
          <w:t>25</w:t>
        </w:r>
        <w:r>
          <w:fldChar w:fldCharType="end"/>
        </w:r>
      </w:hyperlink>
    </w:p>
    <w:p>
      <w:pPr>
        <w:pStyle w:val="TOC1"/>
        <w:tabs>
          <w:tab w:val="right" w:leader="dot" w:pos="8306"/>
        </w:tabs>
      </w:pPr>
      <w:hyperlink w:anchor="_Toc8103" w:history="1">
        <w:r>
          <w:rPr>
            <w:rFonts w:ascii="仿宋" w:eastAsia="仿宋" w:hAnsi="仿宋" w:cs="仿宋" w:hint="eastAsia"/>
            <w:lang w:eastAsia="zh-CN"/>
          </w:rPr>
          <w:t>八、搅墨棒项目经营效益</w:t>
        </w:r>
        <w:r>
          <w:tab/>
        </w:r>
        <w:r>
          <w:fldChar w:fldCharType="begin"/>
        </w:r>
        <w:r>
          <w:instrText xml:space="preserve"> PAGEREF _Toc8103 \h </w:instrText>
        </w:r>
        <w:r>
          <w:fldChar w:fldCharType="separate"/>
        </w:r>
        <w:r>
          <w:t>26</w:t>
        </w:r>
        <w:r>
          <w:fldChar w:fldCharType="end"/>
        </w:r>
      </w:hyperlink>
    </w:p>
    <w:p>
      <w:pPr>
        <w:pStyle w:val="TOC2"/>
        <w:tabs>
          <w:tab w:val="right" w:leader="dot" w:pos="8306"/>
        </w:tabs>
      </w:pPr>
      <w:hyperlink w:anchor="_Toc797" w:history="1">
        <w:r>
          <w:rPr>
            <w:rFonts w:ascii="仿宋" w:eastAsia="仿宋" w:hAnsi="仿宋" w:cs="仿宋" w:hint="eastAsia"/>
            <w:lang w:eastAsia="zh-CN"/>
          </w:rPr>
          <w:t>(一)、经济评价财务测算</w:t>
        </w:r>
        <w:r>
          <w:tab/>
        </w:r>
        <w:r>
          <w:fldChar w:fldCharType="begin"/>
        </w:r>
        <w:r>
          <w:instrText xml:space="preserve"> PAGEREF _Toc797 \h </w:instrText>
        </w:r>
        <w:r>
          <w:fldChar w:fldCharType="separate"/>
        </w:r>
        <w:r>
          <w:t>26</w:t>
        </w:r>
        <w:r>
          <w:fldChar w:fldCharType="end"/>
        </w:r>
      </w:hyperlink>
    </w:p>
    <w:p>
      <w:pPr>
        <w:pStyle w:val="TOC2"/>
        <w:tabs>
          <w:tab w:val="right" w:leader="dot" w:pos="8306"/>
        </w:tabs>
      </w:pPr>
      <w:hyperlink w:anchor="_Toc17464" w:history="1">
        <w:r>
          <w:rPr>
            <w:rFonts w:ascii="仿宋" w:eastAsia="仿宋" w:hAnsi="仿宋" w:cs="仿宋" w:hint="eastAsia"/>
            <w:lang w:eastAsia="zh-CN"/>
          </w:rPr>
          <w:t>(二)、搅墨棒项目盈利能力分析</w:t>
        </w:r>
        <w:r>
          <w:tab/>
        </w:r>
        <w:r>
          <w:fldChar w:fldCharType="begin"/>
        </w:r>
        <w:r>
          <w:instrText xml:space="preserve"> PAGEREF _Toc17464 \h </w:instrText>
        </w:r>
        <w:r>
          <w:fldChar w:fldCharType="separate"/>
        </w:r>
        <w:r>
          <w:t>27</w:t>
        </w:r>
        <w:r>
          <w:fldChar w:fldCharType="end"/>
        </w:r>
      </w:hyperlink>
    </w:p>
    <w:p>
      <w:pPr>
        <w:pStyle w:val="TOC1"/>
        <w:tabs>
          <w:tab w:val="right" w:leader="dot" w:pos="8306"/>
        </w:tabs>
      </w:pPr>
      <w:hyperlink w:anchor="_Toc21923" w:history="1">
        <w:r>
          <w:rPr>
            <w:rFonts w:ascii="仿宋" w:eastAsia="仿宋" w:hAnsi="仿宋" w:cs="仿宋" w:hint="eastAsia"/>
            <w:lang w:eastAsia="zh-CN"/>
          </w:rPr>
          <w:t>九、搅墨棒项目财务管理</w:t>
        </w:r>
        <w:r>
          <w:tab/>
        </w:r>
        <w:r>
          <w:fldChar w:fldCharType="begin"/>
        </w:r>
        <w:r>
          <w:instrText xml:space="preserve"> PAGEREF _Toc21923 \h </w:instrText>
        </w:r>
        <w:r>
          <w:fldChar w:fldCharType="separate"/>
        </w:r>
        <w:r>
          <w:t>28</w:t>
        </w:r>
        <w:r>
          <w:fldChar w:fldCharType="end"/>
        </w:r>
      </w:hyperlink>
    </w:p>
    <w:p>
      <w:pPr>
        <w:pStyle w:val="TOC2"/>
        <w:tabs>
          <w:tab w:val="right" w:leader="dot" w:pos="8306"/>
        </w:tabs>
      </w:pPr>
      <w:hyperlink w:anchor="_Toc7582" w:history="1">
        <w:r>
          <w:rPr>
            <w:rFonts w:ascii="仿宋" w:eastAsia="仿宋" w:hAnsi="仿宋" w:cs="仿宋" w:hint="eastAsia"/>
            <w:lang w:eastAsia="zh-CN"/>
          </w:rPr>
          <w:t>(一)、资金需求大</w:t>
        </w:r>
        <w:r>
          <w:tab/>
        </w:r>
        <w:r>
          <w:fldChar w:fldCharType="begin"/>
        </w:r>
        <w:r>
          <w:instrText xml:space="preserve"> PAGEREF _Toc7582 \h </w:instrText>
        </w:r>
        <w:r>
          <w:fldChar w:fldCharType="separate"/>
        </w:r>
        <w:r>
          <w:t>28</w:t>
        </w:r>
        <w:r>
          <w:fldChar w:fldCharType="end"/>
        </w:r>
      </w:hyperlink>
    </w:p>
    <w:p>
      <w:pPr>
        <w:pStyle w:val="TOC2"/>
        <w:tabs>
          <w:tab w:val="right" w:leader="dot" w:pos="8306"/>
        </w:tabs>
      </w:pPr>
      <w:hyperlink w:anchor="_Toc8616" w:history="1">
        <w:r>
          <w:rPr>
            <w:rFonts w:ascii="仿宋" w:eastAsia="仿宋" w:hAnsi="仿宋" w:cs="仿宋" w:hint="eastAsia"/>
            <w:lang w:eastAsia="zh-CN"/>
          </w:rPr>
          <w:t>(二)、研发周期长</w:t>
        </w:r>
        <w:r>
          <w:tab/>
        </w:r>
        <w:r>
          <w:fldChar w:fldCharType="begin"/>
        </w:r>
        <w:r>
          <w:instrText xml:space="preserve"> PAGEREF _Toc8616 \h </w:instrText>
        </w:r>
        <w:r>
          <w:fldChar w:fldCharType="separate"/>
        </w:r>
        <w:r>
          <w:t>29</w:t>
        </w:r>
        <w:r>
          <w:fldChar w:fldCharType="end"/>
        </w:r>
      </w:hyperlink>
    </w:p>
    <w:p>
      <w:pPr>
        <w:pStyle w:val="TOC2"/>
        <w:tabs>
          <w:tab w:val="right" w:leader="dot" w:pos="8306"/>
        </w:tabs>
      </w:pPr>
      <w:hyperlink w:anchor="_Toc20362" w:history="1">
        <w:r>
          <w:rPr>
            <w:rFonts w:ascii="仿宋" w:eastAsia="仿宋" w:hAnsi="仿宋" w:cs="仿宋" w:hint="eastAsia"/>
            <w:lang w:eastAsia="zh-CN"/>
          </w:rPr>
          <w:t>(三)、市场风险大</w:t>
        </w:r>
        <w:r>
          <w:tab/>
        </w:r>
        <w:r>
          <w:fldChar w:fldCharType="begin"/>
        </w:r>
        <w:r>
          <w:instrText xml:space="preserve"> PAGEREF _Toc20362 \h </w:instrText>
        </w:r>
        <w:r>
          <w:fldChar w:fldCharType="separate"/>
        </w:r>
        <w:r>
          <w:t>30</w:t>
        </w:r>
        <w:r>
          <w:fldChar w:fldCharType="end"/>
        </w:r>
      </w:hyperlink>
    </w:p>
    <w:p>
      <w:pPr>
        <w:pStyle w:val="TOC2"/>
        <w:tabs>
          <w:tab w:val="right" w:leader="dot" w:pos="8306"/>
        </w:tabs>
      </w:pPr>
      <w:hyperlink w:anchor="_Toc28181" w:history="1">
        <w:r>
          <w:rPr>
            <w:rFonts w:ascii="仿宋" w:eastAsia="仿宋" w:hAnsi="仿宋" w:cs="仿宋" w:hint="eastAsia"/>
            <w:lang w:eastAsia="zh-CN"/>
          </w:rPr>
          <w:t>(四)、利润率高</w:t>
        </w:r>
        <w:r>
          <w:tab/>
        </w:r>
        <w:r>
          <w:fldChar w:fldCharType="begin"/>
        </w:r>
        <w:r>
          <w:instrText xml:space="preserve"> PAGEREF _Toc28181 \h </w:instrText>
        </w:r>
        <w:r>
          <w:fldChar w:fldCharType="separate"/>
        </w:r>
        <w:r>
          <w:t>33</w:t>
        </w:r>
        <w:r>
          <w:fldChar w:fldCharType="end"/>
        </w:r>
      </w:hyperlink>
    </w:p>
    <w:p>
      <w:pPr>
        <w:pStyle w:val="TOC1"/>
        <w:tabs>
          <w:tab w:val="right" w:leader="dot" w:pos="8306"/>
        </w:tabs>
      </w:pPr>
      <w:hyperlink w:anchor="_Toc22353" w:history="1">
        <w:r>
          <w:rPr>
            <w:rFonts w:ascii="仿宋" w:eastAsia="仿宋" w:hAnsi="仿宋" w:cs="仿宋" w:hint="eastAsia"/>
            <w:lang w:eastAsia="zh-CN"/>
          </w:rPr>
          <w:t>十、搅墨棒项目风险管理</w:t>
        </w:r>
        <w:r>
          <w:tab/>
        </w:r>
        <w:r>
          <w:fldChar w:fldCharType="begin"/>
        </w:r>
        <w:r>
          <w:instrText xml:space="preserve"> PAGEREF _Toc22353 \h </w:instrText>
        </w:r>
        <w:r>
          <w:fldChar w:fldCharType="separate"/>
        </w:r>
        <w:r>
          <w:t>35</w:t>
        </w:r>
        <w:r>
          <w:fldChar w:fldCharType="end"/>
        </w:r>
      </w:hyperlink>
    </w:p>
    <w:p>
      <w:pPr>
        <w:pStyle w:val="TOC2"/>
        <w:tabs>
          <w:tab w:val="right" w:leader="dot" w:pos="8306"/>
        </w:tabs>
      </w:pPr>
      <w:hyperlink w:anchor="_Toc21683" w:history="1">
        <w:r>
          <w:rPr>
            <w:rFonts w:ascii="仿宋" w:eastAsia="仿宋" w:hAnsi="仿宋" w:cs="仿宋" w:hint="eastAsia"/>
            <w:lang w:eastAsia="zh-CN"/>
          </w:rPr>
          <w:t>(一)、风险识别与评估</w:t>
        </w:r>
        <w:r>
          <w:tab/>
        </w:r>
        <w:r>
          <w:fldChar w:fldCharType="begin"/>
        </w:r>
        <w:r>
          <w:instrText xml:space="preserve"> PAGEREF _Toc21683 \h </w:instrText>
        </w:r>
        <w:r>
          <w:fldChar w:fldCharType="separate"/>
        </w:r>
        <w:r>
          <w:t>35</w:t>
        </w:r>
        <w:r>
          <w:fldChar w:fldCharType="end"/>
        </w:r>
      </w:hyperlink>
    </w:p>
    <w:p>
      <w:pPr>
        <w:pStyle w:val="TOC2"/>
        <w:tabs>
          <w:tab w:val="right" w:leader="dot" w:pos="8306"/>
        </w:tabs>
      </w:pPr>
      <w:hyperlink w:anchor="_Toc23101" w:history="1">
        <w:r>
          <w:rPr>
            <w:rFonts w:ascii="仿宋" w:eastAsia="仿宋" w:hAnsi="仿宋" w:cs="仿宋" w:hint="eastAsia"/>
            <w:lang w:eastAsia="zh-CN"/>
          </w:rPr>
          <w:t>(二)、风险应对策略</w:t>
        </w:r>
        <w:r>
          <w:tab/>
        </w:r>
        <w:r>
          <w:fldChar w:fldCharType="begin"/>
        </w:r>
        <w:r>
          <w:instrText xml:space="preserve"> PAGEREF _Toc23101 \h </w:instrText>
        </w:r>
        <w:r>
          <w:fldChar w:fldCharType="separate"/>
        </w:r>
        <w:r>
          <w:t>36</w:t>
        </w:r>
        <w:r>
          <w:fldChar w:fldCharType="end"/>
        </w:r>
      </w:hyperlink>
    </w:p>
    <w:p>
      <w:pPr>
        <w:pStyle w:val="TOC2"/>
        <w:tabs>
          <w:tab w:val="right" w:leader="dot" w:pos="8306"/>
        </w:tabs>
      </w:pPr>
      <w:hyperlink w:anchor="_Toc5567" w:history="1">
        <w:r>
          <w:rPr>
            <w:rFonts w:ascii="仿宋" w:eastAsia="仿宋" w:hAnsi="仿宋" w:cs="仿宋" w:hint="eastAsia"/>
            <w:lang w:eastAsia="zh-CN"/>
          </w:rPr>
          <w:t>(三)、风险监控与控制</w:t>
        </w:r>
        <w:r>
          <w:tab/>
        </w:r>
        <w:r>
          <w:fldChar w:fldCharType="begin"/>
        </w:r>
        <w:r>
          <w:instrText xml:space="preserve"> PAGEREF _Toc5567 \h </w:instrText>
        </w:r>
        <w:r>
          <w:fldChar w:fldCharType="separate"/>
        </w:r>
        <w:r>
          <w:t>38</w:t>
        </w:r>
        <w:r>
          <w:fldChar w:fldCharType="end"/>
        </w:r>
      </w:hyperlink>
    </w:p>
    <w:p>
      <w:pPr>
        <w:pStyle w:val="TOC1"/>
        <w:tabs>
          <w:tab w:val="right" w:leader="dot" w:pos="8306"/>
        </w:tabs>
      </w:pPr>
      <w:hyperlink w:anchor="_Toc28485" w:history="1">
        <w:r>
          <w:rPr>
            <w:rFonts w:ascii="仿宋" w:eastAsia="仿宋" w:hAnsi="仿宋" w:cs="仿宋" w:hint="eastAsia"/>
            <w:lang w:eastAsia="zh-CN"/>
          </w:rPr>
          <w:t>十一、搅墨棒项目人力资源管理</w:t>
        </w:r>
        <w:r>
          <w:tab/>
        </w:r>
        <w:r>
          <w:fldChar w:fldCharType="begin"/>
        </w:r>
        <w:r>
          <w:instrText xml:space="preserve"> PAGEREF _Toc28485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583" w:history="1">
        <w:r>
          <w:rPr>
            <w:rFonts w:ascii="仿宋" w:eastAsia="仿宋" w:hAnsi="仿宋" w:cs="仿宋" w:hint="eastAsia"/>
            <w:lang w:eastAsia="zh-CN"/>
          </w:rPr>
          <w:t>(一)、建立健全的预算管理制度</w:t>
        </w:r>
        <w:r>
          <w:tab/>
        </w:r>
        <w:r>
          <w:fldChar w:fldCharType="begin"/>
        </w:r>
        <w:r>
          <w:instrText xml:space="preserve"> PAGEREF _Toc11583 \h </w:instrText>
        </w:r>
        <w:r>
          <w:fldChar w:fldCharType="separate"/>
        </w:r>
        <w:r>
          <w:t>39</w:t>
        </w:r>
        <w:r>
          <w:fldChar w:fldCharType="end"/>
        </w:r>
      </w:hyperlink>
    </w:p>
    <w:p>
      <w:pPr>
        <w:pStyle w:val="TOC2"/>
        <w:tabs>
          <w:tab w:val="right" w:leader="dot" w:pos="8306"/>
        </w:tabs>
      </w:pPr>
      <w:hyperlink w:anchor="_Toc1950" w:history="1">
        <w:r>
          <w:rPr>
            <w:rFonts w:ascii="仿宋" w:eastAsia="仿宋" w:hAnsi="仿宋" w:cs="仿宋" w:hint="eastAsia"/>
            <w:lang w:eastAsia="zh-CN"/>
          </w:rPr>
          <w:t>(二)、加强资金流动监控</w:t>
        </w:r>
        <w:r>
          <w:tab/>
        </w:r>
        <w:r>
          <w:fldChar w:fldCharType="begin"/>
        </w:r>
        <w:r>
          <w:instrText xml:space="preserve"> PAGEREF _Toc1950 \h </w:instrText>
        </w:r>
        <w:r>
          <w:fldChar w:fldCharType="separate"/>
        </w:r>
        <w:r>
          <w:t>40</w:t>
        </w:r>
        <w:r>
          <w:fldChar w:fldCharType="end"/>
        </w:r>
      </w:hyperlink>
    </w:p>
    <w:p>
      <w:pPr>
        <w:pStyle w:val="TOC2"/>
        <w:tabs>
          <w:tab w:val="right" w:leader="dot" w:pos="8306"/>
        </w:tabs>
      </w:pPr>
      <w:hyperlink w:anchor="_Toc8141" w:history="1">
        <w:r>
          <w:rPr>
            <w:rFonts w:ascii="仿宋" w:eastAsia="仿宋" w:hAnsi="仿宋" w:cs="仿宋" w:hint="eastAsia"/>
            <w:lang w:eastAsia="zh-CN"/>
          </w:rPr>
          <w:t>(三)、制定完善的风险控制机制</w:t>
        </w:r>
        <w:r>
          <w:tab/>
        </w:r>
        <w:r>
          <w:fldChar w:fldCharType="begin"/>
        </w:r>
        <w:r>
          <w:instrText xml:space="preserve"> PAGEREF _Toc8141 \h </w:instrText>
        </w:r>
        <w:r>
          <w:fldChar w:fldCharType="separate"/>
        </w:r>
        <w:r>
          <w:t>41</w:t>
        </w:r>
        <w:r>
          <w:fldChar w:fldCharType="end"/>
        </w:r>
      </w:hyperlink>
    </w:p>
    <w:p>
      <w:pPr>
        <w:pStyle w:val="TOC2"/>
        <w:tabs>
          <w:tab w:val="right" w:leader="dot" w:pos="8306"/>
        </w:tabs>
      </w:pPr>
      <w:hyperlink w:anchor="_Toc29895" w:history="1">
        <w:r>
          <w:rPr>
            <w:rFonts w:ascii="仿宋" w:eastAsia="仿宋" w:hAnsi="仿宋" w:cs="仿宋" w:hint="eastAsia"/>
            <w:lang w:eastAsia="zh-CN"/>
          </w:rPr>
          <w:t>(四)、优化成本管理</w:t>
        </w:r>
        <w:r>
          <w:tab/>
        </w:r>
        <w:r>
          <w:fldChar w:fldCharType="begin"/>
        </w:r>
        <w:r>
          <w:instrText xml:space="preserve"> PAGEREF _Toc29895 \h </w:instrText>
        </w:r>
        <w:r>
          <w:fldChar w:fldCharType="separate"/>
        </w:r>
        <w:r>
          <w:t>43</w:t>
        </w:r>
        <w:r>
          <w:fldChar w:fldCharType="end"/>
        </w:r>
      </w:hyperlink>
    </w:p>
    <w:p>
      <w:pPr>
        <w:pStyle w:val="TOC1"/>
        <w:tabs>
          <w:tab w:val="right" w:leader="dot" w:pos="8306"/>
        </w:tabs>
      </w:pPr>
      <w:hyperlink w:anchor="_Toc8951" w:history="1">
        <w:r>
          <w:rPr>
            <w:rFonts w:ascii="仿宋" w:eastAsia="仿宋" w:hAnsi="仿宋" w:cs="仿宋" w:hint="eastAsia"/>
            <w:lang w:eastAsia="zh-CN"/>
          </w:rPr>
          <w:t>十二、搅墨棒项目环境影响分析</w:t>
        </w:r>
        <w:r>
          <w:tab/>
        </w:r>
        <w:r>
          <w:fldChar w:fldCharType="begin"/>
        </w:r>
        <w:r>
          <w:instrText xml:space="preserve"> PAGEREF _Toc8951 \h </w:instrText>
        </w:r>
        <w:r>
          <w:fldChar w:fldCharType="separate"/>
        </w:r>
        <w:r>
          <w:t>44</w:t>
        </w:r>
        <w:r>
          <w:fldChar w:fldCharType="end"/>
        </w:r>
      </w:hyperlink>
    </w:p>
    <w:p>
      <w:pPr>
        <w:pStyle w:val="TOC2"/>
        <w:tabs>
          <w:tab w:val="right" w:leader="dot" w:pos="8306"/>
        </w:tabs>
      </w:pPr>
      <w:hyperlink w:anchor="_Toc16379" w:history="1">
        <w:r>
          <w:rPr>
            <w:rFonts w:ascii="仿宋" w:eastAsia="仿宋" w:hAnsi="仿宋" w:cs="仿宋" w:hint="eastAsia"/>
            <w:lang w:eastAsia="zh-CN"/>
          </w:rPr>
          <w:t>(一)、建设区域环境质量现状</w:t>
        </w:r>
        <w:r>
          <w:tab/>
        </w:r>
        <w:r>
          <w:fldChar w:fldCharType="begin"/>
        </w:r>
        <w:r>
          <w:instrText xml:space="preserve"> PAGEREF _Toc16379 \h </w:instrText>
        </w:r>
        <w:r>
          <w:fldChar w:fldCharType="separate"/>
        </w:r>
        <w:r>
          <w:t>44</w:t>
        </w:r>
        <w:r>
          <w:fldChar w:fldCharType="end"/>
        </w:r>
      </w:hyperlink>
    </w:p>
    <w:p>
      <w:pPr>
        <w:pStyle w:val="TOC2"/>
        <w:tabs>
          <w:tab w:val="right" w:leader="dot" w:pos="8306"/>
        </w:tabs>
      </w:pPr>
      <w:hyperlink w:anchor="_Toc9575" w:history="1">
        <w:r>
          <w:rPr>
            <w:rFonts w:ascii="仿宋" w:eastAsia="仿宋" w:hAnsi="仿宋" w:cs="仿宋" w:hint="eastAsia"/>
            <w:lang w:eastAsia="zh-CN"/>
          </w:rPr>
          <w:t>(二)、建设期环境保护</w:t>
        </w:r>
        <w:r>
          <w:tab/>
        </w:r>
        <w:r>
          <w:fldChar w:fldCharType="begin"/>
        </w:r>
        <w:r>
          <w:instrText xml:space="preserve"> PAGEREF _Toc9575 \h </w:instrText>
        </w:r>
        <w:r>
          <w:fldChar w:fldCharType="separate"/>
        </w:r>
        <w:r>
          <w:t>45</w:t>
        </w:r>
        <w:r>
          <w:fldChar w:fldCharType="end"/>
        </w:r>
      </w:hyperlink>
    </w:p>
    <w:p>
      <w:pPr>
        <w:pStyle w:val="TOC2"/>
        <w:tabs>
          <w:tab w:val="right" w:leader="dot" w:pos="8306"/>
        </w:tabs>
      </w:pPr>
      <w:hyperlink w:anchor="_Toc26158" w:history="1">
        <w:r>
          <w:rPr>
            <w:rFonts w:ascii="仿宋" w:eastAsia="仿宋" w:hAnsi="仿宋" w:cs="仿宋" w:hint="eastAsia"/>
            <w:lang w:eastAsia="zh-CN"/>
          </w:rPr>
          <w:t>(三)、运营期环境保护</w:t>
        </w:r>
        <w:r>
          <w:tab/>
        </w:r>
        <w:r>
          <w:fldChar w:fldCharType="begin"/>
        </w:r>
        <w:r>
          <w:instrText xml:space="preserve"> PAGEREF _Toc26158 \h </w:instrText>
        </w:r>
        <w:r>
          <w:fldChar w:fldCharType="separate"/>
        </w:r>
        <w:r>
          <w:t>47</w:t>
        </w:r>
        <w:r>
          <w:fldChar w:fldCharType="end"/>
        </w:r>
      </w:hyperlink>
    </w:p>
    <w:p>
      <w:pPr>
        <w:pStyle w:val="TOC2"/>
        <w:tabs>
          <w:tab w:val="right" w:leader="dot" w:pos="8306"/>
        </w:tabs>
      </w:pPr>
      <w:hyperlink w:anchor="_Toc7526" w:history="1">
        <w:r>
          <w:rPr>
            <w:rFonts w:ascii="仿宋" w:eastAsia="仿宋" w:hAnsi="仿宋" w:cs="仿宋" w:hint="eastAsia"/>
            <w:lang w:eastAsia="zh-CN"/>
          </w:rPr>
          <w:t>(四)、搅墨棒项目建设对区域经济的影响</w:t>
        </w:r>
        <w:r>
          <w:tab/>
        </w:r>
        <w:r>
          <w:fldChar w:fldCharType="begin"/>
        </w:r>
        <w:r>
          <w:instrText xml:space="preserve"> PAGEREF _Toc7526 \h </w:instrText>
        </w:r>
        <w:r>
          <w:fldChar w:fldCharType="separate"/>
        </w:r>
        <w:r>
          <w:t>48</w:t>
        </w:r>
        <w:r>
          <w:fldChar w:fldCharType="end"/>
        </w:r>
      </w:hyperlink>
    </w:p>
    <w:p>
      <w:pPr>
        <w:pStyle w:val="TOC2"/>
        <w:tabs>
          <w:tab w:val="right" w:leader="dot" w:pos="8306"/>
        </w:tabs>
      </w:pPr>
      <w:hyperlink w:anchor="_Toc25860" w:history="1">
        <w:r>
          <w:rPr>
            <w:rFonts w:ascii="仿宋" w:eastAsia="仿宋" w:hAnsi="仿宋" w:cs="仿宋" w:hint="eastAsia"/>
            <w:lang w:eastAsia="zh-CN"/>
          </w:rPr>
          <w:t>(五)、废弃物处理</w:t>
        </w:r>
        <w:r>
          <w:tab/>
        </w:r>
        <w:r>
          <w:fldChar w:fldCharType="begin"/>
        </w:r>
        <w:r>
          <w:instrText xml:space="preserve"> PAGEREF _Toc25860 \h </w:instrText>
        </w:r>
        <w:r>
          <w:fldChar w:fldCharType="separate"/>
        </w:r>
        <w:r>
          <w:t>50</w:t>
        </w:r>
        <w:r>
          <w:fldChar w:fldCharType="end"/>
        </w:r>
      </w:hyperlink>
    </w:p>
    <w:p>
      <w:pPr>
        <w:pStyle w:val="TOC2"/>
        <w:tabs>
          <w:tab w:val="right" w:leader="dot" w:pos="8306"/>
        </w:tabs>
      </w:pPr>
      <w:hyperlink w:anchor="_Toc30853" w:history="1">
        <w:r>
          <w:rPr>
            <w:rFonts w:ascii="仿宋" w:eastAsia="仿宋" w:hAnsi="仿宋" w:cs="仿宋" w:hint="eastAsia"/>
            <w:lang w:eastAsia="zh-CN"/>
          </w:rPr>
          <w:t>(六)、特殊环境影响分析</w:t>
        </w:r>
        <w:r>
          <w:tab/>
        </w:r>
        <w:r>
          <w:fldChar w:fldCharType="begin"/>
        </w:r>
        <w:r>
          <w:instrText xml:space="preserve"> PAGEREF _Toc30853 \h </w:instrText>
        </w:r>
        <w:r>
          <w:fldChar w:fldCharType="separate"/>
        </w:r>
        <w:r>
          <w:t>51</w:t>
        </w:r>
        <w:r>
          <w:fldChar w:fldCharType="end"/>
        </w:r>
      </w:hyperlink>
    </w:p>
    <w:p>
      <w:pPr>
        <w:pStyle w:val="TOC2"/>
        <w:tabs>
          <w:tab w:val="right" w:leader="dot" w:pos="8306"/>
        </w:tabs>
      </w:pPr>
      <w:hyperlink w:anchor="_Toc10336" w:history="1">
        <w:r>
          <w:rPr>
            <w:rFonts w:ascii="仿宋" w:eastAsia="仿宋" w:hAnsi="仿宋" w:cs="仿宋" w:hint="eastAsia"/>
            <w:lang w:eastAsia="zh-CN"/>
          </w:rPr>
          <w:t>(七)、清洁生产</w:t>
        </w:r>
        <w:r>
          <w:tab/>
        </w:r>
        <w:r>
          <w:fldChar w:fldCharType="begin"/>
        </w:r>
        <w:r>
          <w:instrText xml:space="preserve"> PAGEREF _Toc10336 \h </w:instrText>
        </w:r>
        <w:r>
          <w:fldChar w:fldCharType="separate"/>
        </w:r>
        <w:r>
          <w:t>52</w:t>
        </w:r>
        <w:r>
          <w:fldChar w:fldCharType="end"/>
        </w:r>
      </w:hyperlink>
    </w:p>
    <w:p>
      <w:pPr>
        <w:pStyle w:val="TOC2"/>
        <w:tabs>
          <w:tab w:val="right" w:leader="dot" w:pos="8306"/>
        </w:tabs>
      </w:pPr>
      <w:hyperlink w:anchor="_Toc7528" w:history="1">
        <w:r>
          <w:rPr>
            <w:rFonts w:ascii="仿宋" w:eastAsia="仿宋" w:hAnsi="仿宋" w:cs="仿宋" w:hint="eastAsia"/>
            <w:lang w:eastAsia="zh-CN"/>
          </w:rPr>
          <w:t>(八)、环境保护综合评价</w:t>
        </w:r>
        <w:r>
          <w:tab/>
        </w:r>
        <w:r>
          <w:fldChar w:fldCharType="begin"/>
        </w:r>
        <w:r>
          <w:instrText xml:space="preserve"> PAGEREF _Toc7528 \h </w:instrText>
        </w:r>
        <w:r>
          <w:fldChar w:fldCharType="separate"/>
        </w:r>
        <w:r>
          <w:t>53</w:t>
        </w:r>
        <w:r>
          <w:fldChar w:fldCharType="end"/>
        </w:r>
      </w:hyperlink>
    </w:p>
    <w:p>
      <w:pPr>
        <w:pStyle w:val="TOC1"/>
        <w:tabs>
          <w:tab w:val="right" w:leader="dot" w:pos="8306"/>
        </w:tabs>
      </w:pPr>
      <w:hyperlink w:anchor="_Toc9591" w:history="1">
        <w:r>
          <w:rPr>
            <w:rFonts w:ascii="仿宋" w:eastAsia="仿宋" w:hAnsi="仿宋" w:cs="仿宋" w:hint="eastAsia"/>
            <w:lang w:eastAsia="zh-CN"/>
          </w:rPr>
          <w:t>十三、质量管理体系</w:t>
        </w:r>
        <w:r>
          <w:tab/>
        </w:r>
        <w:r>
          <w:fldChar w:fldCharType="begin"/>
        </w:r>
        <w:r>
          <w:instrText xml:space="preserve"> PAGEREF _Toc9591 \h </w:instrText>
        </w:r>
        <w:r>
          <w:fldChar w:fldCharType="separate"/>
        </w:r>
        <w:r>
          <w:t>54</w:t>
        </w:r>
        <w:r>
          <w:fldChar w:fldCharType="end"/>
        </w:r>
      </w:hyperlink>
    </w:p>
    <w:p>
      <w:pPr>
        <w:pStyle w:val="TOC2"/>
        <w:tabs>
          <w:tab w:val="right" w:leader="dot" w:pos="8306"/>
        </w:tabs>
      </w:pPr>
      <w:hyperlink w:anchor="_Toc14597" w:history="1">
        <w:r>
          <w:rPr>
            <w:rFonts w:ascii="仿宋" w:eastAsia="仿宋" w:hAnsi="仿宋" w:cs="仿宋" w:hint="eastAsia"/>
            <w:lang w:eastAsia="zh-CN"/>
          </w:rPr>
          <w:t>(一)、质量目标与方针</w:t>
        </w:r>
        <w:r>
          <w:tab/>
        </w:r>
        <w:r>
          <w:fldChar w:fldCharType="begin"/>
        </w:r>
        <w:r>
          <w:instrText xml:space="preserve"> PAGEREF _Toc14597 \h </w:instrText>
        </w:r>
        <w:r>
          <w:fldChar w:fldCharType="separate"/>
        </w:r>
        <w:r>
          <w:t>54</w:t>
        </w:r>
        <w:r>
          <w:fldChar w:fldCharType="end"/>
        </w:r>
      </w:hyperlink>
    </w:p>
    <w:p>
      <w:pPr>
        <w:pStyle w:val="TOC2"/>
        <w:tabs>
          <w:tab w:val="right" w:leader="dot" w:pos="8306"/>
        </w:tabs>
      </w:pPr>
      <w:hyperlink w:anchor="_Toc6040" w:history="1">
        <w:r>
          <w:rPr>
            <w:rFonts w:ascii="仿宋" w:eastAsia="仿宋" w:hAnsi="仿宋" w:cs="仿宋" w:hint="eastAsia"/>
            <w:lang w:eastAsia="zh-CN"/>
          </w:rPr>
          <w:t>(二)、质量管理责任</w:t>
        </w:r>
        <w:r>
          <w:tab/>
        </w:r>
        <w:r>
          <w:fldChar w:fldCharType="begin"/>
        </w:r>
        <w:r>
          <w:instrText xml:space="preserve"> PAGEREF _Toc6040 \h </w:instrText>
        </w:r>
        <w:r>
          <w:fldChar w:fldCharType="separate"/>
        </w:r>
        <w:r>
          <w:t>55</w:t>
        </w:r>
        <w:r>
          <w:fldChar w:fldCharType="end"/>
        </w:r>
      </w:hyperlink>
    </w:p>
    <w:p>
      <w:pPr>
        <w:pStyle w:val="TOC2"/>
        <w:tabs>
          <w:tab w:val="right" w:leader="dot" w:pos="8306"/>
        </w:tabs>
      </w:pPr>
      <w:hyperlink w:anchor="_Toc6878" w:history="1">
        <w:r>
          <w:rPr>
            <w:rFonts w:ascii="仿宋" w:eastAsia="仿宋" w:hAnsi="仿宋" w:cs="仿宋" w:hint="eastAsia"/>
            <w:lang w:eastAsia="zh-CN"/>
          </w:rPr>
          <w:t>(三)、质量管理体系文件</w:t>
        </w:r>
        <w:r>
          <w:tab/>
        </w:r>
        <w:r>
          <w:fldChar w:fldCharType="begin"/>
        </w:r>
        <w:r>
          <w:instrText xml:space="preserve"> PAGEREF _Toc6878 \h </w:instrText>
        </w:r>
        <w:r>
          <w:fldChar w:fldCharType="separate"/>
        </w:r>
        <w:r>
          <w:t>57</w:t>
        </w:r>
        <w:r>
          <w:fldChar w:fldCharType="end"/>
        </w:r>
      </w:hyperlink>
    </w:p>
    <w:p>
      <w:pPr>
        <w:pStyle w:val="TOC2"/>
        <w:tabs>
          <w:tab w:val="right" w:leader="dot" w:pos="8306"/>
        </w:tabs>
      </w:pPr>
      <w:hyperlink w:anchor="_Toc13309" w:history="1">
        <w:r>
          <w:rPr>
            <w:rFonts w:ascii="仿宋" w:eastAsia="仿宋" w:hAnsi="仿宋" w:cs="仿宋" w:hint="eastAsia"/>
            <w:lang w:eastAsia="zh-CN"/>
          </w:rPr>
          <w:t>(四)、质量培训与教育</w:t>
        </w:r>
        <w:r>
          <w:tab/>
        </w:r>
        <w:r>
          <w:fldChar w:fldCharType="begin"/>
        </w:r>
        <w:r>
          <w:instrText xml:space="preserve"> PAGEREF _Toc13309 \h </w:instrText>
        </w:r>
        <w:r>
          <w:fldChar w:fldCharType="separate"/>
        </w:r>
        <w:r>
          <w:t>59</w:t>
        </w:r>
        <w:r>
          <w:fldChar w:fldCharType="end"/>
        </w:r>
      </w:hyperlink>
    </w:p>
    <w:p>
      <w:pPr>
        <w:pStyle w:val="TOC2"/>
        <w:tabs>
          <w:tab w:val="right" w:leader="dot" w:pos="8306"/>
        </w:tabs>
      </w:pPr>
      <w:hyperlink w:anchor="_Toc5478" w:history="1">
        <w:r>
          <w:rPr>
            <w:rFonts w:ascii="仿宋" w:eastAsia="仿宋" w:hAnsi="仿宋" w:cs="仿宋" w:hint="eastAsia"/>
            <w:lang w:eastAsia="zh-CN"/>
          </w:rPr>
          <w:t>(五)、质量审核与评价</w:t>
        </w:r>
        <w:r>
          <w:tab/>
        </w:r>
        <w:r>
          <w:fldChar w:fldCharType="begin"/>
        </w:r>
        <w:r>
          <w:instrText xml:space="preserve"> PAGEREF _Toc5478 \h </w:instrText>
        </w:r>
        <w:r>
          <w:fldChar w:fldCharType="separate"/>
        </w:r>
        <w:r>
          <w:t>60</w:t>
        </w:r>
        <w:r>
          <w:fldChar w:fldCharType="end"/>
        </w:r>
      </w:hyperlink>
    </w:p>
    <w:p>
      <w:pPr>
        <w:pStyle w:val="TOC2"/>
        <w:tabs>
          <w:tab w:val="right" w:leader="dot" w:pos="8306"/>
        </w:tabs>
      </w:pPr>
      <w:hyperlink w:anchor="_Toc27302" w:history="1">
        <w:r>
          <w:rPr>
            <w:rFonts w:ascii="仿宋" w:eastAsia="仿宋" w:hAnsi="仿宋" w:cs="仿宋" w:hint="eastAsia"/>
            <w:lang w:eastAsia="zh-CN"/>
          </w:rPr>
          <w:t>(六)、不符合与纠正措施</w:t>
        </w:r>
        <w:r>
          <w:tab/>
        </w:r>
        <w:r>
          <w:fldChar w:fldCharType="begin"/>
        </w:r>
        <w:r>
          <w:instrText xml:space="preserve"> PAGEREF _Toc27302 \h </w:instrText>
        </w:r>
        <w:r>
          <w:fldChar w:fldCharType="separate"/>
        </w:r>
        <w:r>
          <w:t>61</w:t>
        </w:r>
        <w:r>
          <w:fldChar w:fldCharType="end"/>
        </w:r>
      </w:hyperlink>
    </w:p>
    <w:p>
      <w:pPr>
        <w:pStyle w:val="TOC1"/>
        <w:tabs>
          <w:tab w:val="right" w:leader="dot" w:pos="8306"/>
        </w:tabs>
      </w:pPr>
      <w:hyperlink w:anchor="_Toc25935" w:history="1">
        <w:r>
          <w:rPr>
            <w:rFonts w:ascii="仿宋" w:eastAsia="仿宋" w:hAnsi="仿宋" w:cs="仿宋" w:hint="eastAsia"/>
            <w:lang w:eastAsia="zh-CN"/>
          </w:rPr>
          <w:t>十四、搅墨棒项目治理与监督</w:t>
        </w:r>
        <w:r>
          <w:tab/>
        </w:r>
        <w:r>
          <w:fldChar w:fldCharType="begin"/>
        </w:r>
        <w:r>
          <w:instrText xml:space="preserve"> PAGEREF _Toc25935 \h </w:instrText>
        </w:r>
        <w:r>
          <w:fldChar w:fldCharType="separate"/>
        </w:r>
        <w:r>
          <w:t>62</w:t>
        </w:r>
        <w:r>
          <w:fldChar w:fldCharType="end"/>
        </w:r>
      </w:hyperlink>
    </w:p>
    <w:p>
      <w:pPr>
        <w:pStyle w:val="TOC2"/>
        <w:tabs>
          <w:tab w:val="right" w:leader="dot" w:pos="8306"/>
        </w:tabs>
      </w:pPr>
      <w:hyperlink w:anchor="_Toc21832" w:history="1">
        <w:r>
          <w:rPr>
            <w:rFonts w:ascii="仿宋" w:eastAsia="仿宋" w:hAnsi="仿宋" w:cs="仿宋" w:hint="eastAsia"/>
            <w:lang w:eastAsia="zh-CN"/>
          </w:rPr>
          <w:t>(一)、搅墨棒项目治理结构</w:t>
        </w:r>
        <w:r>
          <w:tab/>
        </w:r>
        <w:r>
          <w:fldChar w:fldCharType="begin"/>
        </w:r>
        <w:r>
          <w:instrText xml:space="preserve"> PAGEREF _Toc21832 \h </w:instrText>
        </w:r>
        <w:r>
          <w:fldChar w:fldCharType="separate"/>
        </w:r>
        <w:r>
          <w:t>62</w:t>
        </w:r>
        <w:r>
          <w:fldChar w:fldCharType="end"/>
        </w:r>
      </w:hyperlink>
    </w:p>
    <w:p>
      <w:pPr>
        <w:pStyle w:val="TOC2"/>
        <w:tabs>
          <w:tab w:val="right" w:leader="dot" w:pos="8306"/>
        </w:tabs>
      </w:pPr>
      <w:hyperlink w:anchor="_Toc14327" w:history="1">
        <w:r>
          <w:rPr>
            <w:rFonts w:ascii="仿宋" w:eastAsia="仿宋" w:hAnsi="仿宋" w:cs="仿宋" w:hint="eastAsia"/>
            <w:lang w:eastAsia="zh-CN"/>
          </w:rPr>
          <w:t>(二)、监督与审计</w:t>
        </w:r>
        <w:r>
          <w:tab/>
        </w:r>
        <w:r>
          <w:fldChar w:fldCharType="begin"/>
        </w:r>
        <w:r>
          <w:instrText xml:space="preserve"> PAGEREF _Toc14327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91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474"/>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6216"/>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搅墨棒项目的主要产品是XXXX，预计年产值为XXX万元。这一产品在市场中占据着重要的地位，其广泛的应用范围使得该搅墨棒项目的市场前景非常广阔。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搅墨棒项目的xxx产品作为重要的原材料之一，将在多个领域发挥关键作用。其在建筑、交通、能源等方面的广泛应用将为整个产业链提供强大的支持，形成产业协同效应。搅墨棒项目的年产值XXX万XXX万XXX万万元不仅反映了其在市场上的巨大潜力，更预示着它对国民经济的积极贡献。这种关联度高、涉及面广的产业关系，使得该搅墨棒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930"/>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搅墨棒项目总征地面积为XXXX平方米，相当于约XX.XX亩，其中净用地面积为XXXX平方米，红线范围内相当于约XX.XX亩。这一用地规模充分考虑了搅墨棒项目的建设需求，保障了搅墨棒项目在合适的空间内得以充分发展。搅墨棒项目规划的总建筑面积为XXXX平方米，其中主体工程建设占XXXX平方米，计容建筑面积达XXXX平方米。预计建筑工程的投资将达到XXXX万元，为搅墨棒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搅墨棒项目计划购置的设备共计XXXX台（套），设备购置费用为XXXX万元。这一设备购置计划充分考虑到搅墨棒项目的生产需求和技术要求，确保了搅墨棒项目在生产运营中具备先进的技术装备和高效的生产能力。设备的合理配置将为搅墨棒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搅墨棒项目计划总投资为XXXX万元，预计年实现营业收入为XXXX万元。这一产能规模的设定旨在确保搅墨棒项目能够在投资与回报之间取得平衡，实现长期可持续的发展。搅墨棒项目的总投资充分考虑到各个方面的需求，包括用地建设、设备购置等多个环节，以确保搅墨棒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9939"/>
      <w:r>
        <w:rPr>
          <w:rFonts w:ascii="仿宋" w:eastAsia="仿宋" w:hAnsi="仿宋" w:cs="仿宋" w:hint="eastAsia"/>
          <w:sz w:val="28"/>
          <w:lang w:eastAsia="zh-CN"/>
        </w:rPr>
        <w:t>二、搅墨棒项目文档管理</w:t>
      </w:r>
      <w:bookmarkEnd w:id="5"/>
    </w:p>
    <w:p>
      <w:pPr>
        <w:pStyle w:val="Heading2"/>
        <w:rPr>
          <w:rFonts w:ascii="仿宋" w:eastAsia="仿宋" w:hAnsi="仿宋" w:cs="仿宋" w:hint="eastAsia"/>
          <w:lang w:eastAsia="zh-CN"/>
        </w:rPr>
      </w:pPr>
      <w:bookmarkStart w:id="6" w:name="_Toc20007"/>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搅墨棒项目高度重视文档的质量和准确性，以支持搅墨棒项目的各项活动和决策。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搅墨棒项目文档的编制始于搅墨棒项目计划的初期，我们制定了详细的文档编制计划，明确了每个文档的内容、格式和编写责任人。在搅墨棒项目启动阶段，我们首先编制了搅墨棒项目章程，明确定义了搅墨棒项目的目标、范围、风险等关键要素。随后，搅墨棒项目团队根据计划陆续编制了需求文档、设计文档、测试文档等各类文档，确保搅墨棒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搅墨棒项目管理中的重要环节，旨在确保搅墨棒项目文档符合质量标准和搅墨棒项目需求。在搅墨棒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除了内部审查，我们还进行了外部审查，邀请搅墨棒项目相关利益方和专业领域的专家对文档进行独立审查。这有助于获取更全面、客观的反馈，确保搅墨棒项目文档不仅符合内部标准，也满足外部需求。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搅墨棒项目在文档编制与审查方面建立了严格的管理机制，通过规范的流程和多维度的审查，确保搅墨棒项目文档的质量、准确性和可靠性，为搅墨棒项目的顺利推进提供了有力支持。</w:t>
      </w:r>
    </w:p>
    <w:p>
      <w:pPr>
        <w:pStyle w:val="Heading2"/>
        <w:ind w:firstLine="560" w:firstLineChars="200"/>
        <w:rPr>
          <w:rFonts w:ascii="仿宋" w:eastAsia="仿宋" w:hAnsi="仿宋" w:cs="仿宋" w:hint="eastAsia"/>
          <w:sz w:val="28"/>
          <w:lang w:eastAsia="zh-CN"/>
        </w:rPr>
      </w:pPr>
      <w:bookmarkStart w:id="7" w:name="_Toc25693"/>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在搅墨棒项目中，我们致力于优化文档发布与分发过程，以确保信息的高效传递和团队间协作的顺畅进行。以下是我们采取的关键优化策略：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我们通过多渠道发布文档，包括电子邮件、搅墨棒项目管理平台、内部网站等，以满足不同团队成员的偏好和需求。多渠道发布确保了信息的全面覆盖。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我们采用了精细的权限控制，确保只有授权人员可以访问敏感信息。这种安全措施保护了搅墨棒项目文档的机密性，防止了未经授权的信息泄露。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27111"/>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文档存档与归档是搅墨棒项目生命周期中一个至关重要的环节，直接关系到搅墨棒项目信息的长期保存和历史记录的完整性。在搅墨棒项目中，我们实施了一系列有效的文档存档与归档管理策略：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6456"/>
      <w:r>
        <w:rPr>
          <w:rFonts w:ascii="仿宋" w:eastAsia="仿宋" w:hAnsi="仿宋" w:cs="仿宋" w:hint="eastAsia"/>
          <w:sz w:val="28"/>
          <w:lang w:eastAsia="zh-CN"/>
        </w:rPr>
        <w:t>三、搅墨棒项目概论</w:t>
      </w:r>
      <w:bookmarkEnd w:id="9"/>
    </w:p>
    <w:p>
      <w:pPr>
        <w:pStyle w:val="Heading2"/>
        <w:rPr>
          <w:rFonts w:ascii="仿宋" w:eastAsia="仿宋" w:hAnsi="仿宋" w:cs="仿宋" w:hint="eastAsia"/>
          <w:lang w:eastAsia="zh-CN"/>
        </w:rPr>
      </w:pPr>
      <w:bookmarkStart w:id="10" w:name="_Toc16938"/>
      <w:r>
        <w:rPr>
          <w:rFonts w:ascii="仿宋" w:eastAsia="仿宋" w:hAnsi="仿宋" w:cs="仿宋" w:hint="eastAsia"/>
          <w:lang w:eastAsia="zh-CN"/>
        </w:rPr>
        <w:t>(一)、搅墨棒项目概况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搅墨棒项目的起源追溯至对市场的深入洞察。市场的不断演变与变革为搅墨棒项目提供了难得的机遇。当前市场存在的需求缺口和变革的大环境共同构成了搅墨棒项目的背景。这个搅墨棒项目旨在充分利用市场机遇，填补行业中尚未满足的需求，为客户提供全新的解决方案。市场的变革和需求的增长使得这个搅墨棒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搅墨棒项目名称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搅墨棒项目正式命名为搅墨棒。这个名称不仅仅是一个标识，更代表了搅墨棒项目的核心理念和愿景。它蕴含着搅墨棒项目所要解决问题的关键字，具有强烈的表达和辨识度，为搅墨棒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搅墨棒项目目标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搅墨棒项目的核心目标是提供一种全新、高效的解决方案，满足客户日益增长的需求。搅墨棒项目追求的不仅仅是满足市场需求，更是在市场中获得卓越的竞争优势。通过不断提升产品或服务的质量和创新水平，搅墨棒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搅墨棒项目范围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搅墨棒项目全面涵盖了产品研发、制造、市场推广和售后服务，确保从产品设计到最终用户体验的全方位关注。这一全面的搅墨棒项目范围是为了确保搅墨棒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搅墨棒项目时间表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搅墨棒项目计划在未来18个月内完成，包括研发、测试、市场试点和正式推出等不同阶段。这个时间表的合理设计是为了确保搅墨棒项目各个阶段的顺利推进，以便按时交付高质量的成果。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搅墨棒项目预算</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搅墨棒项目总预算估算为XX百万美元，主要分配在研发、市场推广、人员培训和运营等方面。这一充足的预算为搅墨棒项目提供了充足的资源，确保搅墨棒项目在各个方面都能取得优异的表现。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搅墨棒项目风险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搅墨棒项目可能面临的风险包括市场接受度低、技术难题、竞争激烈等。搅墨棒项目团队已经制定了相应的风险应对计划，通过前瞻性的风险管理，确保搅墨棒项目在面对不确定性时能够迅速做出应对。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搅墨棒项目团队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搅墨棒项目汇聚了一支经验丰富、多领域专业素养的核心团队，确保搅墨棒项目在各个方面都能拥有高水平的执行力。团队的协同作战是搅墨棒项目成功的关键因素之一。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搅墨棒项目背景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搅墨棒项目的背景根植于市场对更高效、创新产品的渴望，同时也受到科技发展对行业格局的深刻改变的影响。这为搅墨棒项目提供了广阔的发展空间和市场需求。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搅墨棒项目现状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截至目前，搅墨棒项目已完成市场调研和技术验证，取得了初步的成功。这为搅墨棒项目在未来的发展奠定了坚实的基础，为更远大的目标打下了坚实的基石。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32403"/>
      <w:r>
        <w:rPr>
          <w:rFonts w:ascii="仿宋" w:eastAsia="仿宋" w:hAnsi="仿宋" w:cs="仿宋" w:hint="eastAsia"/>
          <w:sz w:val="28"/>
          <w:lang w:eastAsia="zh-CN"/>
        </w:rPr>
        <w:t>(二)、搅墨棒项目目标</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keyword》搅墨棒项目首要业务目标是在市场中占据有利地位，实现产品/服务的成功推广和销售。通过不断提升产品质量、创新性，搅墨棒项目追求成为行业中的领导者，赢得更多客户的青睐。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在科技迅速发展的时代，搅墨棒项目着眼于技术创新。通过持续的研发和技术升级，搅墨棒项目旨在推出更具创新性的产品或服务，以满足市场对新鲜、先进解决方案的需求。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为了建立可持续的客户关系，搅墨棒项目设定了客户满意度目标。通过提供卓越的产品质量和优质的客户服务，搅墨棒项目追求赢得客户的信任和忠诚度，确保他们的满意度达到行业领先水平。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搅墨棒项目注重社会责任和可持续发展。通过实施环保、社会责任搅墨棒项目，搅墨棒项目致力于在经济发展的同时保护环境，促进社会公平，实现可持续经营。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搅墨棒项目的团队是实现目标的核心驱动力。因此，搅墨棒项目设定了团队发展目标，包括提升团队成员的专业技能、培养领导力，以及搭建协同高效的团队工作氛围。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20430"/>
      <w:r>
        <w:rPr>
          <w:rFonts w:ascii="仿宋" w:eastAsia="仿宋" w:hAnsi="仿宋" w:cs="仿宋" w:hint="eastAsia"/>
          <w:sz w:val="28"/>
          <w:lang w:eastAsia="zh-CN"/>
        </w:rPr>
        <w:t>(三)、搅墨棒项目提出的理由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搅墨棒项目提出的理由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搅墨棒项目的提出源于对市场机遇的深刻洞察。当前市场中存在的需求缺口和行业发展趋势表明，有巨大的商业机会等待被开发。通过准确捕捉市场机遇，搅墨棒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搅墨棒项目的理念基于对技术创新的信仰。通过持续的研发和技术投入，搅墨棒项目有望推出更具创新性的产品或服务。在科技飞速发展的当下，搅墨棒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搅墨棒项目的提出是为了增强企业的行业竞争力。通过提升产品或服务的质量和独特性，搅墨棒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搅墨棒项目响应了消费者需求的变化。随着社会和科技的不断发展，消费者对产品和服务的需求也在发生变化。通过深入了解并及时回应消费者的新需求，搅墨棒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搅墨棒项目的提出是企业战略发展规划的一部分。在面对日益激烈的市场竞争和不断变化的商业环境中，搅墨棒项目作为企业战略的一环，旨在为企业开辟新的增长领域，巩固企业在行业中的地位。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搅墨棒项目的提出不仅仅是基于商业考量，还注重社会责任。通过推出环保、社会责任等方面的搅墨棒项目，搅墨棒企业可以在社会中树立积极形象，为社会做出积极贡献，实现经济效益和社会效益的双赢。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搅墨棒项目的提出反映了对利益相关者期望的关注。包括客户、员工、投资者等利益相关者在企业发展中都有着各自的期望，搅墨棒项目力求在满足这些期望的同时，取得更大的共赢。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1061"/>
      <w:r>
        <w:rPr>
          <w:rFonts w:ascii="仿宋" w:eastAsia="仿宋" w:hAnsi="仿宋" w:cs="仿宋" w:hint="eastAsia"/>
          <w:sz w:val="28"/>
          <w:lang w:eastAsia="zh-CN"/>
        </w:rPr>
        <w:t>(四)、搅墨棒项目意义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在实施搅墨棒项目的过程中，我们不仅仅是在追逐商业成功，更是为企业和社会的多个层面创造了深远的意义。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搅墨棒项目的首要意义在于提升企业的市场竞争力。通过持续的创新和对产品质量的高标准要求，搅墨棒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搅墨棒项目的推进将促使行业技术水平的提升。通过引入先进技术和创新性解决方案，搅墨棒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在社会层面，搅墨棒项目不仅创造了大量就业机会，提高了就业水平，还注重社会责任和环保。通过参与社会公益事业和推动环保搅墨棒项目，搅墨棒项目为社会贡献了一份力量，体现了企业对社会的积极回馈。</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综合而言，搅墨棒项目意义重大，不仅推动了企业的发展，也为行业和社会的进步贡献了积极力量。这是一个全面而深刻的影响，将在未来产生可持续的正面效应。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31931"/>
      <w:r>
        <w:rPr>
          <w:rFonts w:ascii="仿宋" w:eastAsia="仿宋" w:hAnsi="仿宋" w:cs="仿宋" w:hint="eastAsia"/>
          <w:sz w:val="28"/>
          <w:lang w:eastAsia="zh-CN"/>
        </w:rPr>
        <w:t>(五)、搅墨棒项目背景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在当今迅猛发展的商业环境中，搅墨棒项目的动因根植于对多方面因素的审慎考量。这个搅墨棒项目的提出并非孤立的决策，而是对企业所处背景深入思考的产物。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市场的不断演变是搅墨棒项目背后的首要原因。科技的迅速发展和全球市场的快速变化使得企业必须灵活应对。搅墨棒项目应运而生，旨在通过创新性的解决方案迎合市场的多变需求，赢得竞争中的先机。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竞争的激烈程度也是搅墨棒项目背景中不可忽视的一环。企业需要在激烈竞争中脱颖而出，为此，搅墨棒项目致力于打破常规，提供独特的价值主张，以吸引客户并确保市场份额的增长。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技术的迅速发展为企业带来了机遇与挑战。作为搅墨棒项目启动的背景之一，对新兴技术的应用将有助于提升企业的技术水平，使其在不断演进的商业环境中保持竞争优势。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此外，社会对企业责任的期望也在逐渐升高。搅墨棒项目充分融入了社会责任的理念，通过可持续经营和社会公益搅墨棒项目，企图为社会贡献一份力量，在商业成功的同时关注社会价值。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26909"/>
      <w:r>
        <w:rPr>
          <w:rFonts w:ascii="仿宋" w:eastAsia="仿宋" w:hAnsi="仿宋" w:cs="仿宋" w:hint="eastAsia"/>
          <w:sz w:val="28"/>
          <w:lang w:eastAsia="zh-CN"/>
        </w:rPr>
        <w:t>四、工艺说明</w:t>
      </w:r>
      <w:bookmarkEnd w:id="15"/>
    </w:p>
    <w:p>
      <w:pPr>
        <w:pStyle w:val="Heading2"/>
        <w:rPr>
          <w:rFonts w:ascii="仿宋" w:eastAsia="仿宋" w:hAnsi="仿宋" w:cs="仿宋" w:hint="eastAsia"/>
          <w:lang w:eastAsia="zh-CN"/>
        </w:rPr>
      </w:pPr>
      <w:bookmarkStart w:id="16" w:name="_Toc7351"/>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搅墨棒项目的技术管理特点体现在其创新导向。通过引入最先进的技术趋势和解决方案，搅墨棒项目致力于提升科技含量、提高质量和效率水平。这意味着我们将采用最新的工具和方法，确保搅墨棒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搅墨棒项目技术管理的显著特征。通过整合不同领域的技术资源，我们实现了跨学科的协同工作。这有助于优化技术架构，提高整体效能。此外，整合性策略还促进了不同技术团队之间的紧密沟通和高效合作，确保搅墨棒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搅墨棒项目所采用的技术。通过不断优化技术方案，搅墨棒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搅墨棒项目团队将在搅墨棒项目初期识别可能的技术风险，并采取相应的预防和应对措施。通过建立健全的风险评估机制，搅墨棒项目能够在实施过程中及时发现并解决潜在的技术问题，保障搅墨棒项目技术实施的平稳进行。</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通过这些独特的技术管理特点，我们确信在搅墨棒项目中，技术将成为搅墨棒项目成功的有力支持。这一深度剖析揭示了技术管理在搅墨棒项目实施中的关键作用，为搅墨棒项目的技术基础奠定了坚实的基础。</w:t>
      </w:r>
    </w:p>
    <w:p>
      <w:pPr>
        <w:pStyle w:val="Heading2"/>
        <w:ind w:firstLine="560" w:firstLineChars="200"/>
        <w:rPr>
          <w:rFonts w:ascii="仿宋" w:eastAsia="仿宋" w:hAnsi="仿宋" w:cs="仿宋" w:hint="eastAsia"/>
          <w:sz w:val="28"/>
          <w:lang w:eastAsia="zh-CN"/>
        </w:rPr>
      </w:pPr>
      <w:bookmarkStart w:id="17" w:name="_Toc26134"/>
      <w:r>
        <w:rPr>
          <w:rFonts w:ascii="仿宋" w:eastAsia="仿宋" w:hAnsi="仿宋" w:cs="仿宋" w:hint="eastAsia"/>
          <w:sz w:val="28"/>
          <w:lang w:eastAsia="zh-CN"/>
        </w:rPr>
        <w:t>(二)、搅墨棒项目工艺技术设计方案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搅墨棒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搅墨棒项目将严格按照相关行业规范要求进行组织。通过有效控制产品质量，搅墨棒项目将致力于为顾客提供优质的搅墨棒项目产品和良好的服务。这体现了搅墨棒项目对于生产活动合规性和质量标准的高度重视，为搅墨棒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搅墨棒项目注重生态效益和清洁生产原则。搅墨棒项目建设将紧密结合地方特色经济发展，与社会经济发展规划和区域环境保护规划方案相协调一致。通过与当地区域自然生态系统的结合，搅墨棒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https://d.book118.com/666215001235010033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搅墨棒项目规划设计纲要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搅墨棒项目规划设计纲要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搅墨棒项目规划设计纲要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搅墨棒项目规划设计纲要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搅墨棒项目规划设计纲要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搅墨棒项目规划设计纲要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搅墨棒项目规划设计纲要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搅墨棒项目规划设计纲要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搅墨棒项目规划设计纲要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搅墨棒项目规划设计纲要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搅墨棒项目规划设计纲要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搅墨棒项目规划设计纲要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搅墨棒项目规划设计纲要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搅墨棒项目规划设计纲要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搅墨棒项目规划设计纲要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搅墨棒项目规划设计纲要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搅墨棒项目规划设计纲要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9005F6C"/>
    <w:rsid w:val="39005F6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66215001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2024-01-11T05:40:00Z</dcterms:created>
  <dcterms:modified xsi:type="dcterms:W3CDTF">2024-01-11T05:40:15Z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07570907FA9444D987F0805B960119AD_11</vt:lpwstr>
  </property>
  <property fmtid="{D5CDD505-2E9C-101B-9397-08002B2CF9AE}" pid="3" name="KSOProductBuildVer">
    <vt:lpwstr>2052-12.1.0.16120</vt:lpwstr>
  </property>
</Properties>
</file>