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锡粉系列项目规划设计纲要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568" w:history="1">
        <w:r>
          <w:rPr>
            <w:rFonts w:ascii="仿宋" w:eastAsia="仿宋" w:hAnsi="仿宋" w:cs="仿宋" w:hint="eastAsia"/>
            <w:lang w:eastAsia="zh-CN"/>
          </w:rPr>
          <w:t>概论</w:t>
        </w:r>
        <w:r>
          <w:tab/>
        </w:r>
        <w:r>
          <w:fldChar w:fldCharType="begin"/>
        </w:r>
        <w:r>
          <w:instrText xml:space="preserve"> PAGEREF _Toc12568 \h </w:instrText>
        </w:r>
        <w:r>
          <w:fldChar w:fldCharType="separate"/>
        </w:r>
        <w:r>
          <w:t>3</w:t>
        </w:r>
        <w:r>
          <w:fldChar w:fldCharType="end"/>
        </w:r>
      </w:hyperlink>
    </w:p>
    <w:p>
      <w:pPr>
        <w:pStyle w:val="TOC1"/>
        <w:tabs>
          <w:tab w:val="right" w:leader="dot" w:pos="8306"/>
        </w:tabs>
      </w:pPr>
      <w:hyperlink w:anchor="_Toc21592" w:history="1">
        <w:r>
          <w:rPr>
            <w:rFonts w:ascii="仿宋" w:eastAsia="仿宋" w:hAnsi="仿宋" w:cs="仿宋" w:hint="eastAsia"/>
            <w:lang w:eastAsia="zh-CN"/>
          </w:rPr>
          <w:t>一、锡粉系列项目绩效评估</w:t>
        </w:r>
        <w:r>
          <w:tab/>
        </w:r>
        <w:r>
          <w:fldChar w:fldCharType="begin"/>
        </w:r>
        <w:r>
          <w:instrText xml:space="preserve"> PAGEREF _Toc21592 \h </w:instrText>
        </w:r>
        <w:r>
          <w:fldChar w:fldCharType="separate"/>
        </w:r>
        <w:r>
          <w:t>3</w:t>
        </w:r>
        <w:r>
          <w:fldChar w:fldCharType="end"/>
        </w:r>
      </w:hyperlink>
    </w:p>
    <w:p>
      <w:pPr>
        <w:pStyle w:val="TOC2"/>
        <w:tabs>
          <w:tab w:val="right" w:leader="dot" w:pos="8306"/>
        </w:tabs>
      </w:pPr>
      <w:hyperlink w:anchor="_Toc19322" w:history="1">
        <w:r>
          <w:rPr>
            <w:rFonts w:ascii="仿宋" w:eastAsia="仿宋" w:hAnsi="仿宋" w:cs="仿宋" w:hint="eastAsia"/>
            <w:lang w:eastAsia="zh-CN"/>
          </w:rPr>
          <w:t>(一)、绩效评估指标</w:t>
        </w:r>
        <w:r>
          <w:tab/>
        </w:r>
        <w:r>
          <w:fldChar w:fldCharType="begin"/>
        </w:r>
        <w:r>
          <w:instrText xml:space="preserve"> PAGEREF _Toc19322 \h </w:instrText>
        </w:r>
        <w:r>
          <w:fldChar w:fldCharType="separate"/>
        </w:r>
        <w:r>
          <w:t>3</w:t>
        </w:r>
        <w:r>
          <w:fldChar w:fldCharType="end"/>
        </w:r>
      </w:hyperlink>
    </w:p>
    <w:p>
      <w:pPr>
        <w:pStyle w:val="TOC2"/>
        <w:tabs>
          <w:tab w:val="right" w:leader="dot" w:pos="8306"/>
        </w:tabs>
      </w:pPr>
      <w:hyperlink w:anchor="_Toc11293" w:history="1">
        <w:r>
          <w:rPr>
            <w:rFonts w:ascii="仿宋" w:eastAsia="仿宋" w:hAnsi="仿宋" w:cs="仿宋" w:hint="eastAsia"/>
            <w:lang w:eastAsia="zh-CN"/>
          </w:rPr>
          <w:t>(二)、绩效评估方法</w:t>
        </w:r>
        <w:r>
          <w:tab/>
        </w:r>
        <w:r>
          <w:fldChar w:fldCharType="begin"/>
        </w:r>
        <w:r>
          <w:instrText xml:space="preserve"> PAGEREF _Toc11293 \h </w:instrText>
        </w:r>
        <w:r>
          <w:fldChar w:fldCharType="separate"/>
        </w:r>
        <w:r>
          <w:t>4</w:t>
        </w:r>
        <w:r>
          <w:fldChar w:fldCharType="end"/>
        </w:r>
      </w:hyperlink>
    </w:p>
    <w:p>
      <w:pPr>
        <w:pStyle w:val="TOC2"/>
        <w:tabs>
          <w:tab w:val="right" w:leader="dot" w:pos="8306"/>
        </w:tabs>
      </w:pPr>
      <w:hyperlink w:anchor="_Toc15883" w:history="1">
        <w:r>
          <w:rPr>
            <w:rFonts w:ascii="仿宋" w:eastAsia="仿宋" w:hAnsi="仿宋" w:cs="仿宋" w:hint="eastAsia"/>
            <w:lang w:eastAsia="zh-CN"/>
          </w:rPr>
          <w:t>(三)、绩效评估周期</w:t>
        </w:r>
        <w:r>
          <w:tab/>
        </w:r>
        <w:r>
          <w:fldChar w:fldCharType="begin"/>
        </w:r>
        <w:r>
          <w:instrText xml:space="preserve"> PAGEREF _Toc15883 \h </w:instrText>
        </w:r>
        <w:r>
          <w:fldChar w:fldCharType="separate"/>
        </w:r>
        <w:r>
          <w:t>5</w:t>
        </w:r>
        <w:r>
          <w:fldChar w:fldCharType="end"/>
        </w:r>
      </w:hyperlink>
    </w:p>
    <w:p>
      <w:pPr>
        <w:pStyle w:val="TOC1"/>
        <w:tabs>
          <w:tab w:val="right" w:leader="dot" w:pos="8306"/>
        </w:tabs>
      </w:pPr>
      <w:hyperlink w:anchor="_Toc6895" w:history="1">
        <w:r>
          <w:rPr>
            <w:rFonts w:ascii="仿宋" w:eastAsia="仿宋" w:hAnsi="仿宋" w:cs="仿宋" w:hint="eastAsia"/>
            <w:lang w:eastAsia="zh-CN"/>
          </w:rPr>
          <w:t>二、工艺说明</w:t>
        </w:r>
        <w:r>
          <w:tab/>
        </w:r>
        <w:r>
          <w:fldChar w:fldCharType="begin"/>
        </w:r>
        <w:r>
          <w:instrText xml:space="preserve"> PAGEREF _Toc6895 \h </w:instrText>
        </w:r>
        <w:r>
          <w:fldChar w:fldCharType="separate"/>
        </w:r>
        <w:r>
          <w:t>6</w:t>
        </w:r>
        <w:r>
          <w:fldChar w:fldCharType="end"/>
        </w:r>
      </w:hyperlink>
    </w:p>
    <w:p>
      <w:pPr>
        <w:pStyle w:val="TOC2"/>
        <w:tabs>
          <w:tab w:val="right" w:leader="dot" w:pos="8306"/>
        </w:tabs>
      </w:pPr>
      <w:hyperlink w:anchor="_Toc424" w:history="1">
        <w:r>
          <w:rPr>
            <w:rFonts w:ascii="仿宋" w:eastAsia="仿宋" w:hAnsi="仿宋" w:cs="仿宋" w:hint="eastAsia"/>
            <w:lang w:eastAsia="zh-CN"/>
          </w:rPr>
          <w:t>(一)、技术管理特点</w:t>
        </w:r>
        <w:r>
          <w:tab/>
        </w:r>
        <w:r>
          <w:fldChar w:fldCharType="begin"/>
        </w:r>
        <w:r>
          <w:instrText xml:space="preserve"> PAGEREF _Toc424 \h </w:instrText>
        </w:r>
        <w:r>
          <w:fldChar w:fldCharType="separate"/>
        </w:r>
        <w:r>
          <w:t>6</w:t>
        </w:r>
        <w:r>
          <w:fldChar w:fldCharType="end"/>
        </w:r>
      </w:hyperlink>
    </w:p>
    <w:p>
      <w:pPr>
        <w:pStyle w:val="TOC2"/>
        <w:tabs>
          <w:tab w:val="right" w:leader="dot" w:pos="8306"/>
        </w:tabs>
      </w:pPr>
      <w:hyperlink w:anchor="_Toc29953" w:history="1">
        <w:r>
          <w:rPr>
            <w:rFonts w:ascii="仿宋" w:eastAsia="仿宋" w:hAnsi="仿宋" w:cs="仿宋" w:hint="eastAsia"/>
            <w:lang w:eastAsia="zh-CN"/>
          </w:rPr>
          <w:t>(二)、锡粉系列项目工艺技术设计方案</w:t>
        </w:r>
        <w:r>
          <w:tab/>
        </w:r>
        <w:r>
          <w:fldChar w:fldCharType="begin"/>
        </w:r>
        <w:r>
          <w:instrText xml:space="preserve"> PAGEREF _Toc29953 \h </w:instrText>
        </w:r>
        <w:r>
          <w:fldChar w:fldCharType="separate"/>
        </w:r>
        <w:r>
          <w:t>7</w:t>
        </w:r>
        <w:r>
          <w:fldChar w:fldCharType="end"/>
        </w:r>
      </w:hyperlink>
    </w:p>
    <w:p>
      <w:pPr>
        <w:pStyle w:val="TOC2"/>
        <w:tabs>
          <w:tab w:val="right" w:leader="dot" w:pos="8306"/>
        </w:tabs>
      </w:pPr>
      <w:hyperlink w:anchor="_Toc1371" w:history="1">
        <w:r>
          <w:rPr>
            <w:rFonts w:ascii="仿宋" w:eastAsia="仿宋" w:hAnsi="仿宋" w:cs="仿宋" w:hint="eastAsia"/>
            <w:lang w:eastAsia="zh-CN"/>
          </w:rPr>
          <w:t>(三)、设备选型方案</w:t>
        </w:r>
        <w:r>
          <w:tab/>
        </w:r>
        <w:r>
          <w:fldChar w:fldCharType="begin"/>
        </w:r>
        <w:r>
          <w:instrText xml:space="preserve"> PAGEREF _Toc1371 \h </w:instrText>
        </w:r>
        <w:r>
          <w:fldChar w:fldCharType="separate"/>
        </w:r>
        <w:r>
          <w:t>8</w:t>
        </w:r>
        <w:r>
          <w:fldChar w:fldCharType="end"/>
        </w:r>
      </w:hyperlink>
    </w:p>
    <w:p>
      <w:pPr>
        <w:pStyle w:val="TOC1"/>
        <w:tabs>
          <w:tab w:val="right" w:leader="dot" w:pos="8306"/>
        </w:tabs>
      </w:pPr>
      <w:hyperlink w:anchor="_Toc12878" w:history="1">
        <w:r>
          <w:rPr>
            <w:rFonts w:ascii="仿宋" w:eastAsia="仿宋" w:hAnsi="仿宋" w:cs="仿宋" w:hint="eastAsia"/>
            <w:lang w:eastAsia="zh-CN"/>
          </w:rPr>
          <w:t>三、锡粉系列项目危机管理</w:t>
        </w:r>
        <w:r>
          <w:tab/>
        </w:r>
        <w:r>
          <w:fldChar w:fldCharType="begin"/>
        </w:r>
        <w:r>
          <w:instrText xml:space="preserve"> PAGEREF _Toc12878 \h </w:instrText>
        </w:r>
        <w:r>
          <w:fldChar w:fldCharType="separate"/>
        </w:r>
        <w:r>
          <w:t>10</w:t>
        </w:r>
        <w:r>
          <w:fldChar w:fldCharType="end"/>
        </w:r>
      </w:hyperlink>
    </w:p>
    <w:p>
      <w:pPr>
        <w:pStyle w:val="TOC2"/>
        <w:tabs>
          <w:tab w:val="right" w:leader="dot" w:pos="8306"/>
        </w:tabs>
      </w:pPr>
      <w:hyperlink w:anchor="_Toc31206" w:history="1">
        <w:r>
          <w:rPr>
            <w:rFonts w:ascii="仿宋" w:eastAsia="仿宋" w:hAnsi="仿宋" w:cs="仿宋" w:hint="eastAsia"/>
            <w:lang w:eastAsia="zh-CN"/>
          </w:rPr>
          <w:t>(一)、危机预警与识别</w:t>
        </w:r>
        <w:r>
          <w:tab/>
        </w:r>
        <w:r>
          <w:fldChar w:fldCharType="begin"/>
        </w:r>
        <w:r>
          <w:instrText xml:space="preserve"> PAGEREF _Toc31206 \h </w:instrText>
        </w:r>
        <w:r>
          <w:fldChar w:fldCharType="separate"/>
        </w:r>
        <w:r>
          <w:t>10</w:t>
        </w:r>
        <w:r>
          <w:fldChar w:fldCharType="end"/>
        </w:r>
      </w:hyperlink>
    </w:p>
    <w:p>
      <w:pPr>
        <w:pStyle w:val="TOC2"/>
        <w:tabs>
          <w:tab w:val="right" w:leader="dot" w:pos="8306"/>
        </w:tabs>
      </w:pPr>
      <w:hyperlink w:anchor="_Toc15992" w:history="1">
        <w:r>
          <w:rPr>
            <w:rFonts w:ascii="仿宋" w:eastAsia="仿宋" w:hAnsi="仿宋" w:cs="仿宋" w:hint="eastAsia"/>
            <w:lang w:eastAsia="zh-CN"/>
          </w:rPr>
          <w:t>(二)、危机应对与恢复</w:t>
        </w:r>
        <w:r>
          <w:tab/>
        </w:r>
        <w:r>
          <w:fldChar w:fldCharType="begin"/>
        </w:r>
        <w:r>
          <w:instrText xml:space="preserve"> PAGEREF _Toc15992 \h </w:instrText>
        </w:r>
        <w:r>
          <w:fldChar w:fldCharType="separate"/>
        </w:r>
        <w:r>
          <w:t>11</w:t>
        </w:r>
        <w:r>
          <w:fldChar w:fldCharType="end"/>
        </w:r>
      </w:hyperlink>
    </w:p>
    <w:p>
      <w:pPr>
        <w:pStyle w:val="TOC1"/>
        <w:tabs>
          <w:tab w:val="right" w:leader="dot" w:pos="8306"/>
        </w:tabs>
      </w:pPr>
      <w:hyperlink w:anchor="_Toc19108" w:history="1">
        <w:r>
          <w:rPr>
            <w:rFonts w:ascii="仿宋" w:eastAsia="仿宋" w:hAnsi="仿宋" w:cs="仿宋" w:hint="eastAsia"/>
            <w:lang w:eastAsia="zh-CN"/>
          </w:rPr>
          <w:t>四、锡粉系列项目可持续发展</w:t>
        </w:r>
        <w:r>
          <w:tab/>
        </w:r>
        <w:r>
          <w:fldChar w:fldCharType="begin"/>
        </w:r>
        <w:r>
          <w:instrText xml:space="preserve"> PAGEREF _Toc19108 \h </w:instrText>
        </w:r>
        <w:r>
          <w:fldChar w:fldCharType="separate"/>
        </w:r>
        <w:r>
          <w:t>12</w:t>
        </w:r>
        <w:r>
          <w:fldChar w:fldCharType="end"/>
        </w:r>
      </w:hyperlink>
    </w:p>
    <w:p>
      <w:pPr>
        <w:pStyle w:val="TOC2"/>
        <w:tabs>
          <w:tab w:val="right" w:leader="dot" w:pos="8306"/>
        </w:tabs>
      </w:pPr>
      <w:hyperlink w:anchor="_Toc21674" w:history="1">
        <w:r>
          <w:rPr>
            <w:rFonts w:ascii="仿宋" w:eastAsia="仿宋" w:hAnsi="仿宋" w:cs="仿宋" w:hint="eastAsia"/>
            <w:lang w:eastAsia="zh-CN"/>
          </w:rPr>
          <w:t>(一)、可持续战略与实践</w:t>
        </w:r>
        <w:r>
          <w:tab/>
        </w:r>
        <w:r>
          <w:fldChar w:fldCharType="begin"/>
        </w:r>
        <w:r>
          <w:instrText xml:space="preserve"> PAGEREF _Toc21674 \h </w:instrText>
        </w:r>
        <w:r>
          <w:fldChar w:fldCharType="separate"/>
        </w:r>
        <w:r>
          <w:t>12</w:t>
        </w:r>
        <w:r>
          <w:fldChar w:fldCharType="end"/>
        </w:r>
      </w:hyperlink>
    </w:p>
    <w:p>
      <w:pPr>
        <w:pStyle w:val="TOC2"/>
        <w:tabs>
          <w:tab w:val="right" w:leader="dot" w:pos="8306"/>
        </w:tabs>
      </w:pPr>
      <w:hyperlink w:anchor="_Toc13923" w:history="1">
        <w:r>
          <w:rPr>
            <w:rFonts w:ascii="仿宋" w:eastAsia="仿宋" w:hAnsi="仿宋" w:cs="仿宋" w:hint="eastAsia"/>
            <w:lang w:eastAsia="zh-CN"/>
          </w:rPr>
          <w:t>(二)、环保与社会责任</w:t>
        </w:r>
        <w:r>
          <w:tab/>
        </w:r>
        <w:r>
          <w:fldChar w:fldCharType="begin"/>
        </w:r>
        <w:r>
          <w:instrText xml:space="preserve"> PAGEREF _Toc13923 \h </w:instrText>
        </w:r>
        <w:r>
          <w:fldChar w:fldCharType="separate"/>
        </w:r>
        <w:r>
          <w:t>13</w:t>
        </w:r>
        <w:r>
          <w:fldChar w:fldCharType="end"/>
        </w:r>
      </w:hyperlink>
    </w:p>
    <w:p>
      <w:pPr>
        <w:pStyle w:val="TOC1"/>
        <w:tabs>
          <w:tab w:val="right" w:leader="dot" w:pos="8306"/>
        </w:tabs>
      </w:pPr>
      <w:hyperlink w:anchor="_Toc12166" w:history="1">
        <w:r>
          <w:rPr>
            <w:rFonts w:ascii="仿宋" w:eastAsia="仿宋" w:hAnsi="仿宋" w:cs="仿宋" w:hint="eastAsia"/>
            <w:lang w:eastAsia="zh-CN"/>
          </w:rPr>
          <w:t>五、锡粉系列项目建设背景及必要性分析</w:t>
        </w:r>
        <w:r>
          <w:tab/>
        </w:r>
        <w:r>
          <w:fldChar w:fldCharType="begin"/>
        </w:r>
        <w:r>
          <w:instrText xml:space="preserve"> PAGEREF _Toc12166 \h </w:instrText>
        </w:r>
        <w:r>
          <w:fldChar w:fldCharType="separate"/>
        </w:r>
        <w:r>
          <w:t>14</w:t>
        </w:r>
        <w:r>
          <w:fldChar w:fldCharType="end"/>
        </w:r>
      </w:hyperlink>
    </w:p>
    <w:p>
      <w:pPr>
        <w:pStyle w:val="TOC2"/>
        <w:tabs>
          <w:tab w:val="right" w:leader="dot" w:pos="8306"/>
        </w:tabs>
      </w:pPr>
      <w:hyperlink w:anchor="_Toc20519" w:history="1">
        <w:r>
          <w:rPr>
            <w:rFonts w:ascii="仿宋" w:eastAsia="仿宋" w:hAnsi="仿宋" w:cs="仿宋" w:hint="eastAsia"/>
            <w:lang w:eastAsia="zh-CN"/>
          </w:rPr>
          <w:t>(一)、锡粉系列项目背景分析</w:t>
        </w:r>
        <w:r>
          <w:tab/>
        </w:r>
        <w:r>
          <w:fldChar w:fldCharType="begin"/>
        </w:r>
        <w:r>
          <w:instrText xml:space="preserve"> PAGEREF _Toc20519 \h </w:instrText>
        </w:r>
        <w:r>
          <w:fldChar w:fldCharType="separate"/>
        </w:r>
        <w:r>
          <w:t>14</w:t>
        </w:r>
        <w:r>
          <w:fldChar w:fldCharType="end"/>
        </w:r>
      </w:hyperlink>
    </w:p>
    <w:p>
      <w:pPr>
        <w:pStyle w:val="TOC2"/>
        <w:tabs>
          <w:tab w:val="right" w:leader="dot" w:pos="8306"/>
        </w:tabs>
      </w:pPr>
      <w:hyperlink w:anchor="_Toc21847" w:history="1">
        <w:r>
          <w:rPr>
            <w:rFonts w:ascii="仿宋" w:eastAsia="仿宋" w:hAnsi="仿宋" w:cs="仿宋" w:hint="eastAsia"/>
            <w:lang w:eastAsia="zh-CN"/>
          </w:rPr>
          <w:t>(二)、锡粉系列项目建设必要性分析</w:t>
        </w:r>
        <w:r>
          <w:tab/>
        </w:r>
        <w:r>
          <w:fldChar w:fldCharType="begin"/>
        </w:r>
        <w:r>
          <w:instrText xml:space="preserve"> PAGEREF _Toc21847 \h </w:instrText>
        </w:r>
        <w:r>
          <w:fldChar w:fldCharType="separate"/>
        </w:r>
        <w:r>
          <w:t>15</w:t>
        </w:r>
        <w:r>
          <w:fldChar w:fldCharType="end"/>
        </w:r>
      </w:hyperlink>
    </w:p>
    <w:p>
      <w:pPr>
        <w:pStyle w:val="TOC1"/>
        <w:tabs>
          <w:tab w:val="right" w:leader="dot" w:pos="8306"/>
        </w:tabs>
      </w:pPr>
      <w:hyperlink w:anchor="_Toc12025" w:history="1">
        <w:r>
          <w:rPr>
            <w:rFonts w:ascii="仿宋" w:eastAsia="仿宋" w:hAnsi="仿宋" w:cs="仿宋" w:hint="eastAsia"/>
            <w:lang w:eastAsia="zh-CN"/>
          </w:rPr>
          <w:t>六、产品规划分析</w:t>
        </w:r>
        <w:r>
          <w:tab/>
        </w:r>
        <w:r>
          <w:fldChar w:fldCharType="begin"/>
        </w:r>
        <w:r>
          <w:instrText xml:space="preserve"> PAGEREF _Toc12025 \h </w:instrText>
        </w:r>
        <w:r>
          <w:fldChar w:fldCharType="separate"/>
        </w:r>
        <w:r>
          <w:t>17</w:t>
        </w:r>
        <w:r>
          <w:fldChar w:fldCharType="end"/>
        </w:r>
      </w:hyperlink>
    </w:p>
    <w:p>
      <w:pPr>
        <w:pStyle w:val="TOC2"/>
        <w:tabs>
          <w:tab w:val="right" w:leader="dot" w:pos="8306"/>
        </w:tabs>
      </w:pPr>
      <w:hyperlink w:anchor="_Toc19248" w:history="1">
        <w:r>
          <w:rPr>
            <w:rFonts w:ascii="仿宋" w:eastAsia="仿宋" w:hAnsi="仿宋" w:cs="仿宋" w:hint="eastAsia"/>
            <w:lang w:eastAsia="zh-CN"/>
          </w:rPr>
          <w:t>(一)、产品规划</w:t>
        </w:r>
        <w:r>
          <w:tab/>
        </w:r>
        <w:r>
          <w:fldChar w:fldCharType="begin"/>
        </w:r>
        <w:r>
          <w:instrText xml:space="preserve"> PAGEREF _Toc19248 \h </w:instrText>
        </w:r>
        <w:r>
          <w:fldChar w:fldCharType="separate"/>
        </w:r>
        <w:r>
          <w:t>17</w:t>
        </w:r>
        <w:r>
          <w:fldChar w:fldCharType="end"/>
        </w:r>
      </w:hyperlink>
    </w:p>
    <w:p>
      <w:pPr>
        <w:pStyle w:val="TOC2"/>
        <w:tabs>
          <w:tab w:val="right" w:leader="dot" w:pos="8306"/>
        </w:tabs>
      </w:pPr>
      <w:hyperlink w:anchor="_Toc3369" w:history="1">
        <w:r>
          <w:rPr>
            <w:rFonts w:ascii="仿宋" w:eastAsia="仿宋" w:hAnsi="仿宋" w:cs="仿宋" w:hint="eastAsia"/>
            <w:lang w:eastAsia="zh-CN"/>
          </w:rPr>
          <w:t>(二)、建设规模</w:t>
        </w:r>
        <w:r>
          <w:tab/>
        </w:r>
        <w:r>
          <w:fldChar w:fldCharType="begin"/>
        </w:r>
        <w:r>
          <w:instrText xml:space="preserve"> PAGEREF _Toc3369 \h </w:instrText>
        </w:r>
        <w:r>
          <w:fldChar w:fldCharType="separate"/>
        </w:r>
        <w:r>
          <w:t>17</w:t>
        </w:r>
        <w:r>
          <w:fldChar w:fldCharType="end"/>
        </w:r>
      </w:hyperlink>
    </w:p>
    <w:p>
      <w:pPr>
        <w:pStyle w:val="TOC1"/>
        <w:tabs>
          <w:tab w:val="right" w:leader="dot" w:pos="8306"/>
        </w:tabs>
      </w:pPr>
      <w:hyperlink w:anchor="_Toc3479" w:history="1">
        <w:r>
          <w:rPr>
            <w:rFonts w:ascii="仿宋" w:eastAsia="仿宋" w:hAnsi="仿宋" w:cs="仿宋" w:hint="eastAsia"/>
            <w:lang w:eastAsia="zh-CN"/>
          </w:rPr>
          <w:t>七、锡粉系列项目技术管理</w:t>
        </w:r>
        <w:r>
          <w:tab/>
        </w:r>
        <w:r>
          <w:fldChar w:fldCharType="begin"/>
        </w:r>
        <w:r>
          <w:instrText xml:space="preserve"> PAGEREF _Toc3479 \h </w:instrText>
        </w:r>
        <w:r>
          <w:fldChar w:fldCharType="separate"/>
        </w:r>
        <w:r>
          <w:t>19</w:t>
        </w:r>
        <w:r>
          <w:fldChar w:fldCharType="end"/>
        </w:r>
      </w:hyperlink>
    </w:p>
    <w:p>
      <w:pPr>
        <w:pStyle w:val="TOC2"/>
        <w:tabs>
          <w:tab w:val="right" w:leader="dot" w:pos="8306"/>
        </w:tabs>
      </w:pPr>
      <w:hyperlink w:anchor="_Toc23216" w:history="1">
        <w:r>
          <w:rPr>
            <w:rFonts w:ascii="仿宋" w:eastAsia="仿宋" w:hAnsi="仿宋" w:cs="仿宋" w:hint="eastAsia"/>
            <w:lang w:eastAsia="zh-CN"/>
          </w:rPr>
          <w:t>(一)、技术方案选用方向</w:t>
        </w:r>
        <w:r>
          <w:tab/>
        </w:r>
        <w:r>
          <w:fldChar w:fldCharType="begin"/>
        </w:r>
        <w:r>
          <w:instrText xml:space="preserve"> PAGEREF _Toc23216 \h </w:instrText>
        </w:r>
        <w:r>
          <w:fldChar w:fldCharType="separate"/>
        </w:r>
        <w:r>
          <w:t>19</w:t>
        </w:r>
        <w:r>
          <w:fldChar w:fldCharType="end"/>
        </w:r>
      </w:hyperlink>
    </w:p>
    <w:p>
      <w:pPr>
        <w:pStyle w:val="TOC2"/>
        <w:tabs>
          <w:tab w:val="right" w:leader="dot" w:pos="8306"/>
        </w:tabs>
      </w:pPr>
      <w:hyperlink w:anchor="_Toc25579" w:history="1">
        <w:r>
          <w:rPr>
            <w:rFonts w:ascii="仿宋" w:eastAsia="仿宋" w:hAnsi="仿宋" w:cs="仿宋" w:hint="eastAsia"/>
            <w:lang w:eastAsia="zh-CN"/>
          </w:rPr>
          <w:t>(二)、工艺技术方案选用原则</w:t>
        </w:r>
        <w:r>
          <w:tab/>
        </w:r>
        <w:r>
          <w:fldChar w:fldCharType="begin"/>
        </w:r>
        <w:r>
          <w:instrText xml:space="preserve"> PAGEREF _Toc25579 \h </w:instrText>
        </w:r>
        <w:r>
          <w:fldChar w:fldCharType="separate"/>
        </w:r>
        <w:r>
          <w:t>20</w:t>
        </w:r>
        <w:r>
          <w:fldChar w:fldCharType="end"/>
        </w:r>
      </w:hyperlink>
    </w:p>
    <w:p>
      <w:pPr>
        <w:pStyle w:val="TOC2"/>
        <w:tabs>
          <w:tab w:val="right" w:leader="dot" w:pos="8306"/>
        </w:tabs>
      </w:pPr>
      <w:hyperlink w:anchor="_Toc9110" w:history="1">
        <w:r>
          <w:rPr>
            <w:rFonts w:ascii="仿宋" w:eastAsia="仿宋" w:hAnsi="仿宋" w:cs="仿宋" w:hint="eastAsia"/>
            <w:lang w:eastAsia="zh-CN"/>
          </w:rPr>
          <w:t>(三)、工艺技术方案要求</w:t>
        </w:r>
        <w:r>
          <w:tab/>
        </w:r>
        <w:r>
          <w:fldChar w:fldCharType="begin"/>
        </w:r>
        <w:r>
          <w:instrText xml:space="preserve"> PAGEREF _Toc9110 \h </w:instrText>
        </w:r>
        <w:r>
          <w:fldChar w:fldCharType="separate"/>
        </w:r>
        <w:r>
          <w:t>22</w:t>
        </w:r>
        <w:r>
          <w:fldChar w:fldCharType="end"/>
        </w:r>
      </w:hyperlink>
    </w:p>
    <w:p>
      <w:pPr>
        <w:pStyle w:val="TOC1"/>
        <w:tabs>
          <w:tab w:val="right" w:leader="dot" w:pos="8306"/>
        </w:tabs>
      </w:pPr>
      <w:hyperlink w:anchor="_Toc2992" w:history="1">
        <w:r>
          <w:rPr>
            <w:rFonts w:ascii="仿宋" w:eastAsia="仿宋" w:hAnsi="仿宋" w:cs="仿宋" w:hint="eastAsia"/>
            <w:lang w:eastAsia="zh-CN"/>
          </w:rPr>
          <w:t>八、生产安全保护</w:t>
        </w:r>
        <w:r>
          <w:tab/>
        </w:r>
        <w:r>
          <w:fldChar w:fldCharType="begin"/>
        </w:r>
        <w:r>
          <w:instrText xml:space="preserve"> PAGEREF _Toc2992 \h </w:instrText>
        </w:r>
        <w:r>
          <w:fldChar w:fldCharType="separate"/>
        </w:r>
        <w:r>
          <w:t>25</w:t>
        </w:r>
        <w:r>
          <w:fldChar w:fldCharType="end"/>
        </w:r>
      </w:hyperlink>
    </w:p>
    <w:p>
      <w:pPr>
        <w:pStyle w:val="TOC2"/>
        <w:tabs>
          <w:tab w:val="right" w:leader="dot" w:pos="8306"/>
        </w:tabs>
      </w:pPr>
      <w:hyperlink w:anchor="_Toc29316" w:history="1">
        <w:r>
          <w:rPr>
            <w:rFonts w:ascii="仿宋" w:eastAsia="仿宋" w:hAnsi="仿宋" w:cs="仿宋" w:hint="eastAsia"/>
            <w:lang w:eastAsia="zh-CN"/>
          </w:rPr>
          <w:t>(一)、消防安全</w:t>
        </w:r>
        <w:r>
          <w:tab/>
        </w:r>
        <w:r>
          <w:fldChar w:fldCharType="begin"/>
        </w:r>
        <w:r>
          <w:instrText xml:space="preserve"> PAGEREF _Toc29316 \h </w:instrText>
        </w:r>
        <w:r>
          <w:fldChar w:fldCharType="separate"/>
        </w:r>
        <w:r>
          <w:t>25</w:t>
        </w:r>
        <w:r>
          <w:fldChar w:fldCharType="end"/>
        </w:r>
      </w:hyperlink>
    </w:p>
    <w:p>
      <w:pPr>
        <w:pStyle w:val="TOC2"/>
        <w:tabs>
          <w:tab w:val="right" w:leader="dot" w:pos="8306"/>
        </w:tabs>
      </w:pPr>
      <w:hyperlink w:anchor="_Toc25429" w:history="1">
        <w:r>
          <w:rPr>
            <w:rFonts w:ascii="仿宋" w:eastAsia="仿宋" w:hAnsi="仿宋" w:cs="仿宋" w:hint="eastAsia"/>
            <w:lang w:eastAsia="zh-CN"/>
          </w:rPr>
          <w:t>(二)、防火防爆总图布置措施</w:t>
        </w:r>
        <w:r>
          <w:tab/>
        </w:r>
        <w:r>
          <w:fldChar w:fldCharType="begin"/>
        </w:r>
        <w:r>
          <w:instrText xml:space="preserve"> PAGEREF _Toc25429 \h </w:instrText>
        </w:r>
        <w:r>
          <w:fldChar w:fldCharType="separate"/>
        </w:r>
        <w:r>
          <w:t>26</w:t>
        </w:r>
        <w:r>
          <w:fldChar w:fldCharType="end"/>
        </w:r>
      </w:hyperlink>
    </w:p>
    <w:p>
      <w:pPr>
        <w:pStyle w:val="TOC2"/>
        <w:tabs>
          <w:tab w:val="right" w:leader="dot" w:pos="8306"/>
        </w:tabs>
      </w:pPr>
      <w:hyperlink w:anchor="_Toc22762" w:history="1">
        <w:r>
          <w:rPr>
            <w:rFonts w:ascii="仿宋" w:eastAsia="仿宋" w:hAnsi="仿宋" w:cs="仿宋" w:hint="eastAsia"/>
            <w:lang w:eastAsia="zh-CN"/>
          </w:rPr>
          <w:t>(三)、自然灾害防范措施</w:t>
        </w:r>
        <w:r>
          <w:tab/>
        </w:r>
        <w:r>
          <w:fldChar w:fldCharType="begin"/>
        </w:r>
        <w:r>
          <w:instrText xml:space="preserve"> PAGEREF _Toc22762 \h </w:instrText>
        </w:r>
        <w:r>
          <w:fldChar w:fldCharType="separate"/>
        </w:r>
        <w:r>
          <w:t>27</w:t>
        </w:r>
        <w:r>
          <w:fldChar w:fldCharType="end"/>
        </w:r>
      </w:hyperlink>
    </w:p>
    <w:p>
      <w:pPr>
        <w:pStyle w:val="TOC2"/>
        <w:tabs>
          <w:tab w:val="right" w:leader="dot" w:pos="8306"/>
        </w:tabs>
      </w:pPr>
      <w:hyperlink w:anchor="_Toc14401" w:history="1">
        <w:r>
          <w:rPr>
            <w:rFonts w:ascii="仿宋" w:eastAsia="仿宋" w:hAnsi="仿宋" w:cs="仿宋" w:hint="eastAsia"/>
            <w:lang w:eastAsia="zh-CN"/>
          </w:rPr>
          <w:t>(四)、安全色及安全标志使用要求</w:t>
        </w:r>
        <w:r>
          <w:tab/>
        </w:r>
        <w:r>
          <w:fldChar w:fldCharType="begin"/>
        </w:r>
        <w:r>
          <w:instrText xml:space="preserve"> PAGEREF _Toc14401 \h </w:instrText>
        </w:r>
        <w:r>
          <w:fldChar w:fldCharType="separate"/>
        </w:r>
        <w:r>
          <w:t>28</w:t>
        </w:r>
        <w:r>
          <w:fldChar w:fldCharType="end"/>
        </w:r>
      </w:hyperlink>
    </w:p>
    <w:p>
      <w:pPr>
        <w:pStyle w:val="TOC2"/>
        <w:tabs>
          <w:tab w:val="right" w:leader="dot" w:pos="8306"/>
        </w:tabs>
      </w:pPr>
      <w:hyperlink w:anchor="_Toc20840" w:history="1">
        <w:r>
          <w:rPr>
            <w:rFonts w:ascii="仿宋" w:eastAsia="仿宋" w:hAnsi="仿宋" w:cs="仿宋" w:hint="eastAsia"/>
            <w:lang w:eastAsia="zh-CN"/>
          </w:rPr>
          <w:t>(五)、防尘防毒措施</w:t>
        </w:r>
        <w:r>
          <w:tab/>
        </w:r>
        <w:r>
          <w:fldChar w:fldCharType="begin"/>
        </w:r>
        <w:r>
          <w:instrText xml:space="preserve"> PAGEREF _Toc20840 \h </w:instrText>
        </w:r>
        <w:r>
          <w:fldChar w:fldCharType="separate"/>
        </w:r>
        <w:r>
          <w:t>29</w:t>
        </w:r>
        <w:r>
          <w:fldChar w:fldCharType="end"/>
        </w:r>
      </w:hyperlink>
    </w:p>
    <w:p>
      <w:pPr>
        <w:pStyle w:val="TOC2"/>
        <w:tabs>
          <w:tab w:val="right" w:leader="dot" w:pos="8306"/>
        </w:tabs>
      </w:pPr>
      <w:hyperlink w:anchor="_Toc14883" w:history="1">
        <w:r>
          <w:rPr>
            <w:rFonts w:ascii="仿宋" w:eastAsia="仿宋" w:hAnsi="仿宋" w:cs="仿宋" w:hint="eastAsia"/>
            <w:lang w:eastAsia="zh-CN"/>
          </w:rPr>
          <w:t>(六)、防静电、触电防护及防雷措施</w:t>
        </w:r>
        <w:r>
          <w:tab/>
        </w:r>
        <w:r>
          <w:fldChar w:fldCharType="begin"/>
        </w:r>
        <w:r>
          <w:instrText xml:space="preserve"> PAGEREF _Toc14883 \h </w:instrText>
        </w:r>
        <w:r>
          <w:fldChar w:fldCharType="separate"/>
        </w:r>
        <w:r>
          <w:t>30</w:t>
        </w:r>
        <w:r>
          <w:fldChar w:fldCharType="end"/>
        </w:r>
      </w:hyperlink>
    </w:p>
    <w:p>
      <w:pPr>
        <w:pStyle w:val="TOC2"/>
        <w:tabs>
          <w:tab w:val="right" w:leader="dot" w:pos="8306"/>
        </w:tabs>
      </w:pPr>
      <w:hyperlink w:anchor="_Toc5713" w:history="1">
        <w:r>
          <w:rPr>
            <w:rFonts w:ascii="仿宋" w:eastAsia="仿宋" w:hAnsi="仿宋" w:cs="仿宋" w:hint="eastAsia"/>
            <w:lang w:eastAsia="zh-CN"/>
          </w:rPr>
          <w:t>(七)、机械设备安全保障措施</w:t>
        </w:r>
        <w:r>
          <w:tab/>
        </w:r>
        <w:r>
          <w:fldChar w:fldCharType="begin"/>
        </w:r>
        <w:r>
          <w:instrText xml:space="preserve"> PAGEREF _Toc5713 \h </w:instrText>
        </w:r>
        <w:r>
          <w:fldChar w:fldCharType="separate"/>
        </w:r>
        <w:r>
          <w:t>31</w:t>
        </w:r>
        <w:r>
          <w:fldChar w:fldCharType="end"/>
        </w:r>
      </w:hyperlink>
    </w:p>
    <w:p>
      <w:pPr>
        <w:pStyle w:val="TOC1"/>
        <w:tabs>
          <w:tab w:val="right" w:leader="dot" w:pos="8306"/>
        </w:tabs>
      </w:pPr>
      <w:hyperlink w:anchor="_Toc26069" w:history="1">
        <w:r>
          <w:rPr>
            <w:rFonts w:ascii="仿宋" w:eastAsia="仿宋" w:hAnsi="仿宋" w:cs="仿宋" w:hint="eastAsia"/>
            <w:lang w:eastAsia="zh-CN"/>
          </w:rPr>
          <w:t>九、锡粉系列项目投资规划</w:t>
        </w:r>
        <w:r>
          <w:tab/>
        </w:r>
        <w:r>
          <w:fldChar w:fldCharType="begin"/>
        </w:r>
        <w:r>
          <w:instrText xml:space="preserve"> PAGEREF _Toc26069 \h </w:instrText>
        </w:r>
        <w:r>
          <w:fldChar w:fldCharType="separate"/>
        </w:r>
        <w:r>
          <w:t>33</w:t>
        </w:r>
        <w:r>
          <w:fldChar w:fldCharType="end"/>
        </w:r>
      </w:hyperlink>
    </w:p>
    <w:p>
      <w:pPr>
        <w:pStyle w:val="TOC2"/>
        <w:tabs>
          <w:tab w:val="right" w:leader="dot" w:pos="8306"/>
        </w:tabs>
      </w:pPr>
      <w:hyperlink w:anchor="_Toc5514" w:history="1">
        <w:r>
          <w:rPr>
            <w:rFonts w:ascii="仿宋" w:eastAsia="仿宋" w:hAnsi="仿宋" w:cs="仿宋" w:hint="eastAsia"/>
            <w:lang w:eastAsia="zh-CN"/>
          </w:rPr>
          <w:t>(一)、锡粉系列项目总投资估算</w:t>
        </w:r>
        <w:r>
          <w:tab/>
        </w:r>
        <w:r>
          <w:fldChar w:fldCharType="begin"/>
        </w:r>
        <w:r>
          <w:instrText xml:space="preserve"> PAGEREF _Toc5514 \h </w:instrText>
        </w:r>
        <w:r>
          <w:fldChar w:fldCharType="separate"/>
        </w:r>
        <w:r>
          <w:t>33</w:t>
        </w:r>
        <w:r>
          <w:fldChar w:fldCharType="end"/>
        </w:r>
      </w:hyperlink>
    </w:p>
    <w:p>
      <w:pPr>
        <w:pStyle w:val="TOC2"/>
        <w:tabs>
          <w:tab w:val="right" w:leader="dot" w:pos="8306"/>
        </w:tabs>
      </w:pPr>
      <w:hyperlink w:anchor="_Toc3162" w:history="1">
        <w:r>
          <w:rPr>
            <w:rFonts w:ascii="仿宋" w:eastAsia="仿宋" w:hAnsi="仿宋" w:cs="仿宋" w:hint="eastAsia"/>
            <w:lang w:eastAsia="zh-CN"/>
          </w:rPr>
          <w:t>(二)、资金筹措</w:t>
        </w:r>
        <w:r>
          <w:tab/>
        </w:r>
        <w:r>
          <w:fldChar w:fldCharType="begin"/>
        </w:r>
        <w:r>
          <w:instrText xml:space="preserve"> PAGEREF _Toc3162 \h </w:instrText>
        </w:r>
        <w:r>
          <w:fldChar w:fldCharType="separate"/>
        </w:r>
        <w:r>
          <w:t>34</w:t>
        </w:r>
        <w:r>
          <w:fldChar w:fldCharType="end"/>
        </w:r>
      </w:hyperlink>
    </w:p>
    <w:p>
      <w:pPr>
        <w:pStyle w:val="TOC1"/>
        <w:tabs>
          <w:tab w:val="right" w:leader="dot" w:pos="8306"/>
        </w:tabs>
      </w:pPr>
      <w:hyperlink w:anchor="_Toc13325" w:history="1">
        <w:r>
          <w:rPr>
            <w:rFonts w:ascii="仿宋" w:eastAsia="仿宋" w:hAnsi="仿宋" w:cs="仿宋" w:hint="eastAsia"/>
            <w:lang w:eastAsia="zh-CN"/>
          </w:rPr>
          <w:t>十、锡粉系列项目经营效益</w:t>
        </w:r>
        <w:r>
          <w:tab/>
        </w:r>
        <w:r>
          <w:fldChar w:fldCharType="begin"/>
        </w:r>
        <w:r>
          <w:instrText xml:space="preserve"> PAGEREF _Toc13325 \h </w:instrText>
        </w:r>
        <w:r>
          <w:fldChar w:fldCharType="separate"/>
        </w:r>
        <w:r>
          <w:t>35</w:t>
        </w:r>
        <w:r>
          <w:fldChar w:fldCharType="end"/>
        </w:r>
      </w:hyperlink>
    </w:p>
    <w:p>
      <w:pPr>
        <w:pStyle w:val="TOC2"/>
        <w:tabs>
          <w:tab w:val="right" w:leader="dot" w:pos="8306"/>
        </w:tabs>
      </w:pPr>
      <w:hyperlink w:anchor="_Toc32441" w:history="1">
        <w:r>
          <w:rPr>
            <w:rFonts w:ascii="仿宋" w:eastAsia="仿宋" w:hAnsi="仿宋" w:cs="仿宋" w:hint="eastAsia"/>
            <w:lang w:eastAsia="zh-CN"/>
          </w:rPr>
          <w:t>(一)、经济评价财务测算</w:t>
        </w:r>
        <w:r>
          <w:tab/>
        </w:r>
        <w:r>
          <w:fldChar w:fldCharType="begin"/>
        </w:r>
        <w:r>
          <w:instrText xml:space="preserve"> PAGEREF _Toc32441 \h </w:instrText>
        </w:r>
        <w:r>
          <w:fldChar w:fldCharType="separate"/>
        </w:r>
        <w:r>
          <w:t>35</w:t>
        </w:r>
        <w:r>
          <w:fldChar w:fldCharType="end"/>
        </w:r>
      </w:hyperlink>
    </w:p>
    <w:p>
      <w:pPr>
        <w:pStyle w:val="TOC2"/>
        <w:tabs>
          <w:tab w:val="right" w:leader="dot" w:pos="8306"/>
        </w:tabs>
      </w:pPr>
      <w:hyperlink w:anchor="_Toc26329" w:history="1">
        <w:r>
          <w:rPr>
            <w:rFonts w:ascii="仿宋" w:eastAsia="仿宋" w:hAnsi="仿宋" w:cs="仿宋" w:hint="eastAsia"/>
            <w:lang w:eastAsia="zh-CN"/>
          </w:rPr>
          <w:t>(二)、锡粉系列项目盈利能力分析</w:t>
        </w:r>
        <w:r>
          <w:tab/>
        </w:r>
        <w:r>
          <w:fldChar w:fldCharType="begin"/>
        </w:r>
        <w:r>
          <w:instrText xml:space="preserve"> PAGEREF _Toc26329 \h </w:instrText>
        </w:r>
        <w:r>
          <w:fldChar w:fldCharType="separate"/>
        </w:r>
        <w:r>
          <w:t>36</w:t>
        </w:r>
        <w:r>
          <w:fldChar w:fldCharType="end"/>
        </w:r>
      </w:hyperlink>
    </w:p>
    <w:p>
      <w:pPr>
        <w:pStyle w:val="TOC1"/>
        <w:tabs>
          <w:tab w:val="right" w:leader="dot" w:pos="8306"/>
        </w:tabs>
      </w:pPr>
      <w:hyperlink w:anchor="_Toc28099" w:history="1">
        <w:r>
          <w:rPr>
            <w:rFonts w:ascii="仿宋" w:eastAsia="仿宋" w:hAnsi="仿宋" w:cs="仿宋" w:hint="eastAsia"/>
            <w:lang w:eastAsia="zh-CN"/>
          </w:rPr>
          <w:t>十一、锡粉系列项目财务管理</w:t>
        </w:r>
        <w:r>
          <w:tab/>
        </w:r>
        <w:r>
          <w:fldChar w:fldCharType="begin"/>
        </w:r>
        <w:r>
          <w:instrText xml:space="preserve"> PAGEREF _Toc28099 \h </w:instrText>
        </w:r>
        <w:r>
          <w:fldChar w:fldCharType="separate"/>
        </w:r>
        <w:r>
          <w:t>37</w:t>
        </w:r>
        <w:r>
          <w:fldChar w:fldCharType="end"/>
        </w:r>
      </w:hyperlink>
    </w:p>
    <w:p>
      <w:pPr>
        <w:pStyle w:val="TOC2"/>
        <w:tabs>
          <w:tab w:val="right" w:leader="dot" w:pos="8306"/>
        </w:tabs>
      </w:pPr>
      <w:hyperlink w:anchor="_Toc5145" w:history="1">
        <w:r>
          <w:rPr>
            <w:rFonts w:ascii="仿宋" w:eastAsia="仿宋" w:hAnsi="仿宋" w:cs="仿宋" w:hint="eastAsia"/>
            <w:lang w:eastAsia="zh-CN"/>
          </w:rPr>
          <w:t>(一)、资金需求大</w:t>
        </w:r>
        <w:r>
          <w:tab/>
        </w:r>
        <w:r>
          <w:fldChar w:fldCharType="begin"/>
        </w:r>
        <w:r>
          <w:instrText xml:space="preserve"> PAGEREF _Toc5145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675" w:history="1">
        <w:r>
          <w:rPr>
            <w:rFonts w:ascii="仿宋" w:eastAsia="仿宋" w:hAnsi="仿宋" w:cs="仿宋" w:hint="eastAsia"/>
            <w:lang w:eastAsia="zh-CN"/>
          </w:rPr>
          <w:t>(二)、研发周期长</w:t>
        </w:r>
        <w:r>
          <w:tab/>
        </w:r>
        <w:r>
          <w:fldChar w:fldCharType="begin"/>
        </w:r>
        <w:r>
          <w:instrText xml:space="preserve"> PAGEREF _Toc17675 \h </w:instrText>
        </w:r>
        <w:r>
          <w:fldChar w:fldCharType="separate"/>
        </w:r>
        <w:r>
          <w:t>38</w:t>
        </w:r>
        <w:r>
          <w:fldChar w:fldCharType="end"/>
        </w:r>
      </w:hyperlink>
    </w:p>
    <w:p>
      <w:pPr>
        <w:pStyle w:val="TOC2"/>
        <w:tabs>
          <w:tab w:val="right" w:leader="dot" w:pos="8306"/>
        </w:tabs>
      </w:pPr>
      <w:hyperlink w:anchor="_Toc1733" w:history="1">
        <w:r>
          <w:rPr>
            <w:rFonts w:ascii="仿宋" w:eastAsia="仿宋" w:hAnsi="仿宋" w:cs="仿宋" w:hint="eastAsia"/>
            <w:lang w:eastAsia="zh-CN"/>
          </w:rPr>
          <w:t>(三)、市场风险大</w:t>
        </w:r>
        <w:r>
          <w:tab/>
        </w:r>
        <w:r>
          <w:fldChar w:fldCharType="begin"/>
        </w:r>
        <w:r>
          <w:instrText xml:space="preserve"> PAGEREF _Toc1733 \h </w:instrText>
        </w:r>
        <w:r>
          <w:fldChar w:fldCharType="separate"/>
        </w:r>
        <w:r>
          <w:t>39</w:t>
        </w:r>
        <w:r>
          <w:fldChar w:fldCharType="end"/>
        </w:r>
      </w:hyperlink>
    </w:p>
    <w:p>
      <w:pPr>
        <w:pStyle w:val="TOC2"/>
        <w:tabs>
          <w:tab w:val="right" w:leader="dot" w:pos="8306"/>
        </w:tabs>
      </w:pPr>
      <w:hyperlink w:anchor="_Toc17048" w:history="1">
        <w:r>
          <w:rPr>
            <w:rFonts w:ascii="仿宋" w:eastAsia="仿宋" w:hAnsi="仿宋" w:cs="仿宋" w:hint="eastAsia"/>
            <w:lang w:eastAsia="zh-CN"/>
          </w:rPr>
          <w:t>(四)、利润率高</w:t>
        </w:r>
        <w:r>
          <w:tab/>
        </w:r>
        <w:r>
          <w:fldChar w:fldCharType="begin"/>
        </w:r>
        <w:r>
          <w:instrText xml:space="preserve"> PAGEREF _Toc17048 \h </w:instrText>
        </w:r>
        <w:r>
          <w:fldChar w:fldCharType="separate"/>
        </w:r>
        <w:r>
          <w:t>42</w:t>
        </w:r>
        <w:r>
          <w:fldChar w:fldCharType="end"/>
        </w:r>
      </w:hyperlink>
    </w:p>
    <w:p>
      <w:pPr>
        <w:pStyle w:val="TOC1"/>
        <w:tabs>
          <w:tab w:val="right" w:leader="dot" w:pos="8306"/>
        </w:tabs>
      </w:pPr>
      <w:hyperlink w:anchor="_Toc20492" w:history="1">
        <w:r>
          <w:rPr>
            <w:rFonts w:ascii="仿宋" w:eastAsia="仿宋" w:hAnsi="仿宋" w:cs="仿宋" w:hint="eastAsia"/>
            <w:lang w:eastAsia="zh-CN"/>
          </w:rPr>
          <w:t>十二、锡粉系列项目环境影响分析</w:t>
        </w:r>
        <w:r>
          <w:tab/>
        </w:r>
        <w:r>
          <w:fldChar w:fldCharType="begin"/>
        </w:r>
        <w:r>
          <w:instrText xml:space="preserve"> PAGEREF _Toc20492 \h </w:instrText>
        </w:r>
        <w:r>
          <w:fldChar w:fldCharType="separate"/>
        </w:r>
        <w:r>
          <w:t>44</w:t>
        </w:r>
        <w:r>
          <w:fldChar w:fldCharType="end"/>
        </w:r>
      </w:hyperlink>
    </w:p>
    <w:p>
      <w:pPr>
        <w:pStyle w:val="TOC2"/>
        <w:tabs>
          <w:tab w:val="right" w:leader="dot" w:pos="8306"/>
        </w:tabs>
      </w:pPr>
      <w:hyperlink w:anchor="_Toc22804" w:history="1">
        <w:r>
          <w:rPr>
            <w:rFonts w:ascii="仿宋" w:eastAsia="仿宋" w:hAnsi="仿宋" w:cs="仿宋" w:hint="eastAsia"/>
            <w:lang w:eastAsia="zh-CN"/>
          </w:rPr>
          <w:t>(一)、建设区域环境质量现状</w:t>
        </w:r>
        <w:r>
          <w:tab/>
        </w:r>
        <w:r>
          <w:fldChar w:fldCharType="begin"/>
        </w:r>
        <w:r>
          <w:instrText xml:space="preserve"> PAGEREF _Toc22804 \h </w:instrText>
        </w:r>
        <w:r>
          <w:fldChar w:fldCharType="separate"/>
        </w:r>
        <w:r>
          <w:t>44</w:t>
        </w:r>
        <w:r>
          <w:fldChar w:fldCharType="end"/>
        </w:r>
      </w:hyperlink>
    </w:p>
    <w:p>
      <w:pPr>
        <w:pStyle w:val="TOC2"/>
        <w:tabs>
          <w:tab w:val="right" w:leader="dot" w:pos="8306"/>
        </w:tabs>
      </w:pPr>
      <w:hyperlink w:anchor="_Toc3397" w:history="1">
        <w:r>
          <w:rPr>
            <w:rFonts w:ascii="仿宋" w:eastAsia="仿宋" w:hAnsi="仿宋" w:cs="仿宋" w:hint="eastAsia"/>
            <w:lang w:eastAsia="zh-CN"/>
          </w:rPr>
          <w:t>(二)、建设期环境保护</w:t>
        </w:r>
        <w:r>
          <w:tab/>
        </w:r>
        <w:r>
          <w:fldChar w:fldCharType="begin"/>
        </w:r>
        <w:r>
          <w:instrText xml:space="preserve"> PAGEREF _Toc3397 \h </w:instrText>
        </w:r>
        <w:r>
          <w:fldChar w:fldCharType="separate"/>
        </w:r>
        <w:r>
          <w:t>45</w:t>
        </w:r>
        <w:r>
          <w:fldChar w:fldCharType="end"/>
        </w:r>
      </w:hyperlink>
    </w:p>
    <w:p>
      <w:pPr>
        <w:pStyle w:val="TOC2"/>
        <w:tabs>
          <w:tab w:val="right" w:leader="dot" w:pos="8306"/>
        </w:tabs>
      </w:pPr>
      <w:hyperlink w:anchor="_Toc6276" w:history="1">
        <w:r>
          <w:rPr>
            <w:rFonts w:ascii="仿宋" w:eastAsia="仿宋" w:hAnsi="仿宋" w:cs="仿宋" w:hint="eastAsia"/>
            <w:lang w:eastAsia="zh-CN"/>
          </w:rPr>
          <w:t>(三)、运营期环境保护</w:t>
        </w:r>
        <w:r>
          <w:tab/>
        </w:r>
        <w:r>
          <w:fldChar w:fldCharType="begin"/>
        </w:r>
        <w:r>
          <w:instrText xml:space="preserve"> PAGEREF _Toc6276 \h </w:instrText>
        </w:r>
        <w:r>
          <w:fldChar w:fldCharType="separate"/>
        </w:r>
        <w:r>
          <w:t>46</w:t>
        </w:r>
        <w:r>
          <w:fldChar w:fldCharType="end"/>
        </w:r>
      </w:hyperlink>
    </w:p>
    <w:p>
      <w:pPr>
        <w:pStyle w:val="TOC2"/>
        <w:tabs>
          <w:tab w:val="right" w:leader="dot" w:pos="8306"/>
        </w:tabs>
      </w:pPr>
      <w:hyperlink w:anchor="_Toc32319" w:history="1">
        <w:r>
          <w:rPr>
            <w:rFonts w:ascii="仿宋" w:eastAsia="仿宋" w:hAnsi="仿宋" w:cs="仿宋" w:hint="eastAsia"/>
            <w:lang w:eastAsia="zh-CN"/>
          </w:rPr>
          <w:t>(四)、锡粉系列项目建设对区域经济的影响</w:t>
        </w:r>
        <w:r>
          <w:tab/>
        </w:r>
        <w:r>
          <w:fldChar w:fldCharType="begin"/>
        </w:r>
        <w:r>
          <w:instrText xml:space="preserve"> PAGEREF _Toc32319 \h </w:instrText>
        </w:r>
        <w:r>
          <w:fldChar w:fldCharType="separate"/>
        </w:r>
        <w:r>
          <w:t>48</w:t>
        </w:r>
        <w:r>
          <w:fldChar w:fldCharType="end"/>
        </w:r>
      </w:hyperlink>
    </w:p>
    <w:p>
      <w:pPr>
        <w:pStyle w:val="TOC2"/>
        <w:tabs>
          <w:tab w:val="right" w:leader="dot" w:pos="8306"/>
        </w:tabs>
      </w:pPr>
      <w:hyperlink w:anchor="_Toc31192" w:history="1">
        <w:r>
          <w:rPr>
            <w:rFonts w:ascii="仿宋" w:eastAsia="仿宋" w:hAnsi="仿宋" w:cs="仿宋" w:hint="eastAsia"/>
            <w:lang w:eastAsia="zh-CN"/>
          </w:rPr>
          <w:t>(五)、废弃物处理</w:t>
        </w:r>
        <w:r>
          <w:tab/>
        </w:r>
        <w:r>
          <w:fldChar w:fldCharType="begin"/>
        </w:r>
        <w:r>
          <w:instrText xml:space="preserve"> PAGEREF _Toc31192 \h </w:instrText>
        </w:r>
        <w:r>
          <w:fldChar w:fldCharType="separate"/>
        </w:r>
        <w:r>
          <w:t>49</w:t>
        </w:r>
        <w:r>
          <w:fldChar w:fldCharType="end"/>
        </w:r>
      </w:hyperlink>
    </w:p>
    <w:p>
      <w:pPr>
        <w:pStyle w:val="TOC2"/>
        <w:tabs>
          <w:tab w:val="right" w:leader="dot" w:pos="8306"/>
        </w:tabs>
      </w:pPr>
      <w:hyperlink w:anchor="_Toc30495" w:history="1">
        <w:r>
          <w:rPr>
            <w:rFonts w:ascii="仿宋" w:eastAsia="仿宋" w:hAnsi="仿宋" w:cs="仿宋" w:hint="eastAsia"/>
            <w:lang w:eastAsia="zh-CN"/>
          </w:rPr>
          <w:t>(六)、特殊环境影响分析</w:t>
        </w:r>
        <w:r>
          <w:tab/>
        </w:r>
        <w:r>
          <w:fldChar w:fldCharType="begin"/>
        </w:r>
        <w:r>
          <w:instrText xml:space="preserve"> PAGEREF _Toc30495 \h </w:instrText>
        </w:r>
        <w:r>
          <w:fldChar w:fldCharType="separate"/>
        </w:r>
        <w:r>
          <w:t>51</w:t>
        </w:r>
        <w:r>
          <w:fldChar w:fldCharType="end"/>
        </w:r>
      </w:hyperlink>
    </w:p>
    <w:p>
      <w:pPr>
        <w:pStyle w:val="TOC2"/>
        <w:tabs>
          <w:tab w:val="right" w:leader="dot" w:pos="8306"/>
        </w:tabs>
      </w:pPr>
      <w:hyperlink w:anchor="_Toc3019" w:history="1">
        <w:r>
          <w:rPr>
            <w:rFonts w:ascii="仿宋" w:eastAsia="仿宋" w:hAnsi="仿宋" w:cs="仿宋" w:hint="eastAsia"/>
            <w:lang w:eastAsia="zh-CN"/>
          </w:rPr>
          <w:t>(七)、清洁生产</w:t>
        </w:r>
        <w:r>
          <w:tab/>
        </w:r>
        <w:r>
          <w:fldChar w:fldCharType="begin"/>
        </w:r>
        <w:r>
          <w:instrText xml:space="preserve"> PAGEREF _Toc3019 \h </w:instrText>
        </w:r>
        <w:r>
          <w:fldChar w:fldCharType="separate"/>
        </w:r>
        <w:r>
          <w:t>52</w:t>
        </w:r>
        <w:r>
          <w:fldChar w:fldCharType="end"/>
        </w:r>
      </w:hyperlink>
    </w:p>
    <w:p>
      <w:pPr>
        <w:pStyle w:val="TOC2"/>
        <w:tabs>
          <w:tab w:val="right" w:leader="dot" w:pos="8306"/>
        </w:tabs>
      </w:pPr>
      <w:hyperlink w:anchor="_Toc21042" w:history="1">
        <w:r>
          <w:rPr>
            <w:rFonts w:ascii="仿宋" w:eastAsia="仿宋" w:hAnsi="仿宋" w:cs="仿宋" w:hint="eastAsia"/>
            <w:lang w:eastAsia="zh-CN"/>
          </w:rPr>
          <w:t>(八)、环境保护综合评价</w:t>
        </w:r>
        <w:r>
          <w:tab/>
        </w:r>
        <w:r>
          <w:fldChar w:fldCharType="begin"/>
        </w:r>
        <w:r>
          <w:instrText xml:space="preserve"> PAGEREF _Toc21042 \h </w:instrText>
        </w:r>
        <w:r>
          <w:fldChar w:fldCharType="separate"/>
        </w:r>
        <w:r>
          <w:t>53</w:t>
        </w:r>
        <w:r>
          <w:fldChar w:fldCharType="end"/>
        </w:r>
      </w:hyperlink>
    </w:p>
    <w:p>
      <w:pPr>
        <w:pStyle w:val="TOC1"/>
        <w:tabs>
          <w:tab w:val="right" w:leader="dot" w:pos="8306"/>
        </w:tabs>
      </w:pPr>
      <w:hyperlink w:anchor="_Toc13290" w:history="1">
        <w:r>
          <w:rPr>
            <w:rFonts w:ascii="仿宋" w:eastAsia="仿宋" w:hAnsi="仿宋" w:cs="仿宋" w:hint="eastAsia"/>
            <w:lang w:eastAsia="zh-CN"/>
          </w:rPr>
          <w:t>十三、风险识别与分类</w:t>
        </w:r>
        <w:r>
          <w:tab/>
        </w:r>
        <w:r>
          <w:fldChar w:fldCharType="begin"/>
        </w:r>
        <w:r>
          <w:instrText xml:space="preserve"> PAGEREF _Toc13290 \h </w:instrText>
        </w:r>
        <w:r>
          <w:fldChar w:fldCharType="separate"/>
        </w:r>
        <w:r>
          <w:t>54</w:t>
        </w:r>
        <w:r>
          <w:fldChar w:fldCharType="end"/>
        </w:r>
      </w:hyperlink>
    </w:p>
    <w:p>
      <w:pPr>
        <w:pStyle w:val="TOC2"/>
        <w:tabs>
          <w:tab w:val="right" w:leader="dot" w:pos="8306"/>
        </w:tabs>
      </w:pPr>
      <w:hyperlink w:anchor="_Toc26980" w:history="1">
        <w:r>
          <w:rPr>
            <w:rFonts w:ascii="仿宋" w:eastAsia="仿宋" w:hAnsi="仿宋" w:cs="仿宋" w:hint="eastAsia"/>
            <w:lang w:eastAsia="zh-CN"/>
          </w:rPr>
          <w:t>(一)、风险识别</w:t>
        </w:r>
        <w:r>
          <w:tab/>
        </w:r>
        <w:r>
          <w:fldChar w:fldCharType="begin"/>
        </w:r>
        <w:r>
          <w:instrText xml:space="preserve"> PAGEREF _Toc26980 \h </w:instrText>
        </w:r>
        <w:r>
          <w:fldChar w:fldCharType="separate"/>
        </w:r>
        <w:r>
          <w:t>54</w:t>
        </w:r>
        <w:r>
          <w:fldChar w:fldCharType="end"/>
        </w:r>
      </w:hyperlink>
    </w:p>
    <w:p>
      <w:pPr>
        <w:pStyle w:val="TOC2"/>
        <w:tabs>
          <w:tab w:val="right" w:leader="dot" w:pos="8306"/>
        </w:tabs>
      </w:pPr>
      <w:hyperlink w:anchor="_Toc3268" w:history="1">
        <w:r>
          <w:rPr>
            <w:rFonts w:ascii="仿宋" w:eastAsia="仿宋" w:hAnsi="仿宋" w:cs="仿宋" w:hint="eastAsia"/>
            <w:lang w:eastAsia="zh-CN"/>
          </w:rPr>
          <w:t>(二)、风险分类</w:t>
        </w:r>
        <w:r>
          <w:tab/>
        </w:r>
        <w:r>
          <w:fldChar w:fldCharType="begin"/>
        </w:r>
        <w:r>
          <w:instrText xml:space="preserve"> PAGEREF _Toc3268 \h </w:instrText>
        </w:r>
        <w:r>
          <w:fldChar w:fldCharType="separate"/>
        </w:r>
        <w:r>
          <w:t>55</w:t>
        </w:r>
        <w:r>
          <w:fldChar w:fldCharType="end"/>
        </w:r>
      </w:hyperlink>
    </w:p>
    <w:p>
      <w:pPr>
        <w:pStyle w:val="TOC1"/>
        <w:tabs>
          <w:tab w:val="right" w:leader="dot" w:pos="8306"/>
        </w:tabs>
      </w:pPr>
      <w:hyperlink w:anchor="_Toc7212" w:history="1">
        <w:r>
          <w:rPr>
            <w:rFonts w:ascii="仿宋" w:eastAsia="仿宋" w:hAnsi="仿宋" w:cs="仿宋" w:hint="eastAsia"/>
            <w:lang w:eastAsia="zh-CN"/>
          </w:rPr>
          <w:t>十四、质量管理体系</w:t>
        </w:r>
        <w:r>
          <w:tab/>
        </w:r>
        <w:r>
          <w:fldChar w:fldCharType="begin"/>
        </w:r>
        <w:r>
          <w:instrText xml:space="preserve"> PAGEREF _Toc7212 \h </w:instrText>
        </w:r>
        <w:r>
          <w:fldChar w:fldCharType="separate"/>
        </w:r>
        <w:r>
          <w:t>57</w:t>
        </w:r>
        <w:r>
          <w:fldChar w:fldCharType="end"/>
        </w:r>
      </w:hyperlink>
    </w:p>
    <w:p>
      <w:pPr>
        <w:pStyle w:val="TOC2"/>
        <w:tabs>
          <w:tab w:val="right" w:leader="dot" w:pos="8306"/>
        </w:tabs>
      </w:pPr>
      <w:hyperlink w:anchor="_Toc29317" w:history="1">
        <w:r>
          <w:rPr>
            <w:rFonts w:ascii="仿宋" w:eastAsia="仿宋" w:hAnsi="仿宋" w:cs="仿宋" w:hint="eastAsia"/>
            <w:lang w:eastAsia="zh-CN"/>
          </w:rPr>
          <w:t>(一)、质量目标与方针</w:t>
        </w:r>
        <w:r>
          <w:tab/>
        </w:r>
        <w:r>
          <w:fldChar w:fldCharType="begin"/>
        </w:r>
        <w:r>
          <w:instrText xml:space="preserve"> PAGEREF _Toc29317 \h </w:instrText>
        </w:r>
        <w:r>
          <w:fldChar w:fldCharType="separate"/>
        </w:r>
        <w:r>
          <w:t>57</w:t>
        </w:r>
        <w:r>
          <w:fldChar w:fldCharType="end"/>
        </w:r>
      </w:hyperlink>
    </w:p>
    <w:p>
      <w:pPr>
        <w:pStyle w:val="TOC2"/>
        <w:tabs>
          <w:tab w:val="right" w:leader="dot" w:pos="8306"/>
        </w:tabs>
      </w:pPr>
      <w:hyperlink w:anchor="_Toc20025" w:history="1">
        <w:r>
          <w:rPr>
            <w:rFonts w:ascii="仿宋" w:eastAsia="仿宋" w:hAnsi="仿宋" w:cs="仿宋" w:hint="eastAsia"/>
            <w:lang w:eastAsia="zh-CN"/>
          </w:rPr>
          <w:t>(二)、质量管理责任</w:t>
        </w:r>
        <w:r>
          <w:tab/>
        </w:r>
        <w:r>
          <w:fldChar w:fldCharType="begin"/>
        </w:r>
        <w:r>
          <w:instrText xml:space="preserve"> PAGEREF _Toc20025 \h </w:instrText>
        </w:r>
        <w:r>
          <w:fldChar w:fldCharType="separate"/>
        </w:r>
        <w:r>
          <w:t>58</w:t>
        </w:r>
        <w:r>
          <w:fldChar w:fldCharType="end"/>
        </w:r>
      </w:hyperlink>
    </w:p>
    <w:p>
      <w:pPr>
        <w:pStyle w:val="TOC2"/>
        <w:tabs>
          <w:tab w:val="right" w:leader="dot" w:pos="8306"/>
        </w:tabs>
      </w:pPr>
      <w:hyperlink w:anchor="_Toc6544" w:history="1">
        <w:r>
          <w:rPr>
            <w:rFonts w:ascii="仿宋" w:eastAsia="仿宋" w:hAnsi="仿宋" w:cs="仿宋" w:hint="eastAsia"/>
            <w:lang w:eastAsia="zh-CN"/>
          </w:rPr>
          <w:t>(三)、质量管理体系文件</w:t>
        </w:r>
        <w:r>
          <w:tab/>
        </w:r>
        <w:r>
          <w:fldChar w:fldCharType="begin"/>
        </w:r>
        <w:r>
          <w:instrText xml:space="preserve"> PAGEREF _Toc6544 \h </w:instrText>
        </w:r>
        <w:r>
          <w:fldChar w:fldCharType="separate"/>
        </w:r>
        <w:r>
          <w:t>60</w:t>
        </w:r>
        <w:r>
          <w:fldChar w:fldCharType="end"/>
        </w:r>
      </w:hyperlink>
    </w:p>
    <w:p>
      <w:pPr>
        <w:pStyle w:val="TOC2"/>
        <w:tabs>
          <w:tab w:val="right" w:leader="dot" w:pos="8306"/>
        </w:tabs>
      </w:pPr>
      <w:hyperlink w:anchor="_Toc27682" w:history="1">
        <w:r>
          <w:rPr>
            <w:rFonts w:ascii="仿宋" w:eastAsia="仿宋" w:hAnsi="仿宋" w:cs="仿宋" w:hint="eastAsia"/>
            <w:lang w:eastAsia="zh-CN"/>
          </w:rPr>
          <w:t>(四)、质量培训与教育</w:t>
        </w:r>
        <w:r>
          <w:tab/>
        </w:r>
        <w:r>
          <w:fldChar w:fldCharType="begin"/>
        </w:r>
        <w:r>
          <w:instrText xml:space="preserve"> PAGEREF _Toc27682 \h </w:instrText>
        </w:r>
        <w:r>
          <w:fldChar w:fldCharType="separate"/>
        </w:r>
        <w:r>
          <w:t>62</w:t>
        </w:r>
        <w:r>
          <w:fldChar w:fldCharType="end"/>
        </w:r>
      </w:hyperlink>
    </w:p>
    <w:p>
      <w:pPr>
        <w:pStyle w:val="TOC2"/>
        <w:tabs>
          <w:tab w:val="right" w:leader="dot" w:pos="8306"/>
        </w:tabs>
      </w:pPr>
      <w:hyperlink w:anchor="_Toc9945" w:history="1">
        <w:r>
          <w:rPr>
            <w:rFonts w:ascii="仿宋" w:eastAsia="仿宋" w:hAnsi="仿宋" w:cs="仿宋" w:hint="eastAsia"/>
            <w:lang w:eastAsia="zh-CN"/>
          </w:rPr>
          <w:t>(五)、质量审核与评价</w:t>
        </w:r>
        <w:r>
          <w:tab/>
        </w:r>
        <w:r>
          <w:fldChar w:fldCharType="begin"/>
        </w:r>
        <w:r>
          <w:instrText xml:space="preserve"> PAGEREF _Toc9945 \h </w:instrText>
        </w:r>
        <w:r>
          <w:fldChar w:fldCharType="separate"/>
        </w:r>
        <w:r>
          <w:t>63</w:t>
        </w:r>
        <w:r>
          <w:fldChar w:fldCharType="end"/>
        </w:r>
      </w:hyperlink>
    </w:p>
    <w:p>
      <w:pPr>
        <w:pStyle w:val="TOC2"/>
        <w:tabs>
          <w:tab w:val="right" w:leader="dot" w:pos="8306"/>
        </w:tabs>
      </w:pPr>
      <w:hyperlink w:anchor="_Toc11997" w:history="1">
        <w:r>
          <w:rPr>
            <w:rFonts w:ascii="仿宋" w:eastAsia="仿宋" w:hAnsi="仿宋" w:cs="仿宋" w:hint="eastAsia"/>
            <w:lang w:eastAsia="zh-CN"/>
          </w:rPr>
          <w:t>(六)、不符合与纠正措施</w:t>
        </w:r>
        <w:r>
          <w:tab/>
        </w:r>
        <w:r>
          <w:fldChar w:fldCharType="begin"/>
        </w:r>
        <w:r>
          <w:instrText xml:space="preserve"> PAGEREF _Toc11997 \h </w:instrText>
        </w:r>
        <w:r>
          <w:fldChar w:fldCharType="separate"/>
        </w:r>
        <w:r>
          <w:t>64</w:t>
        </w:r>
        <w:r>
          <w:fldChar w:fldCharType="end"/>
        </w:r>
      </w:hyperlink>
    </w:p>
    <w:p>
      <w:pPr>
        <w:pStyle w:val="TOC1"/>
        <w:tabs>
          <w:tab w:val="right" w:leader="dot" w:pos="8306"/>
        </w:tabs>
      </w:pPr>
      <w:hyperlink w:anchor="_Toc16390" w:history="1">
        <w:r>
          <w:rPr>
            <w:rFonts w:ascii="仿宋" w:eastAsia="仿宋" w:hAnsi="仿宋" w:cs="仿宋" w:hint="eastAsia"/>
            <w:lang w:eastAsia="zh-CN"/>
          </w:rPr>
          <w:t>十五、锡粉系列项目治理与监督</w:t>
        </w:r>
        <w:r>
          <w:tab/>
        </w:r>
        <w:r>
          <w:fldChar w:fldCharType="begin"/>
        </w:r>
        <w:r>
          <w:instrText xml:space="preserve"> PAGEREF _Toc16390 \h </w:instrText>
        </w:r>
        <w:r>
          <w:fldChar w:fldCharType="separate"/>
        </w:r>
        <w:r>
          <w:t>65</w:t>
        </w:r>
        <w:r>
          <w:fldChar w:fldCharType="end"/>
        </w:r>
      </w:hyperlink>
    </w:p>
    <w:p>
      <w:pPr>
        <w:pStyle w:val="TOC2"/>
        <w:tabs>
          <w:tab w:val="right" w:leader="dot" w:pos="8306"/>
        </w:tabs>
      </w:pPr>
      <w:hyperlink w:anchor="_Toc23514" w:history="1">
        <w:r>
          <w:rPr>
            <w:rFonts w:ascii="仿宋" w:eastAsia="仿宋" w:hAnsi="仿宋" w:cs="仿宋" w:hint="eastAsia"/>
            <w:lang w:eastAsia="zh-CN"/>
          </w:rPr>
          <w:t>(一)、锡粉系列项目治理结构</w:t>
        </w:r>
        <w:r>
          <w:tab/>
        </w:r>
        <w:r>
          <w:fldChar w:fldCharType="begin"/>
        </w:r>
        <w:r>
          <w:instrText xml:space="preserve"> PAGEREF _Toc23514 \h </w:instrText>
        </w:r>
        <w:r>
          <w:fldChar w:fldCharType="separate"/>
        </w:r>
        <w:r>
          <w:t>65</w:t>
        </w:r>
        <w:r>
          <w:fldChar w:fldCharType="end"/>
        </w:r>
      </w:hyperlink>
    </w:p>
    <w:p>
      <w:pPr>
        <w:pStyle w:val="TOC2"/>
        <w:tabs>
          <w:tab w:val="right" w:leader="dot" w:pos="8306"/>
        </w:tabs>
      </w:pPr>
      <w:hyperlink w:anchor="_Toc31139" w:history="1">
        <w:r>
          <w:rPr>
            <w:rFonts w:ascii="仿宋" w:eastAsia="仿宋" w:hAnsi="仿宋" w:cs="仿宋" w:hint="eastAsia"/>
            <w:lang w:eastAsia="zh-CN"/>
          </w:rPr>
          <w:t>(二)、监督与审计</w:t>
        </w:r>
        <w:r>
          <w:tab/>
        </w:r>
        <w:r>
          <w:fldChar w:fldCharType="begin"/>
        </w:r>
        <w:r>
          <w:instrText xml:space="preserve"> PAGEREF _Toc31139 \h </w:instrText>
        </w:r>
        <w:r>
          <w:fldChar w:fldCharType="separate"/>
        </w:r>
        <w:r>
          <w:t>67</w:t>
        </w:r>
        <w:r>
          <w:fldChar w:fldCharType="end"/>
        </w:r>
      </w:hyperlink>
    </w:p>
    <w:p>
      <w:pPr>
        <w:pStyle w:val="TOC1"/>
        <w:tabs>
          <w:tab w:val="right" w:leader="dot" w:pos="8306"/>
        </w:tabs>
      </w:pPr>
      <w:hyperlink w:anchor="_Toc28392" w:history="1">
        <w:r>
          <w:rPr>
            <w:rFonts w:ascii="仿宋" w:eastAsia="仿宋" w:hAnsi="仿宋" w:cs="仿宋" w:hint="eastAsia"/>
            <w:lang w:eastAsia="zh-CN"/>
          </w:rPr>
          <w:t>十六、营销与推广策略</w:t>
        </w:r>
        <w:r>
          <w:tab/>
        </w:r>
        <w:r>
          <w:fldChar w:fldCharType="begin"/>
        </w:r>
        <w:r>
          <w:instrText xml:space="preserve"> PAGEREF _Toc28392 \h </w:instrText>
        </w:r>
        <w:r>
          <w:fldChar w:fldCharType="separate"/>
        </w:r>
        <w:r>
          <w:t>68</w:t>
        </w:r>
        <w:r>
          <w:fldChar w:fldCharType="end"/>
        </w:r>
      </w:hyperlink>
    </w:p>
    <w:p>
      <w:pPr>
        <w:pStyle w:val="TOC2"/>
        <w:tabs>
          <w:tab w:val="right" w:leader="dot" w:pos="8306"/>
        </w:tabs>
      </w:pPr>
      <w:hyperlink w:anchor="_Toc31725" w:history="1">
        <w:r>
          <w:rPr>
            <w:rFonts w:ascii="仿宋" w:eastAsia="仿宋" w:hAnsi="仿宋" w:cs="仿宋" w:hint="eastAsia"/>
            <w:lang w:eastAsia="zh-CN"/>
          </w:rPr>
          <w:t>(一)、产品/服务定位与特点</w:t>
        </w:r>
        <w:r>
          <w:tab/>
        </w:r>
        <w:r>
          <w:fldChar w:fldCharType="begin"/>
        </w:r>
        <w:r>
          <w:instrText xml:space="preserve"> PAGEREF _Toc31725 \h </w:instrText>
        </w:r>
        <w:r>
          <w:fldChar w:fldCharType="separate"/>
        </w:r>
        <w:r>
          <w:t>68</w:t>
        </w:r>
        <w:r>
          <w:fldChar w:fldCharType="end"/>
        </w:r>
      </w:hyperlink>
    </w:p>
    <w:p>
      <w:pPr>
        <w:pStyle w:val="TOC2"/>
        <w:tabs>
          <w:tab w:val="right" w:leader="dot" w:pos="8306"/>
        </w:tabs>
      </w:pPr>
      <w:hyperlink w:anchor="_Toc17489" w:history="1">
        <w:r>
          <w:rPr>
            <w:rFonts w:ascii="仿宋" w:eastAsia="仿宋" w:hAnsi="仿宋" w:cs="仿宋" w:hint="eastAsia"/>
            <w:lang w:eastAsia="zh-CN"/>
          </w:rPr>
          <w:t>(二)、市场定位与竞争分析</w:t>
        </w:r>
        <w:r>
          <w:tab/>
        </w:r>
        <w:r>
          <w:fldChar w:fldCharType="begin"/>
        </w:r>
        <w:r>
          <w:instrText xml:space="preserve"> PAGEREF _Toc17489 \h </w:instrText>
        </w:r>
        <w:r>
          <w:fldChar w:fldCharType="separate"/>
        </w:r>
        <w:r>
          <w:t>69</w:t>
        </w:r>
        <w:r>
          <w:fldChar w:fldCharType="end"/>
        </w:r>
      </w:hyperlink>
    </w:p>
    <w:p>
      <w:pPr>
        <w:pStyle w:val="TOC2"/>
        <w:tabs>
          <w:tab w:val="right" w:leader="dot" w:pos="8306"/>
        </w:tabs>
      </w:pPr>
      <w:hyperlink w:anchor="_Toc15104" w:history="1">
        <w:r>
          <w:rPr>
            <w:rFonts w:ascii="仿宋" w:eastAsia="仿宋" w:hAnsi="仿宋" w:cs="仿宋" w:hint="eastAsia"/>
            <w:lang w:eastAsia="zh-CN"/>
          </w:rPr>
          <w:t>(三)、营销渠道与策略</w:t>
        </w:r>
        <w:r>
          <w:tab/>
        </w:r>
        <w:r>
          <w:fldChar w:fldCharType="begin"/>
        </w:r>
        <w:r>
          <w:instrText xml:space="preserve"> PAGEREF _Toc15104 \h </w:instrText>
        </w:r>
        <w:r>
          <w:fldChar w:fldCharType="separate"/>
        </w:r>
        <w:r>
          <w:t>71</w:t>
        </w:r>
        <w:r>
          <w:fldChar w:fldCharType="end"/>
        </w:r>
      </w:hyperlink>
    </w:p>
    <w:p>
      <w:pPr>
        <w:pStyle w:val="TOC2"/>
        <w:tabs>
          <w:tab w:val="right" w:leader="dot" w:pos="8306"/>
        </w:tabs>
      </w:pPr>
      <w:hyperlink w:anchor="_Toc19665" w:history="1">
        <w:r>
          <w:rPr>
            <w:rFonts w:ascii="仿宋" w:eastAsia="仿宋" w:hAnsi="仿宋" w:cs="仿宋" w:hint="eastAsia"/>
            <w:lang w:eastAsia="zh-CN"/>
          </w:rPr>
          <w:t>(四)、推广与宣传活动</w:t>
        </w:r>
        <w:r>
          <w:tab/>
        </w:r>
        <w:r>
          <w:fldChar w:fldCharType="begin"/>
        </w:r>
        <w:r>
          <w:instrText xml:space="preserve"> PAGEREF _Toc19665 \h </w:instrText>
        </w:r>
        <w:r>
          <w:fldChar w:fldCharType="separate"/>
        </w:r>
        <w:r>
          <w:t>72</w:t>
        </w:r>
        <w:r>
          <w:fldChar w:fldCharType="end"/>
        </w:r>
      </w:hyperlink>
    </w:p>
    <w:p>
      <w:pPr>
        <w:pStyle w:val="TOC1"/>
        <w:tabs>
          <w:tab w:val="right" w:leader="dot" w:pos="8306"/>
        </w:tabs>
      </w:pPr>
      <w:hyperlink w:anchor="_Toc17774" w:history="1">
        <w:r>
          <w:rPr>
            <w:rFonts w:ascii="仿宋" w:eastAsia="仿宋" w:hAnsi="仿宋" w:cs="仿宋" w:hint="eastAsia"/>
            <w:lang w:eastAsia="zh-CN"/>
          </w:rPr>
          <w:t>十七、锡粉系列项目变更管理</w:t>
        </w:r>
        <w:r>
          <w:tab/>
        </w:r>
        <w:r>
          <w:fldChar w:fldCharType="begin"/>
        </w:r>
        <w:r>
          <w:instrText xml:space="preserve"> PAGEREF _Toc17774 \h </w:instrText>
        </w:r>
        <w:r>
          <w:fldChar w:fldCharType="separate"/>
        </w:r>
        <w:r>
          <w:t>77</w:t>
        </w:r>
        <w:r>
          <w:fldChar w:fldCharType="end"/>
        </w:r>
      </w:hyperlink>
    </w:p>
    <w:p>
      <w:pPr>
        <w:pStyle w:val="TOC2"/>
        <w:tabs>
          <w:tab w:val="right" w:leader="dot" w:pos="8306"/>
        </w:tabs>
      </w:pPr>
      <w:hyperlink w:anchor="_Toc25177" w:history="1">
        <w:r>
          <w:rPr>
            <w:rFonts w:ascii="仿宋" w:eastAsia="仿宋" w:hAnsi="仿宋" w:cs="仿宋" w:hint="eastAsia"/>
            <w:lang w:eastAsia="zh-CN"/>
          </w:rPr>
          <w:t>(一)、变更申请与评估</w:t>
        </w:r>
        <w:r>
          <w:tab/>
        </w:r>
        <w:r>
          <w:fldChar w:fldCharType="begin"/>
        </w:r>
        <w:r>
          <w:instrText xml:space="preserve"> PAGEREF _Toc25177 \h </w:instrText>
        </w:r>
        <w:r>
          <w:fldChar w:fldCharType="separate"/>
        </w:r>
        <w:r>
          <w:t>77</w:t>
        </w:r>
        <w:r>
          <w:fldChar w:fldCharType="end"/>
        </w:r>
      </w:hyperlink>
    </w:p>
    <w:p>
      <w:pPr>
        <w:pStyle w:val="TOC2"/>
        <w:tabs>
          <w:tab w:val="right" w:leader="dot" w:pos="8306"/>
        </w:tabs>
      </w:pPr>
      <w:hyperlink w:anchor="_Toc1155" w:history="1">
        <w:r>
          <w:rPr>
            <w:rFonts w:ascii="仿宋" w:eastAsia="仿宋" w:hAnsi="仿宋" w:cs="仿宋" w:hint="eastAsia"/>
            <w:lang w:eastAsia="zh-CN"/>
          </w:rPr>
          <w:t>(二)、变更实施与控制</w:t>
        </w:r>
        <w:r>
          <w:tab/>
        </w:r>
        <w:r>
          <w:fldChar w:fldCharType="begin"/>
        </w:r>
        <w:r>
          <w:instrText xml:space="preserve"> PAGEREF _Toc1155 \h </w:instrText>
        </w:r>
        <w:r>
          <w:fldChar w:fldCharType="separate"/>
        </w:r>
        <w:r>
          <w:t>77</w:t>
        </w:r>
        <w:r>
          <w:fldChar w:fldCharType="end"/>
        </w:r>
      </w:hyperlink>
    </w:p>
    <w:p>
      <w:pPr>
        <w:pStyle w:val="TOC1"/>
        <w:tabs>
          <w:tab w:val="right" w:leader="dot" w:pos="8306"/>
        </w:tabs>
      </w:pPr>
      <w:hyperlink w:anchor="_Toc19379" w:history="1">
        <w:r>
          <w:rPr>
            <w:rFonts w:ascii="仿宋" w:eastAsia="仿宋" w:hAnsi="仿宋" w:cs="仿宋" w:hint="eastAsia"/>
            <w:lang w:eastAsia="zh-CN"/>
          </w:rPr>
          <w:t>十八、锡粉系列项目实施保障措施</w:t>
        </w:r>
        <w:r>
          <w:tab/>
        </w:r>
        <w:r>
          <w:fldChar w:fldCharType="begin"/>
        </w:r>
        <w:r>
          <w:instrText xml:space="preserve"> PAGEREF _Toc19379 \h </w:instrText>
        </w:r>
        <w:r>
          <w:fldChar w:fldCharType="separate"/>
        </w:r>
        <w:r>
          <w:t>78</w:t>
        </w:r>
        <w:r>
          <w:fldChar w:fldCharType="end"/>
        </w:r>
      </w:hyperlink>
    </w:p>
    <w:p>
      <w:pPr>
        <w:pStyle w:val="TOC2"/>
        <w:tabs>
          <w:tab w:val="right" w:leader="dot" w:pos="8306"/>
        </w:tabs>
      </w:pPr>
      <w:hyperlink w:anchor="_Toc25544" w:history="1">
        <w:r>
          <w:rPr>
            <w:rFonts w:ascii="仿宋" w:eastAsia="仿宋" w:hAnsi="仿宋" w:cs="仿宋" w:hint="eastAsia"/>
            <w:lang w:eastAsia="zh-CN"/>
          </w:rPr>
          <w:t>(一)、锡粉系列项目实施保障机制</w:t>
        </w:r>
        <w:r>
          <w:tab/>
        </w:r>
        <w:r>
          <w:fldChar w:fldCharType="begin"/>
        </w:r>
        <w:r>
          <w:instrText xml:space="preserve"> PAGEREF _Toc25544 \h </w:instrText>
        </w:r>
        <w:r>
          <w:fldChar w:fldCharType="separate"/>
        </w:r>
        <w:r>
          <w:t>78</w:t>
        </w:r>
        <w:r>
          <w:fldChar w:fldCharType="end"/>
        </w:r>
      </w:hyperlink>
    </w:p>
    <w:p>
      <w:pPr>
        <w:pStyle w:val="TOC2"/>
        <w:tabs>
          <w:tab w:val="right" w:leader="dot" w:pos="8306"/>
        </w:tabs>
      </w:pPr>
      <w:hyperlink w:anchor="_Toc11910" w:history="1">
        <w:r>
          <w:rPr>
            <w:rFonts w:ascii="仿宋" w:eastAsia="仿宋" w:hAnsi="仿宋" w:cs="仿宋" w:hint="eastAsia"/>
            <w:lang w:eastAsia="zh-CN"/>
          </w:rPr>
          <w:t>(二)、锡粉系列项目法律合规要求</w:t>
        </w:r>
        <w:r>
          <w:tab/>
        </w:r>
        <w:r>
          <w:fldChar w:fldCharType="begin"/>
        </w:r>
        <w:r>
          <w:instrText xml:space="preserve"> PAGEREF _Toc11910 \h </w:instrText>
        </w:r>
        <w:r>
          <w:fldChar w:fldCharType="separate"/>
        </w:r>
        <w:r>
          <w:t>82</w:t>
        </w:r>
        <w:r>
          <w:fldChar w:fldCharType="end"/>
        </w:r>
      </w:hyperlink>
    </w:p>
    <w:p>
      <w:pPr>
        <w:pStyle w:val="TOC2"/>
        <w:tabs>
          <w:tab w:val="right" w:leader="dot" w:pos="8306"/>
        </w:tabs>
      </w:pPr>
      <w:hyperlink w:anchor="_Toc16773" w:history="1">
        <w:r>
          <w:rPr>
            <w:rFonts w:ascii="仿宋" w:eastAsia="仿宋" w:hAnsi="仿宋" w:cs="仿宋" w:hint="eastAsia"/>
            <w:lang w:eastAsia="zh-CN"/>
          </w:rPr>
          <w:t>(三)、锡粉系列项目合同管理与法律事务</w:t>
        </w:r>
        <w:r>
          <w:tab/>
        </w:r>
        <w:r>
          <w:fldChar w:fldCharType="begin"/>
        </w:r>
        <w:r>
          <w:instrText xml:space="preserve"> PAGEREF _Toc16773 \h </w:instrText>
        </w:r>
        <w:r>
          <w:fldChar w:fldCharType="separate"/>
        </w:r>
        <w:r>
          <w:t>86</w:t>
        </w:r>
        <w:r>
          <w:fldChar w:fldCharType="end"/>
        </w:r>
      </w:hyperlink>
    </w:p>
    <w:p>
      <w:pPr>
        <w:pStyle w:val="TOC2"/>
        <w:tabs>
          <w:tab w:val="right" w:leader="dot" w:pos="8306"/>
        </w:tabs>
      </w:pPr>
      <w:hyperlink w:anchor="_Toc27217" w:history="1">
        <w:r>
          <w:rPr>
            <w:rFonts w:ascii="仿宋" w:eastAsia="仿宋" w:hAnsi="仿宋" w:cs="仿宋" w:hint="eastAsia"/>
            <w:lang w:eastAsia="zh-CN"/>
          </w:rPr>
          <w:t>(四)、锡粉系列项目知识产权保护策略</w:t>
        </w:r>
        <w:r>
          <w:tab/>
        </w:r>
        <w:r>
          <w:fldChar w:fldCharType="begin"/>
        </w:r>
        <w:r>
          <w:instrText xml:space="preserve"> PAGEREF _Toc27217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56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592"/>
      <w:r>
        <w:rPr>
          <w:rFonts w:ascii="仿宋" w:eastAsia="仿宋" w:hAnsi="仿宋" w:cs="仿宋" w:hint="eastAsia"/>
          <w:sz w:val="28"/>
          <w:lang w:eastAsia="zh-CN"/>
        </w:rPr>
        <w:t>一、锡粉系列项目绩效评估</w:t>
      </w:r>
      <w:bookmarkEnd w:id="2"/>
    </w:p>
    <w:p>
      <w:pPr>
        <w:pStyle w:val="Heading2"/>
        <w:rPr>
          <w:rFonts w:ascii="仿宋" w:eastAsia="仿宋" w:hAnsi="仿宋" w:cs="仿宋" w:hint="eastAsia"/>
          <w:lang w:eastAsia="zh-CN"/>
        </w:rPr>
      </w:pPr>
      <w:bookmarkStart w:id="3" w:name="_Toc1932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锡粉系列项目中，我们设计了一套全面的绩效评估指标，以确保锡粉系列项目的可控和成功交付。这些指标跨足锡粉系列项目目标、成本、进度和质量等多个维度，为我们提供了全面洞察锡粉系列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锡粉系列项目目标达成率是我们关注的首要指标。我们设定了明确的目标，并通过定期监测和评估，迅速发现并应对潜在的目标偏差。这为锡粉系列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成本绩效是另一个核心关注点。通过实际成本与预算成本的对比分析，我们深入了解成本差异的原因，及时调整资源分配，保持锡粉系列项目在经济效益方面的合理水平。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锡粉系列项目进度作为关键的绩效指标之一，得到了精心的关注。我们制定了详细的锡粉系列项目进度计划，并设立了进度符合度指标，确保实际进度与计划进度保持一致。这使我们能够快速发现和解决潜在的进度问题，保持锡粉系列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锡粉系列项目绩效的不可或缺的一环。我们引入了一系列的质量标准和客户满意度指标，以确保锡粉系列项目交付的成果在质量上达到或超越预期水平。通过持续监测这些指标，我们努力提升锡粉系列项目整体质量水平，为锡粉系列项目的成功交付提供有力保障。通过这些科学且全面的绩效评估，我们能够更好地引导锡粉系列项目的持续改进，确保锡粉系列项目目标的顺利达成。</w:t>
      </w:r>
    </w:p>
    <w:p>
      <w:pPr>
        <w:pStyle w:val="Heading2"/>
        <w:ind w:firstLine="560" w:firstLineChars="200"/>
        <w:rPr>
          <w:rFonts w:ascii="仿宋" w:eastAsia="仿宋" w:hAnsi="仿宋" w:cs="仿宋" w:hint="eastAsia"/>
          <w:sz w:val="28"/>
          <w:lang w:eastAsia="zh-CN"/>
        </w:rPr>
      </w:pPr>
      <w:bookmarkStart w:id="4" w:name="_Toc1129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绩效评估是锡粉系列项目中的关键环节，为确保锡粉系列项目达到预期目标，我们采用了多层次、多维度的绩效评估方法。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锡粉系列项目的战略目标对齐，确保每个决策和行动都与锡粉系列项目整体目标保持一致。团队会定期召开战略对齐会议，审视当前工作与锡粉系列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锡粉系列项目进度、质量、成本和风险等方面。这些指标通过数据收集和分析，为锡粉系列项目管理团队提供了客观的评估依据。例如，我们通过锡粉系列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绩效评估不仅仅停留在锡粉系列项目内部，还考虑了锡粉系列项目对外部环境的影响。我们定期进行干系人满意度调查，以了解各利益相关方对锡粉系列项目的期望和满意度，并及时做出调整。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这种多层次、多角度的绩效评估方法，使得我们能够全面了解锡粉系列项目的运行状态，及时做出调整，确保锡粉系列项目在不断变化的环境中保持稳健前行。</w:t>
      </w:r>
    </w:p>
    <w:p>
      <w:pPr>
        <w:pStyle w:val="Heading2"/>
        <w:ind w:firstLine="560" w:firstLineChars="200"/>
        <w:rPr>
          <w:rFonts w:ascii="仿宋" w:eastAsia="仿宋" w:hAnsi="仿宋" w:cs="仿宋" w:hint="eastAsia"/>
          <w:sz w:val="28"/>
          <w:lang w:eastAsia="zh-CN"/>
        </w:rPr>
      </w:pPr>
      <w:bookmarkStart w:id="5" w:name="_Toc1588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为了确保锡粉系列项目的有效管理和不断优化，我们采用了精心设计的绩效评估周期。这个周期旨在实现灵活、实时和全面的评估，以适应锡粉系列项目执行中的各种挑战。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锡粉系列项目的不同需求，分为短期、中期和长期。短期评估关注每个迭代或工作周期，以及时发现和解决当前任务中的问题。中期评估涵盖几个迭代，深入了解整体锡粉系列项目的趋势和性能。长期评估则着眼于整个锡粉系列项目阶段，确保锡粉系列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锡粉系列项目管理工具和协作平台，团队成员能够随时更新和分享锡粉系列项目数据。这种实时性的反馈机制使我们能够及时察觉潜在问题，快速调整，保持锡粉系列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锡粉系列项目的决策制定密不可分。每个周期的锡粉系列项目回顾会议成为集体总结经验、识别问题深层次原因并找到创新解决方案的平台。这种定期的反思与调整机制使锡粉系列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6895"/>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424"/>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锡粉系列项目的技术管理特点体现在其创新导向。通过引入最先进的技术趋势和解决方案，锡粉系列项目致力于提升科技含量、提高质量和效率水平。这意味着我们将采用最新的工具和方法，确保锡粉系列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其次，整合性策略是锡粉系列项目技术管理的显著特征。通过整合不同领域的技术资源，我们实现了跨学科的协同工作。这有助于优化技术架构，提高整体效能。此外，整合性策略还促进了不同技术团队之间的紧密沟通和高效合作，确保锡粉系列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锡粉系列项目所采用的技术。通过不断优化技术方案，锡粉系列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锡粉系列项目团队将在锡粉系列项目初期识别可能的技术风险，并采取相应的预防和应对措施。通过建立健全的风险评估机制，锡粉系列项目能够在实施过程中及时发现并解决潜在的技术问题，保障锡粉系列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锡粉系列项目中，技术将成为锡粉系列项目成功的有力支持。这一深度剖析揭示了技术管理在锡粉系列项目实施中的关键作用，为锡粉系列项目的技术基础奠定了坚实的基础。</w:t>
      </w:r>
    </w:p>
    <w:p>
      <w:pPr>
        <w:pStyle w:val="Heading2"/>
        <w:ind w:firstLine="560" w:firstLineChars="200"/>
        <w:rPr>
          <w:rFonts w:ascii="仿宋" w:eastAsia="仿宋" w:hAnsi="仿宋" w:cs="仿宋" w:hint="eastAsia"/>
          <w:sz w:val="28"/>
          <w:lang w:eastAsia="zh-CN"/>
        </w:rPr>
      </w:pPr>
      <w:bookmarkStart w:id="8" w:name="_Toc29953"/>
      <w:r>
        <w:rPr>
          <w:rFonts w:ascii="仿宋" w:eastAsia="仿宋" w:hAnsi="仿宋" w:cs="仿宋" w:hint="eastAsia"/>
          <w:sz w:val="28"/>
          <w:lang w:eastAsia="zh-CN"/>
        </w:rPr>
        <w:t>(二)、锡粉系列项目工艺技术设计方案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锡粉系列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锡粉系列项目将严格按照相关行业规范要求进行组织。通过有效控制产品质量，锡粉系列项目将致力于为顾客提供优质的锡粉系列项目产品和良好的服务。这体现了锡粉系列项目对于生产活动合规性和质量标准的高度重视，为锡粉系列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锡粉系列项目注重生态效益和清洁生产原则。锡粉系列项目建设将紧密结合地方特色经济发展，与社会经济发展规划和区域环境保护规划方案相协调一致。通过与当地区域自然生态系统的结合，锡粉系列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锡粉系列项目产品具有多样化的客户需求和个性化的特点。因此，锡粉系列项目产品规格品种多样，且单批生产数量较小。为满足这一特点，锡粉系列项目承办单位将建设先进的柔性制造生产线。通过广泛应用柔性制造技术，锡粉系列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锡粉系列项目采用的技术具有较高的技术含量和自动化水平，处于国内先进水平。这一技术选用不仅体现了对生产效率、质量和环境友好性的高标准要求，同时为锡粉系列项目的可持续发展奠定了坚实的基础。</w:t>
      </w:r>
    </w:p>
    <w:p>
      <w:pPr>
        <w:pStyle w:val="Heading2"/>
        <w:ind w:firstLine="560" w:firstLineChars="200"/>
        <w:rPr>
          <w:rFonts w:ascii="仿宋" w:eastAsia="仿宋" w:hAnsi="仿宋" w:cs="仿宋" w:hint="eastAsia"/>
          <w:sz w:val="28"/>
          <w:lang w:eastAsia="zh-CN"/>
        </w:rPr>
      </w:pPr>
      <w:bookmarkStart w:id="9" w:name="_Toc1371"/>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为确保锡粉系列项目的高效生产和技术实施，我们制定了一套精心设计的设备选型方案，以满足锡粉系列项目生产、质量和环保的要求。该方案的主要特点如下：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锡粉系列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针对锡粉系列项目产品的多样性和小批量生产的特点，我们将建设柔性制造生产线。通过在设备选型中考虑柔性制造技术，可以灵活应对不同产品规格和生产需求，实现生产线的高度灵活性和适应性。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12878"/>
      <w:r>
        <w:rPr>
          <w:rFonts w:ascii="仿宋" w:eastAsia="仿宋" w:hAnsi="仿宋" w:cs="仿宋" w:hint="eastAsia"/>
          <w:sz w:val="28"/>
          <w:lang w:eastAsia="zh-CN"/>
        </w:rPr>
        <w:t>三、锡粉系列项目危机管理</w:t>
      </w:r>
      <w:bookmarkEnd w:id="10"/>
    </w:p>
    <w:p>
      <w:pPr>
        <w:pStyle w:val="Heading2"/>
        <w:rPr>
          <w:rFonts w:ascii="仿宋" w:eastAsia="仿宋" w:hAnsi="仿宋" w:cs="仿宋" w:hint="eastAsia"/>
          <w:lang w:eastAsia="zh-CN"/>
        </w:rPr>
      </w:pPr>
      <w:bookmarkStart w:id="11" w:name="_Toc31206"/>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锡粉系列项目危机管理中，危机预警与识别是确保锡粉系列项目稳健运行的核心步骤。通过建立全面的监测机制，锡粉系列项目团队旨在及时发现和理解潜在的风险和危机因素，以便采取及时的预防和应对措施，确保锡粉系列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首先，通过深入的风险评估，锡粉系列项目团队全面分析了整个锡粉系列项目和各个阶段可能存在的威胁。这包括准确评估每个潜在风险的发生概率和可能影响的程度，为后续危机预警提供了有力支持。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锡粉系列项目团队着重于明确定义锡粉系列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锡粉系列项目进展的持续监控，团队能够及时发现潜在问题并作出迅速反应。锡粉系列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在这一阶段，团队的专业素养和反应速度将发挥至关重要的作用，以确保潜在危机能够在初期得到有效的处理，最大程度地减轻负面影响。通过危机预警与识别，锡粉系列项目得以更有序、可控地推进。</w:t>
      </w:r>
    </w:p>
    <w:p>
      <w:pPr>
        <w:pStyle w:val="Heading2"/>
        <w:ind w:firstLine="560" w:firstLineChars="200"/>
        <w:rPr>
          <w:rFonts w:ascii="仿宋" w:eastAsia="仿宋" w:hAnsi="仿宋" w:cs="仿宋" w:hint="eastAsia"/>
          <w:sz w:val="28"/>
          <w:lang w:eastAsia="zh-CN"/>
        </w:rPr>
      </w:pPr>
      <w:bookmarkStart w:id="12" w:name="_Toc15992"/>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在危机发生时，锡粉系列项目团队立即行动，成立了应急小组。该小组的任务是迅速制定并实施紧急应对措施，以最小化潜在损失。以下是采取的主要措施：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暂停锡粉系列项目进度：为遏制危机蔓延，锡粉系列项目暂时停止进行，以便全面评估当前状况。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资源重新分配：重新评估锡粉系列项目资源的分配，确保最大限度地减小损失。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实时沟通：与关键利益相关者建立实时沟通机制，向他们传递锡粉系列项目危机的实际状况，保障锡粉系列项目核心利益。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在紧急应对的同时，锡粉系列项目团队强调了团队协作和有效沟通的重要性。以下是团队协作的关键举措：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信息共享机制：建立了信息共享平台，确保团队成员能够及时获取锡粉系列项目危机的实时信息。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领导者沟通：锡粉系列项目领导者通过定期会议和即时沟通工具，指导团队应对危机，保持团队稳定运行。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随着危机得到初步控制，锡粉系列项目团队转向制定恢复计划，以确保锡粉系列项目能够从中迅速恢复。主要恢复计划包括：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修复受损的进度计划：重新评估锡粉系列项目进度，制定修复计划，确保锡粉系列项目尽快回归正常进程。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重新调整资源分配：优化资源分配，确保锡粉系列项目在有限资源下高效运转。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风险管理机制加强：对锡粉系列项目风险进行全面评估，制定更强化的风险管理策略，以预防未来可能的危机。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19108"/>
      <w:r>
        <w:rPr>
          <w:rFonts w:ascii="仿宋" w:eastAsia="仿宋" w:hAnsi="仿宋" w:cs="仿宋" w:hint="eastAsia"/>
          <w:sz w:val="28"/>
          <w:lang w:eastAsia="zh-CN"/>
        </w:rPr>
        <w:t>四、锡粉系列项目可持续发展</w:t>
      </w:r>
      <w:bookmarkEnd w:id="13"/>
    </w:p>
    <w:p>
      <w:pPr>
        <w:pStyle w:val="Heading2"/>
        <w:rPr>
          <w:rFonts w:ascii="仿宋" w:eastAsia="仿宋" w:hAnsi="仿宋" w:cs="仿宋" w:hint="eastAsia"/>
          <w:lang w:eastAsia="zh-CN"/>
        </w:rPr>
      </w:pPr>
      <w:bookmarkStart w:id="14" w:name="_Toc21674"/>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锡粉系列项目中，锡粉系列项目团队着眼于未来，明确了可持续发展的战略方向。制定的具体可持续发展目标包括降低资源使用、采用环保技术、最大化社会效益等。这一步骤不仅有助于锡粉系列项目在环保和社会责任方面达到最高标准，也为未来提供了明确的指引，确保锡粉系列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可持续实践的融入锡粉系列项目管理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锡粉系列项目管理周期。从锡粉系列项目规划开始，锡粉系列项目团队就考虑了环境和社会的因素。在执行阶段，锡粉系列项目团队积极推动绿色技术的应用，优化资源利用。此外，关注员工的社会责任，通过培训和沟通活动提高员工对可持续发展的认知，使他们能够在日常工作中践行可持续实践。这些举措不仅为锡粉系列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13923"/>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扎根于锡粉系列项目的可持续发展理念，我们深信环保与社会责任是锡粉系列项目成功的关键支柱。在锡粉系列项目的每一步，我们都致力于通过创新和实践，履行对环境和社会的坚定责任。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锡粉系列项目团队通过引入先进的环保技术、建立高效的废物处理系统以及推动能源节约措施，积极履行环保责任。定期的环保监测和评估确保锡粉系列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锡粉系列项目不仅致力于自身可持续发展，还注重对社会的回馈。通过支持社区锡粉系列项目、参与慈善事业、提供培训机会等方式，锡粉系列项目积极履行社会责任。与当地社区建立积极互动，关注员工的工作与生活平衡，以及员工的身心健康，是锡粉系列项目在社会责任层面的关键举措。这样的实践不仅增强了锡粉系列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12166"/>
      <w:r>
        <w:rPr>
          <w:rFonts w:ascii="仿宋" w:eastAsia="仿宋" w:hAnsi="仿宋" w:cs="仿宋" w:hint="eastAsia"/>
          <w:sz w:val="28"/>
          <w:lang w:eastAsia="zh-CN"/>
        </w:rPr>
        <w:t>五、锡粉系列项目建设背景及必要性分析</w:t>
      </w:r>
      <w:bookmarkEnd w:id="16"/>
    </w:p>
    <w:p>
      <w:pPr>
        <w:pStyle w:val="Heading2"/>
        <w:rPr>
          <w:rFonts w:ascii="仿宋" w:eastAsia="仿宋" w:hAnsi="仿宋" w:cs="仿宋" w:hint="eastAsia"/>
          <w:lang w:eastAsia="zh-CN"/>
        </w:rPr>
      </w:pPr>
      <w:bookmarkStart w:id="17" w:name="_Toc20519"/>
      <w:r>
        <w:rPr>
          <w:rFonts w:ascii="仿宋" w:eastAsia="仿宋" w:hAnsi="仿宋" w:cs="仿宋" w:hint="eastAsia"/>
          <w:lang w:eastAsia="zh-CN"/>
        </w:rPr>
        <w:t>(一)、锡粉系列项目背景分析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锡粉系列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锡粉系列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锡粉系列项目在这个潮流中的定位。同时，我们将关注行业内涌现的新兴机遇，以便锡粉系列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锡粉系列项目提供了强大的发展动力。我们将聚焦于行业内最新的技术发展趋势，包括但不限于人工智能、大数据分析、物联网等领域。通过深度的技术研究，我们将确保锡粉系列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锡粉系列项目发展的源泉。我们将投入更多的精力对市场需求进行深入剖析，超越表面的需求，深入挖掘潜在的市场痛点和机遇。通过对市场需求的细致了解，锡粉系列项目将更有针对性地设计解决方案，满足市场的多样化需求，从而更好地促进锡粉系列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锡粉系列项目战略至关重要。我们将对竞争态势进行更为深入的分析，包括但不限于市场份额、产品特点、客户满意度等多个维度。通过深度的竞争分析，锡粉系列项目将能够更准确地把握市场脉搏，制定具有竞争力的锡粉系列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锡粉系列项目的发展具有直接的影响。我们将进行更为全面的法规和政策分析，了解行业发展中的潜在法律风险和合规挑战。通过充分了解和遵守相关法规，锡粉系列项目将确保在法律框架内合法合规运营，为锡粉系列项目的稳健发展提供有力支持。</w:t>
      </w:r>
    </w:p>
    <w:p>
      <w:pPr>
        <w:pStyle w:val="Heading2"/>
        <w:ind w:firstLine="560" w:firstLineChars="200"/>
        <w:rPr>
          <w:rFonts w:ascii="仿宋" w:eastAsia="仿宋" w:hAnsi="仿宋" w:cs="仿宋" w:hint="eastAsia"/>
          <w:sz w:val="28"/>
          <w:lang w:eastAsia="zh-CN"/>
        </w:rPr>
      </w:pPr>
      <w:bookmarkStart w:id="18" w:name="_Toc21847"/>
      <w:r>
        <w:rPr>
          <w:rFonts w:ascii="仿宋" w:eastAsia="仿宋" w:hAnsi="仿宋" w:cs="仿宋" w:hint="eastAsia"/>
          <w:sz w:val="28"/>
          <w:lang w:eastAsia="zh-CN"/>
        </w:rPr>
        <w:t>(二)、锡粉系列项目建设必要性分析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锡粉系列项目建设的迫切性源于对行业发展趋势的深刻洞察。我们正处于一个行业变革的时代，科技创新、数字化转型成为企业发展的关键动力。锡粉系列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锡粉系列项目建设不仅仅是为了跟上潮流，更是为了通过技术创新推动企业的持续发展。通过引入先进的技术和解决方案，锡粉系列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锡粉系列项目的建设成为必然选择，通过提高产品质量、拓展服务领域，从而在竞争中获得更多的机会。锡粉系列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锡粉系列项目建设的必要性体现在对客户需求更精准的满足。通过锡粉系列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https://d.book118.com/666215203153010030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锡粉系列项目规划设计纲要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锡粉系列项目规划设计纲要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锡粉系列项目规划设计纲要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锡粉系列项目规划设计纲要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锡粉系列项目规划设计纲要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锡粉系列项目规划设计纲要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锡粉系列项目规划设计纲要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锡粉系列项目规划设计纲要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锡粉系列项目规划设计纲要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锡粉系列项目规划设计纲要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锡粉系列项目规划设计纲要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锡粉系列项目规划设计纲要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锡粉系列项目规划设计纲要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锡粉系列项目规划设计纲要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锡粉系列项目规划设计纲要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锡粉系列项目规划设计纲要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锡粉系列项目规划设计纲要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F4645C"/>
    <w:rsid w:val="0EF4645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6215203153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2023-12-30T15:04:00Z</dcterms:created>
  <dcterms:modified xsi:type="dcterms:W3CDTF">2023-12-30T15:04:54Z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D5A503D3CB6641B2992F2CE6B1CEB9E8_11</vt:lpwstr>
  </property>
  <property fmtid="{D5CDD505-2E9C-101B-9397-08002B2CF9AE}" pid="3" name="KSOProductBuildVer">
    <vt:lpwstr>2052-12.1.0.16120</vt:lpwstr>
  </property>
</Properties>
</file>