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草坪保护项目规划设计纲要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452" w:history="1">
        <w:r>
          <w:rPr>
            <w:rFonts w:ascii="仿宋" w:eastAsia="仿宋" w:hAnsi="仿宋" w:cs="仿宋" w:hint="eastAsia"/>
            <w:lang w:eastAsia="zh-CN"/>
          </w:rPr>
          <w:t>前言</w:t>
        </w:r>
        <w:r>
          <w:tab/>
        </w:r>
        <w:r>
          <w:fldChar w:fldCharType="begin"/>
        </w:r>
        <w:r>
          <w:instrText xml:space="preserve"> PAGEREF _Toc23452 \h </w:instrText>
        </w:r>
        <w:r>
          <w:fldChar w:fldCharType="separate"/>
        </w:r>
        <w:r>
          <w:t>3</w:t>
        </w:r>
        <w:r>
          <w:fldChar w:fldCharType="end"/>
        </w:r>
      </w:hyperlink>
    </w:p>
    <w:p>
      <w:pPr>
        <w:pStyle w:val="TOC1"/>
        <w:tabs>
          <w:tab w:val="right" w:leader="dot" w:pos="8306"/>
        </w:tabs>
      </w:pPr>
      <w:hyperlink w:anchor="_Toc30294" w:history="1">
        <w:r>
          <w:rPr>
            <w:rFonts w:ascii="仿宋" w:eastAsia="仿宋" w:hAnsi="仿宋" w:cs="仿宋" w:hint="eastAsia"/>
            <w:lang w:eastAsia="zh-CN"/>
          </w:rPr>
          <w:t>一、草坪保护项目可持续发展</w:t>
        </w:r>
        <w:r>
          <w:tab/>
        </w:r>
        <w:r>
          <w:fldChar w:fldCharType="begin"/>
        </w:r>
        <w:r>
          <w:instrText xml:space="preserve"> PAGEREF _Toc30294 \h </w:instrText>
        </w:r>
        <w:r>
          <w:fldChar w:fldCharType="separate"/>
        </w:r>
        <w:r>
          <w:t>3</w:t>
        </w:r>
        <w:r>
          <w:fldChar w:fldCharType="end"/>
        </w:r>
      </w:hyperlink>
    </w:p>
    <w:p>
      <w:pPr>
        <w:pStyle w:val="TOC2"/>
        <w:tabs>
          <w:tab w:val="right" w:leader="dot" w:pos="8306"/>
        </w:tabs>
      </w:pPr>
      <w:hyperlink w:anchor="_Toc21788" w:history="1">
        <w:r>
          <w:rPr>
            <w:rFonts w:ascii="仿宋" w:eastAsia="仿宋" w:hAnsi="仿宋" w:cs="仿宋" w:hint="eastAsia"/>
            <w:lang w:eastAsia="zh-CN"/>
          </w:rPr>
          <w:t>(一)、可持续战略与实践</w:t>
        </w:r>
        <w:r>
          <w:tab/>
        </w:r>
        <w:r>
          <w:fldChar w:fldCharType="begin"/>
        </w:r>
        <w:r>
          <w:instrText xml:space="preserve"> PAGEREF _Toc21788 \h </w:instrText>
        </w:r>
        <w:r>
          <w:fldChar w:fldCharType="separate"/>
        </w:r>
        <w:r>
          <w:t>3</w:t>
        </w:r>
        <w:r>
          <w:fldChar w:fldCharType="end"/>
        </w:r>
      </w:hyperlink>
    </w:p>
    <w:p>
      <w:pPr>
        <w:pStyle w:val="TOC2"/>
        <w:tabs>
          <w:tab w:val="right" w:leader="dot" w:pos="8306"/>
        </w:tabs>
      </w:pPr>
      <w:hyperlink w:anchor="_Toc986" w:history="1">
        <w:r>
          <w:rPr>
            <w:rFonts w:ascii="仿宋" w:eastAsia="仿宋" w:hAnsi="仿宋" w:cs="仿宋" w:hint="eastAsia"/>
            <w:lang w:eastAsia="zh-CN"/>
          </w:rPr>
          <w:t>(二)、环保与社会责任</w:t>
        </w:r>
        <w:r>
          <w:tab/>
        </w:r>
        <w:r>
          <w:fldChar w:fldCharType="begin"/>
        </w:r>
        <w:r>
          <w:instrText xml:space="preserve"> PAGEREF _Toc986 \h </w:instrText>
        </w:r>
        <w:r>
          <w:fldChar w:fldCharType="separate"/>
        </w:r>
        <w:r>
          <w:t>4</w:t>
        </w:r>
        <w:r>
          <w:fldChar w:fldCharType="end"/>
        </w:r>
      </w:hyperlink>
    </w:p>
    <w:p>
      <w:pPr>
        <w:pStyle w:val="TOC1"/>
        <w:tabs>
          <w:tab w:val="right" w:leader="dot" w:pos="8306"/>
        </w:tabs>
      </w:pPr>
      <w:hyperlink w:anchor="_Toc20127" w:history="1">
        <w:r>
          <w:rPr>
            <w:rFonts w:ascii="仿宋" w:eastAsia="仿宋" w:hAnsi="仿宋" w:cs="仿宋" w:hint="eastAsia"/>
            <w:lang w:eastAsia="zh-CN"/>
          </w:rPr>
          <w:t>二、产品规划分析</w:t>
        </w:r>
        <w:r>
          <w:tab/>
        </w:r>
        <w:r>
          <w:fldChar w:fldCharType="begin"/>
        </w:r>
        <w:r>
          <w:instrText xml:space="preserve"> PAGEREF _Toc20127 \h </w:instrText>
        </w:r>
        <w:r>
          <w:fldChar w:fldCharType="separate"/>
        </w:r>
        <w:r>
          <w:t>5</w:t>
        </w:r>
        <w:r>
          <w:fldChar w:fldCharType="end"/>
        </w:r>
      </w:hyperlink>
    </w:p>
    <w:p>
      <w:pPr>
        <w:pStyle w:val="TOC2"/>
        <w:tabs>
          <w:tab w:val="right" w:leader="dot" w:pos="8306"/>
        </w:tabs>
      </w:pPr>
      <w:hyperlink w:anchor="_Toc195" w:history="1">
        <w:r>
          <w:rPr>
            <w:rFonts w:ascii="仿宋" w:eastAsia="仿宋" w:hAnsi="仿宋" w:cs="仿宋" w:hint="eastAsia"/>
            <w:lang w:eastAsia="zh-CN"/>
          </w:rPr>
          <w:t>(一)、产品规划</w:t>
        </w:r>
        <w:r>
          <w:tab/>
        </w:r>
        <w:r>
          <w:fldChar w:fldCharType="begin"/>
        </w:r>
        <w:r>
          <w:instrText xml:space="preserve"> PAGEREF _Toc195 \h </w:instrText>
        </w:r>
        <w:r>
          <w:fldChar w:fldCharType="separate"/>
        </w:r>
        <w:r>
          <w:t>5</w:t>
        </w:r>
        <w:r>
          <w:fldChar w:fldCharType="end"/>
        </w:r>
      </w:hyperlink>
    </w:p>
    <w:p>
      <w:pPr>
        <w:pStyle w:val="TOC2"/>
        <w:tabs>
          <w:tab w:val="right" w:leader="dot" w:pos="8306"/>
        </w:tabs>
      </w:pPr>
      <w:hyperlink w:anchor="_Toc11438" w:history="1">
        <w:r>
          <w:rPr>
            <w:rFonts w:ascii="仿宋" w:eastAsia="仿宋" w:hAnsi="仿宋" w:cs="仿宋" w:hint="eastAsia"/>
            <w:lang w:eastAsia="zh-CN"/>
          </w:rPr>
          <w:t>(二)、建设规模</w:t>
        </w:r>
        <w:r>
          <w:tab/>
        </w:r>
        <w:r>
          <w:fldChar w:fldCharType="begin"/>
        </w:r>
        <w:r>
          <w:instrText xml:space="preserve"> PAGEREF _Toc11438 \h </w:instrText>
        </w:r>
        <w:r>
          <w:fldChar w:fldCharType="separate"/>
        </w:r>
        <w:r>
          <w:t>5</w:t>
        </w:r>
        <w:r>
          <w:fldChar w:fldCharType="end"/>
        </w:r>
      </w:hyperlink>
    </w:p>
    <w:p>
      <w:pPr>
        <w:pStyle w:val="TOC1"/>
        <w:tabs>
          <w:tab w:val="right" w:leader="dot" w:pos="8306"/>
        </w:tabs>
      </w:pPr>
      <w:hyperlink w:anchor="_Toc13526" w:history="1">
        <w:r>
          <w:rPr>
            <w:rFonts w:ascii="仿宋" w:eastAsia="仿宋" w:hAnsi="仿宋" w:cs="仿宋" w:hint="eastAsia"/>
            <w:lang w:eastAsia="zh-CN"/>
          </w:rPr>
          <w:t>三、草坪保护项目选址可行性分析</w:t>
        </w:r>
        <w:r>
          <w:tab/>
        </w:r>
        <w:r>
          <w:fldChar w:fldCharType="begin"/>
        </w:r>
        <w:r>
          <w:instrText xml:space="preserve"> PAGEREF _Toc13526 \h </w:instrText>
        </w:r>
        <w:r>
          <w:fldChar w:fldCharType="separate"/>
        </w:r>
        <w:r>
          <w:t>7</w:t>
        </w:r>
        <w:r>
          <w:fldChar w:fldCharType="end"/>
        </w:r>
      </w:hyperlink>
    </w:p>
    <w:p>
      <w:pPr>
        <w:pStyle w:val="TOC2"/>
        <w:tabs>
          <w:tab w:val="right" w:leader="dot" w:pos="8306"/>
        </w:tabs>
      </w:pPr>
      <w:hyperlink w:anchor="_Toc16343" w:history="1">
        <w:r>
          <w:rPr>
            <w:rFonts w:ascii="仿宋" w:eastAsia="仿宋" w:hAnsi="仿宋" w:cs="仿宋" w:hint="eastAsia"/>
            <w:lang w:eastAsia="zh-CN"/>
          </w:rPr>
          <w:t>(一)、草坪保护项目选址</w:t>
        </w:r>
        <w:r>
          <w:tab/>
        </w:r>
        <w:r>
          <w:fldChar w:fldCharType="begin"/>
        </w:r>
        <w:r>
          <w:instrText xml:space="preserve"> PAGEREF _Toc16343 \h </w:instrText>
        </w:r>
        <w:r>
          <w:fldChar w:fldCharType="separate"/>
        </w:r>
        <w:r>
          <w:t>7</w:t>
        </w:r>
        <w:r>
          <w:fldChar w:fldCharType="end"/>
        </w:r>
      </w:hyperlink>
    </w:p>
    <w:p>
      <w:pPr>
        <w:pStyle w:val="TOC2"/>
        <w:tabs>
          <w:tab w:val="right" w:leader="dot" w:pos="8306"/>
        </w:tabs>
      </w:pPr>
      <w:hyperlink w:anchor="_Toc7899" w:history="1">
        <w:r>
          <w:rPr>
            <w:rFonts w:ascii="仿宋" w:eastAsia="仿宋" w:hAnsi="仿宋" w:cs="仿宋" w:hint="eastAsia"/>
            <w:lang w:eastAsia="zh-CN"/>
          </w:rPr>
          <w:t>(二)、用地控制指标</w:t>
        </w:r>
        <w:r>
          <w:tab/>
        </w:r>
        <w:r>
          <w:fldChar w:fldCharType="begin"/>
        </w:r>
        <w:r>
          <w:instrText xml:space="preserve"> PAGEREF _Toc7899 \h </w:instrText>
        </w:r>
        <w:r>
          <w:fldChar w:fldCharType="separate"/>
        </w:r>
        <w:r>
          <w:t>7</w:t>
        </w:r>
        <w:r>
          <w:fldChar w:fldCharType="end"/>
        </w:r>
      </w:hyperlink>
    </w:p>
    <w:p>
      <w:pPr>
        <w:pStyle w:val="TOC2"/>
        <w:tabs>
          <w:tab w:val="right" w:leader="dot" w:pos="8306"/>
        </w:tabs>
      </w:pPr>
      <w:hyperlink w:anchor="_Toc615" w:history="1">
        <w:r>
          <w:rPr>
            <w:rFonts w:ascii="仿宋" w:eastAsia="仿宋" w:hAnsi="仿宋" w:cs="仿宋" w:hint="eastAsia"/>
            <w:lang w:eastAsia="zh-CN"/>
          </w:rPr>
          <w:t>(三)、节约用地措施</w:t>
        </w:r>
        <w:r>
          <w:tab/>
        </w:r>
        <w:r>
          <w:fldChar w:fldCharType="begin"/>
        </w:r>
        <w:r>
          <w:instrText xml:space="preserve"> PAGEREF _Toc615 \h </w:instrText>
        </w:r>
        <w:r>
          <w:fldChar w:fldCharType="separate"/>
        </w:r>
        <w:r>
          <w:t>9</w:t>
        </w:r>
        <w:r>
          <w:fldChar w:fldCharType="end"/>
        </w:r>
      </w:hyperlink>
    </w:p>
    <w:p>
      <w:pPr>
        <w:pStyle w:val="TOC2"/>
        <w:tabs>
          <w:tab w:val="right" w:leader="dot" w:pos="8306"/>
        </w:tabs>
      </w:pPr>
      <w:hyperlink w:anchor="_Toc5101" w:history="1">
        <w:r>
          <w:rPr>
            <w:rFonts w:ascii="仿宋" w:eastAsia="仿宋" w:hAnsi="仿宋" w:cs="仿宋" w:hint="eastAsia"/>
            <w:lang w:eastAsia="zh-CN"/>
          </w:rPr>
          <w:t>(四)、总图布置方案</w:t>
        </w:r>
        <w:r>
          <w:tab/>
        </w:r>
        <w:r>
          <w:fldChar w:fldCharType="begin"/>
        </w:r>
        <w:r>
          <w:instrText xml:space="preserve"> PAGEREF _Toc5101 \h </w:instrText>
        </w:r>
        <w:r>
          <w:fldChar w:fldCharType="separate"/>
        </w:r>
        <w:r>
          <w:t>10</w:t>
        </w:r>
        <w:r>
          <w:fldChar w:fldCharType="end"/>
        </w:r>
      </w:hyperlink>
    </w:p>
    <w:p>
      <w:pPr>
        <w:pStyle w:val="TOC2"/>
        <w:tabs>
          <w:tab w:val="right" w:leader="dot" w:pos="8306"/>
        </w:tabs>
      </w:pPr>
      <w:hyperlink w:anchor="_Toc12552" w:history="1">
        <w:r>
          <w:rPr>
            <w:rFonts w:ascii="仿宋" w:eastAsia="仿宋" w:hAnsi="仿宋" w:cs="仿宋" w:hint="eastAsia"/>
            <w:lang w:eastAsia="zh-CN"/>
          </w:rPr>
          <w:t>(五)、选址综合评价</w:t>
        </w:r>
        <w:r>
          <w:tab/>
        </w:r>
        <w:r>
          <w:fldChar w:fldCharType="begin"/>
        </w:r>
        <w:r>
          <w:instrText xml:space="preserve"> PAGEREF _Toc12552 \h </w:instrText>
        </w:r>
        <w:r>
          <w:fldChar w:fldCharType="separate"/>
        </w:r>
        <w:r>
          <w:t>11</w:t>
        </w:r>
        <w:r>
          <w:fldChar w:fldCharType="end"/>
        </w:r>
      </w:hyperlink>
    </w:p>
    <w:p>
      <w:pPr>
        <w:pStyle w:val="TOC1"/>
        <w:tabs>
          <w:tab w:val="right" w:leader="dot" w:pos="8306"/>
        </w:tabs>
      </w:pPr>
      <w:hyperlink w:anchor="_Toc4642" w:history="1">
        <w:r>
          <w:rPr>
            <w:rFonts w:ascii="仿宋" w:eastAsia="仿宋" w:hAnsi="仿宋" w:cs="仿宋" w:hint="eastAsia"/>
            <w:lang w:eastAsia="zh-CN"/>
          </w:rPr>
          <w:t>四、草坪保护项目土建工程</w:t>
        </w:r>
        <w:r>
          <w:tab/>
        </w:r>
        <w:r>
          <w:fldChar w:fldCharType="begin"/>
        </w:r>
        <w:r>
          <w:instrText xml:space="preserve"> PAGEREF _Toc4642 \h </w:instrText>
        </w:r>
        <w:r>
          <w:fldChar w:fldCharType="separate"/>
        </w:r>
        <w:r>
          <w:t>12</w:t>
        </w:r>
        <w:r>
          <w:fldChar w:fldCharType="end"/>
        </w:r>
      </w:hyperlink>
    </w:p>
    <w:p>
      <w:pPr>
        <w:pStyle w:val="TOC2"/>
        <w:tabs>
          <w:tab w:val="right" w:leader="dot" w:pos="8306"/>
        </w:tabs>
      </w:pPr>
      <w:hyperlink w:anchor="_Toc32070" w:history="1">
        <w:r>
          <w:rPr>
            <w:rFonts w:ascii="仿宋" w:eastAsia="仿宋" w:hAnsi="仿宋" w:cs="仿宋" w:hint="eastAsia"/>
            <w:lang w:eastAsia="zh-CN"/>
          </w:rPr>
          <w:t>(一)、建筑工程设计原则</w:t>
        </w:r>
        <w:r>
          <w:tab/>
        </w:r>
        <w:r>
          <w:fldChar w:fldCharType="begin"/>
        </w:r>
        <w:r>
          <w:instrText xml:space="preserve"> PAGEREF _Toc32070 \h </w:instrText>
        </w:r>
        <w:r>
          <w:fldChar w:fldCharType="separate"/>
        </w:r>
        <w:r>
          <w:t>12</w:t>
        </w:r>
        <w:r>
          <w:fldChar w:fldCharType="end"/>
        </w:r>
      </w:hyperlink>
    </w:p>
    <w:p>
      <w:pPr>
        <w:pStyle w:val="TOC2"/>
        <w:tabs>
          <w:tab w:val="right" w:leader="dot" w:pos="8306"/>
        </w:tabs>
      </w:pPr>
      <w:hyperlink w:anchor="_Toc10612" w:history="1">
        <w:r>
          <w:rPr>
            <w:rFonts w:ascii="仿宋" w:eastAsia="仿宋" w:hAnsi="仿宋" w:cs="仿宋" w:hint="eastAsia"/>
            <w:lang w:eastAsia="zh-CN"/>
          </w:rPr>
          <w:t>(二)、土建工程设计年限及安全等级</w:t>
        </w:r>
        <w:r>
          <w:tab/>
        </w:r>
        <w:r>
          <w:fldChar w:fldCharType="begin"/>
        </w:r>
        <w:r>
          <w:instrText xml:space="preserve"> PAGEREF _Toc10612 \h </w:instrText>
        </w:r>
        <w:r>
          <w:fldChar w:fldCharType="separate"/>
        </w:r>
        <w:r>
          <w:t>13</w:t>
        </w:r>
        <w:r>
          <w:fldChar w:fldCharType="end"/>
        </w:r>
      </w:hyperlink>
    </w:p>
    <w:p>
      <w:pPr>
        <w:pStyle w:val="TOC2"/>
        <w:tabs>
          <w:tab w:val="right" w:leader="dot" w:pos="8306"/>
        </w:tabs>
      </w:pPr>
      <w:hyperlink w:anchor="_Toc20809" w:history="1">
        <w:r>
          <w:rPr>
            <w:rFonts w:ascii="仿宋" w:eastAsia="仿宋" w:hAnsi="仿宋" w:cs="仿宋" w:hint="eastAsia"/>
            <w:lang w:eastAsia="zh-CN"/>
          </w:rPr>
          <w:t>(三)、建筑工程设计总体要求</w:t>
        </w:r>
        <w:r>
          <w:tab/>
        </w:r>
        <w:r>
          <w:fldChar w:fldCharType="begin"/>
        </w:r>
        <w:r>
          <w:instrText xml:space="preserve"> PAGEREF _Toc20809 \h </w:instrText>
        </w:r>
        <w:r>
          <w:fldChar w:fldCharType="separate"/>
        </w:r>
        <w:r>
          <w:t>14</w:t>
        </w:r>
        <w:r>
          <w:fldChar w:fldCharType="end"/>
        </w:r>
      </w:hyperlink>
    </w:p>
    <w:p>
      <w:pPr>
        <w:pStyle w:val="TOC2"/>
        <w:tabs>
          <w:tab w:val="right" w:leader="dot" w:pos="8306"/>
        </w:tabs>
      </w:pPr>
      <w:hyperlink w:anchor="_Toc13601" w:history="1">
        <w:r>
          <w:rPr>
            <w:rFonts w:ascii="仿宋" w:eastAsia="仿宋" w:hAnsi="仿宋" w:cs="仿宋" w:hint="eastAsia"/>
            <w:lang w:eastAsia="zh-CN"/>
          </w:rPr>
          <w:t>(四)、土建工程建设指标</w:t>
        </w:r>
        <w:r>
          <w:tab/>
        </w:r>
        <w:r>
          <w:fldChar w:fldCharType="begin"/>
        </w:r>
        <w:r>
          <w:instrText xml:space="preserve"> PAGEREF _Toc13601 \h </w:instrText>
        </w:r>
        <w:r>
          <w:fldChar w:fldCharType="separate"/>
        </w:r>
        <w:r>
          <w:t>15</w:t>
        </w:r>
        <w:r>
          <w:fldChar w:fldCharType="end"/>
        </w:r>
      </w:hyperlink>
    </w:p>
    <w:p>
      <w:pPr>
        <w:pStyle w:val="TOC1"/>
        <w:tabs>
          <w:tab w:val="right" w:leader="dot" w:pos="8306"/>
        </w:tabs>
      </w:pPr>
      <w:hyperlink w:anchor="_Toc5697" w:history="1">
        <w:r>
          <w:rPr>
            <w:rFonts w:ascii="仿宋" w:eastAsia="仿宋" w:hAnsi="仿宋" w:cs="仿宋" w:hint="eastAsia"/>
            <w:lang w:eastAsia="zh-CN"/>
          </w:rPr>
          <w:t>五、市场分析、调研</w:t>
        </w:r>
        <w:r>
          <w:tab/>
        </w:r>
        <w:r>
          <w:fldChar w:fldCharType="begin"/>
        </w:r>
        <w:r>
          <w:instrText xml:space="preserve"> PAGEREF _Toc5697 \h </w:instrText>
        </w:r>
        <w:r>
          <w:fldChar w:fldCharType="separate"/>
        </w:r>
        <w:r>
          <w:t>15</w:t>
        </w:r>
        <w:r>
          <w:fldChar w:fldCharType="end"/>
        </w:r>
      </w:hyperlink>
    </w:p>
    <w:p>
      <w:pPr>
        <w:pStyle w:val="TOC2"/>
        <w:tabs>
          <w:tab w:val="right" w:leader="dot" w:pos="8306"/>
        </w:tabs>
      </w:pPr>
      <w:hyperlink w:anchor="_Toc12505" w:history="1">
        <w:r>
          <w:rPr>
            <w:rFonts w:ascii="仿宋" w:eastAsia="仿宋" w:hAnsi="仿宋" w:cs="仿宋" w:hint="eastAsia"/>
            <w:lang w:eastAsia="zh-CN"/>
          </w:rPr>
          <w:t>(一)、草坪保护行业分析</w:t>
        </w:r>
        <w:r>
          <w:tab/>
        </w:r>
        <w:r>
          <w:fldChar w:fldCharType="begin"/>
        </w:r>
        <w:r>
          <w:instrText xml:space="preserve"> PAGEREF _Toc12505 \h </w:instrText>
        </w:r>
        <w:r>
          <w:fldChar w:fldCharType="separate"/>
        </w:r>
        <w:r>
          <w:t>15</w:t>
        </w:r>
        <w:r>
          <w:fldChar w:fldCharType="end"/>
        </w:r>
      </w:hyperlink>
    </w:p>
    <w:p>
      <w:pPr>
        <w:pStyle w:val="TOC2"/>
        <w:tabs>
          <w:tab w:val="right" w:leader="dot" w:pos="8306"/>
        </w:tabs>
      </w:pPr>
      <w:hyperlink w:anchor="_Toc15194" w:history="1">
        <w:r>
          <w:rPr>
            <w:rFonts w:ascii="仿宋" w:eastAsia="仿宋" w:hAnsi="仿宋" w:cs="仿宋" w:hint="eastAsia"/>
            <w:lang w:eastAsia="zh-CN"/>
          </w:rPr>
          <w:t>(二)、草坪保护市场分析预测</w:t>
        </w:r>
        <w:r>
          <w:tab/>
        </w:r>
        <w:r>
          <w:fldChar w:fldCharType="begin"/>
        </w:r>
        <w:r>
          <w:instrText xml:space="preserve"> PAGEREF _Toc15194 \h </w:instrText>
        </w:r>
        <w:r>
          <w:fldChar w:fldCharType="separate"/>
        </w:r>
        <w:r>
          <w:t>16</w:t>
        </w:r>
        <w:r>
          <w:fldChar w:fldCharType="end"/>
        </w:r>
      </w:hyperlink>
    </w:p>
    <w:p>
      <w:pPr>
        <w:pStyle w:val="TOC1"/>
        <w:tabs>
          <w:tab w:val="right" w:leader="dot" w:pos="8306"/>
        </w:tabs>
      </w:pPr>
      <w:hyperlink w:anchor="_Toc4201" w:history="1">
        <w:r>
          <w:rPr>
            <w:rFonts w:ascii="仿宋" w:eastAsia="仿宋" w:hAnsi="仿宋" w:cs="仿宋" w:hint="eastAsia"/>
            <w:lang w:eastAsia="zh-CN"/>
          </w:rPr>
          <w:t>六、草坪保护项目危机管理</w:t>
        </w:r>
        <w:r>
          <w:tab/>
        </w:r>
        <w:r>
          <w:fldChar w:fldCharType="begin"/>
        </w:r>
        <w:r>
          <w:instrText xml:space="preserve"> PAGEREF _Toc4201 \h </w:instrText>
        </w:r>
        <w:r>
          <w:fldChar w:fldCharType="separate"/>
        </w:r>
        <w:r>
          <w:t>17</w:t>
        </w:r>
        <w:r>
          <w:fldChar w:fldCharType="end"/>
        </w:r>
      </w:hyperlink>
    </w:p>
    <w:p>
      <w:pPr>
        <w:pStyle w:val="TOC2"/>
        <w:tabs>
          <w:tab w:val="right" w:leader="dot" w:pos="8306"/>
        </w:tabs>
      </w:pPr>
      <w:hyperlink w:anchor="_Toc26934" w:history="1">
        <w:r>
          <w:rPr>
            <w:rFonts w:ascii="仿宋" w:eastAsia="仿宋" w:hAnsi="仿宋" w:cs="仿宋" w:hint="eastAsia"/>
            <w:lang w:eastAsia="zh-CN"/>
          </w:rPr>
          <w:t>(一)、危机预警与识别</w:t>
        </w:r>
        <w:r>
          <w:tab/>
        </w:r>
        <w:r>
          <w:fldChar w:fldCharType="begin"/>
        </w:r>
        <w:r>
          <w:instrText xml:space="preserve"> PAGEREF _Toc26934 \h </w:instrText>
        </w:r>
        <w:r>
          <w:fldChar w:fldCharType="separate"/>
        </w:r>
        <w:r>
          <w:t>17</w:t>
        </w:r>
        <w:r>
          <w:fldChar w:fldCharType="end"/>
        </w:r>
      </w:hyperlink>
    </w:p>
    <w:p>
      <w:pPr>
        <w:pStyle w:val="TOC2"/>
        <w:tabs>
          <w:tab w:val="right" w:leader="dot" w:pos="8306"/>
        </w:tabs>
      </w:pPr>
      <w:hyperlink w:anchor="_Toc30159" w:history="1">
        <w:r>
          <w:rPr>
            <w:rFonts w:ascii="仿宋" w:eastAsia="仿宋" w:hAnsi="仿宋" w:cs="仿宋" w:hint="eastAsia"/>
            <w:lang w:eastAsia="zh-CN"/>
          </w:rPr>
          <w:t>(二)、危机应对与恢复</w:t>
        </w:r>
        <w:r>
          <w:tab/>
        </w:r>
        <w:r>
          <w:fldChar w:fldCharType="begin"/>
        </w:r>
        <w:r>
          <w:instrText xml:space="preserve"> PAGEREF _Toc30159 \h </w:instrText>
        </w:r>
        <w:r>
          <w:fldChar w:fldCharType="separate"/>
        </w:r>
        <w:r>
          <w:t>18</w:t>
        </w:r>
        <w:r>
          <w:fldChar w:fldCharType="end"/>
        </w:r>
      </w:hyperlink>
    </w:p>
    <w:p>
      <w:pPr>
        <w:pStyle w:val="TOC1"/>
        <w:tabs>
          <w:tab w:val="right" w:leader="dot" w:pos="8306"/>
        </w:tabs>
      </w:pPr>
      <w:hyperlink w:anchor="_Toc28215" w:history="1">
        <w:r>
          <w:rPr>
            <w:rFonts w:ascii="仿宋" w:eastAsia="仿宋" w:hAnsi="仿宋" w:cs="仿宋" w:hint="eastAsia"/>
            <w:lang w:eastAsia="zh-CN"/>
          </w:rPr>
          <w:t>七、草坪保护项目投资规划</w:t>
        </w:r>
        <w:r>
          <w:tab/>
        </w:r>
        <w:r>
          <w:fldChar w:fldCharType="begin"/>
        </w:r>
        <w:r>
          <w:instrText xml:space="preserve"> PAGEREF _Toc28215 \h </w:instrText>
        </w:r>
        <w:r>
          <w:fldChar w:fldCharType="separate"/>
        </w:r>
        <w:r>
          <w:t>19</w:t>
        </w:r>
        <w:r>
          <w:fldChar w:fldCharType="end"/>
        </w:r>
      </w:hyperlink>
    </w:p>
    <w:p>
      <w:pPr>
        <w:pStyle w:val="TOC2"/>
        <w:tabs>
          <w:tab w:val="right" w:leader="dot" w:pos="8306"/>
        </w:tabs>
      </w:pPr>
      <w:hyperlink w:anchor="_Toc16598" w:history="1">
        <w:r>
          <w:rPr>
            <w:rFonts w:ascii="仿宋" w:eastAsia="仿宋" w:hAnsi="仿宋" w:cs="仿宋" w:hint="eastAsia"/>
            <w:lang w:eastAsia="zh-CN"/>
          </w:rPr>
          <w:t>(一)、草坪保护项目总投资估算</w:t>
        </w:r>
        <w:r>
          <w:tab/>
        </w:r>
        <w:r>
          <w:fldChar w:fldCharType="begin"/>
        </w:r>
        <w:r>
          <w:instrText xml:space="preserve"> PAGEREF _Toc16598 \h </w:instrText>
        </w:r>
        <w:r>
          <w:fldChar w:fldCharType="separate"/>
        </w:r>
        <w:r>
          <w:t>19</w:t>
        </w:r>
        <w:r>
          <w:fldChar w:fldCharType="end"/>
        </w:r>
      </w:hyperlink>
    </w:p>
    <w:p>
      <w:pPr>
        <w:pStyle w:val="TOC2"/>
        <w:tabs>
          <w:tab w:val="right" w:leader="dot" w:pos="8306"/>
        </w:tabs>
      </w:pPr>
      <w:hyperlink w:anchor="_Toc4644" w:history="1">
        <w:r>
          <w:rPr>
            <w:rFonts w:ascii="仿宋" w:eastAsia="仿宋" w:hAnsi="仿宋" w:cs="仿宋" w:hint="eastAsia"/>
            <w:lang w:eastAsia="zh-CN"/>
          </w:rPr>
          <w:t>(二)、资金筹措</w:t>
        </w:r>
        <w:r>
          <w:tab/>
        </w:r>
        <w:r>
          <w:fldChar w:fldCharType="begin"/>
        </w:r>
        <w:r>
          <w:instrText xml:space="preserve"> PAGEREF _Toc4644 \h </w:instrText>
        </w:r>
        <w:r>
          <w:fldChar w:fldCharType="separate"/>
        </w:r>
        <w:r>
          <w:t>20</w:t>
        </w:r>
        <w:r>
          <w:fldChar w:fldCharType="end"/>
        </w:r>
      </w:hyperlink>
    </w:p>
    <w:p>
      <w:pPr>
        <w:pStyle w:val="TOC1"/>
        <w:tabs>
          <w:tab w:val="right" w:leader="dot" w:pos="8306"/>
        </w:tabs>
      </w:pPr>
      <w:hyperlink w:anchor="_Toc3243" w:history="1">
        <w:r>
          <w:rPr>
            <w:rFonts w:ascii="仿宋" w:eastAsia="仿宋" w:hAnsi="仿宋" w:cs="仿宋" w:hint="eastAsia"/>
            <w:lang w:eastAsia="zh-CN"/>
          </w:rPr>
          <w:t>八、生产安全保护</w:t>
        </w:r>
        <w:r>
          <w:tab/>
        </w:r>
        <w:r>
          <w:fldChar w:fldCharType="begin"/>
        </w:r>
        <w:r>
          <w:instrText xml:space="preserve"> PAGEREF _Toc3243 \h </w:instrText>
        </w:r>
        <w:r>
          <w:fldChar w:fldCharType="separate"/>
        </w:r>
        <w:r>
          <w:t>21</w:t>
        </w:r>
        <w:r>
          <w:fldChar w:fldCharType="end"/>
        </w:r>
      </w:hyperlink>
    </w:p>
    <w:p>
      <w:pPr>
        <w:pStyle w:val="TOC2"/>
        <w:tabs>
          <w:tab w:val="right" w:leader="dot" w:pos="8306"/>
        </w:tabs>
      </w:pPr>
      <w:hyperlink w:anchor="_Toc13293" w:history="1">
        <w:r>
          <w:rPr>
            <w:rFonts w:ascii="仿宋" w:eastAsia="仿宋" w:hAnsi="仿宋" w:cs="仿宋" w:hint="eastAsia"/>
            <w:lang w:eastAsia="zh-CN"/>
          </w:rPr>
          <w:t>(一)、消防安全</w:t>
        </w:r>
        <w:r>
          <w:tab/>
        </w:r>
        <w:r>
          <w:fldChar w:fldCharType="begin"/>
        </w:r>
        <w:r>
          <w:instrText xml:space="preserve"> PAGEREF _Toc13293 \h </w:instrText>
        </w:r>
        <w:r>
          <w:fldChar w:fldCharType="separate"/>
        </w:r>
        <w:r>
          <w:t>21</w:t>
        </w:r>
        <w:r>
          <w:fldChar w:fldCharType="end"/>
        </w:r>
      </w:hyperlink>
    </w:p>
    <w:p>
      <w:pPr>
        <w:pStyle w:val="TOC2"/>
        <w:tabs>
          <w:tab w:val="right" w:leader="dot" w:pos="8306"/>
        </w:tabs>
      </w:pPr>
      <w:hyperlink w:anchor="_Toc4881" w:history="1">
        <w:r>
          <w:rPr>
            <w:rFonts w:ascii="仿宋" w:eastAsia="仿宋" w:hAnsi="仿宋" w:cs="仿宋" w:hint="eastAsia"/>
            <w:lang w:eastAsia="zh-CN"/>
          </w:rPr>
          <w:t>(二)、防火防爆总图布置措施</w:t>
        </w:r>
        <w:r>
          <w:tab/>
        </w:r>
        <w:r>
          <w:fldChar w:fldCharType="begin"/>
        </w:r>
        <w:r>
          <w:instrText xml:space="preserve"> PAGEREF _Toc4881 \h </w:instrText>
        </w:r>
        <w:r>
          <w:fldChar w:fldCharType="separate"/>
        </w:r>
        <w:r>
          <w:t>22</w:t>
        </w:r>
        <w:r>
          <w:fldChar w:fldCharType="end"/>
        </w:r>
      </w:hyperlink>
    </w:p>
    <w:p>
      <w:pPr>
        <w:pStyle w:val="TOC2"/>
        <w:tabs>
          <w:tab w:val="right" w:leader="dot" w:pos="8306"/>
        </w:tabs>
      </w:pPr>
      <w:hyperlink w:anchor="_Toc27291" w:history="1">
        <w:r>
          <w:rPr>
            <w:rFonts w:ascii="仿宋" w:eastAsia="仿宋" w:hAnsi="仿宋" w:cs="仿宋" w:hint="eastAsia"/>
            <w:lang w:eastAsia="zh-CN"/>
          </w:rPr>
          <w:t>(三)、自然灾害防范措施</w:t>
        </w:r>
        <w:r>
          <w:tab/>
        </w:r>
        <w:r>
          <w:fldChar w:fldCharType="begin"/>
        </w:r>
        <w:r>
          <w:instrText xml:space="preserve"> PAGEREF _Toc27291 \h </w:instrText>
        </w:r>
        <w:r>
          <w:fldChar w:fldCharType="separate"/>
        </w:r>
        <w:r>
          <w:t>23</w:t>
        </w:r>
        <w:r>
          <w:fldChar w:fldCharType="end"/>
        </w:r>
      </w:hyperlink>
    </w:p>
    <w:p>
      <w:pPr>
        <w:pStyle w:val="TOC2"/>
        <w:tabs>
          <w:tab w:val="right" w:leader="dot" w:pos="8306"/>
        </w:tabs>
      </w:pPr>
      <w:hyperlink w:anchor="_Toc27150" w:history="1">
        <w:r>
          <w:rPr>
            <w:rFonts w:ascii="仿宋" w:eastAsia="仿宋" w:hAnsi="仿宋" w:cs="仿宋" w:hint="eastAsia"/>
            <w:lang w:eastAsia="zh-CN"/>
          </w:rPr>
          <w:t>(四)、安全色及安全标志使用要求</w:t>
        </w:r>
        <w:r>
          <w:tab/>
        </w:r>
        <w:r>
          <w:fldChar w:fldCharType="begin"/>
        </w:r>
        <w:r>
          <w:instrText xml:space="preserve"> PAGEREF _Toc27150 \h </w:instrText>
        </w:r>
        <w:r>
          <w:fldChar w:fldCharType="separate"/>
        </w:r>
        <w:r>
          <w:t>24</w:t>
        </w:r>
        <w:r>
          <w:fldChar w:fldCharType="end"/>
        </w:r>
      </w:hyperlink>
    </w:p>
    <w:p>
      <w:pPr>
        <w:pStyle w:val="TOC2"/>
        <w:tabs>
          <w:tab w:val="right" w:leader="dot" w:pos="8306"/>
        </w:tabs>
      </w:pPr>
      <w:hyperlink w:anchor="_Toc27309" w:history="1">
        <w:r>
          <w:rPr>
            <w:rFonts w:ascii="仿宋" w:eastAsia="仿宋" w:hAnsi="仿宋" w:cs="仿宋" w:hint="eastAsia"/>
            <w:lang w:eastAsia="zh-CN"/>
          </w:rPr>
          <w:t>(五)、防尘防毒措施</w:t>
        </w:r>
        <w:r>
          <w:tab/>
        </w:r>
        <w:r>
          <w:fldChar w:fldCharType="begin"/>
        </w:r>
        <w:r>
          <w:instrText xml:space="preserve"> PAGEREF _Toc27309 \h </w:instrText>
        </w:r>
        <w:r>
          <w:fldChar w:fldCharType="separate"/>
        </w:r>
        <w:r>
          <w:t>25</w:t>
        </w:r>
        <w:r>
          <w:fldChar w:fldCharType="end"/>
        </w:r>
      </w:hyperlink>
    </w:p>
    <w:p>
      <w:pPr>
        <w:pStyle w:val="TOC2"/>
        <w:tabs>
          <w:tab w:val="right" w:leader="dot" w:pos="8306"/>
        </w:tabs>
      </w:pPr>
      <w:hyperlink w:anchor="_Toc30808" w:history="1">
        <w:r>
          <w:rPr>
            <w:rFonts w:ascii="仿宋" w:eastAsia="仿宋" w:hAnsi="仿宋" w:cs="仿宋" w:hint="eastAsia"/>
            <w:lang w:eastAsia="zh-CN"/>
          </w:rPr>
          <w:t>(六)、防静电、触电防护及防雷措施</w:t>
        </w:r>
        <w:r>
          <w:tab/>
        </w:r>
        <w:r>
          <w:fldChar w:fldCharType="begin"/>
        </w:r>
        <w:r>
          <w:instrText xml:space="preserve"> PAGEREF _Toc30808 \h </w:instrText>
        </w:r>
        <w:r>
          <w:fldChar w:fldCharType="separate"/>
        </w:r>
        <w:r>
          <w:t>26</w:t>
        </w:r>
        <w:r>
          <w:fldChar w:fldCharType="end"/>
        </w:r>
      </w:hyperlink>
    </w:p>
    <w:p>
      <w:pPr>
        <w:pStyle w:val="TOC2"/>
        <w:tabs>
          <w:tab w:val="right" w:leader="dot" w:pos="8306"/>
        </w:tabs>
      </w:pPr>
      <w:hyperlink w:anchor="_Toc15217" w:history="1">
        <w:r>
          <w:rPr>
            <w:rFonts w:ascii="仿宋" w:eastAsia="仿宋" w:hAnsi="仿宋" w:cs="仿宋" w:hint="eastAsia"/>
            <w:lang w:eastAsia="zh-CN"/>
          </w:rPr>
          <w:t>(七)、机械设备安全保障措施</w:t>
        </w:r>
        <w:r>
          <w:tab/>
        </w:r>
        <w:r>
          <w:fldChar w:fldCharType="begin"/>
        </w:r>
        <w:r>
          <w:instrText xml:space="preserve"> PAGEREF _Toc15217 \h </w:instrText>
        </w:r>
        <w:r>
          <w:fldChar w:fldCharType="separate"/>
        </w:r>
        <w:r>
          <w:t>27</w:t>
        </w:r>
        <w:r>
          <w:fldChar w:fldCharType="end"/>
        </w:r>
      </w:hyperlink>
    </w:p>
    <w:p>
      <w:pPr>
        <w:pStyle w:val="TOC1"/>
        <w:tabs>
          <w:tab w:val="right" w:leader="dot" w:pos="8306"/>
        </w:tabs>
      </w:pPr>
      <w:hyperlink w:anchor="_Toc7621" w:history="1">
        <w:r>
          <w:rPr>
            <w:rFonts w:ascii="仿宋" w:eastAsia="仿宋" w:hAnsi="仿宋" w:cs="仿宋" w:hint="eastAsia"/>
            <w:lang w:eastAsia="zh-CN"/>
          </w:rPr>
          <w:t>九、草坪保护项目环境影响分析</w:t>
        </w:r>
        <w:r>
          <w:tab/>
        </w:r>
        <w:r>
          <w:fldChar w:fldCharType="begin"/>
        </w:r>
        <w:r>
          <w:instrText xml:space="preserve"> PAGEREF _Toc7621 \h </w:instrText>
        </w:r>
        <w:r>
          <w:fldChar w:fldCharType="separate"/>
        </w:r>
        <w:r>
          <w:t>29</w:t>
        </w:r>
        <w:r>
          <w:fldChar w:fldCharType="end"/>
        </w:r>
      </w:hyperlink>
    </w:p>
    <w:p>
      <w:pPr>
        <w:pStyle w:val="TOC2"/>
        <w:tabs>
          <w:tab w:val="right" w:leader="dot" w:pos="8306"/>
        </w:tabs>
      </w:pPr>
      <w:hyperlink w:anchor="_Toc25631" w:history="1">
        <w:r>
          <w:rPr>
            <w:rFonts w:ascii="仿宋" w:eastAsia="仿宋" w:hAnsi="仿宋" w:cs="仿宋" w:hint="eastAsia"/>
            <w:lang w:eastAsia="zh-CN"/>
          </w:rPr>
          <w:t>(一)、建设区域环境质量现状</w:t>
        </w:r>
        <w:r>
          <w:tab/>
        </w:r>
        <w:r>
          <w:fldChar w:fldCharType="begin"/>
        </w:r>
        <w:r>
          <w:instrText xml:space="preserve"> PAGEREF _Toc25631 \h </w:instrText>
        </w:r>
        <w:r>
          <w:fldChar w:fldCharType="separate"/>
        </w:r>
        <w:r>
          <w:t>29</w:t>
        </w:r>
        <w:r>
          <w:fldChar w:fldCharType="end"/>
        </w:r>
      </w:hyperlink>
    </w:p>
    <w:p>
      <w:pPr>
        <w:pStyle w:val="TOC2"/>
        <w:tabs>
          <w:tab w:val="right" w:leader="dot" w:pos="8306"/>
        </w:tabs>
      </w:pPr>
      <w:hyperlink w:anchor="_Toc14466" w:history="1">
        <w:r>
          <w:rPr>
            <w:rFonts w:ascii="仿宋" w:eastAsia="仿宋" w:hAnsi="仿宋" w:cs="仿宋" w:hint="eastAsia"/>
            <w:lang w:eastAsia="zh-CN"/>
          </w:rPr>
          <w:t>(二)、建设期环境保护</w:t>
        </w:r>
        <w:r>
          <w:tab/>
        </w:r>
        <w:r>
          <w:fldChar w:fldCharType="begin"/>
        </w:r>
        <w:r>
          <w:instrText xml:space="preserve"> PAGEREF _Toc14466 \h </w:instrText>
        </w:r>
        <w:r>
          <w:fldChar w:fldCharType="separate"/>
        </w:r>
        <w:r>
          <w:t>30</w:t>
        </w:r>
        <w:r>
          <w:fldChar w:fldCharType="end"/>
        </w:r>
      </w:hyperlink>
    </w:p>
    <w:p>
      <w:pPr>
        <w:pStyle w:val="TOC2"/>
        <w:tabs>
          <w:tab w:val="right" w:leader="dot" w:pos="8306"/>
        </w:tabs>
      </w:pPr>
      <w:hyperlink w:anchor="_Toc14007" w:history="1">
        <w:r>
          <w:rPr>
            <w:rFonts w:ascii="仿宋" w:eastAsia="仿宋" w:hAnsi="仿宋" w:cs="仿宋" w:hint="eastAsia"/>
            <w:lang w:eastAsia="zh-CN"/>
          </w:rPr>
          <w:t>(三)、运营期环境保护</w:t>
        </w:r>
        <w:r>
          <w:tab/>
        </w:r>
        <w:r>
          <w:fldChar w:fldCharType="begin"/>
        </w:r>
        <w:r>
          <w:instrText xml:space="preserve"> PAGEREF _Toc14007 \h </w:instrText>
        </w:r>
        <w:r>
          <w:fldChar w:fldCharType="separate"/>
        </w:r>
        <w:r>
          <w:t>32</w:t>
        </w:r>
        <w:r>
          <w:fldChar w:fldCharType="end"/>
        </w:r>
      </w:hyperlink>
    </w:p>
    <w:p>
      <w:pPr>
        <w:pStyle w:val="TOC2"/>
        <w:tabs>
          <w:tab w:val="right" w:leader="dot" w:pos="8306"/>
        </w:tabs>
      </w:pPr>
      <w:hyperlink w:anchor="_Toc13549" w:history="1">
        <w:r>
          <w:rPr>
            <w:rFonts w:ascii="仿宋" w:eastAsia="仿宋" w:hAnsi="仿宋" w:cs="仿宋" w:hint="eastAsia"/>
            <w:lang w:eastAsia="zh-CN"/>
          </w:rPr>
          <w:t>(四)、草坪保护项目建设对区域经济的影响</w:t>
        </w:r>
        <w:r>
          <w:tab/>
        </w:r>
        <w:r>
          <w:fldChar w:fldCharType="begin"/>
        </w:r>
        <w:r>
          <w:instrText xml:space="preserve"> PAGEREF _Toc13549 \h </w:instrText>
        </w:r>
        <w:r>
          <w:fldChar w:fldCharType="separate"/>
        </w:r>
        <w:r>
          <w:t>33</w:t>
        </w:r>
        <w:r>
          <w:fldChar w:fldCharType="end"/>
        </w:r>
      </w:hyperlink>
    </w:p>
    <w:p>
      <w:pPr>
        <w:pStyle w:val="TOC2"/>
        <w:tabs>
          <w:tab w:val="right" w:leader="dot" w:pos="8306"/>
        </w:tabs>
      </w:pPr>
      <w:hyperlink w:anchor="_Toc20216" w:history="1">
        <w:r>
          <w:rPr>
            <w:rFonts w:ascii="仿宋" w:eastAsia="仿宋" w:hAnsi="仿宋" w:cs="仿宋" w:hint="eastAsia"/>
            <w:lang w:eastAsia="zh-CN"/>
          </w:rPr>
          <w:t>(五)、废弃物处理</w:t>
        </w:r>
        <w:r>
          <w:tab/>
        </w:r>
        <w:r>
          <w:fldChar w:fldCharType="begin"/>
        </w:r>
        <w:r>
          <w:instrText xml:space="preserve"> PAGEREF _Toc20216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41" w:history="1">
        <w:r>
          <w:rPr>
            <w:rFonts w:ascii="仿宋" w:eastAsia="仿宋" w:hAnsi="仿宋" w:cs="仿宋" w:hint="eastAsia"/>
            <w:lang w:eastAsia="zh-CN"/>
          </w:rPr>
          <w:t>(六)、特殊环境影响分析</w:t>
        </w:r>
        <w:r>
          <w:tab/>
        </w:r>
        <w:r>
          <w:fldChar w:fldCharType="begin"/>
        </w:r>
        <w:r>
          <w:instrText xml:space="preserve"> PAGEREF _Toc1341 \h </w:instrText>
        </w:r>
        <w:r>
          <w:fldChar w:fldCharType="separate"/>
        </w:r>
        <w:r>
          <w:t>36</w:t>
        </w:r>
        <w:r>
          <w:fldChar w:fldCharType="end"/>
        </w:r>
      </w:hyperlink>
    </w:p>
    <w:p>
      <w:pPr>
        <w:pStyle w:val="TOC2"/>
        <w:tabs>
          <w:tab w:val="right" w:leader="dot" w:pos="8306"/>
        </w:tabs>
      </w:pPr>
      <w:hyperlink w:anchor="_Toc19947" w:history="1">
        <w:r>
          <w:rPr>
            <w:rFonts w:ascii="仿宋" w:eastAsia="仿宋" w:hAnsi="仿宋" w:cs="仿宋" w:hint="eastAsia"/>
            <w:lang w:eastAsia="zh-CN"/>
          </w:rPr>
          <w:t>(七)、清洁生产</w:t>
        </w:r>
        <w:r>
          <w:tab/>
        </w:r>
        <w:r>
          <w:fldChar w:fldCharType="begin"/>
        </w:r>
        <w:r>
          <w:instrText xml:space="preserve"> PAGEREF _Toc19947 \h </w:instrText>
        </w:r>
        <w:r>
          <w:fldChar w:fldCharType="separate"/>
        </w:r>
        <w:r>
          <w:t>37</w:t>
        </w:r>
        <w:r>
          <w:fldChar w:fldCharType="end"/>
        </w:r>
      </w:hyperlink>
    </w:p>
    <w:p>
      <w:pPr>
        <w:pStyle w:val="TOC2"/>
        <w:tabs>
          <w:tab w:val="right" w:leader="dot" w:pos="8306"/>
        </w:tabs>
      </w:pPr>
      <w:hyperlink w:anchor="_Toc1883" w:history="1">
        <w:r>
          <w:rPr>
            <w:rFonts w:ascii="仿宋" w:eastAsia="仿宋" w:hAnsi="仿宋" w:cs="仿宋" w:hint="eastAsia"/>
            <w:lang w:eastAsia="zh-CN"/>
          </w:rPr>
          <w:t>(八)、环境保护综合评价</w:t>
        </w:r>
        <w:r>
          <w:tab/>
        </w:r>
        <w:r>
          <w:fldChar w:fldCharType="begin"/>
        </w:r>
        <w:r>
          <w:instrText xml:space="preserve"> PAGEREF _Toc1883 \h </w:instrText>
        </w:r>
        <w:r>
          <w:fldChar w:fldCharType="separate"/>
        </w:r>
        <w:r>
          <w:t>38</w:t>
        </w:r>
        <w:r>
          <w:fldChar w:fldCharType="end"/>
        </w:r>
      </w:hyperlink>
    </w:p>
    <w:p>
      <w:pPr>
        <w:pStyle w:val="TOC1"/>
        <w:tabs>
          <w:tab w:val="right" w:leader="dot" w:pos="8306"/>
        </w:tabs>
      </w:pPr>
      <w:hyperlink w:anchor="_Toc24271" w:history="1">
        <w:r>
          <w:rPr>
            <w:rFonts w:ascii="仿宋" w:eastAsia="仿宋" w:hAnsi="仿宋" w:cs="仿宋" w:hint="eastAsia"/>
            <w:lang w:eastAsia="zh-CN"/>
          </w:rPr>
          <w:t>十、草坪保护项目风险管理</w:t>
        </w:r>
        <w:r>
          <w:tab/>
        </w:r>
        <w:r>
          <w:fldChar w:fldCharType="begin"/>
        </w:r>
        <w:r>
          <w:instrText xml:space="preserve"> PAGEREF _Toc24271 \h </w:instrText>
        </w:r>
        <w:r>
          <w:fldChar w:fldCharType="separate"/>
        </w:r>
        <w:r>
          <w:t>39</w:t>
        </w:r>
        <w:r>
          <w:fldChar w:fldCharType="end"/>
        </w:r>
      </w:hyperlink>
    </w:p>
    <w:p>
      <w:pPr>
        <w:pStyle w:val="TOC2"/>
        <w:tabs>
          <w:tab w:val="right" w:leader="dot" w:pos="8306"/>
        </w:tabs>
      </w:pPr>
      <w:hyperlink w:anchor="_Toc21147" w:history="1">
        <w:r>
          <w:rPr>
            <w:rFonts w:ascii="仿宋" w:eastAsia="仿宋" w:hAnsi="仿宋" w:cs="仿宋" w:hint="eastAsia"/>
            <w:lang w:eastAsia="zh-CN"/>
          </w:rPr>
          <w:t>(一)、风险识别与评估</w:t>
        </w:r>
        <w:r>
          <w:tab/>
        </w:r>
        <w:r>
          <w:fldChar w:fldCharType="begin"/>
        </w:r>
        <w:r>
          <w:instrText xml:space="preserve"> PAGEREF _Toc21147 \h </w:instrText>
        </w:r>
        <w:r>
          <w:fldChar w:fldCharType="separate"/>
        </w:r>
        <w:r>
          <w:t>39</w:t>
        </w:r>
        <w:r>
          <w:fldChar w:fldCharType="end"/>
        </w:r>
      </w:hyperlink>
    </w:p>
    <w:p>
      <w:pPr>
        <w:pStyle w:val="TOC2"/>
        <w:tabs>
          <w:tab w:val="right" w:leader="dot" w:pos="8306"/>
        </w:tabs>
      </w:pPr>
      <w:hyperlink w:anchor="_Toc14447" w:history="1">
        <w:r>
          <w:rPr>
            <w:rFonts w:ascii="仿宋" w:eastAsia="仿宋" w:hAnsi="仿宋" w:cs="仿宋" w:hint="eastAsia"/>
            <w:lang w:eastAsia="zh-CN"/>
          </w:rPr>
          <w:t>(二)、风险应对策略</w:t>
        </w:r>
        <w:r>
          <w:tab/>
        </w:r>
        <w:r>
          <w:fldChar w:fldCharType="begin"/>
        </w:r>
        <w:r>
          <w:instrText xml:space="preserve"> PAGEREF _Toc14447 \h </w:instrText>
        </w:r>
        <w:r>
          <w:fldChar w:fldCharType="separate"/>
        </w:r>
        <w:r>
          <w:t>40</w:t>
        </w:r>
        <w:r>
          <w:fldChar w:fldCharType="end"/>
        </w:r>
      </w:hyperlink>
    </w:p>
    <w:p>
      <w:pPr>
        <w:pStyle w:val="TOC2"/>
        <w:tabs>
          <w:tab w:val="right" w:leader="dot" w:pos="8306"/>
        </w:tabs>
      </w:pPr>
      <w:hyperlink w:anchor="_Toc29755" w:history="1">
        <w:r>
          <w:rPr>
            <w:rFonts w:ascii="仿宋" w:eastAsia="仿宋" w:hAnsi="仿宋" w:cs="仿宋" w:hint="eastAsia"/>
            <w:lang w:eastAsia="zh-CN"/>
          </w:rPr>
          <w:t>(三)、风险监控与控制</w:t>
        </w:r>
        <w:r>
          <w:tab/>
        </w:r>
        <w:r>
          <w:fldChar w:fldCharType="begin"/>
        </w:r>
        <w:r>
          <w:instrText xml:space="preserve"> PAGEREF _Toc29755 \h </w:instrText>
        </w:r>
        <w:r>
          <w:fldChar w:fldCharType="separate"/>
        </w:r>
        <w:r>
          <w:t>42</w:t>
        </w:r>
        <w:r>
          <w:fldChar w:fldCharType="end"/>
        </w:r>
      </w:hyperlink>
    </w:p>
    <w:p>
      <w:pPr>
        <w:pStyle w:val="TOC1"/>
        <w:tabs>
          <w:tab w:val="right" w:leader="dot" w:pos="8306"/>
        </w:tabs>
      </w:pPr>
      <w:hyperlink w:anchor="_Toc9773" w:history="1">
        <w:r>
          <w:rPr>
            <w:rFonts w:ascii="仿宋" w:eastAsia="仿宋" w:hAnsi="仿宋" w:cs="仿宋" w:hint="eastAsia"/>
            <w:lang w:eastAsia="zh-CN"/>
          </w:rPr>
          <w:t>十一、草坪保护项目社会影响</w:t>
        </w:r>
        <w:r>
          <w:tab/>
        </w:r>
        <w:r>
          <w:fldChar w:fldCharType="begin"/>
        </w:r>
        <w:r>
          <w:instrText xml:space="preserve"> PAGEREF _Toc9773 \h </w:instrText>
        </w:r>
        <w:r>
          <w:fldChar w:fldCharType="separate"/>
        </w:r>
        <w:r>
          <w:t>43</w:t>
        </w:r>
        <w:r>
          <w:fldChar w:fldCharType="end"/>
        </w:r>
      </w:hyperlink>
    </w:p>
    <w:p>
      <w:pPr>
        <w:pStyle w:val="TOC2"/>
        <w:tabs>
          <w:tab w:val="right" w:leader="dot" w:pos="8306"/>
        </w:tabs>
      </w:pPr>
      <w:hyperlink w:anchor="_Toc6349" w:history="1">
        <w:r>
          <w:rPr>
            <w:rFonts w:ascii="仿宋" w:eastAsia="仿宋" w:hAnsi="仿宋" w:cs="仿宋" w:hint="eastAsia"/>
            <w:lang w:eastAsia="zh-CN"/>
          </w:rPr>
          <w:t>(一)、社会责任与义务</w:t>
        </w:r>
        <w:r>
          <w:tab/>
        </w:r>
        <w:r>
          <w:fldChar w:fldCharType="begin"/>
        </w:r>
        <w:r>
          <w:instrText xml:space="preserve"> PAGEREF _Toc6349 \h </w:instrText>
        </w:r>
        <w:r>
          <w:fldChar w:fldCharType="separate"/>
        </w:r>
        <w:r>
          <w:t>43</w:t>
        </w:r>
        <w:r>
          <w:fldChar w:fldCharType="end"/>
        </w:r>
      </w:hyperlink>
    </w:p>
    <w:p>
      <w:pPr>
        <w:pStyle w:val="TOC2"/>
        <w:tabs>
          <w:tab w:val="right" w:leader="dot" w:pos="8306"/>
        </w:tabs>
      </w:pPr>
      <w:hyperlink w:anchor="_Toc15930" w:history="1">
        <w:r>
          <w:rPr>
            <w:rFonts w:ascii="仿宋" w:eastAsia="仿宋" w:hAnsi="仿宋" w:cs="仿宋" w:hint="eastAsia"/>
            <w:lang w:eastAsia="zh-CN"/>
          </w:rPr>
          <w:t>(二)、社会参与与沟通</w:t>
        </w:r>
        <w:r>
          <w:tab/>
        </w:r>
        <w:r>
          <w:fldChar w:fldCharType="begin"/>
        </w:r>
        <w:r>
          <w:instrText xml:space="preserve"> PAGEREF _Toc15930 \h </w:instrText>
        </w:r>
        <w:r>
          <w:fldChar w:fldCharType="separate"/>
        </w:r>
        <w:r>
          <w:t>44</w:t>
        </w:r>
        <w:r>
          <w:fldChar w:fldCharType="end"/>
        </w:r>
      </w:hyperlink>
    </w:p>
    <w:p>
      <w:pPr>
        <w:pStyle w:val="TOC1"/>
        <w:tabs>
          <w:tab w:val="right" w:leader="dot" w:pos="8306"/>
        </w:tabs>
      </w:pPr>
      <w:hyperlink w:anchor="_Toc20982" w:history="1">
        <w:r>
          <w:rPr>
            <w:rFonts w:ascii="仿宋" w:eastAsia="仿宋" w:hAnsi="仿宋" w:cs="仿宋" w:hint="eastAsia"/>
            <w:lang w:eastAsia="zh-CN"/>
          </w:rPr>
          <w:t>十二、草坪保护项目经营效益</w:t>
        </w:r>
        <w:r>
          <w:tab/>
        </w:r>
        <w:r>
          <w:fldChar w:fldCharType="begin"/>
        </w:r>
        <w:r>
          <w:instrText xml:space="preserve"> PAGEREF _Toc20982 \h </w:instrText>
        </w:r>
        <w:r>
          <w:fldChar w:fldCharType="separate"/>
        </w:r>
        <w:r>
          <w:t>45</w:t>
        </w:r>
        <w:r>
          <w:fldChar w:fldCharType="end"/>
        </w:r>
      </w:hyperlink>
    </w:p>
    <w:p>
      <w:pPr>
        <w:pStyle w:val="TOC2"/>
        <w:tabs>
          <w:tab w:val="right" w:leader="dot" w:pos="8306"/>
        </w:tabs>
      </w:pPr>
      <w:hyperlink w:anchor="_Toc22243" w:history="1">
        <w:r>
          <w:rPr>
            <w:rFonts w:ascii="仿宋" w:eastAsia="仿宋" w:hAnsi="仿宋" w:cs="仿宋" w:hint="eastAsia"/>
            <w:lang w:eastAsia="zh-CN"/>
          </w:rPr>
          <w:t>(一)、经济评价财务测算</w:t>
        </w:r>
        <w:r>
          <w:tab/>
        </w:r>
        <w:r>
          <w:fldChar w:fldCharType="begin"/>
        </w:r>
        <w:r>
          <w:instrText xml:space="preserve"> PAGEREF _Toc22243 \h </w:instrText>
        </w:r>
        <w:r>
          <w:fldChar w:fldCharType="separate"/>
        </w:r>
        <w:r>
          <w:t>45</w:t>
        </w:r>
        <w:r>
          <w:fldChar w:fldCharType="end"/>
        </w:r>
      </w:hyperlink>
    </w:p>
    <w:p>
      <w:pPr>
        <w:pStyle w:val="TOC2"/>
        <w:tabs>
          <w:tab w:val="right" w:leader="dot" w:pos="8306"/>
        </w:tabs>
      </w:pPr>
      <w:hyperlink w:anchor="_Toc25390" w:history="1">
        <w:r>
          <w:rPr>
            <w:rFonts w:ascii="仿宋" w:eastAsia="仿宋" w:hAnsi="仿宋" w:cs="仿宋" w:hint="eastAsia"/>
            <w:lang w:eastAsia="zh-CN"/>
          </w:rPr>
          <w:t>(二)、草坪保护项目盈利能力分析</w:t>
        </w:r>
        <w:r>
          <w:tab/>
        </w:r>
        <w:r>
          <w:fldChar w:fldCharType="begin"/>
        </w:r>
        <w:r>
          <w:instrText xml:space="preserve"> PAGEREF _Toc25390 \h </w:instrText>
        </w:r>
        <w:r>
          <w:fldChar w:fldCharType="separate"/>
        </w:r>
        <w:r>
          <w:t>46</w:t>
        </w:r>
        <w:r>
          <w:fldChar w:fldCharType="end"/>
        </w:r>
      </w:hyperlink>
    </w:p>
    <w:p>
      <w:pPr>
        <w:pStyle w:val="TOC1"/>
        <w:tabs>
          <w:tab w:val="right" w:leader="dot" w:pos="8306"/>
        </w:tabs>
      </w:pPr>
      <w:hyperlink w:anchor="_Toc6862" w:history="1">
        <w:r>
          <w:rPr>
            <w:rFonts w:ascii="仿宋" w:eastAsia="仿宋" w:hAnsi="仿宋" w:cs="仿宋" w:hint="eastAsia"/>
            <w:lang w:eastAsia="zh-CN"/>
          </w:rPr>
          <w:t>十三、草坪保护项目工程方案分析</w:t>
        </w:r>
        <w:r>
          <w:tab/>
        </w:r>
        <w:r>
          <w:fldChar w:fldCharType="begin"/>
        </w:r>
        <w:r>
          <w:instrText xml:space="preserve"> PAGEREF _Toc6862 \h </w:instrText>
        </w:r>
        <w:r>
          <w:fldChar w:fldCharType="separate"/>
        </w:r>
        <w:r>
          <w:t>47</w:t>
        </w:r>
        <w:r>
          <w:fldChar w:fldCharType="end"/>
        </w:r>
      </w:hyperlink>
    </w:p>
    <w:p>
      <w:pPr>
        <w:pStyle w:val="TOC2"/>
        <w:tabs>
          <w:tab w:val="right" w:leader="dot" w:pos="8306"/>
        </w:tabs>
      </w:pPr>
      <w:hyperlink w:anchor="_Toc5466" w:history="1">
        <w:r>
          <w:rPr>
            <w:rFonts w:ascii="仿宋" w:eastAsia="仿宋" w:hAnsi="仿宋" w:cs="仿宋" w:hint="eastAsia"/>
            <w:lang w:eastAsia="zh-CN"/>
          </w:rPr>
          <w:t>(一)、建筑工程设计原则</w:t>
        </w:r>
        <w:r>
          <w:tab/>
        </w:r>
        <w:r>
          <w:fldChar w:fldCharType="begin"/>
        </w:r>
        <w:r>
          <w:instrText xml:space="preserve"> PAGEREF _Toc5466 \h </w:instrText>
        </w:r>
        <w:r>
          <w:fldChar w:fldCharType="separate"/>
        </w:r>
        <w:r>
          <w:t>47</w:t>
        </w:r>
        <w:r>
          <w:fldChar w:fldCharType="end"/>
        </w:r>
      </w:hyperlink>
    </w:p>
    <w:p>
      <w:pPr>
        <w:pStyle w:val="TOC2"/>
        <w:tabs>
          <w:tab w:val="right" w:leader="dot" w:pos="8306"/>
        </w:tabs>
      </w:pPr>
      <w:hyperlink w:anchor="_Toc23712" w:history="1">
        <w:r>
          <w:rPr>
            <w:rFonts w:ascii="仿宋" w:eastAsia="仿宋" w:hAnsi="仿宋" w:cs="仿宋" w:hint="eastAsia"/>
            <w:lang w:eastAsia="zh-CN"/>
          </w:rPr>
          <w:t>(二)、土建工程建设指标</w:t>
        </w:r>
        <w:r>
          <w:tab/>
        </w:r>
        <w:r>
          <w:fldChar w:fldCharType="begin"/>
        </w:r>
        <w:r>
          <w:instrText xml:space="preserve"> PAGEREF _Toc23712 \h </w:instrText>
        </w:r>
        <w:r>
          <w:fldChar w:fldCharType="separate"/>
        </w:r>
        <w:r>
          <w:t>50</w:t>
        </w:r>
        <w:r>
          <w:fldChar w:fldCharType="end"/>
        </w:r>
      </w:hyperlink>
    </w:p>
    <w:p>
      <w:pPr>
        <w:pStyle w:val="TOC1"/>
        <w:tabs>
          <w:tab w:val="right" w:leader="dot" w:pos="8306"/>
        </w:tabs>
      </w:pPr>
      <w:hyperlink w:anchor="_Toc20611" w:history="1">
        <w:r>
          <w:rPr>
            <w:rFonts w:ascii="仿宋" w:eastAsia="仿宋" w:hAnsi="仿宋" w:cs="仿宋" w:hint="eastAsia"/>
            <w:lang w:eastAsia="zh-CN"/>
          </w:rPr>
          <w:t>十四、草坪保护项目实施时间节点</w:t>
        </w:r>
        <w:r>
          <w:tab/>
        </w:r>
        <w:r>
          <w:fldChar w:fldCharType="begin"/>
        </w:r>
        <w:r>
          <w:instrText xml:space="preserve"> PAGEREF _Toc20611 \h </w:instrText>
        </w:r>
        <w:r>
          <w:fldChar w:fldCharType="separate"/>
        </w:r>
        <w:r>
          <w:t>52</w:t>
        </w:r>
        <w:r>
          <w:fldChar w:fldCharType="end"/>
        </w:r>
      </w:hyperlink>
    </w:p>
    <w:p>
      <w:pPr>
        <w:pStyle w:val="TOC2"/>
        <w:tabs>
          <w:tab w:val="right" w:leader="dot" w:pos="8306"/>
        </w:tabs>
      </w:pPr>
      <w:hyperlink w:anchor="_Toc3178" w:history="1">
        <w:r>
          <w:rPr>
            <w:rFonts w:ascii="仿宋" w:eastAsia="仿宋" w:hAnsi="仿宋" w:cs="仿宋" w:hint="eastAsia"/>
            <w:lang w:eastAsia="zh-CN"/>
          </w:rPr>
          <w:t>(一)、草坪保护项目启动阶段时间节点</w:t>
        </w:r>
        <w:r>
          <w:tab/>
        </w:r>
        <w:r>
          <w:fldChar w:fldCharType="begin"/>
        </w:r>
        <w:r>
          <w:instrText xml:space="preserve"> PAGEREF _Toc3178 \h </w:instrText>
        </w:r>
        <w:r>
          <w:fldChar w:fldCharType="separate"/>
        </w:r>
        <w:r>
          <w:t>52</w:t>
        </w:r>
        <w:r>
          <w:fldChar w:fldCharType="end"/>
        </w:r>
      </w:hyperlink>
    </w:p>
    <w:p>
      <w:pPr>
        <w:pStyle w:val="TOC2"/>
        <w:tabs>
          <w:tab w:val="right" w:leader="dot" w:pos="8306"/>
        </w:tabs>
      </w:pPr>
      <w:hyperlink w:anchor="_Toc29685" w:history="1">
        <w:r>
          <w:rPr>
            <w:rFonts w:ascii="仿宋" w:eastAsia="仿宋" w:hAnsi="仿宋" w:cs="仿宋" w:hint="eastAsia"/>
            <w:lang w:eastAsia="zh-CN"/>
          </w:rPr>
          <w:t>(二)、草坪保护项目执行阶段时间节点</w:t>
        </w:r>
        <w:r>
          <w:tab/>
        </w:r>
        <w:r>
          <w:fldChar w:fldCharType="begin"/>
        </w:r>
        <w:r>
          <w:instrText xml:space="preserve"> PAGEREF _Toc29685 \h </w:instrText>
        </w:r>
        <w:r>
          <w:fldChar w:fldCharType="separate"/>
        </w:r>
        <w:r>
          <w:t>53</w:t>
        </w:r>
        <w:r>
          <w:fldChar w:fldCharType="end"/>
        </w:r>
      </w:hyperlink>
    </w:p>
    <w:p>
      <w:pPr>
        <w:pStyle w:val="TOC2"/>
        <w:tabs>
          <w:tab w:val="right" w:leader="dot" w:pos="8306"/>
        </w:tabs>
      </w:pPr>
      <w:hyperlink w:anchor="_Toc1474" w:history="1">
        <w:r>
          <w:rPr>
            <w:rFonts w:ascii="仿宋" w:eastAsia="仿宋" w:hAnsi="仿宋" w:cs="仿宋" w:hint="eastAsia"/>
            <w:lang w:eastAsia="zh-CN"/>
          </w:rPr>
          <w:t>(三)、草坪保护项目完成阶段时间节点</w:t>
        </w:r>
        <w:r>
          <w:tab/>
        </w:r>
        <w:r>
          <w:fldChar w:fldCharType="begin"/>
        </w:r>
        <w:r>
          <w:instrText xml:space="preserve"> PAGEREF _Toc1474 \h </w:instrText>
        </w:r>
        <w:r>
          <w:fldChar w:fldCharType="separate"/>
        </w:r>
        <w:r>
          <w:t>54</w:t>
        </w:r>
        <w:r>
          <w:fldChar w:fldCharType="end"/>
        </w:r>
      </w:hyperlink>
    </w:p>
    <w:p>
      <w:pPr>
        <w:pStyle w:val="TOC1"/>
        <w:tabs>
          <w:tab w:val="right" w:leader="dot" w:pos="8306"/>
        </w:tabs>
      </w:pPr>
      <w:hyperlink w:anchor="_Toc26752" w:history="1">
        <w:r>
          <w:rPr>
            <w:rFonts w:ascii="仿宋" w:eastAsia="仿宋" w:hAnsi="仿宋" w:cs="仿宋" w:hint="eastAsia"/>
            <w:lang w:eastAsia="zh-CN"/>
          </w:rPr>
          <w:t>十五、草坪保护项目变更管理</w:t>
        </w:r>
        <w:r>
          <w:tab/>
        </w:r>
        <w:r>
          <w:fldChar w:fldCharType="begin"/>
        </w:r>
        <w:r>
          <w:instrText xml:space="preserve"> PAGEREF _Toc26752 \h </w:instrText>
        </w:r>
        <w:r>
          <w:fldChar w:fldCharType="separate"/>
        </w:r>
        <w:r>
          <w:t>55</w:t>
        </w:r>
        <w:r>
          <w:fldChar w:fldCharType="end"/>
        </w:r>
      </w:hyperlink>
    </w:p>
    <w:p>
      <w:pPr>
        <w:pStyle w:val="TOC2"/>
        <w:tabs>
          <w:tab w:val="right" w:leader="dot" w:pos="8306"/>
        </w:tabs>
      </w:pPr>
      <w:hyperlink w:anchor="_Toc25472" w:history="1">
        <w:r>
          <w:rPr>
            <w:rFonts w:ascii="仿宋" w:eastAsia="仿宋" w:hAnsi="仿宋" w:cs="仿宋" w:hint="eastAsia"/>
            <w:lang w:eastAsia="zh-CN"/>
          </w:rPr>
          <w:t>(一)、变更申请与评估</w:t>
        </w:r>
        <w:r>
          <w:tab/>
        </w:r>
        <w:r>
          <w:fldChar w:fldCharType="begin"/>
        </w:r>
        <w:r>
          <w:instrText xml:space="preserve"> PAGEREF _Toc25472 \h </w:instrText>
        </w:r>
        <w:r>
          <w:fldChar w:fldCharType="separate"/>
        </w:r>
        <w:r>
          <w:t>55</w:t>
        </w:r>
        <w:r>
          <w:fldChar w:fldCharType="end"/>
        </w:r>
      </w:hyperlink>
    </w:p>
    <w:p>
      <w:pPr>
        <w:pStyle w:val="TOC2"/>
        <w:tabs>
          <w:tab w:val="right" w:leader="dot" w:pos="8306"/>
        </w:tabs>
      </w:pPr>
      <w:hyperlink w:anchor="_Toc1473" w:history="1">
        <w:r>
          <w:rPr>
            <w:rFonts w:ascii="仿宋" w:eastAsia="仿宋" w:hAnsi="仿宋" w:cs="仿宋" w:hint="eastAsia"/>
            <w:lang w:eastAsia="zh-CN"/>
          </w:rPr>
          <w:t>(二)、变更实施与控制</w:t>
        </w:r>
        <w:r>
          <w:tab/>
        </w:r>
        <w:r>
          <w:fldChar w:fldCharType="begin"/>
        </w:r>
        <w:r>
          <w:instrText xml:space="preserve"> PAGEREF _Toc1473 \h </w:instrText>
        </w:r>
        <w:r>
          <w:fldChar w:fldCharType="separate"/>
        </w:r>
        <w:r>
          <w:t>55</w:t>
        </w:r>
        <w:r>
          <w:fldChar w:fldCharType="end"/>
        </w:r>
      </w:hyperlink>
    </w:p>
    <w:p>
      <w:pPr>
        <w:pStyle w:val="TOC1"/>
        <w:tabs>
          <w:tab w:val="right" w:leader="dot" w:pos="8306"/>
        </w:tabs>
      </w:pPr>
      <w:hyperlink w:anchor="_Toc11885" w:history="1">
        <w:r>
          <w:rPr>
            <w:rFonts w:ascii="仿宋" w:eastAsia="仿宋" w:hAnsi="仿宋" w:cs="仿宋" w:hint="eastAsia"/>
            <w:lang w:eastAsia="zh-CN"/>
          </w:rPr>
          <w:t>十六、利益相关者分析与沟通计划</w:t>
        </w:r>
        <w:r>
          <w:tab/>
        </w:r>
        <w:r>
          <w:fldChar w:fldCharType="begin"/>
        </w:r>
        <w:r>
          <w:instrText xml:space="preserve"> PAGEREF _Toc11885 \h </w:instrText>
        </w:r>
        <w:r>
          <w:fldChar w:fldCharType="separate"/>
        </w:r>
        <w:r>
          <w:t>56</w:t>
        </w:r>
        <w:r>
          <w:fldChar w:fldCharType="end"/>
        </w:r>
      </w:hyperlink>
    </w:p>
    <w:p>
      <w:pPr>
        <w:pStyle w:val="TOC2"/>
        <w:tabs>
          <w:tab w:val="right" w:leader="dot" w:pos="8306"/>
        </w:tabs>
      </w:pPr>
      <w:hyperlink w:anchor="_Toc27279" w:history="1">
        <w:r>
          <w:rPr>
            <w:rFonts w:ascii="仿宋" w:eastAsia="仿宋" w:hAnsi="仿宋" w:cs="仿宋" w:hint="eastAsia"/>
            <w:lang w:eastAsia="zh-CN"/>
          </w:rPr>
          <w:t>(一)、利益相关者分析</w:t>
        </w:r>
        <w:r>
          <w:tab/>
        </w:r>
        <w:r>
          <w:fldChar w:fldCharType="begin"/>
        </w:r>
        <w:r>
          <w:instrText xml:space="preserve"> PAGEREF _Toc27279 \h </w:instrText>
        </w:r>
        <w:r>
          <w:fldChar w:fldCharType="separate"/>
        </w:r>
        <w:r>
          <w:t>56</w:t>
        </w:r>
        <w:r>
          <w:fldChar w:fldCharType="end"/>
        </w:r>
      </w:hyperlink>
    </w:p>
    <w:p>
      <w:pPr>
        <w:pStyle w:val="TOC2"/>
        <w:tabs>
          <w:tab w:val="right" w:leader="dot" w:pos="8306"/>
        </w:tabs>
      </w:pPr>
      <w:hyperlink w:anchor="_Toc9833" w:history="1">
        <w:r>
          <w:rPr>
            <w:rFonts w:ascii="仿宋" w:eastAsia="仿宋" w:hAnsi="仿宋" w:cs="仿宋" w:hint="eastAsia"/>
            <w:lang w:eastAsia="zh-CN"/>
          </w:rPr>
          <w:t>(二)、沟通计划</w:t>
        </w:r>
        <w:r>
          <w:tab/>
        </w:r>
        <w:r>
          <w:fldChar w:fldCharType="begin"/>
        </w:r>
        <w:r>
          <w:instrText xml:space="preserve"> PAGEREF _Toc9833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45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0294"/>
      <w:r>
        <w:rPr>
          <w:rFonts w:ascii="仿宋" w:eastAsia="仿宋" w:hAnsi="仿宋" w:cs="仿宋" w:hint="eastAsia"/>
          <w:sz w:val="28"/>
          <w:lang w:eastAsia="zh-CN"/>
        </w:rPr>
        <w:t>一、草坪保护项目可持续发展</w:t>
      </w:r>
      <w:bookmarkEnd w:id="2"/>
    </w:p>
    <w:p>
      <w:pPr>
        <w:pStyle w:val="Heading2"/>
        <w:rPr>
          <w:rFonts w:ascii="仿宋" w:eastAsia="仿宋" w:hAnsi="仿宋" w:cs="仿宋" w:hint="eastAsia"/>
          <w:lang w:eastAsia="zh-CN"/>
        </w:rPr>
      </w:pPr>
      <w:bookmarkStart w:id="3" w:name="_Toc21788"/>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草坪保护项目中，草坪保护项目团队着眼于未来，明确了可持续发展的战略方向。制定的具体可持续发展目标包括降低资源使用、采用环保技术、最大化社会效益等。这一步骤不仅有助于草坪保护项目在环保和社会责任方面达到最高标准，也为未来提供了明确的指引，确保草坪保护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可持续实践的融入草坪保护项目管理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草坪保护项目管理周期。从草坪保护项目规划开始，草坪保护项目团队就考虑了环境和社会的因素。在执行阶段，草坪保护项目团队积极推动绿色技术的应用，优化资源利用。此外，关注员工的社会责任，通过培训和沟通活动提高员工对可持续发展的认知，使他们能够在日常工作中践行可持续实践。这些举措不仅为草坪保护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986"/>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扎根于草坪保护项目的可持续发展理念，我们深信环保与社会责任是草坪保护项目成功的关键支柱。在草坪保护项目的每一步，我们都致力于通过创新和实践，履行对环境和社会的坚定责任。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草坪保护项目团队通过引入先进的环保技术、建立高效的废物处理系统以及推动能源节约措施，积极履行环保责任。定期的环保监测和评估确保草坪保护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草坪保护项目不仅致力于自身可持续发展，还注重对社会的回馈。通过支持社区草坪保护项目、参与慈善事业、提供培训机会等方式，草坪保护项目积极履行社会责任。与当地社区建立积极互动，关注员工的工作与生活平衡，以及员工的身心健康，是草坪保护项目在社会责任层面的关键举措。这样的实践不仅增强了草坪保护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20127"/>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195"/>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草坪保护项目的主要产品是XXXX，预计年产值为XXX万元。这一产品在市场中占据着重要的地位，其广泛的应用范围使得该草坪保护项目的市场前景非常广阔。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草坪保护项目的xxx产品作为重要的原材料之一，将在多个领域发挥关键作用。其在建筑、交通、能源等方面的广泛应用将为整个产业链提供强大的支持，形成产业协同效应。草坪保护项目的年产值XXX万XXX万XXX万万元不仅反映了其在市场上的巨大潜力，更预示着它对国民经济的积极贡献。这种关联度高、涉及面广的产业关系，使得该草坪保护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11438"/>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草坪保护项目总征地面积为XXXX平方米，相当于约XX.XX亩，其中净用地面积为XXXX平方米，红线范围内相当于约XX.XX亩。这一用地规模充分考虑了草坪保护项目的建设需求，保障了草坪保护项目在合适的空间内得以充分发展。草坪保护项目规划的总建筑面积为XXXX平方米，其中主体工程建设占XXXX平方米，计容建筑面积达XXXX平方米。预计建筑工程的投资将达到XXXX万元，为草坪保护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草坪保护项目计划购置的设备共计XXXX台（套），设备购置费用为XXXX万元。这一设备购置计划充分考虑到草坪保护项目的生产需求和技术要求，确保了草坪保护项目在生产运营中具备先进的技术装备和高效的生产能力。设备的合理配置将为草坪保护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草坪保护项目计划总投资为XXXX万元，预计年实现营业收入为XXXX万元。这一产能规模的设定旨在确保草坪保护项目能够在投资与回报之间取得平衡，实现长期可持续的发展。草坪保护项目的总投资充分考虑到各个方面的需求，包括用地建设、设备购置等多个环节，以确保草坪保护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13526"/>
      <w:r>
        <w:rPr>
          <w:rFonts w:ascii="仿宋" w:eastAsia="仿宋" w:hAnsi="仿宋" w:cs="仿宋" w:hint="eastAsia"/>
          <w:sz w:val="28"/>
          <w:lang w:eastAsia="zh-CN"/>
        </w:rPr>
        <w:t>三、草坪保护项目选址可行性分析</w:t>
      </w:r>
      <w:bookmarkEnd w:id="8"/>
    </w:p>
    <w:p>
      <w:pPr>
        <w:pStyle w:val="Heading2"/>
        <w:rPr>
          <w:rFonts w:ascii="仿宋" w:eastAsia="仿宋" w:hAnsi="仿宋" w:cs="仿宋" w:hint="eastAsia"/>
          <w:lang w:eastAsia="zh-CN"/>
        </w:rPr>
      </w:pPr>
      <w:bookmarkStart w:id="9" w:name="_Toc16343"/>
      <w:r>
        <w:rPr>
          <w:rFonts w:ascii="仿宋" w:eastAsia="仿宋" w:hAnsi="仿宋" w:cs="仿宋" w:hint="eastAsia"/>
          <w:lang w:eastAsia="zh-CN"/>
        </w:rPr>
        <w:t>(一)、草坪保护项目选址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该草坪保护项目选址位于XX省XX市XX区XXX街道</w:t>
      </w:r>
    </w:p>
    <w:p>
      <w:pPr>
        <w:pStyle w:val="Heading2"/>
        <w:ind w:firstLine="560" w:firstLineChars="200"/>
        <w:rPr>
          <w:rFonts w:ascii="仿宋" w:eastAsia="仿宋" w:hAnsi="仿宋" w:cs="仿宋" w:hint="eastAsia"/>
          <w:sz w:val="28"/>
          <w:lang w:eastAsia="zh-CN"/>
        </w:rPr>
      </w:pPr>
      <w:bookmarkStart w:id="10" w:name="_Toc7899"/>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草坪保护项目的征地面积将根据草坪保护项目的实际规模和需求进行精确规划。具体面积XXX平方米，旨在确保草坪保护项目不仅能够满足当前的发展需求，还能够预留空间以适应未来的扩展。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净用地面积是在征地面积基础上去除不可利用面积后的实际可开发用地。具体面积XXX平方米，考虑到环保、交通、安全等多方面因素，以确保草坪保护项目在整体利用效率上达到最优。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草坪保护项目计划建设的建筑总规模具体面积XXX平方米。这一规模的确定综合考虑了草坪保护项目的性质、规模，以及城市规划的相关要求，确保建筑布局与周边环境协调一致。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绿地率是草坪保护项目用地中被规划为绿地的比例。具体面积XXX平方米，旨在通过合理规划绿地，改善草坪保护项目周边环境，提升居民生活质量，并符合城市整体绿化规划。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容积率是用地上可以建设的建筑总体积与用地面积之比。具体面积XXX，通过合理的容积率规划，确保草坪保护项目建筑规模与周边环境和谐共生。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确保草坪保护项目选址与当地城市规划相一致，具体面积XXX平方米。通过与城市规划部门深入沟通，确保草坪保护项目不仅符合城市的整体发展方向，还能够融入城市的发展布局，为城市的长远发展贡献力量。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草坪保护项目选址符合当地产业政策，具体面积XXX平方米。这包括草坪保护项目对当地经济的促进作用，以及对相关产业的带动效应，确保草坪保护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用地总体要求必须符合环保和可持续发展的原则，具体面积XXX平方米。通过采用绿色建筑设计、节能减排等措施，确保草坪保护项目在建设和运营过程中对环境的影响最小化，达到可持续发展的要求。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确保草坪保护项目选址具备必要的公共设施配套，具体面积XXX平方米。这包括交通便利性、教育、医疗等基础设施，以提高居民生活品质，使得草坪保护项目选址更具吸引力。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考虑用地总体要求对当地社会稳定性的影响，具体面积XXX平方米。通过深入了解当地社区反馈，确保草坪保护项目的选址和建设过程对当地社会和谐稳定产生积极作用。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草坪保护项目选址不仅符合法规和规划，还在实际操作中具有可行性。这一全面规划将为草坪保护项目的成功实施提供坚实的基础，确保草坪保护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615"/>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草坪保护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草坪保护项目的设备规划和空间设计中，我们将采取灵活设备布局的措施。设备布局将根据实际需求进行灵活设计，避免不必要的浪费。通过合理规划设备摆放位置，我们将提高设备的利用率，减少设备间距，以确保草坪保护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草坪保护项目内部引入共享设施的概念，例如共享会议室、办公区等。通过这种方式，我们可以减少对资源的重复建设，提高资源共享效率，从而减小草坪保护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5101"/>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草坪保护项目的总图布置中，我们将不同功能区域进行明确的规划，以最大程度满足草坪保护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12552"/>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草坪保护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草坪保护项目对环境的影响是综合评价的重要因素之一。我们将详细考虑选址周边的自然环境、生态保护区、水源地等情况，确保草坪保护项目的建设和运营对环境影响最小化，并符合当地的环保法规标准。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对选址的评价还需充分考虑当地政府的产业政策和法规。我们将详细了解草坪保护项目所在地的相关政策，确保草坪保护项目的规划和运营与当地法规相符，降低不必要的法律风险。</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考虑到社会稳定性对企业运营的重要性，我们将评估选址地区的社会安全情况、劳工关系、社区反馈等方面，以确保草坪保护项目的建设和运营不会受到社会稳定性的负面影响。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最后，我们将综合考虑用地成本，包括土地购置费用、土地开发成本等。通过对用地成本的详细评估，我们能够做出更为精确的经济效益分析，为草坪保护项目的投资决策提供有力支持。</w:t>
      </w:r>
    </w:p>
    <w:p>
      <w:pPr>
        <w:pStyle w:val="Heading1"/>
        <w:ind w:firstLine="560" w:firstLineChars="200"/>
        <w:rPr>
          <w:rFonts w:ascii="仿宋" w:eastAsia="仿宋" w:hAnsi="仿宋" w:cs="仿宋" w:hint="eastAsia"/>
          <w:sz w:val="28"/>
          <w:lang w:eastAsia="zh-CN"/>
        </w:rPr>
      </w:pPr>
      <w:bookmarkStart w:id="14" w:name="_Toc4642"/>
      <w:r>
        <w:rPr>
          <w:rFonts w:ascii="仿宋" w:eastAsia="仿宋" w:hAnsi="仿宋" w:cs="仿宋" w:hint="eastAsia"/>
          <w:sz w:val="28"/>
          <w:lang w:eastAsia="zh-CN"/>
        </w:rPr>
        <w:t>四、草坪保护项目土建工程</w:t>
      </w:r>
      <w:bookmarkEnd w:id="14"/>
    </w:p>
    <w:p>
      <w:pPr>
        <w:pStyle w:val="Heading2"/>
        <w:rPr>
          <w:rFonts w:ascii="仿宋" w:eastAsia="仿宋" w:hAnsi="仿宋" w:cs="仿宋" w:hint="eastAsia"/>
          <w:lang w:eastAsia="zh-CN"/>
        </w:rPr>
      </w:pPr>
      <w:bookmarkStart w:id="15" w:name="_Toc32070"/>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在草坪保护项目的建筑工程设计中，我们将秉承一系列重要的设计原则，以确保草坪保护项目建筑在功能、美观、可持续性等方面达到最佳效果。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首要原则是确保建筑的功能性得到最大化的发挥。我们将充分理解草坪保护项目的实际需求，合理布局各个功能区域，保证建筑在满足业务需求的同时，提供高效的工作环境。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在建筑设计中，我们将综合考虑建设和运营成本。通过精细的经济效益分析，确保设计方案在高效利用资源的同时，对草坪保护项目的长期盈利能力有积极的贡献。</w:t>
      </w:r>
    </w:p>
    <w:p>
      <w:pPr>
        <w:pStyle w:val="Heading2"/>
        <w:ind w:firstLine="560" w:firstLineChars="200"/>
        <w:rPr>
          <w:rFonts w:ascii="仿宋" w:eastAsia="仿宋" w:hAnsi="仿宋" w:cs="仿宋" w:hint="eastAsia"/>
          <w:sz w:val="28"/>
          <w:lang w:eastAsia="zh-CN"/>
        </w:rPr>
      </w:pPr>
      <w:bookmarkStart w:id="16" w:name="_Toc10612"/>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草坪保护项目的土建工程设计中，我们将精准设定设计年限，结合草坪保护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草坪保护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7" w:name="_Toc20809"/>
      <w:r>
        <w:rPr>
          <w:rFonts w:ascii="仿宋" w:eastAsia="仿宋" w:hAnsi="仿宋" w:cs="仿宋" w:hint="eastAsia"/>
          <w:sz w:val="28"/>
          <w:lang w:eastAsia="zh-CN"/>
        </w:rPr>
        <w:t>(三)、建筑工程设计总体要求</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该草坪保护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草坪保护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草坪保护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8" w:name="_Toc13601"/>
      <w:r>
        <w:rPr>
          <w:rFonts w:ascii="仿宋" w:eastAsia="仿宋" w:hAnsi="仿宋" w:cs="仿宋" w:hint="eastAsia"/>
          <w:sz w:val="28"/>
          <w:lang w:eastAsia="zh-CN"/>
        </w:rPr>
        <w:t>(四)、土建工程建设指标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本期工程草坪保护项目预计总建筑面积XXX平方米，其中：计容建筑面积XXX平方米，计划建筑工程投资XX万元，占草坪保护项目总投资的XX%。</w:t>
      </w:r>
    </w:p>
    <w:p>
      <w:pPr>
        <w:pStyle w:val="Heading1"/>
        <w:ind w:firstLine="560" w:firstLineChars="200"/>
        <w:rPr>
          <w:rFonts w:ascii="仿宋" w:eastAsia="仿宋" w:hAnsi="仿宋" w:cs="仿宋" w:hint="eastAsia"/>
          <w:sz w:val="28"/>
          <w:lang w:eastAsia="zh-CN"/>
        </w:rPr>
      </w:pPr>
      <w:bookmarkStart w:id="19" w:name="_Toc5697"/>
      <w:r>
        <w:rPr>
          <w:rFonts w:ascii="仿宋" w:eastAsia="仿宋" w:hAnsi="仿宋" w:cs="仿宋" w:hint="eastAsia"/>
          <w:sz w:val="28"/>
          <w:lang w:eastAsia="zh-CN"/>
        </w:rPr>
        <w:t>五、市场分析、调研</w:t>
      </w:r>
      <w:bookmarkEnd w:id="19"/>
    </w:p>
    <w:p>
      <w:pPr>
        <w:pStyle w:val="Heading2"/>
        <w:rPr>
          <w:rFonts w:ascii="仿宋" w:eastAsia="仿宋" w:hAnsi="仿宋" w:cs="仿宋" w:hint="eastAsia"/>
          <w:lang w:eastAsia="zh-CN"/>
        </w:rPr>
      </w:pPr>
      <w:bookmarkStart w:id="20" w:name="_Toc12505"/>
      <w:r>
        <w:rPr>
          <w:rFonts w:ascii="仿宋" w:eastAsia="仿宋" w:hAnsi="仿宋" w:cs="仿宋" w:hint="eastAsia"/>
          <w:lang w:eastAsia="zh-CN"/>
        </w:rPr>
        <w:t>(一)、草坪保护行业分析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草坪保护行业一直以来都是市场的关注焦点。行业内的发展趋势、竞争态势以及潜在机会都对草坪保护项目的推进产生深远的影响。通过深入研究行业的整体概貌，我们将更好地理解行业的核心特征，为草坪保护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草坪保护行业，技术一直是推动创新和发展的关键因素。我们将对当前技术趋势进行详尽分析，包括但不限于人工智能、大数据应用、先进制造技术等。这有助于草坪保护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草坪保护项目成功的基础。我们将对主要竞争对手进行深入研究，包括其市场份额、产品特点、市场定位等。通过全面了解竞争对手的优势和劣势，草坪保护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21" w:name="_Toc15194"/>
      <w:r>
        <w:rPr>
          <w:rFonts w:ascii="仿宋" w:eastAsia="仿宋" w:hAnsi="仿宋" w:cs="仿宋" w:hint="eastAsia"/>
          <w:sz w:val="28"/>
          <w:lang w:eastAsia="zh-CN"/>
        </w:rPr>
        <w:t>(二)、草坪保护市场分析预测</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通过对市场规模的深入调研，我们将预测草坪保护市场未来的增长趋势。这包括市场的整体规模、各细分领域的发展趋势等。草坪保护项目可以根据市场的扩张速度和潜在机会，制定更符合市场需求的发展策略。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草坪保护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草坪保护项目实施过程中需要充分考虑的因素。我们将对市场风险进行全面评估，包括但不限于政策法规风险、市场竞争风险、技术变革风险等。通过对潜在风险的深入分析，草坪保护项目可以制定相应的风险缓解策略，降低不确定性对草坪保护项目的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https://d.book118.com/666224205155010100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草坪保护项目规划设计纲要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草坪保护项目规划设计纲要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草坪保护项目规划设计纲要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草坪保护项目规划设计纲要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草坪保护项目规划设计纲要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草坪保护项目规划设计纲要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草坪保护项目规划设计纲要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草坪保护项目规划设计纲要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草坪保护项目规划设计纲要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草坪保护项目规划设计纲要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草坪保护项目规划设计纲要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草坪保护项目规划设计纲要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草坪保护项目规划设计纲要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草坪保护项目规划设计纲要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草坪保护项目规划设计纲要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草坪保护项目规划设计纲要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草坪保护项目规划设计纲要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EC271FA"/>
    <w:rsid w:val="7EC271F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66224205155010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2024-03-01T13:38:00Z</dcterms:created>
  <dcterms:modified xsi:type="dcterms:W3CDTF">2024-03-01T13:38:51Z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972F88D41BF04C80B3EF1346BA4A7FEB_11</vt:lpwstr>
  </property>
  <property fmtid="{D5CDD505-2E9C-101B-9397-08002B2CF9AE}" pid="3" name="KSOProductBuildVer">
    <vt:lpwstr>2052-12.1.0.16388</vt:lpwstr>
  </property>
</Properties>
</file>