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公路旅客运输服务项目规划设计纲要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39" w:history="1">
        <w:r>
          <w:rPr>
            <w:rFonts w:ascii="仿宋" w:eastAsia="仿宋" w:hAnsi="仿宋" w:cs="仿宋" w:hint="eastAsia"/>
            <w:lang w:eastAsia="zh-CN"/>
          </w:rPr>
          <w:t>序言</w:t>
        </w:r>
        <w:r>
          <w:tab/>
        </w:r>
        <w:r>
          <w:fldChar w:fldCharType="begin"/>
        </w:r>
        <w:r>
          <w:instrText xml:space="preserve"> PAGEREF _Toc24739 \h </w:instrText>
        </w:r>
        <w:r>
          <w:fldChar w:fldCharType="separate"/>
        </w:r>
        <w:r>
          <w:t>3</w:t>
        </w:r>
        <w:r>
          <w:fldChar w:fldCharType="end"/>
        </w:r>
      </w:hyperlink>
    </w:p>
    <w:p>
      <w:pPr>
        <w:pStyle w:val="TOC1"/>
        <w:tabs>
          <w:tab w:val="right" w:leader="dot" w:pos="8306"/>
        </w:tabs>
      </w:pPr>
      <w:hyperlink w:anchor="_Toc17465" w:history="1">
        <w:r>
          <w:rPr>
            <w:rFonts w:ascii="仿宋" w:eastAsia="仿宋" w:hAnsi="仿宋" w:cs="仿宋" w:hint="eastAsia"/>
            <w:lang w:eastAsia="zh-CN"/>
          </w:rPr>
          <w:t>一、工艺说明</w:t>
        </w:r>
        <w:r>
          <w:tab/>
        </w:r>
        <w:r>
          <w:fldChar w:fldCharType="begin"/>
        </w:r>
        <w:r>
          <w:instrText xml:space="preserve"> PAGEREF _Toc17465 \h </w:instrText>
        </w:r>
        <w:r>
          <w:fldChar w:fldCharType="separate"/>
        </w:r>
        <w:r>
          <w:t>3</w:t>
        </w:r>
        <w:r>
          <w:fldChar w:fldCharType="end"/>
        </w:r>
      </w:hyperlink>
    </w:p>
    <w:p>
      <w:pPr>
        <w:pStyle w:val="TOC2"/>
        <w:tabs>
          <w:tab w:val="right" w:leader="dot" w:pos="8306"/>
        </w:tabs>
      </w:pPr>
      <w:hyperlink w:anchor="_Toc4133" w:history="1">
        <w:r>
          <w:rPr>
            <w:rFonts w:ascii="仿宋" w:eastAsia="仿宋" w:hAnsi="仿宋" w:cs="仿宋" w:hint="eastAsia"/>
            <w:lang w:eastAsia="zh-CN"/>
          </w:rPr>
          <w:t>(一)、技术管理特点</w:t>
        </w:r>
        <w:r>
          <w:tab/>
        </w:r>
        <w:r>
          <w:fldChar w:fldCharType="begin"/>
        </w:r>
        <w:r>
          <w:instrText xml:space="preserve"> PAGEREF _Toc4133 \h </w:instrText>
        </w:r>
        <w:r>
          <w:fldChar w:fldCharType="separate"/>
        </w:r>
        <w:r>
          <w:t>3</w:t>
        </w:r>
        <w:r>
          <w:fldChar w:fldCharType="end"/>
        </w:r>
      </w:hyperlink>
    </w:p>
    <w:p>
      <w:pPr>
        <w:pStyle w:val="TOC2"/>
        <w:tabs>
          <w:tab w:val="right" w:leader="dot" w:pos="8306"/>
        </w:tabs>
      </w:pPr>
      <w:hyperlink w:anchor="_Toc12749" w:history="1">
        <w:r>
          <w:rPr>
            <w:rFonts w:ascii="仿宋" w:eastAsia="仿宋" w:hAnsi="仿宋" w:cs="仿宋" w:hint="eastAsia"/>
            <w:lang w:eastAsia="zh-CN"/>
          </w:rPr>
          <w:t>(二)、公路旅客运输服务项目工艺技术设计方案</w:t>
        </w:r>
        <w:r>
          <w:tab/>
        </w:r>
        <w:r>
          <w:fldChar w:fldCharType="begin"/>
        </w:r>
        <w:r>
          <w:instrText xml:space="preserve"> PAGEREF _Toc12749 \h </w:instrText>
        </w:r>
        <w:r>
          <w:fldChar w:fldCharType="separate"/>
        </w:r>
        <w:r>
          <w:t>4</w:t>
        </w:r>
        <w:r>
          <w:fldChar w:fldCharType="end"/>
        </w:r>
      </w:hyperlink>
    </w:p>
    <w:p>
      <w:pPr>
        <w:pStyle w:val="TOC2"/>
        <w:tabs>
          <w:tab w:val="right" w:leader="dot" w:pos="8306"/>
        </w:tabs>
      </w:pPr>
      <w:hyperlink w:anchor="_Toc16444" w:history="1">
        <w:r>
          <w:rPr>
            <w:rFonts w:ascii="仿宋" w:eastAsia="仿宋" w:hAnsi="仿宋" w:cs="仿宋" w:hint="eastAsia"/>
            <w:lang w:eastAsia="zh-CN"/>
          </w:rPr>
          <w:t>(三)、设备选型方案</w:t>
        </w:r>
        <w:r>
          <w:tab/>
        </w:r>
        <w:r>
          <w:fldChar w:fldCharType="begin"/>
        </w:r>
        <w:r>
          <w:instrText xml:space="preserve"> PAGEREF _Toc16444 \h </w:instrText>
        </w:r>
        <w:r>
          <w:fldChar w:fldCharType="separate"/>
        </w:r>
        <w:r>
          <w:t>5</w:t>
        </w:r>
        <w:r>
          <w:fldChar w:fldCharType="end"/>
        </w:r>
      </w:hyperlink>
    </w:p>
    <w:p>
      <w:pPr>
        <w:pStyle w:val="TOC1"/>
        <w:tabs>
          <w:tab w:val="right" w:leader="dot" w:pos="8306"/>
        </w:tabs>
      </w:pPr>
      <w:hyperlink w:anchor="_Toc28581" w:history="1">
        <w:r>
          <w:rPr>
            <w:rFonts w:ascii="仿宋" w:eastAsia="仿宋" w:hAnsi="仿宋" w:cs="仿宋" w:hint="eastAsia"/>
            <w:lang w:eastAsia="zh-CN"/>
          </w:rPr>
          <w:t>二、市场分析、调研</w:t>
        </w:r>
        <w:r>
          <w:tab/>
        </w:r>
        <w:r>
          <w:fldChar w:fldCharType="begin"/>
        </w:r>
        <w:r>
          <w:instrText xml:space="preserve"> PAGEREF _Toc28581 \h </w:instrText>
        </w:r>
        <w:r>
          <w:fldChar w:fldCharType="separate"/>
        </w:r>
        <w:r>
          <w:t>7</w:t>
        </w:r>
        <w:r>
          <w:fldChar w:fldCharType="end"/>
        </w:r>
      </w:hyperlink>
    </w:p>
    <w:p>
      <w:pPr>
        <w:pStyle w:val="TOC2"/>
        <w:tabs>
          <w:tab w:val="right" w:leader="dot" w:pos="8306"/>
        </w:tabs>
      </w:pPr>
      <w:hyperlink w:anchor="_Toc29303" w:history="1">
        <w:r>
          <w:rPr>
            <w:rFonts w:ascii="仿宋" w:eastAsia="仿宋" w:hAnsi="仿宋" w:cs="仿宋" w:hint="eastAsia"/>
            <w:lang w:eastAsia="zh-CN"/>
          </w:rPr>
          <w:t>(一)、公路旅客运输服务行业分析</w:t>
        </w:r>
        <w:r>
          <w:tab/>
        </w:r>
        <w:r>
          <w:fldChar w:fldCharType="begin"/>
        </w:r>
        <w:r>
          <w:instrText xml:space="preserve"> PAGEREF _Toc29303 \h </w:instrText>
        </w:r>
        <w:r>
          <w:fldChar w:fldCharType="separate"/>
        </w:r>
        <w:r>
          <w:t>7</w:t>
        </w:r>
        <w:r>
          <w:fldChar w:fldCharType="end"/>
        </w:r>
      </w:hyperlink>
    </w:p>
    <w:p>
      <w:pPr>
        <w:pStyle w:val="TOC2"/>
        <w:tabs>
          <w:tab w:val="right" w:leader="dot" w:pos="8306"/>
        </w:tabs>
      </w:pPr>
      <w:hyperlink w:anchor="_Toc4940" w:history="1">
        <w:r>
          <w:rPr>
            <w:rFonts w:ascii="仿宋" w:eastAsia="仿宋" w:hAnsi="仿宋" w:cs="仿宋" w:hint="eastAsia"/>
            <w:lang w:eastAsia="zh-CN"/>
          </w:rPr>
          <w:t>(二)、公路旅客运输服务市场分析预测</w:t>
        </w:r>
        <w:r>
          <w:tab/>
        </w:r>
        <w:r>
          <w:fldChar w:fldCharType="begin"/>
        </w:r>
        <w:r>
          <w:instrText xml:space="preserve"> PAGEREF _Toc4940 \h </w:instrText>
        </w:r>
        <w:r>
          <w:fldChar w:fldCharType="separate"/>
        </w:r>
        <w:r>
          <w:t>7</w:t>
        </w:r>
        <w:r>
          <w:fldChar w:fldCharType="end"/>
        </w:r>
      </w:hyperlink>
    </w:p>
    <w:p>
      <w:pPr>
        <w:pStyle w:val="TOC1"/>
        <w:tabs>
          <w:tab w:val="right" w:leader="dot" w:pos="8306"/>
        </w:tabs>
      </w:pPr>
      <w:hyperlink w:anchor="_Toc24477" w:history="1">
        <w:r>
          <w:rPr>
            <w:rFonts w:ascii="仿宋" w:eastAsia="仿宋" w:hAnsi="仿宋" w:cs="仿宋" w:hint="eastAsia"/>
            <w:lang w:eastAsia="zh-CN"/>
          </w:rPr>
          <w:t>三、公路旅客运输服务项目土建工程</w:t>
        </w:r>
        <w:r>
          <w:tab/>
        </w:r>
        <w:r>
          <w:fldChar w:fldCharType="begin"/>
        </w:r>
        <w:r>
          <w:instrText xml:space="preserve"> PAGEREF _Toc24477 \h </w:instrText>
        </w:r>
        <w:r>
          <w:fldChar w:fldCharType="separate"/>
        </w:r>
        <w:r>
          <w:t>8</w:t>
        </w:r>
        <w:r>
          <w:fldChar w:fldCharType="end"/>
        </w:r>
      </w:hyperlink>
    </w:p>
    <w:p>
      <w:pPr>
        <w:pStyle w:val="TOC2"/>
        <w:tabs>
          <w:tab w:val="right" w:leader="dot" w:pos="8306"/>
        </w:tabs>
      </w:pPr>
      <w:hyperlink w:anchor="_Toc11819" w:history="1">
        <w:r>
          <w:rPr>
            <w:rFonts w:ascii="仿宋" w:eastAsia="仿宋" w:hAnsi="仿宋" w:cs="仿宋" w:hint="eastAsia"/>
            <w:lang w:eastAsia="zh-CN"/>
          </w:rPr>
          <w:t>(一)、建筑工程设计原则</w:t>
        </w:r>
        <w:r>
          <w:tab/>
        </w:r>
        <w:r>
          <w:fldChar w:fldCharType="begin"/>
        </w:r>
        <w:r>
          <w:instrText xml:space="preserve"> PAGEREF _Toc11819 \h </w:instrText>
        </w:r>
        <w:r>
          <w:fldChar w:fldCharType="separate"/>
        </w:r>
        <w:r>
          <w:t>8</w:t>
        </w:r>
        <w:r>
          <w:fldChar w:fldCharType="end"/>
        </w:r>
      </w:hyperlink>
    </w:p>
    <w:p>
      <w:pPr>
        <w:pStyle w:val="TOC2"/>
        <w:tabs>
          <w:tab w:val="right" w:leader="dot" w:pos="8306"/>
        </w:tabs>
      </w:pPr>
      <w:hyperlink w:anchor="_Toc10283" w:history="1">
        <w:r>
          <w:rPr>
            <w:rFonts w:ascii="仿宋" w:eastAsia="仿宋" w:hAnsi="仿宋" w:cs="仿宋" w:hint="eastAsia"/>
            <w:lang w:eastAsia="zh-CN"/>
          </w:rPr>
          <w:t>(二)、土建工程设计年限及安全等级</w:t>
        </w:r>
        <w:r>
          <w:tab/>
        </w:r>
        <w:r>
          <w:fldChar w:fldCharType="begin"/>
        </w:r>
        <w:r>
          <w:instrText xml:space="preserve"> PAGEREF _Toc10283 \h </w:instrText>
        </w:r>
        <w:r>
          <w:fldChar w:fldCharType="separate"/>
        </w:r>
        <w:r>
          <w:t>10</w:t>
        </w:r>
        <w:r>
          <w:fldChar w:fldCharType="end"/>
        </w:r>
      </w:hyperlink>
    </w:p>
    <w:p>
      <w:pPr>
        <w:pStyle w:val="TOC2"/>
        <w:tabs>
          <w:tab w:val="right" w:leader="dot" w:pos="8306"/>
        </w:tabs>
      </w:pPr>
      <w:hyperlink w:anchor="_Toc18592" w:history="1">
        <w:r>
          <w:rPr>
            <w:rFonts w:ascii="仿宋" w:eastAsia="仿宋" w:hAnsi="仿宋" w:cs="仿宋" w:hint="eastAsia"/>
            <w:lang w:eastAsia="zh-CN"/>
          </w:rPr>
          <w:t>(三)、建筑工程设计总体要求</w:t>
        </w:r>
        <w:r>
          <w:tab/>
        </w:r>
        <w:r>
          <w:fldChar w:fldCharType="begin"/>
        </w:r>
        <w:r>
          <w:instrText xml:space="preserve"> PAGEREF _Toc18592 \h </w:instrText>
        </w:r>
        <w:r>
          <w:fldChar w:fldCharType="separate"/>
        </w:r>
        <w:r>
          <w:t>11</w:t>
        </w:r>
        <w:r>
          <w:fldChar w:fldCharType="end"/>
        </w:r>
      </w:hyperlink>
    </w:p>
    <w:p>
      <w:pPr>
        <w:pStyle w:val="TOC2"/>
        <w:tabs>
          <w:tab w:val="right" w:leader="dot" w:pos="8306"/>
        </w:tabs>
      </w:pPr>
      <w:hyperlink w:anchor="_Toc15763" w:history="1">
        <w:r>
          <w:rPr>
            <w:rFonts w:ascii="仿宋" w:eastAsia="仿宋" w:hAnsi="仿宋" w:cs="仿宋" w:hint="eastAsia"/>
            <w:lang w:eastAsia="zh-CN"/>
          </w:rPr>
          <w:t>(四)、土建工程建设指标</w:t>
        </w:r>
        <w:r>
          <w:tab/>
        </w:r>
        <w:r>
          <w:fldChar w:fldCharType="begin"/>
        </w:r>
        <w:r>
          <w:instrText xml:space="preserve"> PAGEREF _Toc15763 \h </w:instrText>
        </w:r>
        <w:r>
          <w:fldChar w:fldCharType="separate"/>
        </w:r>
        <w:r>
          <w:t>11</w:t>
        </w:r>
        <w:r>
          <w:fldChar w:fldCharType="end"/>
        </w:r>
      </w:hyperlink>
    </w:p>
    <w:p>
      <w:pPr>
        <w:pStyle w:val="TOC1"/>
        <w:tabs>
          <w:tab w:val="right" w:leader="dot" w:pos="8306"/>
        </w:tabs>
      </w:pPr>
      <w:hyperlink w:anchor="_Toc5813" w:history="1">
        <w:r>
          <w:rPr>
            <w:rFonts w:ascii="仿宋" w:eastAsia="仿宋" w:hAnsi="仿宋" w:cs="仿宋" w:hint="eastAsia"/>
            <w:lang w:eastAsia="zh-CN"/>
          </w:rPr>
          <w:t>四、公路旅客运输服务项目文档管理</w:t>
        </w:r>
        <w:r>
          <w:tab/>
        </w:r>
        <w:r>
          <w:fldChar w:fldCharType="begin"/>
        </w:r>
        <w:r>
          <w:instrText xml:space="preserve"> PAGEREF _Toc5813 \h </w:instrText>
        </w:r>
        <w:r>
          <w:fldChar w:fldCharType="separate"/>
        </w:r>
        <w:r>
          <w:t>12</w:t>
        </w:r>
        <w:r>
          <w:fldChar w:fldCharType="end"/>
        </w:r>
      </w:hyperlink>
    </w:p>
    <w:p>
      <w:pPr>
        <w:pStyle w:val="TOC2"/>
        <w:tabs>
          <w:tab w:val="right" w:leader="dot" w:pos="8306"/>
        </w:tabs>
      </w:pPr>
      <w:hyperlink w:anchor="_Toc29329" w:history="1">
        <w:r>
          <w:rPr>
            <w:rFonts w:ascii="仿宋" w:eastAsia="仿宋" w:hAnsi="仿宋" w:cs="仿宋" w:hint="eastAsia"/>
            <w:lang w:eastAsia="zh-CN"/>
          </w:rPr>
          <w:t>(一)、文档编制与审查</w:t>
        </w:r>
        <w:r>
          <w:tab/>
        </w:r>
        <w:r>
          <w:fldChar w:fldCharType="begin"/>
        </w:r>
        <w:r>
          <w:instrText xml:space="preserve"> PAGEREF _Toc29329 \h </w:instrText>
        </w:r>
        <w:r>
          <w:fldChar w:fldCharType="separate"/>
        </w:r>
        <w:r>
          <w:t>12</w:t>
        </w:r>
        <w:r>
          <w:fldChar w:fldCharType="end"/>
        </w:r>
      </w:hyperlink>
    </w:p>
    <w:p>
      <w:pPr>
        <w:pStyle w:val="TOC2"/>
        <w:tabs>
          <w:tab w:val="right" w:leader="dot" w:pos="8306"/>
        </w:tabs>
      </w:pPr>
      <w:hyperlink w:anchor="_Toc15270" w:history="1">
        <w:r>
          <w:rPr>
            <w:rFonts w:ascii="仿宋" w:eastAsia="仿宋" w:hAnsi="仿宋" w:cs="仿宋" w:hint="eastAsia"/>
            <w:lang w:eastAsia="zh-CN"/>
          </w:rPr>
          <w:t>(二)、文档发布与分发</w:t>
        </w:r>
        <w:r>
          <w:tab/>
        </w:r>
        <w:r>
          <w:fldChar w:fldCharType="begin"/>
        </w:r>
        <w:r>
          <w:instrText xml:space="preserve"> PAGEREF _Toc15270 \h </w:instrText>
        </w:r>
        <w:r>
          <w:fldChar w:fldCharType="separate"/>
        </w:r>
        <w:r>
          <w:t>13</w:t>
        </w:r>
        <w:r>
          <w:fldChar w:fldCharType="end"/>
        </w:r>
      </w:hyperlink>
    </w:p>
    <w:p>
      <w:pPr>
        <w:pStyle w:val="TOC2"/>
        <w:tabs>
          <w:tab w:val="right" w:leader="dot" w:pos="8306"/>
        </w:tabs>
      </w:pPr>
      <w:hyperlink w:anchor="_Toc21272" w:history="1">
        <w:r>
          <w:rPr>
            <w:rFonts w:ascii="仿宋" w:eastAsia="仿宋" w:hAnsi="仿宋" w:cs="仿宋" w:hint="eastAsia"/>
            <w:lang w:eastAsia="zh-CN"/>
          </w:rPr>
          <w:t>(三)、文档存档与归档</w:t>
        </w:r>
        <w:r>
          <w:tab/>
        </w:r>
        <w:r>
          <w:fldChar w:fldCharType="begin"/>
        </w:r>
        <w:r>
          <w:instrText xml:space="preserve"> PAGEREF _Toc21272 \h </w:instrText>
        </w:r>
        <w:r>
          <w:fldChar w:fldCharType="separate"/>
        </w:r>
        <w:r>
          <w:t>14</w:t>
        </w:r>
        <w:r>
          <w:fldChar w:fldCharType="end"/>
        </w:r>
      </w:hyperlink>
    </w:p>
    <w:p>
      <w:pPr>
        <w:pStyle w:val="TOC1"/>
        <w:tabs>
          <w:tab w:val="right" w:leader="dot" w:pos="8306"/>
        </w:tabs>
      </w:pPr>
      <w:hyperlink w:anchor="_Toc23201" w:history="1">
        <w:r>
          <w:rPr>
            <w:rFonts w:ascii="仿宋" w:eastAsia="仿宋" w:hAnsi="仿宋" w:cs="仿宋" w:hint="eastAsia"/>
            <w:lang w:eastAsia="zh-CN"/>
          </w:rPr>
          <w:t>五、公路旅客运输服务项目建设背景及必要性分析</w:t>
        </w:r>
        <w:r>
          <w:tab/>
        </w:r>
        <w:r>
          <w:fldChar w:fldCharType="begin"/>
        </w:r>
        <w:r>
          <w:instrText xml:space="preserve"> PAGEREF _Toc23201 \h </w:instrText>
        </w:r>
        <w:r>
          <w:fldChar w:fldCharType="separate"/>
        </w:r>
        <w:r>
          <w:t>15</w:t>
        </w:r>
        <w:r>
          <w:fldChar w:fldCharType="end"/>
        </w:r>
      </w:hyperlink>
    </w:p>
    <w:p>
      <w:pPr>
        <w:pStyle w:val="TOC2"/>
        <w:tabs>
          <w:tab w:val="right" w:leader="dot" w:pos="8306"/>
        </w:tabs>
      </w:pPr>
      <w:hyperlink w:anchor="_Toc10395" w:history="1">
        <w:r>
          <w:rPr>
            <w:rFonts w:ascii="仿宋" w:eastAsia="仿宋" w:hAnsi="仿宋" w:cs="仿宋" w:hint="eastAsia"/>
            <w:lang w:eastAsia="zh-CN"/>
          </w:rPr>
          <w:t>(一)、公路旅客运输服务项目背景分析</w:t>
        </w:r>
        <w:r>
          <w:tab/>
        </w:r>
        <w:r>
          <w:fldChar w:fldCharType="begin"/>
        </w:r>
        <w:r>
          <w:instrText xml:space="preserve"> PAGEREF _Toc10395 \h </w:instrText>
        </w:r>
        <w:r>
          <w:fldChar w:fldCharType="separate"/>
        </w:r>
        <w:r>
          <w:t>15</w:t>
        </w:r>
        <w:r>
          <w:fldChar w:fldCharType="end"/>
        </w:r>
      </w:hyperlink>
    </w:p>
    <w:p>
      <w:pPr>
        <w:pStyle w:val="TOC2"/>
        <w:tabs>
          <w:tab w:val="right" w:leader="dot" w:pos="8306"/>
        </w:tabs>
      </w:pPr>
      <w:hyperlink w:anchor="_Toc26202" w:history="1">
        <w:r>
          <w:rPr>
            <w:rFonts w:ascii="仿宋" w:eastAsia="仿宋" w:hAnsi="仿宋" w:cs="仿宋" w:hint="eastAsia"/>
            <w:lang w:eastAsia="zh-CN"/>
          </w:rPr>
          <w:t>(二)、公路旅客运输服务项目建设必要性分析</w:t>
        </w:r>
        <w:r>
          <w:tab/>
        </w:r>
        <w:r>
          <w:fldChar w:fldCharType="begin"/>
        </w:r>
        <w:r>
          <w:instrText xml:space="preserve"> PAGEREF _Toc26202 \h </w:instrText>
        </w:r>
        <w:r>
          <w:fldChar w:fldCharType="separate"/>
        </w:r>
        <w:r>
          <w:t>17</w:t>
        </w:r>
        <w:r>
          <w:fldChar w:fldCharType="end"/>
        </w:r>
      </w:hyperlink>
    </w:p>
    <w:p>
      <w:pPr>
        <w:pStyle w:val="TOC1"/>
        <w:tabs>
          <w:tab w:val="right" w:leader="dot" w:pos="8306"/>
        </w:tabs>
      </w:pPr>
      <w:hyperlink w:anchor="_Toc30153" w:history="1">
        <w:r>
          <w:rPr>
            <w:rFonts w:ascii="仿宋" w:eastAsia="仿宋" w:hAnsi="仿宋" w:cs="仿宋" w:hint="eastAsia"/>
            <w:lang w:eastAsia="zh-CN"/>
          </w:rPr>
          <w:t>六、公路旅客运输服务项目建设单位说明</w:t>
        </w:r>
        <w:r>
          <w:tab/>
        </w:r>
        <w:r>
          <w:fldChar w:fldCharType="begin"/>
        </w:r>
        <w:r>
          <w:instrText xml:space="preserve"> PAGEREF _Toc30153 \h </w:instrText>
        </w:r>
        <w:r>
          <w:fldChar w:fldCharType="separate"/>
        </w:r>
        <w:r>
          <w:t>18</w:t>
        </w:r>
        <w:r>
          <w:fldChar w:fldCharType="end"/>
        </w:r>
      </w:hyperlink>
    </w:p>
    <w:p>
      <w:pPr>
        <w:pStyle w:val="TOC2"/>
        <w:tabs>
          <w:tab w:val="right" w:leader="dot" w:pos="8306"/>
        </w:tabs>
      </w:pPr>
      <w:hyperlink w:anchor="_Toc28266" w:history="1">
        <w:r>
          <w:rPr>
            <w:rFonts w:ascii="仿宋" w:eastAsia="仿宋" w:hAnsi="仿宋" w:cs="仿宋" w:hint="eastAsia"/>
            <w:lang w:eastAsia="zh-CN"/>
          </w:rPr>
          <w:t>(一)、公路旅客运输服务项目承办单位基本情况</w:t>
        </w:r>
        <w:r>
          <w:tab/>
        </w:r>
        <w:r>
          <w:fldChar w:fldCharType="begin"/>
        </w:r>
        <w:r>
          <w:instrText xml:space="preserve"> PAGEREF _Toc28266 \h </w:instrText>
        </w:r>
        <w:r>
          <w:fldChar w:fldCharType="separate"/>
        </w:r>
        <w:r>
          <w:t>18</w:t>
        </w:r>
        <w:r>
          <w:fldChar w:fldCharType="end"/>
        </w:r>
      </w:hyperlink>
    </w:p>
    <w:p>
      <w:pPr>
        <w:pStyle w:val="TOC2"/>
        <w:tabs>
          <w:tab w:val="right" w:leader="dot" w:pos="8306"/>
        </w:tabs>
      </w:pPr>
      <w:hyperlink w:anchor="_Toc19694" w:history="1">
        <w:r>
          <w:rPr>
            <w:rFonts w:ascii="仿宋" w:eastAsia="仿宋" w:hAnsi="仿宋" w:cs="仿宋" w:hint="eastAsia"/>
            <w:lang w:eastAsia="zh-CN"/>
          </w:rPr>
          <w:t>(二)、公司经济效益分析</w:t>
        </w:r>
        <w:r>
          <w:tab/>
        </w:r>
        <w:r>
          <w:fldChar w:fldCharType="begin"/>
        </w:r>
        <w:r>
          <w:instrText xml:space="preserve"> PAGEREF _Toc19694 \h </w:instrText>
        </w:r>
        <w:r>
          <w:fldChar w:fldCharType="separate"/>
        </w:r>
        <w:r>
          <w:t>19</w:t>
        </w:r>
        <w:r>
          <w:fldChar w:fldCharType="end"/>
        </w:r>
      </w:hyperlink>
    </w:p>
    <w:p>
      <w:pPr>
        <w:pStyle w:val="TOC1"/>
        <w:tabs>
          <w:tab w:val="right" w:leader="dot" w:pos="8306"/>
        </w:tabs>
      </w:pPr>
      <w:hyperlink w:anchor="_Toc24730" w:history="1">
        <w:r>
          <w:rPr>
            <w:rFonts w:ascii="仿宋" w:eastAsia="仿宋" w:hAnsi="仿宋" w:cs="仿宋" w:hint="eastAsia"/>
            <w:lang w:eastAsia="zh-CN"/>
          </w:rPr>
          <w:t>七、公路旅客运输服务项目计划安排</w:t>
        </w:r>
        <w:r>
          <w:tab/>
        </w:r>
        <w:r>
          <w:fldChar w:fldCharType="begin"/>
        </w:r>
        <w:r>
          <w:instrText xml:space="preserve"> PAGEREF _Toc24730 \h </w:instrText>
        </w:r>
        <w:r>
          <w:fldChar w:fldCharType="separate"/>
        </w:r>
        <w:r>
          <w:t>20</w:t>
        </w:r>
        <w:r>
          <w:fldChar w:fldCharType="end"/>
        </w:r>
      </w:hyperlink>
    </w:p>
    <w:p>
      <w:pPr>
        <w:pStyle w:val="TOC2"/>
        <w:tabs>
          <w:tab w:val="right" w:leader="dot" w:pos="8306"/>
        </w:tabs>
      </w:pPr>
      <w:hyperlink w:anchor="_Toc16026" w:history="1">
        <w:r>
          <w:rPr>
            <w:rFonts w:ascii="仿宋" w:eastAsia="仿宋" w:hAnsi="仿宋" w:cs="仿宋" w:hint="eastAsia"/>
            <w:lang w:eastAsia="zh-CN"/>
          </w:rPr>
          <w:t>(一)、建设周期</w:t>
        </w:r>
        <w:r>
          <w:tab/>
        </w:r>
        <w:r>
          <w:fldChar w:fldCharType="begin"/>
        </w:r>
        <w:r>
          <w:instrText xml:space="preserve"> PAGEREF _Toc16026 \h </w:instrText>
        </w:r>
        <w:r>
          <w:fldChar w:fldCharType="separate"/>
        </w:r>
        <w:r>
          <w:t>20</w:t>
        </w:r>
        <w:r>
          <w:fldChar w:fldCharType="end"/>
        </w:r>
      </w:hyperlink>
    </w:p>
    <w:p>
      <w:pPr>
        <w:pStyle w:val="TOC2"/>
        <w:tabs>
          <w:tab w:val="right" w:leader="dot" w:pos="8306"/>
        </w:tabs>
      </w:pPr>
      <w:hyperlink w:anchor="_Toc9604" w:history="1">
        <w:r>
          <w:rPr>
            <w:rFonts w:ascii="仿宋" w:eastAsia="仿宋" w:hAnsi="仿宋" w:cs="仿宋" w:hint="eastAsia"/>
            <w:lang w:eastAsia="zh-CN"/>
          </w:rPr>
          <w:t>(二)、建设进度</w:t>
        </w:r>
        <w:r>
          <w:tab/>
        </w:r>
        <w:r>
          <w:fldChar w:fldCharType="begin"/>
        </w:r>
        <w:r>
          <w:instrText xml:space="preserve"> PAGEREF _Toc9604 \h </w:instrText>
        </w:r>
        <w:r>
          <w:fldChar w:fldCharType="separate"/>
        </w:r>
        <w:r>
          <w:t>21</w:t>
        </w:r>
        <w:r>
          <w:fldChar w:fldCharType="end"/>
        </w:r>
      </w:hyperlink>
    </w:p>
    <w:p>
      <w:pPr>
        <w:pStyle w:val="TOC2"/>
        <w:tabs>
          <w:tab w:val="right" w:leader="dot" w:pos="8306"/>
        </w:tabs>
      </w:pPr>
      <w:hyperlink w:anchor="_Toc19001" w:history="1">
        <w:r>
          <w:rPr>
            <w:rFonts w:ascii="仿宋" w:eastAsia="仿宋" w:hAnsi="仿宋" w:cs="仿宋" w:hint="eastAsia"/>
            <w:lang w:eastAsia="zh-CN"/>
          </w:rPr>
          <w:t>(三)、进度安排注意事项</w:t>
        </w:r>
        <w:r>
          <w:tab/>
        </w:r>
        <w:r>
          <w:fldChar w:fldCharType="begin"/>
        </w:r>
        <w:r>
          <w:instrText xml:space="preserve"> PAGEREF _Toc19001 \h </w:instrText>
        </w:r>
        <w:r>
          <w:fldChar w:fldCharType="separate"/>
        </w:r>
        <w:r>
          <w:t>22</w:t>
        </w:r>
        <w:r>
          <w:fldChar w:fldCharType="end"/>
        </w:r>
      </w:hyperlink>
    </w:p>
    <w:p>
      <w:pPr>
        <w:pStyle w:val="TOC2"/>
        <w:tabs>
          <w:tab w:val="right" w:leader="dot" w:pos="8306"/>
        </w:tabs>
      </w:pPr>
      <w:hyperlink w:anchor="_Toc31533" w:history="1">
        <w:r>
          <w:rPr>
            <w:rFonts w:ascii="仿宋" w:eastAsia="仿宋" w:hAnsi="仿宋" w:cs="仿宋" w:hint="eastAsia"/>
            <w:lang w:eastAsia="zh-CN"/>
          </w:rPr>
          <w:t>(四)、人力资源配置</w:t>
        </w:r>
        <w:r>
          <w:tab/>
        </w:r>
        <w:r>
          <w:fldChar w:fldCharType="begin"/>
        </w:r>
        <w:r>
          <w:instrText xml:space="preserve"> PAGEREF _Toc31533 \h </w:instrText>
        </w:r>
        <w:r>
          <w:fldChar w:fldCharType="separate"/>
        </w:r>
        <w:r>
          <w:t>23</w:t>
        </w:r>
        <w:r>
          <w:fldChar w:fldCharType="end"/>
        </w:r>
      </w:hyperlink>
    </w:p>
    <w:p>
      <w:pPr>
        <w:pStyle w:val="TOC1"/>
        <w:tabs>
          <w:tab w:val="right" w:leader="dot" w:pos="8306"/>
        </w:tabs>
      </w:pPr>
      <w:hyperlink w:anchor="_Toc18632" w:history="1">
        <w:r>
          <w:rPr>
            <w:rFonts w:ascii="仿宋" w:eastAsia="仿宋" w:hAnsi="仿宋" w:cs="仿宋" w:hint="eastAsia"/>
            <w:lang w:eastAsia="zh-CN"/>
          </w:rPr>
          <w:t>八、公路旅客运输服务项目风险管理</w:t>
        </w:r>
        <w:r>
          <w:tab/>
        </w:r>
        <w:r>
          <w:fldChar w:fldCharType="begin"/>
        </w:r>
        <w:r>
          <w:instrText xml:space="preserve"> PAGEREF _Toc18632 \h </w:instrText>
        </w:r>
        <w:r>
          <w:fldChar w:fldCharType="separate"/>
        </w:r>
        <w:r>
          <w:t>24</w:t>
        </w:r>
        <w:r>
          <w:fldChar w:fldCharType="end"/>
        </w:r>
      </w:hyperlink>
    </w:p>
    <w:p>
      <w:pPr>
        <w:pStyle w:val="TOC2"/>
        <w:tabs>
          <w:tab w:val="right" w:leader="dot" w:pos="8306"/>
        </w:tabs>
      </w:pPr>
      <w:hyperlink w:anchor="_Toc17799" w:history="1">
        <w:r>
          <w:rPr>
            <w:rFonts w:ascii="仿宋" w:eastAsia="仿宋" w:hAnsi="仿宋" w:cs="仿宋" w:hint="eastAsia"/>
            <w:lang w:eastAsia="zh-CN"/>
          </w:rPr>
          <w:t>(一)、风险识别与评估</w:t>
        </w:r>
        <w:r>
          <w:tab/>
        </w:r>
        <w:r>
          <w:fldChar w:fldCharType="begin"/>
        </w:r>
        <w:r>
          <w:instrText xml:space="preserve"> PAGEREF _Toc17799 \h </w:instrText>
        </w:r>
        <w:r>
          <w:fldChar w:fldCharType="separate"/>
        </w:r>
        <w:r>
          <w:t>24</w:t>
        </w:r>
        <w:r>
          <w:fldChar w:fldCharType="end"/>
        </w:r>
      </w:hyperlink>
    </w:p>
    <w:p>
      <w:pPr>
        <w:pStyle w:val="TOC2"/>
        <w:tabs>
          <w:tab w:val="right" w:leader="dot" w:pos="8306"/>
        </w:tabs>
      </w:pPr>
      <w:hyperlink w:anchor="_Toc18886" w:history="1">
        <w:r>
          <w:rPr>
            <w:rFonts w:ascii="仿宋" w:eastAsia="仿宋" w:hAnsi="仿宋" w:cs="仿宋" w:hint="eastAsia"/>
            <w:lang w:eastAsia="zh-CN"/>
          </w:rPr>
          <w:t>(二)、风险应对策略</w:t>
        </w:r>
        <w:r>
          <w:tab/>
        </w:r>
        <w:r>
          <w:fldChar w:fldCharType="begin"/>
        </w:r>
        <w:r>
          <w:instrText xml:space="preserve"> PAGEREF _Toc18886 \h </w:instrText>
        </w:r>
        <w:r>
          <w:fldChar w:fldCharType="separate"/>
        </w:r>
        <w:r>
          <w:t>25</w:t>
        </w:r>
        <w:r>
          <w:fldChar w:fldCharType="end"/>
        </w:r>
      </w:hyperlink>
    </w:p>
    <w:p>
      <w:pPr>
        <w:pStyle w:val="TOC2"/>
        <w:tabs>
          <w:tab w:val="right" w:leader="dot" w:pos="8306"/>
        </w:tabs>
      </w:pPr>
      <w:hyperlink w:anchor="_Toc3075" w:history="1">
        <w:r>
          <w:rPr>
            <w:rFonts w:ascii="仿宋" w:eastAsia="仿宋" w:hAnsi="仿宋" w:cs="仿宋" w:hint="eastAsia"/>
            <w:lang w:eastAsia="zh-CN"/>
          </w:rPr>
          <w:t>(三)、风险监控与控制</w:t>
        </w:r>
        <w:r>
          <w:tab/>
        </w:r>
        <w:r>
          <w:fldChar w:fldCharType="begin"/>
        </w:r>
        <w:r>
          <w:instrText xml:space="preserve"> PAGEREF _Toc3075 \h </w:instrText>
        </w:r>
        <w:r>
          <w:fldChar w:fldCharType="separate"/>
        </w:r>
        <w:r>
          <w:t>27</w:t>
        </w:r>
        <w:r>
          <w:fldChar w:fldCharType="end"/>
        </w:r>
      </w:hyperlink>
    </w:p>
    <w:p>
      <w:pPr>
        <w:pStyle w:val="TOC1"/>
        <w:tabs>
          <w:tab w:val="right" w:leader="dot" w:pos="8306"/>
        </w:tabs>
      </w:pPr>
      <w:hyperlink w:anchor="_Toc23823" w:history="1">
        <w:r>
          <w:rPr>
            <w:rFonts w:ascii="仿宋" w:eastAsia="仿宋" w:hAnsi="仿宋" w:cs="仿宋" w:hint="eastAsia"/>
            <w:lang w:eastAsia="zh-CN"/>
          </w:rPr>
          <w:t>九、公路旅客运输服务项目环境影响分析</w:t>
        </w:r>
        <w:r>
          <w:tab/>
        </w:r>
        <w:r>
          <w:fldChar w:fldCharType="begin"/>
        </w:r>
        <w:r>
          <w:instrText xml:space="preserve"> PAGEREF _Toc23823 \h </w:instrText>
        </w:r>
        <w:r>
          <w:fldChar w:fldCharType="separate"/>
        </w:r>
        <w:r>
          <w:t>28</w:t>
        </w:r>
        <w:r>
          <w:fldChar w:fldCharType="end"/>
        </w:r>
      </w:hyperlink>
    </w:p>
    <w:p>
      <w:pPr>
        <w:pStyle w:val="TOC2"/>
        <w:tabs>
          <w:tab w:val="right" w:leader="dot" w:pos="8306"/>
        </w:tabs>
      </w:pPr>
      <w:hyperlink w:anchor="_Toc21648" w:history="1">
        <w:r>
          <w:rPr>
            <w:rFonts w:ascii="仿宋" w:eastAsia="仿宋" w:hAnsi="仿宋" w:cs="仿宋" w:hint="eastAsia"/>
            <w:lang w:eastAsia="zh-CN"/>
          </w:rPr>
          <w:t>(一)、建设区域环境质量现状</w:t>
        </w:r>
        <w:r>
          <w:tab/>
        </w:r>
        <w:r>
          <w:fldChar w:fldCharType="begin"/>
        </w:r>
        <w:r>
          <w:instrText xml:space="preserve"> PAGEREF _Toc21648 \h </w:instrText>
        </w:r>
        <w:r>
          <w:fldChar w:fldCharType="separate"/>
        </w:r>
        <w:r>
          <w:t>28</w:t>
        </w:r>
        <w:r>
          <w:fldChar w:fldCharType="end"/>
        </w:r>
      </w:hyperlink>
    </w:p>
    <w:p>
      <w:pPr>
        <w:pStyle w:val="TOC2"/>
        <w:tabs>
          <w:tab w:val="right" w:leader="dot" w:pos="8306"/>
        </w:tabs>
      </w:pPr>
      <w:hyperlink w:anchor="_Toc22607" w:history="1">
        <w:r>
          <w:rPr>
            <w:rFonts w:ascii="仿宋" w:eastAsia="仿宋" w:hAnsi="仿宋" w:cs="仿宋" w:hint="eastAsia"/>
            <w:lang w:eastAsia="zh-CN"/>
          </w:rPr>
          <w:t>(二)、建设期环境保护</w:t>
        </w:r>
        <w:r>
          <w:tab/>
        </w:r>
        <w:r>
          <w:fldChar w:fldCharType="begin"/>
        </w:r>
        <w:r>
          <w:instrText xml:space="preserve"> PAGEREF _Toc22607 \h </w:instrText>
        </w:r>
        <w:r>
          <w:fldChar w:fldCharType="separate"/>
        </w:r>
        <w:r>
          <w:t>30</w:t>
        </w:r>
        <w:r>
          <w:fldChar w:fldCharType="end"/>
        </w:r>
      </w:hyperlink>
    </w:p>
    <w:p>
      <w:pPr>
        <w:pStyle w:val="TOC2"/>
        <w:tabs>
          <w:tab w:val="right" w:leader="dot" w:pos="8306"/>
        </w:tabs>
      </w:pPr>
      <w:hyperlink w:anchor="_Toc20414" w:history="1">
        <w:r>
          <w:rPr>
            <w:rFonts w:ascii="仿宋" w:eastAsia="仿宋" w:hAnsi="仿宋" w:cs="仿宋" w:hint="eastAsia"/>
            <w:lang w:eastAsia="zh-CN"/>
          </w:rPr>
          <w:t>(三)、运营期环境保护</w:t>
        </w:r>
        <w:r>
          <w:tab/>
        </w:r>
        <w:r>
          <w:fldChar w:fldCharType="begin"/>
        </w:r>
        <w:r>
          <w:instrText xml:space="preserve"> PAGEREF _Toc20414 \h </w:instrText>
        </w:r>
        <w:r>
          <w:fldChar w:fldCharType="separate"/>
        </w:r>
        <w:r>
          <w:t>31</w:t>
        </w:r>
        <w:r>
          <w:fldChar w:fldCharType="end"/>
        </w:r>
      </w:hyperlink>
    </w:p>
    <w:p>
      <w:pPr>
        <w:pStyle w:val="TOC2"/>
        <w:tabs>
          <w:tab w:val="right" w:leader="dot" w:pos="8306"/>
        </w:tabs>
      </w:pPr>
      <w:hyperlink w:anchor="_Toc23838" w:history="1">
        <w:r>
          <w:rPr>
            <w:rFonts w:ascii="仿宋" w:eastAsia="仿宋" w:hAnsi="仿宋" w:cs="仿宋" w:hint="eastAsia"/>
            <w:lang w:eastAsia="zh-CN"/>
          </w:rPr>
          <w:t>(四)、公路旅客运输服务项目建设对区域经济的影响</w:t>
        </w:r>
        <w:r>
          <w:tab/>
        </w:r>
        <w:r>
          <w:fldChar w:fldCharType="begin"/>
        </w:r>
        <w:r>
          <w:instrText xml:space="preserve"> PAGEREF _Toc23838 \h </w:instrText>
        </w:r>
        <w:r>
          <w:fldChar w:fldCharType="separate"/>
        </w:r>
        <w:r>
          <w:t>32</w:t>
        </w:r>
        <w:r>
          <w:fldChar w:fldCharType="end"/>
        </w:r>
      </w:hyperlink>
    </w:p>
    <w:p>
      <w:pPr>
        <w:pStyle w:val="TOC2"/>
        <w:tabs>
          <w:tab w:val="right" w:leader="dot" w:pos="8306"/>
        </w:tabs>
      </w:pPr>
      <w:hyperlink w:anchor="_Toc9956" w:history="1">
        <w:r>
          <w:rPr>
            <w:rFonts w:ascii="仿宋" w:eastAsia="仿宋" w:hAnsi="仿宋" w:cs="仿宋" w:hint="eastAsia"/>
            <w:lang w:eastAsia="zh-CN"/>
          </w:rPr>
          <w:t>(五)、废弃物处理</w:t>
        </w:r>
        <w:r>
          <w:tab/>
        </w:r>
        <w:r>
          <w:fldChar w:fldCharType="begin"/>
        </w:r>
        <w:r>
          <w:instrText xml:space="preserve"> PAGEREF _Toc9956 \h </w:instrText>
        </w:r>
        <w:r>
          <w:fldChar w:fldCharType="separate"/>
        </w:r>
        <w:r>
          <w:t>34</w:t>
        </w:r>
        <w:r>
          <w:fldChar w:fldCharType="end"/>
        </w:r>
      </w:hyperlink>
    </w:p>
    <w:p>
      <w:pPr>
        <w:pStyle w:val="TOC2"/>
        <w:tabs>
          <w:tab w:val="right" w:leader="dot" w:pos="8306"/>
        </w:tabs>
      </w:pPr>
      <w:hyperlink w:anchor="_Toc19730" w:history="1">
        <w:r>
          <w:rPr>
            <w:rFonts w:ascii="仿宋" w:eastAsia="仿宋" w:hAnsi="仿宋" w:cs="仿宋" w:hint="eastAsia"/>
            <w:lang w:eastAsia="zh-CN"/>
          </w:rPr>
          <w:t>(六)、特殊环境影响分析</w:t>
        </w:r>
        <w:r>
          <w:tab/>
        </w:r>
        <w:r>
          <w:fldChar w:fldCharType="begin"/>
        </w:r>
        <w:r>
          <w:instrText xml:space="preserve"> PAGEREF _Toc19730 \h </w:instrText>
        </w:r>
        <w:r>
          <w:fldChar w:fldCharType="separate"/>
        </w:r>
        <w:r>
          <w:t>36</w:t>
        </w:r>
        <w:r>
          <w:fldChar w:fldCharType="end"/>
        </w:r>
      </w:hyperlink>
    </w:p>
    <w:p>
      <w:pPr>
        <w:pStyle w:val="TOC2"/>
        <w:tabs>
          <w:tab w:val="right" w:leader="dot" w:pos="8306"/>
        </w:tabs>
      </w:pPr>
      <w:hyperlink w:anchor="_Toc1138" w:history="1">
        <w:r>
          <w:rPr>
            <w:rFonts w:ascii="仿宋" w:eastAsia="仿宋" w:hAnsi="仿宋" w:cs="仿宋" w:hint="eastAsia"/>
            <w:lang w:eastAsia="zh-CN"/>
          </w:rPr>
          <w:t>(七)、清洁生产</w:t>
        </w:r>
        <w:r>
          <w:tab/>
        </w:r>
        <w:r>
          <w:fldChar w:fldCharType="begin"/>
        </w:r>
        <w:r>
          <w:instrText xml:space="preserve"> PAGEREF _Toc1138 \h </w:instrText>
        </w:r>
        <w:r>
          <w:fldChar w:fldCharType="separate"/>
        </w:r>
        <w:r>
          <w:t>37</w:t>
        </w:r>
        <w:r>
          <w:fldChar w:fldCharType="end"/>
        </w:r>
      </w:hyperlink>
    </w:p>
    <w:p>
      <w:pPr>
        <w:pStyle w:val="TOC2"/>
        <w:tabs>
          <w:tab w:val="right" w:leader="dot" w:pos="8306"/>
        </w:tabs>
      </w:pPr>
      <w:hyperlink w:anchor="_Toc840" w:history="1">
        <w:r>
          <w:rPr>
            <w:rFonts w:ascii="仿宋" w:eastAsia="仿宋" w:hAnsi="仿宋" w:cs="仿宋" w:hint="eastAsia"/>
            <w:lang w:eastAsia="zh-CN"/>
          </w:rPr>
          <w:t>(八)、环境保护综合评价</w:t>
        </w:r>
        <w:r>
          <w:tab/>
        </w:r>
        <w:r>
          <w:fldChar w:fldCharType="begin"/>
        </w:r>
        <w:r>
          <w:instrText xml:space="preserve"> PAGEREF _Toc840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31" w:history="1">
        <w:r>
          <w:rPr>
            <w:rFonts w:ascii="仿宋" w:eastAsia="仿宋" w:hAnsi="仿宋" w:cs="仿宋" w:hint="eastAsia"/>
            <w:lang w:eastAsia="zh-CN"/>
          </w:rPr>
          <w:t>十、公路旅客运输服务项目社会影响</w:t>
        </w:r>
        <w:r>
          <w:tab/>
        </w:r>
        <w:r>
          <w:fldChar w:fldCharType="begin"/>
        </w:r>
        <w:r>
          <w:instrText xml:space="preserve"> PAGEREF _Toc28631 \h </w:instrText>
        </w:r>
        <w:r>
          <w:fldChar w:fldCharType="separate"/>
        </w:r>
        <w:r>
          <w:t>39</w:t>
        </w:r>
        <w:r>
          <w:fldChar w:fldCharType="end"/>
        </w:r>
      </w:hyperlink>
    </w:p>
    <w:p>
      <w:pPr>
        <w:pStyle w:val="TOC2"/>
        <w:tabs>
          <w:tab w:val="right" w:leader="dot" w:pos="8306"/>
        </w:tabs>
      </w:pPr>
      <w:hyperlink w:anchor="_Toc10023" w:history="1">
        <w:r>
          <w:rPr>
            <w:rFonts w:ascii="仿宋" w:eastAsia="仿宋" w:hAnsi="仿宋" w:cs="仿宋" w:hint="eastAsia"/>
            <w:lang w:eastAsia="zh-CN"/>
          </w:rPr>
          <w:t>(一)、社会责任与义务</w:t>
        </w:r>
        <w:r>
          <w:tab/>
        </w:r>
        <w:r>
          <w:fldChar w:fldCharType="begin"/>
        </w:r>
        <w:r>
          <w:instrText xml:space="preserve"> PAGEREF _Toc10023 \h </w:instrText>
        </w:r>
        <w:r>
          <w:fldChar w:fldCharType="separate"/>
        </w:r>
        <w:r>
          <w:t>39</w:t>
        </w:r>
        <w:r>
          <w:fldChar w:fldCharType="end"/>
        </w:r>
      </w:hyperlink>
    </w:p>
    <w:p>
      <w:pPr>
        <w:pStyle w:val="TOC2"/>
        <w:tabs>
          <w:tab w:val="right" w:leader="dot" w:pos="8306"/>
        </w:tabs>
      </w:pPr>
      <w:hyperlink w:anchor="_Toc8617" w:history="1">
        <w:r>
          <w:rPr>
            <w:rFonts w:ascii="仿宋" w:eastAsia="仿宋" w:hAnsi="仿宋" w:cs="仿宋" w:hint="eastAsia"/>
            <w:lang w:eastAsia="zh-CN"/>
          </w:rPr>
          <w:t>(二)、社会参与与沟通</w:t>
        </w:r>
        <w:r>
          <w:tab/>
        </w:r>
        <w:r>
          <w:fldChar w:fldCharType="begin"/>
        </w:r>
        <w:r>
          <w:instrText xml:space="preserve"> PAGEREF _Toc8617 \h </w:instrText>
        </w:r>
        <w:r>
          <w:fldChar w:fldCharType="separate"/>
        </w:r>
        <w:r>
          <w:t>40</w:t>
        </w:r>
        <w:r>
          <w:fldChar w:fldCharType="end"/>
        </w:r>
      </w:hyperlink>
    </w:p>
    <w:p>
      <w:pPr>
        <w:pStyle w:val="TOC1"/>
        <w:tabs>
          <w:tab w:val="right" w:leader="dot" w:pos="8306"/>
        </w:tabs>
      </w:pPr>
      <w:hyperlink w:anchor="_Toc19068" w:history="1">
        <w:r>
          <w:rPr>
            <w:rFonts w:ascii="仿宋" w:eastAsia="仿宋" w:hAnsi="仿宋" w:cs="仿宋" w:hint="eastAsia"/>
            <w:lang w:eastAsia="zh-CN"/>
          </w:rPr>
          <w:t>十一、公路旅客运输服务项目技术管理</w:t>
        </w:r>
        <w:r>
          <w:tab/>
        </w:r>
        <w:r>
          <w:fldChar w:fldCharType="begin"/>
        </w:r>
        <w:r>
          <w:instrText xml:space="preserve"> PAGEREF _Toc19068 \h </w:instrText>
        </w:r>
        <w:r>
          <w:fldChar w:fldCharType="separate"/>
        </w:r>
        <w:r>
          <w:t>41</w:t>
        </w:r>
        <w:r>
          <w:fldChar w:fldCharType="end"/>
        </w:r>
      </w:hyperlink>
    </w:p>
    <w:p>
      <w:pPr>
        <w:pStyle w:val="TOC2"/>
        <w:tabs>
          <w:tab w:val="right" w:leader="dot" w:pos="8306"/>
        </w:tabs>
      </w:pPr>
      <w:hyperlink w:anchor="_Toc23021" w:history="1">
        <w:r>
          <w:rPr>
            <w:rFonts w:ascii="仿宋" w:eastAsia="仿宋" w:hAnsi="仿宋" w:cs="仿宋" w:hint="eastAsia"/>
            <w:lang w:eastAsia="zh-CN"/>
          </w:rPr>
          <w:t>(一)、技术方案选用方向</w:t>
        </w:r>
        <w:r>
          <w:tab/>
        </w:r>
        <w:r>
          <w:fldChar w:fldCharType="begin"/>
        </w:r>
        <w:r>
          <w:instrText xml:space="preserve"> PAGEREF _Toc23021 \h </w:instrText>
        </w:r>
        <w:r>
          <w:fldChar w:fldCharType="separate"/>
        </w:r>
        <w:r>
          <w:t>41</w:t>
        </w:r>
        <w:r>
          <w:fldChar w:fldCharType="end"/>
        </w:r>
      </w:hyperlink>
    </w:p>
    <w:p>
      <w:pPr>
        <w:pStyle w:val="TOC2"/>
        <w:tabs>
          <w:tab w:val="right" w:leader="dot" w:pos="8306"/>
        </w:tabs>
      </w:pPr>
      <w:hyperlink w:anchor="_Toc21778" w:history="1">
        <w:r>
          <w:rPr>
            <w:rFonts w:ascii="仿宋" w:eastAsia="仿宋" w:hAnsi="仿宋" w:cs="仿宋" w:hint="eastAsia"/>
            <w:lang w:eastAsia="zh-CN"/>
          </w:rPr>
          <w:t>(二)、工艺技术方案选用原则</w:t>
        </w:r>
        <w:r>
          <w:tab/>
        </w:r>
        <w:r>
          <w:fldChar w:fldCharType="begin"/>
        </w:r>
        <w:r>
          <w:instrText xml:space="preserve"> PAGEREF _Toc21778 \h </w:instrText>
        </w:r>
        <w:r>
          <w:fldChar w:fldCharType="separate"/>
        </w:r>
        <w:r>
          <w:t>43</w:t>
        </w:r>
        <w:r>
          <w:fldChar w:fldCharType="end"/>
        </w:r>
      </w:hyperlink>
    </w:p>
    <w:p>
      <w:pPr>
        <w:pStyle w:val="TOC2"/>
        <w:tabs>
          <w:tab w:val="right" w:leader="dot" w:pos="8306"/>
        </w:tabs>
      </w:pPr>
      <w:hyperlink w:anchor="_Toc20907" w:history="1">
        <w:r>
          <w:rPr>
            <w:rFonts w:ascii="仿宋" w:eastAsia="仿宋" w:hAnsi="仿宋" w:cs="仿宋" w:hint="eastAsia"/>
            <w:lang w:eastAsia="zh-CN"/>
          </w:rPr>
          <w:t>(三)、工艺技术方案要求</w:t>
        </w:r>
        <w:r>
          <w:tab/>
        </w:r>
        <w:r>
          <w:fldChar w:fldCharType="begin"/>
        </w:r>
        <w:r>
          <w:instrText xml:space="preserve"> PAGEREF _Toc20907 \h </w:instrText>
        </w:r>
        <w:r>
          <w:fldChar w:fldCharType="separate"/>
        </w:r>
        <w:r>
          <w:t>45</w:t>
        </w:r>
        <w:r>
          <w:fldChar w:fldCharType="end"/>
        </w:r>
      </w:hyperlink>
    </w:p>
    <w:p>
      <w:pPr>
        <w:pStyle w:val="TOC1"/>
        <w:tabs>
          <w:tab w:val="right" w:leader="dot" w:pos="8306"/>
        </w:tabs>
      </w:pPr>
      <w:hyperlink w:anchor="_Toc4727" w:history="1">
        <w:r>
          <w:rPr>
            <w:rFonts w:ascii="仿宋" w:eastAsia="仿宋" w:hAnsi="仿宋" w:cs="仿宋" w:hint="eastAsia"/>
            <w:lang w:eastAsia="zh-CN"/>
          </w:rPr>
          <w:t>十二、公路旅客运输服务项目创新与研发</w:t>
        </w:r>
        <w:r>
          <w:tab/>
        </w:r>
        <w:r>
          <w:fldChar w:fldCharType="begin"/>
        </w:r>
        <w:r>
          <w:instrText xml:space="preserve"> PAGEREF _Toc4727 \h </w:instrText>
        </w:r>
        <w:r>
          <w:fldChar w:fldCharType="separate"/>
        </w:r>
        <w:r>
          <w:t>47</w:t>
        </w:r>
        <w:r>
          <w:fldChar w:fldCharType="end"/>
        </w:r>
      </w:hyperlink>
    </w:p>
    <w:p>
      <w:pPr>
        <w:pStyle w:val="TOC2"/>
        <w:tabs>
          <w:tab w:val="right" w:leader="dot" w:pos="8306"/>
        </w:tabs>
      </w:pPr>
      <w:hyperlink w:anchor="_Toc27198" w:history="1">
        <w:r>
          <w:rPr>
            <w:rFonts w:ascii="仿宋" w:eastAsia="仿宋" w:hAnsi="仿宋" w:cs="仿宋" w:hint="eastAsia"/>
            <w:lang w:eastAsia="zh-CN"/>
          </w:rPr>
          <w:t>(一)、创新策略与方向</w:t>
        </w:r>
        <w:r>
          <w:tab/>
        </w:r>
        <w:r>
          <w:fldChar w:fldCharType="begin"/>
        </w:r>
        <w:r>
          <w:instrText xml:space="preserve"> PAGEREF _Toc27198 \h </w:instrText>
        </w:r>
        <w:r>
          <w:fldChar w:fldCharType="separate"/>
        </w:r>
        <w:r>
          <w:t>47</w:t>
        </w:r>
        <w:r>
          <w:fldChar w:fldCharType="end"/>
        </w:r>
      </w:hyperlink>
    </w:p>
    <w:p>
      <w:pPr>
        <w:pStyle w:val="TOC2"/>
        <w:tabs>
          <w:tab w:val="right" w:leader="dot" w:pos="8306"/>
        </w:tabs>
      </w:pPr>
      <w:hyperlink w:anchor="_Toc6805" w:history="1">
        <w:r>
          <w:rPr>
            <w:rFonts w:ascii="仿宋" w:eastAsia="仿宋" w:hAnsi="仿宋" w:cs="仿宋" w:hint="eastAsia"/>
            <w:lang w:eastAsia="zh-CN"/>
          </w:rPr>
          <w:t>(二)、研发规划与投入</w:t>
        </w:r>
        <w:r>
          <w:tab/>
        </w:r>
        <w:r>
          <w:fldChar w:fldCharType="begin"/>
        </w:r>
        <w:r>
          <w:instrText xml:space="preserve"> PAGEREF _Toc6805 \h </w:instrText>
        </w:r>
        <w:r>
          <w:fldChar w:fldCharType="separate"/>
        </w:r>
        <w:r>
          <w:t>49</w:t>
        </w:r>
        <w:r>
          <w:fldChar w:fldCharType="end"/>
        </w:r>
      </w:hyperlink>
    </w:p>
    <w:p>
      <w:pPr>
        <w:pStyle w:val="TOC1"/>
        <w:tabs>
          <w:tab w:val="right" w:leader="dot" w:pos="8306"/>
        </w:tabs>
      </w:pPr>
      <w:hyperlink w:anchor="_Toc4092" w:history="1">
        <w:r>
          <w:rPr>
            <w:rFonts w:ascii="仿宋" w:eastAsia="仿宋" w:hAnsi="仿宋" w:cs="仿宋" w:hint="eastAsia"/>
            <w:lang w:eastAsia="zh-CN"/>
          </w:rPr>
          <w:t>十三、风险识别与分类</w:t>
        </w:r>
        <w:r>
          <w:tab/>
        </w:r>
        <w:r>
          <w:fldChar w:fldCharType="begin"/>
        </w:r>
        <w:r>
          <w:instrText xml:space="preserve"> PAGEREF _Toc4092 \h </w:instrText>
        </w:r>
        <w:r>
          <w:fldChar w:fldCharType="separate"/>
        </w:r>
        <w:r>
          <w:t>51</w:t>
        </w:r>
        <w:r>
          <w:fldChar w:fldCharType="end"/>
        </w:r>
      </w:hyperlink>
    </w:p>
    <w:p>
      <w:pPr>
        <w:pStyle w:val="TOC2"/>
        <w:tabs>
          <w:tab w:val="right" w:leader="dot" w:pos="8306"/>
        </w:tabs>
      </w:pPr>
      <w:hyperlink w:anchor="_Toc21560" w:history="1">
        <w:r>
          <w:rPr>
            <w:rFonts w:ascii="仿宋" w:eastAsia="仿宋" w:hAnsi="仿宋" w:cs="仿宋" w:hint="eastAsia"/>
            <w:lang w:eastAsia="zh-CN"/>
          </w:rPr>
          <w:t>(一)、风险识别</w:t>
        </w:r>
        <w:r>
          <w:tab/>
        </w:r>
        <w:r>
          <w:fldChar w:fldCharType="begin"/>
        </w:r>
        <w:r>
          <w:instrText xml:space="preserve"> PAGEREF _Toc21560 \h </w:instrText>
        </w:r>
        <w:r>
          <w:fldChar w:fldCharType="separate"/>
        </w:r>
        <w:r>
          <w:t>51</w:t>
        </w:r>
        <w:r>
          <w:fldChar w:fldCharType="end"/>
        </w:r>
      </w:hyperlink>
    </w:p>
    <w:p>
      <w:pPr>
        <w:pStyle w:val="TOC2"/>
        <w:tabs>
          <w:tab w:val="right" w:leader="dot" w:pos="8306"/>
        </w:tabs>
      </w:pPr>
      <w:hyperlink w:anchor="_Toc13087" w:history="1">
        <w:r>
          <w:rPr>
            <w:rFonts w:ascii="仿宋" w:eastAsia="仿宋" w:hAnsi="仿宋" w:cs="仿宋" w:hint="eastAsia"/>
            <w:lang w:eastAsia="zh-CN"/>
          </w:rPr>
          <w:t>(二)、风险分类</w:t>
        </w:r>
        <w:r>
          <w:tab/>
        </w:r>
        <w:r>
          <w:fldChar w:fldCharType="begin"/>
        </w:r>
        <w:r>
          <w:instrText xml:space="preserve"> PAGEREF _Toc13087 \h </w:instrText>
        </w:r>
        <w:r>
          <w:fldChar w:fldCharType="separate"/>
        </w:r>
        <w:r>
          <w:t>52</w:t>
        </w:r>
        <w:r>
          <w:fldChar w:fldCharType="end"/>
        </w:r>
      </w:hyperlink>
    </w:p>
    <w:p>
      <w:pPr>
        <w:pStyle w:val="TOC1"/>
        <w:tabs>
          <w:tab w:val="right" w:leader="dot" w:pos="8306"/>
        </w:tabs>
      </w:pPr>
      <w:hyperlink w:anchor="_Toc2248" w:history="1">
        <w:r>
          <w:rPr>
            <w:rFonts w:ascii="仿宋" w:eastAsia="仿宋" w:hAnsi="仿宋" w:cs="仿宋" w:hint="eastAsia"/>
            <w:lang w:eastAsia="zh-CN"/>
          </w:rPr>
          <w:t>十四、营销与推广策略</w:t>
        </w:r>
        <w:r>
          <w:tab/>
        </w:r>
        <w:r>
          <w:fldChar w:fldCharType="begin"/>
        </w:r>
        <w:r>
          <w:instrText xml:space="preserve"> PAGEREF _Toc2248 \h </w:instrText>
        </w:r>
        <w:r>
          <w:fldChar w:fldCharType="separate"/>
        </w:r>
        <w:r>
          <w:t>54</w:t>
        </w:r>
        <w:r>
          <w:fldChar w:fldCharType="end"/>
        </w:r>
      </w:hyperlink>
    </w:p>
    <w:p>
      <w:pPr>
        <w:pStyle w:val="TOC2"/>
        <w:tabs>
          <w:tab w:val="right" w:leader="dot" w:pos="8306"/>
        </w:tabs>
      </w:pPr>
      <w:hyperlink w:anchor="_Toc4389" w:history="1">
        <w:r>
          <w:rPr>
            <w:rFonts w:ascii="仿宋" w:eastAsia="仿宋" w:hAnsi="仿宋" w:cs="仿宋" w:hint="eastAsia"/>
            <w:lang w:eastAsia="zh-CN"/>
          </w:rPr>
          <w:t>(一)、产品/服务定位与特点</w:t>
        </w:r>
        <w:r>
          <w:tab/>
        </w:r>
        <w:r>
          <w:fldChar w:fldCharType="begin"/>
        </w:r>
        <w:r>
          <w:instrText xml:space="preserve"> PAGEREF _Toc4389 \h </w:instrText>
        </w:r>
        <w:r>
          <w:fldChar w:fldCharType="separate"/>
        </w:r>
        <w:r>
          <w:t>54</w:t>
        </w:r>
        <w:r>
          <w:fldChar w:fldCharType="end"/>
        </w:r>
      </w:hyperlink>
    </w:p>
    <w:p>
      <w:pPr>
        <w:pStyle w:val="TOC2"/>
        <w:tabs>
          <w:tab w:val="right" w:leader="dot" w:pos="8306"/>
        </w:tabs>
      </w:pPr>
      <w:hyperlink w:anchor="_Toc31412" w:history="1">
        <w:r>
          <w:rPr>
            <w:rFonts w:ascii="仿宋" w:eastAsia="仿宋" w:hAnsi="仿宋" w:cs="仿宋" w:hint="eastAsia"/>
            <w:lang w:eastAsia="zh-CN"/>
          </w:rPr>
          <w:t>(二)、市场定位与竞争分析</w:t>
        </w:r>
        <w:r>
          <w:tab/>
        </w:r>
        <w:r>
          <w:fldChar w:fldCharType="begin"/>
        </w:r>
        <w:r>
          <w:instrText xml:space="preserve"> PAGEREF _Toc31412 \h </w:instrText>
        </w:r>
        <w:r>
          <w:fldChar w:fldCharType="separate"/>
        </w:r>
        <w:r>
          <w:t>55</w:t>
        </w:r>
        <w:r>
          <w:fldChar w:fldCharType="end"/>
        </w:r>
      </w:hyperlink>
    </w:p>
    <w:p>
      <w:pPr>
        <w:pStyle w:val="TOC2"/>
        <w:tabs>
          <w:tab w:val="right" w:leader="dot" w:pos="8306"/>
        </w:tabs>
      </w:pPr>
      <w:hyperlink w:anchor="_Toc6654" w:history="1">
        <w:r>
          <w:rPr>
            <w:rFonts w:ascii="仿宋" w:eastAsia="仿宋" w:hAnsi="仿宋" w:cs="仿宋" w:hint="eastAsia"/>
            <w:lang w:eastAsia="zh-CN"/>
          </w:rPr>
          <w:t>(三)、营销渠道与策略</w:t>
        </w:r>
        <w:r>
          <w:tab/>
        </w:r>
        <w:r>
          <w:fldChar w:fldCharType="begin"/>
        </w:r>
        <w:r>
          <w:instrText xml:space="preserve"> PAGEREF _Toc6654 \h </w:instrText>
        </w:r>
        <w:r>
          <w:fldChar w:fldCharType="separate"/>
        </w:r>
        <w:r>
          <w:t>57</w:t>
        </w:r>
        <w:r>
          <w:fldChar w:fldCharType="end"/>
        </w:r>
      </w:hyperlink>
    </w:p>
    <w:p>
      <w:pPr>
        <w:pStyle w:val="TOC2"/>
        <w:tabs>
          <w:tab w:val="right" w:leader="dot" w:pos="8306"/>
        </w:tabs>
      </w:pPr>
      <w:hyperlink w:anchor="_Toc15467" w:history="1">
        <w:r>
          <w:rPr>
            <w:rFonts w:ascii="仿宋" w:eastAsia="仿宋" w:hAnsi="仿宋" w:cs="仿宋" w:hint="eastAsia"/>
            <w:lang w:eastAsia="zh-CN"/>
          </w:rPr>
          <w:t>(四)、推广与宣传活动</w:t>
        </w:r>
        <w:r>
          <w:tab/>
        </w:r>
        <w:r>
          <w:fldChar w:fldCharType="begin"/>
        </w:r>
        <w:r>
          <w:instrText xml:space="preserve"> PAGEREF _Toc15467 \h </w:instrText>
        </w:r>
        <w:r>
          <w:fldChar w:fldCharType="separate"/>
        </w:r>
        <w:r>
          <w:t>58</w:t>
        </w:r>
        <w:r>
          <w:fldChar w:fldCharType="end"/>
        </w:r>
      </w:hyperlink>
    </w:p>
    <w:p>
      <w:pPr>
        <w:pStyle w:val="TOC1"/>
        <w:tabs>
          <w:tab w:val="right" w:leader="dot" w:pos="8306"/>
        </w:tabs>
      </w:pPr>
      <w:hyperlink w:anchor="_Toc22455" w:history="1">
        <w:r>
          <w:rPr>
            <w:rFonts w:ascii="仿宋" w:eastAsia="仿宋" w:hAnsi="仿宋" w:cs="仿宋" w:hint="eastAsia"/>
            <w:lang w:eastAsia="zh-CN"/>
          </w:rPr>
          <w:t>十五、公路旅客运输服务项目变更管理</w:t>
        </w:r>
        <w:r>
          <w:tab/>
        </w:r>
        <w:r>
          <w:fldChar w:fldCharType="begin"/>
        </w:r>
        <w:r>
          <w:instrText xml:space="preserve"> PAGEREF _Toc22455 \h </w:instrText>
        </w:r>
        <w:r>
          <w:fldChar w:fldCharType="separate"/>
        </w:r>
        <w:r>
          <w:t>63</w:t>
        </w:r>
        <w:r>
          <w:fldChar w:fldCharType="end"/>
        </w:r>
      </w:hyperlink>
    </w:p>
    <w:p>
      <w:pPr>
        <w:pStyle w:val="TOC2"/>
        <w:tabs>
          <w:tab w:val="right" w:leader="dot" w:pos="8306"/>
        </w:tabs>
      </w:pPr>
      <w:hyperlink w:anchor="_Toc13260" w:history="1">
        <w:r>
          <w:rPr>
            <w:rFonts w:ascii="仿宋" w:eastAsia="仿宋" w:hAnsi="仿宋" w:cs="仿宋" w:hint="eastAsia"/>
            <w:lang w:eastAsia="zh-CN"/>
          </w:rPr>
          <w:t>(一)、变更申请与评估</w:t>
        </w:r>
        <w:r>
          <w:tab/>
        </w:r>
        <w:r>
          <w:fldChar w:fldCharType="begin"/>
        </w:r>
        <w:r>
          <w:instrText xml:space="preserve"> PAGEREF _Toc13260 \h </w:instrText>
        </w:r>
        <w:r>
          <w:fldChar w:fldCharType="separate"/>
        </w:r>
        <w:r>
          <w:t>63</w:t>
        </w:r>
        <w:r>
          <w:fldChar w:fldCharType="end"/>
        </w:r>
      </w:hyperlink>
    </w:p>
    <w:p>
      <w:pPr>
        <w:pStyle w:val="TOC2"/>
        <w:tabs>
          <w:tab w:val="right" w:leader="dot" w:pos="8306"/>
        </w:tabs>
      </w:pPr>
      <w:hyperlink w:anchor="_Toc13454" w:history="1">
        <w:r>
          <w:rPr>
            <w:rFonts w:ascii="仿宋" w:eastAsia="仿宋" w:hAnsi="仿宋" w:cs="仿宋" w:hint="eastAsia"/>
            <w:lang w:eastAsia="zh-CN"/>
          </w:rPr>
          <w:t>(二)、变更实施与控制</w:t>
        </w:r>
        <w:r>
          <w:tab/>
        </w:r>
        <w:r>
          <w:fldChar w:fldCharType="begin"/>
        </w:r>
        <w:r>
          <w:instrText xml:space="preserve"> PAGEREF _Toc13454 \h </w:instrText>
        </w:r>
        <w:r>
          <w:fldChar w:fldCharType="separate"/>
        </w:r>
        <w:r>
          <w:t>64</w:t>
        </w:r>
        <w:r>
          <w:fldChar w:fldCharType="end"/>
        </w:r>
      </w:hyperlink>
    </w:p>
    <w:p>
      <w:pPr>
        <w:pStyle w:val="TOC1"/>
        <w:tabs>
          <w:tab w:val="right" w:leader="dot" w:pos="8306"/>
        </w:tabs>
      </w:pPr>
      <w:hyperlink w:anchor="_Toc22138" w:history="1">
        <w:r>
          <w:rPr>
            <w:rFonts w:ascii="仿宋" w:eastAsia="仿宋" w:hAnsi="仿宋" w:cs="仿宋" w:hint="eastAsia"/>
            <w:lang w:eastAsia="zh-CN"/>
          </w:rPr>
          <w:t>十六、公路旅客运输服务项目工程方案分析</w:t>
        </w:r>
        <w:r>
          <w:tab/>
        </w:r>
        <w:r>
          <w:fldChar w:fldCharType="begin"/>
        </w:r>
        <w:r>
          <w:instrText xml:space="preserve"> PAGEREF _Toc22138 \h </w:instrText>
        </w:r>
        <w:r>
          <w:fldChar w:fldCharType="separate"/>
        </w:r>
        <w:r>
          <w:t>64</w:t>
        </w:r>
        <w:r>
          <w:fldChar w:fldCharType="end"/>
        </w:r>
      </w:hyperlink>
    </w:p>
    <w:p>
      <w:pPr>
        <w:pStyle w:val="TOC2"/>
        <w:tabs>
          <w:tab w:val="right" w:leader="dot" w:pos="8306"/>
        </w:tabs>
      </w:pPr>
      <w:hyperlink w:anchor="_Toc6798" w:history="1">
        <w:r>
          <w:rPr>
            <w:rFonts w:ascii="仿宋" w:eastAsia="仿宋" w:hAnsi="仿宋" w:cs="仿宋" w:hint="eastAsia"/>
            <w:lang w:eastAsia="zh-CN"/>
          </w:rPr>
          <w:t>(一)、建筑工程设计原则</w:t>
        </w:r>
        <w:r>
          <w:tab/>
        </w:r>
        <w:r>
          <w:fldChar w:fldCharType="begin"/>
        </w:r>
        <w:r>
          <w:instrText xml:space="preserve"> PAGEREF _Toc6798 \h </w:instrText>
        </w:r>
        <w:r>
          <w:fldChar w:fldCharType="separate"/>
        </w:r>
        <w:r>
          <w:t>64</w:t>
        </w:r>
        <w:r>
          <w:fldChar w:fldCharType="end"/>
        </w:r>
      </w:hyperlink>
    </w:p>
    <w:p>
      <w:pPr>
        <w:pStyle w:val="TOC2"/>
        <w:tabs>
          <w:tab w:val="right" w:leader="dot" w:pos="8306"/>
        </w:tabs>
      </w:pPr>
      <w:hyperlink w:anchor="_Toc19836" w:history="1">
        <w:r>
          <w:rPr>
            <w:rFonts w:ascii="仿宋" w:eastAsia="仿宋" w:hAnsi="仿宋" w:cs="仿宋" w:hint="eastAsia"/>
            <w:lang w:eastAsia="zh-CN"/>
          </w:rPr>
          <w:t>(二)、土建工程建设指标</w:t>
        </w:r>
        <w:r>
          <w:tab/>
        </w:r>
        <w:r>
          <w:fldChar w:fldCharType="begin"/>
        </w:r>
        <w:r>
          <w:instrText xml:space="preserve"> PAGEREF _Toc19836 \h </w:instrText>
        </w:r>
        <w:r>
          <w:fldChar w:fldCharType="separate"/>
        </w:r>
        <w:r>
          <w:t>68</w:t>
        </w:r>
        <w:r>
          <w:fldChar w:fldCharType="end"/>
        </w:r>
      </w:hyperlink>
    </w:p>
    <w:p>
      <w:pPr>
        <w:pStyle w:val="TOC1"/>
        <w:tabs>
          <w:tab w:val="right" w:leader="dot" w:pos="8306"/>
        </w:tabs>
      </w:pPr>
      <w:hyperlink w:anchor="_Toc293" w:history="1">
        <w:r>
          <w:rPr>
            <w:rFonts w:ascii="仿宋" w:eastAsia="仿宋" w:hAnsi="仿宋" w:cs="仿宋" w:hint="eastAsia"/>
            <w:lang w:eastAsia="zh-CN"/>
          </w:rPr>
          <w:t>十七、供应链管理</w:t>
        </w:r>
        <w:r>
          <w:tab/>
        </w:r>
        <w:r>
          <w:fldChar w:fldCharType="begin"/>
        </w:r>
        <w:r>
          <w:instrText xml:space="preserve"> PAGEREF _Toc293 \h </w:instrText>
        </w:r>
        <w:r>
          <w:fldChar w:fldCharType="separate"/>
        </w:r>
        <w:r>
          <w:t>69</w:t>
        </w:r>
        <w:r>
          <w:fldChar w:fldCharType="end"/>
        </w:r>
      </w:hyperlink>
    </w:p>
    <w:p>
      <w:pPr>
        <w:pStyle w:val="TOC2"/>
        <w:tabs>
          <w:tab w:val="right" w:leader="dot" w:pos="8306"/>
        </w:tabs>
      </w:pPr>
      <w:hyperlink w:anchor="_Toc25346" w:history="1">
        <w:r>
          <w:rPr>
            <w:rFonts w:ascii="仿宋" w:eastAsia="仿宋" w:hAnsi="仿宋" w:cs="仿宋" w:hint="eastAsia"/>
            <w:lang w:eastAsia="zh-CN"/>
          </w:rPr>
          <w:t>(一)、供应链战略规划</w:t>
        </w:r>
        <w:r>
          <w:tab/>
        </w:r>
        <w:r>
          <w:fldChar w:fldCharType="begin"/>
        </w:r>
        <w:r>
          <w:instrText xml:space="preserve"> PAGEREF _Toc25346 \h </w:instrText>
        </w:r>
        <w:r>
          <w:fldChar w:fldCharType="separate"/>
        </w:r>
        <w:r>
          <w:t>69</w:t>
        </w:r>
        <w:r>
          <w:fldChar w:fldCharType="end"/>
        </w:r>
      </w:hyperlink>
    </w:p>
    <w:p>
      <w:pPr>
        <w:pStyle w:val="TOC2"/>
        <w:tabs>
          <w:tab w:val="right" w:leader="dot" w:pos="8306"/>
        </w:tabs>
      </w:pPr>
      <w:hyperlink w:anchor="_Toc24659" w:history="1">
        <w:r>
          <w:rPr>
            <w:rFonts w:ascii="仿宋" w:eastAsia="仿宋" w:hAnsi="仿宋" w:cs="仿宋" w:hint="eastAsia"/>
            <w:lang w:eastAsia="zh-CN"/>
          </w:rPr>
          <w:t>(二)、供应商选择与合作</w:t>
        </w:r>
        <w:r>
          <w:tab/>
        </w:r>
        <w:r>
          <w:fldChar w:fldCharType="begin"/>
        </w:r>
        <w:r>
          <w:instrText xml:space="preserve"> PAGEREF _Toc24659 \h </w:instrText>
        </w:r>
        <w:r>
          <w:fldChar w:fldCharType="separate"/>
        </w:r>
        <w:r>
          <w:t>71</w:t>
        </w:r>
        <w:r>
          <w:fldChar w:fldCharType="end"/>
        </w:r>
      </w:hyperlink>
    </w:p>
    <w:p>
      <w:pPr>
        <w:pStyle w:val="TOC2"/>
        <w:tabs>
          <w:tab w:val="right" w:leader="dot" w:pos="8306"/>
        </w:tabs>
      </w:pPr>
      <w:hyperlink w:anchor="_Toc29525" w:history="1">
        <w:r>
          <w:rPr>
            <w:rFonts w:ascii="仿宋" w:eastAsia="仿宋" w:hAnsi="仿宋" w:cs="仿宋" w:hint="eastAsia"/>
            <w:lang w:eastAsia="zh-CN"/>
          </w:rPr>
          <w:t>(三)、物流与库存管理</w:t>
        </w:r>
        <w:r>
          <w:tab/>
        </w:r>
        <w:r>
          <w:fldChar w:fldCharType="begin"/>
        </w:r>
        <w:r>
          <w:instrText xml:space="preserve"> PAGEREF _Toc29525 \h </w:instrText>
        </w:r>
        <w:r>
          <w:fldChar w:fldCharType="separate"/>
        </w:r>
        <w:r>
          <w:t>72</w:t>
        </w:r>
        <w:r>
          <w:fldChar w:fldCharType="end"/>
        </w:r>
      </w:hyperlink>
    </w:p>
    <w:p>
      <w:pPr>
        <w:pStyle w:val="TOC1"/>
        <w:tabs>
          <w:tab w:val="right" w:leader="dot" w:pos="8306"/>
        </w:tabs>
      </w:pPr>
      <w:hyperlink w:anchor="_Toc32354" w:history="1">
        <w:r>
          <w:rPr>
            <w:rFonts w:ascii="仿宋" w:eastAsia="仿宋" w:hAnsi="仿宋" w:cs="仿宋" w:hint="eastAsia"/>
            <w:lang w:eastAsia="zh-CN"/>
          </w:rPr>
          <w:t>十八、利益相关者分析与沟通计划</w:t>
        </w:r>
        <w:r>
          <w:tab/>
        </w:r>
        <w:r>
          <w:fldChar w:fldCharType="begin"/>
        </w:r>
        <w:r>
          <w:instrText xml:space="preserve"> PAGEREF _Toc32354 \h </w:instrText>
        </w:r>
        <w:r>
          <w:fldChar w:fldCharType="separate"/>
        </w:r>
        <w:r>
          <w:t>74</w:t>
        </w:r>
        <w:r>
          <w:fldChar w:fldCharType="end"/>
        </w:r>
      </w:hyperlink>
    </w:p>
    <w:p>
      <w:pPr>
        <w:pStyle w:val="TOC2"/>
        <w:tabs>
          <w:tab w:val="right" w:leader="dot" w:pos="8306"/>
        </w:tabs>
      </w:pPr>
      <w:hyperlink w:anchor="_Toc8756" w:history="1">
        <w:r>
          <w:rPr>
            <w:rFonts w:ascii="仿宋" w:eastAsia="仿宋" w:hAnsi="仿宋" w:cs="仿宋" w:hint="eastAsia"/>
            <w:lang w:eastAsia="zh-CN"/>
          </w:rPr>
          <w:t>(一)、利益相关者分析</w:t>
        </w:r>
        <w:r>
          <w:tab/>
        </w:r>
        <w:r>
          <w:fldChar w:fldCharType="begin"/>
        </w:r>
        <w:r>
          <w:instrText xml:space="preserve"> PAGEREF _Toc8756 \h </w:instrText>
        </w:r>
        <w:r>
          <w:fldChar w:fldCharType="separate"/>
        </w:r>
        <w:r>
          <w:t>74</w:t>
        </w:r>
        <w:r>
          <w:fldChar w:fldCharType="end"/>
        </w:r>
      </w:hyperlink>
    </w:p>
    <w:p>
      <w:pPr>
        <w:pStyle w:val="TOC2"/>
        <w:tabs>
          <w:tab w:val="right" w:leader="dot" w:pos="8306"/>
        </w:tabs>
      </w:pPr>
      <w:hyperlink w:anchor="_Toc29764" w:history="1">
        <w:r>
          <w:rPr>
            <w:rFonts w:ascii="仿宋" w:eastAsia="仿宋" w:hAnsi="仿宋" w:cs="仿宋" w:hint="eastAsia"/>
            <w:lang w:eastAsia="zh-CN"/>
          </w:rPr>
          <w:t>(二)、沟通计划</w:t>
        </w:r>
        <w:r>
          <w:tab/>
        </w:r>
        <w:r>
          <w:fldChar w:fldCharType="begin"/>
        </w:r>
        <w:r>
          <w:instrText xml:space="preserve"> PAGEREF _Toc29764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6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13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路旅客运输服务项目的技术管理特点体现在其创新导向。通过引入最先进的技术趋势和解决方案，公路旅客运输服务项目致力于提升科技含量、提高质量和效率水平。这意味着我们将采用最新的工具和方法，确保公路旅客运输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路旅客运输服务项目技术管理的显著特征。通过整合不同领域的技术资源，我们实现了跨学科的协同工作。这有助于优化技术架构，提高整体效能。此外，整合性策略还促进了不同技术团队之间的紧密沟通和高效合作，确保公路旅客运输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路旅客运输服务项目所采用的技术。通过不断优化技术方案，公路旅客运输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路旅客运输服务项目团队将在公路旅客运输服务项目初期识别可能的技术风险，并采取相应的预防和应对措施。通过建立健全的风险评估机制，公路旅客运输服务项目能够在实施过程中及时发现并解决潜在的技术问题，保障公路旅客运输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路旅客运输服务项目中，技术将成为公路旅客运输服务项目成功的有力支持。这一深度剖析揭示了技术管理在公路旅客运输服务项目实施中的关键作用，为公路旅客运输服务项目的技术基础奠定了坚实的基础。</w:t>
      </w:r>
    </w:p>
    <w:p>
      <w:pPr>
        <w:pStyle w:val="Heading2"/>
        <w:ind w:firstLine="560" w:firstLineChars="200"/>
        <w:rPr>
          <w:rFonts w:ascii="仿宋" w:eastAsia="仿宋" w:hAnsi="仿宋" w:cs="仿宋" w:hint="eastAsia"/>
          <w:sz w:val="28"/>
          <w:lang w:eastAsia="zh-CN"/>
        </w:rPr>
      </w:pPr>
      <w:bookmarkStart w:id="4" w:name="_Toc12749"/>
      <w:r>
        <w:rPr>
          <w:rFonts w:ascii="仿宋" w:eastAsia="仿宋" w:hAnsi="仿宋" w:cs="仿宋" w:hint="eastAsia"/>
          <w:sz w:val="28"/>
          <w:lang w:eastAsia="zh-CN"/>
        </w:rPr>
        <w:t>(二)、公路旅客运输服务项目工艺技术设计方案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路旅客运输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路旅客运输服务项目将严格按照相关行业规范要求进行组织。通过有效控制产品质量，公路旅客运输服务项目将致力于为顾客提供优质的公路旅客运输服务项目产品和良好的服务。这体现了公路旅客运输服务项目对于生产活动合规性和质量标准的高度重视，为公路旅客运输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路旅客运输服务项目注重生态效益和清洁生产原则。公路旅客运输服务项目建设将紧密结合地方特色经济发展，与社会经济发展规划和区域环境保护规划方案相协调一致。通过与当地区域自然生态系统的结合，公路旅客运输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路旅客运输服务项目产品具有多样化的客户需求和个性化的特点。因此，公路旅客运输服务项目产品规格品种多样，且单批生产数量较小。为满足这一特点，公路旅客运输服务项目承办单位将建设先进的柔性制造生产线。通过广泛应用柔性制造技术，公路旅客运输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路旅客运输服务项目采用的技术具有较高的技术含量和自动化水平，处于国内先进水平。这一技术选用不仅体现了对生产效率、质量和环境友好性的高标准要求，同时为公路旅客运输服务项目的可持续发展奠定了坚实的基础。</w:t>
      </w:r>
    </w:p>
    <w:p>
      <w:pPr>
        <w:pStyle w:val="Heading2"/>
        <w:ind w:firstLine="560" w:firstLineChars="200"/>
        <w:rPr>
          <w:rFonts w:ascii="仿宋" w:eastAsia="仿宋" w:hAnsi="仿宋" w:cs="仿宋" w:hint="eastAsia"/>
          <w:sz w:val="28"/>
          <w:lang w:eastAsia="zh-CN"/>
        </w:rPr>
      </w:pPr>
      <w:bookmarkStart w:id="5" w:name="_Toc164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为确保公路旅客运输服务项目的高效生产和技术实施，我们制定了一套精心设计的设备选型方案，以满足公路旅客运输服务项目生产、质量和环保的要求。该方案的主要特点如下：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路旅客运输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针对公路旅客运输服务项目产品的多样性和小批量生产的特点，我们将建设柔性制造生产线。通过在设备选型中考虑柔性制造技术，可以灵活应对不同产品规格和生产需求，实现生产线的高度灵活性和适应性。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58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9303"/>
      <w:r>
        <w:rPr>
          <w:rFonts w:ascii="仿宋" w:eastAsia="仿宋" w:hAnsi="仿宋" w:cs="仿宋" w:hint="eastAsia"/>
          <w:lang w:eastAsia="zh-CN"/>
        </w:rPr>
        <w:t>(一)、公路旅客运输服务行业分析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公路旅客运输服务行业一直以来都是市场的关注焦点。行业内的发展趋势、竞争态势以及潜在机会都对公路旅客运输服务项目的推进产生深远的影响。通过深入研究行业的整体概貌，我们将更好地理解行业的核心特征，为公路旅客运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旅客运输服务行业，技术一直是推动创新和发展的关键因素。我们将对当前技术趋势进行详尽分析，包括但不限于人工智能、大数据应用、先进制造技术等。这有助于公路旅客运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公路旅客运输服务项目成功的基础。我们将对主要竞争对手进行深入研究，包括其市场份额、产品特点、市场定位等。通过全面了解竞争对手的优势和劣势，公路旅客运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4940"/>
      <w:r>
        <w:rPr>
          <w:rFonts w:ascii="仿宋" w:eastAsia="仿宋" w:hAnsi="仿宋" w:cs="仿宋" w:hint="eastAsia"/>
          <w:sz w:val="28"/>
          <w:lang w:eastAsia="zh-CN"/>
        </w:rPr>
        <w:t>(二)、公路旅客运输服务市场分析预测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公路旅客运输服务市场未来的增长趋势。这包括市场的整体规模、各细分领域的发展趋势等。公路旅客运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公路旅客运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公路旅客运输服务项目实施过程中需要充分考虑的因素。我们将对市场风险进行全面评估，包括但不限于政策法规风险、市场竞争风险、技术变革风险等。通过对潜在风险的深入分析，公路旅客运输服务项目可以制定相应的风险缓解策略，降低不确定性对公路旅客运输服务项目的影响。</w:t>
      </w:r>
    </w:p>
    <w:p>
      <w:pPr>
        <w:pStyle w:val="Heading1"/>
        <w:ind w:firstLine="560" w:firstLineChars="200"/>
        <w:rPr>
          <w:rFonts w:ascii="仿宋" w:eastAsia="仿宋" w:hAnsi="仿宋" w:cs="仿宋" w:hint="eastAsia"/>
          <w:sz w:val="28"/>
          <w:lang w:eastAsia="zh-CN"/>
        </w:rPr>
      </w:pPr>
      <w:bookmarkStart w:id="9" w:name="_Toc24477"/>
      <w:r>
        <w:rPr>
          <w:rFonts w:ascii="仿宋" w:eastAsia="仿宋" w:hAnsi="仿宋" w:cs="仿宋" w:hint="eastAsia"/>
          <w:sz w:val="28"/>
          <w:lang w:eastAsia="zh-CN"/>
        </w:rPr>
        <w:t>三、公路旅客运输服务项目土建工程</w:t>
      </w:r>
      <w:bookmarkEnd w:id="9"/>
    </w:p>
    <w:p>
      <w:pPr>
        <w:pStyle w:val="Heading2"/>
        <w:rPr>
          <w:rFonts w:ascii="仿宋" w:eastAsia="仿宋" w:hAnsi="仿宋" w:cs="仿宋" w:hint="eastAsia"/>
          <w:lang w:eastAsia="zh-CN"/>
        </w:rPr>
      </w:pPr>
      <w:bookmarkStart w:id="10" w:name="_Toc1181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在公路旅客运输服务项目的建筑工程设计中，我们将秉承一系列重要的设计原则，以确保公路旅客运输服务项目建筑在功能、美观、可持续性等方面达到最佳效果。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首要原则是确保建筑的功能性得到最大化的发挥。我们将充分理解公路旅客运输服务项目的实际需求，合理布局各个功能区域，保证建筑在满足业务需求的同时，提供高效的工作环境。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在建筑设计中，我们将综合考虑建设和运营成本。通过精细的经济效益分析，确保设计方案在高效利用资源的同时，对公路旅客运输服务项目的长期盈利能力有积极的贡献。</w:t>
      </w:r>
    </w:p>
    <w:p>
      <w:pPr>
        <w:pStyle w:val="Heading2"/>
        <w:ind w:firstLine="560" w:firstLineChars="200"/>
        <w:rPr>
          <w:rFonts w:ascii="仿宋" w:eastAsia="仿宋" w:hAnsi="仿宋" w:cs="仿宋" w:hint="eastAsia"/>
          <w:sz w:val="28"/>
          <w:lang w:eastAsia="zh-CN"/>
        </w:rPr>
      </w:pPr>
      <w:bookmarkStart w:id="11" w:name="_Toc1028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旅客运输服务项目的土建工程设计中，我们将精准设定设计年限，结合公路旅客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路旅客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59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公路旅客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路旅客运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路旅客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76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本期工程公路旅客运输服务项目预计总建筑面积XXX平方米，其中：计容建筑面积XXX平方米，计划建筑工程投资XX万元，占公路旅客运输服务项目总投资的XX%。</w:t>
      </w:r>
    </w:p>
    <w:p>
      <w:pPr>
        <w:pStyle w:val="Heading1"/>
        <w:ind w:firstLine="560" w:firstLineChars="200"/>
        <w:rPr>
          <w:rFonts w:ascii="仿宋" w:eastAsia="仿宋" w:hAnsi="仿宋" w:cs="仿宋" w:hint="eastAsia"/>
          <w:sz w:val="28"/>
          <w:lang w:eastAsia="zh-CN"/>
        </w:rPr>
      </w:pPr>
      <w:bookmarkStart w:id="14" w:name="_Toc5813"/>
      <w:r>
        <w:rPr>
          <w:rFonts w:ascii="仿宋" w:eastAsia="仿宋" w:hAnsi="仿宋" w:cs="仿宋" w:hint="eastAsia"/>
          <w:sz w:val="28"/>
          <w:lang w:eastAsia="zh-CN"/>
        </w:rPr>
        <w:t>四、公路旅客运输服务项目文档管理</w:t>
      </w:r>
      <w:bookmarkEnd w:id="14"/>
    </w:p>
    <w:p>
      <w:pPr>
        <w:pStyle w:val="Heading2"/>
        <w:rPr>
          <w:rFonts w:ascii="仿宋" w:eastAsia="仿宋" w:hAnsi="仿宋" w:cs="仿宋" w:hint="eastAsia"/>
          <w:lang w:eastAsia="zh-CN"/>
        </w:rPr>
      </w:pPr>
      <w:bookmarkStart w:id="15" w:name="_Toc2932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公路旅客运输服务项目高度重视文档的质量和准确性，以支持公路旅客运输服务项目的各项活动和决策。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旅客运输服务项目文档的编制始于公路旅客运输服务项目计划的初期，我们制定了详细的文档编制计划，明确了每个文档的内容、格式和编写责任人。在公路旅客运输服务项目启动阶段，我们首先编制了公路旅客运输服务项目章程，明确定义了公路旅客运输服务项目的目标、范围、风险等关键要素。随后，公路旅客运输服务项目团队根据计划陆续编制了需求文档、设计文档、测试文档等各类文档，确保公路旅客运输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公路旅客运输服务项目管理中的重要环节，旨在确保公路旅客运输服务项目文档符合质量标准和公路旅客运输服务项目需求。在公路旅客运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公路旅客运输服务项目相关利益方和专业领域的专家对文档进行独立审查。这有助于获取更全面、客观的反馈，确保公路旅客运输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旅客运输服务项目在文档编制与审查方面建立了严格的管理机制，通过规范的流程和多维度的审查，确保公路旅客运输服务项目文档的质量、准确性和可靠性，为公路旅客运输服务项目的顺利推进提供了有力支持。</w:t>
      </w:r>
    </w:p>
    <w:p>
      <w:pPr>
        <w:pStyle w:val="Heading2"/>
        <w:ind w:firstLine="560" w:firstLineChars="200"/>
        <w:rPr>
          <w:rFonts w:ascii="仿宋" w:eastAsia="仿宋" w:hAnsi="仿宋" w:cs="仿宋" w:hint="eastAsia"/>
          <w:sz w:val="28"/>
          <w:lang w:eastAsia="zh-CN"/>
        </w:rPr>
      </w:pPr>
      <w:bookmarkStart w:id="16" w:name="_Toc1527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在公路旅客运输服务项目中，我们致力于优化文档发布与分发过程，以确保信息的高效传递和团队间协作的顺畅进行。以下是我们采取的关键优化策略：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我们通过多渠道发布文档，包括电子邮件、公路旅客运输服务项目管理平台、内部网站等，以满足不同团队成员的偏好和需求。多渠道发布确保了信息的全面覆盖。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我们采用了精细的权限控制，确保只有授权人员可以访问敏感信息。这种安全措施保护了公路旅客运输服务项目文档的机密性，防止了未经授权的信息泄露。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127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公路旅客运输服务项目生命周期中一个至关重要的环节，直接关系到公路旅客运输服务项目信息的长期保存和历史记录的完整性。在公路旅客运输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3201"/>
      <w:r>
        <w:rPr>
          <w:rFonts w:ascii="仿宋" w:eastAsia="仿宋" w:hAnsi="仿宋" w:cs="仿宋" w:hint="eastAsia"/>
          <w:sz w:val="28"/>
          <w:lang w:eastAsia="zh-CN"/>
        </w:rPr>
        <w:t>五、公路旅客运输服务项目建设背景及必要性分析</w:t>
      </w:r>
      <w:bookmarkEnd w:id="18"/>
    </w:p>
    <w:p>
      <w:pPr>
        <w:pStyle w:val="Heading2"/>
        <w:rPr>
          <w:rFonts w:ascii="仿宋" w:eastAsia="仿宋" w:hAnsi="仿宋" w:cs="仿宋" w:hint="eastAsia"/>
          <w:lang w:eastAsia="zh-CN"/>
        </w:rPr>
      </w:pPr>
      <w:bookmarkStart w:id="19" w:name="_Toc10395"/>
      <w:r>
        <w:rPr>
          <w:rFonts w:ascii="仿宋" w:eastAsia="仿宋" w:hAnsi="仿宋" w:cs="仿宋" w:hint="eastAsia"/>
          <w:lang w:eastAsia="zh-CN"/>
        </w:rPr>
        <w:t>(一)、公路旅客运输服务项目背景分析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旅客运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路旅客运输服务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路旅客运输服务项目在这个潮流中的定位。同时，我们将关注行业内涌现的新兴机遇，以便公路旅客运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路旅客运输服务项目提供了强大的发展动力。我们将聚焦于行业内最新的技术发展趋势，包括但不限于人工智能、大数据分析、物联网等领域。通过深度的技术研究，我们将确保公路旅客运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路旅客运输服务项目发展的源泉。我们将投入更多的精力对市场需求进行深入剖析，超越表面的需求，深入挖掘潜在的市场痛点和机遇。通过对市场需求的细致了解，公路旅客运输服务项目将更有针对性地设计解决方案，满足市场的多样化需求，从而更好地促进公路旅客运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路旅客运输服务项目战略至关重要。我们将对竞争态势进行更为深入的分析，包括但不限于市场份额、产品特点、客户满意度等多个维度。通过深度的竞争分析，公路旅客运输服务项目将能够更准确地把握市场脉搏，制定具有竞争力的公路旅客运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https://d.book118.com/667000053061006052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公路旅客运输服务项目规划设计纲要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FD23A5"/>
    <w:rsid w:val="23FD23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00053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2024-03-02T17:37:00Z</dcterms:created>
  <dcterms:modified xsi:type="dcterms:W3CDTF">2024-03-02T17:37:58Z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02DE303D387E4C03A31FC437033C73C7_11</vt:lpwstr>
  </property>
  <property fmtid="{D5CDD505-2E9C-101B-9397-08002B2CF9AE}" pid="3" name="KSOProductBuildVer">
    <vt:lpwstr>2052-12.1.0.16388</vt:lpwstr>
  </property>
</Properties>
</file>