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电缆桥架项目可行性建设方案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 w:history="1">
        <w:r>
          <w:rPr>
            <w:rFonts w:ascii="仿宋" w:eastAsia="仿宋" w:hAnsi="仿宋" w:cs="仿宋" w:hint="eastAsia"/>
            <w:lang w:eastAsia="zh-CN"/>
          </w:rPr>
          <w:t>前言</w:t>
        </w:r>
        <w:r>
          <w:tab/>
        </w:r>
        <w:r>
          <w:fldChar w:fldCharType="begin"/>
        </w:r>
        <w:r>
          <w:instrText xml:space="preserve"> PAGEREF _Toc2596 \h </w:instrText>
        </w:r>
        <w:r>
          <w:fldChar w:fldCharType="separate"/>
        </w:r>
        <w:r>
          <w:t>3</w:t>
        </w:r>
        <w:r>
          <w:fldChar w:fldCharType="end"/>
        </w:r>
      </w:hyperlink>
    </w:p>
    <w:p>
      <w:pPr>
        <w:pStyle w:val="TOC1"/>
        <w:tabs>
          <w:tab w:val="right" w:leader="dot" w:pos="8306"/>
        </w:tabs>
      </w:pPr>
      <w:hyperlink w:anchor="_Toc5632" w:history="1">
        <w:r>
          <w:rPr>
            <w:rFonts w:ascii="仿宋" w:eastAsia="仿宋" w:hAnsi="仿宋" w:cs="仿宋" w:hint="eastAsia"/>
            <w:lang w:eastAsia="zh-CN"/>
          </w:rPr>
          <w:t>一、环境和生态影响分析</w:t>
        </w:r>
        <w:r>
          <w:tab/>
        </w:r>
        <w:r>
          <w:fldChar w:fldCharType="begin"/>
        </w:r>
        <w:r>
          <w:instrText xml:space="preserve"> PAGEREF _Toc5632 \h </w:instrText>
        </w:r>
        <w:r>
          <w:fldChar w:fldCharType="separate"/>
        </w:r>
        <w:r>
          <w:t>3</w:t>
        </w:r>
        <w:r>
          <w:fldChar w:fldCharType="end"/>
        </w:r>
      </w:hyperlink>
    </w:p>
    <w:p>
      <w:pPr>
        <w:pStyle w:val="TOC2"/>
        <w:tabs>
          <w:tab w:val="right" w:leader="dot" w:pos="8306"/>
        </w:tabs>
      </w:pPr>
      <w:hyperlink w:anchor="_Toc20498" w:history="1">
        <w:r>
          <w:rPr>
            <w:rFonts w:ascii="仿宋" w:eastAsia="仿宋" w:hAnsi="仿宋" w:cs="仿宋" w:hint="eastAsia"/>
            <w:lang w:eastAsia="zh-CN"/>
          </w:rPr>
          <w:t>(一)、环境和生态现状</w:t>
        </w:r>
        <w:r>
          <w:tab/>
        </w:r>
        <w:r>
          <w:fldChar w:fldCharType="begin"/>
        </w:r>
        <w:r>
          <w:instrText xml:space="preserve"> PAGEREF _Toc20498 \h </w:instrText>
        </w:r>
        <w:r>
          <w:fldChar w:fldCharType="separate"/>
        </w:r>
        <w:r>
          <w:t>3</w:t>
        </w:r>
        <w:r>
          <w:fldChar w:fldCharType="end"/>
        </w:r>
      </w:hyperlink>
    </w:p>
    <w:p>
      <w:pPr>
        <w:pStyle w:val="TOC2"/>
        <w:tabs>
          <w:tab w:val="right" w:leader="dot" w:pos="8306"/>
        </w:tabs>
      </w:pPr>
      <w:hyperlink w:anchor="_Toc29148" w:history="1">
        <w:r>
          <w:rPr>
            <w:rFonts w:ascii="仿宋" w:eastAsia="仿宋" w:hAnsi="仿宋" w:cs="仿宋" w:hint="eastAsia"/>
            <w:lang w:eastAsia="zh-CN"/>
          </w:rPr>
          <w:t>(二)、生态环境影响分析</w:t>
        </w:r>
        <w:r>
          <w:tab/>
        </w:r>
        <w:r>
          <w:fldChar w:fldCharType="begin"/>
        </w:r>
        <w:r>
          <w:instrText xml:space="preserve"> PAGEREF _Toc29148 \h </w:instrText>
        </w:r>
        <w:r>
          <w:fldChar w:fldCharType="separate"/>
        </w:r>
        <w:r>
          <w:t>4</w:t>
        </w:r>
        <w:r>
          <w:fldChar w:fldCharType="end"/>
        </w:r>
      </w:hyperlink>
    </w:p>
    <w:p>
      <w:pPr>
        <w:pStyle w:val="TOC2"/>
        <w:tabs>
          <w:tab w:val="right" w:leader="dot" w:pos="8306"/>
        </w:tabs>
      </w:pPr>
      <w:hyperlink w:anchor="_Toc8624" w:history="1">
        <w:r>
          <w:rPr>
            <w:rFonts w:ascii="仿宋" w:eastAsia="仿宋" w:hAnsi="仿宋" w:cs="仿宋" w:hint="eastAsia"/>
            <w:lang w:eastAsia="zh-CN"/>
          </w:rPr>
          <w:t>(三)、生态环境保护措施</w:t>
        </w:r>
        <w:r>
          <w:tab/>
        </w:r>
        <w:r>
          <w:fldChar w:fldCharType="begin"/>
        </w:r>
        <w:r>
          <w:instrText xml:space="preserve"> PAGEREF _Toc8624 \h </w:instrText>
        </w:r>
        <w:r>
          <w:fldChar w:fldCharType="separate"/>
        </w:r>
        <w:r>
          <w:t>6</w:t>
        </w:r>
        <w:r>
          <w:fldChar w:fldCharType="end"/>
        </w:r>
      </w:hyperlink>
    </w:p>
    <w:p>
      <w:pPr>
        <w:pStyle w:val="TOC2"/>
        <w:tabs>
          <w:tab w:val="right" w:leader="dot" w:pos="8306"/>
        </w:tabs>
      </w:pPr>
      <w:hyperlink w:anchor="_Toc782" w:history="1">
        <w:r>
          <w:rPr>
            <w:rFonts w:ascii="仿宋" w:eastAsia="仿宋" w:hAnsi="仿宋" w:cs="仿宋" w:hint="eastAsia"/>
            <w:lang w:eastAsia="zh-CN"/>
          </w:rPr>
          <w:t>(四)、地质灾害影响分析</w:t>
        </w:r>
        <w:r>
          <w:tab/>
        </w:r>
        <w:r>
          <w:fldChar w:fldCharType="begin"/>
        </w:r>
        <w:r>
          <w:instrText xml:space="preserve"> PAGEREF _Toc782 \h </w:instrText>
        </w:r>
        <w:r>
          <w:fldChar w:fldCharType="separate"/>
        </w:r>
        <w:r>
          <w:t>7</w:t>
        </w:r>
        <w:r>
          <w:fldChar w:fldCharType="end"/>
        </w:r>
      </w:hyperlink>
    </w:p>
    <w:p>
      <w:pPr>
        <w:pStyle w:val="TOC2"/>
        <w:tabs>
          <w:tab w:val="right" w:leader="dot" w:pos="8306"/>
        </w:tabs>
      </w:pPr>
      <w:hyperlink w:anchor="_Toc15122" w:history="1">
        <w:r>
          <w:rPr>
            <w:rFonts w:ascii="仿宋" w:eastAsia="仿宋" w:hAnsi="仿宋" w:cs="仿宋" w:hint="eastAsia"/>
            <w:lang w:eastAsia="zh-CN"/>
          </w:rPr>
          <w:t>(五)、特殊环境影响</w:t>
        </w:r>
        <w:r>
          <w:tab/>
        </w:r>
        <w:r>
          <w:fldChar w:fldCharType="begin"/>
        </w:r>
        <w:r>
          <w:instrText xml:space="preserve"> PAGEREF _Toc15122 \h </w:instrText>
        </w:r>
        <w:r>
          <w:fldChar w:fldCharType="separate"/>
        </w:r>
        <w:r>
          <w:t>9</w:t>
        </w:r>
        <w:r>
          <w:fldChar w:fldCharType="end"/>
        </w:r>
      </w:hyperlink>
    </w:p>
    <w:p>
      <w:pPr>
        <w:pStyle w:val="TOC1"/>
        <w:tabs>
          <w:tab w:val="right" w:leader="dot" w:pos="8306"/>
        </w:tabs>
      </w:pPr>
      <w:hyperlink w:anchor="_Toc12962" w:history="1">
        <w:r>
          <w:rPr>
            <w:rFonts w:ascii="仿宋" w:eastAsia="仿宋" w:hAnsi="仿宋" w:cs="仿宋" w:hint="eastAsia"/>
            <w:lang w:eastAsia="zh-CN"/>
          </w:rPr>
          <w:t>二、社会影响分析</w:t>
        </w:r>
        <w:r>
          <w:tab/>
        </w:r>
        <w:r>
          <w:fldChar w:fldCharType="begin"/>
        </w:r>
        <w:r>
          <w:instrText xml:space="preserve"> PAGEREF _Toc12962 \h </w:instrText>
        </w:r>
        <w:r>
          <w:fldChar w:fldCharType="separate"/>
        </w:r>
        <w:r>
          <w:t>10</w:t>
        </w:r>
        <w:r>
          <w:fldChar w:fldCharType="end"/>
        </w:r>
      </w:hyperlink>
    </w:p>
    <w:p>
      <w:pPr>
        <w:pStyle w:val="TOC2"/>
        <w:tabs>
          <w:tab w:val="right" w:leader="dot" w:pos="8306"/>
        </w:tabs>
      </w:pPr>
      <w:hyperlink w:anchor="_Toc4431" w:history="1">
        <w:r>
          <w:rPr>
            <w:rFonts w:ascii="仿宋" w:eastAsia="仿宋" w:hAnsi="仿宋" w:cs="仿宋" w:hint="eastAsia"/>
            <w:lang w:eastAsia="zh-CN"/>
          </w:rPr>
          <w:t>(一)、社会影响效果分析</w:t>
        </w:r>
        <w:r>
          <w:tab/>
        </w:r>
        <w:r>
          <w:fldChar w:fldCharType="begin"/>
        </w:r>
        <w:r>
          <w:instrText xml:space="preserve"> PAGEREF _Toc4431 \h </w:instrText>
        </w:r>
        <w:r>
          <w:fldChar w:fldCharType="separate"/>
        </w:r>
        <w:r>
          <w:t>10</w:t>
        </w:r>
        <w:r>
          <w:fldChar w:fldCharType="end"/>
        </w:r>
      </w:hyperlink>
    </w:p>
    <w:p>
      <w:pPr>
        <w:pStyle w:val="TOC2"/>
        <w:tabs>
          <w:tab w:val="right" w:leader="dot" w:pos="8306"/>
        </w:tabs>
      </w:pPr>
      <w:hyperlink w:anchor="_Toc30876" w:history="1">
        <w:r>
          <w:rPr>
            <w:rFonts w:ascii="仿宋" w:eastAsia="仿宋" w:hAnsi="仿宋" w:cs="仿宋" w:hint="eastAsia"/>
            <w:lang w:eastAsia="zh-CN"/>
          </w:rPr>
          <w:t>(二)、社会适应性分析</w:t>
        </w:r>
        <w:r>
          <w:tab/>
        </w:r>
        <w:r>
          <w:fldChar w:fldCharType="begin"/>
        </w:r>
        <w:r>
          <w:instrText xml:space="preserve"> PAGEREF _Toc30876 \h </w:instrText>
        </w:r>
        <w:r>
          <w:fldChar w:fldCharType="separate"/>
        </w:r>
        <w:r>
          <w:t>12</w:t>
        </w:r>
        <w:r>
          <w:fldChar w:fldCharType="end"/>
        </w:r>
      </w:hyperlink>
    </w:p>
    <w:p>
      <w:pPr>
        <w:pStyle w:val="TOC2"/>
        <w:tabs>
          <w:tab w:val="right" w:leader="dot" w:pos="8306"/>
        </w:tabs>
      </w:pPr>
      <w:hyperlink w:anchor="_Toc32357" w:history="1">
        <w:r>
          <w:rPr>
            <w:rFonts w:ascii="仿宋" w:eastAsia="仿宋" w:hAnsi="仿宋" w:cs="仿宋" w:hint="eastAsia"/>
            <w:lang w:eastAsia="zh-CN"/>
          </w:rPr>
          <w:t>(三)、社会风险及对策分析</w:t>
        </w:r>
        <w:r>
          <w:tab/>
        </w:r>
        <w:r>
          <w:fldChar w:fldCharType="begin"/>
        </w:r>
        <w:r>
          <w:instrText xml:space="preserve"> PAGEREF _Toc32357 \h </w:instrText>
        </w:r>
        <w:r>
          <w:fldChar w:fldCharType="separate"/>
        </w:r>
        <w:r>
          <w:t>14</w:t>
        </w:r>
        <w:r>
          <w:fldChar w:fldCharType="end"/>
        </w:r>
      </w:hyperlink>
    </w:p>
    <w:p>
      <w:pPr>
        <w:pStyle w:val="TOC1"/>
        <w:tabs>
          <w:tab w:val="right" w:leader="dot" w:pos="8306"/>
        </w:tabs>
      </w:pPr>
      <w:hyperlink w:anchor="_Toc10478" w:history="1">
        <w:r>
          <w:rPr>
            <w:rFonts w:ascii="仿宋" w:eastAsia="仿宋" w:hAnsi="仿宋" w:cs="仿宋" w:hint="eastAsia"/>
            <w:lang w:eastAsia="zh-CN"/>
          </w:rPr>
          <w:t>三、资源开发及综合利用分析</w:t>
        </w:r>
        <w:r>
          <w:tab/>
        </w:r>
        <w:r>
          <w:fldChar w:fldCharType="begin"/>
        </w:r>
        <w:r>
          <w:instrText xml:space="preserve"> PAGEREF _Toc10478 \h </w:instrText>
        </w:r>
        <w:r>
          <w:fldChar w:fldCharType="separate"/>
        </w:r>
        <w:r>
          <w:t>17</w:t>
        </w:r>
        <w:r>
          <w:fldChar w:fldCharType="end"/>
        </w:r>
      </w:hyperlink>
    </w:p>
    <w:p>
      <w:pPr>
        <w:pStyle w:val="TOC2"/>
        <w:tabs>
          <w:tab w:val="right" w:leader="dot" w:pos="8306"/>
        </w:tabs>
      </w:pPr>
      <w:hyperlink w:anchor="_Toc26841" w:history="1">
        <w:r>
          <w:rPr>
            <w:rFonts w:ascii="仿宋" w:eastAsia="仿宋" w:hAnsi="仿宋" w:cs="仿宋" w:hint="eastAsia"/>
            <w:lang w:eastAsia="zh-CN"/>
          </w:rPr>
          <w:t>(一)、资源开发方案</w:t>
        </w:r>
        <w:r>
          <w:tab/>
        </w:r>
        <w:r>
          <w:fldChar w:fldCharType="begin"/>
        </w:r>
        <w:r>
          <w:instrText xml:space="preserve"> PAGEREF _Toc26841 \h </w:instrText>
        </w:r>
        <w:r>
          <w:fldChar w:fldCharType="separate"/>
        </w:r>
        <w:r>
          <w:t>17</w:t>
        </w:r>
        <w:r>
          <w:fldChar w:fldCharType="end"/>
        </w:r>
      </w:hyperlink>
    </w:p>
    <w:p>
      <w:pPr>
        <w:pStyle w:val="TOC2"/>
        <w:tabs>
          <w:tab w:val="right" w:leader="dot" w:pos="8306"/>
        </w:tabs>
      </w:pPr>
      <w:hyperlink w:anchor="_Toc20722" w:history="1">
        <w:r>
          <w:rPr>
            <w:rFonts w:ascii="仿宋" w:eastAsia="仿宋" w:hAnsi="仿宋" w:cs="仿宋" w:hint="eastAsia"/>
            <w:lang w:eastAsia="zh-CN"/>
          </w:rPr>
          <w:t>(二)、资源利用方案</w:t>
        </w:r>
        <w:r>
          <w:tab/>
        </w:r>
        <w:r>
          <w:fldChar w:fldCharType="begin"/>
        </w:r>
        <w:r>
          <w:instrText xml:space="preserve"> PAGEREF _Toc20722 \h </w:instrText>
        </w:r>
        <w:r>
          <w:fldChar w:fldCharType="separate"/>
        </w:r>
        <w:r>
          <w:t>18</w:t>
        </w:r>
        <w:r>
          <w:fldChar w:fldCharType="end"/>
        </w:r>
      </w:hyperlink>
    </w:p>
    <w:p>
      <w:pPr>
        <w:pStyle w:val="TOC2"/>
        <w:tabs>
          <w:tab w:val="right" w:leader="dot" w:pos="8306"/>
        </w:tabs>
      </w:pPr>
      <w:hyperlink w:anchor="_Toc11717" w:history="1">
        <w:r>
          <w:rPr>
            <w:rFonts w:ascii="仿宋" w:eastAsia="仿宋" w:hAnsi="仿宋" w:cs="仿宋" w:hint="eastAsia"/>
            <w:lang w:eastAsia="zh-CN"/>
          </w:rPr>
          <w:t>(三)、资源节约措施</w:t>
        </w:r>
        <w:r>
          <w:tab/>
        </w:r>
        <w:r>
          <w:fldChar w:fldCharType="begin"/>
        </w:r>
        <w:r>
          <w:instrText xml:space="preserve"> PAGEREF _Toc11717 \h </w:instrText>
        </w:r>
        <w:r>
          <w:fldChar w:fldCharType="separate"/>
        </w:r>
        <w:r>
          <w:t>20</w:t>
        </w:r>
        <w:r>
          <w:fldChar w:fldCharType="end"/>
        </w:r>
      </w:hyperlink>
    </w:p>
    <w:p>
      <w:pPr>
        <w:pStyle w:val="TOC1"/>
        <w:tabs>
          <w:tab w:val="right" w:leader="dot" w:pos="8306"/>
        </w:tabs>
      </w:pPr>
      <w:hyperlink w:anchor="_Toc29155" w:history="1">
        <w:r>
          <w:rPr>
            <w:rFonts w:ascii="仿宋" w:eastAsia="仿宋" w:hAnsi="仿宋" w:cs="仿宋" w:hint="eastAsia"/>
            <w:lang w:eastAsia="zh-CN"/>
          </w:rPr>
          <w:t>四、项目监理与质量保证</w:t>
        </w:r>
        <w:r>
          <w:tab/>
        </w:r>
        <w:r>
          <w:fldChar w:fldCharType="begin"/>
        </w:r>
        <w:r>
          <w:instrText xml:space="preserve"> PAGEREF _Toc29155 \h </w:instrText>
        </w:r>
        <w:r>
          <w:fldChar w:fldCharType="separate"/>
        </w:r>
        <w:r>
          <w:t>21</w:t>
        </w:r>
        <w:r>
          <w:fldChar w:fldCharType="end"/>
        </w:r>
      </w:hyperlink>
    </w:p>
    <w:p>
      <w:pPr>
        <w:pStyle w:val="TOC2"/>
        <w:tabs>
          <w:tab w:val="right" w:leader="dot" w:pos="8306"/>
        </w:tabs>
      </w:pPr>
      <w:hyperlink w:anchor="_Toc2039" w:history="1">
        <w:r>
          <w:rPr>
            <w:rFonts w:ascii="仿宋" w:eastAsia="仿宋" w:hAnsi="仿宋" w:cs="仿宋" w:hint="eastAsia"/>
            <w:lang w:eastAsia="zh-CN"/>
          </w:rPr>
          <w:t>(一)、监理体系构建</w:t>
        </w:r>
        <w:r>
          <w:tab/>
        </w:r>
        <w:r>
          <w:fldChar w:fldCharType="begin"/>
        </w:r>
        <w:r>
          <w:instrText xml:space="preserve"> PAGEREF _Toc2039 \h </w:instrText>
        </w:r>
        <w:r>
          <w:fldChar w:fldCharType="separate"/>
        </w:r>
        <w:r>
          <w:t>21</w:t>
        </w:r>
        <w:r>
          <w:fldChar w:fldCharType="end"/>
        </w:r>
      </w:hyperlink>
    </w:p>
    <w:p>
      <w:pPr>
        <w:pStyle w:val="TOC2"/>
        <w:tabs>
          <w:tab w:val="right" w:leader="dot" w:pos="8306"/>
        </w:tabs>
      </w:pPr>
      <w:hyperlink w:anchor="_Toc2023" w:history="1">
        <w:r>
          <w:rPr>
            <w:rFonts w:ascii="仿宋" w:eastAsia="仿宋" w:hAnsi="仿宋" w:cs="仿宋" w:hint="eastAsia"/>
            <w:lang w:eastAsia="zh-CN"/>
          </w:rPr>
          <w:t>(二)、质量保证体系实施</w:t>
        </w:r>
        <w:r>
          <w:tab/>
        </w:r>
        <w:r>
          <w:fldChar w:fldCharType="begin"/>
        </w:r>
        <w:r>
          <w:instrText xml:space="preserve"> PAGEREF _Toc2023 \h </w:instrText>
        </w:r>
        <w:r>
          <w:fldChar w:fldCharType="separate"/>
        </w:r>
        <w:r>
          <w:t>21</w:t>
        </w:r>
        <w:r>
          <w:fldChar w:fldCharType="end"/>
        </w:r>
      </w:hyperlink>
    </w:p>
    <w:p>
      <w:pPr>
        <w:pStyle w:val="TOC2"/>
        <w:tabs>
          <w:tab w:val="right" w:leader="dot" w:pos="8306"/>
        </w:tabs>
      </w:pPr>
      <w:hyperlink w:anchor="_Toc17728" w:history="1">
        <w:r>
          <w:rPr>
            <w:rFonts w:ascii="仿宋" w:eastAsia="仿宋" w:hAnsi="仿宋" w:cs="仿宋" w:hint="eastAsia"/>
            <w:lang w:eastAsia="zh-CN"/>
          </w:rPr>
          <w:t>(三)、监理与质量控制流程</w:t>
        </w:r>
        <w:r>
          <w:tab/>
        </w:r>
        <w:r>
          <w:fldChar w:fldCharType="begin"/>
        </w:r>
        <w:r>
          <w:instrText xml:space="preserve"> PAGEREF _Toc17728 \h </w:instrText>
        </w:r>
        <w:r>
          <w:fldChar w:fldCharType="separate"/>
        </w:r>
        <w:r>
          <w:t>22</w:t>
        </w:r>
        <w:r>
          <w:fldChar w:fldCharType="end"/>
        </w:r>
      </w:hyperlink>
    </w:p>
    <w:p>
      <w:pPr>
        <w:pStyle w:val="TOC1"/>
        <w:tabs>
          <w:tab w:val="right" w:leader="dot" w:pos="8306"/>
        </w:tabs>
      </w:pPr>
      <w:hyperlink w:anchor="_Toc2731" w:history="1">
        <w:r>
          <w:rPr>
            <w:rFonts w:ascii="仿宋" w:eastAsia="仿宋" w:hAnsi="仿宋" w:cs="仿宋" w:hint="eastAsia"/>
            <w:lang w:eastAsia="zh-CN"/>
          </w:rPr>
          <w:t>五、建设风险评估分析</w:t>
        </w:r>
        <w:r>
          <w:tab/>
        </w:r>
        <w:r>
          <w:fldChar w:fldCharType="begin"/>
        </w:r>
        <w:r>
          <w:instrText xml:space="preserve"> PAGEREF _Toc2731 \h </w:instrText>
        </w:r>
        <w:r>
          <w:fldChar w:fldCharType="separate"/>
        </w:r>
        <w:r>
          <w:t>23</w:t>
        </w:r>
        <w:r>
          <w:fldChar w:fldCharType="end"/>
        </w:r>
      </w:hyperlink>
    </w:p>
    <w:p>
      <w:pPr>
        <w:pStyle w:val="TOC2"/>
        <w:tabs>
          <w:tab w:val="right" w:leader="dot" w:pos="8306"/>
        </w:tabs>
      </w:pPr>
      <w:hyperlink w:anchor="_Toc25397" w:history="1">
        <w:r>
          <w:rPr>
            <w:rFonts w:ascii="仿宋" w:eastAsia="仿宋" w:hAnsi="仿宋" w:cs="仿宋" w:hint="eastAsia"/>
            <w:lang w:eastAsia="zh-CN"/>
          </w:rPr>
          <w:t>(一)、政策风险分析</w:t>
        </w:r>
        <w:r>
          <w:tab/>
        </w:r>
        <w:r>
          <w:fldChar w:fldCharType="begin"/>
        </w:r>
        <w:r>
          <w:instrText xml:space="preserve"> PAGEREF _Toc25397 \h </w:instrText>
        </w:r>
        <w:r>
          <w:fldChar w:fldCharType="separate"/>
        </w:r>
        <w:r>
          <w:t>23</w:t>
        </w:r>
        <w:r>
          <w:fldChar w:fldCharType="end"/>
        </w:r>
      </w:hyperlink>
    </w:p>
    <w:p>
      <w:pPr>
        <w:pStyle w:val="TOC2"/>
        <w:tabs>
          <w:tab w:val="right" w:leader="dot" w:pos="8306"/>
        </w:tabs>
      </w:pPr>
      <w:hyperlink w:anchor="_Toc15268" w:history="1">
        <w:r>
          <w:rPr>
            <w:rFonts w:ascii="仿宋" w:eastAsia="仿宋" w:hAnsi="仿宋" w:cs="仿宋" w:hint="eastAsia"/>
            <w:lang w:eastAsia="zh-CN"/>
          </w:rPr>
          <w:t>(二)、社会风险分析</w:t>
        </w:r>
        <w:r>
          <w:tab/>
        </w:r>
        <w:r>
          <w:fldChar w:fldCharType="begin"/>
        </w:r>
        <w:r>
          <w:instrText xml:space="preserve"> PAGEREF _Toc15268 \h </w:instrText>
        </w:r>
        <w:r>
          <w:fldChar w:fldCharType="separate"/>
        </w:r>
        <w:r>
          <w:t>24</w:t>
        </w:r>
        <w:r>
          <w:fldChar w:fldCharType="end"/>
        </w:r>
      </w:hyperlink>
    </w:p>
    <w:p>
      <w:pPr>
        <w:pStyle w:val="TOC2"/>
        <w:tabs>
          <w:tab w:val="right" w:leader="dot" w:pos="8306"/>
        </w:tabs>
      </w:pPr>
      <w:hyperlink w:anchor="_Toc14054" w:history="1">
        <w:r>
          <w:rPr>
            <w:rFonts w:ascii="仿宋" w:eastAsia="仿宋" w:hAnsi="仿宋" w:cs="仿宋" w:hint="eastAsia"/>
            <w:lang w:eastAsia="zh-CN"/>
          </w:rPr>
          <w:t>(三)、市场风险分析</w:t>
        </w:r>
        <w:r>
          <w:tab/>
        </w:r>
        <w:r>
          <w:fldChar w:fldCharType="begin"/>
        </w:r>
        <w:r>
          <w:instrText xml:space="preserve"> PAGEREF _Toc14054 \h </w:instrText>
        </w:r>
        <w:r>
          <w:fldChar w:fldCharType="separate"/>
        </w:r>
        <w:r>
          <w:t>25</w:t>
        </w:r>
        <w:r>
          <w:fldChar w:fldCharType="end"/>
        </w:r>
      </w:hyperlink>
    </w:p>
    <w:p>
      <w:pPr>
        <w:pStyle w:val="TOC2"/>
        <w:tabs>
          <w:tab w:val="right" w:leader="dot" w:pos="8306"/>
        </w:tabs>
      </w:pPr>
      <w:hyperlink w:anchor="_Toc30562" w:history="1">
        <w:r>
          <w:rPr>
            <w:rFonts w:ascii="仿宋" w:eastAsia="仿宋" w:hAnsi="仿宋" w:cs="仿宋" w:hint="eastAsia"/>
            <w:lang w:eastAsia="zh-CN"/>
          </w:rPr>
          <w:t>(四)、资金风险分析</w:t>
        </w:r>
        <w:r>
          <w:tab/>
        </w:r>
        <w:r>
          <w:fldChar w:fldCharType="begin"/>
        </w:r>
        <w:r>
          <w:instrText xml:space="preserve"> PAGEREF _Toc30562 \h </w:instrText>
        </w:r>
        <w:r>
          <w:fldChar w:fldCharType="separate"/>
        </w:r>
        <w:r>
          <w:t>26</w:t>
        </w:r>
        <w:r>
          <w:fldChar w:fldCharType="end"/>
        </w:r>
      </w:hyperlink>
    </w:p>
    <w:p>
      <w:pPr>
        <w:pStyle w:val="TOC2"/>
        <w:tabs>
          <w:tab w:val="right" w:leader="dot" w:pos="8306"/>
        </w:tabs>
      </w:pPr>
      <w:hyperlink w:anchor="_Toc8024" w:history="1">
        <w:r>
          <w:rPr>
            <w:rFonts w:ascii="仿宋" w:eastAsia="仿宋" w:hAnsi="仿宋" w:cs="仿宋" w:hint="eastAsia"/>
            <w:lang w:eastAsia="zh-CN"/>
          </w:rPr>
          <w:t>(五)、技术风险分析</w:t>
        </w:r>
        <w:r>
          <w:tab/>
        </w:r>
        <w:r>
          <w:fldChar w:fldCharType="begin"/>
        </w:r>
        <w:r>
          <w:instrText xml:space="preserve"> PAGEREF _Toc8024 \h </w:instrText>
        </w:r>
        <w:r>
          <w:fldChar w:fldCharType="separate"/>
        </w:r>
        <w:r>
          <w:t>27</w:t>
        </w:r>
        <w:r>
          <w:fldChar w:fldCharType="end"/>
        </w:r>
      </w:hyperlink>
    </w:p>
    <w:p>
      <w:pPr>
        <w:pStyle w:val="TOC2"/>
        <w:tabs>
          <w:tab w:val="right" w:leader="dot" w:pos="8306"/>
        </w:tabs>
      </w:pPr>
      <w:hyperlink w:anchor="_Toc10922" w:history="1">
        <w:r>
          <w:rPr>
            <w:rFonts w:ascii="仿宋" w:eastAsia="仿宋" w:hAnsi="仿宋" w:cs="仿宋" w:hint="eastAsia"/>
            <w:lang w:eastAsia="zh-CN"/>
          </w:rPr>
          <w:t>(六)、财务风险分析</w:t>
        </w:r>
        <w:r>
          <w:tab/>
        </w:r>
        <w:r>
          <w:fldChar w:fldCharType="begin"/>
        </w:r>
        <w:r>
          <w:instrText xml:space="preserve"> PAGEREF _Toc10922 \h </w:instrText>
        </w:r>
        <w:r>
          <w:fldChar w:fldCharType="separate"/>
        </w:r>
        <w:r>
          <w:t>29</w:t>
        </w:r>
        <w:r>
          <w:fldChar w:fldCharType="end"/>
        </w:r>
      </w:hyperlink>
    </w:p>
    <w:p>
      <w:pPr>
        <w:pStyle w:val="TOC2"/>
        <w:tabs>
          <w:tab w:val="right" w:leader="dot" w:pos="8306"/>
        </w:tabs>
      </w:pPr>
      <w:hyperlink w:anchor="_Toc197" w:history="1">
        <w:r>
          <w:rPr>
            <w:rFonts w:ascii="仿宋" w:eastAsia="仿宋" w:hAnsi="仿宋" w:cs="仿宋" w:hint="eastAsia"/>
            <w:lang w:eastAsia="zh-CN"/>
          </w:rPr>
          <w:t>(七)、管理风险分析</w:t>
        </w:r>
        <w:r>
          <w:tab/>
        </w:r>
        <w:r>
          <w:fldChar w:fldCharType="begin"/>
        </w:r>
        <w:r>
          <w:instrText xml:space="preserve"> PAGEREF _Toc197 \h </w:instrText>
        </w:r>
        <w:r>
          <w:fldChar w:fldCharType="separate"/>
        </w:r>
        <w:r>
          <w:t>30</w:t>
        </w:r>
        <w:r>
          <w:fldChar w:fldCharType="end"/>
        </w:r>
      </w:hyperlink>
    </w:p>
    <w:p>
      <w:pPr>
        <w:pStyle w:val="TOC2"/>
        <w:tabs>
          <w:tab w:val="right" w:leader="dot" w:pos="8306"/>
        </w:tabs>
      </w:pPr>
      <w:hyperlink w:anchor="_Toc20783" w:history="1">
        <w:r>
          <w:rPr>
            <w:rFonts w:ascii="仿宋" w:eastAsia="仿宋" w:hAnsi="仿宋" w:cs="仿宋" w:hint="eastAsia"/>
            <w:lang w:eastAsia="zh-CN"/>
          </w:rPr>
          <w:t>(八)、其它风险分析</w:t>
        </w:r>
        <w:r>
          <w:tab/>
        </w:r>
        <w:r>
          <w:fldChar w:fldCharType="begin"/>
        </w:r>
        <w:r>
          <w:instrText xml:space="preserve"> PAGEREF _Toc20783 \h </w:instrText>
        </w:r>
        <w:r>
          <w:fldChar w:fldCharType="separate"/>
        </w:r>
        <w:r>
          <w:t>32</w:t>
        </w:r>
        <w:r>
          <w:fldChar w:fldCharType="end"/>
        </w:r>
      </w:hyperlink>
    </w:p>
    <w:p>
      <w:pPr>
        <w:pStyle w:val="TOC2"/>
        <w:tabs>
          <w:tab w:val="right" w:leader="dot" w:pos="8306"/>
        </w:tabs>
      </w:pPr>
      <w:hyperlink w:anchor="_Toc30449" w:history="1">
        <w:r>
          <w:rPr>
            <w:rFonts w:ascii="仿宋" w:eastAsia="仿宋" w:hAnsi="仿宋" w:cs="仿宋" w:hint="eastAsia"/>
            <w:lang w:eastAsia="zh-CN"/>
          </w:rPr>
          <w:t>(九)、社会影响评估</w:t>
        </w:r>
        <w:r>
          <w:tab/>
        </w:r>
        <w:r>
          <w:fldChar w:fldCharType="begin"/>
        </w:r>
        <w:r>
          <w:instrText xml:space="preserve"> PAGEREF _Toc30449 \h </w:instrText>
        </w:r>
        <w:r>
          <w:fldChar w:fldCharType="separate"/>
        </w:r>
        <w:r>
          <w:t>33</w:t>
        </w:r>
        <w:r>
          <w:fldChar w:fldCharType="end"/>
        </w:r>
      </w:hyperlink>
    </w:p>
    <w:p>
      <w:pPr>
        <w:pStyle w:val="TOC1"/>
        <w:tabs>
          <w:tab w:val="right" w:leader="dot" w:pos="8306"/>
        </w:tabs>
      </w:pPr>
      <w:hyperlink w:anchor="_Toc21271" w:history="1">
        <w:r>
          <w:rPr>
            <w:rFonts w:ascii="仿宋" w:eastAsia="仿宋" w:hAnsi="仿宋" w:cs="仿宋" w:hint="eastAsia"/>
            <w:lang w:eastAsia="zh-CN"/>
          </w:rPr>
          <w:t>六、经济影响分析</w:t>
        </w:r>
        <w:r>
          <w:tab/>
        </w:r>
        <w:r>
          <w:fldChar w:fldCharType="begin"/>
        </w:r>
        <w:r>
          <w:instrText xml:space="preserve"> PAGEREF _Toc21271 \h </w:instrText>
        </w:r>
        <w:r>
          <w:fldChar w:fldCharType="separate"/>
        </w:r>
        <w:r>
          <w:t>35</w:t>
        </w:r>
        <w:r>
          <w:fldChar w:fldCharType="end"/>
        </w:r>
      </w:hyperlink>
    </w:p>
    <w:p>
      <w:pPr>
        <w:pStyle w:val="TOC2"/>
        <w:tabs>
          <w:tab w:val="right" w:leader="dot" w:pos="8306"/>
        </w:tabs>
      </w:pPr>
      <w:hyperlink w:anchor="_Toc24343" w:history="1">
        <w:r>
          <w:rPr>
            <w:rFonts w:ascii="仿宋" w:eastAsia="仿宋" w:hAnsi="仿宋" w:cs="仿宋" w:hint="eastAsia"/>
            <w:lang w:eastAsia="zh-CN"/>
          </w:rPr>
          <w:t>(一)、经济费用效益或费用效果分析</w:t>
        </w:r>
        <w:r>
          <w:tab/>
        </w:r>
        <w:r>
          <w:fldChar w:fldCharType="begin"/>
        </w:r>
        <w:r>
          <w:instrText xml:space="preserve"> PAGEREF _Toc24343 \h </w:instrText>
        </w:r>
        <w:r>
          <w:fldChar w:fldCharType="separate"/>
        </w:r>
        <w:r>
          <w:t>35</w:t>
        </w:r>
        <w:r>
          <w:fldChar w:fldCharType="end"/>
        </w:r>
      </w:hyperlink>
    </w:p>
    <w:p>
      <w:pPr>
        <w:pStyle w:val="TOC2"/>
        <w:tabs>
          <w:tab w:val="right" w:leader="dot" w:pos="8306"/>
        </w:tabs>
      </w:pPr>
      <w:hyperlink w:anchor="_Toc32692" w:history="1">
        <w:r>
          <w:rPr>
            <w:rFonts w:ascii="仿宋" w:eastAsia="仿宋" w:hAnsi="仿宋" w:cs="仿宋" w:hint="eastAsia"/>
            <w:lang w:eastAsia="zh-CN"/>
          </w:rPr>
          <w:t>(二)、行业影响分析</w:t>
        </w:r>
        <w:r>
          <w:tab/>
        </w:r>
        <w:r>
          <w:fldChar w:fldCharType="begin"/>
        </w:r>
        <w:r>
          <w:instrText xml:space="preserve"> PAGEREF _Toc32692 \h </w:instrText>
        </w:r>
        <w:r>
          <w:fldChar w:fldCharType="separate"/>
        </w:r>
        <w:r>
          <w:t>37</w:t>
        </w:r>
        <w:r>
          <w:fldChar w:fldCharType="end"/>
        </w:r>
      </w:hyperlink>
    </w:p>
    <w:p>
      <w:pPr>
        <w:pStyle w:val="TOC2"/>
        <w:tabs>
          <w:tab w:val="right" w:leader="dot" w:pos="8306"/>
        </w:tabs>
      </w:pPr>
      <w:hyperlink w:anchor="_Toc7730" w:history="1">
        <w:r>
          <w:rPr>
            <w:rFonts w:ascii="仿宋" w:eastAsia="仿宋" w:hAnsi="仿宋" w:cs="仿宋" w:hint="eastAsia"/>
            <w:lang w:eastAsia="zh-CN"/>
          </w:rPr>
          <w:t>(三)、区域经济影响分析</w:t>
        </w:r>
        <w:r>
          <w:tab/>
        </w:r>
        <w:r>
          <w:fldChar w:fldCharType="begin"/>
        </w:r>
        <w:r>
          <w:instrText xml:space="preserve"> PAGEREF _Toc7730 \h </w:instrText>
        </w:r>
        <w:r>
          <w:fldChar w:fldCharType="separate"/>
        </w:r>
        <w:r>
          <w:t>39</w:t>
        </w:r>
        <w:r>
          <w:fldChar w:fldCharType="end"/>
        </w:r>
      </w:hyperlink>
    </w:p>
    <w:p>
      <w:pPr>
        <w:pStyle w:val="TOC2"/>
        <w:tabs>
          <w:tab w:val="right" w:leader="dot" w:pos="8306"/>
        </w:tabs>
      </w:pPr>
      <w:hyperlink w:anchor="_Toc5924" w:history="1">
        <w:r>
          <w:rPr>
            <w:rFonts w:ascii="仿宋" w:eastAsia="仿宋" w:hAnsi="仿宋" w:cs="仿宋" w:hint="eastAsia"/>
            <w:lang w:eastAsia="zh-CN"/>
          </w:rPr>
          <w:t>(四)、宏观经济影响分析</w:t>
        </w:r>
        <w:r>
          <w:tab/>
        </w:r>
        <w:r>
          <w:fldChar w:fldCharType="begin"/>
        </w:r>
        <w:r>
          <w:instrText xml:space="preserve"> PAGEREF _Toc5924 \h </w:instrText>
        </w:r>
        <w:r>
          <w:fldChar w:fldCharType="separate"/>
        </w:r>
        <w:r>
          <w:t>40</w:t>
        </w:r>
        <w:r>
          <w:fldChar w:fldCharType="end"/>
        </w:r>
      </w:hyperlink>
    </w:p>
    <w:p>
      <w:pPr>
        <w:pStyle w:val="TOC1"/>
        <w:tabs>
          <w:tab w:val="right" w:leader="dot" w:pos="8306"/>
        </w:tabs>
      </w:pPr>
      <w:hyperlink w:anchor="_Toc28345" w:history="1">
        <w:r>
          <w:rPr>
            <w:rFonts w:ascii="仿宋" w:eastAsia="仿宋" w:hAnsi="仿宋" w:cs="仿宋" w:hint="eastAsia"/>
            <w:lang w:eastAsia="zh-CN"/>
          </w:rPr>
          <w:t>七、环境保护与治理方案</w:t>
        </w:r>
        <w:r>
          <w:tab/>
        </w:r>
        <w:r>
          <w:fldChar w:fldCharType="begin"/>
        </w:r>
        <w:r>
          <w:instrText xml:space="preserve"> PAGEREF _Toc28345 \h </w:instrText>
        </w:r>
        <w:r>
          <w:fldChar w:fldCharType="separate"/>
        </w:r>
        <w:r>
          <w:t>42</w:t>
        </w:r>
        <w:r>
          <w:fldChar w:fldCharType="end"/>
        </w:r>
      </w:hyperlink>
    </w:p>
    <w:p>
      <w:pPr>
        <w:pStyle w:val="TOC2"/>
        <w:tabs>
          <w:tab w:val="right" w:leader="dot" w:pos="8306"/>
        </w:tabs>
      </w:pPr>
      <w:hyperlink w:anchor="_Toc8617" w:history="1">
        <w:r>
          <w:rPr>
            <w:rFonts w:ascii="仿宋" w:eastAsia="仿宋" w:hAnsi="仿宋" w:cs="仿宋" w:hint="eastAsia"/>
            <w:lang w:eastAsia="zh-CN"/>
          </w:rPr>
          <w:t>(一)、项目环境影响评估</w:t>
        </w:r>
        <w:r>
          <w:tab/>
        </w:r>
        <w:r>
          <w:fldChar w:fldCharType="begin"/>
        </w:r>
        <w:r>
          <w:instrText xml:space="preserve"> PAGEREF _Toc8617 \h </w:instrText>
        </w:r>
        <w:r>
          <w:fldChar w:fldCharType="separate"/>
        </w:r>
        <w:r>
          <w:t>42</w:t>
        </w:r>
        <w:r>
          <w:fldChar w:fldCharType="end"/>
        </w:r>
      </w:hyperlink>
    </w:p>
    <w:p>
      <w:pPr>
        <w:pStyle w:val="TOC2"/>
        <w:tabs>
          <w:tab w:val="right" w:leader="dot" w:pos="8306"/>
        </w:tabs>
      </w:pPr>
      <w:hyperlink w:anchor="_Toc6401" w:history="1">
        <w:r>
          <w:rPr>
            <w:rFonts w:ascii="仿宋" w:eastAsia="仿宋" w:hAnsi="仿宋" w:cs="仿宋" w:hint="eastAsia"/>
            <w:lang w:eastAsia="zh-CN"/>
          </w:rPr>
          <w:t>(二)、环境保护措施与治理方案</w:t>
        </w:r>
        <w:r>
          <w:tab/>
        </w:r>
        <w:r>
          <w:fldChar w:fldCharType="begin"/>
        </w:r>
        <w:r>
          <w:instrText xml:space="preserve"> PAGEREF _Toc6401 \h </w:instrText>
        </w:r>
        <w:r>
          <w:fldChar w:fldCharType="separate"/>
        </w:r>
        <w:r>
          <w:t>42</w:t>
        </w:r>
        <w:r>
          <w:fldChar w:fldCharType="end"/>
        </w:r>
      </w:hyperlink>
    </w:p>
    <w:p>
      <w:pPr>
        <w:pStyle w:val="TOC1"/>
        <w:tabs>
          <w:tab w:val="right" w:leader="dot" w:pos="8306"/>
        </w:tabs>
      </w:pPr>
      <w:hyperlink w:anchor="_Toc2803" w:history="1">
        <w:r>
          <w:rPr>
            <w:rFonts w:ascii="仿宋" w:eastAsia="仿宋" w:hAnsi="仿宋" w:cs="仿宋" w:hint="eastAsia"/>
            <w:lang w:eastAsia="zh-CN"/>
          </w:rPr>
          <w:t>八、环境保护与绿色发展</w:t>
        </w:r>
        <w:r>
          <w:tab/>
        </w:r>
        <w:r>
          <w:fldChar w:fldCharType="begin"/>
        </w:r>
        <w:r>
          <w:instrText xml:space="preserve"> PAGEREF _Toc2803 \h </w:instrText>
        </w:r>
        <w:r>
          <w:fldChar w:fldCharType="separate"/>
        </w:r>
        <w:r>
          <w:t>43</w:t>
        </w:r>
        <w:r>
          <w:fldChar w:fldCharType="end"/>
        </w:r>
      </w:hyperlink>
    </w:p>
    <w:p>
      <w:pPr>
        <w:pStyle w:val="TOC2"/>
        <w:tabs>
          <w:tab w:val="right" w:leader="dot" w:pos="8306"/>
        </w:tabs>
      </w:pPr>
      <w:hyperlink w:anchor="_Toc21471" w:history="1">
        <w:r>
          <w:rPr>
            <w:rFonts w:ascii="仿宋" w:eastAsia="仿宋" w:hAnsi="仿宋" w:cs="仿宋" w:hint="eastAsia"/>
            <w:lang w:eastAsia="zh-CN"/>
          </w:rPr>
          <w:t>(一)、环境保护措施</w:t>
        </w:r>
        <w:r>
          <w:tab/>
        </w:r>
        <w:r>
          <w:fldChar w:fldCharType="begin"/>
        </w:r>
        <w:r>
          <w:instrText xml:space="preserve"> PAGEREF _Toc21471 \h </w:instrText>
        </w:r>
        <w:r>
          <w:fldChar w:fldCharType="separate"/>
        </w:r>
        <w:r>
          <w:t>43</w:t>
        </w:r>
        <w:r>
          <w:fldChar w:fldCharType="end"/>
        </w:r>
      </w:hyperlink>
    </w:p>
    <w:p>
      <w:pPr>
        <w:pStyle w:val="TOC2"/>
        <w:tabs>
          <w:tab w:val="right" w:leader="dot" w:pos="8306"/>
        </w:tabs>
      </w:pPr>
      <w:hyperlink w:anchor="_Toc26819" w:history="1">
        <w:r>
          <w:rPr>
            <w:rFonts w:ascii="仿宋" w:eastAsia="仿宋" w:hAnsi="仿宋" w:cs="仿宋" w:hint="eastAsia"/>
            <w:lang w:eastAsia="zh-CN"/>
          </w:rPr>
          <w:t>(二)、绿色发展与可持续发展策略</w:t>
        </w:r>
        <w:r>
          <w:tab/>
        </w:r>
        <w:r>
          <w:fldChar w:fldCharType="begin"/>
        </w:r>
        <w:r>
          <w:instrText xml:space="preserve"> PAGEREF _Toc26819 \h </w:instrText>
        </w:r>
        <w:r>
          <w:fldChar w:fldCharType="separate"/>
        </w:r>
        <w:r>
          <w:t>45</w:t>
        </w:r>
        <w:r>
          <w:fldChar w:fldCharType="end"/>
        </w:r>
      </w:hyperlink>
    </w:p>
    <w:p>
      <w:pPr>
        <w:pStyle w:val="TOC1"/>
        <w:tabs>
          <w:tab w:val="right" w:leader="dot" w:pos="8306"/>
        </w:tabs>
      </w:pPr>
      <w:hyperlink w:anchor="_Toc14155" w:history="1">
        <w:r>
          <w:rPr>
            <w:rFonts w:ascii="仿宋" w:eastAsia="仿宋" w:hAnsi="仿宋" w:cs="仿宋" w:hint="eastAsia"/>
            <w:lang w:eastAsia="zh-CN"/>
          </w:rPr>
          <w:t>九、技术创新与产业升级</w:t>
        </w:r>
        <w:r>
          <w:tab/>
        </w:r>
        <w:r>
          <w:fldChar w:fldCharType="begin"/>
        </w:r>
        <w:r>
          <w:instrText xml:space="preserve"> PAGEREF _Toc14155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0" w:history="1">
        <w:r>
          <w:rPr>
            <w:rFonts w:ascii="仿宋" w:eastAsia="仿宋" w:hAnsi="仿宋" w:cs="仿宋" w:hint="eastAsia"/>
            <w:lang w:eastAsia="zh-CN"/>
          </w:rPr>
          <w:t>(一)、技术创新方向与目标</w:t>
        </w:r>
        <w:r>
          <w:tab/>
        </w:r>
        <w:r>
          <w:fldChar w:fldCharType="begin"/>
        </w:r>
        <w:r>
          <w:instrText xml:space="preserve"> PAGEREF _Toc20360 \h </w:instrText>
        </w:r>
        <w:r>
          <w:fldChar w:fldCharType="separate"/>
        </w:r>
        <w:r>
          <w:t>46</w:t>
        </w:r>
        <w:r>
          <w:fldChar w:fldCharType="end"/>
        </w:r>
      </w:hyperlink>
    </w:p>
    <w:p>
      <w:pPr>
        <w:pStyle w:val="TOC2"/>
        <w:tabs>
          <w:tab w:val="right" w:leader="dot" w:pos="8306"/>
        </w:tabs>
      </w:pPr>
      <w:hyperlink w:anchor="_Toc14599" w:history="1">
        <w:r>
          <w:rPr>
            <w:rFonts w:ascii="仿宋" w:eastAsia="仿宋" w:hAnsi="仿宋" w:cs="仿宋" w:hint="eastAsia"/>
            <w:lang w:eastAsia="zh-CN"/>
          </w:rPr>
          <w:t>(二)、产业升级路径与措施</w:t>
        </w:r>
        <w:r>
          <w:tab/>
        </w:r>
        <w:r>
          <w:fldChar w:fldCharType="begin"/>
        </w:r>
        <w:r>
          <w:instrText xml:space="preserve"> PAGEREF _Toc14599 \h </w:instrText>
        </w:r>
        <w:r>
          <w:fldChar w:fldCharType="separate"/>
        </w:r>
        <w:r>
          <w:t>47</w:t>
        </w:r>
        <w:r>
          <w:fldChar w:fldCharType="end"/>
        </w:r>
      </w:hyperlink>
    </w:p>
    <w:p>
      <w:pPr>
        <w:pStyle w:val="TOC1"/>
        <w:tabs>
          <w:tab w:val="right" w:leader="dot" w:pos="8306"/>
        </w:tabs>
      </w:pPr>
      <w:hyperlink w:anchor="_Toc27867" w:history="1">
        <w:r>
          <w:rPr>
            <w:rFonts w:ascii="仿宋" w:eastAsia="仿宋" w:hAnsi="仿宋" w:cs="仿宋" w:hint="eastAsia"/>
            <w:lang w:eastAsia="zh-CN"/>
          </w:rPr>
          <w:t>十、项目实施与管理方案</w:t>
        </w:r>
        <w:r>
          <w:tab/>
        </w:r>
        <w:r>
          <w:fldChar w:fldCharType="begin"/>
        </w:r>
        <w:r>
          <w:instrText xml:space="preserve"> PAGEREF _Toc27867 \h </w:instrText>
        </w:r>
        <w:r>
          <w:fldChar w:fldCharType="separate"/>
        </w:r>
        <w:r>
          <w:t>48</w:t>
        </w:r>
        <w:r>
          <w:fldChar w:fldCharType="end"/>
        </w:r>
      </w:hyperlink>
    </w:p>
    <w:p>
      <w:pPr>
        <w:pStyle w:val="TOC2"/>
        <w:tabs>
          <w:tab w:val="right" w:leader="dot" w:pos="8306"/>
        </w:tabs>
      </w:pPr>
      <w:hyperlink w:anchor="_Toc11163" w:history="1">
        <w:r>
          <w:rPr>
            <w:rFonts w:ascii="仿宋" w:eastAsia="仿宋" w:hAnsi="仿宋" w:cs="仿宋" w:hint="eastAsia"/>
            <w:lang w:eastAsia="zh-CN"/>
          </w:rPr>
          <w:t>(一)、项目实施计划</w:t>
        </w:r>
        <w:r>
          <w:tab/>
        </w:r>
        <w:r>
          <w:fldChar w:fldCharType="begin"/>
        </w:r>
        <w:r>
          <w:instrText xml:space="preserve"> PAGEREF _Toc11163 \h </w:instrText>
        </w:r>
        <w:r>
          <w:fldChar w:fldCharType="separate"/>
        </w:r>
        <w:r>
          <w:t>48</w:t>
        </w:r>
        <w:r>
          <w:fldChar w:fldCharType="end"/>
        </w:r>
      </w:hyperlink>
    </w:p>
    <w:p>
      <w:pPr>
        <w:pStyle w:val="TOC2"/>
        <w:tabs>
          <w:tab w:val="right" w:leader="dot" w:pos="8306"/>
        </w:tabs>
      </w:pPr>
      <w:hyperlink w:anchor="_Toc7957" w:history="1">
        <w:r>
          <w:rPr>
            <w:rFonts w:ascii="仿宋" w:eastAsia="仿宋" w:hAnsi="仿宋" w:cs="仿宋" w:hint="eastAsia"/>
            <w:lang w:eastAsia="zh-CN"/>
          </w:rPr>
          <w:t>(二)、项目组织机构与职责</w:t>
        </w:r>
        <w:r>
          <w:tab/>
        </w:r>
        <w:r>
          <w:fldChar w:fldCharType="begin"/>
        </w:r>
        <w:r>
          <w:instrText xml:space="preserve"> PAGEREF _Toc7957 \h </w:instrText>
        </w:r>
        <w:r>
          <w:fldChar w:fldCharType="separate"/>
        </w:r>
        <w:r>
          <w:t>50</w:t>
        </w:r>
        <w:r>
          <w:fldChar w:fldCharType="end"/>
        </w:r>
      </w:hyperlink>
    </w:p>
    <w:p>
      <w:pPr>
        <w:pStyle w:val="TOC2"/>
        <w:tabs>
          <w:tab w:val="right" w:leader="dot" w:pos="8306"/>
        </w:tabs>
      </w:pPr>
      <w:hyperlink w:anchor="_Toc14891" w:history="1">
        <w:r>
          <w:rPr>
            <w:rFonts w:ascii="仿宋" w:eastAsia="仿宋" w:hAnsi="仿宋" w:cs="仿宋" w:hint="eastAsia"/>
            <w:lang w:eastAsia="zh-CN"/>
          </w:rPr>
          <w:t>(三)、项目管理与监控体系</w:t>
        </w:r>
        <w:r>
          <w:tab/>
        </w:r>
        <w:r>
          <w:fldChar w:fldCharType="begin"/>
        </w:r>
        <w:r>
          <w:instrText xml:space="preserve"> PAGEREF _Toc14891 \h </w:instrText>
        </w:r>
        <w:r>
          <w:fldChar w:fldCharType="separate"/>
        </w:r>
        <w:r>
          <w:t>52</w:t>
        </w:r>
        <w:r>
          <w:fldChar w:fldCharType="end"/>
        </w:r>
      </w:hyperlink>
    </w:p>
    <w:p>
      <w:pPr>
        <w:pStyle w:val="TOC1"/>
        <w:tabs>
          <w:tab w:val="right" w:leader="dot" w:pos="8306"/>
        </w:tabs>
      </w:pPr>
      <w:hyperlink w:anchor="_Toc14924" w:history="1">
        <w:r>
          <w:rPr>
            <w:rFonts w:ascii="仿宋" w:eastAsia="仿宋" w:hAnsi="仿宋" w:cs="仿宋" w:hint="eastAsia"/>
            <w:lang w:eastAsia="zh-CN"/>
          </w:rPr>
          <w:t>十一、安全与应急管理</w:t>
        </w:r>
        <w:r>
          <w:tab/>
        </w:r>
        <w:r>
          <w:fldChar w:fldCharType="begin"/>
        </w:r>
        <w:r>
          <w:instrText xml:space="preserve"> PAGEREF _Toc14924 \h </w:instrText>
        </w:r>
        <w:r>
          <w:fldChar w:fldCharType="separate"/>
        </w:r>
        <w:r>
          <w:t>54</w:t>
        </w:r>
        <w:r>
          <w:fldChar w:fldCharType="end"/>
        </w:r>
      </w:hyperlink>
    </w:p>
    <w:p>
      <w:pPr>
        <w:pStyle w:val="TOC2"/>
        <w:tabs>
          <w:tab w:val="right" w:leader="dot" w:pos="8306"/>
        </w:tabs>
      </w:pPr>
      <w:hyperlink w:anchor="_Toc28651" w:history="1">
        <w:r>
          <w:rPr>
            <w:rFonts w:ascii="仿宋" w:eastAsia="仿宋" w:hAnsi="仿宋" w:cs="仿宋" w:hint="eastAsia"/>
            <w:lang w:eastAsia="zh-CN"/>
          </w:rPr>
          <w:t>(一)、安全生产管理</w:t>
        </w:r>
        <w:r>
          <w:tab/>
        </w:r>
        <w:r>
          <w:fldChar w:fldCharType="begin"/>
        </w:r>
        <w:r>
          <w:instrText xml:space="preserve"> PAGEREF _Toc28651 \h </w:instrText>
        </w:r>
        <w:r>
          <w:fldChar w:fldCharType="separate"/>
        </w:r>
        <w:r>
          <w:t>54</w:t>
        </w:r>
        <w:r>
          <w:fldChar w:fldCharType="end"/>
        </w:r>
      </w:hyperlink>
    </w:p>
    <w:p>
      <w:pPr>
        <w:pStyle w:val="TOC2"/>
        <w:tabs>
          <w:tab w:val="right" w:leader="dot" w:pos="8306"/>
        </w:tabs>
      </w:pPr>
      <w:hyperlink w:anchor="_Toc28282" w:history="1">
        <w:r>
          <w:rPr>
            <w:rFonts w:ascii="仿宋" w:eastAsia="仿宋" w:hAnsi="仿宋" w:cs="仿宋" w:hint="eastAsia"/>
            <w:lang w:eastAsia="zh-CN"/>
          </w:rPr>
          <w:t>(二)、应急预案与响应</w:t>
        </w:r>
        <w:r>
          <w:tab/>
        </w:r>
        <w:r>
          <w:fldChar w:fldCharType="begin"/>
        </w:r>
        <w:r>
          <w:instrText xml:space="preserve"> PAGEREF _Toc28282 \h </w:instrText>
        </w:r>
        <w:r>
          <w:fldChar w:fldCharType="separate"/>
        </w:r>
        <w:r>
          <w:t>55</w:t>
        </w:r>
        <w:r>
          <w:fldChar w:fldCharType="end"/>
        </w:r>
      </w:hyperlink>
    </w:p>
    <w:p>
      <w:pPr>
        <w:pStyle w:val="TOC1"/>
        <w:tabs>
          <w:tab w:val="right" w:leader="dot" w:pos="8306"/>
        </w:tabs>
      </w:pPr>
      <w:hyperlink w:anchor="_Toc4155" w:history="1">
        <w:r>
          <w:rPr>
            <w:rFonts w:ascii="仿宋" w:eastAsia="仿宋" w:hAnsi="仿宋" w:cs="仿宋" w:hint="eastAsia"/>
            <w:lang w:eastAsia="zh-CN"/>
          </w:rPr>
          <w:t>十二、经济效益与社会效益优化</w:t>
        </w:r>
        <w:r>
          <w:tab/>
        </w:r>
        <w:r>
          <w:fldChar w:fldCharType="begin"/>
        </w:r>
        <w:r>
          <w:instrText xml:space="preserve"> PAGEREF _Toc4155 \h </w:instrText>
        </w:r>
        <w:r>
          <w:fldChar w:fldCharType="separate"/>
        </w:r>
        <w:r>
          <w:t>57</w:t>
        </w:r>
        <w:r>
          <w:fldChar w:fldCharType="end"/>
        </w:r>
      </w:hyperlink>
    </w:p>
    <w:p>
      <w:pPr>
        <w:pStyle w:val="TOC2"/>
        <w:tabs>
          <w:tab w:val="right" w:leader="dot" w:pos="8306"/>
        </w:tabs>
      </w:pPr>
      <w:hyperlink w:anchor="_Toc8093" w:history="1">
        <w:r>
          <w:rPr>
            <w:rFonts w:ascii="仿宋" w:eastAsia="仿宋" w:hAnsi="仿宋" w:cs="仿宋" w:hint="eastAsia"/>
            <w:lang w:eastAsia="zh-CN"/>
          </w:rPr>
          <w:t>(一)、经济效益提升策略</w:t>
        </w:r>
        <w:r>
          <w:tab/>
        </w:r>
        <w:r>
          <w:fldChar w:fldCharType="begin"/>
        </w:r>
        <w:r>
          <w:instrText xml:space="preserve"> PAGEREF _Toc8093 \h </w:instrText>
        </w:r>
        <w:r>
          <w:fldChar w:fldCharType="separate"/>
        </w:r>
        <w:r>
          <w:t>57</w:t>
        </w:r>
        <w:r>
          <w:fldChar w:fldCharType="end"/>
        </w:r>
      </w:hyperlink>
    </w:p>
    <w:p>
      <w:pPr>
        <w:pStyle w:val="TOC2"/>
        <w:tabs>
          <w:tab w:val="right" w:leader="dot" w:pos="8306"/>
        </w:tabs>
      </w:pPr>
      <w:hyperlink w:anchor="_Toc27834" w:history="1">
        <w:r>
          <w:rPr>
            <w:rFonts w:ascii="仿宋" w:eastAsia="仿宋" w:hAnsi="仿宋" w:cs="仿宋" w:hint="eastAsia"/>
            <w:lang w:eastAsia="zh-CN"/>
          </w:rPr>
          <w:t>(二)、社会效益增强方案</w:t>
        </w:r>
        <w:r>
          <w:tab/>
        </w:r>
        <w:r>
          <w:fldChar w:fldCharType="begin"/>
        </w:r>
        <w:r>
          <w:instrText xml:space="preserve"> PAGEREF _Toc27834 \h </w:instrText>
        </w:r>
        <w:r>
          <w:fldChar w:fldCharType="separate"/>
        </w:r>
        <w:r>
          <w:t>58</w:t>
        </w:r>
        <w:r>
          <w:fldChar w:fldCharType="end"/>
        </w:r>
      </w:hyperlink>
    </w:p>
    <w:p>
      <w:pPr>
        <w:pStyle w:val="TOC1"/>
        <w:tabs>
          <w:tab w:val="right" w:leader="dot" w:pos="8306"/>
        </w:tabs>
      </w:pPr>
      <w:hyperlink w:anchor="_Toc18444" w:history="1">
        <w:r>
          <w:rPr>
            <w:rFonts w:ascii="仿宋" w:eastAsia="仿宋" w:hAnsi="仿宋" w:cs="仿宋" w:hint="eastAsia"/>
            <w:lang w:eastAsia="zh-CN"/>
          </w:rPr>
          <w:t>十三、质量管理与控制</w:t>
        </w:r>
        <w:r>
          <w:tab/>
        </w:r>
        <w:r>
          <w:fldChar w:fldCharType="begin"/>
        </w:r>
        <w:r>
          <w:instrText xml:space="preserve"> PAGEREF _Toc18444 \h </w:instrText>
        </w:r>
        <w:r>
          <w:fldChar w:fldCharType="separate"/>
        </w:r>
        <w:r>
          <w:t>59</w:t>
        </w:r>
        <w:r>
          <w:fldChar w:fldCharType="end"/>
        </w:r>
      </w:hyperlink>
    </w:p>
    <w:p>
      <w:pPr>
        <w:pStyle w:val="TOC2"/>
        <w:tabs>
          <w:tab w:val="right" w:leader="dot" w:pos="8306"/>
        </w:tabs>
      </w:pPr>
      <w:hyperlink w:anchor="_Toc4298" w:history="1">
        <w:r>
          <w:rPr>
            <w:rFonts w:ascii="仿宋" w:eastAsia="仿宋" w:hAnsi="仿宋" w:cs="仿宋" w:hint="eastAsia"/>
            <w:lang w:eastAsia="zh-CN"/>
          </w:rPr>
          <w:t>(一)、质量管理体系建设</w:t>
        </w:r>
        <w:r>
          <w:tab/>
        </w:r>
        <w:r>
          <w:fldChar w:fldCharType="begin"/>
        </w:r>
        <w:r>
          <w:instrText xml:space="preserve"> PAGEREF _Toc4298 \h </w:instrText>
        </w:r>
        <w:r>
          <w:fldChar w:fldCharType="separate"/>
        </w:r>
        <w:r>
          <w:t>59</w:t>
        </w:r>
        <w:r>
          <w:fldChar w:fldCharType="end"/>
        </w:r>
      </w:hyperlink>
    </w:p>
    <w:p>
      <w:pPr>
        <w:pStyle w:val="TOC2"/>
        <w:tabs>
          <w:tab w:val="right" w:leader="dot" w:pos="8306"/>
        </w:tabs>
      </w:pPr>
      <w:hyperlink w:anchor="_Toc32352" w:history="1">
        <w:r>
          <w:rPr>
            <w:rFonts w:ascii="仿宋" w:eastAsia="仿宋" w:hAnsi="仿宋" w:cs="仿宋" w:hint="eastAsia"/>
            <w:lang w:eastAsia="zh-CN"/>
          </w:rPr>
          <w:t>(二)、质量控制措施</w:t>
        </w:r>
        <w:r>
          <w:tab/>
        </w:r>
        <w:r>
          <w:fldChar w:fldCharType="begin"/>
        </w:r>
        <w:r>
          <w:instrText xml:space="preserve"> PAGEREF _Toc32352 \h </w:instrText>
        </w:r>
        <w:r>
          <w:fldChar w:fldCharType="separate"/>
        </w:r>
        <w:r>
          <w:t>61</w:t>
        </w:r>
        <w:r>
          <w:fldChar w:fldCharType="end"/>
        </w:r>
      </w:hyperlink>
    </w:p>
    <w:p>
      <w:pPr>
        <w:pStyle w:val="TOC1"/>
        <w:tabs>
          <w:tab w:val="right" w:leader="dot" w:pos="8306"/>
        </w:tabs>
      </w:pPr>
      <w:hyperlink w:anchor="_Toc5726" w:history="1">
        <w:r>
          <w:rPr>
            <w:rFonts w:ascii="仿宋" w:eastAsia="仿宋" w:hAnsi="仿宋" w:cs="仿宋" w:hint="eastAsia"/>
            <w:lang w:eastAsia="zh-CN"/>
          </w:rPr>
          <w:t>十四、人力资源管理与开发</w:t>
        </w:r>
        <w:r>
          <w:tab/>
        </w:r>
        <w:r>
          <w:fldChar w:fldCharType="begin"/>
        </w:r>
        <w:r>
          <w:instrText xml:space="preserve"> PAGEREF _Toc5726 \h </w:instrText>
        </w:r>
        <w:r>
          <w:fldChar w:fldCharType="separate"/>
        </w:r>
        <w:r>
          <w:t>62</w:t>
        </w:r>
        <w:r>
          <w:fldChar w:fldCharType="end"/>
        </w:r>
      </w:hyperlink>
    </w:p>
    <w:p>
      <w:pPr>
        <w:pStyle w:val="TOC2"/>
        <w:tabs>
          <w:tab w:val="right" w:leader="dot" w:pos="8306"/>
        </w:tabs>
      </w:pPr>
      <w:hyperlink w:anchor="_Toc17301" w:history="1">
        <w:r>
          <w:rPr>
            <w:rFonts w:ascii="仿宋" w:eastAsia="仿宋" w:hAnsi="仿宋" w:cs="仿宋" w:hint="eastAsia"/>
            <w:lang w:eastAsia="zh-CN"/>
          </w:rPr>
          <w:t>(一)、人力资源规划</w:t>
        </w:r>
        <w:r>
          <w:tab/>
        </w:r>
        <w:r>
          <w:fldChar w:fldCharType="begin"/>
        </w:r>
        <w:r>
          <w:instrText xml:space="preserve"> PAGEREF _Toc17301 \h </w:instrText>
        </w:r>
        <w:r>
          <w:fldChar w:fldCharType="separate"/>
        </w:r>
        <w:r>
          <w:t>62</w:t>
        </w:r>
        <w:r>
          <w:fldChar w:fldCharType="end"/>
        </w:r>
      </w:hyperlink>
    </w:p>
    <w:p>
      <w:pPr>
        <w:pStyle w:val="TOC2"/>
        <w:tabs>
          <w:tab w:val="right" w:leader="dot" w:pos="8306"/>
        </w:tabs>
      </w:pPr>
      <w:hyperlink w:anchor="_Toc22024" w:history="1">
        <w:r>
          <w:rPr>
            <w:rFonts w:ascii="仿宋" w:eastAsia="仿宋" w:hAnsi="仿宋" w:cs="仿宋" w:hint="eastAsia"/>
            <w:lang w:eastAsia="zh-CN"/>
          </w:rPr>
          <w:t>(二)、人力资源开发与培训</w:t>
        </w:r>
        <w:r>
          <w:tab/>
        </w:r>
        <w:r>
          <w:fldChar w:fldCharType="begin"/>
        </w:r>
        <w:r>
          <w:instrText xml:space="preserve"> PAGEREF _Toc22024 \h </w:instrText>
        </w:r>
        <w:r>
          <w:fldChar w:fldCharType="separate"/>
        </w:r>
        <w:r>
          <w:t>64</w:t>
        </w:r>
        <w:r>
          <w:fldChar w:fldCharType="end"/>
        </w:r>
      </w:hyperlink>
    </w:p>
    <w:p>
      <w:pPr>
        <w:pStyle w:val="TOC1"/>
        <w:tabs>
          <w:tab w:val="right" w:leader="dot" w:pos="8306"/>
        </w:tabs>
      </w:pPr>
      <w:hyperlink w:anchor="_Toc9049" w:history="1">
        <w:r>
          <w:rPr>
            <w:rFonts w:ascii="仿宋" w:eastAsia="仿宋" w:hAnsi="仿宋" w:cs="仿宋" w:hint="eastAsia"/>
            <w:lang w:eastAsia="zh-CN"/>
          </w:rPr>
          <w:t>十五、合作与交流机制建立</w:t>
        </w:r>
        <w:r>
          <w:tab/>
        </w:r>
        <w:r>
          <w:fldChar w:fldCharType="begin"/>
        </w:r>
        <w:r>
          <w:instrText xml:space="preserve"> PAGEREF _Toc9049 \h </w:instrText>
        </w:r>
        <w:r>
          <w:fldChar w:fldCharType="separate"/>
        </w:r>
        <w:r>
          <w:t>66</w:t>
        </w:r>
        <w:r>
          <w:fldChar w:fldCharType="end"/>
        </w:r>
      </w:hyperlink>
    </w:p>
    <w:p>
      <w:pPr>
        <w:pStyle w:val="TOC2"/>
        <w:tabs>
          <w:tab w:val="right" w:leader="dot" w:pos="8306"/>
        </w:tabs>
      </w:pPr>
      <w:hyperlink w:anchor="_Toc29852" w:history="1">
        <w:r>
          <w:rPr>
            <w:rFonts w:ascii="仿宋" w:eastAsia="仿宋" w:hAnsi="仿宋" w:cs="仿宋" w:hint="eastAsia"/>
            <w:lang w:eastAsia="zh-CN"/>
          </w:rPr>
          <w:t>(一)、合作伙伴选择与合作方式</w:t>
        </w:r>
        <w:r>
          <w:tab/>
        </w:r>
        <w:r>
          <w:fldChar w:fldCharType="begin"/>
        </w:r>
        <w:r>
          <w:instrText xml:space="preserve"> PAGEREF _Toc29852 \h </w:instrText>
        </w:r>
        <w:r>
          <w:fldChar w:fldCharType="separate"/>
        </w:r>
        <w:r>
          <w:t>66</w:t>
        </w:r>
        <w:r>
          <w:fldChar w:fldCharType="end"/>
        </w:r>
      </w:hyperlink>
    </w:p>
    <w:p>
      <w:pPr>
        <w:pStyle w:val="TOC2"/>
        <w:tabs>
          <w:tab w:val="right" w:leader="dot" w:pos="8306"/>
        </w:tabs>
      </w:pPr>
      <w:hyperlink w:anchor="_Toc16285" w:history="1">
        <w:r>
          <w:rPr>
            <w:rFonts w:ascii="仿宋" w:eastAsia="仿宋" w:hAnsi="仿宋" w:cs="仿宋" w:hint="eastAsia"/>
            <w:lang w:eastAsia="zh-CN"/>
          </w:rPr>
          <w:t>(二)、交流与合作平台搭建</w:t>
        </w:r>
        <w:r>
          <w:tab/>
        </w:r>
        <w:r>
          <w:fldChar w:fldCharType="begin"/>
        </w:r>
        <w:r>
          <w:instrText xml:space="preserve"> PAGEREF _Toc16285 \h </w:instrText>
        </w:r>
        <w:r>
          <w:fldChar w:fldCharType="separate"/>
        </w:r>
        <w:r>
          <w:t>68</w:t>
        </w:r>
        <w:r>
          <w:fldChar w:fldCharType="end"/>
        </w:r>
      </w:hyperlink>
    </w:p>
    <w:p>
      <w:pPr>
        <w:pStyle w:val="TOC1"/>
        <w:tabs>
          <w:tab w:val="right" w:leader="dot" w:pos="8306"/>
        </w:tabs>
      </w:pPr>
      <w:hyperlink w:anchor="_Toc8944" w:history="1">
        <w:r>
          <w:rPr>
            <w:rFonts w:ascii="仿宋" w:eastAsia="仿宋" w:hAnsi="仿宋" w:cs="仿宋" w:hint="eastAsia"/>
            <w:lang w:eastAsia="zh-CN"/>
          </w:rPr>
          <w:t>十六、创新驱动与持续发展</w:t>
        </w:r>
        <w:r>
          <w:tab/>
        </w:r>
        <w:r>
          <w:fldChar w:fldCharType="begin"/>
        </w:r>
        <w:r>
          <w:instrText xml:space="preserve"> PAGEREF _Toc8944 \h </w:instrText>
        </w:r>
        <w:r>
          <w:fldChar w:fldCharType="separate"/>
        </w:r>
        <w:r>
          <w:t>69</w:t>
        </w:r>
        <w:r>
          <w:fldChar w:fldCharType="end"/>
        </w:r>
      </w:hyperlink>
    </w:p>
    <w:p>
      <w:pPr>
        <w:pStyle w:val="TOC2"/>
        <w:tabs>
          <w:tab w:val="right" w:leader="dot" w:pos="8306"/>
        </w:tabs>
      </w:pPr>
      <w:hyperlink w:anchor="_Toc27107" w:history="1">
        <w:r>
          <w:rPr>
            <w:rFonts w:ascii="仿宋" w:eastAsia="仿宋" w:hAnsi="仿宋" w:cs="仿宋" w:hint="eastAsia"/>
            <w:lang w:eastAsia="zh-CN"/>
          </w:rPr>
          <w:t>(一)、创新驱动战略实施</w:t>
        </w:r>
        <w:r>
          <w:tab/>
        </w:r>
        <w:r>
          <w:fldChar w:fldCharType="begin"/>
        </w:r>
        <w:r>
          <w:instrText xml:space="preserve"> PAGEREF _Toc27107 \h </w:instrText>
        </w:r>
        <w:r>
          <w:fldChar w:fldCharType="separate"/>
        </w:r>
        <w:r>
          <w:t>69</w:t>
        </w:r>
        <w:r>
          <w:fldChar w:fldCharType="end"/>
        </w:r>
      </w:hyperlink>
    </w:p>
    <w:p>
      <w:pPr>
        <w:pStyle w:val="TOC2"/>
        <w:tabs>
          <w:tab w:val="right" w:leader="dot" w:pos="8306"/>
        </w:tabs>
      </w:pPr>
      <w:hyperlink w:anchor="_Toc18550" w:history="1">
        <w:r>
          <w:rPr>
            <w:rFonts w:ascii="仿宋" w:eastAsia="仿宋" w:hAnsi="仿宋" w:cs="仿宋" w:hint="eastAsia"/>
            <w:lang w:eastAsia="zh-CN"/>
          </w:rPr>
          <w:t>(二)、持续发展路径探索</w:t>
        </w:r>
        <w:r>
          <w:tab/>
        </w:r>
        <w:r>
          <w:fldChar w:fldCharType="begin"/>
        </w:r>
        <w:r>
          <w:instrText xml:space="preserve"> PAGEREF _Toc18550 \h </w:instrText>
        </w:r>
        <w:r>
          <w:fldChar w:fldCharType="separate"/>
        </w:r>
        <w:r>
          <w:t>71</w:t>
        </w:r>
        <w:r>
          <w:fldChar w:fldCharType="end"/>
        </w:r>
      </w:hyperlink>
    </w:p>
    <w:p>
      <w:pPr>
        <w:pStyle w:val="TOC1"/>
        <w:tabs>
          <w:tab w:val="right" w:leader="dot" w:pos="8306"/>
        </w:tabs>
      </w:pPr>
      <w:hyperlink w:anchor="_Toc16360" w:history="1">
        <w:r>
          <w:rPr>
            <w:rFonts w:ascii="仿宋" w:eastAsia="仿宋" w:hAnsi="仿宋" w:cs="仿宋" w:hint="eastAsia"/>
            <w:lang w:eastAsia="zh-CN"/>
          </w:rPr>
          <w:t>十七、成果转化与推广应用</w:t>
        </w:r>
        <w:r>
          <w:tab/>
        </w:r>
        <w:r>
          <w:fldChar w:fldCharType="begin"/>
        </w:r>
        <w:r>
          <w:instrText xml:space="preserve"> PAGEREF _Toc16360 \h </w:instrText>
        </w:r>
        <w:r>
          <w:fldChar w:fldCharType="separate"/>
        </w:r>
        <w:r>
          <w:t>75</w:t>
        </w:r>
        <w:r>
          <w:fldChar w:fldCharType="end"/>
        </w:r>
      </w:hyperlink>
    </w:p>
    <w:p>
      <w:pPr>
        <w:pStyle w:val="TOC2"/>
        <w:tabs>
          <w:tab w:val="right" w:leader="dot" w:pos="8306"/>
        </w:tabs>
      </w:pPr>
      <w:hyperlink w:anchor="_Toc22466" w:history="1">
        <w:r>
          <w:rPr>
            <w:rFonts w:ascii="仿宋" w:eastAsia="仿宋" w:hAnsi="仿宋" w:cs="仿宋" w:hint="eastAsia"/>
            <w:lang w:eastAsia="zh-CN"/>
          </w:rPr>
          <w:t>(一)、成果转化策略制定</w:t>
        </w:r>
        <w:r>
          <w:tab/>
        </w:r>
        <w:r>
          <w:fldChar w:fldCharType="begin"/>
        </w:r>
        <w:r>
          <w:instrText xml:space="preserve"> PAGEREF _Toc22466 \h </w:instrText>
        </w:r>
        <w:r>
          <w:fldChar w:fldCharType="separate"/>
        </w:r>
        <w:r>
          <w:t>75</w:t>
        </w:r>
        <w:r>
          <w:fldChar w:fldCharType="end"/>
        </w:r>
      </w:hyperlink>
    </w:p>
    <w:p>
      <w:pPr>
        <w:pStyle w:val="TOC2"/>
        <w:tabs>
          <w:tab w:val="right" w:leader="dot" w:pos="8306"/>
        </w:tabs>
      </w:pPr>
      <w:hyperlink w:anchor="_Toc11920" w:history="1">
        <w:r>
          <w:rPr>
            <w:rFonts w:ascii="仿宋" w:eastAsia="仿宋" w:hAnsi="仿宋" w:cs="仿宋" w:hint="eastAsia"/>
            <w:lang w:eastAsia="zh-CN"/>
          </w:rPr>
          <w:t>(二)、成果推广应用方案</w:t>
        </w:r>
        <w:r>
          <w:tab/>
        </w:r>
        <w:r>
          <w:fldChar w:fldCharType="begin"/>
        </w:r>
        <w:r>
          <w:instrText xml:space="preserve"> PAGEREF _Toc11920 \h </w:instrText>
        </w:r>
        <w:r>
          <w:fldChar w:fldCharType="separate"/>
        </w:r>
        <w:r>
          <w:t>76</w:t>
        </w:r>
        <w:r>
          <w:fldChar w:fldCharType="end"/>
        </w:r>
      </w:hyperlink>
    </w:p>
    <w:p>
      <w:pPr>
        <w:pStyle w:val="TOC1"/>
        <w:tabs>
          <w:tab w:val="right" w:leader="dot" w:pos="8306"/>
        </w:tabs>
      </w:pPr>
      <w:hyperlink w:anchor="_Toc17476" w:history="1">
        <w:r>
          <w:rPr>
            <w:rFonts w:ascii="仿宋" w:eastAsia="仿宋" w:hAnsi="仿宋" w:cs="仿宋" w:hint="eastAsia"/>
            <w:lang w:eastAsia="zh-CN"/>
          </w:rPr>
          <w:t>十八、设施与设备管理</w:t>
        </w:r>
        <w:r>
          <w:tab/>
        </w:r>
        <w:r>
          <w:fldChar w:fldCharType="begin"/>
        </w:r>
        <w:r>
          <w:instrText xml:space="preserve"> PAGEREF _Toc17476 \h </w:instrText>
        </w:r>
        <w:r>
          <w:fldChar w:fldCharType="separate"/>
        </w:r>
        <w:r>
          <w:t>78</w:t>
        </w:r>
        <w:r>
          <w:fldChar w:fldCharType="end"/>
        </w:r>
      </w:hyperlink>
    </w:p>
    <w:p>
      <w:pPr>
        <w:pStyle w:val="TOC2"/>
        <w:tabs>
          <w:tab w:val="right" w:leader="dot" w:pos="8306"/>
        </w:tabs>
      </w:pPr>
      <w:hyperlink w:anchor="_Toc5440" w:history="1">
        <w:r>
          <w:rPr>
            <w:rFonts w:ascii="仿宋" w:eastAsia="仿宋" w:hAnsi="仿宋" w:cs="仿宋" w:hint="eastAsia"/>
            <w:lang w:eastAsia="zh-CN"/>
          </w:rPr>
          <w:t>(一)、设施规划与配置</w:t>
        </w:r>
        <w:r>
          <w:tab/>
        </w:r>
        <w:r>
          <w:fldChar w:fldCharType="begin"/>
        </w:r>
        <w:r>
          <w:instrText xml:space="preserve"> PAGEREF _Toc5440 \h </w:instrText>
        </w:r>
        <w:r>
          <w:fldChar w:fldCharType="separate"/>
        </w:r>
        <w:r>
          <w:t>78</w:t>
        </w:r>
        <w:r>
          <w:fldChar w:fldCharType="end"/>
        </w:r>
      </w:hyperlink>
    </w:p>
    <w:p>
      <w:pPr>
        <w:pStyle w:val="TOC2"/>
        <w:tabs>
          <w:tab w:val="right" w:leader="dot" w:pos="8306"/>
        </w:tabs>
      </w:pPr>
      <w:hyperlink w:anchor="_Toc2740" w:history="1">
        <w:r>
          <w:rPr>
            <w:rFonts w:ascii="仿宋" w:eastAsia="仿宋" w:hAnsi="仿宋" w:cs="仿宋" w:hint="eastAsia"/>
            <w:lang w:eastAsia="zh-CN"/>
          </w:rPr>
          <w:t>(二)、设备采购与维护管理</w:t>
        </w:r>
        <w:r>
          <w:tab/>
        </w:r>
        <w:r>
          <w:fldChar w:fldCharType="begin"/>
        </w:r>
        <w:r>
          <w:instrText xml:space="preserve"> PAGEREF _Toc2740 \h </w:instrText>
        </w:r>
        <w:r>
          <w:fldChar w:fldCharType="separate"/>
        </w:r>
        <w:r>
          <w:t>78</w:t>
        </w:r>
        <w:r>
          <w:fldChar w:fldCharType="end"/>
        </w:r>
      </w:hyperlink>
    </w:p>
    <w:p>
      <w:pPr>
        <w:pStyle w:val="TOC2"/>
        <w:tabs>
          <w:tab w:val="right" w:leader="dot" w:pos="8306"/>
        </w:tabs>
      </w:pPr>
      <w:hyperlink w:anchor="_Toc21776" w:history="1">
        <w:r>
          <w:rPr>
            <w:rFonts w:ascii="仿宋" w:eastAsia="仿宋" w:hAnsi="仿宋" w:cs="仿宋" w:hint="eastAsia"/>
            <w:lang w:eastAsia="zh-CN"/>
          </w:rPr>
          <w:t>(三)、设施设备升级策略</w:t>
        </w:r>
        <w:r>
          <w:tab/>
        </w:r>
        <w:r>
          <w:fldChar w:fldCharType="begin"/>
        </w:r>
        <w:r>
          <w:instrText xml:space="preserve"> PAGEREF _Toc21776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3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049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桥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9148"/>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电缆桥架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电缆桥架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电缆桥架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862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78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在电缆桥架项目启动前，将进行一系列深入的地质调查，包括钻探和土壤取样，以深入了解项目区域的地层结构和土壤组成。特别是对于土壤的承载能力和地下水位的深度进行详细评估。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完成初始的地质风险评估后，电缆桥架项目将安装长期地质监测设备，如倾斜仪、裂缝计和地下水位计，以持续监测地质条件的变化。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5122"/>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962"/>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4431"/>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缆桥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https://d.book118.com/667022163005006054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92DE6"/>
    <w:rsid w:val="42892D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7022163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2024-02-28T01:20:00Z</dcterms:created>
  <dcterms:modified xsi:type="dcterms:W3CDTF">2024-02-28T01:20:51Z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D4E4168E8657425AB7EE17EEBED34100_11</vt:lpwstr>
  </property>
  <property fmtid="{D5CDD505-2E9C-101B-9397-08002B2CF9AE}" pid="3" name="KSOProductBuildVer">
    <vt:lpwstr>2052-12.1.0.16250</vt:lpwstr>
  </property>
</Properties>
</file>