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氟铝酸锶锂晶体（LISRALF）项目规划设计纲要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10" w:history="1">
        <w:r>
          <w:rPr>
            <w:rFonts w:ascii="仿宋" w:eastAsia="仿宋" w:hAnsi="仿宋" w:cs="仿宋" w:hint="eastAsia"/>
            <w:lang w:eastAsia="zh-CN"/>
          </w:rPr>
          <w:t>序言</w:t>
        </w:r>
        <w:r>
          <w:tab/>
        </w:r>
        <w:r>
          <w:fldChar w:fldCharType="begin"/>
        </w:r>
        <w:r>
          <w:instrText xml:space="preserve"> PAGEREF _Toc10610 \h </w:instrText>
        </w:r>
        <w:r>
          <w:fldChar w:fldCharType="separate"/>
        </w:r>
        <w:r>
          <w:t>3</w:t>
        </w:r>
        <w:r>
          <w:fldChar w:fldCharType="end"/>
        </w:r>
      </w:hyperlink>
    </w:p>
    <w:p>
      <w:pPr>
        <w:pStyle w:val="TOC1"/>
        <w:tabs>
          <w:tab w:val="right" w:leader="dot" w:pos="8306"/>
        </w:tabs>
      </w:pPr>
      <w:hyperlink w:anchor="_Toc16521" w:history="1">
        <w:r>
          <w:rPr>
            <w:rFonts w:ascii="仿宋" w:eastAsia="仿宋" w:hAnsi="仿宋" w:cs="仿宋" w:hint="eastAsia"/>
            <w:lang w:eastAsia="zh-CN"/>
          </w:rPr>
          <w:t>一、市场分析、调研</w:t>
        </w:r>
        <w:r>
          <w:tab/>
        </w:r>
        <w:r>
          <w:fldChar w:fldCharType="begin"/>
        </w:r>
        <w:r>
          <w:instrText xml:space="preserve"> PAGEREF _Toc16521 \h </w:instrText>
        </w:r>
        <w:r>
          <w:fldChar w:fldCharType="separate"/>
        </w:r>
        <w:r>
          <w:t>3</w:t>
        </w:r>
        <w:r>
          <w:fldChar w:fldCharType="end"/>
        </w:r>
      </w:hyperlink>
    </w:p>
    <w:p>
      <w:pPr>
        <w:pStyle w:val="TOC2"/>
        <w:tabs>
          <w:tab w:val="right" w:leader="dot" w:pos="8306"/>
        </w:tabs>
      </w:pPr>
      <w:hyperlink w:anchor="_Toc1791" w:history="1">
        <w:r>
          <w:rPr>
            <w:rFonts w:ascii="仿宋" w:eastAsia="仿宋" w:hAnsi="仿宋" w:cs="仿宋" w:hint="eastAsia"/>
            <w:lang w:eastAsia="zh-CN"/>
          </w:rPr>
          <w:t>(一)、氟铝酸锶锂晶体（LISRALF）行业分析</w:t>
        </w:r>
        <w:r>
          <w:tab/>
        </w:r>
        <w:r>
          <w:fldChar w:fldCharType="begin"/>
        </w:r>
        <w:r>
          <w:instrText xml:space="preserve"> PAGEREF _Toc1791 \h </w:instrText>
        </w:r>
        <w:r>
          <w:fldChar w:fldCharType="separate"/>
        </w:r>
        <w:r>
          <w:t>3</w:t>
        </w:r>
        <w:r>
          <w:fldChar w:fldCharType="end"/>
        </w:r>
      </w:hyperlink>
    </w:p>
    <w:p>
      <w:pPr>
        <w:pStyle w:val="TOC2"/>
        <w:tabs>
          <w:tab w:val="right" w:leader="dot" w:pos="8306"/>
        </w:tabs>
      </w:pPr>
      <w:hyperlink w:anchor="_Toc14810" w:history="1">
        <w:r>
          <w:rPr>
            <w:rFonts w:ascii="仿宋" w:eastAsia="仿宋" w:hAnsi="仿宋" w:cs="仿宋" w:hint="eastAsia"/>
            <w:lang w:eastAsia="zh-CN"/>
          </w:rPr>
          <w:t>(二)、氟铝酸锶锂晶体（LISRALF）市场分析预测</w:t>
        </w:r>
        <w:r>
          <w:tab/>
        </w:r>
        <w:r>
          <w:fldChar w:fldCharType="begin"/>
        </w:r>
        <w:r>
          <w:instrText xml:space="preserve"> PAGEREF _Toc14810 \h </w:instrText>
        </w:r>
        <w:r>
          <w:fldChar w:fldCharType="separate"/>
        </w:r>
        <w:r>
          <w:t>4</w:t>
        </w:r>
        <w:r>
          <w:fldChar w:fldCharType="end"/>
        </w:r>
      </w:hyperlink>
    </w:p>
    <w:p>
      <w:pPr>
        <w:pStyle w:val="TOC1"/>
        <w:tabs>
          <w:tab w:val="right" w:leader="dot" w:pos="8306"/>
        </w:tabs>
      </w:pPr>
      <w:hyperlink w:anchor="_Toc21059" w:history="1">
        <w:r>
          <w:rPr>
            <w:rFonts w:ascii="仿宋" w:eastAsia="仿宋" w:hAnsi="仿宋" w:cs="仿宋" w:hint="eastAsia"/>
            <w:lang w:eastAsia="zh-CN"/>
          </w:rPr>
          <w:t>二、氟铝酸锶锂晶体（LISRALF）项目选址可行性分析</w:t>
        </w:r>
        <w:r>
          <w:tab/>
        </w:r>
        <w:r>
          <w:fldChar w:fldCharType="begin"/>
        </w:r>
        <w:r>
          <w:instrText xml:space="preserve"> PAGEREF _Toc21059 \h </w:instrText>
        </w:r>
        <w:r>
          <w:fldChar w:fldCharType="separate"/>
        </w:r>
        <w:r>
          <w:t>5</w:t>
        </w:r>
        <w:r>
          <w:fldChar w:fldCharType="end"/>
        </w:r>
      </w:hyperlink>
    </w:p>
    <w:p>
      <w:pPr>
        <w:pStyle w:val="TOC2"/>
        <w:tabs>
          <w:tab w:val="right" w:leader="dot" w:pos="8306"/>
        </w:tabs>
      </w:pPr>
      <w:hyperlink w:anchor="_Toc27407" w:history="1">
        <w:r>
          <w:rPr>
            <w:rFonts w:ascii="仿宋" w:eastAsia="仿宋" w:hAnsi="仿宋" w:cs="仿宋" w:hint="eastAsia"/>
            <w:lang w:eastAsia="zh-CN"/>
          </w:rPr>
          <w:t>(一)、氟铝酸锶锂晶体（LISRALF）项目选址</w:t>
        </w:r>
        <w:r>
          <w:tab/>
        </w:r>
        <w:r>
          <w:fldChar w:fldCharType="begin"/>
        </w:r>
        <w:r>
          <w:instrText xml:space="preserve"> PAGEREF _Toc27407 \h </w:instrText>
        </w:r>
        <w:r>
          <w:fldChar w:fldCharType="separate"/>
        </w:r>
        <w:r>
          <w:t>5</w:t>
        </w:r>
        <w:r>
          <w:fldChar w:fldCharType="end"/>
        </w:r>
      </w:hyperlink>
    </w:p>
    <w:p>
      <w:pPr>
        <w:pStyle w:val="TOC2"/>
        <w:tabs>
          <w:tab w:val="right" w:leader="dot" w:pos="8306"/>
        </w:tabs>
      </w:pPr>
      <w:hyperlink w:anchor="_Toc23495" w:history="1">
        <w:r>
          <w:rPr>
            <w:rFonts w:ascii="仿宋" w:eastAsia="仿宋" w:hAnsi="仿宋" w:cs="仿宋" w:hint="eastAsia"/>
            <w:lang w:eastAsia="zh-CN"/>
          </w:rPr>
          <w:t>(二)、用地控制指标</w:t>
        </w:r>
        <w:r>
          <w:tab/>
        </w:r>
        <w:r>
          <w:fldChar w:fldCharType="begin"/>
        </w:r>
        <w:r>
          <w:instrText xml:space="preserve"> PAGEREF _Toc23495 \h </w:instrText>
        </w:r>
        <w:r>
          <w:fldChar w:fldCharType="separate"/>
        </w:r>
        <w:r>
          <w:t>5</w:t>
        </w:r>
        <w:r>
          <w:fldChar w:fldCharType="end"/>
        </w:r>
      </w:hyperlink>
    </w:p>
    <w:p>
      <w:pPr>
        <w:pStyle w:val="TOC2"/>
        <w:tabs>
          <w:tab w:val="right" w:leader="dot" w:pos="8306"/>
        </w:tabs>
      </w:pPr>
      <w:hyperlink w:anchor="_Toc29881" w:history="1">
        <w:r>
          <w:rPr>
            <w:rFonts w:ascii="仿宋" w:eastAsia="仿宋" w:hAnsi="仿宋" w:cs="仿宋" w:hint="eastAsia"/>
            <w:lang w:eastAsia="zh-CN"/>
          </w:rPr>
          <w:t>(三)、节约用地措施</w:t>
        </w:r>
        <w:r>
          <w:tab/>
        </w:r>
        <w:r>
          <w:fldChar w:fldCharType="begin"/>
        </w:r>
        <w:r>
          <w:instrText xml:space="preserve"> PAGEREF _Toc29881 \h </w:instrText>
        </w:r>
        <w:r>
          <w:fldChar w:fldCharType="separate"/>
        </w:r>
        <w:r>
          <w:t>7</w:t>
        </w:r>
        <w:r>
          <w:fldChar w:fldCharType="end"/>
        </w:r>
      </w:hyperlink>
    </w:p>
    <w:p>
      <w:pPr>
        <w:pStyle w:val="TOC2"/>
        <w:tabs>
          <w:tab w:val="right" w:leader="dot" w:pos="8306"/>
        </w:tabs>
      </w:pPr>
      <w:hyperlink w:anchor="_Toc21314" w:history="1">
        <w:r>
          <w:rPr>
            <w:rFonts w:ascii="仿宋" w:eastAsia="仿宋" w:hAnsi="仿宋" w:cs="仿宋" w:hint="eastAsia"/>
            <w:lang w:eastAsia="zh-CN"/>
          </w:rPr>
          <w:t>(四)、总图布置方案</w:t>
        </w:r>
        <w:r>
          <w:tab/>
        </w:r>
        <w:r>
          <w:fldChar w:fldCharType="begin"/>
        </w:r>
        <w:r>
          <w:instrText xml:space="preserve"> PAGEREF _Toc21314 \h </w:instrText>
        </w:r>
        <w:r>
          <w:fldChar w:fldCharType="separate"/>
        </w:r>
        <w:r>
          <w:t>8</w:t>
        </w:r>
        <w:r>
          <w:fldChar w:fldCharType="end"/>
        </w:r>
      </w:hyperlink>
    </w:p>
    <w:p>
      <w:pPr>
        <w:pStyle w:val="TOC2"/>
        <w:tabs>
          <w:tab w:val="right" w:leader="dot" w:pos="8306"/>
        </w:tabs>
      </w:pPr>
      <w:hyperlink w:anchor="_Toc15225" w:history="1">
        <w:r>
          <w:rPr>
            <w:rFonts w:ascii="仿宋" w:eastAsia="仿宋" w:hAnsi="仿宋" w:cs="仿宋" w:hint="eastAsia"/>
            <w:lang w:eastAsia="zh-CN"/>
          </w:rPr>
          <w:t>(五)、选址综合评价</w:t>
        </w:r>
        <w:r>
          <w:tab/>
        </w:r>
        <w:r>
          <w:fldChar w:fldCharType="begin"/>
        </w:r>
        <w:r>
          <w:instrText xml:space="preserve"> PAGEREF _Toc15225 \h </w:instrText>
        </w:r>
        <w:r>
          <w:fldChar w:fldCharType="separate"/>
        </w:r>
        <w:r>
          <w:t>9</w:t>
        </w:r>
        <w:r>
          <w:fldChar w:fldCharType="end"/>
        </w:r>
      </w:hyperlink>
    </w:p>
    <w:p>
      <w:pPr>
        <w:pStyle w:val="TOC1"/>
        <w:tabs>
          <w:tab w:val="right" w:leader="dot" w:pos="8306"/>
        </w:tabs>
      </w:pPr>
      <w:hyperlink w:anchor="_Toc14223" w:history="1">
        <w:r>
          <w:rPr>
            <w:rFonts w:ascii="仿宋" w:eastAsia="仿宋" w:hAnsi="仿宋" w:cs="仿宋" w:hint="eastAsia"/>
            <w:lang w:eastAsia="zh-CN"/>
          </w:rPr>
          <w:t>三、工艺说明</w:t>
        </w:r>
        <w:r>
          <w:tab/>
        </w:r>
        <w:r>
          <w:fldChar w:fldCharType="begin"/>
        </w:r>
        <w:r>
          <w:instrText xml:space="preserve"> PAGEREF _Toc14223 \h </w:instrText>
        </w:r>
        <w:r>
          <w:fldChar w:fldCharType="separate"/>
        </w:r>
        <w:r>
          <w:t>11</w:t>
        </w:r>
        <w:r>
          <w:fldChar w:fldCharType="end"/>
        </w:r>
      </w:hyperlink>
    </w:p>
    <w:p>
      <w:pPr>
        <w:pStyle w:val="TOC2"/>
        <w:tabs>
          <w:tab w:val="right" w:leader="dot" w:pos="8306"/>
        </w:tabs>
      </w:pPr>
      <w:hyperlink w:anchor="_Toc9361" w:history="1">
        <w:r>
          <w:rPr>
            <w:rFonts w:ascii="仿宋" w:eastAsia="仿宋" w:hAnsi="仿宋" w:cs="仿宋" w:hint="eastAsia"/>
            <w:lang w:eastAsia="zh-CN"/>
          </w:rPr>
          <w:t>(一)、技术管理特点</w:t>
        </w:r>
        <w:r>
          <w:tab/>
        </w:r>
        <w:r>
          <w:fldChar w:fldCharType="begin"/>
        </w:r>
        <w:r>
          <w:instrText xml:space="preserve"> PAGEREF _Toc9361 \h </w:instrText>
        </w:r>
        <w:r>
          <w:fldChar w:fldCharType="separate"/>
        </w:r>
        <w:r>
          <w:t>11</w:t>
        </w:r>
        <w:r>
          <w:fldChar w:fldCharType="end"/>
        </w:r>
      </w:hyperlink>
    </w:p>
    <w:p>
      <w:pPr>
        <w:pStyle w:val="TOC2"/>
        <w:tabs>
          <w:tab w:val="right" w:leader="dot" w:pos="8306"/>
        </w:tabs>
      </w:pPr>
      <w:hyperlink w:anchor="_Toc31597" w:history="1">
        <w:r>
          <w:rPr>
            <w:rFonts w:ascii="仿宋" w:eastAsia="仿宋" w:hAnsi="仿宋" w:cs="仿宋" w:hint="eastAsia"/>
            <w:lang w:eastAsia="zh-CN"/>
          </w:rPr>
          <w:t>(二)、氟铝酸锶锂晶体（LISRALF）项目工艺技术设计方案</w:t>
        </w:r>
        <w:r>
          <w:tab/>
        </w:r>
        <w:r>
          <w:fldChar w:fldCharType="begin"/>
        </w:r>
        <w:r>
          <w:instrText xml:space="preserve"> PAGEREF _Toc31597 \h </w:instrText>
        </w:r>
        <w:r>
          <w:fldChar w:fldCharType="separate"/>
        </w:r>
        <w:r>
          <w:t>12</w:t>
        </w:r>
        <w:r>
          <w:fldChar w:fldCharType="end"/>
        </w:r>
      </w:hyperlink>
    </w:p>
    <w:p>
      <w:pPr>
        <w:pStyle w:val="TOC2"/>
        <w:tabs>
          <w:tab w:val="right" w:leader="dot" w:pos="8306"/>
        </w:tabs>
      </w:pPr>
      <w:hyperlink w:anchor="_Toc6177" w:history="1">
        <w:r>
          <w:rPr>
            <w:rFonts w:ascii="仿宋" w:eastAsia="仿宋" w:hAnsi="仿宋" w:cs="仿宋" w:hint="eastAsia"/>
            <w:lang w:eastAsia="zh-CN"/>
          </w:rPr>
          <w:t>(三)、设备选型方案</w:t>
        </w:r>
        <w:r>
          <w:tab/>
        </w:r>
        <w:r>
          <w:fldChar w:fldCharType="begin"/>
        </w:r>
        <w:r>
          <w:instrText xml:space="preserve"> PAGEREF _Toc6177 \h </w:instrText>
        </w:r>
        <w:r>
          <w:fldChar w:fldCharType="separate"/>
        </w:r>
        <w:r>
          <w:t>13</w:t>
        </w:r>
        <w:r>
          <w:fldChar w:fldCharType="end"/>
        </w:r>
      </w:hyperlink>
    </w:p>
    <w:p>
      <w:pPr>
        <w:pStyle w:val="TOC1"/>
        <w:tabs>
          <w:tab w:val="right" w:leader="dot" w:pos="8306"/>
        </w:tabs>
      </w:pPr>
      <w:hyperlink w:anchor="_Toc11608" w:history="1">
        <w:r>
          <w:rPr>
            <w:rFonts w:ascii="仿宋" w:eastAsia="仿宋" w:hAnsi="仿宋" w:cs="仿宋" w:hint="eastAsia"/>
            <w:lang w:eastAsia="zh-CN"/>
          </w:rPr>
          <w:t>四、氟铝酸锶锂晶体（LISRALF）项目土建工程</w:t>
        </w:r>
        <w:r>
          <w:tab/>
        </w:r>
        <w:r>
          <w:fldChar w:fldCharType="begin"/>
        </w:r>
        <w:r>
          <w:instrText xml:space="preserve"> PAGEREF _Toc11608 \h </w:instrText>
        </w:r>
        <w:r>
          <w:fldChar w:fldCharType="separate"/>
        </w:r>
        <w:r>
          <w:t>15</w:t>
        </w:r>
        <w:r>
          <w:fldChar w:fldCharType="end"/>
        </w:r>
      </w:hyperlink>
    </w:p>
    <w:p>
      <w:pPr>
        <w:pStyle w:val="TOC2"/>
        <w:tabs>
          <w:tab w:val="right" w:leader="dot" w:pos="8306"/>
        </w:tabs>
      </w:pPr>
      <w:hyperlink w:anchor="_Toc32301" w:history="1">
        <w:r>
          <w:rPr>
            <w:rFonts w:ascii="仿宋" w:eastAsia="仿宋" w:hAnsi="仿宋" w:cs="仿宋" w:hint="eastAsia"/>
            <w:lang w:eastAsia="zh-CN"/>
          </w:rPr>
          <w:t>(一)、建筑工程设计原则</w:t>
        </w:r>
        <w:r>
          <w:tab/>
        </w:r>
        <w:r>
          <w:fldChar w:fldCharType="begin"/>
        </w:r>
        <w:r>
          <w:instrText xml:space="preserve"> PAGEREF _Toc32301 \h </w:instrText>
        </w:r>
        <w:r>
          <w:fldChar w:fldCharType="separate"/>
        </w:r>
        <w:r>
          <w:t>15</w:t>
        </w:r>
        <w:r>
          <w:fldChar w:fldCharType="end"/>
        </w:r>
      </w:hyperlink>
    </w:p>
    <w:p>
      <w:pPr>
        <w:pStyle w:val="TOC2"/>
        <w:tabs>
          <w:tab w:val="right" w:leader="dot" w:pos="8306"/>
        </w:tabs>
      </w:pPr>
      <w:hyperlink w:anchor="_Toc8943" w:history="1">
        <w:r>
          <w:rPr>
            <w:rFonts w:ascii="仿宋" w:eastAsia="仿宋" w:hAnsi="仿宋" w:cs="仿宋" w:hint="eastAsia"/>
            <w:lang w:eastAsia="zh-CN"/>
          </w:rPr>
          <w:t>(二)、土建工程设计年限及安全等级</w:t>
        </w:r>
        <w:r>
          <w:tab/>
        </w:r>
        <w:r>
          <w:fldChar w:fldCharType="begin"/>
        </w:r>
        <w:r>
          <w:instrText xml:space="preserve"> PAGEREF _Toc8943 \h </w:instrText>
        </w:r>
        <w:r>
          <w:fldChar w:fldCharType="separate"/>
        </w:r>
        <w:r>
          <w:t>16</w:t>
        </w:r>
        <w:r>
          <w:fldChar w:fldCharType="end"/>
        </w:r>
      </w:hyperlink>
    </w:p>
    <w:p>
      <w:pPr>
        <w:pStyle w:val="TOC2"/>
        <w:tabs>
          <w:tab w:val="right" w:leader="dot" w:pos="8306"/>
        </w:tabs>
      </w:pPr>
      <w:hyperlink w:anchor="_Toc21720" w:history="1">
        <w:r>
          <w:rPr>
            <w:rFonts w:ascii="仿宋" w:eastAsia="仿宋" w:hAnsi="仿宋" w:cs="仿宋" w:hint="eastAsia"/>
            <w:lang w:eastAsia="zh-CN"/>
          </w:rPr>
          <w:t>(三)、建筑工程设计总体要求</w:t>
        </w:r>
        <w:r>
          <w:tab/>
        </w:r>
        <w:r>
          <w:fldChar w:fldCharType="begin"/>
        </w:r>
        <w:r>
          <w:instrText xml:space="preserve"> PAGEREF _Toc21720 \h </w:instrText>
        </w:r>
        <w:r>
          <w:fldChar w:fldCharType="separate"/>
        </w:r>
        <w:r>
          <w:t>17</w:t>
        </w:r>
        <w:r>
          <w:fldChar w:fldCharType="end"/>
        </w:r>
      </w:hyperlink>
    </w:p>
    <w:p>
      <w:pPr>
        <w:pStyle w:val="TOC2"/>
        <w:tabs>
          <w:tab w:val="right" w:leader="dot" w:pos="8306"/>
        </w:tabs>
      </w:pPr>
      <w:hyperlink w:anchor="_Toc27844" w:history="1">
        <w:r>
          <w:rPr>
            <w:rFonts w:ascii="仿宋" w:eastAsia="仿宋" w:hAnsi="仿宋" w:cs="仿宋" w:hint="eastAsia"/>
            <w:lang w:eastAsia="zh-CN"/>
          </w:rPr>
          <w:t>(四)、土建工程建设指标</w:t>
        </w:r>
        <w:r>
          <w:tab/>
        </w:r>
        <w:r>
          <w:fldChar w:fldCharType="begin"/>
        </w:r>
        <w:r>
          <w:instrText xml:space="preserve"> PAGEREF _Toc27844 \h </w:instrText>
        </w:r>
        <w:r>
          <w:fldChar w:fldCharType="separate"/>
        </w:r>
        <w:r>
          <w:t>18</w:t>
        </w:r>
        <w:r>
          <w:fldChar w:fldCharType="end"/>
        </w:r>
      </w:hyperlink>
    </w:p>
    <w:p>
      <w:pPr>
        <w:pStyle w:val="TOC1"/>
        <w:tabs>
          <w:tab w:val="right" w:leader="dot" w:pos="8306"/>
        </w:tabs>
      </w:pPr>
      <w:hyperlink w:anchor="_Toc12666" w:history="1">
        <w:r>
          <w:rPr>
            <w:rFonts w:ascii="仿宋" w:eastAsia="仿宋" w:hAnsi="仿宋" w:cs="仿宋" w:hint="eastAsia"/>
            <w:lang w:eastAsia="zh-CN"/>
          </w:rPr>
          <w:t>五、氟铝酸锶锂晶体（LISRALF）项目建设单位说明</w:t>
        </w:r>
        <w:r>
          <w:tab/>
        </w:r>
        <w:r>
          <w:fldChar w:fldCharType="begin"/>
        </w:r>
        <w:r>
          <w:instrText xml:space="preserve"> PAGEREF _Toc12666 \h </w:instrText>
        </w:r>
        <w:r>
          <w:fldChar w:fldCharType="separate"/>
        </w:r>
        <w:r>
          <w:t>18</w:t>
        </w:r>
        <w:r>
          <w:fldChar w:fldCharType="end"/>
        </w:r>
      </w:hyperlink>
    </w:p>
    <w:p>
      <w:pPr>
        <w:pStyle w:val="TOC2"/>
        <w:tabs>
          <w:tab w:val="right" w:leader="dot" w:pos="8306"/>
        </w:tabs>
      </w:pPr>
      <w:hyperlink w:anchor="_Toc15764" w:history="1">
        <w:r>
          <w:rPr>
            <w:rFonts w:ascii="仿宋" w:eastAsia="仿宋" w:hAnsi="仿宋" w:cs="仿宋" w:hint="eastAsia"/>
            <w:lang w:eastAsia="zh-CN"/>
          </w:rPr>
          <w:t>(一)、氟铝酸锶锂晶体（LISRALF）项目承办单位基本情况</w:t>
        </w:r>
        <w:r>
          <w:tab/>
        </w:r>
        <w:r>
          <w:fldChar w:fldCharType="begin"/>
        </w:r>
        <w:r>
          <w:instrText xml:space="preserve"> PAGEREF _Toc15764 \h </w:instrText>
        </w:r>
        <w:r>
          <w:fldChar w:fldCharType="separate"/>
        </w:r>
        <w:r>
          <w:t>18</w:t>
        </w:r>
        <w:r>
          <w:fldChar w:fldCharType="end"/>
        </w:r>
      </w:hyperlink>
    </w:p>
    <w:p>
      <w:pPr>
        <w:pStyle w:val="TOC2"/>
        <w:tabs>
          <w:tab w:val="right" w:leader="dot" w:pos="8306"/>
        </w:tabs>
      </w:pPr>
      <w:hyperlink w:anchor="_Toc19333" w:history="1">
        <w:r>
          <w:rPr>
            <w:rFonts w:ascii="仿宋" w:eastAsia="仿宋" w:hAnsi="仿宋" w:cs="仿宋" w:hint="eastAsia"/>
            <w:lang w:eastAsia="zh-CN"/>
          </w:rPr>
          <w:t>(二)、公司经济效益分析</w:t>
        </w:r>
        <w:r>
          <w:tab/>
        </w:r>
        <w:r>
          <w:fldChar w:fldCharType="begin"/>
        </w:r>
        <w:r>
          <w:instrText xml:space="preserve"> PAGEREF _Toc19333 \h </w:instrText>
        </w:r>
        <w:r>
          <w:fldChar w:fldCharType="separate"/>
        </w:r>
        <w:r>
          <w:t>19</w:t>
        </w:r>
        <w:r>
          <w:fldChar w:fldCharType="end"/>
        </w:r>
      </w:hyperlink>
    </w:p>
    <w:p>
      <w:pPr>
        <w:pStyle w:val="TOC1"/>
        <w:tabs>
          <w:tab w:val="right" w:leader="dot" w:pos="8306"/>
        </w:tabs>
      </w:pPr>
      <w:hyperlink w:anchor="_Toc2089" w:history="1">
        <w:r>
          <w:rPr>
            <w:rFonts w:ascii="仿宋" w:eastAsia="仿宋" w:hAnsi="仿宋" w:cs="仿宋" w:hint="eastAsia"/>
            <w:lang w:eastAsia="zh-CN"/>
          </w:rPr>
          <w:t>六、产品规划分析</w:t>
        </w:r>
        <w:r>
          <w:tab/>
        </w:r>
        <w:r>
          <w:fldChar w:fldCharType="begin"/>
        </w:r>
        <w:r>
          <w:instrText xml:space="preserve"> PAGEREF _Toc2089 \h </w:instrText>
        </w:r>
        <w:r>
          <w:fldChar w:fldCharType="separate"/>
        </w:r>
        <w:r>
          <w:t>20</w:t>
        </w:r>
        <w:r>
          <w:fldChar w:fldCharType="end"/>
        </w:r>
      </w:hyperlink>
    </w:p>
    <w:p>
      <w:pPr>
        <w:pStyle w:val="TOC2"/>
        <w:tabs>
          <w:tab w:val="right" w:leader="dot" w:pos="8306"/>
        </w:tabs>
      </w:pPr>
      <w:hyperlink w:anchor="_Toc26439" w:history="1">
        <w:r>
          <w:rPr>
            <w:rFonts w:ascii="仿宋" w:eastAsia="仿宋" w:hAnsi="仿宋" w:cs="仿宋" w:hint="eastAsia"/>
            <w:lang w:eastAsia="zh-CN"/>
          </w:rPr>
          <w:t>(一)、产品规划</w:t>
        </w:r>
        <w:r>
          <w:tab/>
        </w:r>
        <w:r>
          <w:fldChar w:fldCharType="begin"/>
        </w:r>
        <w:r>
          <w:instrText xml:space="preserve"> PAGEREF _Toc26439 \h </w:instrText>
        </w:r>
        <w:r>
          <w:fldChar w:fldCharType="separate"/>
        </w:r>
        <w:r>
          <w:t>20</w:t>
        </w:r>
        <w:r>
          <w:fldChar w:fldCharType="end"/>
        </w:r>
      </w:hyperlink>
    </w:p>
    <w:p>
      <w:pPr>
        <w:pStyle w:val="TOC2"/>
        <w:tabs>
          <w:tab w:val="right" w:leader="dot" w:pos="8306"/>
        </w:tabs>
      </w:pPr>
      <w:hyperlink w:anchor="_Toc29055" w:history="1">
        <w:r>
          <w:rPr>
            <w:rFonts w:ascii="仿宋" w:eastAsia="仿宋" w:hAnsi="仿宋" w:cs="仿宋" w:hint="eastAsia"/>
            <w:lang w:eastAsia="zh-CN"/>
          </w:rPr>
          <w:t>(二)、建设规模</w:t>
        </w:r>
        <w:r>
          <w:tab/>
        </w:r>
        <w:r>
          <w:fldChar w:fldCharType="begin"/>
        </w:r>
        <w:r>
          <w:instrText xml:space="preserve"> PAGEREF _Toc29055 \h </w:instrText>
        </w:r>
        <w:r>
          <w:fldChar w:fldCharType="separate"/>
        </w:r>
        <w:r>
          <w:t>21</w:t>
        </w:r>
        <w:r>
          <w:fldChar w:fldCharType="end"/>
        </w:r>
      </w:hyperlink>
    </w:p>
    <w:p>
      <w:pPr>
        <w:pStyle w:val="TOC1"/>
        <w:tabs>
          <w:tab w:val="right" w:leader="dot" w:pos="8306"/>
        </w:tabs>
      </w:pPr>
      <w:hyperlink w:anchor="_Toc26639" w:history="1">
        <w:r>
          <w:rPr>
            <w:rFonts w:ascii="仿宋" w:eastAsia="仿宋" w:hAnsi="仿宋" w:cs="仿宋" w:hint="eastAsia"/>
            <w:lang w:eastAsia="zh-CN"/>
          </w:rPr>
          <w:t>七、氟铝酸锶锂晶体（LISRALF）项目环境影响分析</w:t>
        </w:r>
        <w:r>
          <w:tab/>
        </w:r>
        <w:r>
          <w:fldChar w:fldCharType="begin"/>
        </w:r>
        <w:r>
          <w:instrText xml:space="preserve"> PAGEREF _Toc26639 \h </w:instrText>
        </w:r>
        <w:r>
          <w:fldChar w:fldCharType="separate"/>
        </w:r>
        <w:r>
          <w:t>22</w:t>
        </w:r>
        <w:r>
          <w:fldChar w:fldCharType="end"/>
        </w:r>
      </w:hyperlink>
    </w:p>
    <w:p>
      <w:pPr>
        <w:pStyle w:val="TOC2"/>
        <w:tabs>
          <w:tab w:val="right" w:leader="dot" w:pos="8306"/>
        </w:tabs>
      </w:pPr>
      <w:hyperlink w:anchor="_Toc24804" w:history="1">
        <w:r>
          <w:rPr>
            <w:rFonts w:ascii="仿宋" w:eastAsia="仿宋" w:hAnsi="仿宋" w:cs="仿宋" w:hint="eastAsia"/>
            <w:lang w:eastAsia="zh-CN"/>
          </w:rPr>
          <w:t>(一)、建设区域环境质量现状</w:t>
        </w:r>
        <w:r>
          <w:tab/>
        </w:r>
        <w:r>
          <w:fldChar w:fldCharType="begin"/>
        </w:r>
        <w:r>
          <w:instrText xml:space="preserve"> PAGEREF _Toc24804 \h </w:instrText>
        </w:r>
        <w:r>
          <w:fldChar w:fldCharType="separate"/>
        </w:r>
        <w:r>
          <w:t>22</w:t>
        </w:r>
        <w:r>
          <w:fldChar w:fldCharType="end"/>
        </w:r>
      </w:hyperlink>
    </w:p>
    <w:p>
      <w:pPr>
        <w:pStyle w:val="TOC2"/>
        <w:tabs>
          <w:tab w:val="right" w:leader="dot" w:pos="8306"/>
        </w:tabs>
      </w:pPr>
      <w:hyperlink w:anchor="_Toc19529" w:history="1">
        <w:r>
          <w:rPr>
            <w:rFonts w:ascii="仿宋" w:eastAsia="仿宋" w:hAnsi="仿宋" w:cs="仿宋" w:hint="eastAsia"/>
            <w:lang w:eastAsia="zh-CN"/>
          </w:rPr>
          <w:t>(二)、建设期环境保护</w:t>
        </w:r>
        <w:r>
          <w:tab/>
        </w:r>
        <w:r>
          <w:fldChar w:fldCharType="begin"/>
        </w:r>
        <w:r>
          <w:instrText xml:space="preserve"> PAGEREF _Toc19529 \h </w:instrText>
        </w:r>
        <w:r>
          <w:fldChar w:fldCharType="separate"/>
        </w:r>
        <w:r>
          <w:t>23</w:t>
        </w:r>
        <w:r>
          <w:fldChar w:fldCharType="end"/>
        </w:r>
      </w:hyperlink>
    </w:p>
    <w:p>
      <w:pPr>
        <w:pStyle w:val="TOC2"/>
        <w:tabs>
          <w:tab w:val="right" w:leader="dot" w:pos="8306"/>
        </w:tabs>
      </w:pPr>
      <w:hyperlink w:anchor="_Toc1567" w:history="1">
        <w:r>
          <w:rPr>
            <w:rFonts w:ascii="仿宋" w:eastAsia="仿宋" w:hAnsi="仿宋" w:cs="仿宋" w:hint="eastAsia"/>
            <w:lang w:eastAsia="zh-CN"/>
          </w:rPr>
          <w:t>(三)、运营期环境保护</w:t>
        </w:r>
        <w:r>
          <w:tab/>
        </w:r>
        <w:r>
          <w:fldChar w:fldCharType="begin"/>
        </w:r>
        <w:r>
          <w:instrText xml:space="preserve"> PAGEREF _Toc1567 \h </w:instrText>
        </w:r>
        <w:r>
          <w:fldChar w:fldCharType="separate"/>
        </w:r>
        <w:r>
          <w:t>25</w:t>
        </w:r>
        <w:r>
          <w:fldChar w:fldCharType="end"/>
        </w:r>
      </w:hyperlink>
    </w:p>
    <w:p>
      <w:pPr>
        <w:pStyle w:val="TOC2"/>
        <w:tabs>
          <w:tab w:val="right" w:leader="dot" w:pos="8306"/>
        </w:tabs>
      </w:pPr>
      <w:hyperlink w:anchor="_Toc11133" w:history="1">
        <w:r>
          <w:rPr>
            <w:rFonts w:ascii="仿宋" w:eastAsia="仿宋" w:hAnsi="仿宋" w:cs="仿宋" w:hint="eastAsia"/>
            <w:lang w:eastAsia="zh-CN"/>
          </w:rPr>
          <w:t>(四)、氟铝酸锶锂晶体（LISRALF）项目建设对区域经济的影响</w:t>
        </w:r>
        <w:r>
          <w:tab/>
        </w:r>
        <w:r>
          <w:fldChar w:fldCharType="begin"/>
        </w:r>
        <w:r>
          <w:instrText xml:space="preserve"> PAGEREF _Toc11133 \h </w:instrText>
        </w:r>
        <w:r>
          <w:fldChar w:fldCharType="separate"/>
        </w:r>
        <w:r>
          <w:t>26</w:t>
        </w:r>
        <w:r>
          <w:fldChar w:fldCharType="end"/>
        </w:r>
      </w:hyperlink>
    </w:p>
    <w:p>
      <w:pPr>
        <w:pStyle w:val="TOC2"/>
        <w:tabs>
          <w:tab w:val="right" w:leader="dot" w:pos="8306"/>
        </w:tabs>
      </w:pPr>
      <w:hyperlink w:anchor="_Toc11760" w:history="1">
        <w:r>
          <w:rPr>
            <w:rFonts w:ascii="仿宋" w:eastAsia="仿宋" w:hAnsi="仿宋" w:cs="仿宋" w:hint="eastAsia"/>
            <w:lang w:eastAsia="zh-CN"/>
          </w:rPr>
          <w:t>(五)、废弃物处理</w:t>
        </w:r>
        <w:r>
          <w:tab/>
        </w:r>
        <w:r>
          <w:fldChar w:fldCharType="begin"/>
        </w:r>
        <w:r>
          <w:instrText xml:space="preserve"> PAGEREF _Toc11760 \h </w:instrText>
        </w:r>
        <w:r>
          <w:fldChar w:fldCharType="separate"/>
        </w:r>
        <w:r>
          <w:t>28</w:t>
        </w:r>
        <w:r>
          <w:fldChar w:fldCharType="end"/>
        </w:r>
      </w:hyperlink>
    </w:p>
    <w:p>
      <w:pPr>
        <w:pStyle w:val="TOC2"/>
        <w:tabs>
          <w:tab w:val="right" w:leader="dot" w:pos="8306"/>
        </w:tabs>
      </w:pPr>
      <w:hyperlink w:anchor="_Toc19810" w:history="1">
        <w:r>
          <w:rPr>
            <w:rFonts w:ascii="仿宋" w:eastAsia="仿宋" w:hAnsi="仿宋" w:cs="仿宋" w:hint="eastAsia"/>
            <w:lang w:eastAsia="zh-CN"/>
          </w:rPr>
          <w:t>(六)、特殊环境影响分析</w:t>
        </w:r>
        <w:r>
          <w:tab/>
        </w:r>
        <w:r>
          <w:fldChar w:fldCharType="begin"/>
        </w:r>
        <w:r>
          <w:instrText xml:space="preserve"> PAGEREF _Toc19810 \h </w:instrText>
        </w:r>
        <w:r>
          <w:fldChar w:fldCharType="separate"/>
        </w:r>
        <w:r>
          <w:t>30</w:t>
        </w:r>
        <w:r>
          <w:fldChar w:fldCharType="end"/>
        </w:r>
      </w:hyperlink>
    </w:p>
    <w:p>
      <w:pPr>
        <w:pStyle w:val="TOC2"/>
        <w:tabs>
          <w:tab w:val="right" w:leader="dot" w:pos="8306"/>
        </w:tabs>
      </w:pPr>
      <w:hyperlink w:anchor="_Toc16223" w:history="1">
        <w:r>
          <w:rPr>
            <w:rFonts w:ascii="仿宋" w:eastAsia="仿宋" w:hAnsi="仿宋" w:cs="仿宋" w:hint="eastAsia"/>
            <w:lang w:eastAsia="zh-CN"/>
          </w:rPr>
          <w:t>(七)、清洁生产</w:t>
        </w:r>
        <w:r>
          <w:tab/>
        </w:r>
        <w:r>
          <w:fldChar w:fldCharType="begin"/>
        </w:r>
        <w:r>
          <w:instrText xml:space="preserve"> PAGEREF _Toc16223 \h </w:instrText>
        </w:r>
        <w:r>
          <w:fldChar w:fldCharType="separate"/>
        </w:r>
        <w:r>
          <w:t>31</w:t>
        </w:r>
        <w:r>
          <w:fldChar w:fldCharType="end"/>
        </w:r>
      </w:hyperlink>
    </w:p>
    <w:p>
      <w:pPr>
        <w:pStyle w:val="TOC2"/>
        <w:tabs>
          <w:tab w:val="right" w:leader="dot" w:pos="8306"/>
        </w:tabs>
      </w:pPr>
      <w:hyperlink w:anchor="_Toc27228" w:history="1">
        <w:r>
          <w:rPr>
            <w:rFonts w:ascii="仿宋" w:eastAsia="仿宋" w:hAnsi="仿宋" w:cs="仿宋" w:hint="eastAsia"/>
            <w:lang w:eastAsia="zh-CN"/>
          </w:rPr>
          <w:t>(八)、环境保护综合评价</w:t>
        </w:r>
        <w:r>
          <w:tab/>
        </w:r>
        <w:r>
          <w:fldChar w:fldCharType="begin"/>
        </w:r>
        <w:r>
          <w:instrText xml:space="preserve"> PAGEREF _Toc27228 \h </w:instrText>
        </w:r>
        <w:r>
          <w:fldChar w:fldCharType="separate"/>
        </w:r>
        <w:r>
          <w:t>32</w:t>
        </w:r>
        <w:r>
          <w:fldChar w:fldCharType="end"/>
        </w:r>
      </w:hyperlink>
    </w:p>
    <w:p>
      <w:pPr>
        <w:pStyle w:val="TOC1"/>
        <w:tabs>
          <w:tab w:val="right" w:leader="dot" w:pos="8306"/>
        </w:tabs>
      </w:pPr>
      <w:hyperlink w:anchor="_Toc20663" w:history="1">
        <w:r>
          <w:rPr>
            <w:rFonts w:ascii="仿宋" w:eastAsia="仿宋" w:hAnsi="仿宋" w:cs="仿宋" w:hint="eastAsia"/>
            <w:lang w:eastAsia="zh-CN"/>
          </w:rPr>
          <w:t>八、氟铝酸锶锂晶体（LISRALF）项目人力资源管理</w:t>
        </w:r>
        <w:r>
          <w:tab/>
        </w:r>
        <w:r>
          <w:fldChar w:fldCharType="begin"/>
        </w:r>
        <w:r>
          <w:instrText xml:space="preserve"> PAGEREF _Toc20663 \h </w:instrText>
        </w:r>
        <w:r>
          <w:fldChar w:fldCharType="separate"/>
        </w:r>
        <w:r>
          <w:t>34</w:t>
        </w:r>
        <w:r>
          <w:fldChar w:fldCharType="end"/>
        </w:r>
      </w:hyperlink>
    </w:p>
    <w:p>
      <w:pPr>
        <w:pStyle w:val="TOC2"/>
        <w:tabs>
          <w:tab w:val="right" w:leader="dot" w:pos="8306"/>
        </w:tabs>
      </w:pPr>
      <w:hyperlink w:anchor="_Toc26914" w:history="1">
        <w:r>
          <w:rPr>
            <w:rFonts w:ascii="仿宋" w:eastAsia="仿宋" w:hAnsi="仿宋" w:cs="仿宋" w:hint="eastAsia"/>
            <w:lang w:eastAsia="zh-CN"/>
          </w:rPr>
          <w:t>(一)、建立健全的预算管理制度</w:t>
        </w:r>
        <w:r>
          <w:tab/>
        </w:r>
        <w:r>
          <w:fldChar w:fldCharType="begin"/>
        </w:r>
        <w:r>
          <w:instrText xml:space="preserve"> PAGEREF _Toc26914 \h </w:instrText>
        </w:r>
        <w:r>
          <w:fldChar w:fldCharType="separate"/>
        </w:r>
        <w:r>
          <w:t>34</w:t>
        </w:r>
        <w:r>
          <w:fldChar w:fldCharType="end"/>
        </w:r>
      </w:hyperlink>
    </w:p>
    <w:p>
      <w:pPr>
        <w:pStyle w:val="TOC2"/>
        <w:tabs>
          <w:tab w:val="right" w:leader="dot" w:pos="8306"/>
        </w:tabs>
      </w:pPr>
      <w:hyperlink w:anchor="_Toc31005" w:history="1">
        <w:r>
          <w:rPr>
            <w:rFonts w:ascii="仿宋" w:eastAsia="仿宋" w:hAnsi="仿宋" w:cs="仿宋" w:hint="eastAsia"/>
            <w:lang w:eastAsia="zh-CN"/>
          </w:rPr>
          <w:t>(二)、加强资金流动监控</w:t>
        </w:r>
        <w:r>
          <w:tab/>
        </w:r>
        <w:r>
          <w:fldChar w:fldCharType="begin"/>
        </w:r>
        <w:r>
          <w:instrText xml:space="preserve"> PAGEREF _Toc31005 \h </w:instrText>
        </w:r>
        <w:r>
          <w:fldChar w:fldCharType="separate"/>
        </w:r>
        <w:r>
          <w:t>36</w:t>
        </w:r>
        <w:r>
          <w:fldChar w:fldCharType="end"/>
        </w:r>
      </w:hyperlink>
    </w:p>
    <w:p>
      <w:pPr>
        <w:pStyle w:val="TOC2"/>
        <w:tabs>
          <w:tab w:val="right" w:leader="dot" w:pos="8306"/>
        </w:tabs>
      </w:pPr>
      <w:hyperlink w:anchor="_Toc19041" w:history="1">
        <w:r>
          <w:rPr>
            <w:rFonts w:ascii="仿宋" w:eastAsia="仿宋" w:hAnsi="仿宋" w:cs="仿宋" w:hint="eastAsia"/>
            <w:lang w:eastAsia="zh-CN"/>
          </w:rPr>
          <w:t>(三)、制定完善的风险控制机制</w:t>
        </w:r>
        <w:r>
          <w:tab/>
        </w:r>
        <w:r>
          <w:fldChar w:fldCharType="begin"/>
        </w:r>
        <w:r>
          <w:instrText xml:space="preserve"> PAGEREF _Toc19041 \h </w:instrText>
        </w:r>
        <w:r>
          <w:fldChar w:fldCharType="separate"/>
        </w:r>
        <w:r>
          <w:t>37</w:t>
        </w:r>
        <w:r>
          <w:fldChar w:fldCharType="end"/>
        </w:r>
      </w:hyperlink>
    </w:p>
    <w:p>
      <w:pPr>
        <w:pStyle w:val="TOC2"/>
        <w:tabs>
          <w:tab w:val="right" w:leader="dot" w:pos="8306"/>
        </w:tabs>
      </w:pPr>
      <w:hyperlink w:anchor="_Toc27687" w:history="1">
        <w:r>
          <w:rPr>
            <w:rFonts w:ascii="仿宋" w:eastAsia="仿宋" w:hAnsi="仿宋" w:cs="仿宋" w:hint="eastAsia"/>
            <w:lang w:eastAsia="zh-CN"/>
          </w:rPr>
          <w:t>(四)、优化成本管理</w:t>
        </w:r>
        <w:r>
          <w:tab/>
        </w:r>
        <w:r>
          <w:fldChar w:fldCharType="begin"/>
        </w:r>
        <w:r>
          <w:instrText xml:space="preserve"> PAGEREF _Toc27687 \h </w:instrText>
        </w:r>
        <w:r>
          <w:fldChar w:fldCharType="separate"/>
        </w:r>
        <w:r>
          <w:t>38</w:t>
        </w:r>
        <w:r>
          <w:fldChar w:fldCharType="end"/>
        </w:r>
      </w:hyperlink>
    </w:p>
    <w:p>
      <w:pPr>
        <w:pStyle w:val="TOC1"/>
        <w:tabs>
          <w:tab w:val="right" w:leader="dot" w:pos="8306"/>
        </w:tabs>
      </w:pPr>
      <w:hyperlink w:anchor="_Toc14991" w:history="1">
        <w:r>
          <w:rPr>
            <w:rFonts w:ascii="仿宋" w:eastAsia="仿宋" w:hAnsi="仿宋" w:cs="仿宋" w:hint="eastAsia"/>
            <w:lang w:eastAsia="zh-CN"/>
          </w:rPr>
          <w:t>九、氟铝酸锶锂晶体（LISRALF）项目人力资源培养与发展</w:t>
        </w:r>
        <w:r>
          <w:tab/>
        </w:r>
        <w:r>
          <w:fldChar w:fldCharType="begin"/>
        </w:r>
        <w:r>
          <w:instrText xml:space="preserve"> PAGEREF _Toc14991 \h </w:instrText>
        </w:r>
        <w:r>
          <w:fldChar w:fldCharType="separate"/>
        </w:r>
        <w:r>
          <w:t>40</w:t>
        </w:r>
        <w:r>
          <w:fldChar w:fldCharType="end"/>
        </w:r>
      </w:hyperlink>
    </w:p>
    <w:p>
      <w:pPr>
        <w:pStyle w:val="TOC2"/>
        <w:tabs>
          <w:tab w:val="right" w:leader="dot" w:pos="8306"/>
        </w:tabs>
      </w:pPr>
      <w:hyperlink w:anchor="_Toc5854" w:history="1">
        <w:r>
          <w:rPr>
            <w:rFonts w:ascii="仿宋" w:eastAsia="仿宋" w:hAnsi="仿宋" w:cs="仿宋" w:hint="eastAsia"/>
            <w:lang w:eastAsia="zh-CN"/>
          </w:rPr>
          <w:t>(一)、人才需求与规划</w:t>
        </w:r>
        <w:r>
          <w:tab/>
        </w:r>
        <w:r>
          <w:fldChar w:fldCharType="begin"/>
        </w:r>
        <w:r>
          <w:instrText xml:space="preserve"> PAGEREF _Toc5854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2" w:history="1">
        <w:r>
          <w:rPr>
            <w:rFonts w:ascii="仿宋" w:eastAsia="仿宋" w:hAnsi="仿宋" w:cs="仿宋" w:hint="eastAsia"/>
            <w:lang w:eastAsia="zh-CN"/>
          </w:rPr>
          <w:t>(二)、培训与发展计划</w:t>
        </w:r>
        <w:r>
          <w:tab/>
        </w:r>
        <w:r>
          <w:fldChar w:fldCharType="begin"/>
        </w:r>
        <w:r>
          <w:instrText xml:space="preserve"> PAGEREF _Toc17232 \h </w:instrText>
        </w:r>
        <w:r>
          <w:fldChar w:fldCharType="separate"/>
        </w:r>
        <w:r>
          <w:t>41</w:t>
        </w:r>
        <w:r>
          <w:fldChar w:fldCharType="end"/>
        </w:r>
      </w:hyperlink>
    </w:p>
    <w:p>
      <w:pPr>
        <w:pStyle w:val="TOC1"/>
        <w:tabs>
          <w:tab w:val="right" w:leader="dot" w:pos="8306"/>
        </w:tabs>
      </w:pPr>
      <w:hyperlink w:anchor="_Toc29193" w:history="1">
        <w:r>
          <w:rPr>
            <w:rFonts w:ascii="仿宋" w:eastAsia="仿宋" w:hAnsi="仿宋" w:cs="仿宋" w:hint="eastAsia"/>
            <w:lang w:eastAsia="zh-CN"/>
          </w:rPr>
          <w:t>十、氟铝酸锶锂晶体（LISRALF）项目经营效益</w:t>
        </w:r>
        <w:r>
          <w:tab/>
        </w:r>
        <w:r>
          <w:fldChar w:fldCharType="begin"/>
        </w:r>
        <w:r>
          <w:instrText xml:space="preserve"> PAGEREF _Toc29193 \h </w:instrText>
        </w:r>
        <w:r>
          <w:fldChar w:fldCharType="separate"/>
        </w:r>
        <w:r>
          <w:t>41</w:t>
        </w:r>
        <w:r>
          <w:fldChar w:fldCharType="end"/>
        </w:r>
      </w:hyperlink>
    </w:p>
    <w:p>
      <w:pPr>
        <w:pStyle w:val="TOC2"/>
        <w:tabs>
          <w:tab w:val="right" w:leader="dot" w:pos="8306"/>
        </w:tabs>
      </w:pPr>
      <w:hyperlink w:anchor="_Toc8481" w:history="1">
        <w:r>
          <w:rPr>
            <w:rFonts w:ascii="仿宋" w:eastAsia="仿宋" w:hAnsi="仿宋" w:cs="仿宋" w:hint="eastAsia"/>
            <w:lang w:eastAsia="zh-CN"/>
          </w:rPr>
          <w:t>(一)、经济评价财务测算</w:t>
        </w:r>
        <w:r>
          <w:tab/>
        </w:r>
        <w:r>
          <w:fldChar w:fldCharType="begin"/>
        </w:r>
        <w:r>
          <w:instrText xml:space="preserve"> PAGEREF _Toc8481 \h </w:instrText>
        </w:r>
        <w:r>
          <w:fldChar w:fldCharType="separate"/>
        </w:r>
        <w:r>
          <w:t>41</w:t>
        </w:r>
        <w:r>
          <w:fldChar w:fldCharType="end"/>
        </w:r>
      </w:hyperlink>
    </w:p>
    <w:p>
      <w:pPr>
        <w:pStyle w:val="TOC2"/>
        <w:tabs>
          <w:tab w:val="right" w:leader="dot" w:pos="8306"/>
        </w:tabs>
      </w:pPr>
      <w:hyperlink w:anchor="_Toc7104" w:history="1">
        <w:r>
          <w:rPr>
            <w:rFonts w:ascii="仿宋" w:eastAsia="仿宋" w:hAnsi="仿宋" w:cs="仿宋" w:hint="eastAsia"/>
            <w:lang w:eastAsia="zh-CN"/>
          </w:rPr>
          <w:t>(二)、氟铝酸锶锂晶体（LISRALF）项目盈利能力分析</w:t>
        </w:r>
        <w:r>
          <w:tab/>
        </w:r>
        <w:r>
          <w:fldChar w:fldCharType="begin"/>
        </w:r>
        <w:r>
          <w:instrText xml:space="preserve"> PAGEREF _Toc7104 \h </w:instrText>
        </w:r>
        <w:r>
          <w:fldChar w:fldCharType="separate"/>
        </w:r>
        <w:r>
          <w:t>43</w:t>
        </w:r>
        <w:r>
          <w:fldChar w:fldCharType="end"/>
        </w:r>
      </w:hyperlink>
    </w:p>
    <w:p>
      <w:pPr>
        <w:pStyle w:val="TOC1"/>
        <w:tabs>
          <w:tab w:val="right" w:leader="dot" w:pos="8306"/>
        </w:tabs>
      </w:pPr>
      <w:hyperlink w:anchor="_Toc10012" w:history="1">
        <w:r>
          <w:rPr>
            <w:rFonts w:ascii="仿宋" w:eastAsia="仿宋" w:hAnsi="仿宋" w:cs="仿宋" w:hint="eastAsia"/>
            <w:lang w:eastAsia="zh-CN"/>
          </w:rPr>
          <w:t>十一、生产安全保护</w:t>
        </w:r>
        <w:r>
          <w:tab/>
        </w:r>
        <w:r>
          <w:fldChar w:fldCharType="begin"/>
        </w:r>
        <w:r>
          <w:instrText xml:space="preserve"> PAGEREF _Toc10012 \h </w:instrText>
        </w:r>
        <w:r>
          <w:fldChar w:fldCharType="separate"/>
        </w:r>
        <w:r>
          <w:t>43</w:t>
        </w:r>
        <w:r>
          <w:fldChar w:fldCharType="end"/>
        </w:r>
      </w:hyperlink>
    </w:p>
    <w:p>
      <w:pPr>
        <w:pStyle w:val="TOC2"/>
        <w:tabs>
          <w:tab w:val="right" w:leader="dot" w:pos="8306"/>
        </w:tabs>
      </w:pPr>
      <w:hyperlink w:anchor="_Toc6798" w:history="1">
        <w:r>
          <w:rPr>
            <w:rFonts w:ascii="仿宋" w:eastAsia="仿宋" w:hAnsi="仿宋" w:cs="仿宋" w:hint="eastAsia"/>
            <w:lang w:eastAsia="zh-CN"/>
          </w:rPr>
          <w:t>(一)、消防安全</w:t>
        </w:r>
        <w:r>
          <w:tab/>
        </w:r>
        <w:r>
          <w:fldChar w:fldCharType="begin"/>
        </w:r>
        <w:r>
          <w:instrText xml:space="preserve"> PAGEREF _Toc6798 \h </w:instrText>
        </w:r>
        <w:r>
          <w:fldChar w:fldCharType="separate"/>
        </w:r>
        <w:r>
          <w:t>43</w:t>
        </w:r>
        <w:r>
          <w:fldChar w:fldCharType="end"/>
        </w:r>
      </w:hyperlink>
    </w:p>
    <w:p>
      <w:pPr>
        <w:pStyle w:val="TOC2"/>
        <w:tabs>
          <w:tab w:val="right" w:leader="dot" w:pos="8306"/>
        </w:tabs>
      </w:pPr>
      <w:hyperlink w:anchor="_Toc10769" w:history="1">
        <w:r>
          <w:rPr>
            <w:rFonts w:ascii="仿宋" w:eastAsia="仿宋" w:hAnsi="仿宋" w:cs="仿宋" w:hint="eastAsia"/>
            <w:lang w:eastAsia="zh-CN"/>
          </w:rPr>
          <w:t>(二)、防火防爆总图布置措施</w:t>
        </w:r>
        <w:r>
          <w:tab/>
        </w:r>
        <w:r>
          <w:fldChar w:fldCharType="begin"/>
        </w:r>
        <w:r>
          <w:instrText xml:space="preserve"> PAGEREF _Toc10769 \h </w:instrText>
        </w:r>
        <w:r>
          <w:fldChar w:fldCharType="separate"/>
        </w:r>
        <w:r>
          <w:t>45</w:t>
        </w:r>
        <w:r>
          <w:fldChar w:fldCharType="end"/>
        </w:r>
      </w:hyperlink>
    </w:p>
    <w:p>
      <w:pPr>
        <w:pStyle w:val="TOC2"/>
        <w:tabs>
          <w:tab w:val="right" w:leader="dot" w:pos="8306"/>
        </w:tabs>
      </w:pPr>
      <w:hyperlink w:anchor="_Toc32432" w:history="1">
        <w:r>
          <w:rPr>
            <w:rFonts w:ascii="仿宋" w:eastAsia="仿宋" w:hAnsi="仿宋" w:cs="仿宋" w:hint="eastAsia"/>
            <w:lang w:eastAsia="zh-CN"/>
          </w:rPr>
          <w:t>(三)、自然灾害防范措施</w:t>
        </w:r>
        <w:r>
          <w:tab/>
        </w:r>
        <w:r>
          <w:fldChar w:fldCharType="begin"/>
        </w:r>
        <w:r>
          <w:instrText xml:space="preserve"> PAGEREF _Toc32432 \h </w:instrText>
        </w:r>
        <w:r>
          <w:fldChar w:fldCharType="separate"/>
        </w:r>
        <w:r>
          <w:t>46</w:t>
        </w:r>
        <w:r>
          <w:fldChar w:fldCharType="end"/>
        </w:r>
      </w:hyperlink>
    </w:p>
    <w:p>
      <w:pPr>
        <w:pStyle w:val="TOC2"/>
        <w:tabs>
          <w:tab w:val="right" w:leader="dot" w:pos="8306"/>
        </w:tabs>
      </w:pPr>
      <w:hyperlink w:anchor="_Toc30032" w:history="1">
        <w:r>
          <w:rPr>
            <w:rFonts w:ascii="仿宋" w:eastAsia="仿宋" w:hAnsi="仿宋" w:cs="仿宋" w:hint="eastAsia"/>
            <w:lang w:eastAsia="zh-CN"/>
          </w:rPr>
          <w:t>(四)、安全色及安全标志使用要求</w:t>
        </w:r>
        <w:r>
          <w:tab/>
        </w:r>
        <w:r>
          <w:fldChar w:fldCharType="begin"/>
        </w:r>
        <w:r>
          <w:instrText xml:space="preserve"> PAGEREF _Toc30032 \h </w:instrText>
        </w:r>
        <w:r>
          <w:fldChar w:fldCharType="separate"/>
        </w:r>
        <w:r>
          <w:t>47</w:t>
        </w:r>
        <w:r>
          <w:fldChar w:fldCharType="end"/>
        </w:r>
      </w:hyperlink>
    </w:p>
    <w:p>
      <w:pPr>
        <w:pStyle w:val="TOC2"/>
        <w:tabs>
          <w:tab w:val="right" w:leader="dot" w:pos="8306"/>
        </w:tabs>
      </w:pPr>
      <w:hyperlink w:anchor="_Toc31275" w:history="1">
        <w:r>
          <w:rPr>
            <w:rFonts w:ascii="仿宋" w:eastAsia="仿宋" w:hAnsi="仿宋" w:cs="仿宋" w:hint="eastAsia"/>
            <w:lang w:eastAsia="zh-CN"/>
          </w:rPr>
          <w:t>(五)、防尘防毒措施</w:t>
        </w:r>
        <w:r>
          <w:tab/>
        </w:r>
        <w:r>
          <w:fldChar w:fldCharType="begin"/>
        </w:r>
        <w:r>
          <w:instrText xml:space="preserve"> PAGEREF _Toc31275 \h </w:instrText>
        </w:r>
        <w:r>
          <w:fldChar w:fldCharType="separate"/>
        </w:r>
        <w:r>
          <w:t>48</w:t>
        </w:r>
        <w:r>
          <w:fldChar w:fldCharType="end"/>
        </w:r>
      </w:hyperlink>
    </w:p>
    <w:p>
      <w:pPr>
        <w:pStyle w:val="TOC2"/>
        <w:tabs>
          <w:tab w:val="right" w:leader="dot" w:pos="8306"/>
        </w:tabs>
      </w:pPr>
      <w:hyperlink w:anchor="_Toc7892" w:history="1">
        <w:r>
          <w:rPr>
            <w:rFonts w:ascii="仿宋" w:eastAsia="仿宋" w:hAnsi="仿宋" w:cs="仿宋" w:hint="eastAsia"/>
            <w:lang w:eastAsia="zh-CN"/>
          </w:rPr>
          <w:t>(六)、防静电、触电防护及防雷措施</w:t>
        </w:r>
        <w:r>
          <w:tab/>
        </w:r>
        <w:r>
          <w:fldChar w:fldCharType="begin"/>
        </w:r>
        <w:r>
          <w:instrText xml:space="preserve"> PAGEREF _Toc7892 \h </w:instrText>
        </w:r>
        <w:r>
          <w:fldChar w:fldCharType="separate"/>
        </w:r>
        <w:r>
          <w:t>49</w:t>
        </w:r>
        <w:r>
          <w:fldChar w:fldCharType="end"/>
        </w:r>
      </w:hyperlink>
    </w:p>
    <w:p>
      <w:pPr>
        <w:pStyle w:val="TOC2"/>
        <w:tabs>
          <w:tab w:val="right" w:leader="dot" w:pos="8306"/>
        </w:tabs>
      </w:pPr>
      <w:hyperlink w:anchor="_Toc3804" w:history="1">
        <w:r>
          <w:rPr>
            <w:rFonts w:ascii="仿宋" w:eastAsia="仿宋" w:hAnsi="仿宋" w:cs="仿宋" w:hint="eastAsia"/>
            <w:lang w:eastAsia="zh-CN"/>
          </w:rPr>
          <w:t>(七)、机械设备安全保障措施</w:t>
        </w:r>
        <w:r>
          <w:tab/>
        </w:r>
        <w:r>
          <w:fldChar w:fldCharType="begin"/>
        </w:r>
        <w:r>
          <w:instrText xml:space="preserve"> PAGEREF _Toc3804 \h </w:instrText>
        </w:r>
        <w:r>
          <w:fldChar w:fldCharType="separate"/>
        </w:r>
        <w:r>
          <w:t>51</w:t>
        </w:r>
        <w:r>
          <w:fldChar w:fldCharType="end"/>
        </w:r>
      </w:hyperlink>
    </w:p>
    <w:p>
      <w:pPr>
        <w:pStyle w:val="TOC1"/>
        <w:tabs>
          <w:tab w:val="right" w:leader="dot" w:pos="8306"/>
        </w:tabs>
      </w:pPr>
      <w:hyperlink w:anchor="_Toc32173" w:history="1">
        <w:r>
          <w:rPr>
            <w:rFonts w:ascii="仿宋" w:eastAsia="仿宋" w:hAnsi="仿宋" w:cs="仿宋" w:hint="eastAsia"/>
            <w:lang w:eastAsia="zh-CN"/>
          </w:rPr>
          <w:t>十二、氟铝酸锶锂晶体（LISRALF）项目创新与研发</w:t>
        </w:r>
        <w:r>
          <w:tab/>
        </w:r>
        <w:r>
          <w:fldChar w:fldCharType="begin"/>
        </w:r>
        <w:r>
          <w:instrText xml:space="preserve"> PAGEREF _Toc32173 \h </w:instrText>
        </w:r>
        <w:r>
          <w:fldChar w:fldCharType="separate"/>
        </w:r>
        <w:r>
          <w:t>52</w:t>
        </w:r>
        <w:r>
          <w:fldChar w:fldCharType="end"/>
        </w:r>
      </w:hyperlink>
    </w:p>
    <w:p>
      <w:pPr>
        <w:pStyle w:val="TOC2"/>
        <w:tabs>
          <w:tab w:val="right" w:leader="dot" w:pos="8306"/>
        </w:tabs>
      </w:pPr>
      <w:hyperlink w:anchor="_Toc10663" w:history="1">
        <w:r>
          <w:rPr>
            <w:rFonts w:ascii="仿宋" w:eastAsia="仿宋" w:hAnsi="仿宋" w:cs="仿宋" w:hint="eastAsia"/>
            <w:lang w:eastAsia="zh-CN"/>
          </w:rPr>
          <w:t>(一)、创新策略与方向</w:t>
        </w:r>
        <w:r>
          <w:tab/>
        </w:r>
        <w:r>
          <w:fldChar w:fldCharType="begin"/>
        </w:r>
        <w:r>
          <w:instrText xml:space="preserve"> PAGEREF _Toc10663 \h </w:instrText>
        </w:r>
        <w:r>
          <w:fldChar w:fldCharType="separate"/>
        </w:r>
        <w:r>
          <w:t>52</w:t>
        </w:r>
        <w:r>
          <w:fldChar w:fldCharType="end"/>
        </w:r>
      </w:hyperlink>
    </w:p>
    <w:p>
      <w:pPr>
        <w:pStyle w:val="TOC2"/>
        <w:tabs>
          <w:tab w:val="right" w:leader="dot" w:pos="8306"/>
        </w:tabs>
      </w:pPr>
      <w:hyperlink w:anchor="_Toc23778" w:history="1">
        <w:r>
          <w:rPr>
            <w:rFonts w:ascii="仿宋" w:eastAsia="仿宋" w:hAnsi="仿宋" w:cs="仿宋" w:hint="eastAsia"/>
            <w:lang w:eastAsia="zh-CN"/>
          </w:rPr>
          <w:t>(二)、研发规划与投入</w:t>
        </w:r>
        <w:r>
          <w:tab/>
        </w:r>
        <w:r>
          <w:fldChar w:fldCharType="begin"/>
        </w:r>
        <w:r>
          <w:instrText xml:space="preserve"> PAGEREF _Toc23778 \h </w:instrText>
        </w:r>
        <w:r>
          <w:fldChar w:fldCharType="separate"/>
        </w:r>
        <w:r>
          <w:t>54</w:t>
        </w:r>
        <w:r>
          <w:fldChar w:fldCharType="end"/>
        </w:r>
      </w:hyperlink>
    </w:p>
    <w:p>
      <w:pPr>
        <w:pStyle w:val="TOC1"/>
        <w:tabs>
          <w:tab w:val="right" w:leader="dot" w:pos="8306"/>
        </w:tabs>
      </w:pPr>
      <w:hyperlink w:anchor="_Toc31851" w:history="1">
        <w:r>
          <w:rPr>
            <w:rFonts w:ascii="仿宋" w:eastAsia="仿宋" w:hAnsi="仿宋" w:cs="仿宋" w:hint="eastAsia"/>
            <w:lang w:eastAsia="zh-CN"/>
          </w:rPr>
          <w:t>十三、营销与推广策略</w:t>
        </w:r>
        <w:r>
          <w:tab/>
        </w:r>
        <w:r>
          <w:fldChar w:fldCharType="begin"/>
        </w:r>
        <w:r>
          <w:instrText xml:space="preserve"> PAGEREF _Toc31851 \h </w:instrText>
        </w:r>
        <w:r>
          <w:fldChar w:fldCharType="separate"/>
        </w:r>
        <w:r>
          <w:t>56</w:t>
        </w:r>
        <w:r>
          <w:fldChar w:fldCharType="end"/>
        </w:r>
      </w:hyperlink>
    </w:p>
    <w:p>
      <w:pPr>
        <w:pStyle w:val="TOC2"/>
        <w:tabs>
          <w:tab w:val="right" w:leader="dot" w:pos="8306"/>
        </w:tabs>
      </w:pPr>
      <w:hyperlink w:anchor="_Toc5653" w:history="1">
        <w:r>
          <w:rPr>
            <w:rFonts w:ascii="仿宋" w:eastAsia="仿宋" w:hAnsi="仿宋" w:cs="仿宋" w:hint="eastAsia"/>
            <w:lang w:eastAsia="zh-CN"/>
          </w:rPr>
          <w:t>(一)、产品/服务定位与特点</w:t>
        </w:r>
        <w:r>
          <w:tab/>
        </w:r>
        <w:r>
          <w:fldChar w:fldCharType="begin"/>
        </w:r>
        <w:r>
          <w:instrText xml:space="preserve"> PAGEREF _Toc5653 \h </w:instrText>
        </w:r>
        <w:r>
          <w:fldChar w:fldCharType="separate"/>
        </w:r>
        <w:r>
          <w:t>56</w:t>
        </w:r>
        <w:r>
          <w:fldChar w:fldCharType="end"/>
        </w:r>
      </w:hyperlink>
    </w:p>
    <w:p>
      <w:pPr>
        <w:pStyle w:val="TOC2"/>
        <w:tabs>
          <w:tab w:val="right" w:leader="dot" w:pos="8306"/>
        </w:tabs>
      </w:pPr>
      <w:hyperlink w:anchor="_Toc13427" w:history="1">
        <w:r>
          <w:rPr>
            <w:rFonts w:ascii="仿宋" w:eastAsia="仿宋" w:hAnsi="仿宋" w:cs="仿宋" w:hint="eastAsia"/>
            <w:lang w:eastAsia="zh-CN"/>
          </w:rPr>
          <w:t>(二)、市场定位与竞争分析</w:t>
        </w:r>
        <w:r>
          <w:tab/>
        </w:r>
        <w:r>
          <w:fldChar w:fldCharType="begin"/>
        </w:r>
        <w:r>
          <w:instrText xml:space="preserve"> PAGEREF _Toc13427 \h </w:instrText>
        </w:r>
        <w:r>
          <w:fldChar w:fldCharType="separate"/>
        </w:r>
        <w:r>
          <w:t>57</w:t>
        </w:r>
        <w:r>
          <w:fldChar w:fldCharType="end"/>
        </w:r>
      </w:hyperlink>
    </w:p>
    <w:p>
      <w:pPr>
        <w:pStyle w:val="TOC2"/>
        <w:tabs>
          <w:tab w:val="right" w:leader="dot" w:pos="8306"/>
        </w:tabs>
      </w:pPr>
      <w:hyperlink w:anchor="_Toc23227" w:history="1">
        <w:r>
          <w:rPr>
            <w:rFonts w:ascii="仿宋" w:eastAsia="仿宋" w:hAnsi="仿宋" w:cs="仿宋" w:hint="eastAsia"/>
            <w:lang w:eastAsia="zh-CN"/>
          </w:rPr>
          <w:t>(三)、营销渠道与策略</w:t>
        </w:r>
        <w:r>
          <w:tab/>
        </w:r>
        <w:r>
          <w:fldChar w:fldCharType="begin"/>
        </w:r>
        <w:r>
          <w:instrText xml:space="preserve"> PAGEREF _Toc23227 \h </w:instrText>
        </w:r>
        <w:r>
          <w:fldChar w:fldCharType="separate"/>
        </w:r>
        <w:r>
          <w:t>58</w:t>
        </w:r>
        <w:r>
          <w:fldChar w:fldCharType="end"/>
        </w:r>
      </w:hyperlink>
    </w:p>
    <w:p>
      <w:pPr>
        <w:pStyle w:val="TOC2"/>
        <w:tabs>
          <w:tab w:val="right" w:leader="dot" w:pos="8306"/>
        </w:tabs>
      </w:pPr>
      <w:hyperlink w:anchor="_Toc22892" w:history="1">
        <w:r>
          <w:rPr>
            <w:rFonts w:ascii="仿宋" w:eastAsia="仿宋" w:hAnsi="仿宋" w:cs="仿宋" w:hint="eastAsia"/>
            <w:lang w:eastAsia="zh-CN"/>
          </w:rPr>
          <w:t>(四)、推广与宣传活动</w:t>
        </w:r>
        <w:r>
          <w:tab/>
        </w:r>
        <w:r>
          <w:fldChar w:fldCharType="begin"/>
        </w:r>
        <w:r>
          <w:instrText xml:space="preserve"> PAGEREF _Toc22892 \h </w:instrText>
        </w:r>
        <w:r>
          <w:fldChar w:fldCharType="separate"/>
        </w:r>
        <w:r>
          <w:t>59</w:t>
        </w:r>
        <w:r>
          <w:fldChar w:fldCharType="end"/>
        </w:r>
      </w:hyperlink>
    </w:p>
    <w:p>
      <w:pPr>
        <w:pStyle w:val="TOC1"/>
        <w:tabs>
          <w:tab w:val="right" w:leader="dot" w:pos="8306"/>
        </w:tabs>
      </w:pPr>
      <w:hyperlink w:anchor="_Toc26536" w:history="1">
        <w:r>
          <w:rPr>
            <w:rFonts w:ascii="仿宋" w:eastAsia="仿宋" w:hAnsi="仿宋" w:cs="仿宋" w:hint="eastAsia"/>
            <w:lang w:eastAsia="zh-CN"/>
          </w:rPr>
          <w:t>十四、供应链管理</w:t>
        </w:r>
        <w:r>
          <w:tab/>
        </w:r>
        <w:r>
          <w:fldChar w:fldCharType="begin"/>
        </w:r>
        <w:r>
          <w:instrText xml:space="preserve"> PAGEREF _Toc26536 \h </w:instrText>
        </w:r>
        <w:r>
          <w:fldChar w:fldCharType="separate"/>
        </w:r>
        <w:r>
          <w:t>65</w:t>
        </w:r>
        <w:r>
          <w:fldChar w:fldCharType="end"/>
        </w:r>
      </w:hyperlink>
    </w:p>
    <w:p>
      <w:pPr>
        <w:pStyle w:val="TOC2"/>
        <w:tabs>
          <w:tab w:val="right" w:leader="dot" w:pos="8306"/>
        </w:tabs>
      </w:pPr>
      <w:hyperlink w:anchor="_Toc16697" w:history="1">
        <w:r>
          <w:rPr>
            <w:rFonts w:ascii="仿宋" w:eastAsia="仿宋" w:hAnsi="仿宋" w:cs="仿宋" w:hint="eastAsia"/>
            <w:lang w:eastAsia="zh-CN"/>
          </w:rPr>
          <w:t>(一)、供应链战略规划</w:t>
        </w:r>
        <w:r>
          <w:tab/>
        </w:r>
        <w:r>
          <w:fldChar w:fldCharType="begin"/>
        </w:r>
        <w:r>
          <w:instrText xml:space="preserve"> PAGEREF _Toc16697 \h </w:instrText>
        </w:r>
        <w:r>
          <w:fldChar w:fldCharType="separate"/>
        </w:r>
        <w:r>
          <w:t>65</w:t>
        </w:r>
        <w:r>
          <w:fldChar w:fldCharType="end"/>
        </w:r>
      </w:hyperlink>
    </w:p>
    <w:p>
      <w:pPr>
        <w:pStyle w:val="TOC2"/>
        <w:tabs>
          <w:tab w:val="right" w:leader="dot" w:pos="8306"/>
        </w:tabs>
      </w:pPr>
      <w:hyperlink w:anchor="_Toc32300" w:history="1">
        <w:r>
          <w:rPr>
            <w:rFonts w:ascii="仿宋" w:eastAsia="仿宋" w:hAnsi="仿宋" w:cs="仿宋" w:hint="eastAsia"/>
            <w:lang w:eastAsia="zh-CN"/>
          </w:rPr>
          <w:t>(二)、供应商选择与合作</w:t>
        </w:r>
        <w:r>
          <w:tab/>
        </w:r>
        <w:r>
          <w:fldChar w:fldCharType="begin"/>
        </w:r>
        <w:r>
          <w:instrText xml:space="preserve"> PAGEREF _Toc32300 \h </w:instrText>
        </w:r>
        <w:r>
          <w:fldChar w:fldCharType="separate"/>
        </w:r>
        <w:r>
          <w:t>66</w:t>
        </w:r>
        <w:r>
          <w:fldChar w:fldCharType="end"/>
        </w:r>
      </w:hyperlink>
    </w:p>
    <w:p>
      <w:pPr>
        <w:pStyle w:val="TOC2"/>
        <w:tabs>
          <w:tab w:val="right" w:leader="dot" w:pos="8306"/>
        </w:tabs>
      </w:pPr>
      <w:hyperlink w:anchor="_Toc9997" w:history="1">
        <w:r>
          <w:rPr>
            <w:rFonts w:ascii="仿宋" w:eastAsia="仿宋" w:hAnsi="仿宋" w:cs="仿宋" w:hint="eastAsia"/>
            <w:lang w:eastAsia="zh-CN"/>
          </w:rPr>
          <w:t>(三)、物流与库存管理</w:t>
        </w:r>
        <w:r>
          <w:tab/>
        </w:r>
        <w:r>
          <w:fldChar w:fldCharType="begin"/>
        </w:r>
        <w:r>
          <w:instrText xml:space="preserve"> PAGEREF _Toc9997 \h </w:instrText>
        </w:r>
        <w:r>
          <w:fldChar w:fldCharType="separate"/>
        </w:r>
        <w:r>
          <w:t>68</w:t>
        </w:r>
        <w:r>
          <w:fldChar w:fldCharType="end"/>
        </w:r>
      </w:hyperlink>
    </w:p>
    <w:p>
      <w:pPr>
        <w:pStyle w:val="TOC1"/>
        <w:tabs>
          <w:tab w:val="right" w:leader="dot" w:pos="8306"/>
        </w:tabs>
      </w:pPr>
      <w:hyperlink w:anchor="_Toc5932" w:history="1">
        <w:r>
          <w:rPr>
            <w:rFonts w:ascii="仿宋" w:eastAsia="仿宋" w:hAnsi="仿宋" w:cs="仿宋" w:hint="eastAsia"/>
            <w:lang w:eastAsia="zh-CN"/>
          </w:rPr>
          <w:t>十五、氟铝酸锶锂晶体（LISRALF）项目实施保障措施</w:t>
        </w:r>
        <w:r>
          <w:tab/>
        </w:r>
        <w:r>
          <w:fldChar w:fldCharType="begin"/>
        </w:r>
        <w:r>
          <w:instrText xml:space="preserve"> PAGEREF _Toc5932 \h </w:instrText>
        </w:r>
        <w:r>
          <w:fldChar w:fldCharType="separate"/>
        </w:r>
        <w:r>
          <w:t>69</w:t>
        </w:r>
        <w:r>
          <w:fldChar w:fldCharType="end"/>
        </w:r>
      </w:hyperlink>
    </w:p>
    <w:p>
      <w:pPr>
        <w:pStyle w:val="TOC2"/>
        <w:tabs>
          <w:tab w:val="right" w:leader="dot" w:pos="8306"/>
        </w:tabs>
      </w:pPr>
      <w:hyperlink w:anchor="_Toc10423" w:history="1">
        <w:r>
          <w:rPr>
            <w:rFonts w:ascii="仿宋" w:eastAsia="仿宋" w:hAnsi="仿宋" w:cs="仿宋" w:hint="eastAsia"/>
            <w:lang w:eastAsia="zh-CN"/>
          </w:rPr>
          <w:t>(一)、氟铝酸锶锂晶体（LISRALF）项目实施保障机制</w:t>
        </w:r>
        <w:r>
          <w:tab/>
        </w:r>
        <w:r>
          <w:fldChar w:fldCharType="begin"/>
        </w:r>
        <w:r>
          <w:instrText xml:space="preserve"> PAGEREF _Toc10423 \h </w:instrText>
        </w:r>
        <w:r>
          <w:fldChar w:fldCharType="separate"/>
        </w:r>
        <w:r>
          <w:t>69</w:t>
        </w:r>
        <w:r>
          <w:fldChar w:fldCharType="end"/>
        </w:r>
      </w:hyperlink>
    </w:p>
    <w:p>
      <w:pPr>
        <w:pStyle w:val="TOC2"/>
        <w:tabs>
          <w:tab w:val="right" w:leader="dot" w:pos="8306"/>
        </w:tabs>
      </w:pPr>
      <w:hyperlink w:anchor="_Toc10190" w:history="1">
        <w:r>
          <w:rPr>
            <w:rFonts w:ascii="仿宋" w:eastAsia="仿宋" w:hAnsi="仿宋" w:cs="仿宋" w:hint="eastAsia"/>
            <w:lang w:eastAsia="zh-CN"/>
          </w:rPr>
          <w:t>(二)、氟铝酸锶锂晶体（LISRALF）项目法律合规要求</w:t>
        </w:r>
        <w:r>
          <w:tab/>
        </w:r>
        <w:r>
          <w:fldChar w:fldCharType="begin"/>
        </w:r>
        <w:r>
          <w:instrText xml:space="preserve"> PAGEREF _Toc10190 \h </w:instrText>
        </w:r>
        <w:r>
          <w:fldChar w:fldCharType="separate"/>
        </w:r>
        <w:r>
          <w:t>73</w:t>
        </w:r>
        <w:r>
          <w:fldChar w:fldCharType="end"/>
        </w:r>
      </w:hyperlink>
    </w:p>
    <w:p>
      <w:pPr>
        <w:pStyle w:val="TOC2"/>
        <w:tabs>
          <w:tab w:val="right" w:leader="dot" w:pos="8306"/>
        </w:tabs>
      </w:pPr>
      <w:hyperlink w:anchor="_Toc17166" w:history="1">
        <w:r>
          <w:rPr>
            <w:rFonts w:ascii="仿宋" w:eastAsia="仿宋" w:hAnsi="仿宋" w:cs="仿宋" w:hint="eastAsia"/>
            <w:lang w:eastAsia="zh-CN"/>
          </w:rPr>
          <w:t>(三)、氟铝酸锶锂晶体（LISRALF）项目合同管理与法律事务</w:t>
        </w:r>
        <w:r>
          <w:tab/>
        </w:r>
        <w:r>
          <w:fldChar w:fldCharType="begin"/>
        </w:r>
        <w:r>
          <w:instrText xml:space="preserve"> PAGEREF _Toc17166 \h </w:instrText>
        </w:r>
        <w:r>
          <w:fldChar w:fldCharType="separate"/>
        </w:r>
        <w:r>
          <w:t>78</w:t>
        </w:r>
        <w:r>
          <w:fldChar w:fldCharType="end"/>
        </w:r>
      </w:hyperlink>
    </w:p>
    <w:p>
      <w:pPr>
        <w:pStyle w:val="TOC2"/>
        <w:tabs>
          <w:tab w:val="right" w:leader="dot" w:pos="8306"/>
        </w:tabs>
      </w:pPr>
      <w:hyperlink w:anchor="_Toc19634" w:history="1">
        <w:r>
          <w:rPr>
            <w:rFonts w:ascii="仿宋" w:eastAsia="仿宋" w:hAnsi="仿宋" w:cs="仿宋" w:hint="eastAsia"/>
            <w:lang w:eastAsia="zh-CN"/>
          </w:rPr>
          <w:t>(四)、氟铝酸锶锂晶体（LISRALF）项目知识产权保护策略</w:t>
        </w:r>
        <w:r>
          <w:tab/>
        </w:r>
        <w:r>
          <w:fldChar w:fldCharType="begin"/>
        </w:r>
        <w:r>
          <w:instrText xml:space="preserve"> PAGEREF _Toc19634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91"/>
      <w:r>
        <w:rPr>
          <w:rFonts w:ascii="仿宋" w:eastAsia="仿宋" w:hAnsi="仿宋" w:cs="仿宋" w:hint="eastAsia"/>
          <w:lang w:eastAsia="zh-CN"/>
        </w:rPr>
        <w:t>(一)、氟铝酸锶锂晶体（LISRALF）行业分析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行业一直以来都是市场的关注焦点。行业内的发展趋势、竞争态势以及潜在机会都对氟铝酸锶锂晶体（LISRALF）项目的推进产生深远的影响。通过深入研究行业的整体概貌，我们将更好地理解行业的核心特征，为氟铝酸锶锂晶体（LISRALF）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行业，技术一直是推动创新和发展的关键因素。我们将对当前技术趋势进行详尽分析，包括但不限于人工智能、大数据应用、先进制造技术等。这有助于氟铝酸锶锂晶体（LISRALF）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铝酸锶锂晶体（LISRALF）项目成功的基础。我们将对主要竞争对手进行深入研究，包括其市场份额、产品特点、市场定位等。通过全面了解竞争对手的优势和劣势，氟铝酸锶锂晶体（LISRALF）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810"/>
      <w:r>
        <w:rPr>
          <w:rFonts w:ascii="仿宋" w:eastAsia="仿宋" w:hAnsi="仿宋" w:cs="仿宋" w:hint="eastAsia"/>
          <w:sz w:val="28"/>
          <w:lang w:eastAsia="zh-CN"/>
        </w:rPr>
        <w:t>(二)、氟铝酸锶锂晶体（LISRALF）市场分析预测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铝酸锶锂晶体（LISRALF）市场未来的增长趋势。这包括市场的整体规模、各细分领域的发展趋势等。氟铝酸锶锂晶体（LISRALF）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铝酸锶锂晶体（LISRALF）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氟铝酸锶锂晶体（LISRALF）项目实施过程中需要充分考虑的因素。我们将对市场风险进行全面评估，包括但不限于政策法规风险、市场竞争风险、技术变革风险等。通过对潜在风险的深入分析，氟铝酸锶锂晶体（LISRALF）项目可以制定相应的风险缓解策略，降低不确定性对氟铝酸锶锂晶体（LISRALF）项目的影响。</w:t>
      </w:r>
    </w:p>
    <w:p>
      <w:pPr>
        <w:pStyle w:val="Heading1"/>
        <w:ind w:firstLine="560" w:firstLineChars="200"/>
        <w:rPr>
          <w:rFonts w:ascii="仿宋" w:eastAsia="仿宋" w:hAnsi="仿宋" w:cs="仿宋" w:hint="eastAsia"/>
          <w:sz w:val="28"/>
          <w:lang w:eastAsia="zh-CN"/>
        </w:rPr>
      </w:pPr>
      <w:bookmarkStart w:id="5" w:name="_Toc21059"/>
      <w:r>
        <w:rPr>
          <w:rFonts w:ascii="仿宋" w:eastAsia="仿宋" w:hAnsi="仿宋" w:cs="仿宋" w:hint="eastAsia"/>
          <w:sz w:val="28"/>
          <w:lang w:eastAsia="zh-CN"/>
        </w:rPr>
        <w:t>二、氟铝酸锶锂晶体（LISRALF）项目选址可行性分析</w:t>
      </w:r>
      <w:bookmarkEnd w:id="5"/>
    </w:p>
    <w:p>
      <w:pPr>
        <w:pStyle w:val="Heading2"/>
        <w:rPr>
          <w:rFonts w:ascii="仿宋" w:eastAsia="仿宋" w:hAnsi="仿宋" w:cs="仿宋" w:hint="eastAsia"/>
          <w:lang w:eastAsia="zh-CN"/>
        </w:rPr>
      </w:pPr>
      <w:bookmarkStart w:id="6" w:name="_Toc27407"/>
      <w:r>
        <w:rPr>
          <w:rFonts w:ascii="仿宋" w:eastAsia="仿宋" w:hAnsi="仿宋" w:cs="仿宋" w:hint="eastAsia"/>
          <w:lang w:eastAsia="zh-CN"/>
        </w:rPr>
        <w:t>(一)、氟铝酸锶锂晶体（LISRALF）项目选址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该氟铝酸锶锂晶体（LISRALF）项目选址位于XX省XX市XX区XXX街道</w:t>
      </w:r>
    </w:p>
    <w:p>
      <w:pPr>
        <w:pStyle w:val="Heading2"/>
        <w:ind w:firstLine="560" w:firstLineChars="200"/>
        <w:rPr>
          <w:rFonts w:ascii="仿宋" w:eastAsia="仿宋" w:hAnsi="仿宋" w:cs="仿宋" w:hint="eastAsia"/>
          <w:sz w:val="28"/>
          <w:lang w:eastAsia="zh-CN"/>
        </w:rPr>
      </w:pPr>
      <w:bookmarkStart w:id="7" w:name="_Toc234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铝酸锶锂晶体（LISRALF）项目的征地面积将根据氟铝酸锶锂晶体（LISRALF）项目的实际规模和需求进行精确规划。具体面积XXX平方米，旨在确保氟铝酸锶锂晶体（LISRALF）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净用地面积是在征地面积基础上去除不可利用面积后的实际可开发用地。具体面积XXX平方米，考虑到环保、交通、安全等多方面因素，以确保氟铝酸锶锂晶体（LISRALF）项目在整体利用效率上达到最优。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氟铝酸锶锂晶体（LISRALF）项目计划建设的建筑总规模具体面积XXX平方米。这一规模的确定综合考虑了氟铝酸锶锂晶体（LISRALF）项目的性质、规模，以及城市规划的相关要求，确保建筑布局与周边环境协调一致。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绿地率是氟铝酸锶锂晶体（LISRALF）项目用地中被规划为绿地的比例。具体面积XXX平方米，旨在通过合理规划绿地，改善氟铝酸锶锂晶体（LISRALF）项目周边环境，提升居民生活质量，并符合城市整体绿化规划。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容积率是用地上可以建设的建筑总体积与用地面积之比。具体面积XXX，通过合理的容积率规划，确保氟铝酸锶锂晶体（LISRALF）项目建筑规模与周边环境和谐共生。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铝酸锶锂晶体（LISRALF）项目选址与当地城市规划相一致，具体面积XXX平方米。通过与城市规划部门深入沟通，确保氟铝酸锶锂晶体（LISRALF）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铝酸锶锂晶体（LISRALF）项目选址符合当地产业政策，具体面积XXX平方米。这包括氟铝酸锶锂晶体（LISRALF）项目对当地经济的促进作用，以及对相关产业的带动效应，确保氟铝酸锶锂晶体（LISRALF）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铝酸锶锂晶体（LISRALF）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 公共设施配套： 确保氟铝酸锶锂晶体（LISRALF）项目选址具备必要的公共设施配套，具体面积XXX平方米。这包括交通便利性、教育、医疗等基础设施，以提高居民生活品质，使得氟铝酸锶锂晶体（LISRALF）项目选址更具吸引力。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考虑用地总体要求对当地社会稳定性的影响，具体面积XXX平方米。通过深入了解当地社区反馈，确保氟铝酸锶锂晶体（LISRALF）项目的选址和建设过程对当地社会和谐稳定产生积极作用。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铝酸锶锂晶体（LISRALF）项目选址不仅符合法规和规划，还在实际操作中具有可行性。这一全面规划将为氟铝酸锶锂晶体（LISRALF）项目的成功实施提供坚实的基础，确保氟铝酸锶锂晶体（LISRALF）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88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铝酸锶锂晶体（LISRALF）项目的设备规划和空间设计中，我们将采取灵活设备布局的措施。设备布局将根据实际需求进行灵活设计，避免不必要的浪费。通过合理规划设备摆放位置，我们将提高设备的利用率，减少设备间距，以确保氟铝酸锶锂晶体（LISRALF）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铝酸锶锂晶体（LISRALF）项目内部引入共享设施的概念，例如共享会议室、办公区等。通过这种方式，我们可以减少对资源的重复建设，提高资源共享效率，从而减小氟铝酸锶锂晶体（LISRALF）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3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氟铝酸锶锂晶体（LISRALF）项目的总图布置中，我们将不同功能区域进行明确的规划，以最大程度满足氟铝酸锶锂晶体（LISRALF）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2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铝酸锶锂晶体（LISRALF）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铝酸锶锂晶体（LISRALF）项目对环境的影响是综合评价的重要因素之一。我们将详细考虑选址周边的自然环境、生态保护区、水源地等情况，确保氟铝酸锶锂晶体（LISRALF）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铝酸锶锂晶体（LISRALF）项目所在地的相关政策，确保氟铝酸锶锂晶体（LISRALF）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考虑到社会稳定性对企业运营的重要性，我们将评估选址地区的社会安全情况、劳工关系、社区反馈等方面，以确保氟铝酸锶锂晶体（LISRALF）项目的建设和运营不会受到社会稳定性的负面影响。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最后，我们将综合考虑用地成本，包括土地购置费用、土地开发成本等。通过对用地成本的详细评估，我们能够做出更为精确的经济效益分析，为氟铝酸锶锂晶体（LISRALF）项目的投资决策提供有力支持。</w:t>
      </w:r>
    </w:p>
    <w:p>
      <w:pPr>
        <w:pStyle w:val="Heading1"/>
        <w:ind w:firstLine="560" w:firstLineChars="200"/>
        <w:rPr>
          <w:rFonts w:ascii="仿宋" w:eastAsia="仿宋" w:hAnsi="仿宋" w:cs="仿宋" w:hint="eastAsia"/>
          <w:sz w:val="28"/>
          <w:lang w:eastAsia="zh-CN"/>
        </w:rPr>
      </w:pPr>
      <w:bookmarkStart w:id="11" w:name="_Toc142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36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技术管理特点体现在其创新导向。通过引入最先进的技术趋势和解决方案，氟铝酸锶锂晶体（LISRALF）项目致力于提升科技含量、提高质量和效率水平。这意味着我们将采用最新的工具和方法，确保氟铝酸锶锂晶体（LISRALF）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铝酸锶锂晶体（LISRALF）项目技术管理的显著特征。通过整合不同领域的技术资源，我们实现了跨学科的协同工作。这有助于优化技术架构，提高整体效能。此外，整合性策略还促进了不同技术团队之间的紧密沟通和高效合作，确保氟铝酸锶锂晶体（LISRALF）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铝酸锶锂晶体（LISRALF）项目所采用的技术。通过不断优化技术方案，氟铝酸锶锂晶体（LISRALF）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铝酸锶锂晶体（LISRALF）项目团队将在氟铝酸锶锂晶体（LISRALF）项目初期识别可能的技术风险，并采取相应的预防和应对措施。通过建立健全的风险评估机制，氟铝酸锶锂晶体（LISRALF）项目能够在实施过程中及时发现并解决潜在的技术问题，保障氟铝酸锶锂晶体（LISRALF）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铝酸锶锂晶体（LISRALF）项目中，技术将成为氟铝酸锶锂晶体（LISRALF）项目成功的有力支持。这一深度剖析揭示了技术管理在氟铝酸锶锂晶体（LISRALF）项目实施中的关键作用，为氟铝酸锶锂晶体（LISRALF）项目的技术基础奠定了坚实的基础。</w:t>
      </w:r>
    </w:p>
    <w:p>
      <w:pPr>
        <w:pStyle w:val="Heading2"/>
        <w:ind w:firstLine="560" w:firstLineChars="200"/>
        <w:rPr>
          <w:rFonts w:ascii="仿宋" w:eastAsia="仿宋" w:hAnsi="仿宋" w:cs="仿宋" w:hint="eastAsia"/>
          <w:sz w:val="28"/>
          <w:lang w:eastAsia="zh-CN"/>
        </w:rPr>
      </w:pPr>
      <w:bookmarkStart w:id="13" w:name="_Toc31597"/>
      <w:r>
        <w:rPr>
          <w:rFonts w:ascii="仿宋" w:eastAsia="仿宋" w:hAnsi="仿宋" w:cs="仿宋" w:hint="eastAsia"/>
          <w:sz w:val="28"/>
          <w:lang w:eastAsia="zh-CN"/>
        </w:rPr>
        <w:t>(二)、氟铝酸锶锂晶体（LISRALF）项目工艺技术设计方案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铝酸锶锂晶体（LISRALF）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铝酸锶锂晶体（LISRALF）项目将严格按照相关行业规范要求进行组织。通过有效控制产品质量，氟铝酸锶锂晶体（LISRALF）项目将致力于为顾客提供优质的氟铝酸锶锂晶体（LISRALF）项目产品和良好的服务。这体现了氟铝酸锶锂晶体（LISRALF）项目对于生产活动合规性和质量标准的高度重视，为氟铝酸锶锂晶体（LISRALF）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铝酸锶锂晶体（LISRALF）项目注重生态效益和清洁生产原则。氟铝酸锶锂晶体（LISRALF）项目建设将紧密结合地方特色经济发展，与社会经济发展规划和区域环境保护规划方案相协调一致。通过与当地区域自然生态系统的结合，氟铝酸锶锂晶体（LISRALF）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铝酸锶锂晶体（LISRALF）项目产品具有多样化的客户需求和个性化的特点。因此，氟铝酸锶锂晶体（LISRALF）项目产品规格品种多样，且单批生产数量较小。为满足这一特点，氟铝酸锶锂晶体（LISRALF）项目承办单位将建设先进的柔性制造生产线。通过广泛应用柔性制造技术，氟铝酸锶锂晶体（LISRALF）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铝酸锶锂晶体（LISRALF）项目采用的技术具有较高的技术含量和自动化水平，处于国内先进水平。这一技术选用不仅体现了对生产效率、质量和环境友好性的高标准要求，同时为氟铝酸锶锂晶体（LISRALF）项目的可持续发展奠定了坚实的基础。</w:t>
      </w:r>
    </w:p>
    <w:p>
      <w:pPr>
        <w:pStyle w:val="Heading2"/>
        <w:ind w:firstLine="560" w:firstLineChars="200"/>
        <w:rPr>
          <w:rFonts w:ascii="仿宋" w:eastAsia="仿宋" w:hAnsi="仿宋" w:cs="仿宋" w:hint="eastAsia"/>
          <w:sz w:val="28"/>
          <w:lang w:eastAsia="zh-CN"/>
        </w:rPr>
      </w:pPr>
      <w:bookmarkStart w:id="14" w:name="_Toc617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为确保氟铝酸锶锂晶体（LISRALF）项目的高效生产和技术实施，我们制定了一套精心设计的设备选型方案，以满足氟铝酸锶锂晶体（LISRALF）项目生产、质量和环保的要求。该方案的主要特点如下：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铝酸锶锂晶体（LISRALF）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铝酸锶锂晶体（LISRALF）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608"/>
      <w:r>
        <w:rPr>
          <w:rFonts w:ascii="仿宋" w:eastAsia="仿宋" w:hAnsi="仿宋" w:cs="仿宋" w:hint="eastAsia"/>
          <w:sz w:val="28"/>
          <w:lang w:eastAsia="zh-CN"/>
        </w:rPr>
        <w:t>四、氟铝酸锶锂晶体（LISRALF）项目土建工程</w:t>
      </w:r>
      <w:bookmarkEnd w:id="15"/>
    </w:p>
    <w:p>
      <w:pPr>
        <w:pStyle w:val="Heading2"/>
        <w:rPr>
          <w:rFonts w:ascii="仿宋" w:eastAsia="仿宋" w:hAnsi="仿宋" w:cs="仿宋" w:hint="eastAsia"/>
          <w:lang w:eastAsia="zh-CN"/>
        </w:rPr>
      </w:pPr>
      <w:bookmarkStart w:id="16" w:name="_Toc3230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在氟铝酸锶锂晶体（LISRALF）项目的建筑工程设计中，我们将秉承一系列重要的设计原则，以确保氟铝酸锶锂晶体（LISRALF）项目建筑在功能、美观、可持续性等方面达到最佳效果。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首要原则是确保建筑的功能性得到最大化的发挥。我们将充分理解氟铝酸锶锂晶体（LISRALF）项目的实际需求，合理布局各个功能区域，保证建筑在满足业务需求的同时，提供高效的工作环境。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在建筑设计中，我们将综合考虑建设和运营成本。通过精细的经济效益分析，确保设计方案在高效利用资源的同时，对氟铝酸锶锂晶体（LISRALF）项目的长期盈利能力有积极的贡献。</w:t>
      </w:r>
    </w:p>
    <w:p>
      <w:pPr>
        <w:pStyle w:val="Heading2"/>
        <w:ind w:firstLine="560" w:firstLineChars="200"/>
        <w:rPr>
          <w:rFonts w:ascii="仿宋" w:eastAsia="仿宋" w:hAnsi="仿宋" w:cs="仿宋" w:hint="eastAsia"/>
          <w:sz w:val="28"/>
          <w:lang w:eastAsia="zh-CN"/>
        </w:rPr>
      </w:pPr>
      <w:bookmarkStart w:id="17" w:name="_Toc894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土建工程设计中，我们将精准设定设计年限，结合氟铝酸锶锂晶体（LISRAL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https://d.book118.com/667025125006006042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C6F49"/>
    <w:rsid w:val="572C6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25125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2024-02-06T19:56:00Z</dcterms:created>
  <dcterms:modified xsi:type="dcterms:W3CDTF">2024-02-06T19:56:35Z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14E36CA51919495DAB336BDEB0FADC2B_11</vt:lpwstr>
  </property>
  <property fmtid="{D5CDD505-2E9C-101B-9397-08002B2CF9AE}" pid="3" name="KSOProductBuildVer">
    <vt:lpwstr>2052-12.1.0.16250</vt:lpwstr>
  </property>
</Properties>
</file>