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工矿灯具项目规划设计蓝图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 w:history="1">
        <w:r>
          <w:rPr>
            <w:rFonts w:ascii="仿宋" w:eastAsia="仿宋" w:hAnsi="仿宋" w:cs="仿宋" w:hint="eastAsia"/>
            <w:lang w:eastAsia="zh-CN"/>
          </w:rPr>
          <w:t>前言</w:t>
        </w:r>
        <w:r>
          <w:tab/>
        </w:r>
        <w:r>
          <w:fldChar w:fldCharType="begin"/>
        </w:r>
        <w:r>
          <w:instrText xml:space="preserve"> PAGEREF _Toc1378 \h </w:instrText>
        </w:r>
        <w:r>
          <w:fldChar w:fldCharType="separate"/>
        </w:r>
        <w:r>
          <w:t>3</w:t>
        </w:r>
        <w:r>
          <w:fldChar w:fldCharType="end"/>
        </w:r>
      </w:hyperlink>
    </w:p>
    <w:p>
      <w:pPr>
        <w:pStyle w:val="TOC1"/>
        <w:tabs>
          <w:tab w:val="right" w:leader="dot" w:pos="8306"/>
        </w:tabs>
      </w:pPr>
      <w:hyperlink w:anchor="_Toc23748" w:history="1">
        <w:r>
          <w:rPr>
            <w:rFonts w:ascii="仿宋" w:eastAsia="仿宋" w:hAnsi="仿宋" w:cs="仿宋" w:hint="eastAsia"/>
            <w:lang w:eastAsia="zh-CN"/>
          </w:rPr>
          <w:t>一、产品规划分析</w:t>
        </w:r>
        <w:r>
          <w:tab/>
        </w:r>
        <w:r>
          <w:fldChar w:fldCharType="begin"/>
        </w:r>
        <w:r>
          <w:instrText xml:space="preserve"> PAGEREF _Toc23748 \h </w:instrText>
        </w:r>
        <w:r>
          <w:fldChar w:fldCharType="separate"/>
        </w:r>
        <w:r>
          <w:t>3</w:t>
        </w:r>
        <w:r>
          <w:fldChar w:fldCharType="end"/>
        </w:r>
      </w:hyperlink>
    </w:p>
    <w:p>
      <w:pPr>
        <w:pStyle w:val="TOC2"/>
        <w:tabs>
          <w:tab w:val="right" w:leader="dot" w:pos="8306"/>
        </w:tabs>
      </w:pPr>
      <w:hyperlink w:anchor="_Toc5631" w:history="1">
        <w:r>
          <w:rPr>
            <w:rFonts w:ascii="仿宋" w:eastAsia="仿宋" w:hAnsi="仿宋" w:cs="仿宋" w:hint="eastAsia"/>
            <w:lang w:eastAsia="zh-CN"/>
          </w:rPr>
          <w:t>(一)、产品规划</w:t>
        </w:r>
        <w:r>
          <w:tab/>
        </w:r>
        <w:r>
          <w:fldChar w:fldCharType="begin"/>
        </w:r>
        <w:r>
          <w:instrText xml:space="preserve"> PAGEREF _Toc5631 \h </w:instrText>
        </w:r>
        <w:r>
          <w:fldChar w:fldCharType="separate"/>
        </w:r>
        <w:r>
          <w:t>3</w:t>
        </w:r>
        <w:r>
          <w:fldChar w:fldCharType="end"/>
        </w:r>
      </w:hyperlink>
    </w:p>
    <w:p>
      <w:pPr>
        <w:pStyle w:val="TOC2"/>
        <w:tabs>
          <w:tab w:val="right" w:leader="dot" w:pos="8306"/>
        </w:tabs>
      </w:pPr>
      <w:hyperlink w:anchor="_Toc18011" w:history="1">
        <w:r>
          <w:rPr>
            <w:rFonts w:ascii="仿宋" w:eastAsia="仿宋" w:hAnsi="仿宋" w:cs="仿宋" w:hint="eastAsia"/>
            <w:lang w:eastAsia="zh-CN"/>
          </w:rPr>
          <w:t>(二)、建设规模</w:t>
        </w:r>
        <w:r>
          <w:tab/>
        </w:r>
        <w:r>
          <w:fldChar w:fldCharType="begin"/>
        </w:r>
        <w:r>
          <w:instrText xml:space="preserve"> PAGEREF _Toc18011 \h </w:instrText>
        </w:r>
        <w:r>
          <w:fldChar w:fldCharType="separate"/>
        </w:r>
        <w:r>
          <w:t>4</w:t>
        </w:r>
        <w:r>
          <w:fldChar w:fldCharType="end"/>
        </w:r>
      </w:hyperlink>
    </w:p>
    <w:p>
      <w:pPr>
        <w:pStyle w:val="TOC1"/>
        <w:tabs>
          <w:tab w:val="right" w:leader="dot" w:pos="8306"/>
        </w:tabs>
      </w:pPr>
      <w:hyperlink w:anchor="_Toc4749" w:history="1">
        <w:r>
          <w:rPr>
            <w:rFonts w:ascii="仿宋" w:eastAsia="仿宋" w:hAnsi="仿宋" w:cs="仿宋" w:hint="eastAsia"/>
            <w:lang w:eastAsia="zh-CN"/>
          </w:rPr>
          <w:t>二、工矿灯具项目绩效评估</w:t>
        </w:r>
        <w:r>
          <w:tab/>
        </w:r>
        <w:r>
          <w:fldChar w:fldCharType="begin"/>
        </w:r>
        <w:r>
          <w:instrText xml:space="preserve"> PAGEREF _Toc4749 \h </w:instrText>
        </w:r>
        <w:r>
          <w:fldChar w:fldCharType="separate"/>
        </w:r>
        <w:r>
          <w:t>5</w:t>
        </w:r>
        <w:r>
          <w:fldChar w:fldCharType="end"/>
        </w:r>
      </w:hyperlink>
    </w:p>
    <w:p>
      <w:pPr>
        <w:pStyle w:val="TOC2"/>
        <w:tabs>
          <w:tab w:val="right" w:leader="dot" w:pos="8306"/>
        </w:tabs>
      </w:pPr>
      <w:hyperlink w:anchor="_Toc466" w:history="1">
        <w:r>
          <w:rPr>
            <w:rFonts w:ascii="仿宋" w:eastAsia="仿宋" w:hAnsi="仿宋" w:cs="仿宋" w:hint="eastAsia"/>
            <w:lang w:eastAsia="zh-CN"/>
          </w:rPr>
          <w:t>(一)、绩效评估指标</w:t>
        </w:r>
        <w:r>
          <w:tab/>
        </w:r>
        <w:r>
          <w:fldChar w:fldCharType="begin"/>
        </w:r>
        <w:r>
          <w:instrText xml:space="preserve"> PAGEREF _Toc466 \h </w:instrText>
        </w:r>
        <w:r>
          <w:fldChar w:fldCharType="separate"/>
        </w:r>
        <w:r>
          <w:t>5</w:t>
        </w:r>
        <w:r>
          <w:fldChar w:fldCharType="end"/>
        </w:r>
      </w:hyperlink>
    </w:p>
    <w:p>
      <w:pPr>
        <w:pStyle w:val="TOC2"/>
        <w:tabs>
          <w:tab w:val="right" w:leader="dot" w:pos="8306"/>
        </w:tabs>
      </w:pPr>
      <w:hyperlink w:anchor="_Toc13668" w:history="1">
        <w:r>
          <w:rPr>
            <w:rFonts w:ascii="仿宋" w:eastAsia="仿宋" w:hAnsi="仿宋" w:cs="仿宋" w:hint="eastAsia"/>
            <w:lang w:eastAsia="zh-CN"/>
          </w:rPr>
          <w:t>(二)、绩效评估方法</w:t>
        </w:r>
        <w:r>
          <w:tab/>
        </w:r>
        <w:r>
          <w:fldChar w:fldCharType="begin"/>
        </w:r>
        <w:r>
          <w:instrText xml:space="preserve"> PAGEREF _Toc13668 \h </w:instrText>
        </w:r>
        <w:r>
          <w:fldChar w:fldCharType="separate"/>
        </w:r>
        <w:r>
          <w:t>6</w:t>
        </w:r>
        <w:r>
          <w:fldChar w:fldCharType="end"/>
        </w:r>
      </w:hyperlink>
    </w:p>
    <w:p>
      <w:pPr>
        <w:pStyle w:val="TOC2"/>
        <w:tabs>
          <w:tab w:val="right" w:leader="dot" w:pos="8306"/>
        </w:tabs>
      </w:pPr>
      <w:hyperlink w:anchor="_Toc24509" w:history="1">
        <w:r>
          <w:rPr>
            <w:rFonts w:ascii="仿宋" w:eastAsia="仿宋" w:hAnsi="仿宋" w:cs="仿宋" w:hint="eastAsia"/>
            <w:lang w:eastAsia="zh-CN"/>
          </w:rPr>
          <w:t>(三)、绩效评估周期</w:t>
        </w:r>
        <w:r>
          <w:tab/>
        </w:r>
        <w:r>
          <w:fldChar w:fldCharType="begin"/>
        </w:r>
        <w:r>
          <w:instrText xml:space="preserve"> PAGEREF _Toc24509 \h </w:instrText>
        </w:r>
        <w:r>
          <w:fldChar w:fldCharType="separate"/>
        </w:r>
        <w:r>
          <w:t>7</w:t>
        </w:r>
        <w:r>
          <w:fldChar w:fldCharType="end"/>
        </w:r>
      </w:hyperlink>
    </w:p>
    <w:p>
      <w:pPr>
        <w:pStyle w:val="TOC1"/>
        <w:tabs>
          <w:tab w:val="right" w:leader="dot" w:pos="8306"/>
        </w:tabs>
      </w:pPr>
      <w:hyperlink w:anchor="_Toc30199" w:history="1">
        <w:r>
          <w:rPr>
            <w:rFonts w:ascii="仿宋" w:eastAsia="仿宋" w:hAnsi="仿宋" w:cs="仿宋" w:hint="eastAsia"/>
            <w:lang w:eastAsia="zh-CN"/>
          </w:rPr>
          <w:t>三、工艺说明</w:t>
        </w:r>
        <w:r>
          <w:tab/>
        </w:r>
        <w:r>
          <w:fldChar w:fldCharType="begin"/>
        </w:r>
        <w:r>
          <w:instrText xml:space="preserve"> PAGEREF _Toc30199 \h </w:instrText>
        </w:r>
        <w:r>
          <w:fldChar w:fldCharType="separate"/>
        </w:r>
        <w:r>
          <w:t>8</w:t>
        </w:r>
        <w:r>
          <w:fldChar w:fldCharType="end"/>
        </w:r>
      </w:hyperlink>
    </w:p>
    <w:p>
      <w:pPr>
        <w:pStyle w:val="TOC2"/>
        <w:tabs>
          <w:tab w:val="right" w:leader="dot" w:pos="8306"/>
        </w:tabs>
      </w:pPr>
      <w:hyperlink w:anchor="_Toc1577" w:history="1">
        <w:r>
          <w:rPr>
            <w:rFonts w:ascii="仿宋" w:eastAsia="仿宋" w:hAnsi="仿宋" w:cs="仿宋" w:hint="eastAsia"/>
            <w:lang w:eastAsia="zh-CN"/>
          </w:rPr>
          <w:t>(一)、技术管理特点</w:t>
        </w:r>
        <w:r>
          <w:tab/>
        </w:r>
        <w:r>
          <w:fldChar w:fldCharType="begin"/>
        </w:r>
        <w:r>
          <w:instrText xml:space="preserve"> PAGEREF _Toc1577 \h </w:instrText>
        </w:r>
        <w:r>
          <w:fldChar w:fldCharType="separate"/>
        </w:r>
        <w:r>
          <w:t>8</w:t>
        </w:r>
        <w:r>
          <w:fldChar w:fldCharType="end"/>
        </w:r>
      </w:hyperlink>
    </w:p>
    <w:p>
      <w:pPr>
        <w:pStyle w:val="TOC2"/>
        <w:tabs>
          <w:tab w:val="right" w:leader="dot" w:pos="8306"/>
        </w:tabs>
      </w:pPr>
      <w:hyperlink w:anchor="_Toc25824" w:history="1">
        <w:r>
          <w:rPr>
            <w:rFonts w:ascii="仿宋" w:eastAsia="仿宋" w:hAnsi="仿宋" w:cs="仿宋" w:hint="eastAsia"/>
            <w:lang w:eastAsia="zh-CN"/>
          </w:rPr>
          <w:t>(二)、工矿灯具项目工艺技术设计方案</w:t>
        </w:r>
        <w:r>
          <w:tab/>
        </w:r>
        <w:r>
          <w:fldChar w:fldCharType="begin"/>
        </w:r>
        <w:r>
          <w:instrText xml:space="preserve"> PAGEREF _Toc25824 \h </w:instrText>
        </w:r>
        <w:r>
          <w:fldChar w:fldCharType="separate"/>
        </w:r>
        <w:r>
          <w:t>9</w:t>
        </w:r>
        <w:r>
          <w:fldChar w:fldCharType="end"/>
        </w:r>
      </w:hyperlink>
    </w:p>
    <w:p>
      <w:pPr>
        <w:pStyle w:val="TOC2"/>
        <w:tabs>
          <w:tab w:val="right" w:leader="dot" w:pos="8306"/>
        </w:tabs>
      </w:pPr>
      <w:hyperlink w:anchor="_Toc17159" w:history="1">
        <w:r>
          <w:rPr>
            <w:rFonts w:ascii="仿宋" w:eastAsia="仿宋" w:hAnsi="仿宋" w:cs="仿宋" w:hint="eastAsia"/>
            <w:lang w:eastAsia="zh-CN"/>
          </w:rPr>
          <w:t>(三)、设备选型方案</w:t>
        </w:r>
        <w:r>
          <w:tab/>
        </w:r>
        <w:r>
          <w:fldChar w:fldCharType="begin"/>
        </w:r>
        <w:r>
          <w:instrText xml:space="preserve"> PAGEREF _Toc17159 \h </w:instrText>
        </w:r>
        <w:r>
          <w:fldChar w:fldCharType="separate"/>
        </w:r>
        <w:r>
          <w:t>10</w:t>
        </w:r>
        <w:r>
          <w:fldChar w:fldCharType="end"/>
        </w:r>
      </w:hyperlink>
    </w:p>
    <w:p>
      <w:pPr>
        <w:pStyle w:val="TOC1"/>
        <w:tabs>
          <w:tab w:val="right" w:leader="dot" w:pos="8306"/>
        </w:tabs>
      </w:pPr>
      <w:hyperlink w:anchor="_Toc287" w:history="1">
        <w:r>
          <w:rPr>
            <w:rFonts w:ascii="仿宋" w:eastAsia="仿宋" w:hAnsi="仿宋" w:cs="仿宋" w:hint="eastAsia"/>
            <w:lang w:eastAsia="zh-CN"/>
          </w:rPr>
          <w:t>四、工矿灯具项目建设背景及必要性分析</w:t>
        </w:r>
        <w:r>
          <w:tab/>
        </w:r>
        <w:r>
          <w:fldChar w:fldCharType="begin"/>
        </w:r>
        <w:r>
          <w:instrText xml:space="preserve"> PAGEREF _Toc287 \h </w:instrText>
        </w:r>
        <w:r>
          <w:fldChar w:fldCharType="separate"/>
        </w:r>
        <w:r>
          <w:t>12</w:t>
        </w:r>
        <w:r>
          <w:fldChar w:fldCharType="end"/>
        </w:r>
      </w:hyperlink>
    </w:p>
    <w:p>
      <w:pPr>
        <w:pStyle w:val="TOC2"/>
        <w:tabs>
          <w:tab w:val="right" w:leader="dot" w:pos="8306"/>
        </w:tabs>
      </w:pPr>
      <w:hyperlink w:anchor="_Toc9948" w:history="1">
        <w:r>
          <w:rPr>
            <w:rFonts w:ascii="仿宋" w:eastAsia="仿宋" w:hAnsi="仿宋" w:cs="仿宋" w:hint="eastAsia"/>
            <w:lang w:eastAsia="zh-CN"/>
          </w:rPr>
          <w:t>(一)、工矿灯具项目背景分析</w:t>
        </w:r>
        <w:r>
          <w:tab/>
        </w:r>
        <w:r>
          <w:fldChar w:fldCharType="begin"/>
        </w:r>
        <w:r>
          <w:instrText xml:space="preserve"> PAGEREF _Toc9948 \h </w:instrText>
        </w:r>
        <w:r>
          <w:fldChar w:fldCharType="separate"/>
        </w:r>
        <w:r>
          <w:t>12</w:t>
        </w:r>
        <w:r>
          <w:fldChar w:fldCharType="end"/>
        </w:r>
      </w:hyperlink>
    </w:p>
    <w:p>
      <w:pPr>
        <w:pStyle w:val="TOC2"/>
        <w:tabs>
          <w:tab w:val="right" w:leader="dot" w:pos="8306"/>
        </w:tabs>
      </w:pPr>
      <w:hyperlink w:anchor="_Toc6282" w:history="1">
        <w:r>
          <w:rPr>
            <w:rFonts w:ascii="仿宋" w:eastAsia="仿宋" w:hAnsi="仿宋" w:cs="仿宋" w:hint="eastAsia"/>
            <w:lang w:eastAsia="zh-CN"/>
          </w:rPr>
          <w:t>(二)、工矿灯具项目建设必要性分析</w:t>
        </w:r>
        <w:r>
          <w:tab/>
        </w:r>
        <w:r>
          <w:fldChar w:fldCharType="begin"/>
        </w:r>
        <w:r>
          <w:instrText xml:space="preserve"> PAGEREF _Toc6282 \h </w:instrText>
        </w:r>
        <w:r>
          <w:fldChar w:fldCharType="separate"/>
        </w:r>
        <w:r>
          <w:t>13</w:t>
        </w:r>
        <w:r>
          <w:fldChar w:fldCharType="end"/>
        </w:r>
      </w:hyperlink>
    </w:p>
    <w:p>
      <w:pPr>
        <w:pStyle w:val="TOC1"/>
        <w:tabs>
          <w:tab w:val="right" w:leader="dot" w:pos="8306"/>
        </w:tabs>
      </w:pPr>
      <w:hyperlink w:anchor="_Toc20994" w:history="1">
        <w:r>
          <w:rPr>
            <w:rFonts w:ascii="仿宋" w:eastAsia="仿宋" w:hAnsi="仿宋" w:cs="仿宋" w:hint="eastAsia"/>
            <w:lang w:eastAsia="zh-CN"/>
          </w:rPr>
          <w:t>五、工矿灯具项目危机管理</w:t>
        </w:r>
        <w:r>
          <w:tab/>
        </w:r>
        <w:r>
          <w:fldChar w:fldCharType="begin"/>
        </w:r>
        <w:r>
          <w:instrText xml:space="preserve"> PAGEREF _Toc20994 \h </w:instrText>
        </w:r>
        <w:r>
          <w:fldChar w:fldCharType="separate"/>
        </w:r>
        <w:r>
          <w:t>15</w:t>
        </w:r>
        <w:r>
          <w:fldChar w:fldCharType="end"/>
        </w:r>
      </w:hyperlink>
    </w:p>
    <w:p>
      <w:pPr>
        <w:pStyle w:val="TOC2"/>
        <w:tabs>
          <w:tab w:val="right" w:leader="dot" w:pos="8306"/>
        </w:tabs>
      </w:pPr>
      <w:hyperlink w:anchor="_Toc5247" w:history="1">
        <w:r>
          <w:rPr>
            <w:rFonts w:ascii="仿宋" w:eastAsia="仿宋" w:hAnsi="仿宋" w:cs="仿宋" w:hint="eastAsia"/>
            <w:lang w:eastAsia="zh-CN"/>
          </w:rPr>
          <w:t>(一)、危机预警与识别</w:t>
        </w:r>
        <w:r>
          <w:tab/>
        </w:r>
        <w:r>
          <w:fldChar w:fldCharType="begin"/>
        </w:r>
        <w:r>
          <w:instrText xml:space="preserve"> PAGEREF _Toc5247 \h </w:instrText>
        </w:r>
        <w:r>
          <w:fldChar w:fldCharType="separate"/>
        </w:r>
        <w:r>
          <w:t>15</w:t>
        </w:r>
        <w:r>
          <w:fldChar w:fldCharType="end"/>
        </w:r>
      </w:hyperlink>
    </w:p>
    <w:p>
      <w:pPr>
        <w:pStyle w:val="TOC2"/>
        <w:tabs>
          <w:tab w:val="right" w:leader="dot" w:pos="8306"/>
        </w:tabs>
      </w:pPr>
      <w:hyperlink w:anchor="_Toc28938" w:history="1">
        <w:r>
          <w:rPr>
            <w:rFonts w:ascii="仿宋" w:eastAsia="仿宋" w:hAnsi="仿宋" w:cs="仿宋" w:hint="eastAsia"/>
            <w:lang w:eastAsia="zh-CN"/>
          </w:rPr>
          <w:t>(二)、危机应对与恢复</w:t>
        </w:r>
        <w:r>
          <w:tab/>
        </w:r>
        <w:r>
          <w:fldChar w:fldCharType="begin"/>
        </w:r>
        <w:r>
          <w:instrText xml:space="preserve"> PAGEREF _Toc28938 \h </w:instrText>
        </w:r>
        <w:r>
          <w:fldChar w:fldCharType="separate"/>
        </w:r>
        <w:r>
          <w:t>16</w:t>
        </w:r>
        <w:r>
          <w:fldChar w:fldCharType="end"/>
        </w:r>
      </w:hyperlink>
    </w:p>
    <w:p>
      <w:pPr>
        <w:pStyle w:val="TOC1"/>
        <w:tabs>
          <w:tab w:val="right" w:leader="dot" w:pos="8306"/>
        </w:tabs>
      </w:pPr>
      <w:hyperlink w:anchor="_Toc23889" w:history="1">
        <w:r>
          <w:rPr>
            <w:rFonts w:ascii="仿宋" w:eastAsia="仿宋" w:hAnsi="仿宋" w:cs="仿宋" w:hint="eastAsia"/>
            <w:lang w:eastAsia="zh-CN"/>
          </w:rPr>
          <w:t>六、工矿灯具项目建设单位说明</w:t>
        </w:r>
        <w:r>
          <w:tab/>
        </w:r>
        <w:r>
          <w:fldChar w:fldCharType="begin"/>
        </w:r>
        <w:r>
          <w:instrText xml:space="preserve"> PAGEREF _Toc23889 \h </w:instrText>
        </w:r>
        <w:r>
          <w:fldChar w:fldCharType="separate"/>
        </w:r>
        <w:r>
          <w:t>17</w:t>
        </w:r>
        <w:r>
          <w:fldChar w:fldCharType="end"/>
        </w:r>
      </w:hyperlink>
    </w:p>
    <w:p>
      <w:pPr>
        <w:pStyle w:val="TOC2"/>
        <w:tabs>
          <w:tab w:val="right" w:leader="dot" w:pos="8306"/>
        </w:tabs>
      </w:pPr>
      <w:hyperlink w:anchor="_Toc2292" w:history="1">
        <w:r>
          <w:rPr>
            <w:rFonts w:ascii="仿宋" w:eastAsia="仿宋" w:hAnsi="仿宋" w:cs="仿宋" w:hint="eastAsia"/>
            <w:lang w:eastAsia="zh-CN"/>
          </w:rPr>
          <w:t>(一)、工矿灯具项目承办单位基本情况</w:t>
        </w:r>
        <w:r>
          <w:tab/>
        </w:r>
        <w:r>
          <w:fldChar w:fldCharType="begin"/>
        </w:r>
        <w:r>
          <w:instrText xml:space="preserve"> PAGEREF _Toc2292 \h </w:instrText>
        </w:r>
        <w:r>
          <w:fldChar w:fldCharType="separate"/>
        </w:r>
        <w:r>
          <w:t>17</w:t>
        </w:r>
        <w:r>
          <w:fldChar w:fldCharType="end"/>
        </w:r>
      </w:hyperlink>
    </w:p>
    <w:p>
      <w:pPr>
        <w:pStyle w:val="TOC2"/>
        <w:tabs>
          <w:tab w:val="right" w:leader="dot" w:pos="8306"/>
        </w:tabs>
      </w:pPr>
      <w:hyperlink w:anchor="_Toc4625" w:history="1">
        <w:r>
          <w:rPr>
            <w:rFonts w:ascii="仿宋" w:eastAsia="仿宋" w:hAnsi="仿宋" w:cs="仿宋" w:hint="eastAsia"/>
            <w:lang w:eastAsia="zh-CN"/>
          </w:rPr>
          <w:t>(二)、公司经济效益分析</w:t>
        </w:r>
        <w:r>
          <w:tab/>
        </w:r>
        <w:r>
          <w:fldChar w:fldCharType="begin"/>
        </w:r>
        <w:r>
          <w:instrText xml:space="preserve"> PAGEREF _Toc4625 \h </w:instrText>
        </w:r>
        <w:r>
          <w:fldChar w:fldCharType="separate"/>
        </w:r>
        <w:r>
          <w:t>18</w:t>
        </w:r>
        <w:r>
          <w:fldChar w:fldCharType="end"/>
        </w:r>
      </w:hyperlink>
    </w:p>
    <w:p>
      <w:pPr>
        <w:pStyle w:val="TOC1"/>
        <w:tabs>
          <w:tab w:val="right" w:leader="dot" w:pos="8306"/>
        </w:tabs>
      </w:pPr>
      <w:hyperlink w:anchor="_Toc31320" w:history="1">
        <w:r>
          <w:rPr>
            <w:rFonts w:ascii="仿宋" w:eastAsia="仿宋" w:hAnsi="仿宋" w:cs="仿宋" w:hint="eastAsia"/>
            <w:lang w:eastAsia="zh-CN"/>
          </w:rPr>
          <w:t>七、工矿灯具项目人力资源培养与发展</w:t>
        </w:r>
        <w:r>
          <w:tab/>
        </w:r>
        <w:r>
          <w:fldChar w:fldCharType="begin"/>
        </w:r>
        <w:r>
          <w:instrText xml:space="preserve"> PAGEREF _Toc31320 \h </w:instrText>
        </w:r>
        <w:r>
          <w:fldChar w:fldCharType="separate"/>
        </w:r>
        <w:r>
          <w:t>19</w:t>
        </w:r>
        <w:r>
          <w:fldChar w:fldCharType="end"/>
        </w:r>
      </w:hyperlink>
    </w:p>
    <w:p>
      <w:pPr>
        <w:pStyle w:val="TOC2"/>
        <w:tabs>
          <w:tab w:val="right" w:leader="dot" w:pos="8306"/>
        </w:tabs>
      </w:pPr>
      <w:hyperlink w:anchor="_Toc32668" w:history="1">
        <w:r>
          <w:rPr>
            <w:rFonts w:ascii="仿宋" w:eastAsia="仿宋" w:hAnsi="仿宋" w:cs="仿宋" w:hint="eastAsia"/>
            <w:lang w:eastAsia="zh-CN"/>
          </w:rPr>
          <w:t>(一)、人才需求与规划</w:t>
        </w:r>
        <w:r>
          <w:tab/>
        </w:r>
        <w:r>
          <w:fldChar w:fldCharType="begin"/>
        </w:r>
        <w:r>
          <w:instrText xml:space="preserve"> PAGEREF _Toc32668 \h </w:instrText>
        </w:r>
        <w:r>
          <w:fldChar w:fldCharType="separate"/>
        </w:r>
        <w:r>
          <w:t>19</w:t>
        </w:r>
        <w:r>
          <w:fldChar w:fldCharType="end"/>
        </w:r>
      </w:hyperlink>
    </w:p>
    <w:p>
      <w:pPr>
        <w:pStyle w:val="TOC2"/>
        <w:tabs>
          <w:tab w:val="right" w:leader="dot" w:pos="8306"/>
        </w:tabs>
      </w:pPr>
      <w:hyperlink w:anchor="_Toc6842" w:history="1">
        <w:r>
          <w:rPr>
            <w:rFonts w:ascii="仿宋" w:eastAsia="仿宋" w:hAnsi="仿宋" w:cs="仿宋" w:hint="eastAsia"/>
            <w:lang w:eastAsia="zh-CN"/>
          </w:rPr>
          <w:t>(二)、培训与发展计划</w:t>
        </w:r>
        <w:r>
          <w:tab/>
        </w:r>
        <w:r>
          <w:fldChar w:fldCharType="begin"/>
        </w:r>
        <w:r>
          <w:instrText xml:space="preserve"> PAGEREF _Toc6842 \h </w:instrText>
        </w:r>
        <w:r>
          <w:fldChar w:fldCharType="separate"/>
        </w:r>
        <w:r>
          <w:t>19</w:t>
        </w:r>
        <w:r>
          <w:fldChar w:fldCharType="end"/>
        </w:r>
      </w:hyperlink>
    </w:p>
    <w:p>
      <w:pPr>
        <w:pStyle w:val="TOC1"/>
        <w:tabs>
          <w:tab w:val="right" w:leader="dot" w:pos="8306"/>
        </w:tabs>
      </w:pPr>
      <w:hyperlink w:anchor="_Toc22802" w:history="1">
        <w:r>
          <w:rPr>
            <w:rFonts w:ascii="仿宋" w:eastAsia="仿宋" w:hAnsi="仿宋" w:cs="仿宋" w:hint="eastAsia"/>
            <w:lang w:eastAsia="zh-CN"/>
          </w:rPr>
          <w:t>八、工矿灯具项目创新与研发</w:t>
        </w:r>
        <w:r>
          <w:tab/>
        </w:r>
        <w:r>
          <w:fldChar w:fldCharType="begin"/>
        </w:r>
        <w:r>
          <w:instrText xml:space="preserve"> PAGEREF _Toc22802 \h </w:instrText>
        </w:r>
        <w:r>
          <w:fldChar w:fldCharType="separate"/>
        </w:r>
        <w:r>
          <w:t>20</w:t>
        </w:r>
        <w:r>
          <w:fldChar w:fldCharType="end"/>
        </w:r>
      </w:hyperlink>
    </w:p>
    <w:p>
      <w:pPr>
        <w:pStyle w:val="TOC2"/>
        <w:tabs>
          <w:tab w:val="right" w:leader="dot" w:pos="8306"/>
        </w:tabs>
      </w:pPr>
      <w:hyperlink w:anchor="_Toc32158" w:history="1">
        <w:r>
          <w:rPr>
            <w:rFonts w:ascii="仿宋" w:eastAsia="仿宋" w:hAnsi="仿宋" w:cs="仿宋" w:hint="eastAsia"/>
            <w:lang w:eastAsia="zh-CN"/>
          </w:rPr>
          <w:t>(一)、创新策略与方向</w:t>
        </w:r>
        <w:r>
          <w:tab/>
        </w:r>
        <w:r>
          <w:fldChar w:fldCharType="begin"/>
        </w:r>
        <w:r>
          <w:instrText xml:space="preserve"> PAGEREF _Toc32158 \h </w:instrText>
        </w:r>
        <w:r>
          <w:fldChar w:fldCharType="separate"/>
        </w:r>
        <w:r>
          <w:t>20</w:t>
        </w:r>
        <w:r>
          <w:fldChar w:fldCharType="end"/>
        </w:r>
      </w:hyperlink>
    </w:p>
    <w:p>
      <w:pPr>
        <w:pStyle w:val="TOC2"/>
        <w:tabs>
          <w:tab w:val="right" w:leader="dot" w:pos="8306"/>
        </w:tabs>
      </w:pPr>
      <w:hyperlink w:anchor="_Toc1325" w:history="1">
        <w:r>
          <w:rPr>
            <w:rFonts w:ascii="仿宋" w:eastAsia="仿宋" w:hAnsi="仿宋" w:cs="仿宋" w:hint="eastAsia"/>
            <w:lang w:eastAsia="zh-CN"/>
          </w:rPr>
          <w:t>(二)、研发规划与投入</w:t>
        </w:r>
        <w:r>
          <w:tab/>
        </w:r>
        <w:r>
          <w:fldChar w:fldCharType="begin"/>
        </w:r>
        <w:r>
          <w:instrText xml:space="preserve"> PAGEREF _Toc1325 \h </w:instrText>
        </w:r>
        <w:r>
          <w:fldChar w:fldCharType="separate"/>
        </w:r>
        <w:r>
          <w:t>21</w:t>
        </w:r>
        <w:r>
          <w:fldChar w:fldCharType="end"/>
        </w:r>
      </w:hyperlink>
    </w:p>
    <w:p>
      <w:pPr>
        <w:pStyle w:val="TOC1"/>
        <w:tabs>
          <w:tab w:val="right" w:leader="dot" w:pos="8306"/>
        </w:tabs>
      </w:pPr>
      <w:hyperlink w:anchor="_Toc4887" w:history="1">
        <w:r>
          <w:rPr>
            <w:rFonts w:ascii="仿宋" w:eastAsia="仿宋" w:hAnsi="仿宋" w:cs="仿宋" w:hint="eastAsia"/>
            <w:lang w:eastAsia="zh-CN"/>
          </w:rPr>
          <w:t>九、工矿灯具项目投资规划</w:t>
        </w:r>
        <w:r>
          <w:tab/>
        </w:r>
        <w:r>
          <w:fldChar w:fldCharType="begin"/>
        </w:r>
        <w:r>
          <w:instrText xml:space="preserve"> PAGEREF _Toc4887 \h </w:instrText>
        </w:r>
        <w:r>
          <w:fldChar w:fldCharType="separate"/>
        </w:r>
        <w:r>
          <w:t>23</w:t>
        </w:r>
        <w:r>
          <w:fldChar w:fldCharType="end"/>
        </w:r>
      </w:hyperlink>
    </w:p>
    <w:p>
      <w:pPr>
        <w:pStyle w:val="TOC2"/>
        <w:tabs>
          <w:tab w:val="right" w:leader="dot" w:pos="8306"/>
        </w:tabs>
      </w:pPr>
      <w:hyperlink w:anchor="_Toc12038" w:history="1">
        <w:r>
          <w:rPr>
            <w:rFonts w:ascii="仿宋" w:eastAsia="仿宋" w:hAnsi="仿宋" w:cs="仿宋" w:hint="eastAsia"/>
            <w:lang w:eastAsia="zh-CN"/>
          </w:rPr>
          <w:t>(一)、工矿灯具项目总投资估算</w:t>
        </w:r>
        <w:r>
          <w:tab/>
        </w:r>
        <w:r>
          <w:fldChar w:fldCharType="begin"/>
        </w:r>
        <w:r>
          <w:instrText xml:space="preserve"> PAGEREF _Toc12038 \h </w:instrText>
        </w:r>
        <w:r>
          <w:fldChar w:fldCharType="separate"/>
        </w:r>
        <w:r>
          <w:t>23</w:t>
        </w:r>
        <w:r>
          <w:fldChar w:fldCharType="end"/>
        </w:r>
      </w:hyperlink>
    </w:p>
    <w:p>
      <w:pPr>
        <w:pStyle w:val="TOC2"/>
        <w:tabs>
          <w:tab w:val="right" w:leader="dot" w:pos="8306"/>
        </w:tabs>
      </w:pPr>
      <w:hyperlink w:anchor="_Toc12257" w:history="1">
        <w:r>
          <w:rPr>
            <w:rFonts w:ascii="仿宋" w:eastAsia="仿宋" w:hAnsi="仿宋" w:cs="仿宋" w:hint="eastAsia"/>
            <w:lang w:eastAsia="zh-CN"/>
          </w:rPr>
          <w:t>(二)、资金筹措</w:t>
        </w:r>
        <w:r>
          <w:tab/>
        </w:r>
        <w:r>
          <w:fldChar w:fldCharType="begin"/>
        </w:r>
        <w:r>
          <w:instrText xml:space="preserve"> PAGEREF _Toc12257 \h </w:instrText>
        </w:r>
        <w:r>
          <w:fldChar w:fldCharType="separate"/>
        </w:r>
        <w:r>
          <w:t>24</w:t>
        </w:r>
        <w:r>
          <w:fldChar w:fldCharType="end"/>
        </w:r>
      </w:hyperlink>
    </w:p>
    <w:p>
      <w:pPr>
        <w:pStyle w:val="TOC1"/>
        <w:tabs>
          <w:tab w:val="right" w:leader="dot" w:pos="8306"/>
        </w:tabs>
      </w:pPr>
      <w:hyperlink w:anchor="_Toc32331" w:history="1">
        <w:r>
          <w:rPr>
            <w:rFonts w:ascii="仿宋" w:eastAsia="仿宋" w:hAnsi="仿宋" w:cs="仿宋" w:hint="eastAsia"/>
            <w:lang w:eastAsia="zh-CN"/>
          </w:rPr>
          <w:t>十、工矿灯具项目社会影响</w:t>
        </w:r>
        <w:r>
          <w:tab/>
        </w:r>
        <w:r>
          <w:fldChar w:fldCharType="begin"/>
        </w:r>
        <w:r>
          <w:instrText xml:space="preserve"> PAGEREF _Toc32331 \h </w:instrText>
        </w:r>
        <w:r>
          <w:fldChar w:fldCharType="separate"/>
        </w:r>
        <w:r>
          <w:t>25</w:t>
        </w:r>
        <w:r>
          <w:fldChar w:fldCharType="end"/>
        </w:r>
      </w:hyperlink>
    </w:p>
    <w:p>
      <w:pPr>
        <w:pStyle w:val="TOC2"/>
        <w:tabs>
          <w:tab w:val="right" w:leader="dot" w:pos="8306"/>
        </w:tabs>
      </w:pPr>
      <w:hyperlink w:anchor="_Toc29516" w:history="1">
        <w:r>
          <w:rPr>
            <w:rFonts w:ascii="仿宋" w:eastAsia="仿宋" w:hAnsi="仿宋" w:cs="仿宋" w:hint="eastAsia"/>
            <w:lang w:eastAsia="zh-CN"/>
          </w:rPr>
          <w:t>(一)、社会责任与义务</w:t>
        </w:r>
        <w:r>
          <w:tab/>
        </w:r>
        <w:r>
          <w:fldChar w:fldCharType="begin"/>
        </w:r>
        <w:r>
          <w:instrText xml:space="preserve"> PAGEREF _Toc29516 \h </w:instrText>
        </w:r>
        <w:r>
          <w:fldChar w:fldCharType="separate"/>
        </w:r>
        <w:r>
          <w:t>25</w:t>
        </w:r>
        <w:r>
          <w:fldChar w:fldCharType="end"/>
        </w:r>
      </w:hyperlink>
    </w:p>
    <w:p>
      <w:pPr>
        <w:pStyle w:val="TOC2"/>
        <w:tabs>
          <w:tab w:val="right" w:leader="dot" w:pos="8306"/>
        </w:tabs>
      </w:pPr>
      <w:hyperlink w:anchor="_Toc14844" w:history="1">
        <w:r>
          <w:rPr>
            <w:rFonts w:ascii="仿宋" w:eastAsia="仿宋" w:hAnsi="仿宋" w:cs="仿宋" w:hint="eastAsia"/>
            <w:lang w:eastAsia="zh-CN"/>
          </w:rPr>
          <w:t>(二)、社会参与与沟通</w:t>
        </w:r>
        <w:r>
          <w:tab/>
        </w:r>
        <w:r>
          <w:fldChar w:fldCharType="begin"/>
        </w:r>
        <w:r>
          <w:instrText xml:space="preserve"> PAGEREF _Toc14844 \h </w:instrText>
        </w:r>
        <w:r>
          <w:fldChar w:fldCharType="separate"/>
        </w:r>
        <w:r>
          <w:t>26</w:t>
        </w:r>
        <w:r>
          <w:fldChar w:fldCharType="end"/>
        </w:r>
      </w:hyperlink>
    </w:p>
    <w:p>
      <w:pPr>
        <w:pStyle w:val="TOC1"/>
        <w:tabs>
          <w:tab w:val="right" w:leader="dot" w:pos="8306"/>
        </w:tabs>
      </w:pPr>
      <w:hyperlink w:anchor="_Toc24962" w:history="1">
        <w:r>
          <w:rPr>
            <w:rFonts w:ascii="仿宋" w:eastAsia="仿宋" w:hAnsi="仿宋" w:cs="仿宋" w:hint="eastAsia"/>
            <w:lang w:eastAsia="zh-CN"/>
          </w:rPr>
          <w:t>十一、工矿灯具项目财务管理</w:t>
        </w:r>
        <w:r>
          <w:tab/>
        </w:r>
        <w:r>
          <w:fldChar w:fldCharType="begin"/>
        </w:r>
        <w:r>
          <w:instrText xml:space="preserve"> PAGEREF _Toc24962 \h </w:instrText>
        </w:r>
        <w:r>
          <w:fldChar w:fldCharType="separate"/>
        </w:r>
        <w:r>
          <w:t>26</w:t>
        </w:r>
        <w:r>
          <w:fldChar w:fldCharType="end"/>
        </w:r>
      </w:hyperlink>
    </w:p>
    <w:p>
      <w:pPr>
        <w:pStyle w:val="TOC2"/>
        <w:tabs>
          <w:tab w:val="right" w:leader="dot" w:pos="8306"/>
        </w:tabs>
      </w:pPr>
      <w:hyperlink w:anchor="_Toc29216" w:history="1">
        <w:r>
          <w:rPr>
            <w:rFonts w:ascii="仿宋" w:eastAsia="仿宋" w:hAnsi="仿宋" w:cs="仿宋" w:hint="eastAsia"/>
            <w:lang w:eastAsia="zh-CN"/>
          </w:rPr>
          <w:t>(一)、资金需求大</w:t>
        </w:r>
        <w:r>
          <w:tab/>
        </w:r>
        <w:r>
          <w:fldChar w:fldCharType="begin"/>
        </w:r>
        <w:r>
          <w:instrText xml:space="preserve"> PAGEREF _Toc29216 \h </w:instrText>
        </w:r>
        <w:r>
          <w:fldChar w:fldCharType="separate"/>
        </w:r>
        <w:r>
          <w:t>26</w:t>
        </w:r>
        <w:r>
          <w:fldChar w:fldCharType="end"/>
        </w:r>
      </w:hyperlink>
    </w:p>
    <w:p>
      <w:pPr>
        <w:pStyle w:val="TOC2"/>
        <w:tabs>
          <w:tab w:val="right" w:leader="dot" w:pos="8306"/>
        </w:tabs>
      </w:pPr>
      <w:hyperlink w:anchor="_Toc31977" w:history="1">
        <w:r>
          <w:rPr>
            <w:rFonts w:ascii="仿宋" w:eastAsia="仿宋" w:hAnsi="仿宋" w:cs="仿宋" w:hint="eastAsia"/>
            <w:lang w:eastAsia="zh-CN"/>
          </w:rPr>
          <w:t>(二)、研发周期长</w:t>
        </w:r>
        <w:r>
          <w:tab/>
        </w:r>
        <w:r>
          <w:fldChar w:fldCharType="begin"/>
        </w:r>
        <w:r>
          <w:instrText xml:space="preserve"> PAGEREF _Toc31977 \h </w:instrText>
        </w:r>
        <w:r>
          <w:fldChar w:fldCharType="separate"/>
        </w:r>
        <w:r>
          <w:t>28</w:t>
        </w:r>
        <w:r>
          <w:fldChar w:fldCharType="end"/>
        </w:r>
      </w:hyperlink>
    </w:p>
    <w:p>
      <w:pPr>
        <w:pStyle w:val="TOC2"/>
        <w:tabs>
          <w:tab w:val="right" w:leader="dot" w:pos="8306"/>
        </w:tabs>
      </w:pPr>
      <w:hyperlink w:anchor="_Toc28691" w:history="1">
        <w:r>
          <w:rPr>
            <w:rFonts w:ascii="仿宋" w:eastAsia="仿宋" w:hAnsi="仿宋" w:cs="仿宋" w:hint="eastAsia"/>
            <w:lang w:eastAsia="zh-CN"/>
          </w:rPr>
          <w:t>(三)、市场风险大</w:t>
        </w:r>
        <w:r>
          <w:tab/>
        </w:r>
        <w:r>
          <w:fldChar w:fldCharType="begin"/>
        </w:r>
        <w:r>
          <w:instrText xml:space="preserve"> PAGEREF _Toc28691 \h </w:instrText>
        </w:r>
        <w:r>
          <w:fldChar w:fldCharType="separate"/>
        </w:r>
        <w:r>
          <w:t>29</w:t>
        </w:r>
        <w:r>
          <w:fldChar w:fldCharType="end"/>
        </w:r>
      </w:hyperlink>
    </w:p>
    <w:p>
      <w:pPr>
        <w:pStyle w:val="TOC2"/>
        <w:tabs>
          <w:tab w:val="right" w:leader="dot" w:pos="8306"/>
        </w:tabs>
      </w:pPr>
      <w:hyperlink w:anchor="_Toc16308" w:history="1">
        <w:r>
          <w:rPr>
            <w:rFonts w:ascii="仿宋" w:eastAsia="仿宋" w:hAnsi="仿宋" w:cs="仿宋" w:hint="eastAsia"/>
            <w:lang w:eastAsia="zh-CN"/>
          </w:rPr>
          <w:t>(四)、利润率高</w:t>
        </w:r>
        <w:r>
          <w:tab/>
        </w:r>
        <w:r>
          <w:fldChar w:fldCharType="begin"/>
        </w:r>
        <w:r>
          <w:instrText xml:space="preserve"> PAGEREF _Toc16308 \h </w:instrText>
        </w:r>
        <w:r>
          <w:fldChar w:fldCharType="separate"/>
        </w:r>
        <w:r>
          <w:t>31</w:t>
        </w:r>
        <w:r>
          <w:fldChar w:fldCharType="end"/>
        </w:r>
      </w:hyperlink>
    </w:p>
    <w:p>
      <w:pPr>
        <w:pStyle w:val="TOC1"/>
        <w:tabs>
          <w:tab w:val="right" w:leader="dot" w:pos="8306"/>
        </w:tabs>
      </w:pPr>
      <w:hyperlink w:anchor="_Toc27232" w:history="1">
        <w:r>
          <w:rPr>
            <w:rFonts w:ascii="仿宋" w:eastAsia="仿宋" w:hAnsi="仿宋" w:cs="仿宋" w:hint="eastAsia"/>
            <w:lang w:eastAsia="zh-CN"/>
          </w:rPr>
          <w:t>十二、工矿灯具项目经营效益</w:t>
        </w:r>
        <w:r>
          <w:tab/>
        </w:r>
        <w:r>
          <w:fldChar w:fldCharType="begin"/>
        </w:r>
        <w:r>
          <w:instrText xml:space="preserve"> PAGEREF _Toc27232 \h </w:instrText>
        </w:r>
        <w:r>
          <w:fldChar w:fldCharType="separate"/>
        </w:r>
        <w:r>
          <w:t>33</w:t>
        </w:r>
        <w:r>
          <w:fldChar w:fldCharType="end"/>
        </w:r>
      </w:hyperlink>
    </w:p>
    <w:p>
      <w:pPr>
        <w:pStyle w:val="TOC2"/>
        <w:tabs>
          <w:tab w:val="right" w:leader="dot" w:pos="8306"/>
        </w:tabs>
      </w:pPr>
      <w:hyperlink w:anchor="_Toc7906" w:history="1">
        <w:r>
          <w:rPr>
            <w:rFonts w:ascii="仿宋" w:eastAsia="仿宋" w:hAnsi="仿宋" w:cs="仿宋" w:hint="eastAsia"/>
            <w:lang w:eastAsia="zh-CN"/>
          </w:rPr>
          <w:t>(一)、经济评价财务测算</w:t>
        </w:r>
        <w:r>
          <w:tab/>
        </w:r>
        <w:r>
          <w:fldChar w:fldCharType="begin"/>
        </w:r>
        <w:r>
          <w:instrText xml:space="preserve"> PAGEREF _Toc7906 \h </w:instrText>
        </w:r>
        <w:r>
          <w:fldChar w:fldCharType="separate"/>
        </w:r>
        <w:r>
          <w:t>33</w:t>
        </w:r>
        <w:r>
          <w:fldChar w:fldCharType="end"/>
        </w:r>
      </w:hyperlink>
    </w:p>
    <w:p>
      <w:pPr>
        <w:pStyle w:val="TOC2"/>
        <w:tabs>
          <w:tab w:val="right" w:leader="dot" w:pos="8306"/>
        </w:tabs>
      </w:pPr>
      <w:hyperlink w:anchor="_Toc8253" w:history="1">
        <w:r>
          <w:rPr>
            <w:rFonts w:ascii="仿宋" w:eastAsia="仿宋" w:hAnsi="仿宋" w:cs="仿宋" w:hint="eastAsia"/>
            <w:lang w:eastAsia="zh-CN"/>
          </w:rPr>
          <w:t>(二)、工矿灯具项目盈利能力分析</w:t>
        </w:r>
        <w:r>
          <w:tab/>
        </w:r>
        <w:r>
          <w:fldChar w:fldCharType="begin"/>
        </w:r>
        <w:r>
          <w:instrText xml:space="preserve"> PAGEREF _Toc8253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95" w:history="1">
        <w:r>
          <w:rPr>
            <w:rFonts w:ascii="仿宋" w:eastAsia="仿宋" w:hAnsi="仿宋" w:cs="仿宋" w:hint="eastAsia"/>
            <w:lang w:eastAsia="zh-CN"/>
          </w:rPr>
          <w:t>十三、工矿灯具项目实施时间节点</w:t>
        </w:r>
        <w:r>
          <w:tab/>
        </w:r>
        <w:r>
          <w:fldChar w:fldCharType="begin"/>
        </w:r>
        <w:r>
          <w:instrText xml:space="preserve"> PAGEREF _Toc18995 \h </w:instrText>
        </w:r>
        <w:r>
          <w:fldChar w:fldCharType="separate"/>
        </w:r>
        <w:r>
          <w:t>35</w:t>
        </w:r>
        <w:r>
          <w:fldChar w:fldCharType="end"/>
        </w:r>
      </w:hyperlink>
    </w:p>
    <w:p>
      <w:pPr>
        <w:pStyle w:val="TOC2"/>
        <w:tabs>
          <w:tab w:val="right" w:leader="dot" w:pos="8306"/>
        </w:tabs>
      </w:pPr>
      <w:hyperlink w:anchor="_Toc25131" w:history="1">
        <w:r>
          <w:rPr>
            <w:rFonts w:ascii="仿宋" w:eastAsia="仿宋" w:hAnsi="仿宋" w:cs="仿宋" w:hint="eastAsia"/>
            <w:lang w:eastAsia="zh-CN"/>
          </w:rPr>
          <w:t>(一)、工矿灯具项目启动阶段时间节点</w:t>
        </w:r>
        <w:r>
          <w:tab/>
        </w:r>
        <w:r>
          <w:fldChar w:fldCharType="begin"/>
        </w:r>
        <w:r>
          <w:instrText xml:space="preserve"> PAGEREF _Toc25131 \h </w:instrText>
        </w:r>
        <w:r>
          <w:fldChar w:fldCharType="separate"/>
        </w:r>
        <w:r>
          <w:t>35</w:t>
        </w:r>
        <w:r>
          <w:fldChar w:fldCharType="end"/>
        </w:r>
      </w:hyperlink>
    </w:p>
    <w:p>
      <w:pPr>
        <w:pStyle w:val="TOC2"/>
        <w:tabs>
          <w:tab w:val="right" w:leader="dot" w:pos="8306"/>
        </w:tabs>
      </w:pPr>
      <w:hyperlink w:anchor="_Toc14565" w:history="1">
        <w:r>
          <w:rPr>
            <w:rFonts w:ascii="仿宋" w:eastAsia="仿宋" w:hAnsi="仿宋" w:cs="仿宋" w:hint="eastAsia"/>
            <w:lang w:eastAsia="zh-CN"/>
          </w:rPr>
          <w:t>(二)、工矿灯具项目执行阶段时间节点</w:t>
        </w:r>
        <w:r>
          <w:tab/>
        </w:r>
        <w:r>
          <w:fldChar w:fldCharType="begin"/>
        </w:r>
        <w:r>
          <w:instrText xml:space="preserve"> PAGEREF _Toc14565 \h </w:instrText>
        </w:r>
        <w:r>
          <w:fldChar w:fldCharType="separate"/>
        </w:r>
        <w:r>
          <w:t>37</w:t>
        </w:r>
        <w:r>
          <w:fldChar w:fldCharType="end"/>
        </w:r>
      </w:hyperlink>
    </w:p>
    <w:p>
      <w:pPr>
        <w:pStyle w:val="TOC2"/>
        <w:tabs>
          <w:tab w:val="right" w:leader="dot" w:pos="8306"/>
        </w:tabs>
      </w:pPr>
      <w:hyperlink w:anchor="_Toc30787" w:history="1">
        <w:r>
          <w:rPr>
            <w:rFonts w:ascii="仿宋" w:eastAsia="仿宋" w:hAnsi="仿宋" w:cs="仿宋" w:hint="eastAsia"/>
            <w:lang w:eastAsia="zh-CN"/>
          </w:rPr>
          <w:t>(三)、工矿灯具项目完成阶段时间节点</w:t>
        </w:r>
        <w:r>
          <w:tab/>
        </w:r>
        <w:r>
          <w:fldChar w:fldCharType="begin"/>
        </w:r>
        <w:r>
          <w:instrText xml:space="preserve"> PAGEREF _Toc30787 \h </w:instrText>
        </w:r>
        <w:r>
          <w:fldChar w:fldCharType="separate"/>
        </w:r>
        <w:r>
          <w:t>38</w:t>
        </w:r>
        <w:r>
          <w:fldChar w:fldCharType="end"/>
        </w:r>
      </w:hyperlink>
    </w:p>
    <w:p>
      <w:pPr>
        <w:pStyle w:val="TOC1"/>
        <w:tabs>
          <w:tab w:val="right" w:leader="dot" w:pos="8306"/>
        </w:tabs>
      </w:pPr>
      <w:hyperlink w:anchor="_Toc20788" w:history="1">
        <w:r>
          <w:rPr>
            <w:rFonts w:ascii="仿宋" w:eastAsia="仿宋" w:hAnsi="仿宋" w:cs="仿宋" w:hint="eastAsia"/>
            <w:lang w:eastAsia="zh-CN"/>
          </w:rPr>
          <w:t>十四、风险识别与分类</w:t>
        </w:r>
        <w:r>
          <w:tab/>
        </w:r>
        <w:r>
          <w:fldChar w:fldCharType="begin"/>
        </w:r>
        <w:r>
          <w:instrText xml:space="preserve"> PAGEREF _Toc20788 \h </w:instrText>
        </w:r>
        <w:r>
          <w:fldChar w:fldCharType="separate"/>
        </w:r>
        <w:r>
          <w:t>39</w:t>
        </w:r>
        <w:r>
          <w:fldChar w:fldCharType="end"/>
        </w:r>
      </w:hyperlink>
    </w:p>
    <w:p>
      <w:pPr>
        <w:pStyle w:val="TOC2"/>
        <w:tabs>
          <w:tab w:val="right" w:leader="dot" w:pos="8306"/>
        </w:tabs>
      </w:pPr>
      <w:hyperlink w:anchor="_Toc7221" w:history="1">
        <w:r>
          <w:rPr>
            <w:rFonts w:ascii="仿宋" w:eastAsia="仿宋" w:hAnsi="仿宋" w:cs="仿宋" w:hint="eastAsia"/>
            <w:lang w:eastAsia="zh-CN"/>
          </w:rPr>
          <w:t>(一)、风险识别</w:t>
        </w:r>
        <w:r>
          <w:tab/>
        </w:r>
        <w:r>
          <w:fldChar w:fldCharType="begin"/>
        </w:r>
        <w:r>
          <w:instrText xml:space="preserve"> PAGEREF _Toc7221 \h </w:instrText>
        </w:r>
        <w:r>
          <w:fldChar w:fldCharType="separate"/>
        </w:r>
        <w:r>
          <w:t>39</w:t>
        </w:r>
        <w:r>
          <w:fldChar w:fldCharType="end"/>
        </w:r>
      </w:hyperlink>
    </w:p>
    <w:p>
      <w:pPr>
        <w:pStyle w:val="TOC2"/>
        <w:tabs>
          <w:tab w:val="right" w:leader="dot" w:pos="8306"/>
        </w:tabs>
      </w:pPr>
      <w:hyperlink w:anchor="_Toc10475" w:history="1">
        <w:r>
          <w:rPr>
            <w:rFonts w:ascii="仿宋" w:eastAsia="仿宋" w:hAnsi="仿宋" w:cs="仿宋" w:hint="eastAsia"/>
            <w:lang w:eastAsia="zh-CN"/>
          </w:rPr>
          <w:t>(二)、风险分类</w:t>
        </w:r>
        <w:r>
          <w:tab/>
        </w:r>
        <w:r>
          <w:fldChar w:fldCharType="begin"/>
        </w:r>
        <w:r>
          <w:instrText xml:space="preserve"> PAGEREF _Toc10475 \h </w:instrText>
        </w:r>
        <w:r>
          <w:fldChar w:fldCharType="separate"/>
        </w:r>
        <w:r>
          <w:t>40</w:t>
        </w:r>
        <w:r>
          <w:fldChar w:fldCharType="end"/>
        </w:r>
      </w:hyperlink>
    </w:p>
    <w:p>
      <w:pPr>
        <w:pStyle w:val="TOC1"/>
        <w:tabs>
          <w:tab w:val="right" w:leader="dot" w:pos="8306"/>
        </w:tabs>
      </w:pPr>
      <w:hyperlink w:anchor="_Toc11274" w:history="1">
        <w:r>
          <w:rPr>
            <w:rFonts w:ascii="仿宋" w:eastAsia="仿宋" w:hAnsi="仿宋" w:cs="仿宋" w:hint="eastAsia"/>
            <w:lang w:eastAsia="zh-CN"/>
          </w:rPr>
          <w:t>十五、利益相关者分析与沟通计划</w:t>
        </w:r>
        <w:r>
          <w:tab/>
        </w:r>
        <w:r>
          <w:fldChar w:fldCharType="begin"/>
        </w:r>
        <w:r>
          <w:instrText xml:space="preserve"> PAGEREF _Toc11274 \h </w:instrText>
        </w:r>
        <w:r>
          <w:fldChar w:fldCharType="separate"/>
        </w:r>
        <w:r>
          <w:t>42</w:t>
        </w:r>
        <w:r>
          <w:fldChar w:fldCharType="end"/>
        </w:r>
      </w:hyperlink>
    </w:p>
    <w:p>
      <w:pPr>
        <w:pStyle w:val="TOC2"/>
        <w:tabs>
          <w:tab w:val="right" w:leader="dot" w:pos="8306"/>
        </w:tabs>
      </w:pPr>
      <w:hyperlink w:anchor="_Toc3991" w:history="1">
        <w:r>
          <w:rPr>
            <w:rFonts w:ascii="仿宋" w:eastAsia="仿宋" w:hAnsi="仿宋" w:cs="仿宋" w:hint="eastAsia"/>
            <w:lang w:eastAsia="zh-CN"/>
          </w:rPr>
          <w:t>(一)、利益相关者分析</w:t>
        </w:r>
        <w:r>
          <w:tab/>
        </w:r>
        <w:r>
          <w:fldChar w:fldCharType="begin"/>
        </w:r>
        <w:r>
          <w:instrText xml:space="preserve"> PAGEREF _Toc3991 \h </w:instrText>
        </w:r>
        <w:r>
          <w:fldChar w:fldCharType="separate"/>
        </w:r>
        <w:r>
          <w:t>42</w:t>
        </w:r>
        <w:r>
          <w:fldChar w:fldCharType="end"/>
        </w:r>
      </w:hyperlink>
    </w:p>
    <w:p>
      <w:pPr>
        <w:pStyle w:val="TOC2"/>
        <w:tabs>
          <w:tab w:val="right" w:leader="dot" w:pos="8306"/>
        </w:tabs>
      </w:pPr>
      <w:hyperlink w:anchor="_Toc9252" w:history="1">
        <w:r>
          <w:rPr>
            <w:rFonts w:ascii="仿宋" w:eastAsia="仿宋" w:hAnsi="仿宋" w:cs="仿宋" w:hint="eastAsia"/>
            <w:lang w:eastAsia="zh-CN"/>
          </w:rPr>
          <w:t>(二)、沟通计划</w:t>
        </w:r>
        <w:r>
          <w:tab/>
        </w:r>
        <w:r>
          <w:fldChar w:fldCharType="begin"/>
        </w:r>
        <w:r>
          <w:instrText xml:space="preserve"> PAGEREF _Toc9252 \h </w:instrText>
        </w:r>
        <w:r>
          <w:fldChar w:fldCharType="separate"/>
        </w:r>
        <w:r>
          <w:t>43</w:t>
        </w:r>
        <w:r>
          <w:fldChar w:fldCharType="end"/>
        </w:r>
      </w:hyperlink>
    </w:p>
    <w:p>
      <w:pPr>
        <w:pStyle w:val="TOC1"/>
        <w:tabs>
          <w:tab w:val="right" w:leader="dot" w:pos="8306"/>
        </w:tabs>
      </w:pPr>
      <w:hyperlink w:anchor="_Toc22286" w:history="1">
        <w:r>
          <w:rPr>
            <w:rFonts w:ascii="仿宋" w:eastAsia="仿宋" w:hAnsi="仿宋" w:cs="仿宋" w:hint="eastAsia"/>
            <w:lang w:eastAsia="zh-CN"/>
          </w:rPr>
          <w:t>十六、营销与推广策略</w:t>
        </w:r>
        <w:r>
          <w:tab/>
        </w:r>
        <w:r>
          <w:fldChar w:fldCharType="begin"/>
        </w:r>
        <w:r>
          <w:instrText xml:space="preserve"> PAGEREF _Toc22286 \h </w:instrText>
        </w:r>
        <w:r>
          <w:fldChar w:fldCharType="separate"/>
        </w:r>
        <w:r>
          <w:t>44</w:t>
        </w:r>
        <w:r>
          <w:fldChar w:fldCharType="end"/>
        </w:r>
      </w:hyperlink>
    </w:p>
    <w:p>
      <w:pPr>
        <w:pStyle w:val="TOC2"/>
        <w:tabs>
          <w:tab w:val="right" w:leader="dot" w:pos="8306"/>
        </w:tabs>
      </w:pPr>
      <w:hyperlink w:anchor="_Toc8724" w:history="1">
        <w:r>
          <w:rPr>
            <w:rFonts w:ascii="仿宋" w:eastAsia="仿宋" w:hAnsi="仿宋" w:cs="仿宋" w:hint="eastAsia"/>
            <w:lang w:eastAsia="zh-CN"/>
          </w:rPr>
          <w:t>(一)、产品/服务定位与特点</w:t>
        </w:r>
        <w:r>
          <w:tab/>
        </w:r>
        <w:r>
          <w:fldChar w:fldCharType="begin"/>
        </w:r>
        <w:r>
          <w:instrText xml:space="preserve"> PAGEREF _Toc8724 \h </w:instrText>
        </w:r>
        <w:r>
          <w:fldChar w:fldCharType="separate"/>
        </w:r>
        <w:r>
          <w:t>44</w:t>
        </w:r>
        <w:r>
          <w:fldChar w:fldCharType="end"/>
        </w:r>
      </w:hyperlink>
    </w:p>
    <w:p>
      <w:pPr>
        <w:pStyle w:val="TOC2"/>
        <w:tabs>
          <w:tab w:val="right" w:leader="dot" w:pos="8306"/>
        </w:tabs>
      </w:pPr>
      <w:hyperlink w:anchor="_Toc32569" w:history="1">
        <w:r>
          <w:rPr>
            <w:rFonts w:ascii="仿宋" w:eastAsia="仿宋" w:hAnsi="仿宋" w:cs="仿宋" w:hint="eastAsia"/>
            <w:lang w:eastAsia="zh-CN"/>
          </w:rPr>
          <w:t>(二)、市场定位与竞争分析</w:t>
        </w:r>
        <w:r>
          <w:tab/>
        </w:r>
        <w:r>
          <w:fldChar w:fldCharType="begin"/>
        </w:r>
        <w:r>
          <w:instrText xml:space="preserve"> PAGEREF _Toc32569 \h </w:instrText>
        </w:r>
        <w:r>
          <w:fldChar w:fldCharType="separate"/>
        </w:r>
        <w:r>
          <w:t>45</w:t>
        </w:r>
        <w:r>
          <w:fldChar w:fldCharType="end"/>
        </w:r>
      </w:hyperlink>
    </w:p>
    <w:p>
      <w:pPr>
        <w:pStyle w:val="TOC2"/>
        <w:tabs>
          <w:tab w:val="right" w:leader="dot" w:pos="8306"/>
        </w:tabs>
      </w:pPr>
      <w:hyperlink w:anchor="_Toc13210" w:history="1">
        <w:r>
          <w:rPr>
            <w:rFonts w:ascii="仿宋" w:eastAsia="仿宋" w:hAnsi="仿宋" w:cs="仿宋" w:hint="eastAsia"/>
            <w:lang w:eastAsia="zh-CN"/>
          </w:rPr>
          <w:t>(三)、营销渠道与策略</w:t>
        </w:r>
        <w:r>
          <w:tab/>
        </w:r>
        <w:r>
          <w:fldChar w:fldCharType="begin"/>
        </w:r>
        <w:r>
          <w:instrText xml:space="preserve"> PAGEREF _Toc13210 \h </w:instrText>
        </w:r>
        <w:r>
          <w:fldChar w:fldCharType="separate"/>
        </w:r>
        <w:r>
          <w:t>47</w:t>
        </w:r>
        <w:r>
          <w:fldChar w:fldCharType="end"/>
        </w:r>
      </w:hyperlink>
    </w:p>
    <w:p>
      <w:pPr>
        <w:pStyle w:val="TOC2"/>
        <w:tabs>
          <w:tab w:val="right" w:leader="dot" w:pos="8306"/>
        </w:tabs>
      </w:pPr>
      <w:hyperlink w:anchor="_Toc18761" w:history="1">
        <w:r>
          <w:rPr>
            <w:rFonts w:ascii="仿宋" w:eastAsia="仿宋" w:hAnsi="仿宋" w:cs="仿宋" w:hint="eastAsia"/>
            <w:lang w:eastAsia="zh-CN"/>
          </w:rPr>
          <w:t>(四)、推广与宣传活动</w:t>
        </w:r>
        <w:r>
          <w:tab/>
        </w:r>
        <w:r>
          <w:fldChar w:fldCharType="begin"/>
        </w:r>
        <w:r>
          <w:instrText xml:space="preserve"> PAGEREF _Toc18761 \h </w:instrText>
        </w:r>
        <w:r>
          <w:fldChar w:fldCharType="separate"/>
        </w:r>
        <w:r>
          <w:t>48</w:t>
        </w:r>
        <w:r>
          <w:fldChar w:fldCharType="end"/>
        </w:r>
      </w:hyperlink>
    </w:p>
    <w:p>
      <w:pPr>
        <w:pStyle w:val="TOC1"/>
        <w:tabs>
          <w:tab w:val="right" w:leader="dot" w:pos="8306"/>
        </w:tabs>
      </w:pPr>
      <w:hyperlink w:anchor="_Toc30325" w:history="1">
        <w:r>
          <w:rPr>
            <w:rFonts w:ascii="仿宋" w:eastAsia="仿宋" w:hAnsi="仿宋" w:cs="仿宋" w:hint="eastAsia"/>
            <w:lang w:eastAsia="zh-CN"/>
          </w:rPr>
          <w:t>十七、工矿灯具项目变更管理</w:t>
        </w:r>
        <w:r>
          <w:tab/>
        </w:r>
        <w:r>
          <w:fldChar w:fldCharType="begin"/>
        </w:r>
        <w:r>
          <w:instrText xml:space="preserve"> PAGEREF _Toc30325 \h </w:instrText>
        </w:r>
        <w:r>
          <w:fldChar w:fldCharType="separate"/>
        </w:r>
        <w:r>
          <w:t>53</w:t>
        </w:r>
        <w:r>
          <w:fldChar w:fldCharType="end"/>
        </w:r>
      </w:hyperlink>
    </w:p>
    <w:p>
      <w:pPr>
        <w:pStyle w:val="TOC2"/>
        <w:tabs>
          <w:tab w:val="right" w:leader="dot" w:pos="8306"/>
        </w:tabs>
      </w:pPr>
      <w:hyperlink w:anchor="_Toc20531" w:history="1">
        <w:r>
          <w:rPr>
            <w:rFonts w:ascii="仿宋" w:eastAsia="仿宋" w:hAnsi="仿宋" w:cs="仿宋" w:hint="eastAsia"/>
            <w:lang w:eastAsia="zh-CN"/>
          </w:rPr>
          <w:t>(一)、变更申请与评估</w:t>
        </w:r>
        <w:r>
          <w:tab/>
        </w:r>
        <w:r>
          <w:fldChar w:fldCharType="begin"/>
        </w:r>
        <w:r>
          <w:instrText xml:space="preserve"> PAGEREF _Toc20531 \h </w:instrText>
        </w:r>
        <w:r>
          <w:fldChar w:fldCharType="separate"/>
        </w:r>
        <w:r>
          <w:t>53</w:t>
        </w:r>
        <w:r>
          <w:fldChar w:fldCharType="end"/>
        </w:r>
      </w:hyperlink>
    </w:p>
    <w:p>
      <w:pPr>
        <w:pStyle w:val="TOC2"/>
        <w:tabs>
          <w:tab w:val="right" w:leader="dot" w:pos="8306"/>
        </w:tabs>
      </w:pPr>
      <w:hyperlink w:anchor="_Toc23398" w:history="1">
        <w:r>
          <w:rPr>
            <w:rFonts w:ascii="仿宋" w:eastAsia="仿宋" w:hAnsi="仿宋" w:cs="仿宋" w:hint="eastAsia"/>
            <w:lang w:eastAsia="zh-CN"/>
          </w:rPr>
          <w:t>(二)、变更实施与控制</w:t>
        </w:r>
        <w:r>
          <w:tab/>
        </w:r>
        <w:r>
          <w:fldChar w:fldCharType="begin"/>
        </w:r>
        <w:r>
          <w:instrText xml:space="preserve"> PAGEREF _Toc23398 \h </w:instrText>
        </w:r>
        <w:r>
          <w:fldChar w:fldCharType="separate"/>
        </w:r>
        <w:r>
          <w:t>54</w:t>
        </w:r>
        <w:r>
          <w:fldChar w:fldCharType="end"/>
        </w:r>
      </w:hyperlink>
    </w:p>
    <w:p>
      <w:pPr>
        <w:pStyle w:val="TOC1"/>
        <w:tabs>
          <w:tab w:val="right" w:leader="dot" w:pos="8306"/>
        </w:tabs>
      </w:pPr>
      <w:hyperlink w:anchor="_Toc31736" w:history="1">
        <w:r>
          <w:rPr>
            <w:rFonts w:ascii="仿宋" w:eastAsia="仿宋" w:hAnsi="仿宋" w:cs="仿宋" w:hint="eastAsia"/>
            <w:lang w:eastAsia="zh-CN"/>
          </w:rPr>
          <w:t>十八、工矿灯具项目工程方案分析</w:t>
        </w:r>
        <w:r>
          <w:tab/>
        </w:r>
        <w:r>
          <w:fldChar w:fldCharType="begin"/>
        </w:r>
        <w:r>
          <w:instrText xml:space="preserve"> PAGEREF _Toc31736 \h </w:instrText>
        </w:r>
        <w:r>
          <w:fldChar w:fldCharType="separate"/>
        </w:r>
        <w:r>
          <w:t>54</w:t>
        </w:r>
        <w:r>
          <w:fldChar w:fldCharType="end"/>
        </w:r>
      </w:hyperlink>
    </w:p>
    <w:p>
      <w:pPr>
        <w:pStyle w:val="TOC2"/>
        <w:tabs>
          <w:tab w:val="right" w:leader="dot" w:pos="8306"/>
        </w:tabs>
      </w:pPr>
      <w:hyperlink w:anchor="_Toc29040" w:history="1">
        <w:r>
          <w:rPr>
            <w:rFonts w:ascii="仿宋" w:eastAsia="仿宋" w:hAnsi="仿宋" w:cs="仿宋" w:hint="eastAsia"/>
            <w:lang w:eastAsia="zh-CN"/>
          </w:rPr>
          <w:t>(一)、建筑工程设计原则</w:t>
        </w:r>
        <w:r>
          <w:tab/>
        </w:r>
        <w:r>
          <w:fldChar w:fldCharType="begin"/>
        </w:r>
        <w:r>
          <w:instrText xml:space="preserve"> PAGEREF _Toc29040 \h </w:instrText>
        </w:r>
        <w:r>
          <w:fldChar w:fldCharType="separate"/>
        </w:r>
        <w:r>
          <w:t>54</w:t>
        </w:r>
        <w:r>
          <w:fldChar w:fldCharType="end"/>
        </w:r>
      </w:hyperlink>
    </w:p>
    <w:p>
      <w:pPr>
        <w:pStyle w:val="TOC2"/>
        <w:tabs>
          <w:tab w:val="right" w:leader="dot" w:pos="8306"/>
        </w:tabs>
      </w:pPr>
      <w:hyperlink w:anchor="_Toc29296" w:history="1">
        <w:r>
          <w:rPr>
            <w:rFonts w:ascii="仿宋" w:eastAsia="仿宋" w:hAnsi="仿宋" w:cs="仿宋" w:hint="eastAsia"/>
            <w:lang w:eastAsia="zh-CN"/>
          </w:rPr>
          <w:t>(二)、土建工程建设指标</w:t>
        </w:r>
        <w:r>
          <w:tab/>
        </w:r>
        <w:r>
          <w:fldChar w:fldCharType="begin"/>
        </w:r>
        <w:r>
          <w:instrText xml:space="preserve"> PAGEREF _Toc29296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6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工矿灯具项目的主要产品是XXXX，预计年产值为XXX万元。这一产品在市场中占据着重要的地位，其广泛的应用范围使得该工矿灯具项目的市场前景非常广阔。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矿灯具项目的xxx产品作为重要的原材料之一，将在多个领域发挥关键作用。其在建筑、交通、能源等方面的广泛应用将为整个产业链提供强大的支持，形成产业协同效应。工矿灯具项目的年产值XXX万XXX万XXX万万元不仅反映了其在市场上的巨大潜力，更预示着它对国民经济的积极贡献。这种关联度高、涉及面广的产业关系，使得该工矿灯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0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总征地面积为XXXX平方米，相当于约XX.XX亩，其中净用地面积为XXXX平方米，红线范围内相当于约XX.XX亩。这一用地规模充分考虑了工矿灯具项目的建设需求，保障了工矿灯具项目在合适的空间内得以充分发展。工矿灯具项目规划的总建筑面积为XXXX平方米，其中主体工程建设占XXXX平方米，计容建筑面积达XXXX平方米。预计建筑工程的投资将达到XXXX万元，为工矿灯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计划购置的设备共计XXXX台（套），设备购置费用为XXXX万元。这一设备购置计划充分考虑到工矿灯具项目的生产需求和技术要求，确保了工矿灯具项目在生产运营中具备先进的技术装备和高效的生产能力。设备的合理配置将为工矿灯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计划总投资为XXXX万元，预计年实现营业收入为XXXX万元。这一产能规模的设定旨在确保工矿灯具项目能够在投资与回报之间取得平衡，实现长期可持续的发展。工矿灯具项目的总投资充分考虑到各个方面的需求，包括用地建设、设备购置等多个环节，以确保工矿灯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749"/>
      <w:r>
        <w:rPr>
          <w:rFonts w:ascii="仿宋" w:eastAsia="仿宋" w:hAnsi="仿宋" w:cs="仿宋" w:hint="eastAsia"/>
          <w:sz w:val="28"/>
          <w:lang w:eastAsia="zh-CN"/>
        </w:rPr>
        <w:t>二、工矿灯具项目绩效评估</w:t>
      </w:r>
      <w:bookmarkEnd w:id="5"/>
    </w:p>
    <w:p>
      <w:pPr>
        <w:pStyle w:val="Heading2"/>
        <w:rPr>
          <w:rFonts w:ascii="仿宋" w:eastAsia="仿宋" w:hAnsi="仿宋" w:cs="仿宋" w:hint="eastAsia"/>
          <w:lang w:eastAsia="zh-CN"/>
        </w:rPr>
      </w:pPr>
      <w:bookmarkStart w:id="6" w:name="_Toc46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矿灯具项目中，我们设计了一套全面的绩效评估指标，以确保工矿灯具项目的可控和成功交付。这些指标跨足工矿灯具项目目标、成本、进度和质量等多个维度，为我们提供了全面洞察工矿灯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目标达成率是我们关注的首要指标。我们设定了明确的目标，并通过定期监测和评估，迅速发现并应对潜在的目标偏差。这为工矿灯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成本绩效是另一个核心关注点。通过实际成本与预算成本的对比分析，我们深入了解成本差异的原因，及时调整资源分配，保持工矿灯具项目在经济效益方面的合理水平。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进度作为关键的绩效指标之一，得到了精心的关注。我们制定了详细的工矿灯具项目进度计划，并设立了进度符合度指标，确保实际进度与计划进度保持一致。这使我们能够快速发现和解决潜在的进度问题，保持工矿灯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矿灯具项目绩效的不可或缺的一环。我们引入了一系列的质量标准和客户满意度指标，以确保工矿灯具项目交付的成果在质量上达到或超越预期水平。通过持续监测这些指标，我们努力提升工矿灯具项目整体质量水平，为工矿灯具项目的成功交付提供有力保障。通过这些科学且全面的绩效评估，我们能够更好地引导工矿灯具项目的持续改进，确保工矿灯具项目目标的顺利达成。</w:t>
      </w:r>
    </w:p>
    <w:p>
      <w:pPr>
        <w:pStyle w:val="Heading2"/>
        <w:ind w:firstLine="560" w:firstLineChars="200"/>
        <w:rPr>
          <w:rFonts w:ascii="仿宋" w:eastAsia="仿宋" w:hAnsi="仿宋" w:cs="仿宋" w:hint="eastAsia"/>
          <w:sz w:val="28"/>
          <w:lang w:eastAsia="zh-CN"/>
        </w:rPr>
      </w:pPr>
      <w:bookmarkStart w:id="7" w:name="_Toc1366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绩效评估是工矿灯具项目中的关键环节，为确保工矿灯具项目达到预期目标，我们采用了多层次、多维度的绩效评估方法。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矿灯具项目的战略目标对齐，确保每个决策和行动都与工矿灯具项目整体目标保持一致。团队会定期召开战略对齐会议，审视当前工作与工矿灯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矿灯具项目进度、质量、成本和风险等方面。这些指标通过数据收集和分析，为工矿灯具项目管理团队提供了客观的评估依据。例如，我们通过工矿灯具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绩效评估不仅仅停留在工矿灯具项目内部，还考虑了工矿灯具项目对外部环境的影响。我们定期进行干系人满意度调查，以了解各利益相关方对工矿灯具项目的期望和满意度，并及时做出调整。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这种多层次、多角度的绩效评估方法，使得我们能够全面了解工矿灯具项目的运行状态，及时做出调整，确保工矿灯具项目在不断变化的环境中保持稳健前行。</w:t>
      </w:r>
    </w:p>
    <w:p>
      <w:pPr>
        <w:pStyle w:val="Heading2"/>
        <w:ind w:firstLine="560" w:firstLineChars="200"/>
        <w:rPr>
          <w:rFonts w:ascii="仿宋" w:eastAsia="仿宋" w:hAnsi="仿宋" w:cs="仿宋" w:hint="eastAsia"/>
          <w:sz w:val="28"/>
          <w:lang w:eastAsia="zh-CN"/>
        </w:rPr>
      </w:pPr>
      <w:bookmarkStart w:id="8" w:name="_Toc2450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为了确保工矿灯具项目的有效管理和不断优化，我们采用了精心设计的绩效评估周期。这个周期旨在实现灵活、实时和全面的评估，以适应工矿灯具项目执行中的各种挑战。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矿灯具项目的不同需求，分为短期、中期和长期。短期评估关注每个迭代或工作周期，以及时发现和解决当前任务中的问题。中期评估涵盖几个迭代，深入了解整体工矿灯具项目的趋势和性能。长期评估则着眼于整个工矿灯具项目阶段，确保工矿灯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矿灯具项目管理工具和协作平台，团队成员能够随时更新和分享工矿灯具项目数据。这种实时性的反馈机制使我们能够及时察觉潜在问题，快速调整，保持工矿灯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矿灯具项目的决策制定密不可分。每个周期的工矿灯具项目回顾会议成为集体总结经验、识别问题深层次原因并找到创新解决方案的平台。这种定期的反思与调整机制使工矿灯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19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57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的技术管理特点体现在其创新导向。通过引入最先进的技术趋势和解决方案，工矿灯具项目致力于提升科技含量、提高质量和效率水平。这意味着我们将采用最新的工具和方法，确保工矿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矿灯具项目技术管理的显著特征。通过整合不同领域的技术资源，我们实现了跨学科的协同工作。这有助于优化技术架构，提高整体效能。此外，整合性策略还促进了不同技术团队之间的紧密沟通和高效合作，确保工矿灯具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矿灯具项目所采用的技术。通过不断优化技术方案，工矿灯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矿灯具项目团队将在工矿灯具项目初期识别可能的技术风险，并采取相应的预防和应对措施。通过建立健全的风险评估机制，工矿灯具项目能够在实施过程中及时发现并解决潜在的技术问题，保障工矿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矿灯具项目中，技术将成为工矿灯具项目成功的有力支持。这一深度剖析揭示了技术管理在工矿灯具项目实施中的关键作用，为工矿灯具项目的技术基础奠定了坚实的基础。</w:t>
      </w:r>
    </w:p>
    <w:p>
      <w:pPr>
        <w:pStyle w:val="Heading2"/>
        <w:ind w:firstLine="560" w:firstLineChars="200"/>
        <w:rPr>
          <w:rFonts w:ascii="仿宋" w:eastAsia="仿宋" w:hAnsi="仿宋" w:cs="仿宋" w:hint="eastAsia"/>
          <w:sz w:val="28"/>
          <w:lang w:eastAsia="zh-CN"/>
        </w:rPr>
      </w:pPr>
      <w:bookmarkStart w:id="11" w:name="_Toc25824"/>
      <w:r>
        <w:rPr>
          <w:rFonts w:ascii="仿宋" w:eastAsia="仿宋" w:hAnsi="仿宋" w:cs="仿宋" w:hint="eastAsia"/>
          <w:sz w:val="28"/>
          <w:lang w:eastAsia="zh-CN"/>
        </w:rPr>
        <w:t>(二)、工矿灯具项目工艺技术设计方案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矿灯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矿灯具项目将严格按照相关行业规范要求进行组织。通过有效控制产品质量，工矿灯具项目将致力于为顾客提供优质的工矿灯具项目产品和良好的服务。这体现了工矿灯具项目对于生产活动合规性和质量标准的高度重视，为工矿灯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矿灯具项目注重生态效益和清洁生产原则。工矿灯具项目建设将紧密结合地方特色经济发展，与社会经济发展规划和区域环境保护规划方案相协调一致。通过与当地区域自然生态系统的结合，工矿灯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矿灯具项目产品具有多样化的客户需求和个性化的特点。因此，工矿灯具项目产品规格品种多样，且单批生产数量较小。为满足这一特点，工矿灯具项目承办单位将建设先进的柔性制造生产线。通过广泛应用柔性制造技术，工矿灯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矿灯具项目采用的技术具有较高的技术含量和自动化水平，处于国内先进水平。这一技术选用不仅体现了对生产效率、质量和环境友好性的高标准要求，同时为工矿灯具项目的可持续发展奠定了坚实的基础。</w:t>
      </w:r>
    </w:p>
    <w:p>
      <w:pPr>
        <w:pStyle w:val="Heading2"/>
        <w:ind w:firstLine="560" w:firstLineChars="200"/>
        <w:rPr>
          <w:rFonts w:ascii="仿宋" w:eastAsia="仿宋" w:hAnsi="仿宋" w:cs="仿宋" w:hint="eastAsia"/>
          <w:sz w:val="28"/>
          <w:lang w:eastAsia="zh-CN"/>
        </w:rPr>
      </w:pPr>
      <w:bookmarkStart w:id="12" w:name="_Toc1715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为确保工矿灯具项目的高效生产和技术实施，我们制定了一套精心设计的设备选型方案，以满足工矿灯具项目生产、质量和环保的要求。该方案的主要特点如下：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矿灯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针对工矿灯具项目产品的多样性和小批量生产的特点，我们将建设柔性制造生产线。通过在设备选型中考虑柔性制造技术，可以灵活应对不同产品规格和生产需求，实现生产线的高度灵活性和适应性。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87"/>
      <w:r>
        <w:rPr>
          <w:rFonts w:ascii="仿宋" w:eastAsia="仿宋" w:hAnsi="仿宋" w:cs="仿宋" w:hint="eastAsia"/>
          <w:sz w:val="28"/>
          <w:lang w:eastAsia="zh-CN"/>
        </w:rPr>
        <w:t>四、工矿灯具项目建设背景及必要性分析</w:t>
      </w:r>
      <w:bookmarkEnd w:id="13"/>
    </w:p>
    <w:p>
      <w:pPr>
        <w:pStyle w:val="Heading2"/>
        <w:rPr>
          <w:rFonts w:ascii="仿宋" w:eastAsia="仿宋" w:hAnsi="仿宋" w:cs="仿宋" w:hint="eastAsia"/>
          <w:lang w:eastAsia="zh-CN"/>
        </w:rPr>
      </w:pPr>
      <w:bookmarkStart w:id="14" w:name="_Toc9948"/>
      <w:r>
        <w:rPr>
          <w:rFonts w:ascii="仿宋" w:eastAsia="仿宋" w:hAnsi="仿宋" w:cs="仿宋" w:hint="eastAsia"/>
          <w:lang w:eastAsia="zh-CN"/>
        </w:rPr>
        <w:t>(一)、工矿灯具项目背景分析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矿灯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矿灯具项目在这个潮流中的定位。同时，我们将关注行业内涌现的新兴机遇，以便工矿灯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矿灯具项目提供了强大的发展动力。我们将聚焦于行业内最新的技术发展趋势，包括但不限于人工智能、大数据分析、物联网等领域。通过深度的技术研究，我们将确保工矿灯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矿灯具项目发展的源泉。我们将投入更多的精力对市场需求进行深入剖析，超越表面的需求，深入挖掘潜在的市场痛点和机遇。通过对市场需求的细致了解，工矿灯具项目将更有针对性地设计解决方案，满足市场的多样化需求，从而更好地促进工矿灯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矿灯具项目战略至关重要。我们将对竞争态势进行更为深入的分析，包括但不限于市场份额、产品特点、客户满意度等多个维度。通过深度的竞争分析，工矿灯具项目将能够更准确地把握市场脉搏，制定具有竞争力的工矿灯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矿灯具项目的发展具有直接的影响。我们将进行更为全面的法规和政策分析，了解行业发展中的潜在法律风险和合规挑战。通过充分了解和遵守相关法规，工矿灯具项目将确保在法律框架内合法合规运营，为工矿灯具项目的稳健发展提供有力支持。</w:t>
      </w:r>
    </w:p>
    <w:p>
      <w:pPr>
        <w:pStyle w:val="Heading2"/>
        <w:ind w:firstLine="560" w:firstLineChars="200"/>
        <w:rPr>
          <w:rFonts w:ascii="仿宋" w:eastAsia="仿宋" w:hAnsi="仿宋" w:cs="仿宋" w:hint="eastAsia"/>
          <w:sz w:val="28"/>
          <w:lang w:eastAsia="zh-CN"/>
        </w:rPr>
      </w:pPr>
      <w:bookmarkStart w:id="15" w:name="_Toc6282"/>
      <w:r>
        <w:rPr>
          <w:rFonts w:ascii="仿宋" w:eastAsia="仿宋" w:hAnsi="仿宋" w:cs="仿宋" w:hint="eastAsia"/>
          <w:sz w:val="28"/>
          <w:lang w:eastAsia="zh-CN"/>
        </w:rPr>
        <w:t>(二)、工矿灯具项目建设必要性分析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工矿灯具项目建设的迫切性源于对行业发展趋势的深刻洞察。我们正处于一个行业变革的时代，科技创新、数字化转型成为企业发展的关键动力。工矿灯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灯具项目建设不仅仅是为了跟上潮流，更是为了通过技术创新推动企业的持续发展。通过引入先进的技术和解决方案，工矿灯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矿灯具项目的建设成为必然选择，通过提高产品质量、拓展服务领域，从而在竞争中获得更多的机会。工矿灯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矿灯具项目建设的必要性体现在对客户需求更精准的满足。通过工矿灯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工矿灯具项目建设的背后是对企业持续创新的追求。只有通过不断创新，企业才能在竞争中立于不败之地。工矿灯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994"/>
      <w:r>
        <w:rPr>
          <w:rFonts w:ascii="仿宋" w:eastAsia="仿宋" w:hAnsi="仿宋" w:cs="仿宋" w:hint="eastAsia"/>
          <w:sz w:val="28"/>
          <w:lang w:eastAsia="zh-CN"/>
        </w:rPr>
        <w:t>五、工矿灯具项目危机管理</w:t>
      </w:r>
      <w:bookmarkEnd w:id="16"/>
    </w:p>
    <w:p>
      <w:pPr>
        <w:pStyle w:val="Heading2"/>
        <w:rPr>
          <w:rFonts w:ascii="仿宋" w:eastAsia="仿宋" w:hAnsi="仿宋" w:cs="仿宋" w:hint="eastAsia"/>
          <w:lang w:eastAsia="zh-CN"/>
        </w:rPr>
      </w:pPr>
      <w:bookmarkStart w:id="17" w:name="_Toc524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工矿灯具项目危机管理中，危机预警与识别是确保工矿灯具项目稳健运行的核心步骤。通过建立全面的监测机制，工矿灯具项目团队旨在及时发现和理解潜在的风险和危机因素，以便采取及时的预防和应对措施，确保工矿灯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首先，通过深入的风险评估，工矿灯具项目团队全面分析了整个工矿灯具项目和各个阶段可能存在的威胁。这包括准确评估每个潜在风险的发生概率和可能影响的程度，为后续危机预警提供了有力支持。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矿灯具项目团队着重于明确定义工矿灯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矿灯具项目进展的持续监控，团队能够及时发现潜在问题并作出迅速反应。工矿灯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在这一阶段，团队的专业素养和反应速度将发挥至关重要的作用，以确保潜在危机能够在初期得到有效的处理，最大程度地减轻负面影响。通过危机预警与识别，工矿灯具项目得以更有序、可控地推进。</w:t>
      </w:r>
    </w:p>
    <w:p>
      <w:pPr>
        <w:pStyle w:val="Heading2"/>
        <w:ind w:firstLine="560" w:firstLineChars="200"/>
        <w:rPr>
          <w:rFonts w:ascii="仿宋" w:eastAsia="仿宋" w:hAnsi="仿宋" w:cs="仿宋" w:hint="eastAsia"/>
          <w:sz w:val="28"/>
          <w:lang w:eastAsia="zh-CN"/>
        </w:rPr>
      </w:pPr>
      <w:bookmarkStart w:id="18" w:name="_Toc2893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在危机发生时，工矿灯具项目团队立即行动，成立了应急小组。该小组的任务是迅速制定并实施紧急应对措施，以最小化潜在损失。以下是采取的主要措施：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暂停工矿灯具项目进度：为遏制危机蔓延，工矿灯具项目暂时停止进行，以便全面评估当前状况。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资源重新分配：重新评估工矿灯具项目资源的分配，确保最大限度地减小损失。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实时沟通：与关键利益相关者建立实时沟通机制，向他们传递工矿灯具项目危机的实际状况，保障工矿灯具项目核心利益。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在紧急应对的同时，工矿灯具项目团队强调了团队协作和有效沟通的重要性。以下是团队协作的关键举措：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信息共享机制：建立了信息共享平台，确保团队成员能够及时获取工矿灯具项目危机的实时信息。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领导者沟通：工矿灯具项目领导者通过定期会议和即时沟通工具，指导团队应对危机，保持团队稳定运行。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https://d.book118.com/667026050146006042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工矿灯具项目规划设计蓝图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D96BC7"/>
    <w:rsid w:val="24D96B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2605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2024-02-11T07:51:00Z</dcterms:created>
  <dcterms:modified xsi:type="dcterms:W3CDTF">2024-02-11T07:51:43Z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225CEA39D1FC4E9BA546F297FA0F7B91_11</vt:lpwstr>
  </property>
  <property fmtid="{D5CDD505-2E9C-101B-9397-08002B2CF9AE}" pid="3" name="KSOProductBuildVer">
    <vt:lpwstr>2052-12.1.0.16250</vt:lpwstr>
  </property>
</Properties>
</file>