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UV激光打孔机项目规划设计纲要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48" w:history="1">
        <w:r>
          <w:rPr>
            <w:rFonts w:ascii="仿宋" w:eastAsia="仿宋" w:hAnsi="仿宋" w:cs="仿宋" w:hint="eastAsia"/>
            <w:lang w:eastAsia="zh-CN"/>
          </w:rPr>
          <w:t>前言</w:t>
        </w:r>
        <w:r>
          <w:tab/>
        </w:r>
        <w:r>
          <w:fldChar w:fldCharType="begin"/>
        </w:r>
        <w:r>
          <w:instrText xml:space="preserve"> PAGEREF _Toc28048 \h </w:instrText>
        </w:r>
        <w:r>
          <w:fldChar w:fldCharType="separate"/>
        </w:r>
        <w:r>
          <w:t>3</w:t>
        </w:r>
        <w:r>
          <w:fldChar w:fldCharType="end"/>
        </w:r>
      </w:hyperlink>
    </w:p>
    <w:p>
      <w:pPr>
        <w:pStyle w:val="TOC1"/>
        <w:tabs>
          <w:tab w:val="right" w:leader="dot" w:pos="8306"/>
        </w:tabs>
      </w:pPr>
      <w:hyperlink w:anchor="_Toc23746" w:history="1">
        <w:r>
          <w:rPr>
            <w:rFonts w:ascii="仿宋" w:eastAsia="仿宋" w:hAnsi="仿宋" w:cs="仿宋" w:hint="eastAsia"/>
            <w:lang w:eastAsia="zh-CN"/>
          </w:rPr>
          <w:t>一、UV激光打孔机项目危机管理</w:t>
        </w:r>
        <w:r>
          <w:tab/>
        </w:r>
        <w:r>
          <w:fldChar w:fldCharType="begin"/>
        </w:r>
        <w:r>
          <w:instrText xml:space="preserve"> PAGEREF _Toc23746 \h </w:instrText>
        </w:r>
        <w:r>
          <w:fldChar w:fldCharType="separate"/>
        </w:r>
        <w:r>
          <w:t>3</w:t>
        </w:r>
        <w:r>
          <w:fldChar w:fldCharType="end"/>
        </w:r>
      </w:hyperlink>
    </w:p>
    <w:p>
      <w:pPr>
        <w:pStyle w:val="TOC2"/>
        <w:tabs>
          <w:tab w:val="right" w:leader="dot" w:pos="8306"/>
        </w:tabs>
      </w:pPr>
      <w:hyperlink w:anchor="_Toc23230" w:history="1">
        <w:r>
          <w:rPr>
            <w:rFonts w:ascii="仿宋" w:eastAsia="仿宋" w:hAnsi="仿宋" w:cs="仿宋" w:hint="eastAsia"/>
            <w:lang w:eastAsia="zh-CN"/>
          </w:rPr>
          <w:t>(一)、危机预警与识别</w:t>
        </w:r>
        <w:r>
          <w:tab/>
        </w:r>
        <w:r>
          <w:fldChar w:fldCharType="begin"/>
        </w:r>
        <w:r>
          <w:instrText xml:space="preserve"> PAGEREF _Toc23230 \h </w:instrText>
        </w:r>
        <w:r>
          <w:fldChar w:fldCharType="separate"/>
        </w:r>
        <w:r>
          <w:t>3</w:t>
        </w:r>
        <w:r>
          <w:fldChar w:fldCharType="end"/>
        </w:r>
      </w:hyperlink>
    </w:p>
    <w:p>
      <w:pPr>
        <w:pStyle w:val="TOC2"/>
        <w:tabs>
          <w:tab w:val="right" w:leader="dot" w:pos="8306"/>
        </w:tabs>
      </w:pPr>
      <w:hyperlink w:anchor="_Toc7935" w:history="1">
        <w:r>
          <w:rPr>
            <w:rFonts w:ascii="仿宋" w:eastAsia="仿宋" w:hAnsi="仿宋" w:cs="仿宋" w:hint="eastAsia"/>
            <w:lang w:eastAsia="zh-CN"/>
          </w:rPr>
          <w:t>(二)、危机应对与恢复</w:t>
        </w:r>
        <w:r>
          <w:tab/>
        </w:r>
        <w:r>
          <w:fldChar w:fldCharType="begin"/>
        </w:r>
        <w:r>
          <w:instrText xml:space="preserve"> PAGEREF _Toc7935 \h </w:instrText>
        </w:r>
        <w:r>
          <w:fldChar w:fldCharType="separate"/>
        </w:r>
        <w:r>
          <w:t>4</w:t>
        </w:r>
        <w:r>
          <w:fldChar w:fldCharType="end"/>
        </w:r>
      </w:hyperlink>
    </w:p>
    <w:p>
      <w:pPr>
        <w:pStyle w:val="TOC1"/>
        <w:tabs>
          <w:tab w:val="right" w:leader="dot" w:pos="8306"/>
        </w:tabs>
      </w:pPr>
      <w:hyperlink w:anchor="_Toc29899" w:history="1">
        <w:r>
          <w:rPr>
            <w:rFonts w:ascii="仿宋" w:eastAsia="仿宋" w:hAnsi="仿宋" w:cs="仿宋" w:hint="eastAsia"/>
            <w:lang w:eastAsia="zh-CN"/>
          </w:rPr>
          <w:t>二、UV激光打孔机项目建设背景及必要性分析</w:t>
        </w:r>
        <w:r>
          <w:tab/>
        </w:r>
        <w:r>
          <w:fldChar w:fldCharType="begin"/>
        </w:r>
        <w:r>
          <w:instrText xml:space="preserve"> PAGEREF _Toc29899 \h </w:instrText>
        </w:r>
        <w:r>
          <w:fldChar w:fldCharType="separate"/>
        </w:r>
        <w:r>
          <w:t>6</w:t>
        </w:r>
        <w:r>
          <w:fldChar w:fldCharType="end"/>
        </w:r>
      </w:hyperlink>
    </w:p>
    <w:p>
      <w:pPr>
        <w:pStyle w:val="TOC2"/>
        <w:tabs>
          <w:tab w:val="right" w:leader="dot" w:pos="8306"/>
        </w:tabs>
      </w:pPr>
      <w:hyperlink w:anchor="_Toc13354" w:history="1">
        <w:r>
          <w:rPr>
            <w:rFonts w:ascii="仿宋" w:eastAsia="仿宋" w:hAnsi="仿宋" w:cs="仿宋" w:hint="eastAsia"/>
            <w:lang w:eastAsia="zh-CN"/>
          </w:rPr>
          <w:t>(一)、UV激光打孔机项目背景分析</w:t>
        </w:r>
        <w:r>
          <w:tab/>
        </w:r>
        <w:r>
          <w:fldChar w:fldCharType="begin"/>
        </w:r>
        <w:r>
          <w:instrText xml:space="preserve"> PAGEREF _Toc13354 \h </w:instrText>
        </w:r>
        <w:r>
          <w:fldChar w:fldCharType="separate"/>
        </w:r>
        <w:r>
          <w:t>6</w:t>
        </w:r>
        <w:r>
          <w:fldChar w:fldCharType="end"/>
        </w:r>
      </w:hyperlink>
    </w:p>
    <w:p>
      <w:pPr>
        <w:pStyle w:val="TOC2"/>
        <w:tabs>
          <w:tab w:val="right" w:leader="dot" w:pos="8306"/>
        </w:tabs>
      </w:pPr>
      <w:hyperlink w:anchor="_Toc31351" w:history="1">
        <w:r>
          <w:rPr>
            <w:rFonts w:ascii="仿宋" w:eastAsia="仿宋" w:hAnsi="仿宋" w:cs="仿宋" w:hint="eastAsia"/>
            <w:lang w:eastAsia="zh-CN"/>
          </w:rPr>
          <w:t>(二)、UV激光打孔机项目建设必要性分析</w:t>
        </w:r>
        <w:r>
          <w:tab/>
        </w:r>
        <w:r>
          <w:fldChar w:fldCharType="begin"/>
        </w:r>
        <w:r>
          <w:instrText xml:space="preserve"> PAGEREF _Toc31351 \h </w:instrText>
        </w:r>
        <w:r>
          <w:fldChar w:fldCharType="separate"/>
        </w:r>
        <w:r>
          <w:t>7</w:t>
        </w:r>
        <w:r>
          <w:fldChar w:fldCharType="end"/>
        </w:r>
      </w:hyperlink>
    </w:p>
    <w:p>
      <w:pPr>
        <w:pStyle w:val="TOC1"/>
        <w:tabs>
          <w:tab w:val="right" w:leader="dot" w:pos="8306"/>
        </w:tabs>
      </w:pPr>
      <w:hyperlink w:anchor="_Toc1603" w:history="1">
        <w:r>
          <w:rPr>
            <w:rFonts w:ascii="仿宋" w:eastAsia="仿宋" w:hAnsi="仿宋" w:cs="仿宋" w:hint="eastAsia"/>
            <w:lang w:eastAsia="zh-CN"/>
          </w:rPr>
          <w:t>三、UV激光打孔机项目概论</w:t>
        </w:r>
        <w:r>
          <w:tab/>
        </w:r>
        <w:r>
          <w:fldChar w:fldCharType="begin"/>
        </w:r>
        <w:r>
          <w:instrText xml:space="preserve"> PAGEREF _Toc1603 \h </w:instrText>
        </w:r>
        <w:r>
          <w:fldChar w:fldCharType="separate"/>
        </w:r>
        <w:r>
          <w:t>9</w:t>
        </w:r>
        <w:r>
          <w:fldChar w:fldCharType="end"/>
        </w:r>
      </w:hyperlink>
    </w:p>
    <w:p>
      <w:pPr>
        <w:pStyle w:val="TOC2"/>
        <w:tabs>
          <w:tab w:val="right" w:leader="dot" w:pos="8306"/>
        </w:tabs>
      </w:pPr>
      <w:hyperlink w:anchor="_Toc17147" w:history="1">
        <w:r>
          <w:rPr>
            <w:rFonts w:ascii="仿宋" w:eastAsia="仿宋" w:hAnsi="仿宋" w:cs="仿宋" w:hint="eastAsia"/>
            <w:lang w:eastAsia="zh-CN"/>
          </w:rPr>
          <w:t>(一)、UV激光打孔机项目概况</w:t>
        </w:r>
        <w:r>
          <w:tab/>
        </w:r>
        <w:r>
          <w:fldChar w:fldCharType="begin"/>
        </w:r>
        <w:r>
          <w:instrText xml:space="preserve"> PAGEREF _Toc17147 \h </w:instrText>
        </w:r>
        <w:r>
          <w:fldChar w:fldCharType="separate"/>
        </w:r>
        <w:r>
          <w:t>9</w:t>
        </w:r>
        <w:r>
          <w:fldChar w:fldCharType="end"/>
        </w:r>
      </w:hyperlink>
    </w:p>
    <w:p>
      <w:pPr>
        <w:pStyle w:val="TOC2"/>
        <w:tabs>
          <w:tab w:val="right" w:leader="dot" w:pos="8306"/>
        </w:tabs>
      </w:pPr>
      <w:hyperlink w:anchor="_Toc14316" w:history="1">
        <w:r>
          <w:rPr>
            <w:rFonts w:ascii="仿宋" w:eastAsia="仿宋" w:hAnsi="仿宋" w:cs="仿宋" w:hint="eastAsia"/>
            <w:lang w:eastAsia="zh-CN"/>
          </w:rPr>
          <w:t>(二)、UV激光打孔机项目目标</w:t>
        </w:r>
        <w:r>
          <w:tab/>
        </w:r>
        <w:r>
          <w:fldChar w:fldCharType="begin"/>
        </w:r>
        <w:r>
          <w:instrText xml:space="preserve"> PAGEREF _Toc14316 \h </w:instrText>
        </w:r>
        <w:r>
          <w:fldChar w:fldCharType="separate"/>
        </w:r>
        <w:r>
          <w:t>11</w:t>
        </w:r>
        <w:r>
          <w:fldChar w:fldCharType="end"/>
        </w:r>
      </w:hyperlink>
    </w:p>
    <w:p>
      <w:pPr>
        <w:pStyle w:val="TOC2"/>
        <w:tabs>
          <w:tab w:val="right" w:leader="dot" w:pos="8306"/>
        </w:tabs>
      </w:pPr>
      <w:hyperlink w:anchor="_Toc13686" w:history="1">
        <w:r>
          <w:rPr>
            <w:rFonts w:ascii="仿宋" w:eastAsia="仿宋" w:hAnsi="仿宋" w:cs="仿宋" w:hint="eastAsia"/>
            <w:lang w:eastAsia="zh-CN"/>
          </w:rPr>
          <w:t>(三)、UV激光打孔机项目提出的理由</w:t>
        </w:r>
        <w:r>
          <w:tab/>
        </w:r>
        <w:r>
          <w:fldChar w:fldCharType="begin"/>
        </w:r>
        <w:r>
          <w:instrText xml:space="preserve"> PAGEREF _Toc13686 \h </w:instrText>
        </w:r>
        <w:r>
          <w:fldChar w:fldCharType="separate"/>
        </w:r>
        <w:r>
          <w:t>12</w:t>
        </w:r>
        <w:r>
          <w:fldChar w:fldCharType="end"/>
        </w:r>
      </w:hyperlink>
    </w:p>
    <w:p>
      <w:pPr>
        <w:pStyle w:val="TOC2"/>
        <w:tabs>
          <w:tab w:val="right" w:leader="dot" w:pos="8306"/>
        </w:tabs>
      </w:pPr>
      <w:hyperlink w:anchor="_Toc20146" w:history="1">
        <w:r>
          <w:rPr>
            <w:rFonts w:ascii="仿宋" w:eastAsia="仿宋" w:hAnsi="仿宋" w:cs="仿宋" w:hint="eastAsia"/>
            <w:lang w:eastAsia="zh-CN"/>
          </w:rPr>
          <w:t>(四)、UV激光打孔机项目意义</w:t>
        </w:r>
        <w:r>
          <w:tab/>
        </w:r>
        <w:r>
          <w:fldChar w:fldCharType="begin"/>
        </w:r>
        <w:r>
          <w:instrText xml:space="preserve"> PAGEREF _Toc20146 \h </w:instrText>
        </w:r>
        <w:r>
          <w:fldChar w:fldCharType="separate"/>
        </w:r>
        <w:r>
          <w:t>14</w:t>
        </w:r>
        <w:r>
          <w:fldChar w:fldCharType="end"/>
        </w:r>
      </w:hyperlink>
    </w:p>
    <w:p>
      <w:pPr>
        <w:pStyle w:val="TOC2"/>
        <w:tabs>
          <w:tab w:val="right" w:leader="dot" w:pos="8306"/>
        </w:tabs>
      </w:pPr>
      <w:hyperlink w:anchor="_Toc6307" w:history="1">
        <w:r>
          <w:rPr>
            <w:rFonts w:ascii="仿宋" w:eastAsia="仿宋" w:hAnsi="仿宋" w:cs="仿宋" w:hint="eastAsia"/>
            <w:lang w:eastAsia="zh-CN"/>
          </w:rPr>
          <w:t>(五)、UV激光打孔机项目背景</w:t>
        </w:r>
        <w:r>
          <w:tab/>
        </w:r>
        <w:r>
          <w:fldChar w:fldCharType="begin"/>
        </w:r>
        <w:r>
          <w:instrText xml:space="preserve"> PAGEREF _Toc6307 \h </w:instrText>
        </w:r>
        <w:r>
          <w:fldChar w:fldCharType="separate"/>
        </w:r>
        <w:r>
          <w:t>15</w:t>
        </w:r>
        <w:r>
          <w:fldChar w:fldCharType="end"/>
        </w:r>
      </w:hyperlink>
    </w:p>
    <w:p>
      <w:pPr>
        <w:pStyle w:val="TOC1"/>
        <w:tabs>
          <w:tab w:val="right" w:leader="dot" w:pos="8306"/>
        </w:tabs>
      </w:pPr>
      <w:hyperlink w:anchor="_Toc22610" w:history="1">
        <w:r>
          <w:rPr>
            <w:rFonts w:ascii="仿宋" w:eastAsia="仿宋" w:hAnsi="仿宋" w:cs="仿宋" w:hint="eastAsia"/>
            <w:lang w:eastAsia="zh-CN"/>
          </w:rPr>
          <w:t>四、UV激光打孔机项目建设单位说明</w:t>
        </w:r>
        <w:r>
          <w:tab/>
        </w:r>
        <w:r>
          <w:fldChar w:fldCharType="begin"/>
        </w:r>
        <w:r>
          <w:instrText xml:space="preserve"> PAGEREF _Toc22610 \h </w:instrText>
        </w:r>
        <w:r>
          <w:fldChar w:fldCharType="separate"/>
        </w:r>
        <w:r>
          <w:t>16</w:t>
        </w:r>
        <w:r>
          <w:fldChar w:fldCharType="end"/>
        </w:r>
      </w:hyperlink>
    </w:p>
    <w:p>
      <w:pPr>
        <w:pStyle w:val="TOC2"/>
        <w:tabs>
          <w:tab w:val="right" w:leader="dot" w:pos="8306"/>
        </w:tabs>
      </w:pPr>
      <w:hyperlink w:anchor="_Toc25968" w:history="1">
        <w:r>
          <w:rPr>
            <w:rFonts w:ascii="仿宋" w:eastAsia="仿宋" w:hAnsi="仿宋" w:cs="仿宋" w:hint="eastAsia"/>
            <w:lang w:eastAsia="zh-CN"/>
          </w:rPr>
          <w:t>(一)、UV激光打孔机项目承办单位基本情况</w:t>
        </w:r>
        <w:r>
          <w:tab/>
        </w:r>
        <w:r>
          <w:fldChar w:fldCharType="begin"/>
        </w:r>
        <w:r>
          <w:instrText xml:space="preserve"> PAGEREF _Toc25968 \h </w:instrText>
        </w:r>
        <w:r>
          <w:fldChar w:fldCharType="separate"/>
        </w:r>
        <w:r>
          <w:t>16</w:t>
        </w:r>
        <w:r>
          <w:fldChar w:fldCharType="end"/>
        </w:r>
      </w:hyperlink>
    </w:p>
    <w:p>
      <w:pPr>
        <w:pStyle w:val="TOC2"/>
        <w:tabs>
          <w:tab w:val="right" w:leader="dot" w:pos="8306"/>
        </w:tabs>
      </w:pPr>
      <w:hyperlink w:anchor="_Toc11139" w:history="1">
        <w:r>
          <w:rPr>
            <w:rFonts w:ascii="仿宋" w:eastAsia="仿宋" w:hAnsi="仿宋" w:cs="仿宋" w:hint="eastAsia"/>
            <w:lang w:eastAsia="zh-CN"/>
          </w:rPr>
          <w:t>(二)、公司经济效益分析</w:t>
        </w:r>
        <w:r>
          <w:tab/>
        </w:r>
        <w:r>
          <w:fldChar w:fldCharType="begin"/>
        </w:r>
        <w:r>
          <w:instrText xml:space="preserve"> PAGEREF _Toc11139 \h </w:instrText>
        </w:r>
        <w:r>
          <w:fldChar w:fldCharType="separate"/>
        </w:r>
        <w:r>
          <w:t>16</w:t>
        </w:r>
        <w:r>
          <w:fldChar w:fldCharType="end"/>
        </w:r>
      </w:hyperlink>
    </w:p>
    <w:p>
      <w:pPr>
        <w:pStyle w:val="TOC1"/>
        <w:tabs>
          <w:tab w:val="right" w:leader="dot" w:pos="8306"/>
        </w:tabs>
      </w:pPr>
      <w:hyperlink w:anchor="_Toc23348" w:history="1">
        <w:r>
          <w:rPr>
            <w:rFonts w:ascii="仿宋" w:eastAsia="仿宋" w:hAnsi="仿宋" w:cs="仿宋" w:hint="eastAsia"/>
            <w:lang w:eastAsia="zh-CN"/>
          </w:rPr>
          <w:t>五、UV激光打孔机项目选址可行性分析</w:t>
        </w:r>
        <w:r>
          <w:tab/>
        </w:r>
        <w:r>
          <w:fldChar w:fldCharType="begin"/>
        </w:r>
        <w:r>
          <w:instrText xml:space="preserve"> PAGEREF _Toc23348 \h </w:instrText>
        </w:r>
        <w:r>
          <w:fldChar w:fldCharType="separate"/>
        </w:r>
        <w:r>
          <w:t>17</w:t>
        </w:r>
        <w:r>
          <w:fldChar w:fldCharType="end"/>
        </w:r>
      </w:hyperlink>
    </w:p>
    <w:p>
      <w:pPr>
        <w:pStyle w:val="TOC2"/>
        <w:tabs>
          <w:tab w:val="right" w:leader="dot" w:pos="8306"/>
        </w:tabs>
      </w:pPr>
      <w:hyperlink w:anchor="_Toc10196" w:history="1">
        <w:r>
          <w:rPr>
            <w:rFonts w:ascii="仿宋" w:eastAsia="仿宋" w:hAnsi="仿宋" w:cs="仿宋" w:hint="eastAsia"/>
            <w:lang w:eastAsia="zh-CN"/>
          </w:rPr>
          <w:t>(一)、UV激光打孔机项目选址</w:t>
        </w:r>
        <w:r>
          <w:tab/>
        </w:r>
        <w:r>
          <w:fldChar w:fldCharType="begin"/>
        </w:r>
        <w:r>
          <w:instrText xml:space="preserve"> PAGEREF _Toc10196 \h </w:instrText>
        </w:r>
        <w:r>
          <w:fldChar w:fldCharType="separate"/>
        </w:r>
        <w:r>
          <w:t>17</w:t>
        </w:r>
        <w:r>
          <w:fldChar w:fldCharType="end"/>
        </w:r>
      </w:hyperlink>
    </w:p>
    <w:p>
      <w:pPr>
        <w:pStyle w:val="TOC2"/>
        <w:tabs>
          <w:tab w:val="right" w:leader="dot" w:pos="8306"/>
        </w:tabs>
      </w:pPr>
      <w:hyperlink w:anchor="_Toc19083" w:history="1">
        <w:r>
          <w:rPr>
            <w:rFonts w:ascii="仿宋" w:eastAsia="仿宋" w:hAnsi="仿宋" w:cs="仿宋" w:hint="eastAsia"/>
            <w:lang w:eastAsia="zh-CN"/>
          </w:rPr>
          <w:t>(二)、用地控制指标</w:t>
        </w:r>
        <w:r>
          <w:tab/>
        </w:r>
        <w:r>
          <w:fldChar w:fldCharType="begin"/>
        </w:r>
        <w:r>
          <w:instrText xml:space="preserve"> PAGEREF _Toc19083 \h </w:instrText>
        </w:r>
        <w:r>
          <w:fldChar w:fldCharType="separate"/>
        </w:r>
        <w:r>
          <w:t>17</w:t>
        </w:r>
        <w:r>
          <w:fldChar w:fldCharType="end"/>
        </w:r>
      </w:hyperlink>
    </w:p>
    <w:p>
      <w:pPr>
        <w:pStyle w:val="TOC2"/>
        <w:tabs>
          <w:tab w:val="right" w:leader="dot" w:pos="8306"/>
        </w:tabs>
      </w:pPr>
      <w:hyperlink w:anchor="_Toc13715" w:history="1">
        <w:r>
          <w:rPr>
            <w:rFonts w:ascii="仿宋" w:eastAsia="仿宋" w:hAnsi="仿宋" w:cs="仿宋" w:hint="eastAsia"/>
            <w:lang w:eastAsia="zh-CN"/>
          </w:rPr>
          <w:t>(三)、节约用地措施</w:t>
        </w:r>
        <w:r>
          <w:tab/>
        </w:r>
        <w:r>
          <w:fldChar w:fldCharType="begin"/>
        </w:r>
        <w:r>
          <w:instrText xml:space="preserve"> PAGEREF _Toc13715 \h </w:instrText>
        </w:r>
        <w:r>
          <w:fldChar w:fldCharType="separate"/>
        </w:r>
        <w:r>
          <w:t>19</w:t>
        </w:r>
        <w:r>
          <w:fldChar w:fldCharType="end"/>
        </w:r>
      </w:hyperlink>
    </w:p>
    <w:p>
      <w:pPr>
        <w:pStyle w:val="TOC2"/>
        <w:tabs>
          <w:tab w:val="right" w:leader="dot" w:pos="8306"/>
        </w:tabs>
      </w:pPr>
      <w:hyperlink w:anchor="_Toc29734" w:history="1">
        <w:r>
          <w:rPr>
            <w:rFonts w:ascii="仿宋" w:eastAsia="仿宋" w:hAnsi="仿宋" w:cs="仿宋" w:hint="eastAsia"/>
            <w:lang w:eastAsia="zh-CN"/>
          </w:rPr>
          <w:t>(四)、总图布置方案</w:t>
        </w:r>
        <w:r>
          <w:tab/>
        </w:r>
        <w:r>
          <w:fldChar w:fldCharType="begin"/>
        </w:r>
        <w:r>
          <w:instrText xml:space="preserve"> PAGEREF _Toc29734 \h </w:instrText>
        </w:r>
        <w:r>
          <w:fldChar w:fldCharType="separate"/>
        </w:r>
        <w:r>
          <w:t>20</w:t>
        </w:r>
        <w:r>
          <w:fldChar w:fldCharType="end"/>
        </w:r>
      </w:hyperlink>
    </w:p>
    <w:p>
      <w:pPr>
        <w:pStyle w:val="TOC2"/>
        <w:tabs>
          <w:tab w:val="right" w:leader="dot" w:pos="8306"/>
        </w:tabs>
      </w:pPr>
      <w:hyperlink w:anchor="_Toc3550" w:history="1">
        <w:r>
          <w:rPr>
            <w:rFonts w:ascii="仿宋" w:eastAsia="仿宋" w:hAnsi="仿宋" w:cs="仿宋" w:hint="eastAsia"/>
            <w:lang w:eastAsia="zh-CN"/>
          </w:rPr>
          <w:t>(五)、选址综合评价</w:t>
        </w:r>
        <w:r>
          <w:tab/>
        </w:r>
        <w:r>
          <w:fldChar w:fldCharType="begin"/>
        </w:r>
        <w:r>
          <w:instrText xml:space="preserve"> PAGEREF _Toc3550 \h </w:instrText>
        </w:r>
        <w:r>
          <w:fldChar w:fldCharType="separate"/>
        </w:r>
        <w:r>
          <w:t>22</w:t>
        </w:r>
        <w:r>
          <w:fldChar w:fldCharType="end"/>
        </w:r>
      </w:hyperlink>
    </w:p>
    <w:p>
      <w:pPr>
        <w:pStyle w:val="TOC1"/>
        <w:tabs>
          <w:tab w:val="right" w:leader="dot" w:pos="8306"/>
        </w:tabs>
      </w:pPr>
      <w:hyperlink w:anchor="_Toc787" w:history="1">
        <w:r>
          <w:rPr>
            <w:rFonts w:ascii="仿宋" w:eastAsia="仿宋" w:hAnsi="仿宋" w:cs="仿宋" w:hint="eastAsia"/>
            <w:lang w:eastAsia="zh-CN"/>
          </w:rPr>
          <w:t>六、产品规划分析</w:t>
        </w:r>
        <w:r>
          <w:tab/>
        </w:r>
        <w:r>
          <w:fldChar w:fldCharType="begin"/>
        </w:r>
        <w:r>
          <w:instrText xml:space="preserve"> PAGEREF _Toc787 \h </w:instrText>
        </w:r>
        <w:r>
          <w:fldChar w:fldCharType="separate"/>
        </w:r>
        <w:r>
          <w:t>23</w:t>
        </w:r>
        <w:r>
          <w:fldChar w:fldCharType="end"/>
        </w:r>
      </w:hyperlink>
    </w:p>
    <w:p>
      <w:pPr>
        <w:pStyle w:val="TOC2"/>
        <w:tabs>
          <w:tab w:val="right" w:leader="dot" w:pos="8306"/>
        </w:tabs>
      </w:pPr>
      <w:hyperlink w:anchor="_Toc21580" w:history="1">
        <w:r>
          <w:rPr>
            <w:rFonts w:ascii="仿宋" w:eastAsia="仿宋" w:hAnsi="仿宋" w:cs="仿宋" w:hint="eastAsia"/>
            <w:lang w:eastAsia="zh-CN"/>
          </w:rPr>
          <w:t>(一)、产品规划</w:t>
        </w:r>
        <w:r>
          <w:tab/>
        </w:r>
        <w:r>
          <w:fldChar w:fldCharType="begin"/>
        </w:r>
        <w:r>
          <w:instrText xml:space="preserve"> PAGEREF _Toc21580 \h </w:instrText>
        </w:r>
        <w:r>
          <w:fldChar w:fldCharType="separate"/>
        </w:r>
        <w:r>
          <w:t>23</w:t>
        </w:r>
        <w:r>
          <w:fldChar w:fldCharType="end"/>
        </w:r>
      </w:hyperlink>
    </w:p>
    <w:p>
      <w:pPr>
        <w:pStyle w:val="TOC2"/>
        <w:tabs>
          <w:tab w:val="right" w:leader="dot" w:pos="8306"/>
        </w:tabs>
      </w:pPr>
      <w:hyperlink w:anchor="_Toc9798" w:history="1">
        <w:r>
          <w:rPr>
            <w:rFonts w:ascii="仿宋" w:eastAsia="仿宋" w:hAnsi="仿宋" w:cs="仿宋" w:hint="eastAsia"/>
            <w:lang w:eastAsia="zh-CN"/>
          </w:rPr>
          <w:t>(二)、建设规模</w:t>
        </w:r>
        <w:r>
          <w:tab/>
        </w:r>
        <w:r>
          <w:fldChar w:fldCharType="begin"/>
        </w:r>
        <w:r>
          <w:instrText xml:space="preserve"> PAGEREF _Toc9798 \h </w:instrText>
        </w:r>
        <w:r>
          <w:fldChar w:fldCharType="separate"/>
        </w:r>
        <w:r>
          <w:t>23</w:t>
        </w:r>
        <w:r>
          <w:fldChar w:fldCharType="end"/>
        </w:r>
      </w:hyperlink>
    </w:p>
    <w:p>
      <w:pPr>
        <w:pStyle w:val="TOC1"/>
        <w:tabs>
          <w:tab w:val="right" w:leader="dot" w:pos="8306"/>
        </w:tabs>
      </w:pPr>
      <w:hyperlink w:anchor="_Toc5843" w:history="1">
        <w:r>
          <w:rPr>
            <w:rFonts w:ascii="仿宋" w:eastAsia="仿宋" w:hAnsi="仿宋" w:cs="仿宋" w:hint="eastAsia"/>
            <w:lang w:eastAsia="zh-CN"/>
          </w:rPr>
          <w:t>七、UV激光打孔机项目技术管理</w:t>
        </w:r>
        <w:r>
          <w:tab/>
        </w:r>
        <w:r>
          <w:fldChar w:fldCharType="begin"/>
        </w:r>
        <w:r>
          <w:instrText xml:space="preserve"> PAGEREF _Toc5843 \h </w:instrText>
        </w:r>
        <w:r>
          <w:fldChar w:fldCharType="separate"/>
        </w:r>
        <w:r>
          <w:t>25</w:t>
        </w:r>
        <w:r>
          <w:fldChar w:fldCharType="end"/>
        </w:r>
      </w:hyperlink>
    </w:p>
    <w:p>
      <w:pPr>
        <w:pStyle w:val="TOC2"/>
        <w:tabs>
          <w:tab w:val="right" w:leader="dot" w:pos="8306"/>
        </w:tabs>
      </w:pPr>
      <w:hyperlink w:anchor="_Toc11118" w:history="1">
        <w:r>
          <w:rPr>
            <w:rFonts w:ascii="仿宋" w:eastAsia="仿宋" w:hAnsi="仿宋" w:cs="仿宋" w:hint="eastAsia"/>
            <w:lang w:eastAsia="zh-CN"/>
          </w:rPr>
          <w:t>(一)、技术方案选用方向</w:t>
        </w:r>
        <w:r>
          <w:tab/>
        </w:r>
        <w:r>
          <w:fldChar w:fldCharType="begin"/>
        </w:r>
        <w:r>
          <w:instrText xml:space="preserve"> PAGEREF _Toc11118 \h </w:instrText>
        </w:r>
        <w:r>
          <w:fldChar w:fldCharType="separate"/>
        </w:r>
        <w:r>
          <w:t>25</w:t>
        </w:r>
        <w:r>
          <w:fldChar w:fldCharType="end"/>
        </w:r>
      </w:hyperlink>
    </w:p>
    <w:p>
      <w:pPr>
        <w:pStyle w:val="TOC2"/>
        <w:tabs>
          <w:tab w:val="right" w:leader="dot" w:pos="8306"/>
        </w:tabs>
      </w:pPr>
      <w:hyperlink w:anchor="_Toc11724" w:history="1">
        <w:r>
          <w:rPr>
            <w:rFonts w:ascii="仿宋" w:eastAsia="仿宋" w:hAnsi="仿宋" w:cs="仿宋" w:hint="eastAsia"/>
            <w:lang w:eastAsia="zh-CN"/>
          </w:rPr>
          <w:t>(二)、工艺技术方案选用原则</w:t>
        </w:r>
        <w:r>
          <w:tab/>
        </w:r>
        <w:r>
          <w:fldChar w:fldCharType="begin"/>
        </w:r>
        <w:r>
          <w:instrText xml:space="preserve"> PAGEREF _Toc11724 \h </w:instrText>
        </w:r>
        <w:r>
          <w:fldChar w:fldCharType="separate"/>
        </w:r>
        <w:r>
          <w:t>26</w:t>
        </w:r>
        <w:r>
          <w:fldChar w:fldCharType="end"/>
        </w:r>
      </w:hyperlink>
    </w:p>
    <w:p>
      <w:pPr>
        <w:pStyle w:val="TOC2"/>
        <w:tabs>
          <w:tab w:val="right" w:leader="dot" w:pos="8306"/>
        </w:tabs>
      </w:pPr>
      <w:hyperlink w:anchor="_Toc19794" w:history="1">
        <w:r>
          <w:rPr>
            <w:rFonts w:ascii="仿宋" w:eastAsia="仿宋" w:hAnsi="仿宋" w:cs="仿宋" w:hint="eastAsia"/>
            <w:lang w:eastAsia="zh-CN"/>
          </w:rPr>
          <w:t>(三)、工艺技术方案要求</w:t>
        </w:r>
        <w:r>
          <w:tab/>
        </w:r>
        <w:r>
          <w:fldChar w:fldCharType="begin"/>
        </w:r>
        <w:r>
          <w:instrText xml:space="preserve"> PAGEREF _Toc19794 \h </w:instrText>
        </w:r>
        <w:r>
          <w:fldChar w:fldCharType="separate"/>
        </w:r>
        <w:r>
          <w:t>29</w:t>
        </w:r>
        <w:r>
          <w:fldChar w:fldCharType="end"/>
        </w:r>
      </w:hyperlink>
    </w:p>
    <w:p>
      <w:pPr>
        <w:pStyle w:val="TOC1"/>
        <w:tabs>
          <w:tab w:val="right" w:leader="dot" w:pos="8306"/>
        </w:tabs>
      </w:pPr>
      <w:hyperlink w:anchor="_Toc1361" w:history="1">
        <w:r>
          <w:rPr>
            <w:rFonts w:ascii="仿宋" w:eastAsia="仿宋" w:hAnsi="仿宋" w:cs="仿宋" w:hint="eastAsia"/>
            <w:lang w:eastAsia="zh-CN"/>
          </w:rPr>
          <w:t>八、生产安全保护</w:t>
        </w:r>
        <w:r>
          <w:tab/>
        </w:r>
        <w:r>
          <w:fldChar w:fldCharType="begin"/>
        </w:r>
        <w:r>
          <w:instrText xml:space="preserve"> PAGEREF _Toc1361 \h </w:instrText>
        </w:r>
        <w:r>
          <w:fldChar w:fldCharType="separate"/>
        </w:r>
        <w:r>
          <w:t>31</w:t>
        </w:r>
        <w:r>
          <w:fldChar w:fldCharType="end"/>
        </w:r>
      </w:hyperlink>
    </w:p>
    <w:p>
      <w:pPr>
        <w:pStyle w:val="TOC2"/>
        <w:tabs>
          <w:tab w:val="right" w:leader="dot" w:pos="8306"/>
        </w:tabs>
      </w:pPr>
      <w:hyperlink w:anchor="_Toc14930" w:history="1">
        <w:r>
          <w:rPr>
            <w:rFonts w:ascii="仿宋" w:eastAsia="仿宋" w:hAnsi="仿宋" w:cs="仿宋" w:hint="eastAsia"/>
            <w:lang w:eastAsia="zh-CN"/>
          </w:rPr>
          <w:t>(一)、消防安全</w:t>
        </w:r>
        <w:r>
          <w:tab/>
        </w:r>
        <w:r>
          <w:fldChar w:fldCharType="begin"/>
        </w:r>
        <w:r>
          <w:instrText xml:space="preserve"> PAGEREF _Toc14930 \h </w:instrText>
        </w:r>
        <w:r>
          <w:fldChar w:fldCharType="separate"/>
        </w:r>
        <w:r>
          <w:t>31</w:t>
        </w:r>
        <w:r>
          <w:fldChar w:fldCharType="end"/>
        </w:r>
      </w:hyperlink>
    </w:p>
    <w:p>
      <w:pPr>
        <w:pStyle w:val="TOC2"/>
        <w:tabs>
          <w:tab w:val="right" w:leader="dot" w:pos="8306"/>
        </w:tabs>
      </w:pPr>
      <w:hyperlink w:anchor="_Toc25155" w:history="1">
        <w:r>
          <w:rPr>
            <w:rFonts w:ascii="仿宋" w:eastAsia="仿宋" w:hAnsi="仿宋" w:cs="仿宋" w:hint="eastAsia"/>
            <w:lang w:eastAsia="zh-CN"/>
          </w:rPr>
          <w:t>(二)、防火防爆总图布置措施</w:t>
        </w:r>
        <w:r>
          <w:tab/>
        </w:r>
        <w:r>
          <w:fldChar w:fldCharType="begin"/>
        </w:r>
        <w:r>
          <w:instrText xml:space="preserve"> PAGEREF _Toc25155 \h </w:instrText>
        </w:r>
        <w:r>
          <w:fldChar w:fldCharType="separate"/>
        </w:r>
        <w:r>
          <w:t>32</w:t>
        </w:r>
        <w:r>
          <w:fldChar w:fldCharType="end"/>
        </w:r>
      </w:hyperlink>
    </w:p>
    <w:p>
      <w:pPr>
        <w:pStyle w:val="TOC2"/>
        <w:tabs>
          <w:tab w:val="right" w:leader="dot" w:pos="8306"/>
        </w:tabs>
      </w:pPr>
      <w:hyperlink w:anchor="_Toc15299" w:history="1">
        <w:r>
          <w:rPr>
            <w:rFonts w:ascii="仿宋" w:eastAsia="仿宋" w:hAnsi="仿宋" w:cs="仿宋" w:hint="eastAsia"/>
            <w:lang w:eastAsia="zh-CN"/>
          </w:rPr>
          <w:t>(三)、自然灾害防范措施</w:t>
        </w:r>
        <w:r>
          <w:tab/>
        </w:r>
        <w:r>
          <w:fldChar w:fldCharType="begin"/>
        </w:r>
        <w:r>
          <w:instrText xml:space="preserve"> PAGEREF _Toc15299 \h </w:instrText>
        </w:r>
        <w:r>
          <w:fldChar w:fldCharType="separate"/>
        </w:r>
        <w:r>
          <w:t>33</w:t>
        </w:r>
        <w:r>
          <w:fldChar w:fldCharType="end"/>
        </w:r>
      </w:hyperlink>
    </w:p>
    <w:p>
      <w:pPr>
        <w:pStyle w:val="TOC2"/>
        <w:tabs>
          <w:tab w:val="right" w:leader="dot" w:pos="8306"/>
        </w:tabs>
      </w:pPr>
      <w:hyperlink w:anchor="_Toc2231" w:history="1">
        <w:r>
          <w:rPr>
            <w:rFonts w:ascii="仿宋" w:eastAsia="仿宋" w:hAnsi="仿宋" w:cs="仿宋" w:hint="eastAsia"/>
            <w:lang w:eastAsia="zh-CN"/>
          </w:rPr>
          <w:t>(四)、安全色及安全标志使用要求</w:t>
        </w:r>
        <w:r>
          <w:tab/>
        </w:r>
        <w:r>
          <w:fldChar w:fldCharType="begin"/>
        </w:r>
        <w:r>
          <w:instrText xml:space="preserve"> PAGEREF _Toc2231 \h </w:instrText>
        </w:r>
        <w:r>
          <w:fldChar w:fldCharType="separate"/>
        </w:r>
        <w:r>
          <w:t>34</w:t>
        </w:r>
        <w:r>
          <w:fldChar w:fldCharType="end"/>
        </w:r>
      </w:hyperlink>
    </w:p>
    <w:p>
      <w:pPr>
        <w:pStyle w:val="TOC2"/>
        <w:tabs>
          <w:tab w:val="right" w:leader="dot" w:pos="8306"/>
        </w:tabs>
      </w:pPr>
      <w:hyperlink w:anchor="_Toc27957" w:history="1">
        <w:r>
          <w:rPr>
            <w:rFonts w:ascii="仿宋" w:eastAsia="仿宋" w:hAnsi="仿宋" w:cs="仿宋" w:hint="eastAsia"/>
            <w:lang w:eastAsia="zh-CN"/>
          </w:rPr>
          <w:t>(五)、防尘防毒措施</w:t>
        </w:r>
        <w:r>
          <w:tab/>
        </w:r>
        <w:r>
          <w:fldChar w:fldCharType="begin"/>
        </w:r>
        <w:r>
          <w:instrText xml:space="preserve"> PAGEREF _Toc27957 \h </w:instrText>
        </w:r>
        <w:r>
          <w:fldChar w:fldCharType="separate"/>
        </w:r>
        <w:r>
          <w:t>35</w:t>
        </w:r>
        <w:r>
          <w:fldChar w:fldCharType="end"/>
        </w:r>
      </w:hyperlink>
    </w:p>
    <w:p>
      <w:pPr>
        <w:pStyle w:val="TOC2"/>
        <w:tabs>
          <w:tab w:val="right" w:leader="dot" w:pos="8306"/>
        </w:tabs>
      </w:pPr>
      <w:hyperlink w:anchor="_Toc5789" w:history="1">
        <w:r>
          <w:rPr>
            <w:rFonts w:ascii="仿宋" w:eastAsia="仿宋" w:hAnsi="仿宋" w:cs="仿宋" w:hint="eastAsia"/>
            <w:lang w:eastAsia="zh-CN"/>
          </w:rPr>
          <w:t>(六)、防静电、触电防护及防雷措施</w:t>
        </w:r>
        <w:r>
          <w:tab/>
        </w:r>
        <w:r>
          <w:fldChar w:fldCharType="begin"/>
        </w:r>
        <w:r>
          <w:instrText xml:space="preserve"> PAGEREF _Toc5789 \h </w:instrText>
        </w:r>
        <w:r>
          <w:fldChar w:fldCharType="separate"/>
        </w:r>
        <w:r>
          <w:t>36</w:t>
        </w:r>
        <w:r>
          <w:fldChar w:fldCharType="end"/>
        </w:r>
      </w:hyperlink>
    </w:p>
    <w:p>
      <w:pPr>
        <w:pStyle w:val="TOC2"/>
        <w:tabs>
          <w:tab w:val="right" w:leader="dot" w:pos="8306"/>
        </w:tabs>
      </w:pPr>
      <w:hyperlink w:anchor="_Toc10986" w:history="1">
        <w:r>
          <w:rPr>
            <w:rFonts w:ascii="仿宋" w:eastAsia="仿宋" w:hAnsi="仿宋" w:cs="仿宋" w:hint="eastAsia"/>
            <w:lang w:eastAsia="zh-CN"/>
          </w:rPr>
          <w:t>(七)、机械设备安全保障措施</w:t>
        </w:r>
        <w:r>
          <w:tab/>
        </w:r>
        <w:r>
          <w:fldChar w:fldCharType="begin"/>
        </w:r>
        <w:r>
          <w:instrText xml:space="preserve"> PAGEREF _Toc10986 \h </w:instrText>
        </w:r>
        <w:r>
          <w:fldChar w:fldCharType="separate"/>
        </w:r>
        <w:r>
          <w:t>38</w:t>
        </w:r>
        <w:r>
          <w:fldChar w:fldCharType="end"/>
        </w:r>
      </w:hyperlink>
    </w:p>
    <w:p>
      <w:pPr>
        <w:pStyle w:val="TOC1"/>
        <w:tabs>
          <w:tab w:val="right" w:leader="dot" w:pos="8306"/>
        </w:tabs>
      </w:pPr>
      <w:hyperlink w:anchor="_Toc15588" w:history="1">
        <w:r>
          <w:rPr>
            <w:rFonts w:ascii="仿宋" w:eastAsia="仿宋" w:hAnsi="仿宋" w:cs="仿宋" w:hint="eastAsia"/>
            <w:lang w:eastAsia="zh-CN"/>
          </w:rPr>
          <w:t>九、UV激光打孔机项目社会影响</w:t>
        </w:r>
        <w:r>
          <w:tab/>
        </w:r>
        <w:r>
          <w:fldChar w:fldCharType="begin"/>
        </w:r>
        <w:r>
          <w:instrText xml:space="preserve"> PAGEREF _Toc15588 \h </w:instrText>
        </w:r>
        <w:r>
          <w:fldChar w:fldCharType="separate"/>
        </w:r>
        <w:r>
          <w:t>39</w:t>
        </w:r>
        <w:r>
          <w:fldChar w:fldCharType="end"/>
        </w:r>
      </w:hyperlink>
    </w:p>
    <w:p>
      <w:pPr>
        <w:pStyle w:val="TOC2"/>
        <w:tabs>
          <w:tab w:val="right" w:leader="dot" w:pos="8306"/>
        </w:tabs>
      </w:pPr>
      <w:hyperlink w:anchor="_Toc22789" w:history="1">
        <w:r>
          <w:rPr>
            <w:rFonts w:ascii="仿宋" w:eastAsia="仿宋" w:hAnsi="仿宋" w:cs="仿宋" w:hint="eastAsia"/>
            <w:lang w:eastAsia="zh-CN"/>
          </w:rPr>
          <w:t>(一)、社会责任与义务</w:t>
        </w:r>
        <w:r>
          <w:tab/>
        </w:r>
        <w:r>
          <w:fldChar w:fldCharType="begin"/>
        </w:r>
        <w:r>
          <w:instrText xml:space="preserve"> PAGEREF _Toc22789 \h </w:instrText>
        </w:r>
        <w:r>
          <w:fldChar w:fldCharType="separate"/>
        </w:r>
        <w:r>
          <w:t>39</w:t>
        </w:r>
        <w:r>
          <w:fldChar w:fldCharType="end"/>
        </w:r>
      </w:hyperlink>
    </w:p>
    <w:p>
      <w:pPr>
        <w:pStyle w:val="TOC2"/>
        <w:tabs>
          <w:tab w:val="right" w:leader="dot" w:pos="8306"/>
        </w:tabs>
      </w:pPr>
      <w:hyperlink w:anchor="_Toc4706" w:history="1">
        <w:r>
          <w:rPr>
            <w:rFonts w:ascii="仿宋" w:eastAsia="仿宋" w:hAnsi="仿宋" w:cs="仿宋" w:hint="eastAsia"/>
            <w:lang w:eastAsia="zh-CN"/>
          </w:rPr>
          <w:t>(二)、社会参与与沟通</w:t>
        </w:r>
        <w:r>
          <w:tab/>
        </w:r>
        <w:r>
          <w:fldChar w:fldCharType="begin"/>
        </w:r>
        <w:r>
          <w:instrText xml:space="preserve"> PAGEREF _Toc4706 \h </w:instrText>
        </w:r>
        <w:r>
          <w:fldChar w:fldCharType="separate"/>
        </w:r>
        <w:r>
          <w:t>40</w:t>
        </w:r>
        <w:r>
          <w:fldChar w:fldCharType="end"/>
        </w:r>
      </w:hyperlink>
    </w:p>
    <w:p>
      <w:pPr>
        <w:pStyle w:val="TOC1"/>
        <w:tabs>
          <w:tab w:val="right" w:leader="dot" w:pos="8306"/>
        </w:tabs>
      </w:pPr>
      <w:hyperlink w:anchor="_Toc28990" w:history="1">
        <w:r>
          <w:rPr>
            <w:rFonts w:ascii="仿宋" w:eastAsia="仿宋" w:hAnsi="仿宋" w:cs="仿宋" w:hint="eastAsia"/>
            <w:lang w:eastAsia="zh-CN"/>
          </w:rPr>
          <w:t>十、UV激光打孔机项目环境影响分析</w:t>
        </w:r>
        <w:r>
          <w:tab/>
        </w:r>
        <w:r>
          <w:fldChar w:fldCharType="begin"/>
        </w:r>
        <w:r>
          <w:instrText xml:space="preserve"> PAGEREF _Toc28990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38" w:history="1">
        <w:r>
          <w:rPr>
            <w:rFonts w:ascii="仿宋" w:eastAsia="仿宋" w:hAnsi="仿宋" w:cs="仿宋" w:hint="eastAsia"/>
            <w:lang w:eastAsia="zh-CN"/>
          </w:rPr>
          <w:t>(一)、建设区域环境质量现状</w:t>
        </w:r>
        <w:r>
          <w:tab/>
        </w:r>
        <w:r>
          <w:fldChar w:fldCharType="begin"/>
        </w:r>
        <w:r>
          <w:instrText xml:space="preserve"> PAGEREF _Toc22338 \h </w:instrText>
        </w:r>
        <w:r>
          <w:fldChar w:fldCharType="separate"/>
        </w:r>
        <w:r>
          <w:t>41</w:t>
        </w:r>
        <w:r>
          <w:fldChar w:fldCharType="end"/>
        </w:r>
      </w:hyperlink>
    </w:p>
    <w:p>
      <w:pPr>
        <w:pStyle w:val="TOC2"/>
        <w:tabs>
          <w:tab w:val="right" w:leader="dot" w:pos="8306"/>
        </w:tabs>
      </w:pPr>
      <w:hyperlink w:anchor="_Toc29466" w:history="1">
        <w:r>
          <w:rPr>
            <w:rFonts w:ascii="仿宋" w:eastAsia="仿宋" w:hAnsi="仿宋" w:cs="仿宋" w:hint="eastAsia"/>
            <w:lang w:eastAsia="zh-CN"/>
          </w:rPr>
          <w:t>(二)、建设期环境保护</w:t>
        </w:r>
        <w:r>
          <w:tab/>
        </w:r>
        <w:r>
          <w:fldChar w:fldCharType="begin"/>
        </w:r>
        <w:r>
          <w:instrText xml:space="preserve"> PAGEREF _Toc29466 \h </w:instrText>
        </w:r>
        <w:r>
          <w:fldChar w:fldCharType="separate"/>
        </w:r>
        <w:r>
          <w:t>42</w:t>
        </w:r>
        <w:r>
          <w:fldChar w:fldCharType="end"/>
        </w:r>
      </w:hyperlink>
    </w:p>
    <w:p>
      <w:pPr>
        <w:pStyle w:val="TOC2"/>
        <w:tabs>
          <w:tab w:val="right" w:leader="dot" w:pos="8306"/>
        </w:tabs>
      </w:pPr>
      <w:hyperlink w:anchor="_Toc29914" w:history="1">
        <w:r>
          <w:rPr>
            <w:rFonts w:ascii="仿宋" w:eastAsia="仿宋" w:hAnsi="仿宋" w:cs="仿宋" w:hint="eastAsia"/>
            <w:lang w:eastAsia="zh-CN"/>
          </w:rPr>
          <w:t>(三)、运营期环境保护</w:t>
        </w:r>
        <w:r>
          <w:tab/>
        </w:r>
        <w:r>
          <w:fldChar w:fldCharType="begin"/>
        </w:r>
        <w:r>
          <w:instrText xml:space="preserve"> PAGEREF _Toc29914 \h </w:instrText>
        </w:r>
        <w:r>
          <w:fldChar w:fldCharType="separate"/>
        </w:r>
        <w:r>
          <w:t>44</w:t>
        </w:r>
        <w:r>
          <w:fldChar w:fldCharType="end"/>
        </w:r>
      </w:hyperlink>
    </w:p>
    <w:p>
      <w:pPr>
        <w:pStyle w:val="TOC2"/>
        <w:tabs>
          <w:tab w:val="right" w:leader="dot" w:pos="8306"/>
        </w:tabs>
      </w:pPr>
      <w:hyperlink w:anchor="_Toc29429" w:history="1">
        <w:r>
          <w:rPr>
            <w:rFonts w:ascii="仿宋" w:eastAsia="仿宋" w:hAnsi="仿宋" w:cs="仿宋" w:hint="eastAsia"/>
            <w:lang w:eastAsia="zh-CN"/>
          </w:rPr>
          <w:t>(四)、UV激光打孔机项目建设对区域经济的影响</w:t>
        </w:r>
        <w:r>
          <w:tab/>
        </w:r>
        <w:r>
          <w:fldChar w:fldCharType="begin"/>
        </w:r>
        <w:r>
          <w:instrText xml:space="preserve"> PAGEREF _Toc29429 \h </w:instrText>
        </w:r>
        <w:r>
          <w:fldChar w:fldCharType="separate"/>
        </w:r>
        <w:r>
          <w:t>45</w:t>
        </w:r>
        <w:r>
          <w:fldChar w:fldCharType="end"/>
        </w:r>
      </w:hyperlink>
    </w:p>
    <w:p>
      <w:pPr>
        <w:pStyle w:val="TOC2"/>
        <w:tabs>
          <w:tab w:val="right" w:leader="dot" w:pos="8306"/>
        </w:tabs>
      </w:pPr>
      <w:hyperlink w:anchor="_Toc9476" w:history="1">
        <w:r>
          <w:rPr>
            <w:rFonts w:ascii="仿宋" w:eastAsia="仿宋" w:hAnsi="仿宋" w:cs="仿宋" w:hint="eastAsia"/>
            <w:lang w:eastAsia="zh-CN"/>
          </w:rPr>
          <w:t>(五)、废弃物处理</w:t>
        </w:r>
        <w:r>
          <w:tab/>
        </w:r>
        <w:r>
          <w:fldChar w:fldCharType="begin"/>
        </w:r>
        <w:r>
          <w:instrText xml:space="preserve"> PAGEREF _Toc9476 \h </w:instrText>
        </w:r>
        <w:r>
          <w:fldChar w:fldCharType="separate"/>
        </w:r>
        <w:r>
          <w:t>47</w:t>
        </w:r>
        <w:r>
          <w:fldChar w:fldCharType="end"/>
        </w:r>
      </w:hyperlink>
    </w:p>
    <w:p>
      <w:pPr>
        <w:pStyle w:val="TOC2"/>
        <w:tabs>
          <w:tab w:val="right" w:leader="dot" w:pos="8306"/>
        </w:tabs>
      </w:pPr>
      <w:hyperlink w:anchor="_Toc9833" w:history="1">
        <w:r>
          <w:rPr>
            <w:rFonts w:ascii="仿宋" w:eastAsia="仿宋" w:hAnsi="仿宋" w:cs="仿宋" w:hint="eastAsia"/>
            <w:lang w:eastAsia="zh-CN"/>
          </w:rPr>
          <w:t>(六)、特殊环境影响分析</w:t>
        </w:r>
        <w:r>
          <w:tab/>
        </w:r>
        <w:r>
          <w:fldChar w:fldCharType="begin"/>
        </w:r>
        <w:r>
          <w:instrText xml:space="preserve"> PAGEREF _Toc9833 \h </w:instrText>
        </w:r>
        <w:r>
          <w:fldChar w:fldCharType="separate"/>
        </w:r>
        <w:r>
          <w:t>48</w:t>
        </w:r>
        <w:r>
          <w:fldChar w:fldCharType="end"/>
        </w:r>
      </w:hyperlink>
    </w:p>
    <w:p>
      <w:pPr>
        <w:pStyle w:val="TOC2"/>
        <w:tabs>
          <w:tab w:val="right" w:leader="dot" w:pos="8306"/>
        </w:tabs>
      </w:pPr>
      <w:hyperlink w:anchor="_Toc17780" w:history="1">
        <w:r>
          <w:rPr>
            <w:rFonts w:ascii="仿宋" w:eastAsia="仿宋" w:hAnsi="仿宋" w:cs="仿宋" w:hint="eastAsia"/>
            <w:lang w:eastAsia="zh-CN"/>
          </w:rPr>
          <w:t>(七)、清洁生产</w:t>
        </w:r>
        <w:r>
          <w:tab/>
        </w:r>
        <w:r>
          <w:fldChar w:fldCharType="begin"/>
        </w:r>
        <w:r>
          <w:instrText xml:space="preserve"> PAGEREF _Toc17780 \h </w:instrText>
        </w:r>
        <w:r>
          <w:fldChar w:fldCharType="separate"/>
        </w:r>
        <w:r>
          <w:t>49</w:t>
        </w:r>
        <w:r>
          <w:fldChar w:fldCharType="end"/>
        </w:r>
      </w:hyperlink>
    </w:p>
    <w:p>
      <w:pPr>
        <w:pStyle w:val="TOC2"/>
        <w:tabs>
          <w:tab w:val="right" w:leader="dot" w:pos="8306"/>
        </w:tabs>
      </w:pPr>
      <w:hyperlink w:anchor="_Toc209" w:history="1">
        <w:r>
          <w:rPr>
            <w:rFonts w:ascii="仿宋" w:eastAsia="仿宋" w:hAnsi="仿宋" w:cs="仿宋" w:hint="eastAsia"/>
            <w:lang w:eastAsia="zh-CN"/>
          </w:rPr>
          <w:t>(八)、环境保护综合评价</w:t>
        </w:r>
        <w:r>
          <w:tab/>
        </w:r>
        <w:r>
          <w:fldChar w:fldCharType="begin"/>
        </w:r>
        <w:r>
          <w:instrText xml:space="preserve"> PAGEREF _Toc209 \h </w:instrText>
        </w:r>
        <w:r>
          <w:fldChar w:fldCharType="separate"/>
        </w:r>
        <w:r>
          <w:t>50</w:t>
        </w:r>
        <w:r>
          <w:fldChar w:fldCharType="end"/>
        </w:r>
      </w:hyperlink>
    </w:p>
    <w:p>
      <w:pPr>
        <w:pStyle w:val="TOC1"/>
        <w:tabs>
          <w:tab w:val="right" w:leader="dot" w:pos="8306"/>
        </w:tabs>
      </w:pPr>
      <w:hyperlink w:anchor="_Toc16043" w:history="1">
        <w:r>
          <w:rPr>
            <w:rFonts w:ascii="仿宋" w:eastAsia="仿宋" w:hAnsi="仿宋" w:cs="仿宋" w:hint="eastAsia"/>
            <w:lang w:eastAsia="zh-CN"/>
          </w:rPr>
          <w:t>十一、UV激光打孔机项目创新与研发</w:t>
        </w:r>
        <w:r>
          <w:tab/>
        </w:r>
        <w:r>
          <w:fldChar w:fldCharType="begin"/>
        </w:r>
        <w:r>
          <w:instrText xml:space="preserve"> PAGEREF _Toc16043 \h </w:instrText>
        </w:r>
        <w:r>
          <w:fldChar w:fldCharType="separate"/>
        </w:r>
        <w:r>
          <w:t>52</w:t>
        </w:r>
        <w:r>
          <w:fldChar w:fldCharType="end"/>
        </w:r>
      </w:hyperlink>
    </w:p>
    <w:p>
      <w:pPr>
        <w:pStyle w:val="TOC2"/>
        <w:tabs>
          <w:tab w:val="right" w:leader="dot" w:pos="8306"/>
        </w:tabs>
      </w:pPr>
      <w:hyperlink w:anchor="_Toc18682" w:history="1">
        <w:r>
          <w:rPr>
            <w:rFonts w:ascii="仿宋" w:eastAsia="仿宋" w:hAnsi="仿宋" w:cs="仿宋" w:hint="eastAsia"/>
            <w:lang w:eastAsia="zh-CN"/>
          </w:rPr>
          <w:t>(一)、创新策略与方向</w:t>
        </w:r>
        <w:r>
          <w:tab/>
        </w:r>
        <w:r>
          <w:fldChar w:fldCharType="begin"/>
        </w:r>
        <w:r>
          <w:instrText xml:space="preserve"> PAGEREF _Toc18682 \h </w:instrText>
        </w:r>
        <w:r>
          <w:fldChar w:fldCharType="separate"/>
        </w:r>
        <w:r>
          <w:t>52</w:t>
        </w:r>
        <w:r>
          <w:fldChar w:fldCharType="end"/>
        </w:r>
      </w:hyperlink>
    </w:p>
    <w:p>
      <w:pPr>
        <w:pStyle w:val="TOC2"/>
        <w:tabs>
          <w:tab w:val="right" w:leader="dot" w:pos="8306"/>
        </w:tabs>
      </w:pPr>
      <w:hyperlink w:anchor="_Toc25448" w:history="1">
        <w:r>
          <w:rPr>
            <w:rFonts w:ascii="仿宋" w:eastAsia="仿宋" w:hAnsi="仿宋" w:cs="仿宋" w:hint="eastAsia"/>
            <w:lang w:eastAsia="zh-CN"/>
          </w:rPr>
          <w:t>(二)、研发规划与投入</w:t>
        </w:r>
        <w:r>
          <w:tab/>
        </w:r>
        <w:r>
          <w:fldChar w:fldCharType="begin"/>
        </w:r>
        <w:r>
          <w:instrText xml:space="preserve"> PAGEREF _Toc25448 \h </w:instrText>
        </w:r>
        <w:r>
          <w:fldChar w:fldCharType="separate"/>
        </w:r>
        <w:r>
          <w:t>53</w:t>
        </w:r>
        <w:r>
          <w:fldChar w:fldCharType="end"/>
        </w:r>
      </w:hyperlink>
    </w:p>
    <w:p>
      <w:pPr>
        <w:pStyle w:val="TOC1"/>
        <w:tabs>
          <w:tab w:val="right" w:leader="dot" w:pos="8306"/>
        </w:tabs>
      </w:pPr>
      <w:hyperlink w:anchor="_Toc6461" w:history="1">
        <w:r>
          <w:rPr>
            <w:rFonts w:ascii="仿宋" w:eastAsia="仿宋" w:hAnsi="仿宋" w:cs="仿宋" w:hint="eastAsia"/>
            <w:lang w:eastAsia="zh-CN"/>
          </w:rPr>
          <w:t>十二、UV激光打孔机项目财务管理</w:t>
        </w:r>
        <w:r>
          <w:tab/>
        </w:r>
        <w:r>
          <w:fldChar w:fldCharType="begin"/>
        </w:r>
        <w:r>
          <w:instrText xml:space="preserve"> PAGEREF _Toc6461 \h </w:instrText>
        </w:r>
        <w:r>
          <w:fldChar w:fldCharType="separate"/>
        </w:r>
        <w:r>
          <w:t>55</w:t>
        </w:r>
        <w:r>
          <w:fldChar w:fldCharType="end"/>
        </w:r>
      </w:hyperlink>
    </w:p>
    <w:p>
      <w:pPr>
        <w:pStyle w:val="TOC2"/>
        <w:tabs>
          <w:tab w:val="right" w:leader="dot" w:pos="8306"/>
        </w:tabs>
      </w:pPr>
      <w:hyperlink w:anchor="_Toc5327" w:history="1">
        <w:r>
          <w:rPr>
            <w:rFonts w:ascii="仿宋" w:eastAsia="仿宋" w:hAnsi="仿宋" w:cs="仿宋" w:hint="eastAsia"/>
            <w:lang w:eastAsia="zh-CN"/>
          </w:rPr>
          <w:t>(一)、资金需求大</w:t>
        </w:r>
        <w:r>
          <w:tab/>
        </w:r>
        <w:r>
          <w:fldChar w:fldCharType="begin"/>
        </w:r>
        <w:r>
          <w:instrText xml:space="preserve"> PAGEREF _Toc5327 \h </w:instrText>
        </w:r>
        <w:r>
          <w:fldChar w:fldCharType="separate"/>
        </w:r>
        <w:r>
          <w:t>55</w:t>
        </w:r>
        <w:r>
          <w:fldChar w:fldCharType="end"/>
        </w:r>
      </w:hyperlink>
    </w:p>
    <w:p>
      <w:pPr>
        <w:pStyle w:val="TOC2"/>
        <w:tabs>
          <w:tab w:val="right" w:leader="dot" w:pos="8306"/>
        </w:tabs>
      </w:pPr>
      <w:hyperlink w:anchor="_Toc1436" w:history="1">
        <w:r>
          <w:rPr>
            <w:rFonts w:ascii="仿宋" w:eastAsia="仿宋" w:hAnsi="仿宋" w:cs="仿宋" w:hint="eastAsia"/>
            <w:lang w:eastAsia="zh-CN"/>
          </w:rPr>
          <w:t>(二)、研发周期长</w:t>
        </w:r>
        <w:r>
          <w:tab/>
        </w:r>
        <w:r>
          <w:fldChar w:fldCharType="begin"/>
        </w:r>
        <w:r>
          <w:instrText xml:space="preserve"> PAGEREF _Toc1436 \h </w:instrText>
        </w:r>
        <w:r>
          <w:fldChar w:fldCharType="separate"/>
        </w:r>
        <w:r>
          <w:t>56</w:t>
        </w:r>
        <w:r>
          <w:fldChar w:fldCharType="end"/>
        </w:r>
      </w:hyperlink>
    </w:p>
    <w:p>
      <w:pPr>
        <w:pStyle w:val="TOC2"/>
        <w:tabs>
          <w:tab w:val="right" w:leader="dot" w:pos="8306"/>
        </w:tabs>
      </w:pPr>
      <w:hyperlink w:anchor="_Toc6300" w:history="1">
        <w:r>
          <w:rPr>
            <w:rFonts w:ascii="仿宋" w:eastAsia="仿宋" w:hAnsi="仿宋" w:cs="仿宋" w:hint="eastAsia"/>
            <w:lang w:eastAsia="zh-CN"/>
          </w:rPr>
          <w:t>(三)、市场风险大</w:t>
        </w:r>
        <w:r>
          <w:tab/>
        </w:r>
        <w:r>
          <w:fldChar w:fldCharType="begin"/>
        </w:r>
        <w:r>
          <w:instrText xml:space="preserve"> PAGEREF _Toc6300 \h </w:instrText>
        </w:r>
        <w:r>
          <w:fldChar w:fldCharType="separate"/>
        </w:r>
        <w:r>
          <w:t>57</w:t>
        </w:r>
        <w:r>
          <w:fldChar w:fldCharType="end"/>
        </w:r>
      </w:hyperlink>
    </w:p>
    <w:p>
      <w:pPr>
        <w:pStyle w:val="TOC2"/>
        <w:tabs>
          <w:tab w:val="right" w:leader="dot" w:pos="8306"/>
        </w:tabs>
      </w:pPr>
      <w:hyperlink w:anchor="_Toc16280" w:history="1">
        <w:r>
          <w:rPr>
            <w:rFonts w:ascii="仿宋" w:eastAsia="仿宋" w:hAnsi="仿宋" w:cs="仿宋" w:hint="eastAsia"/>
            <w:lang w:eastAsia="zh-CN"/>
          </w:rPr>
          <w:t>(四)、利润率高</w:t>
        </w:r>
        <w:r>
          <w:tab/>
        </w:r>
        <w:r>
          <w:fldChar w:fldCharType="begin"/>
        </w:r>
        <w:r>
          <w:instrText xml:space="preserve"> PAGEREF _Toc16280 \h </w:instrText>
        </w:r>
        <w:r>
          <w:fldChar w:fldCharType="separate"/>
        </w:r>
        <w:r>
          <w:t>60</w:t>
        </w:r>
        <w:r>
          <w:fldChar w:fldCharType="end"/>
        </w:r>
      </w:hyperlink>
    </w:p>
    <w:p>
      <w:pPr>
        <w:pStyle w:val="TOC1"/>
        <w:tabs>
          <w:tab w:val="right" w:leader="dot" w:pos="8306"/>
        </w:tabs>
      </w:pPr>
      <w:hyperlink w:anchor="_Toc14876" w:history="1">
        <w:r>
          <w:rPr>
            <w:rFonts w:ascii="仿宋" w:eastAsia="仿宋" w:hAnsi="仿宋" w:cs="仿宋" w:hint="eastAsia"/>
            <w:lang w:eastAsia="zh-CN"/>
          </w:rPr>
          <w:t>十三、UV激光打孔机项目实施时间节点</w:t>
        </w:r>
        <w:r>
          <w:tab/>
        </w:r>
        <w:r>
          <w:fldChar w:fldCharType="begin"/>
        </w:r>
        <w:r>
          <w:instrText xml:space="preserve"> PAGEREF _Toc14876 \h </w:instrText>
        </w:r>
        <w:r>
          <w:fldChar w:fldCharType="separate"/>
        </w:r>
        <w:r>
          <w:t>62</w:t>
        </w:r>
        <w:r>
          <w:fldChar w:fldCharType="end"/>
        </w:r>
      </w:hyperlink>
    </w:p>
    <w:p>
      <w:pPr>
        <w:pStyle w:val="TOC2"/>
        <w:tabs>
          <w:tab w:val="right" w:leader="dot" w:pos="8306"/>
        </w:tabs>
      </w:pPr>
      <w:hyperlink w:anchor="_Toc3543" w:history="1">
        <w:r>
          <w:rPr>
            <w:rFonts w:ascii="仿宋" w:eastAsia="仿宋" w:hAnsi="仿宋" w:cs="仿宋" w:hint="eastAsia"/>
            <w:lang w:eastAsia="zh-CN"/>
          </w:rPr>
          <w:t>(一)、UV激光打孔机项目启动阶段时间节点</w:t>
        </w:r>
        <w:r>
          <w:tab/>
        </w:r>
        <w:r>
          <w:fldChar w:fldCharType="begin"/>
        </w:r>
        <w:r>
          <w:instrText xml:space="preserve"> PAGEREF _Toc3543 \h </w:instrText>
        </w:r>
        <w:r>
          <w:fldChar w:fldCharType="separate"/>
        </w:r>
        <w:r>
          <w:t>62</w:t>
        </w:r>
        <w:r>
          <w:fldChar w:fldCharType="end"/>
        </w:r>
      </w:hyperlink>
    </w:p>
    <w:p>
      <w:pPr>
        <w:pStyle w:val="TOC2"/>
        <w:tabs>
          <w:tab w:val="right" w:leader="dot" w:pos="8306"/>
        </w:tabs>
      </w:pPr>
      <w:hyperlink w:anchor="_Toc21445" w:history="1">
        <w:r>
          <w:rPr>
            <w:rFonts w:ascii="仿宋" w:eastAsia="仿宋" w:hAnsi="仿宋" w:cs="仿宋" w:hint="eastAsia"/>
            <w:lang w:eastAsia="zh-CN"/>
          </w:rPr>
          <w:t>(二)、UV激光打孔机项目执行阶段时间节点</w:t>
        </w:r>
        <w:r>
          <w:tab/>
        </w:r>
        <w:r>
          <w:fldChar w:fldCharType="begin"/>
        </w:r>
        <w:r>
          <w:instrText xml:space="preserve"> PAGEREF _Toc21445 \h </w:instrText>
        </w:r>
        <w:r>
          <w:fldChar w:fldCharType="separate"/>
        </w:r>
        <w:r>
          <w:t>63</w:t>
        </w:r>
        <w:r>
          <w:fldChar w:fldCharType="end"/>
        </w:r>
      </w:hyperlink>
    </w:p>
    <w:p>
      <w:pPr>
        <w:pStyle w:val="TOC2"/>
        <w:tabs>
          <w:tab w:val="right" w:leader="dot" w:pos="8306"/>
        </w:tabs>
      </w:pPr>
      <w:hyperlink w:anchor="_Toc24017" w:history="1">
        <w:r>
          <w:rPr>
            <w:rFonts w:ascii="仿宋" w:eastAsia="仿宋" w:hAnsi="仿宋" w:cs="仿宋" w:hint="eastAsia"/>
            <w:lang w:eastAsia="zh-CN"/>
          </w:rPr>
          <w:t>(三)、UV激光打孔机项目完成阶段时间节点</w:t>
        </w:r>
        <w:r>
          <w:tab/>
        </w:r>
        <w:r>
          <w:fldChar w:fldCharType="begin"/>
        </w:r>
        <w:r>
          <w:instrText xml:space="preserve"> PAGEREF _Toc24017 \h </w:instrText>
        </w:r>
        <w:r>
          <w:fldChar w:fldCharType="separate"/>
        </w:r>
        <w:r>
          <w:t>64</w:t>
        </w:r>
        <w:r>
          <w:fldChar w:fldCharType="end"/>
        </w:r>
      </w:hyperlink>
    </w:p>
    <w:p>
      <w:pPr>
        <w:pStyle w:val="TOC1"/>
        <w:tabs>
          <w:tab w:val="right" w:leader="dot" w:pos="8306"/>
        </w:tabs>
      </w:pPr>
      <w:hyperlink w:anchor="_Toc3739" w:history="1">
        <w:r>
          <w:rPr>
            <w:rFonts w:ascii="仿宋" w:eastAsia="仿宋" w:hAnsi="仿宋" w:cs="仿宋" w:hint="eastAsia"/>
            <w:lang w:eastAsia="zh-CN"/>
          </w:rPr>
          <w:t>十四、利益相关者分析与沟通计划</w:t>
        </w:r>
        <w:r>
          <w:tab/>
        </w:r>
        <w:r>
          <w:fldChar w:fldCharType="begin"/>
        </w:r>
        <w:r>
          <w:instrText xml:space="preserve"> PAGEREF _Toc3739 \h </w:instrText>
        </w:r>
        <w:r>
          <w:fldChar w:fldCharType="separate"/>
        </w:r>
        <w:r>
          <w:t>65</w:t>
        </w:r>
        <w:r>
          <w:fldChar w:fldCharType="end"/>
        </w:r>
      </w:hyperlink>
    </w:p>
    <w:p>
      <w:pPr>
        <w:pStyle w:val="TOC2"/>
        <w:tabs>
          <w:tab w:val="right" w:leader="dot" w:pos="8306"/>
        </w:tabs>
      </w:pPr>
      <w:hyperlink w:anchor="_Toc10274" w:history="1">
        <w:r>
          <w:rPr>
            <w:rFonts w:ascii="仿宋" w:eastAsia="仿宋" w:hAnsi="仿宋" w:cs="仿宋" w:hint="eastAsia"/>
            <w:lang w:eastAsia="zh-CN"/>
          </w:rPr>
          <w:t>(一)、利益相关者分析</w:t>
        </w:r>
        <w:r>
          <w:tab/>
        </w:r>
        <w:r>
          <w:fldChar w:fldCharType="begin"/>
        </w:r>
        <w:r>
          <w:instrText xml:space="preserve"> PAGEREF _Toc10274 \h </w:instrText>
        </w:r>
        <w:r>
          <w:fldChar w:fldCharType="separate"/>
        </w:r>
        <w:r>
          <w:t>65</w:t>
        </w:r>
        <w:r>
          <w:fldChar w:fldCharType="end"/>
        </w:r>
      </w:hyperlink>
    </w:p>
    <w:p>
      <w:pPr>
        <w:pStyle w:val="TOC2"/>
        <w:tabs>
          <w:tab w:val="right" w:leader="dot" w:pos="8306"/>
        </w:tabs>
      </w:pPr>
      <w:hyperlink w:anchor="_Toc19918" w:history="1">
        <w:r>
          <w:rPr>
            <w:rFonts w:ascii="仿宋" w:eastAsia="仿宋" w:hAnsi="仿宋" w:cs="仿宋" w:hint="eastAsia"/>
            <w:lang w:eastAsia="zh-CN"/>
          </w:rPr>
          <w:t>(二)、沟通计划</w:t>
        </w:r>
        <w:r>
          <w:tab/>
        </w:r>
        <w:r>
          <w:fldChar w:fldCharType="begin"/>
        </w:r>
        <w:r>
          <w:instrText xml:space="preserve"> PAGEREF _Toc19918 \h </w:instrText>
        </w:r>
        <w:r>
          <w:fldChar w:fldCharType="separate"/>
        </w:r>
        <w:r>
          <w:t>67</w:t>
        </w:r>
        <w:r>
          <w:fldChar w:fldCharType="end"/>
        </w:r>
      </w:hyperlink>
    </w:p>
    <w:p>
      <w:pPr>
        <w:pStyle w:val="TOC1"/>
        <w:tabs>
          <w:tab w:val="right" w:leader="dot" w:pos="8306"/>
        </w:tabs>
      </w:pPr>
      <w:hyperlink w:anchor="_Toc25652" w:history="1">
        <w:r>
          <w:rPr>
            <w:rFonts w:ascii="仿宋" w:eastAsia="仿宋" w:hAnsi="仿宋" w:cs="仿宋" w:hint="eastAsia"/>
            <w:lang w:eastAsia="zh-CN"/>
          </w:rPr>
          <w:t>十五、UV激光打孔机项目变更管理</w:t>
        </w:r>
        <w:r>
          <w:tab/>
        </w:r>
        <w:r>
          <w:fldChar w:fldCharType="begin"/>
        </w:r>
        <w:r>
          <w:instrText xml:space="preserve"> PAGEREF _Toc25652 \h </w:instrText>
        </w:r>
        <w:r>
          <w:fldChar w:fldCharType="separate"/>
        </w:r>
        <w:r>
          <w:t>68</w:t>
        </w:r>
        <w:r>
          <w:fldChar w:fldCharType="end"/>
        </w:r>
      </w:hyperlink>
    </w:p>
    <w:p>
      <w:pPr>
        <w:pStyle w:val="TOC2"/>
        <w:tabs>
          <w:tab w:val="right" w:leader="dot" w:pos="8306"/>
        </w:tabs>
      </w:pPr>
      <w:hyperlink w:anchor="_Toc12338" w:history="1">
        <w:r>
          <w:rPr>
            <w:rFonts w:ascii="仿宋" w:eastAsia="仿宋" w:hAnsi="仿宋" w:cs="仿宋" w:hint="eastAsia"/>
            <w:lang w:eastAsia="zh-CN"/>
          </w:rPr>
          <w:t>(一)、变更申请与评估</w:t>
        </w:r>
        <w:r>
          <w:tab/>
        </w:r>
        <w:r>
          <w:fldChar w:fldCharType="begin"/>
        </w:r>
        <w:r>
          <w:instrText xml:space="preserve"> PAGEREF _Toc12338 \h </w:instrText>
        </w:r>
        <w:r>
          <w:fldChar w:fldCharType="separate"/>
        </w:r>
        <w:r>
          <w:t>68</w:t>
        </w:r>
        <w:r>
          <w:fldChar w:fldCharType="end"/>
        </w:r>
      </w:hyperlink>
    </w:p>
    <w:p>
      <w:pPr>
        <w:pStyle w:val="TOC2"/>
        <w:tabs>
          <w:tab w:val="right" w:leader="dot" w:pos="8306"/>
        </w:tabs>
      </w:pPr>
      <w:hyperlink w:anchor="_Toc28246" w:history="1">
        <w:r>
          <w:rPr>
            <w:rFonts w:ascii="仿宋" w:eastAsia="仿宋" w:hAnsi="仿宋" w:cs="仿宋" w:hint="eastAsia"/>
            <w:lang w:eastAsia="zh-CN"/>
          </w:rPr>
          <w:t>(二)、变更实施与控制</w:t>
        </w:r>
        <w:r>
          <w:tab/>
        </w:r>
        <w:r>
          <w:fldChar w:fldCharType="begin"/>
        </w:r>
        <w:r>
          <w:instrText xml:space="preserve"> PAGEREF _Toc28246 \h </w:instrText>
        </w:r>
        <w:r>
          <w:fldChar w:fldCharType="separate"/>
        </w:r>
        <w:r>
          <w:t>68</w:t>
        </w:r>
        <w:r>
          <w:fldChar w:fldCharType="end"/>
        </w:r>
      </w:hyperlink>
    </w:p>
    <w:p>
      <w:pPr>
        <w:pStyle w:val="TOC1"/>
        <w:tabs>
          <w:tab w:val="right" w:leader="dot" w:pos="8306"/>
        </w:tabs>
      </w:pPr>
      <w:hyperlink w:anchor="_Toc7805" w:history="1">
        <w:r>
          <w:rPr>
            <w:rFonts w:ascii="仿宋" w:eastAsia="仿宋" w:hAnsi="仿宋" w:cs="仿宋" w:hint="eastAsia"/>
            <w:lang w:eastAsia="zh-CN"/>
          </w:rPr>
          <w:t>十六、供应链管理</w:t>
        </w:r>
        <w:r>
          <w:tab/>
        </w:r>
        <w:r>
          <w:fldChar w:fldCharType="begin"/>
        </w:r>
        <w:r>
          <w:instrText xml:space="preserve"> PAGEREF _Toc7805 \h </w:instrText>
        </w:r>
        <w:r>
          <w:fldChar w:fldCharType="separate"/>
        </w:r>
        <w:r>
          <w:t>69</w:t>
        </w:r>
        <w:r>
          <w:fldChar w:fldCharType="end"/>
        </w:r>
      </w:hyperlink>
    </w:p>
    <w:p>
      <w:pPr>
        <w:pStyle w:val="TOC2"/>
        <w:tabs>
          <w:tab w:val="right" w:leader="dot" w:pos="8306"/>
        </w:tabs>
      </w:pPr>
      <w:hyperlink w:anchor="_Toc7043" w:history="1">
        <w:r>
          <w:rPr>
            <w:rFonts w:ascii="仿宋" w:eastAsia="仿宋" w:hAnsi="仿宋" w:cs="仿宋" w:hint="eastAsia"/>
            <w:lang w:eastAsia="zh-CN"/>
          </w:rPr>
          <w:t>(一)、供应链战略规划</w:t>
        </w:r>
        <w:r>
          <w:tab/>
        </w:r>
        <w:r>
          <w:fldChar w:fldCharType="begin"/>
        </w:r>
        <w:r>
          <w:instrText xml:space="preserve"> PAGEREF _Toc7043 \h </w:instrText>
        </w:r>
        <w:r>
          <w:fldChar w:fldCharType="separate"/>
        </w:r>
        <w:r>
          <w:t>69</w:t>
        </w:r>
        <w:r>
          <w:fldChar w:fldCharType="end"/>
        </w:r>
      </w:hyperlink>
    </w:p>
    <w:p>
      <w:pPr>
        <w:pStyle w:val="TOC2"/>
        <w:tabs>
          <w:tab w:val="right" w:leader="dot" w:pos="8306"/>
        </w:tabs>
      </w:pPr>
      <w:hyperlink w:anchor="_Toc21615" w:history="1">
        <w:r>
          <w:rPr>
            <w:rFonts w:ascii="仿宋" w:eastAsia="仿宋" w:hAnsi="仿宋" w:cs="仿宋" w:hint="eastAsia"/>
            <w:lang w:eastAsia="zh-CN"/>
          </w:rPr>
          <w:t>(二)、供应商选择与合作</w:t>
        </w:r>
        <w:r>
          <w:tab/>
        </w:r>
        <w:r>
          <w:fldChar w:fldCharType="begin"/>
        </w:r>
        <w:r>
          <w:instrText xml:space="preserve"> PAGEREF _Toc21615 \h </w:instrText>
        </w:r>
        <w:r>
          <w:fldChar w:fldCharType="separate"/>
        </w:r>
        <w:r>
          <w:t>70</w:t>
        </w:r>
        <w:r>
          <w:fldChar w:fldCharType="end"/>
        </w:r>
      </w:hyperlink>
    </w:p>
    <w:p>
      <w:pPr>
        <w:pStyle w:val="TOC2"/>
        <w:tabs>
          <w:tab w:val="right" w:leader="dot" w:pos="8306"/>
        </w:tabs>
      </w:pPr>
      <w:hyperlink w:anchor="_Toc20579" w:history="1">
        <w:r>
          <w:rPr>
            <w:rFonts w:ascii="仿宋" w:eastAsia="仿宋" w:hAnsi="仿宋" w:cs="仿宋" w:hint="eastAsia"/>
            <w:lang w:eastAsia="zh-CN"/>
          </w:rPr>
          <w:t>(三)、物流与库存管理</w:t>
        </w:r>
        <w:r>
          <w:tab/>
        </w:r>
        <w:r>
          <w:fldChar w:fldCharType="begin"/>
        </w:r>
        <w:r>
          <w:instrText xml:space="preserve"> PAGEREF _Toc20579 \h </w:instrText>
        </w:r>
        <w:r>
          <w:fldChar w:fldCharType="separate"/>
        </w:r>
        <w:r>
          <w:t>72</w:t>
        </w:r>
        <w:r>
          <w:fldChar w:fldCharType="end"/>
        </w:r>
      </w:hyperlink>
    </w:p>
    <w:p>
      <w:pPr>
        <w:pStyle w:val="TOC1"/>
        <w:tabs>
          <w:tab w:val="right" w:leader="dot" w:pos="8306"/>
        </w:tabs>
      </w:pPr>
      <w:hyperlink w:anchor="_Toc1108" w:history="1">
        <w:r>
          <w:rPr>
            <w:rFonts w:ascii="仿宋" w:eastAsia="仿宋" w:hAnsi="仿宋" w:cs="仿宋" w:hint="eastAsia"/>
            <w:lang w:eastAsia="zh-CN"/>
          </w:rPr>
          <w:t>十七、UV激光打孔机项目工程方案分析</w:t>
        </w:r>
        <w:r>
          <w:tab/>
        </w:r>
        <w:r>
          <w:fldChar w:fldCharType="begin"/>
        </w:r>
        <w:r>
          <w:instrText xml:space="preserve"> PAGEREF _Toc1108 \h </w:instrText>
        </w:r>
        <w:r>
          <w:fldChar w:fldCharType="separate"/>
        </w:r>
        <w:r>
          <w:t>73</w:t>
        </w:r>
        <w:r>
          <w:fldChar w:fldCharType="end"/>
        </w:r>
      </w:hyperlink>
    </w:p>
    <w:p>
      <w:pPr>
        <w:pStyle w:val="TOC2"/>
        <w:tabs>
          <w:tab w:val="right" w:leader="dot" w:pos="8306"/>
        </w:tabs>
      </w:pPr>
      <w:hyperlink w:anchor="_Toc23881" w:history="1">
        <w:r>
          <w:rPr>
            <w:rFonts w:ascii="仿宋" w:eastAsia="仿宋" w:hAnsi="仿宋" w:cs="仿宋" w:hint="eastAsia"/>
            <w:lang w:eastAsia="zh-CN"/>
          </w:rPr>
          <w:t>(一)、建筑工程设计原则</w:t>
        </w:r>
        <w:r>
          <w:tab/>
        </w:r>
        <w:r>
          <w:fldChar w:fldCharType="begin"/>
        </w:r>
        <w:r>
          <w:instrText xml:space="preserve"> PAGEREF _Toc23881 \h </w:instrText>
        </w:r>
        <w:r>
          <w:fldChar w:fldCharType="separate"/>
        </w:r>
        <w:r>
          <w:t>73</w:t>
        </w:r>
        <w:r>
          <w:fldChar w:fldCharType="end"/>
        </w:r>
      </w:hyperlink>
    </w:p>
    <w:p>
      <w:pPr>
        <w:pStyle w:val="TOC2"/>
        <w:tabs>
          <w:tab w:val="right" w:leader="dot" w:pos="8306"/>
        </w:tabs>
      </w:pPr>
      <w:hyperlink w:anchor="_Toc28545" w:history="1">
        <w:r>
          <w:rPr>
            <w:rFonts w:ascii="仿宋" w:eastAsia="仿宋" w:hAnsi="仿宋" w:cs="仿宋" w:hint="eastAsia"/>
            <w:lang w:eastAsia="zh-CN"/>
          </w:rPr>
          <w:t>(二)、土建工程建设指标</w:t>
        </w:r>
        <w:r>
          <w:tab/>
        </w:r>
        <w:r>
          <w:fldChar w:fldCharType="begin"/>
        </w:r>
        <w:r>
          <w:instrText xml:space="preserve"> PAGEREF _Toc28545 \h </w:instrText>
        </w:r>
        <w:r>
          <w:fldChar w:fldCharType="separate"/>
        </w:r>
        <w:r>
          <w:t>76</w:t>
        </w:r>
        <w:r>
          <w:fldChar w:fldCharType="end"/>
        </w:r>
      </w:hyperlink>
    </w:p>
    <w:p>
      <w:pPr>
        <w:pStyle w:val="TOC1"/>
        <w:tabs>
          <w:tab w:val="right" w:leader="dot" w:pos="8306"/>
        </w:tabs>
      </w:pPr>
      <w:hyperlink w:anchor="_Toc12097" w:history="1">
        <w:r>
          <w:rPr>
            <w:rFonts w:ascii="仿宋" w:eastAsia="仿宋" w:hAnsi="仿宋" w:cs="仿宋" w:hint="eastAsia"/>
            <w:lang w:eastAsia="zh-CN"/>
          </w:rPr>
          <w:t>十八、营销与推广策略</w:t>
        </w:r>
        <w:r>
          <w:tab/>
        </w:r>
        <w:r>
          <w:fldChar w:fldCharType="begin"/>
        </w:r>
        <w:r>
          <w:instrText xml:space="preserve"> PAGEREF _Toc12097 \h </w:instrText>
        </w:r>
        <w:r>
          <w:fldChar w:fldCharType="separate"/>
        </w:r>
        <w:r>
          <w:t>78</w:t>
        </w:r>
        <w:r>
          <w:fldChar w:fldCharType="end"/>
        </w:r>
      </w:hyperlink>
    </w:p>
    <w:p>
      <w:pPr>
        <w:pStyle w:val="TOC2"/>
        <w:tabs>
          <w:tab w:val="right" w:leader="dot" w:pos="8306"/>
        </w:tabs>
      </w:pPr>
      <w:hyperlink w:anchor="_Toc25525" w:history="1">
        <w:r>
          <w:rPr>
            <w:rFonts w:ascii="仿宋" w:eastAsia="仿宋" w:hAnsi="仿宋" w:cs="仿宋" w:hint="eastAsia"/>
            <w:lang w:eastAsia="zh-CN"/>
          </w:rPr>
          <w:t>(一)、产品/服务定位与特点</w:t>
        </w:r>
        <w:r>
          <w:tab/>
        </w:r>
        <w:r>
          <w:fldChar w:fldCharType="begin"/>
        </w:r>
        <w:r>
          <w:instrText xml:space="preserve"> PAGEREF _Toc25525 \h </w:instrText>
        </w:r>
        <w:r>
          <w:fldChar w:fldCharType="separate"/>
        </w:r>
        <w:r>
          <w:t>78</w:t>
        </w:r>
        <w:r>
          <w:fldChar w:fldCharType="end"/>
        </w:r>
      </w:hyperlink>
    </w:p>
    <w:p>
      <w:pPr>
        <w:pStyle w:val="TOC2"/>
        <w:tabs>
          <w:tab w:val="right" w:leader="dot" w:pos="8306"/>
        </w:tabs>
      </w:pPr>
      <w:hyperlink w:anchor="_Toc9835" w:history="1">
        <w:r>
          <w:rPr>
            <w:rFonts w:ascii="仿宋" w:eastAsia="仿宋" w:hAnsi="仿宋" w:cs="仿宋" w:hint="eastAsia"/>
            <w:lang w:eastAsia="zh-CN"/>
          </w:rPr>
          <w:t>(二)、市场定位与竞争分析</w:t>
        </w:r>
        <w:r>
          <w:tab/>
        </w:r>
        <w:r>
          <w:fldChar w:fldCharType="begin"/>
        </w:r>
        <w:r>
          <w:instrText xml:space="preserve"> PAGEREF _Toc9835 \h </w:instrText>
        </w:r>
        <w:r>
          <w:fldChar w:fldCharType="separate"/>
        </w:r>
        <w:r>
          <w:t>79</w:t>
        </w:r>
        <w:r>
          <w:fldChar w:fldCharType="end"/>
        </w:r>
      </w:hyperlink>
    </w:p>
    <w:p>
      <w:pPr>
        <w:pStyle w:val="TOC2"/>
        <w:tabs>
          <w:tab w:val="right" w:leader="dot" w:pos="8306"/>
        </w:tabs>
      </w:pPr>
      <w:hyperlink w:anchor="_Toc19591" w:history="1">
        <w:r>
          <w:rPr>
            <w:rFonts w:ascii="仿宋" w:eastAsia="仿宋" w:hAnsi="仿宋" w:cs="仿宋" w:hint="eastAsia"/>
            <w:lang w:eastAsia="zh-CN"/>
          </w:rPr>
          <w:t>(三)、营销渠道与策略</w:t>
        </w:r>
        <w:r>
          <w:tab/>
        </w:r>
        <w:r>
          <w:fldChar w:fldCharType="begin"/>
        </w:r>
        <w:r>
          <w:instrText xml:space="preserve"> PAGEREF _Toc19591 \h </w:instrText>
        </w:r>
        <w:r>
          <w:fldChar w:fldCharType="separate"/>
        </w:r>
        <w:r>
          <w:t>81</w:t>
        </w:r>
        <w:r>
          <w:fldChar w:fldCharType="end"/>
        </w:r>
      </w:hyperlink>
    </w:p>
    <w:p>
      <w:pPr>
        <w:pStyle w:val="TOC2"/>
        <w:tabs>
          <w:tab w:val="right" w:leader="dot" w:pos="8306"/>
        </w:tabs>
      </w:pPr>
      <w:hyperlink w:anchor="_Toc9258" w:history="1">
        <w:r>
          <w:rPr>
            <w:rFonts w:ascii="仿宋" w:eastAsia="仿宋" w:hAnsi="仿宋" w:cs="仿宋" w:hint="eastAsia"/>
            <w:lang w:eastAsia="zh-CN"/>
          </w:rPr>
          <w:t>(四)、推广与宣传活动</w:t>
        </w:r>
        <w:r>
          <w:tab/>
        </w:r>
        <w:r>
          <w:fldChar w:fldCharType="begin"/>
        </w:r>
        <w:r>
          <w:instrText xml:space="preserve"> PAGEREF _Toc9258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46"/>
      <w:r>
        <w:rPr>
          <w:rFonts w:ascii="仿宋" w:eastAsia="仿宋" w:hAnsi="仿宋" w:cs="仿宋" w:hint="eastAsia"/>
          <w:sz w:val="28"/>
          <w:lang w:eastAsia="zh-CN"/>
        </w:rPr>
        <w:t>一、UV激光打孔机项目危机管理</w:t>
      </w:r>
      <w:bookmarkEnd w:id="2"/>
    </w:p>
    <w:p>
      <w:pPr>
        <w:pStyle w:val="Heading2"/>
        <w:rPr>
          <w:rFonts w:ascii="仿宋" w:eastAsia="仿宋" w:hAnsi="仿宋" w:cs="仿宋" w:hint="eastAsia"/>
          <w:lang w:eastAsia="zh-CN"/>
        </w:rPr>
      </w:pPr>
      <w:bookmarkStart w:id="3" w:name="_Toc232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UV激光打孔机项目危机管理中，危机预警与识别是确保UV激光打孔机项目稳健运行的核心步骤。通过建立全面的监测机制，UV激光打孔机项目团队旨在及时发现和理解潜在的风险和危机因素，以便采取及时的预防和应对措施，确保UV激光打孔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首先，通过深入的风险评估，UV激光打孔机项目团队全面分析了整个UV激光打孔机项目和各个阶段可能存在的威胁。这包括准确评估每个潜在风险的发生概率和可能影响的程度，为后续危机预警提供了有力支持。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UV激光打孔机项目团队着重于明确定义UV激光打孔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UV激光打孔机项目进展的持续监控，团队能够及时发现潜在问题并作出迅速反应。UV激光打孔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在这一阶段，团队的专业素养和反应速度将发挥至关重要的作用，以确保潜在危机能够在初期得到有效的处理，最大程度地减轻负面影响。通过危机预警与识别，UV激光打孔机项目得以更有序、可控地推进。</w:t>
      </w:r>
    </w:p>
    <w:p>
      <w:pPr>
        <w:pStyle w:val="Heading2"/>
        <w:ind w:firstLine="560" w:firstLineChars="200"/>
        <w:rPr>
          <w:rFonts w:ascii="仿宋" w:eastAsia="仿宋" w:hAnsi="仿宋" w:cs="仿宋" w:hint="eastAsia"/>
          <w:sz w:val="28"/>
          <w:lang w:eastAsia="zh-CN"/>
        </w:rPr>
      </w:pPr>
      <w:bookmarkStart w:id="4" w:name="_Toc79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在危机发生时，UV激光打孔机项目团队立即行动，成立了应急小组。该小组的任务是迅速制定并实施紧急应对措施，以最小化潜在损失。以下是采取的主要措施：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暂停UV激光打孔机项目进度：为遏制危机蔓延，UV激光打孔机项目暂时停止进行，以便全面评估当前状况。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资源重新分配：重新评估UV激光打孔机项目资源的分配，确保最大限度地减小损失。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实时沟通：与关键利益相关者建立实时沟通机制，向他们传递UV激光打孔机项目危机的实际状况，保障UV激光打孔机项目核心利益。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在紧急应对的同时，UV激光打孔机项目团队强调了团队协作和有效沟通的重要性。以下是团队协作的关键举措：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信息共享机制：建立了信息共享平台，确保团队成员能够及时获取UV激光打孔机项目危机的实时信息。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领导者沟通：UV激光打孔机项目领导者通过定期会议和即时沟通工具，指导团队应对危机，保持团队稳定运行。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随着危机得到初步控制，UV激光打孔机项目团队转向制定恢复计划，以确保UV激光打孔机项目能够从中迅速恢复。主要恢复计划包括：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修复受损的进度计划：重新评估UV激光打孔机项目进度，制定修复计划，确保UV激光打孔机项目尽快回归正常进程。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重新调整资源分配：优化资源分配，确保UV激光打孔机项目在有限资源下高效运转。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风险管理机制加强：对UV激光打孔机项目风险进行全面评估，制定更强化的风险管理策略，以预防未来可能的危机。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899"/>
      <w:r>
        <w:rPr>
          <w:rFonts w:ascii="仿宋" w:eastAsia="仿宋" w:hAnsi="仿宋" w:cs="仿宋" w:hint="eastAsia"/>
          <w:sz w:val="28"/>
          <w:lang w:eastAsia="zh-CN"/>
        </w:rPr>
        <w:t>二、UV激光打孔机项目建设背景及必要性分析</w:t>
      </w:r>
      <w:bookmarkEnd w:id="5"/>
    </w:p>
    <w:p>
      <w:pPr>
        <w:pStyle w:val="Heading2"/>
        <w:rPr>
          <w:rFonts w:ascii="仿宋" w:eastAsia="仿宋" w:hAnsi="仿宋" w:cs="仿宋" w:hint="eastAsia"/>
          <w:lang w:eastAsia="zh-CN"/>
        </w:rPr>
      </w:pPr>
      <w:bookmarkStart w:id="6" w:name="_Toc13354"/>
      <w:r>
        <w:rPr>
          <w:rFonts w:ascii="仿宋" w:eastAsia="仿宋" w:hAnsi="仿宋" w:cs="仿宋" w:hint="eastAsia"/>
          <w:lang w:eastAsia="zh-CN"/>
        </w:rPr>
        <w:t>(一)、UV激光打孔机项目背景分析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UV激光打孔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UV激光打孔机项目在这个潮流中的定位。同时，我们将关注行业内涌现的新兴机遇，以便UV激光打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UV激光打孔机项目提供了强大的发展动力。我们将聚焦于行业内最新的技术发展趋势，包括但不限于人工智能、大数据分析、物联网等领域。通过深度的技术研究，我们将确保UV激光打孔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UV激光打孔机项目发展的源泉。我们将投入更多的精力对市场需求进行深入剖析，超越表面的需求，深入挖掘潜在的市场痛点和机遇。通过对市场需求的细致了解，UV激光打孔机项目将更有针对性地设计解决方案，满足市场的多样化需求，从而更好地促进UV激光打孔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UV激光打孔机项目战略至关重要。我们将对竞争态势进行更为深入的分析，包括但不限于市场份额、产品特点、客户满意度等多个维度。通过深度的竞争分析，UV激光打孔机项目将能够更准确地把握市场脉搏，制定具有竞争力的UV激光打孔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UV激光打孔机项目的发展具有直接的影响。我们将进行更为全面的法规和政策分析，了解行业发展中的潜在法律风险和合规挑战。通过充分了解和遵守相关法规，UV激光打孔机项目将确保在法律框架内合法合规运营，为UV激光打孔机项目的稳健发展提供有力支持。</w:t>
      </w:r>
    </w:p>
    <w:p>
      <w:pPr>
        <w:pStyle w:val="Heading2"/>
        <w:ind w:firstLine="560" w:firstLineChars="200"/>
        <w:rPr>
          <w:rFonts w:ascii="仿宋" w:eastAsia="仿宋" w:hAnsi="仿宋" w:cs="仿宋" w:hint="eastAsia"/>
          <w:sz w:val="28"/>
          <w:lang w:eastAsia="zh-CN"/>
        </w:rPr>
      </w:pPr>
      <w:bookmarkStart w:id="7" w:name="_Toc31351"/>
      <w:r>
        <w:rPr>
          <w:rFonts w:ascii="仿宋" w:eastAsia="仿宋" w:hAnsi="仿宋" w:cs="仿宋" w:hint="eastAsia"/>
          <w:sz w:val="28"/>
          <w:lang w:eastAsia="zh-CN"/>
        </w:rPr>
        <w:t>(二)、UV激光打孔机项目建设必要性分析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建设的迫切性源于对行业发展趋势的深刻洞察。我们正处于一个行业变革的时代，科技创新、数字化转型成为企业发展的关键动力。UV激光打孔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建设不仅仅是为了跟上潮流，更是为了通过技术创新推动企业的持续发展。通过引入先进的技术和解决方案，UV激光打孔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UV激光打孔机项目的建设成为必然选择，通过提高产品质量、拓展服务领域，从而在竞争中获得更多的机会。UV激光打孔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UV激光打孔机项目建设的必要性体现在对客户需求更精准的满足。通过UV激光打孔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建设的背后是对企业持续创新的追求。只有通过不断创新，企业才能在竞争中立于不败之地。UV激光打孔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03"/>
      <w:r>
        <w:rPr>
          <w:rFonts w:ascii="仿宋" w:eastAsia="仿宋" w:hAnsi="仿宋" w:cs="仿宋" w:hint="eastAsia"/>
          <w:sz w:val="28"/>
          <w:lang w:eastAsia="zh-CN"/>
        </w:rPr>
        <w:t>三、UV激光打孔机项目概论</w:t>
      </w:r>
      <w:bookmarkEnd w:id="8"/>
    </w:p>
    <w:p>
      <w:pPr>
        <w:pStyle w:val="Heading2"/>
        <w:rPr>
          <w:rFonts w:ascii="仿宋" w:eastAsia="仿宋" w:hAnsi="仿宋" w:cs="仿宋" w:hint="eastAsia"/>
          <w:lang w:eastAsia="zh-CN"/>
        </w:rPr>
      </w:pPr>
      <w:bookmarkStart w:id="9" w:name="_Toc17147"/>
      <w:r>
        <w:rPr>
          <w:rFonts w:ascii="仿宋" w:eastAsia="仿宋" w:hAnsi="仿宋" w:cs="仿宋" w:hint="eastAsia"/>
          <w:lang w:eastAsia="zh-CN"/>
        </w:rPr>
        <w:t>(一)、UV激光打孔机项目概况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起源追溯至对市场的深入洞察。市场的不断演变与变革为UV激光打孔机项目提供了难得的机遇。当前市场存在的需求缺口和变革的大环境共同构成了UV激光打孔机项目的背景。这个UV激光打孔机项目旨在充分利用市场机遇，填补行业中尚未满足的需求，为客户提供全新的解决方案。市场的变革和需求的增长使得这个UV激光打孔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UV激光打孔机项目名称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正式命名为UV激光打孔机。这个名称不仅仅是一个标识，更代表了UV激光打孔机项目的核心理念和愿景。它蕴含着UV激光打孔机项目所要解决问题的关键字，具有强烈的表达和辨识度，为UV激光打孔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UV激光打孔机项目目标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核心目标是提供一种全新、高效的解决方案，满足客户日益增长的需求。UV激光打孔机项目追求的不仅仅是满足市场需求，更是在市场中获得卓越的竞争优势。通过不断提升产品或服务的质量和创新水平，UV激光打孔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UV激光打孔机项目范围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全面涵盖了产品研发、制造、市场推广和售后服务，确保从产品设计到最终用户体验的全方位关注。这一全面的UV激光打孔机项目范围是为了确保UV激光打孔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UV激光打孔机项目时间表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UV激光打孔机项目计划在未来18个月内完成，包括研发、测试、市场试点和正式推出等不同阶段。这个时间表的合理设计是为了确保UV激光打孔机项目各个阶段的顺利推进，以便按时交付高质量的成果。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UV激光打孔机项目预算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UV激光打孔机项目总预算估算为XX百万美元，主要分配在研发、市场推广、人员培训和运营等方面。这一充足的预算为UV激光打孔机项目提供了充足的资源，确保UV激光打孔机项目在各个方面都能取得优异的表现。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UV激光打孔机项目风险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可能面临的风险包括市场接受度低、技术难题、竞争激烈等。UV激光打孔机项目团队已经制定了相应的风险应对计划，通过前瞻性的风险管理，确保UV激光打孔机项目在面对不确定性时能够迅速做出应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1.8 UV激光打孔机项目团队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UV激光打孔机项目汇聚了一支经验丰富、多领域专业素养的核心团队，确保UV激光打孔机项目在各个方面都能拥有高水平的执行力。团队的协同作战是UV激光打孔机项目成功的关键因素之一。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UV激光打孔机项目背景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UV激光打孔机项目的背景根植于市场对更高效、创新产品的渴望，同时也受到科技发展对行业格局的深刻改变的影响。这为UV激光打孔机项目提供了广阔的发展空间和市场需求。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UV激光打孔机项目现状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截至目前，UV激光打孔机项目已完成市场调研和技术验证，取得了初步的成功。这为UV激光打孔机项目在未来的发展奠定了坚实的基础，为更远大的目标打下了坚实的基石。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316"/>
      <w:r>
        <w:rPr>
          <w:rFonts w:ascii="仿宋" w:eastAsia="仿宋" w:hAnsi="仿宋" w:cs="仿宋" w:hint="eastAsia"/>
          <w:sz w:val="28"/>
          <w:lang w:eastAsia="zh-CN"/>
        </w:rPr>
        <w:t>(二)、UV激光打孔机项目目标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keyword》UV激光打孔机项目首要业务目标是在市场中占据有利地位，实现产品/服务的成功推广和销售。通过不断提升产品质量、创新性，UV激光打孔机项目追求成为行业中的领导者，赢得更多客户的青睐。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在科技迅速发展的时代，UV激光打孔机项目着眼于技术创新。通过持续的研发和技术升级，UV激光打孔机项目旨在推出更具创新性的产品或服务，以满足市场对新鲜、先进解决方案的需求。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为了建立可持续的客户关系，UV激光打孔机项目设定了客户满意度目标。通过提供卓越的产品质量和优质的客户服务，UV激光打孔机项目追求赢得客户的信任和忠诚度，确保他们的满意度达到行业领先水平。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UV激光打孔机项目注重社会责任和可持续发展。通过实施环保、社会责任UV激光打孔机项目，UV激光打孔机项目致力于在经济发展的同时保护环境，促进社会公平，实现可持续经营。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UV激光打孔机项目的团队是实现目标的核心驱动力。因此，UV激光打孔机项目设定了团队发展目标，包括提升团队成员的专业技能、培养领导力，以及搭建协同高效的团队工作氛围。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686"/>
      <w:r>
        <w:rPr>
          <w:rFonts w:ascii="仿宋" w:eastAsia="仿宋" w:hAnsi="仿宋" w:cs="仿宋" w:hint="eastAsia"/>
          <w:sz w:val="28"/>
          <w:lang w:eastAsia="zh-CN"/>
        </w:rPr>
        <w:t>(三)、UV激光打孔机项目提出的理由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UV激光打孔机项目提出的理由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提出源于对市场机遇的深刻洞察。当前市场中存在的需求缺口和行业发展趋势表明，有巨大的商业机会等待被开发。通过准确捕捉市场机遇，UV激光打孔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理念基于对技术创新的信仰。通过持续的研发和技术投入，UV激光打孔机项目有望推出更具创新性的产品或服务。在科技飞速发展的当下，UV激光打孔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提出是为了增强企业的行业竞争力。通过提升产品或服务的质量和独特性，UV激光打孔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响应了消费者需求的变化。随着社会和科技的不断发展，消费者对产品和服务的需求也在发生变化。通过深入了解并及时回应消费者的新需求，UV激光打孔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UV激光打孔机项目的提出是企业战略发展规划的一部分。在面对日益激烈的市场竞争和不断变化的商业环境中，UV激光打孔机项目作为企业战略的一环，旨在为企业开辟新的增长领域，巩固企业在行业中的地位。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提出不仅仅是基于商业考量，还注重社会责任。通过推出环保、社会责任等方面的UV激光打孔机项目，UV激光打孔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UV激光打孔机项目的提出反映了对利益相关者期望的关注。包括客户、员工、投资者等利益相关者在企业发展中都有着各自的期望，UV激光打孔机项目力求在满足这些期望的同时，取得更大的共赢。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146"/>
      <w:r>
        <w:rPr>
          <w:rFonts w:ascii="仿宋" w:eastAsia="仿宋" w:hAnsi="仿宋" w:cs="仿宋" w:hint="eastAsia"/>
          <w:sz w:val="28"/>
          <w:lang w:eastAsia="zh-CN"/>
        </w:rPr>
        <w:t>(四)、UV激光打孔机项目意义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在实施UV激光打孔机项目的过程中，我们不仅仅是在追逐商业成功，更是为企业和社会的多个层面创造了深远的意义。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首要意义在于提升企业的市场竞争力。通过持续的创新和对产品质量的高标准要求，UV激光打孔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UV激光打孔机项目的推进将促使行业技术水平的提升。通过引入先进技术和创新性解决方案，UV激光打孔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UV激光打孔机项目不仅创造了大量就业机会，提高了就业水平，还注重社会责任和环保。通过参与社会公益事业和推动环保UV激光打孔机项目，UV激光打孔机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综合而言，UV激光打孔机项目意义重大，不仅推动了企业的发展，也为行业和社会的进步贡献了积极力量。这是一个全面而深刻的影响，将在未来产生可持续的正面效应。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307"/>
      <w:r>
        <w:rPr>
          <w:rFonts w:ascii="仿宋" w:eastAsia="仿宋" w:hAnsi="仿宋" w:cs="仿宋" w:hint="eastAsia"/>
          <w:sz w:val="28"/>
          <w:lang w:eastAsia="zh-CN"/>
        </w:rPr>
        <w:t>(五)、UV激光打孔机项目背景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在当今迅猛发展的商业环境中，UV激光打孔机项目的动因根植于对多方面因素的审慎考量。这个UV激光打孔机项目的提出并非孤立的决策，而是对企业所处背景深入思考的产物。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UV激光打孔机项目背后的首要原因。科技的迅速发展和全球市场的快速变化使得企业必须灵活应对。UV激光打孔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竞争的激烈程度也是UV激光打孔机项目背景中不可忽视的一环。企业需要在激烈竞争中脱颖而出，为此，UV激光打孔机项目致力于打破常规，提供独特的价值主张，以吸引客户并确保市场份额的增长。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技术的迅速发展为企业带来了机遇与挑战。作为UV激光打孔机项目启动的背景之一，对新兴技术的应用将有助于提升企业的技术水平，使其在不断演进的商业环境中保持竞争优势。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此外，社会对企业责任的期望也在逐渐升高。UV激光打孔机项目充分融入了社会责任的理念，通过可持续经营和社会公益UV激光打孔机项目，企图为社会贡献一份力量，在商业成功的同时关注社会价值。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610"/>
      <w:r>
        <w:rPr>
          <w:rFonts w:ascii="仿宋" w:eastAsia="仿宋" w:hAnsi="仿宋" w:cs="仿宋" w:hint="eastAsia"/>
          <w:sz w:val="28"/>
          <w:lang w:eastAsia="zh-CN"/>
        </w:rPr>
        <w:t>四、UV激光打孔机项目建设单位说明</w:t>
      </w:r>
      <w:bookmarkEnd w:id="14"/>
    </w:p>
    <w:p>
      <w:pPr>
        <w:pStyle w:val="Heading2"/>
        <w:rPr>
          <w:rFonts w:ascii="仿宋" w:eastAsia="仿宋" w:hAnsi="仿宋" w:cs="仿宋" w:hint="eastAsia"/>
          <w:lang w:eastAsia="zh-CN"/>
        </w:rPr>
      </w:pPr>
      <w:bookmarkStart w:id="15" w:name="_Toc25968"/>
      <w:r>
        <w:rPr>
          <w:rFonts w:ascii="仿宋" w:eastAsia="仿宋" w:hAnsi="仿宋" w:cs="仿宋" w:hint="eastAsia"/>
          <w:lang w:eastAsia="zh-CN"/>
        </w:rPr>
        <w:t>(一)、UV激光打孔机项目承办单位基本情况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13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UV激光打孔机项目承办单位的XXXX，我们着眼于实现可持续的经济效益。通过技术创新和解决方案的提供，公司预计在UV激光打孔机项目执行期间将获得可观的收入增长。这一收入来源主要包括UV激光打孔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https://d.book118.com/667030053025006036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94D0D"/>
    <w:rsid w:val="48394D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30053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2024-01-31T12:07:00Z</dcterms:created>
  <dcterms:modified xsi:type="dcterms:W3CDTF">2024-01-31T12:07:25Z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1188C5C1670149B38187F2019D206D29_11</vt:lpwstr>
  </property>
  <property fmtid="{D5CDD505-2E9C-101B-9397-08002B2CF9AE}" pid="3" name="KSOProductBuildVer">
    <vt:lpwstr>2052-12.1.0.16250</vt:lpwstr>
  </property>
</Properties>
</file>