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田间管理机械项目建设方案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0" w:history="1">
        <w:r>
          <w:rPr>
            <w:rFonts w:ascii="仿宋" w:eastAsia="仿宋" w:hAnsi="仿宋" w:cs="仿宋" w:hint="eastAsia"/>
            <w:lang w:eastAsia="zh-CN"/>
          </w:rPr>
          <w:t>前言</w:t>
        </w:r>
        <w:r>
          <w:tab/>
        </w:r>
        <w:r>
          <w:fldChar w:fldCharType="begin"/>
        </w:r>
        <w:r>
          <w:instrText xml:space="preserve"> PAGEREF _Toc22120 \h </w:instrText>
        </w:r>
        <w:r>
          <w:fldChar w:fldCharType="separate"/>
        </w:r>
        <w:r>
          <w:t>4</w:t>
        </w:r>
        <w:r>
          <w:fldChar w:fldCharType="end"/>
        </w:r>
      </w:hyperlink>
    </w:p>
    <w:p>
      <w:pPr>
        <w:pStyle w:val="TOC1"/>
        <w:tabs>
          <w:tab w:val="right" w:leader="dot" w:pos="8306"/>
        </w:tabs>
      </w:pPr>
      <w:hyperlink w:anchor="_Toc15269" w:history="1">
        <w:r>
          <w:rPr>
            <w:rFonts w:ascii="仿宋" w:eastAsia="仿宋" w:hAnsi="仿宋" w:cs="仿宋" w:hint="eastAsia"/>
            <w:lang w:eastAsia="zh-CN"/>
          </w:rPr>
          <w:t>一、田间管理机械项目概论</w:t>
        </w:r>
        <w:r>
          <w:tab/>
        </w:r>
        <w:r>
          <w:fldChar w:fldCharType="begin"/>
        </w:r>
        <w:r>
          <w:instrText xml:space="preserve"> PAGEREF _Toc15269 \h </w:instrText>
        </w:r>
        <w:r>
          <w:fldChar w:fldCharType="separate"/>
        </w:r>
        <w:r>
          <w:t>4</w:t>
        </w:r>
        <w:r>
          <w:fldChar w:fldCharType="end"/>
        </w:r>
      </w:hyperlink>
    </w:p>
    <w:p>
      <w:pPr>
        <w:pStyle w:val="TOC2"/>
        <w:tabs>
          <w:tab w:val="right" w:leader="dot" w:pos="8306"/>
        </w:tabs>
      </w:pPr>
      <w:hyperlink w:anchor="_Toc30063" w:history="1">
        <w:r>
          <w:rPr>
            <w:rFonts w:ascii="仿宋" w:eastAsia="仿宋" w:hAnsi="仿宋" w:cs="仿宋" w:hint="eastAsia"/>
            <w:lang w:eastAsia="zh-CN"/>
          </w:rPr>
          <w:t>(一)、项目申报单位概况</w:t>
        </w:r>
        <w:r>
          <w:tab/>
        </w:r>
        <w:r>
          <w:fldChar w:fldCharType="begin"/>
        </w:r>
        <w:r>
          <w:instrText xml:space="preserve"> PAGEREF _Toc30063 \h </w:instrText>
        </w:r>
        <w:r>
          <w:fldChar w:fldCharType="separate"/>
        </w:r>
        <w:r>
          <w:t>4</w:t>
        </w:r>
        <w:r>
          <w:fldChar w:fldCharType="end"/>
        </w:r>
      </w:hyperlink>
    </w:p>
    <w:p>
      <w:pPr>
        <w:pStyle w:val="TOC2"/>
        <w:tabs>
          <w:tab w:val="right" w:leader="dot" w:pos="8306"/>
        </w:tabs>
      </w:pPr>
      <w:hyperlink w:anchor="_Toc7676" w:history="1">
        <w:r>
          <w:rPr>
            <w:rFonts w:ascii="仿宋" w:eastAsia="仿宋" w:hAnsi="仿宋" w:cs="仿宋" w:hint="eastAsia"/>
            <w:lang w:eastAsia="zh-CN"/>
          </w:rPr>
          <w:t>(二)、项目概况</w:t>
        </w:r>
        <w:r>
          <w:tab/>
        </w:r>
        <w:r>
          <w:fldChar w:fldCharType="begin"/>
        </w:r>
        <w:r>
          <w:instrText xml:space="preserve"> PAGEREF _Toc7676 \h </w:instrText>
        </w:r>
        <w:r>
          <w:fldChar w:fldCharType="separate"/>
        </w:r>
        <w:r>
          <w:t>5</w:t>
        </w:r>
        <w:r>
          <w:fldChar w:fldCharType="end"/>
        </w:r>
      </w:hyperlink>
    </w:p>
    <w:p>
      <w:pPr>
        <w:pStyle w:val="TOC1"/>
        <w:tabs>
          <w:tab w:val="right" w:leader="dot" w:pos="8306"/>
        </w:tabs>
      </w:pPr>
      <w:hyperlink w:anchor="_Toc11077" w:history="1">
        <w:r>
          <w:rPr>
            <w:rFonts w:ascii="仿宋" w:eastAsia="仿宋" w:hAnsi="仿宋" w:cs="仿宋" w:hint="eastAsia"/>
            <w:lang w:eastAsia="zh-CN"/>
          </w:rPr>
          <w:t>二、项目监理与质量保证</w:t>
        </w:r>
        <w:r>
          <w:tab/>
        </w:r>
        <w:r>
          <w:fldChar w:fldCharType="begin"/>
        </w:r>
        <w:r>
          <w:instrText xml:space="preserve"> PAGEREF _Toc11077 \h </w:instrText>
        </w:r>
        <w:r>
          <w:fldChar w:fldCharType="separate"/>
        </w:r>
        <w:r>
          <w:t>8</w:t>
        </w:r>
        <w:r>
          <w:fldChar w:fldCharType="end"/>
        </w:r>
      </w:hyperlink>
    </w:p>
    <w:p>
      <w:pPr>
        <w:pStyle w:val="TOC2"/>
        <w:tabs>
          <w:tab w:val="right" w:leader="dot" w:pos="8306"/>
        </w:tabs>
      </w:pPr>
      <w:hyperlink w:anchor="_Toc5256" w:history="1">
        <w:r>
          <w:rPr>
            <w:rFonts w:ascii="仿宋" w:eastAsia="仿宋" w:hAnsi="仿宋" w:cs="仿宋" w:hint="eastAsia"/>
            <w:lang w:eastAsia="zh-CN"/>
          </w:rPr>
          <w:t>(一)、监理体系构建</w:t>
        </w:r>
        <w:r>
          <w:tab/>
        </w:r>
        <w:r>
          <w:fldChar w:fldCharType="begin"/>
        </w:r>
        <w:r>
          <w:instrText xml:space="preserve"> PAGEREF _Toc5256 \h </w:instrText>
        </w:r>
        <w:r>
          <w:fldChar w:fldCharType="separate"/>
        </w:r>
        <w:r>
          <w:t>8</w:t>
        </w:r>
        <w:r>
          <w:fldChar w:fldCharType="end"/>
        </w:r>
      </w:hyperlink>
    </w:p>
    <w:p>
      <w:pPr>
        <w:pStyle w:val="TOC2"/>
        <w:tabs>
          <w:tab w:val="right" w:leader="dot" w:pos="8306"/>
        </w:tabs>
      </w:pPr>
      <w:hyperlink w:anchor="_Toc29592" w:history="1">
        <w:r>
          <w:rPr>
            <w:rFonts w:ascii="仿宋" w:eastAsia="仿宋" w:hAnsi="仿宋" w:cs="仿宋" w:hint="eastAsia"/>
            <w:lang w:eastAsia="zh-CN"/>
          </w:rPr>
          <w:t>(二)、质量保证体系实施</w:t>
        </w:r>
        <w:r>
          <w:tab/>
        </w:r>
        <w:r>
          <w:fldChar w:fldCharType="begin"/>
        </w:r>
        <w:r>
          <w:instrText xml:space="preserve"> PAGEREF _Toc29592 \h </w:instrText>
        </w:r>
        <w:r>
          <w:fldChar w:fldCharType="separate"/>
        </w:r>
        <w:r>
          <w:t>9</w:t>
        </w:r>
        <w:r>
          <w:fldChar w:fldCharType="end"/>
        </w:r>
      </w:hyperlink>
    </w:p>
    <w:p>
      <w:pPr>
        <w:pStyle w:val="TOC2"/>
        <w:tabs>
          <w:tab w:val="right" w:leader="dot" w:pos="8306"/>
        </w:tabs>
      </w:pPr>
      <w:hyperlink w:anchor="_Toc23380" w:history="1">
        <w:r>
          <w:rPr>
            <w:rFonts w:ascii="仿宋" w:eastAsia="仿宋" w:hAnsi="仿宋" w:cs="仿宋" w:hint="eastAsia"/>
            <w:lang w:eastAsia="zh-CN"/>
          </w:rPr>
          <w:t>(三)、监理与质量控制流程</w:t>
        </w:r>
        <w:r>
          <w:tab/>
        </w:r>
        <w:r>
          <w:fldChar w:fldCharType="begin"/>
        </w:r>
        <w:r>
          <w:instrText xml:space="preserve"> PAGEREF _Toc23380 \h </w:instrText>
        </w:r>
        <w:r>
          <w:fldChar w:fldCharType="separate"/>
        </w:r>
        <w:r>
          <w:t>9</w:t>
        </w:r>
        <w:r>
          <w:fldChar w:fldCharType="end"/>
        </w:r>
      </w:hyperlink>
    </w:p>
    <w:p>
      <w:pPr>
        <w:pStyle w:val="TOC1"/>
        <w:tabs>
          <w:tab w:val="right" w:leader="dot" w:pos="8306"/>
        </w:tabs>
      </w:pPr>
      <w:hyperlink w:anchor="_Toc21771" w:history="1">
        <w:r>
          <w:rPr>
            <w:rFonts w:ascii="仿宋" w:eastAsia="仿宋" w:hAnsi="仿宋" w:cs="仿宋" w:hint="eastAsia"/>
            <w:lang w:eastAsia="zh-CN"/>
          </w:rPr>
          <w:t>三、建设风险评估分析</w:t>
        </w:r>
        <w:r>
          <w:tab/>
        </w:r>
        <w:r>
          <w:fldChar w:fldCharType="begin"/>
        </w:r>
        <w:r>
          <w:instrText xml:space="preserve"> PAGEREF _Toc21771 \h </w:instrText>
        </w:r>
        <w:r>
          <w:fldChar w:fldCharType="separate"/>
        </w:r>
        <w:r>
          <w:t>10</w:t>
        </w:r>
        <w:r>
          <w:fldChar w:fldCharType="end"/>
        </w:r>
      </w:hyperlink>
    </w:p>
    <w:p>
      <w:pPr>
        <w:pStyle w:val="TOC2"/>
        <w:tabs>
          <w:tab w:val="right" w:leader="dot" w:pos="8306"/>
        </w:tabs>
      </w:pPr>
      <w:hyperlink w:anchor="_Toc22034" w:history="1">
        <w:r>
          <w:rPr>
            <w:rFonts w:ascii="仿宋" w:eastAsia="仿宋" w:hAnsi="仿宋" w:cs="仿宋" w:hint="eastAsia"/>
            <w:lang w:eastAsia="zh-CN"/>
          </w:rPr>
          <w:t>(一)、政策风险分析</w:t>
        </w:r>
        <w:r>
          <w:tab/>
        </w:r>
        <w:r>
          <w:fldChar w:fldCharType="begin"/>
        </w:r>
        <w:r>
          <w:instrText xml:space="preserve"> PAGEREF _Toc22034 \h </w:instrText>
        </w:r>
        <w:r>
          <w:fldChar w:fldCharType="separate"/>
        </w:r>
        <w:r>
          <w:t>10</w:t>
        </w:r>
        <w:r>
          <w:fldChar w:fldCharType="end"/>
        </w:r>
      </w:hyperlink>
    </w:p>
    <w:p>
      <w:pPr>
        <w:pStyle w:val="TOC2"/>
        <w:tabs>
          <w:tab w:val="right" w:leader="dot" w:pos="8306"/>
        </w:tabs>
      </w:pPr>
      <w:hyperlink w:anchor="_Toc17830" w:history="1">
        <w:r>
          <w:rPr>
            <w:rFonts w:ascii="仿宋" w:eastAsia="仿宋" w:hAnsi="仿宋" w:cs="仿宋" w:hint="eastAsia"/>
            <w:lang w:eastAsia="zh-CN"/>
          </w:rPr>
          <w:t>(二)、社会风险分析</w:t>
        </w:r>
        <w:r>
          <w:tab/>
        </w:r>
        <w:r>
          <w:fldChar w:fldCharType="begin"/>
        </w:r>
        <w:r>
          <w:instrText xml:space="preserve"> PAGEREF _Toc17830 \h </w:instrText>
        </w:r>
        <w:r>
          <w:fldChar w:fldCharType="separate"/>
        </w:r>
        <w:r>
          <w:t>11</w:t>
        </w:r>
        <w:r>
          <w:fldChar w:fldCharType="end"/>
        </w:r>
      </w:hyperlink>
    </w:p>
    <w:p>
      <w:pPr>
        <w:pStyle w:val="TOC2"/>
        <w:tabs>
          <w:tab w:val="right" w:leader="dot" w:pos="8306"/>
        </w:tabs>
      </w:pPr>
      <w:hyperlink w:anchor="_Toc10083" w:history="1">
        <w:r>
          <w:rPr>
            <w:rFonts w:ascii="仿宋" w:eastAsia="仿宋" w:hAnsi="仿宋" w:cs="仿宋" w:hint="eastAsia"/>
            <w:lang w:eastAsia="zh-CN"/>
          </w:rPr>
          <w:t>(三)、市场风险分析</w:t>
        </w:r>
        <w:r>
          <w:tab/>
        </w:r>
        <w:r>
          <w:fldChar w:fldCharType="begin"/>
        </w:r>
        <w:r>
          <w:instrText xml:space="preserve"> PAGEREF _Toc10083 \h </w:instrText>
        </w:r>
        <w:r>
          <w:fldChar w:fldCharType="separate"/>
        </w:r>
        <w:r>
          <w:t>13</w:t>
        </w:r>
        <w:r>
          <w:fldChar w:fldCharType="end"/>
        </w:r>
      </w:hyperlink>
    </w:p>
    <w:p>
      <w:pPr>
        <w:pStyle w:val="TOC2"/>
        <w:tabs>
          <w:tab w:val="right" w:leader="dot" w:pos="8306"/>
        </w:tabs>
      </w:pPr>
      <w:hyperlink w:anchor="_Toc5997" w:history="1">
        <w:r>
          <w:rPr>
            <w:rFonts w:ascii="仿宋" w:eastAsia="仿宋" w:hAnsi="仿宋" w:cs="仿宋" w:hint="eastAsia"/>
            <w:lang w:eastAsia="zh-CN"/>
          </w:rPr>
          <w:t>(四)、资金风险分析</w:t>
        </w:r>
        <w:r>
          <w:tab/>
        </w:r>
        <w:r>
          <w:fldChar w:fldCharType="begin"/>
        </w:r>
        <w:r>
          <w:instrText xml:space="preserve"> PAGEREF _Toc5997 \h </w:instrText>
        </w:r>
        <w:r>
          <w:fldChar w:fldCharType="separate"/>
        </w:r>
        <w:r>
          <w:t>13</w:t>
        </w:r>
        <w:r>
          <w:fldChar w:fldCharType="end"/>
        </w:r>
      </w:hyperlink>
    </w:p>
    <w:p>
      <w:pPr>
        <w:pStyle w:val="TOC2"/>
        <w:tabs>
          <w:tab w:val="right" w:leader="dot" w:pos="8306"/>
        </w:tabs>
      </w:pPr>
      <w:hyperlink w:anchor="_Toc21370" w:history="1">
        <w:r>
          <w:rPr>
            <w:rFonts w:ascii="仿宋" w:eastAsia="仿宋" w:hAnsi="仿宋" w:cs="仿宋" w:hint="eastAsia"/>
            <w:lang w:eastAsia="zh-CN"/>
          </w:rPr>
          <w:t>(五)、技术风险分析</w:t>
        </w:r>
        <w:r>
          <w:tab/>
        </w:r>
        <w:r>
          <w:fldChar w:fldCharType="begin"/>
        </w:r>
        <w:r>
          <w:instrText xml:space="preserve"> PAGEREF _Toc21370 \h </w:instrText>
        </w:r>
        <w:r>
          <w:fldChar w:fldCharType="separate"/>
        </w:r>
        <w:r>
          <w:t>15</w:t>
        </w:r>
        <w:r>
          <w:fldChar w:fldCharType="end"/>
        </w:r>
      </w:hyperlink>
    </w:p>
    <w:p>
      <w:pPr>
        <w:pStyle w:val="TOC2"/>
        <w:tabs>
          <w:tab w:val="right" w:leader="dot" w:pos="8306"/>
        </w:tabs>
      </w:pPr>
      <w:hyperlink w:anchor="_Toc22280" w:history="1">
        <w:r>
          <w:rPr>
            <w:rFonts w:ascii="仿宋" w:eastAsia="仿宋" w:hAnsi="仿宋" w:cs="仿宋" w:hint="eastAsia"/>
            <w:lang w:eastAsia="zh-CN"/>
          </w:rPr>
          <w:t>(六)、财务风险分析</w:t>
        </w:r>
        <w:r>
          <w:tab/>
        </w:r>
        <w:r>
          <w:fldChar w:fldCharType="begin"/>
        </w:r>
        <w:r>
          <w:instrText xml:space="preserve"> PAGEREF _Toc22280 \h </w:instrText>
        </w:r>
        <w:r>
          <w:fldChar w:fldCharType="separate"/>
        </w:r>
        <w:r>
          <w:t>16</w:t>
        </w:r>
        <w:r>
          <w:fldChar w:fldCharType="end"/>
        </w:r>
      </w:hyperlink>
    </w:p>
    <w:p>
      <w:pPr>
        <w:pStyle w:val="TOC2"/>
        <w:tabs>
          <w:tab w:val="right" w:leader="dot" w:pos="8306"/>
        </w:tabs>
      </w:pPr>
      <w:hyperlink w:anchor="_Toc20658" w:history="1">
        <w:r>
          <w:rPr>
            <w:rFonts w:ascii="仿宋" w:eastAsia="仿宋" w:hAnsi="仿宋" w:cs="仿宋" w:hint="eastAsia"/>
            <w:lang w:eastAsia="zh-CN"/>
          </w:rPr>
          <w:t>(七)、管理风险分析</w:t>
        </w:r>
        <w:r>
          <w:tab/>
        </w:r>
        <w:r>
          <w:fldChar w:fldCharType="begin"/>
        </w:r>
        <w:r>
          <w:instrText xml:space="preserve"> PAGEREF _Toc20658 \h </w:instrText>
        </w:r>
        <w:r>
          <w:fldChar w:fldCharType="separate"/>
        </w:r>
        <w:r>
          <w:t>18</w:t>
        </w:r>
        <w:r>
          <w:fldChar w:fldCharType="end"/>
        </w:r>
      </w:hyperlink>
    </w:p>
    <w:p>
      <w:pPr>
        <w:pStyle w:val="TOC2"/>
        <w:tabs>
          <w:tab w:val="right" w:leader="dot" w:pos="8306"/>
        </w:tabs>
      </w:pPr>
      <w:hyperlink w:anchor="_Toc5224" w:history="1">
        <w:r>
          <w:rPr>
            <w:rFonts w:ascii="仿宋" w:eastAsia="仿宋" w:hAnsi="仿宋" w:cs="仿宋" w:hint="eastAsia"/>
            <w:lang w:eastAsia="zh-CN"/>
          </w:rPr>
          <w:t>(八)、其它风险分析</w:t>
        </w:r>
        <w:r>
          <w:tab/>
        </w:r>
        <w:r>
          <w:fldChar w:fldCharType="begin"/>
        </w:r>
        <w:r>
          <w:instrText xml:space="preserve"> PAGEREF _Toc5224 \h </w:instrText>
        </w:r>
        <w:r>
          <w:fldChar w:fldCharType="separate"/>
        </w:r>
        <w:r>
          <w:t>19</w:t>
        </w:r>
        <w:r>
          <w:fldChar w:fldCharType="end"/>
        </w:r>
      </w:hyperlink>
    </w:p>
    <w:p>
      <w:pPr>
        <w:pStyle w:val="TOC2"/>
        <w:tabs>
          <w:tab w:val="right" w:leader="dot" w:pos="8306"/>
        </w:tabs>
      </w:pPr>
      <w:hyperlink w:anchor="_Toc15895" w:history="1">
        <w:r>
          <w:rPr>
            <w:rFonts w:ascii="仿宋" w:eastAsia="仿宋" w:hAnsi="仿宋" w:cs="仿宋" w:hint="eastAsia"/>
            <w:lang w:eastAsia="zh-CN"/>
          </w:rPr>
          <w:t>(九)、社会影响评估</w:t>
        </w:r>
        <w:r>
          <w:tab/>
        </w:r>
        <w:r>
          <w:fldChar w:fldCharType="begin"/>
        </w:r>
        <w:r>
          <w:instrText xml:space="preserve"> PAGEREF _Toc15895 \h </w:instrText>
        </w:r>
        <w:r>
          <w:fldChar w:fldCharType="separate"/>
        </w:r>
        <w:r>
          <w:t>20</w:t>
        </w:r>
        <w:r>
          <w:fldChar w:fldCharType="end"/>
        </w:r>
      </w:hyperlink>
    </w:p>
    <w:p>
      <w:pPr>
        <w:pStyle w:val="TOC1"/>
        <w:tabs>
          <w:tab w:val="right" w:leader="dot" w:pos="8306"/>
        </w:tabs>
      </w:pPr>
      <w:hyperlink w:anchor="_Toc3527" w:history="1">
        <w:r>
          <w:rPr>
            <w:rFonts w:ascii="仿宋" w:eastAsia="仿宋" w:hAnsi="仿宋" w:cs="仿宋" w:hint="eastAsia"/>
            <w:lang w:eastAsia="zh-CN"/>
          </w:rPr>
          <w:t>四、环境和生态影响分析</w:t>
        </w:r>
        <w:r>
          <w:tab/>
        </w:r>
        <w:r>
          <w:fldChar w:fldCharType="begin"/>
        </w:r>
        <w:r>
          <w:instrText xml:space="preserve"> PAGEREF _Toc3527 \h </w:instrText>
        </w:r>
        <w:r>
          <w:fldChar w:fldCharType="separate"/>
        </w:r>
        <w:r>
          <w:t>22</w:t>
        </w:r>
        <w:r>
          <w:fldChar w:fldCharType="end"/>
        </w:r>
      </w:hyperlink>
    </w:p>
    <w:p>
      <w:pPr>
        <w:pStyle w:val="TOC2"/>
        <w:tabs>
          <w:tab w:val="right" w:leader="dot" w:pos="8306"/>
        </w:tabs>
      </w:pPr>
      <w:hyperlink w:anchor="_Toc30448" w:history="1">
        <w:r>
          <w:rPr>
            <w:rFonts w:ascii="仿宋" w:eastAsia="仿宋" w:hAnsi="仿宋" w:cs="仿宋" w:hint="eastAsia"/>
            <w:lang w:eastAsia="zh-CN"/>
          </w:rPr>
          <w:t>(一)、环境和生态现状</w:t>
        </w:r>
        <w:r>
          <w:tab/>
        </w:r>
        <w:r>
          <w:fldChar w:fldCharType="begin"/>
        </w:r>
        <w:r>
          <w:instrText xml:space="preserve"> PAGEREF _Toc30448 \h </w:instrText>
        </w:r>
        <w:r>
          <w:fldChar w:fldCharType="separate"/>
        </w:r>
        <w:r>
          <w:t>22</w:t>
        </w:r>
        <w:r>
          <w:fldChar w:fldCharType="end"/>
        </w:r>
      </w:hyperlink>
    </w:p>
    <w:p>
      <w:pPr>
        <w:pStyle w:val="TOC2"/>
        <w:tabs>
          <w:tab w:val="right" w:leader="dot" w:pos="8306"/>
        </w:tabs>
      </w:pPr>
      <w:hyperlink w:anchor="_Toc14200" w:history="1">
        <w:r>
          <w:rPr>
            <w:rFonts w:ascii="仿宋" w:eastAsia="仿宋" w:hAnsi="仿宋" w:cs="仿宋" w:hint="eastAsia"/>
            <w:lang w:eastAsia="zh-CN"/>
          </w:rPr>
          <w:t>(二)、生态环境影响分析</w:t>
        </w:r>
        <w:r>
          <w:tab/>
        </w:r>
        <w:r>
          <w:fldChar w:fldCharType="begin"/>
        </w:r>
        <w:r>
          <w:instrText xml:space="preserve"> PAGEREF _Toc14200 \h </w:instrText>
        </w:r>
        <w:r>
          <w:fldChar w:fldCharType="separate"/>
        </w:r>
        <w:r>
          <w:t>24</w:t>
        </w:r>
        <w:r>
          <w:fldChar w:fldCharType="end"/>
        </w:r>
      </w:hyperlink>
    </w:p>
    <w:p>
      <w:pPr>
        <w:pStyle w:val="TOC2"/>
        <w:tabs>
          <w:tab w:val="right" w:leader="dot" w:pos="8306"/>
        </w:tabs>
      </w:pPr>
      <w:hyperlink w:anchor="_Toc13254" w:history="1">
        <w:r>
          <w:rPr>
            <w:rFonts w:ascii="仿宋" w:eastAsia="仿宋" w:hAnsi="仿宋" w:cs="仿宋" w:hint="eastAsia"/>
            <w:lang w:eastAsia="zh-CN"/>
          </w:rPr>
          <w:t>(三)、生态环境保护措施</w:t>
        </w:r>
        <w:r>
          <w:tab/>
        </w:r>
        <w:r>
          <w:fldChar w:fldCharType="begin"/>
        </w:r>
        <w:r>
          <w:instrText xml:space="preserve"> PAGEREF _Toc13254 \h </w:instrText>
        </w:r>
        <w:r>
          <w:fldChar w:fldCharType="separate"/>
        </w:r>
        <w:r>
          <w:t>25</w:t>
        </w:r>
        <w:r>
          <w:fldChar w:fldCharType="end"/>
        </w:r>
      </w:hyperlink>
    </w:p>
    <w:p>
      <w:pPr>
        <w:pStyle w:val="TOC2"/>
        <w:tabs>
          <w:tab w:val="right" w:leader="dot" w:pos="8306"/>
        </w:tabs>
      </w:pPr>
      <w:hyperlink w:anchor="_Toc12126" w:history="1">
        <w:r>
          <w:rPr>
            <w:rFonts w:ascii="仿宋" w:eastAsia="仿宋" w:hAnsi="仿宋" w:cs="仿宋" w:hint="eastAsia"/>
            <w:lang w:eastAsia="zh-CN"/>
          </w:rPr>
          <w:t>(四)、地质灾害影响分析</w:t>
        </w:r>
        <w:r>
          <w:tab/>
        </w:r>
        <w:r>
          <w:fldChar w:fldCharType="begin"/>
        </w:r>
        <w:r>
          <w:instrText xml:space="preserve"> PAGEREF _Toc12126 \h </w:instrText>
        </w:r>
        <w:r>
          <w:fldChar w:fldCharType="separate"/>
        </w:r>
        <w:r>
          <w:t>27</w:t>
        </w:r>
        <w:r>
          <w:fldChar w:fldCharType="end"/>
        </w:r>
      </w:hyperlink>
    </w:p>
    <w:p>
      <w:pPr>
        <w:pStyle w:val="TOC2"/>
        <w:tabs>
          <w:tab w:val="right" w:leader="dot" w:pos="8306"/>
        </w:tabs>
      </w:pPr>
      <w:hyperlink w:anchor="_Toc11391" w:history="1">
        <w:r>
          <w:rPr>
            <w:rFonts w:ascii="仿宋" w:eastAsia="仿宋" w:hAnsi="仿宋" w:cs="仿宋" w:hint="eastAsia"/>
            <w:lang w:eastAsia="zh-CN"/>
          </w:rPr>
          <w:t>(五)、特殊环境影响</w:t>
        </w:r>
        <w:r>
          <w:tab/>
        </w:r>
        <w:r>
          <w:fldChar w:fldCharType="begin"/>
        </w:r>
        <w:r>
          <w:instrText xml:space="preserve"> PAGEREF _Toc11391 \h </w:instrText>
        </w:r>
        <w:r>
          <w:fldChar w:fldCharType="separate"/>
        </w:r>
        <w:r>
          <w:t>29</w:t>
        </w:r>
        <w:r>
          <w:fldChar w:fldCharType="end"/>
        </w:r>
      </w:hyperlink>
    </w:p>
    <w:p>
      <w:pPr>
        <w:pStyle w:val="TOC1"/>
        <w:tabs>
          <w:tab w:val="right" w:leader="dot" w:pos="8306"/>
        </w:tabs>
      </w:pPr>
      <w:hyperlink w:anchor="_Toc24843" w:history="1">
        <w:r>
          <w:rPr>
            <w:rFonts w:ascii="仿宋" w:eastAsia="仿宋" w:hAnsi="仿宋" w:cs="仿宋" w:hint="eastAsia"/>
            <w:lang w:eastAsia="zh-CN"/>
          </w:rPr>
          <w:t>五、背景、必要性分析</w:t>
        </w:r>
        <w:r>
          <w:tab/>
        </w:r>
        <w:r>
          <w:fldChar w:fldCharType="begin"/>
        </w:r>
        <w:r>
          <w:instrText xml:space="preserve"> PAGEREF _Toc24843 \h </w:instrText>
        </w:r>
        <w:r>
          <w:fldChar w:fldCharType="separate"/>
        </w:r>
        <w:r>
          <w:t>30</w:t>
        </w:r>
        <w:r>
          <w:fldChar w:fldCharType="end"/>
        </w:r>
      </w:hyperlink>
    </w:p>
    <w:p>
      <w:pPr>
        <w:pStyle w:val="TOC2"/>
        <w:tabs>
          <w:tab w:val="right" w:leader="dot" w:pos="8306"/>
        </w:tabs>
      </w:pPr>
      <w:hyperlink w:anchor="_Toc3212" w:history="1">
        <w:r>
          <w:rPr>
            <w:rFonts w:ascii="仿宋" w:eastAsia="仿宋" w:hAnsi="仿宋" w:cs="仿宋" w:hint="eastAsia"/>
            <w:lang w:eastAsia="zh-CN"/>
          </w:rPr>
          <w:t>(一)、项目建设背景</w:t>
        </w:r>
        <w:r>
          <w:tab/>
        </w:r>
        <w:r>
          <w:fldChar w:fldCharType="begin"/>
        </w:r>
        <w:r>
          <w:instrText xml:space="preserve"> PAGEREF _Toc3212 \h </w:instrText>
        </w:r>
        <w:r>
          <w:fldChar w:fldCharType="separate"/>
        </w:r>
        <w:r>
          <w:t>30</w:t>
        </w:r>
        <w:r>
          <w:fldChar w:fldCharType="end"/>
        </w:r>
      </w:hyperlink>
    </w:p>
    <w:p>
      <w:pPr>
        <w:pStyle w:val="TOC2"/>
        <w:tabs>
          <w:tab w:val="right" w:leader="dot" w:pos="8306"/>
        </w:tabs>
      </w:pPr>
      <w:hyperlink w:anchor="_Toc1997" w:history="1">
        <w:r>
          <w:rPr>
            <w:rFonts w:ascii="仿宋" w:eastAsia="仿宋" w:hAnsi="仿宋" w:cs="仿宋" w:hint="eastAsia"/>
            <w:lang w:eastAsia="zh-CN"/>
          </w:rPr>
          <w:t>(二)、必要性分析</w:t>
        </w:r>
        <w:r>
          <w:tab/>
        </w:r>
        <w:r>
          <w:fldChar w:fldCharType="begin"/>
        </w:r>
        <w:r>
          <w:instrText xml:space="preserve"> PAGEREF _Toc1997 \h </w:instrText>
        </w:r>
        <w:r>
          <w:fldChar w:fldCharType="separate"/>
        </w:r>
        <w:r>
          <w:t>31</w:t>
        </w:r>
        <w:r>
          <w:fldChar w:fldCharType="end"/>
        </w:r>
      </w:hyperlink>
    </w:p>
    <w:p>
      <w:pPr>
        <w:pStyle w:val="TOC2"/>
        <w:tabs>
          <w:tab w:val="right" w:leader="dot" w:pos="8306"/>
        </w:tabs>
      </w:pPr>
      <w:hyperlink w:anchor="_Toc20787" w:history="1">
        <w:r>
          <w:rPr>
            <w:rFonts w:ascii="仿宋" w:eastAsia="仿宋" w:hAnsi="仿宋" w:cs="仿宋" w:hint="eastAsia"/>
            <w:lang w:eastAsia="zh-CN"/>
          </w:rPr>
          <w:t>(三)、项目建设有利条件</w:t>
        </w:r>
        <w:r>
          <w:tab/>
        </w:r>
        <w:r>
          <w:fldChar w:fldCharType="begin"/>
        </w:r>
        <w:r>
          <w:instrText xml:space="preserve"> PAGEREF _Toc20787 \h </w:instrText>
        </w:r>
        <w:r>
          <w:fldChar w:fldCharType="separate"/>
        </w:r>
        <w:r>
          <w:t>32</w:t>
        </w:r>
        <w:r>
          <w:fldChar w:fldCharType="end"/>
        </w:r>
      </w:hyperlink>
    </w:p>
    <w:p>
      <w:pPr>
        <w:pStyle w:val="TOC1"/>
        <w:tabs>
          <w:tab w:val="right" w:leader="dot" w:pos="8306"/>
        </w:tabs>
      </w:pPr>
      <w:hyperlink w:anchor="_Toc26166" w:history="1">
        <w:r>
          <w:rPr>
            <w:rFonts w:ascii="仿宋" w:eastAsia="仿宋" w:hAnsi="仿宋" w:cs="仿宋" w:hint="eastAsia"/>
            <w:lang w:eastAsia="zh-CN"/>
          </w:rPr>
          <w:t>六、财务管理与成本控制</w:t>
        </w:r>
        <w:r>
          <w:tab/>
        </w:r>
        <w:r>
          <w:fldChar w:fldCharType="begin"/>
        </w:r>
        <w:r>
          <w:instrText xml:space="preserve"> PAGEREF _Toc26166 \h </w:instrText>
        </w:r>
        <w:r>
          <w:fldChar w:fldCharType="separate"/>
        </w:r>
        <w:r>
          <w:t>34</w:t>
        </w:r>
        <w:r>
          <w:fldChar w:fldCharType="end"/>
        </w:r>
      </w:hyperlink>
    </w:p>
    <w:p>
      <w:pPr>
        <w:pStyle w:val="TOC2"/>
        <w:tabs>
          <w:tab w:val="right" w:leader="dot" w:pos="8306"/>
        </w:tabs>
      </w:pPr>
      <w:hyperlink w:anchor="_Toc11132" w:history="1">
        <w:r>
          <w:rPr>
            <w:rFonts w:ascii="仿宋" w:eastAsia="仿宋" w:hAnsi="仿宋" w:cs="仿宋" w:hint="eastAsia"/>
            <w:lang w:eastAsia="zh-CN"/>
          </w:rPr>
          <w:t>(一)、财务管理体系建设</w:t>
        </w:r>
        <w:r>
          <w:tab/>
        </w:r>
        <w:r>
          <w:fldChar w:fldCharType="begin"/>
        </w:r>
        <w:r>
          <w:instrText xml:space="preserve"> PAGEREF _Toc11132 \h </w:instrText>
        </w:r>
        <w:r>
          <w:fldChar w:fldCharType="separate"/>
        </w:r>
        <w:r>
          <w:t>34</w:t>
        </w:r>
        <w:r>
          <w:fldChar w:fldCharType="end"/>
        </w:r>
      </w:hyperlink>
    </w:p>
    <w:p>
      <w:pPr>
        <w:pStyle w:val="TOC2"/>
        <w:tabs>
          <w:tab w:val="right" w:leader="dot" w:pos="8306"/>
        </w:tabs>
      </w:pPr>
      <w:hyperlink w:anchor="_Toc1769" w:history="1">
        <w:r>
          <w:rPr>
            <w:rFonts w:ascii="仿宋" w:eastAsia="仿宋" w:hAnsi="仿宋" w:cs="仿宋" w:hint="eastAsia"/>
            <w:lang w:eastAsia="zh-CN"/>
          </w:rPr>
          <w:t>(二)、成本控制措施</w:t>
        </w:r>
        <w:r>
          <w:tab/>
        </w:r>
        <w:r>
          <w:fldChar w:fldCharType="begin"/>
        </w:r>
        <w:r>
          <w:instrText xml:space="preserve"> PAGEREF _Toc1769 \h </w:instrText>
        </w:r>
        <w:r>
          <w:fldChar w:fldCharType="separate"/>
        </w:r>
        <w:r>
          <w:t>35</w:t>
        </w:r>
        <w:r>
          <w:fldChar w:fldCharType="end"/>
        </w:r>
      </w:hyperlink>
    </w:p>
    <w:p>
      <w:pPr>
        <w:pStyle w:val="TOC1"/>
        <w:tabs>
          <w:tab w:val="right" w:leader="dot" w:pos="8306"/>
        </w:tabs>
      </w:pPr>
      <w:hyperlink w:anchor="_Toc2646" w:history="1">
        <w:r>
          <w:rPr>
            <w:rFonts w:ascii="仿宋" w:eastAsia="仿宋" w:hAnsi="仿宋" w:cs="仿宋" w:hint="eastAsia"/>
            <w:lang w:eastAsia="zh-CN"/>
          </w:rPr>
          <w:t>七、项目质量与标准</w:t>
        </w:r>
        <w:r>
          <w:tab/>
        </w:r>
        <w:r>
          <w:fldChar w:fldCharType="begin"/>
        </w:r>
        <w:r>
          <w:instrText xml:space="preserve"> PAGEREF _Toc2646 \h </w:instrText>
        </w:r>
        <w:r>
          <w:fldChar w:fldCharType="separate"/>
        </w:r>
        <w:r>
          <w:t>36</w:t>
        </w:r>
        <w:r>
          <w:fldChar w:fldCharType="end"/>
        </w:r>
      </w:hyperlink>
    </w:p>
    <w:p>
      <w:pPr>
        <w:pStyle w:val="TOC2"/>
        <w:tabs>
          <w:tab w:val="right" w:leader="dot" w:pos="8306"/>
        </w:tabs>
      </w:pPr>
      <w:hyperlink w:anchor="_Toc14503" w:history="1">
        <w:r>
          <w:rPr>
            <w:rFonts w:ascii="仿宋" w:eastAsia="仿宋" w:hAnsi="仿宋" w:cs="仿宋" w:hint="eastAsia"/>
            <w:lang w:eastAsia="zh-CN"/>
          </w:rPr>
          <w:t>(一)、质量保障体系</w:t>
        </w:r>
        <w:r>
          <w:tab/>
        </w:r>
        <w:r>
          <w:fldChar w:fldCharType="begin"/>
        </w:r>
        <w:r>
          <w:instrText xml:space="preserve"> PAGEREF _Toc14503 \h </w:instrText>
        </w:r>
        <w:r>
          <w:fldChar w:fldCharType="separate"/>
        </w:r>
        <w:r>
          <w:t>36</w:t>
        </w:r>
        <w:r>
          <w:fldChar w:fldCharType="end"/>
        </w:r>
      </w:hyperlink>
    </w:p>
    <w:p>
      <w:pPr>
        <w:pStyle w:val="TOC2"/>
        <w:tabs>
          <w:tab w:val="right" w:leader="dot" w:pos="8306"/>
        </w:tabs>
      </w:pPr>
      <w:hyperlink w:anchor="_Toc22235" w:history="1">
        <w:r>
          <w:rPr>
            <w:rFonts w:ascii="仿宋" w:eastAsia="仿宋" w:hAnsi="仿宋" w:cs="仿宋" w:hint="eastAsia"/>
            <w:lang w:eastAsia="zh-CN"/>
          </w:rPr>
          <w:t>(二)、标准化作业流程</w:t>
        </w:r>
        <w:r>
          <w:tab/>
        </w:r>
        <w:r>
          <w:fldChar w:fldCharType="begin"/>
        </w:r>
        <w:r>
          <w:instrText xml:space="preserve"> PAGEREF _Toc22235 \h </w:instrText>
        </w:r>
        <w:r>
          <w:fldChar w:fldCharType="separate"/>
        </w:r>
        <w:r>
          <w:t>38</w:t>
        </w:r>
        <w:r>
          <w:fldChar w:fldCharType="end"/>
        </w:r>
      </w:hyperlink>
    </w:p>
    <w:p>
      <w:pPr>
        <w:pStyle w:val="TOC2"/>
        <w:tabs>
          <w:tab w:val="right" w:leader="dot" w:pos="8306"/>
        </w:tabs>
      </w:pPr>
      <w:hyperlink w:anchor="_Toc18422" w:history="1">
        <w:r>
          <w:rPr>
            <w:rFonts w:ascii="仿宋" w:eastAsia="仿宋" w:hAnsi="仿宋" w:cs="仿宋" w:hint="eastAsia"/>
            <w:lang w:eastAsia="zh-CN"/>
          </w:rPr>
          <w:t>(三)、质量监控与评估</w:t>
        </w:r>
        <w:r>
          <w:tab/>
        </w:r>
        <w:r>
          <w:fldChar w:fldCharType="begin"/>
        </w:r>
        <w:r>
          <w:instrText xml:space="preserve"> PAGEREF _Toc18422 \h </w:instrText>
        </w:r>
        <w:r>
          <w:fldChar w:fldCharType="separate"/>
        </w:r>
        <w:r>
          <w:t>39</w:t>
        </w:r>
        <w:r>
          <w:fldChar w:fldCharType="end"/>
        </w:r>
      </w:hyperlink>
    </w:p>
    <w:p>
      <w:pPr>
        <w:pStyle w:val="TOC2"/>
        <w:tabs>
          <w:tab w:val="right" w:leader="dot" w:pos="8306"/>
        </w:tabs>
      </w:pPr>
      <w:hyperlink w:anchor="_Toc31727" w:history="1">
        <w:r>
          <w:rPr>
            <w:rFonts w:ascii="仿宋" w:eastAsia="仿宋" w:hAnsi="仿宋" w:cs="仿宋" w:hint="eastAsia"/>
            <w:lang w:eastAsia="zh-CN"/>
          </w:rPr>
          <w:t>(四)、质量改进计划</w:t>
        </w:r>
        <w:r>
          <w:tab/>
        </w:r>
        <w:r>
          <w:fldChar w:fldCharType="begin"/>
        </w:r>
        <w:r>
          <w:instrText xml:space="preserve"> PAGEREF _Toc31727 \h </w:instrText>
        </w:r>
        <w:r>
          <w:fldChar w:fldCharType="separate"/>
        </w:r>
        <w:r>
          <w:t>40</w:t>
        </w:r>
        <w:r>
          <w:fldChar w:fldCharType="end"/>
        </w:r>
      </w:hyperlink>
    </w:p>
    <w:p>
      <w:pPr>
        <w:pStyle w:val="TOC1"/>
        <w:tabs>
          <w:tab w:val="right" w:leader="dot" w:pos="8306"/>
        </w:tabs>
      </w:pPr>
      <w:hyperlink w:anchor="_Toc19163" w:history="1">
        <w:r>
          <w:rPr>
            <w:rFonts w:ascii="仿宋" w:eastAsia="仿宋" w:hAnsi="仿宋" w:cs="仿宋" w:hint="eastAsia"/>
            <w:lang w:eastAsia="zh-CN"/>
          </w:rPr>
          <w:t>八、项目进度计划</w:t>
        </w:r>
        <w:r>
          <w:tab/>
        </w:r>
        <w:r>
          <w:fldChar w:fldCharType="begin"/>
        </w:r>
        <w:r>
          <w:instrText xml:space="preserve"> PAGEREF _Toc19163 \h </w:instrText>
        </w:r>
        <w:r>
          <w:fldChar w:fldCharType="separate"/>
        </w:r>
        <w:r>
          <w:t>41</w:t>
        </w:r>
        <w:r>
          <w:fldChar w:fldCharType="end"/>
        </w:r>
      </w:hyperlink>
    </w:p>
    <w:p>
      <w:pPr>
        <w:pStyle w:val="TOC2"/>
        <w:tabs>
          <w:tab w:val="right" w:leader="dot" w:pos="8306"/>
        </w:tabs>
      </w:pPr>
      <w:hyperlink w:anchor="_Toc23427" w:history="1">
        <w:r>
          <w:rPr>
            <w:rFonts w:ascii="仿宋" w:eastAsia="仿宋" w:hAnsi="仿宋" w:cs="仿宋" w:hint="eastAsia"/>
            <w:lang w:eastAsia="zh-CN"/>
          </w:rPr>
          <w:t>(一)、建设周期</w:t>
        </w:r>
        <w:r>
          <w:tab/>
        </w:r>
        <w:r>
          <w:fldChar w:fldCharType="begin"/>
        </w:r>
        <w:r>
          <w:instrText xml:space="preserve"> PAGEREF _Toc23427 \h </w:instrText>
        </w:r>
        <w:r>
          <w:fldChar w:fldCharType="separate"/>
        </w:r>
        <w:r>
          <w:t>41</w:t>
        </w:r>
        <w:r>
          <w:fldChar w:fldCharType="end"/>
        </w:r>
      </w:hyperlink>
    </w:p>
    <w:p>
      <w:pPr>
        <w:pStyle w:val="TOC2"/>
        <w:tabs>
          <w:tab w:val="right" w:leader="dot" w:pos="8306"/>
        </w:tabs>
      </w:pPr>
      <w:hyperlink w:anchor="_Toc14199" w:history="1">
        <w:r>
          <w:rPr>
            <w:rFonts w:ascii="仿宋" w:eastAsia="仿宋" w:hAnsi="仿宋" w:cs="仿宋" w:hint="eastAsia"/>
            <w:lang w:eastAsia="zh-CN"/>
          </w:rPr>
          <w:t>(二)、建设进度</w:t>
        </w:r>
        <w:r>
          <w:tab/>
        </w:r>
        <w:r>
          <w:fldChar w:fldCharType="begin"/>
        </w:r>
        <w:r>
          <w:instrText xml:space="preserve"> PAGEREF _Toc14199 \h </w:instrText>
        </w:r>
        <w:r>
          <w:fldChar w:fldCharType="separate"/>
        </w:r>
        <w:r>
          <w:t>42</w:t>
        </w:r>
        <w:r>
          <w:fldChar w:fldCharType="end"/>
        </w:r>
      </w:hyperlink>
    </w:p>
    <w:p>
      <w:pPr>
        <w:pStyle w:val="TOC2"/>
        <w:tabs>
          <w:tab w:val="right" w:leader="dot" w:pos="8306"/>
        </w:tabs>
      </w:pPr>
      <w:hyperlink w:anchor="_Toc10051" w:history="1">
        <w:r>
          <w:rPr>
            <w:rFonts w:ascii="仿宋" w:eastAsia="仿宋" w:hAnsi="仿宋" w:cs="仿宋" w:hint="eastAsia"/>
            <w:lang w:eastAsia="zh-CN"/>
          </w:rPr>
          <w:t>(三)、进度安排注意事项</w:t>
        </w:r>
        <w:r>
          <w:tab/>
        </w:r>
        <w:r>
          <w:fldChar w:fldCharType="begin"/>
        </w:r>
        <w:r>
          <w:instrText xml:space="preserve"> PAGEREF _Toc10051 \h </w:instrText>
        </w:r>
        <w:r>
          <w:fldChar w:fldCharType="separate"/>
        </w:r>
        <w:r>
          <w:t>43</w:t>
        </w:r>
        <w:r>
          <w:fldChar w:fldCharType="end"/>
        </w:r>
      </w:hyperlink>
    </w:p>
    <w:p>
      <w:pPr>
        <w:pStyle w:val="TOC2"/>
        <w:tabs>
          <w:tab w:val="right" w:leader="dot" w:pos="8306"/>
        </w:tabs>
      </w:pPr>
      <w:hyperlink w:anchor="_Toc1169" w:history="1">
        <w:r>
          <w:rPr>
            <w:rFonts w:ascii="仿宋" w:eastAsia="仿宋" w:hAnsi="仿宋" w:cs="仿宋" w:hint="eastAsia"/>
            <w:lang w:eastAsia="zh-CN"/>
          </w:rPr>
          <w:t>(四)、人力资源配置</w:t>
        </w:r>
        <w:r>
          <w:tab/>
        </w:r>
        <w:r>
          <w:fldChar w:fldCharType="begin"/>
        </w:r>
        <w:r>
          <w:instrText xml:space="preserve"> PAGEREF _Toc1169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5" w:history="1">
        <w:r>
          <w:rPr>
            <w:rFonts w:ascii="仿宋" w:eastAsia="仿宋" w:hAnsi="仿宋" w:cs="仿宋" w:hint="eastAsia"/>
            <w:lang w:eastAsia="zh-CN"/>
          </w:rPr>
          <w:t>(五)、员工培训</w:t>
        </w:r>
        <w:r>
          <w:tab/>
        </w:r>
        <w:r>
          <w:fldChar w:fldCharType="begin"/>
        </w:r>
        <w:r>
          <w:instrText xml:space="preserve"> PAGEREF _Toc32645 \h </w:instrText>
        </w:r>
        <w:r>
          <w:fldChar w:fldCharType="separate"/>
        </w:r>
        <w:r>
          <w:t>46</w:t>
        </w:r>
        <w:r>
          <w:fldChar w:fldCharType="end"/>
        </w:r>
      </w:hyperlink>
    </w:p>
    <w:p>
      <w:pPr>
        <w:pStyle w:val="TOC2"/>
        <w:tabs>
          <w:tab w:val="right" w:leader="dot" w:pos="8306"/>
        </w:tabs>
      </w:pPr>
      <w:hyperlink w:anchor="_Toc19269" w:history="1">
        <w:r>
          <w:rPr>
            <w:rFonts w:ascii="仿宋" w:eastAsia="仿宋" w:hAnsi="仿宋" w:cs="仿宋" w:hint="eastAsia"/>
            <w:lang w:eastAsia="zh-CN"/>
          </w:rPr>
          <w:t>(六)、项目实施保障</w:t>
        </w:r>
        <w:r>
          <w:tab/>
        </w:r>
        <w:r>
          <w:fldChar w:fldCharType="begin"/>
        </w:r>
        <w:r>
          <w:instrText xml:space="preserve"> PAGEREF _Toc19269 \h </w:instrText>
        </w:r>
        <w:r>
          <w:fldChar w:fldCharType="separate"/>
        </w:r>
        <w:r>
          <w:t>47</w:t>
        </w:r>
        <w:r>
          <w:fldChar w:fldCharType="end"/>
        </w:r>
      </w:hyperlink>
    </w:p>
    <w:p>
      <w:pPr>
        <w:pStyle w:val="TOC2"/>
        <w:tabs>
          <w:tab w:val="right" w:leader="dot" w:pos="8306"/>
        </w:tabs>
      </w:pPr>
      <w:hyperlink w:anchor="_Toc4765" w:history="1">
        <w:r>
          <w:rPr>
            <w:rFonts w:ascii="仿宋" w:eastAsia="仿宋" w:hAnsi="仿宋" w:cs="仿宋" w:hint="eastAsia"/>
            <w:lang w:eastAsia="zh-CN"/>
          </w:rPr>
          <w:t>(七)、安全规范管理</w:t>
        </w:r>
        <w:r>
          <w:tab/>
        </w:r>
        <w:r>
          <w:fldChar w:fldCharType="begin"/>
        </w:r>
        <w:r>
          <w:instrText xml:space="preserve"> PAGEREF _Toc4765 \h </w:instrText>
        </w:r>
        <w:r>
          <w:fldChar w:fldCharType="separate"/>
        </w:r>
        <w:r>
          <w:t>48</w:t>
        </w:r>
        <w:r>
          <w:fldChar w:fldCharType="end"/>
        </w:r>
      </w:hyperlink>
    </w:p>
    <w:p>
      <w:pPr>
        <w:pStyle w:val="TOC1"/>
        <w:tabs>
          <w:tab w:val="right" w:leader="dot" w:pos="8306"/>
        </w:tabs>
      </w:pPr>
      <w:hyperlink w:anchor="_Toc23422" w:history="1">
        <w:r>
          <w:rPr>
            <w:rFonts w:ascii="仿宋" w:eastAsia="仿宋" w:hAnsi="仿宋" w:cs="仿宋" w:hint="eastAsia"/>
            <w:lang w:eastAsia="zh-CN"/>
          </w:rPr>
          <w:t>九、客户关系管理与市场拓展</w:t>
        </w:r>
        <w:r>
          <w:tab/>
        </w:r>
        <w:r>
          <w:fldChar w:fldCharType="begin"/>
        </w:r>
        <w:r>
          <w:instrText xml:space="preserve"> PAGEREF _Toc23422 \h </w:instrText>
        </w:r>
        <w:r>
          <w:fldChar w:fldCharType="separate"/>
        </w:r>
        <w:r>
          <w:t>49</w:t>
        </w:r>
        <w:r>
          <w:fldChar w:fldCharType="end"/>
        </w:r>
      </w:hyperlink>
    </w:p>
    <w:p>
      <w:pPr>
        <w:pStyle w:val="TOC2"/>
        <w:tabs>
          <w:tab w:val="right" w:leader="dot" w:pos="8306"/>
        </w:tabs>
      </w:pPr>
      <w:hyperlink w:anchor="_Toc2066" w:history="1">
        <w:r>
          <w:rPr>
            <w:rFonts w:ascii="仿宋" w:eastAsia="仿宋" w:hAnsi="仿宋" w:cs="仿宋" w:hint="eastAsia"/>
            <w:lang w:eastAsia="zh-CN"/>
          </w:rPr>
          <w:t>(一)、客户关系管理策略</w:t>
        </w:r>
        <w:r>
          <w:tab/>
        </w:r>
        <w:r>
          <w:fldChar w:fldCharType="begin"/>
        </w:r>
        <w:r>
          <w:instrText xml:space="preserve"> PAGEREF _Toc2066 \h </w:instrText>
        </w:r>
        <w:r>
          <w:fldChar w:fldCharType="separate"/>
        </w:r>
        <w:r>
          <w:t>49</w:t>
        </w:r>
        <w:r>
          <w:fldChar w:fldCharType="end"/>
        </w:r>
      </w:hyperlink>
    </w:p>
    <w:p>
      <w:pPr>
        <w:pStyle w:val="TOC2"/>
        <w:tabs>
          <w:tab w:val="right" w:leader="dot" w:pos="8306"/>
        </w:tabs>
      </w:pPr>
      <w:hyperlink w:anchor="_Toc223" w:history="1">
        <w:r>
          <w:rPr>
            <w:rFonts w:ascii="仿宋" w:eastAsia="仿宋" w:hAnsi="仿宋" w:cs="仿宋" w:hint="eastAsia"/>
            <w:lang w:eastAsia="zh-CN"/>
          </w:rPr>
          <w:t>(二)、市场拓展方案</w:t>
        </w:r>
        <w:r>
          <w:tab/>
        </w:r>
        <w:r>
          <w:fldChar w:fldCharType="begin"/>
        </w:r>
        <w:r>
          <w:instrText xml:space="preserve"> PAGEREF _Toc223 \h </w:instrText>
        </w:r>
        <w:r>
          <w:fldChar w:fldCharType="separate"/>
        </w:r>
        <w:r>
          <w:t>50</w:t>
        </w:r>
        <w:r>
          <w:fldChar w:fldCharType="end"/>
        </w:r>
      </w:hyperlink>
    </w:p>
    <w:p>
      <w:pPr>
        <w:pStyle w:val="TOC1"/>
        <w:tabs>
          <w:tab w:val="right" w:leader="dot" w:pos="8306"/>
        </w:tabs>
      </w:pPr>
      <w:hyperlink w:anchor="_Toc7755" w:history="1">
        <w:r>
          <w:rPr>
            <w:rFonts w:ascii="仿宋" w:eastAsia="仿宋" w:hAnsi="仿宋" w:cs="仿宋" w:hint="eastAsia"/>
            <w:lang w:eastAsia="zh-CN"/>
          </w:rPr>
          <w:t>十、技术创新与产业升级</w:t>
        </w:r>
        <w:r>
          <w:tab/>
        </w:r>
        <w:r>
          <w:fldChar w:fldCharType="begin"/>
        </w:r>
        <w:r>
          <w:instrText xml:space="preserve"> PAGEREF _Toc7755 \h </w:instrText>
        </w:r>
        <w:r>
          <w:fldChar w:fldCharType="separate"/>
        </w:r>
        <w:r>
          <w:t>51</w:t>
        </w:r>
        <w:r>
          <w:fldChar w:fldCharType="end"/>
        </w:r>
      </w:hyperlink>
    </w:p>
    <w:p>
      <w:pPr>
        <w:pStyle w:val="TOC2"/>
        <w:tabs>
          <w:tab w:val="right" w:leader="dot" w:pos="8306"/>
        </w:tabs>
      </w:pPr>
      <w:hyperlink w:anchor="_Toc25666" w:history="1">
        <w:r>
          <w:rPr>
            <w:rFonts w:ascii="仿宋" w:eastAsia="仿宋" w:hAnsi="仿宋" w:cs="仿宋" w:hint="eastAsia"/>
            <w:lang w:eastAsia="zh-CN"/>
          </w:rPr>
          <w:t>(一)、技术创新方向与目标</w:t>
        </w:r>
        <w:r>
          <w:tab/>
        </w:r>
        <w:r>
          <w:fldChar w:fldCharType="begin"/>
        </w:r>
        <w:r>
          <w:instrText xml:space="preserve"> PAGEREF _Toc25666 \h </w:instrText>
        </w:r>
        <w:r>
          <w:fldChar w:fldCharType="separate"/>
        </w:r>
        <w:r>
          <w:t>51</w:t>
        </w:r>
        <w:r>
          <w:fldChar w:fldCharType="end"/>
        </w:r>
      </w:hyperlink>
    </w:p>
    <w:p>
      <w:pPr>
        <w:pStyle w:val="TOC2"/>
        <w:tabs>
          <w:tab w:val="right" w:leader="dot" w:pos="8306"/>
        </w:tabs>
      </w:pPr>
      <w:hyperlink w:anchor="_Toc22172" w:history="1">
        <w:r>
          <w:rPr>
            <w:rFonts w:ascii="仿宋" w:eastAsia="仿宋" w:hAnsi="仿宋" w:cs="仿宋" w:hint="eastAsia"/>
            <w:lang w:eastAsia="zh-CN"/>
          </w:rPr>
          <w:t>(二)、产业升级路径与措施</w:t>
        </w:r>
        <w:r>
          <w:tab/>
        </w:r>
        <w:r>
          <w:fldChar w:fldCharType="begin"/>
        </w:r>
        <w:r>
          <w:instrText xml:space="preserve"> PAGEREF _Toc22172 \h </w:instrText>
        </w:r>
        <w:r>
          <w:fldChar w:fldCharType="separate"/>
        </w:r>
        <w:r>
          <w:t>53</w:t>
        </w:r>
        <w:r>
          <w:fldChar w:fldCharType="end"/>
        </w:r>
      </w:hyperlink>
    </w:p>
    <w:p>
      <w:pPr>
        <w:pStyle w:val="TOC1"/>
        <w:tabs>
          <w:tab w:val="right" w:leader="dot" w:pos="8306"/>
        </w:tabs>
      </w:pPr>
      <w:hyperlink w:anchor="_Toc5633" w:history="1">
        <w:r>
          <w:rPr>
            <w:rFonts w:ascii="仿宋" w:eastAsia="仿宋" w:hAnsi="仿宋" w:cs="仿宋" w:hint="eastAsia"/>
            <w:lang w:eastAsia="zh-CN"/>
          </w:rPr>
          <w:t>十一、资金管理与财务规划</w:t>
        </w:r>
        <w:r>
          <w:tab/>
        </w:r>
        <w:r>
          <w:fldChar w:fldCharType="begin"/>
        </w:r>
        <w:r>
          <w:instrText xml:space="preserve"> PAGEREF _Toc5633 \h </w:instrText>
        </w:r>
        <w:r>
          <w:fldChar w:fldCharType="separate"/>
        </w:r>
        <w:r>
          <w:t>54</w:t>
        </w:r>
        <w:r>
          <w:fldChar w:fldCharType="end"/>
        </w:r>
      </w:hyperlink>
    </w:p>
    <w:p>
      <w:pPr>
        <w:pStyle w:val="TOC2"/>
        <w:tabs>
          <w:tab w:val="right" w:leader="dot" w:pos="8306"/>
        </w:tabs>
      </w:pPr>
      <w:hyperlink w:anchor="_Toc10985" w:history="1">
        <w:r>
          <w:rPr>
            <w:rFonts w:ascii="仿宋" w:eastAsia="仿宋" w:hAnsi="仿宋" w:cs="仿宋" w:hint="eastAsia"/>
            <w:lang w:eastAsia="zh-CN"/>
          </w:rPr>
          <w:t>(一)、项目资金来源与筹措</w:t>
        </w:r>
        <w:r>
          <w:tab/>
        </w:r>
        <w:r>
          <w:fldChar w:fldCharType="begin"/>
        </w:r>
        <w:r>
          <w:instrText xml:space="preserve"> PAGEREF _Toc10985 \h </w:instrText>
        </w:r>
        <w:r>
          <w:fldChar w:fldCharType="separate"/>
        </w:r>
        <w:r>
          <w:t>54</w:t>
        </w:r>
        <w:r>
          <w:fldChar w:fldCharType="end"/>
        </w:r>
      </w:hyperlink>
    </w:p>
    <w:p>
      <w:pPr>
        <w:pStyle w:val="TOC2"/>
        <w:tabs>
          <w:tab w:val="right" w:leader="dot" w:pos="8306"/>
        </w:tabs>
      </w:pPr>
      <w:hyperlink w:anchor="_Toc28571" w:history="1">
        <w:r>
          <w:rPr>
            <w:rFonts w:ascii="仿宋" w:eastAsia="仿宋" w:hAnsi="仿宋" w:cs="仿宋" w:hint="eastAsia"/>
            <w:lang w:eastAsia="zh-CN"/>
          </w:rPr>
          <w:t>(二)、资金使用与监管</w:t>
        </w:r>
        <w:r>
          <w:tab/>
        </w:r>
        <w:r>
          <w:fldChar w:fldCharType="begin"/>
        </w:r>
        <w:r>
          <w:instrText xml:space="preserve"> PAGEREF _Toc28571 \h </w:instrText>
        </w:r>
        <w:r>
          <w:fldChar w:fldCharType="separate"/>
        </w:r>
        <w:r>
          <w:t>55</w:t>
        </w:r>
        <w:r>
          <w:fldChar w:fldCharType="end"/>
        </w:r>
      </w:hyperlink>
    </w:p>
    <w:p>
      <w:pPr>
        <w:pStyle w:val="TOC2"/>
        <w:tabs>
          <w:tab w:val="right" w:leader="dot" w:pos="8306"/>
        </w:tabs>
      </w:pPr>
      <w:hyperlink w:anchor="_Toc24888" w:history="1">
        <w:r>
          <w:rPr>
            <w:rFonts w:ascii="仿宋" w:eastAsia="仿宋" w:hAnsi="仿宋" w:cs="仿宋" w:hint="eastAsia"/>
            <w:lang w:eastAsia="zh-CN"/>
          </w:rPr>
          <w:t>(三)、财务规划与预测</w:t>
        </w:r>
        <w:r>
          <w:tab/>
        </w:r>
        <w:r>
          <w:fldChar w:fldCharType="begin"/>
        </w:r>
        <w:r>
          <w:instrText xml:space="preserve"> PAGEREF _Toc24888 \h </w:instrText>
        </w:r>
        <w:r>
          <w:fldChar w:fldCharType="separate"/>
        </w:r>
        <w:r>
          <w:t>57</w:t>
        </w:r>
        <w:r>
          <w:fldChar w:fldCharType="end"/>
        </w:r>
      </w:hyperlink>
    </w:p>
    <w:p>
      <w:pPr>
        <w:pStyle w:val="TOC1"/>
        <w:tabs>
          <w:tab w:val="right" w:leader="dot" w:pos="8306"/>
        </w:tabs>
      </w:pPr>
      <w:hyperlink w:anchor="_Toc12152" w:history="1">
        <w:r>
          <w:rPr>
            <w:rFonts w:ascii="仿宋" w:eastAsia="仿宋" w:hAnsi="仿宋" w:cs="仿宋" w:hint="eastAsia"/>
            <w:lang w:eastAsia="zh-CN"/>
          </w:rPr>
          <w:t>十二、项目变更管理</w:t>
        </w:r>
        <w:r>
          <w:tab/>
        </w:r>
        <w:r>
          <w:fldChar w:fldCharType="begin"/>
        </w:r>
        <w:r>
          <w:instrText xml:space="preserve"> PAGEREF _Toc12152 \h </w:instrText>
        </w:r>
        <w:r>
          <w:fldChar w:fldCharType="separate"/>
        </w:r>
        <w:r>
          <w:t>58</w:t>
        </w:r>
        <w:r>
          <w:fldChar w:fldCharType="end"/>
        </w:r>
      </w:hyperlink>
    </w:p>
    <w:p>
      <w:pPr>
        <w:pStyle w:val="TOC2"/>
        <w:tabs>
          <w:tab w:val="right" w:leader="dot" w:pos="8306"/>
        </w:tabs>
      </w:pPr>
      <w:hyperlink w:anchor="_Toc29922" w:history="1">
        <w:r>
          <w:rPr>
            <w:rFonts w:ascii="仿宋" w:eastAsia="仿宋" w:hAnsi="仿宋" w:cs="仿宋" w:hint="eastAsia"/>
            <w:lang w:eastAsia="zh-CN"/>
          </w:rPr>
          <w:t>(一)、变更控制流程</w:t>
        </w:r>
        <w:r>
          <w:tab/>
        </w:r>
        <w:r>
          <w:fldChar w:fldCharType="begin"/>
        </w:r>
        <w:r>
          <w:instrText xml:space="preserve"> PAGEREF _Toc29922 \h </w:instrText>
        </w:r>
        <w:r>
          <w:fldChar w:fldCharType="separate"/>
        </w:r>
        <w:r>
          <w:t>58</w:t>
        </w:r>
        <w:r>
          <w:fldChar w:fldCharType="end"/>
        </w:r>
      </w:hyperlink>
    </w:p>
    <w:p>
      <w:pPr>
        <w:pStyle w:val="TOC2"/>
        <w:tabs>
          <w:tab w:val="right" w:leader="dot" w:pos="8306"/>
        </w:tabs>
      </w:pPr>
      <w:hyperlink w:anchor="_Toc2008" w:history="1">
        <w:r>
          <w:rPr>
            <w:rFonts w:ascii="仿宋" w:eastAsia="仿宋" w:hAnsi="仿宋" w:cs="仿宋" w:hint="eastAsia"/>
            <w:lang w:eastAsia="zh-CN"/>
          </w:rPr>
          <w:t>(二)、影响评估与处理</w:t>
        </w:r>
        <w:r>
          <w:tab/>
        </w:r>
        <w:r>
          <w:fldChar w:fldCharType="begin"/>
        </w:r>
        <w:r>
          <w:instrText xml:space="preserve"> PAGEREF _Toc2008 \h </w:instrText>
        </w:r>
        <w:r>
          <w:fldChar w:fldCharType="separate"/>
        </w:r>
        <w:r>
          <w:t>58</w:t>
        </w:r>
        <w:r>
          <w:fldChar w:fldCharType="end"/>
        </w:r>
      </w:hyperlink>
    </w:p>
    <w:p>
      <w:pPr>
        <w:pStyle w:val="TOC2"/>
        <w:tabs>
          <w:tab w:val="right" w:leader="dot" w:pos="8306"/>
        </w:tabs>
      </w:pPr>
      <w:hyperlink w:anchor="_Toc2631" w:history="1">
        <w:r>
          <w:rPr>
            <w:rFonts w:ascii="仿宋" w:eastAsia="仿宋" w:hAnsi="仿宋" w:cs="仿宋" w:hint="eastAsia"/>
            <w:lang w:eastAsia="zh-CN"/>
          </w:rPr>
          <w:t>(三)、变更记录与追踪</w:t>
        </w:r>
        <w:r>
          <w:tab/>
        </w:r>
        <w:r>
          <w:fldChar w:fldCharType="begin"/>
        </w:r>
        <w:r>
          <w:instrText xml:space="preserve"> PAGEREF _Toc2631 \h </w:instrText>
        </w:r>
        <w:r>
          <w:fldChar w:fldCharType="separate"/>
        </w:r>
        <w:r>
          <w:t>60</w:t>
        </w:r>
        <w:r>
          <w:fldChar w:fldCharType="end"/>
        </w:r>
      </w:hyperlink>
    </w:p>
    <w:p>
      <w:pPr>
        <w:pStyle w:val="TOC2"/>
        <w:tabs>
          <w:tab w:val="right" w:leader="dot" w:pos="8306"/>
        </w:tabs>
      </w:pPr>
      <w:hyperlink w:anchor="_Toc25140" w:history="1">
        <w:r>
          <w:rPr>
            <w:rFonts w:ascii="仿宋" w:eastAsia="仿宋" w:hAnsi="仿宋" w:cs="仿宋" w:hint="eastAsia"/>
            <w:lang w:eastAsia="zh-CN"/>
          </w:rPr>
          <w:t>(四)、变更管理策略</w:t>
        </w:r>
        <w:r>
          <w:tab/>
        </w:r>
        <w:r>
          <w:fldChar w:fldCharType="begin"/>
        </w:r>
        <w:r>
          <w:instrText xml:space="preserve"> PAGEREF _Toc25140 \h </w:instrText>
        </w:r>
        <w:r>
          <w:fldChar w:fldCharType="separate"/>
        </w:r>
        <w:r>
          <w:t>62</w:t>
        </w:r>
        <w:r>
          <w:fldChar w:fldCharType="end"/>
        </w:r>
      </w:hyperlink>
    </w:p>
    <w:p>
      <w:pPr>
        <w:pStyle w:val="TOC1"/>
        <w:tabs>
          <w:tab w:val="right" w:leader="dot" w:pos="8306"/>
        </w:tabs>
      </w:pPr>
      <w:hyperlink w:anchor="_Toc18739" w:history="1">
        <w:r>
          <w:rPr>
            <w:rFonts w:ascii="仿宋" w:eastAsia="仿宋" w:hAnsi="仿宋" w:cs="仿宋" w:hint="eastAsia"/>
            <w:lang w:eastAsia="zh-CN"/>
          </w:rPr>
          <w:t>十三、创新驱动与持续发展</w:t>
        </w:r>
        <w:r>
          <w:tab/>
        </w:r>
        <w:r>
          <w:fldChar w:fldCharType="begin"/>
        </w:r>
        <w:r>
          <w:instrText xml:space="preserve"> PAGEREF _Toc18739 \h </w:instrText>
        </w:r>
        <w:r>
          <w:fldChar w:fldCharType="separate"/>
        </w:r>
        <w:r>
          <w:t>63</w:t>
        </w:r>
        <w:r>
          <w:fldChar w:fldCharType="end"/>
        </w:r>
      </w:hyperlink>
    </w:p>
    <w:p>
      <w:pPr>
        <w:pStyle w:val="TOC2"/>
        <w:tabs>
          <w:tab w:val="right" w:leader="dot" w:pos="8306"/>
        </w:tabs>
      </w:pPr>
      <w:hyperlink w:anchor="_Toc25233" w:history="1">
        <w:r>
          <w:rPr>
            <w:rFonts w:ascii="仿宋" w:eastAsia="仿宋" w:hAnsi="仿宋" w:cs="仿宋" w:hint="eastAsia"/>
            <w:lang w:eastAsia="zh-CN"/>
          </w:rPr>
          <w:t>(一)、创新驱动战略实施</w:t>
        </w:r>
        <w:r>
          <w:tab/>
        </w:r>
        <w:r>
          <w:fldChar w:fldCharType="begin"/>
        </w:r>
        <w:r>
          <w:instrText xml:space="preserve"> PAGEREF _Toc25233 \h </w:instrText>
        </w:r>
        <w:r>
          <w:fldChar w:fldCharType="separate"/>
        </w:r>
        <w:r>
          <w:t>63</w:t>
        </w:r>
        <w:r>
          <w:fldChar w:fldCharType="end"/>
        </w:r>
      </w:hyperlink>
    </w:p>
    <w:p>
      <w:pPr>
        <w:pStyle w:val="TOC2"/>
        <w:tabs>
          <w:tab w:val="right" w:leader="dot" w:pos="8306"/>
        </w:tabs>
      </w:pPr>
      <w:hyperlink w:anchor="_Toc6997" w:history="1">
        <w:r>
          <w:rPr>
            <w:rFonts w:ascii="仿宋" w:eastAsia="仿宋" w:hAnsi="仿宋" w:cs="仿宋" w:hint="eastAsia"/>
            <w:lang w:eastAsia="zh-CN"/>
          </w:rPr>
          <w:t>(二)、持续发展路径探索</w:t>
        </w:r>
        <w:r>
          <w:tab/>
        </w:r>
        <w:r>
          <w:fldChar w:fldCharType="begin"/>
        </w:r>
        <w:r>
          <w:instrText xml:space="preserve"> PAGEREF _Toc6997 \h </w:instrText>
        </w:r>
        <w:r>
          <w:fldChar w:fldCharType="separate"/>
        </w:r>
        <w:r>
          <w:t>65</w:t>
        </w:r>
        <w:r>
          <w:fldChar w:fldCharType="end"/>
        </w:r>
      </w:hyperlink>
    </w:p>
    <w:p>
      <w:pPr>
        <w:pStyle w:val="TOC1"/>
        <w:tabs>
          <w:tab w:val="right" w:leader="dot" w:pos="8306"/>
        </w:tabs>
      </w:pPr>
      <w:hyperlink w:anchor="_Toc21151" w:history="1">
        <w:r>
          <w:rPr>
            <w:rFonts w:ascii="仿宋" w:eastAsia="仿宋" w:hAnsi="仿宋" w:cs="仿宋" w:hint="eastAsia"/>
            <w:lang w:eastAsia="zh-CN"/>
          </w:rPr>
          <w:t>十四、知识产权管理与保护</w:t>
        </w:r>
        <w:r>
          <w:tab/>
        </w:r>
        <w:r>
          <w:fldChar w:fldCharType="begin"/>
        </w:r>
        <w:r>
          <w:instrText xml:space="preserve"> PAGEREF _Toc21151 \h </w:instrText>
        </w:r>
        <w:r>
          <w:fldChar w:fldCharType="separate"/>
        </w:r>
        <w:r>
          <w:t>69</w:t>
        </w:r>
        <w:r>
          <w:fldChar w:fldCharType="end"/>
        </w:r>
      </w:hyperlink>
    </w:p>
    <w:p>
      <w:pPr>
        <w:pStyle w:val="TOC2"/>
        <w:tabs>
          <w:tab w:val="right" w:leader="dot" w:pos="8306"/>
        </w:tabs>
      </w:pPr>
      <w:hyperlink w:anchor="_Toc30578" w:history="1">
        <w:r>
          <w:rPr>
            <w:rFonts w:ascii="仿宋" w:eastAsia="仿宋" w:hAnsi="仿宋" w:cs="仿宋" w:hint="eastAsia"/>
            <w:lang w:eastAsia="zh-CN"/>
          </w:rPr>
          <w:t>(一)、知识产权管理体系建设</w:t>
        </w:r>
        <w:r>
          <w:tab/>
        </w:r>
        <w:r>
          <w:fldChar w:fldCharType="begin"/>
        </w:r>
        <w:r>
          <w:instrText xml:space="preserve"> PAGEREF _Toc30578 \h </w:instrText>
        </w:r>
        <w:r>
          <w:fldChar w:fldCharType="separate"/>
        </w:r>
        <w:r>
          <w:t>69</w:t>
        </w:r>
        <w:r>
          <w:fldChar w:fldCharType="end"/>
        </w:r>
      </w:hyperlink>
    </w:p>
    <w:p>
      <w:pPr>
        <w:pStyle w:val="TOC2"/>
        <w:tabs>
          <w:tab w:val="right" w:leader="dot" w:pos="8306"/>
        </w:tabs>
      </w:pPr>
      <w:hyperlink w:anchor="_Toc6806" w:history="1">
        <w:r>
          <w:rPr>
            <w:rFonts w:ascii="仿宋" w:eastAsia="仿宋" w:hAnsi="仿宋" w:cs="仿宋" w:hint="eastAsia"/>
            <w:lang w:eastAsia="zh-CN"/>
          </w:rPr>
          <w:t>(二)、知识产权保护措施</w:t>
        </w:r>
        <w:r>
          <w:tab/>
        </w:r>
        <w:r>
          <w:fldChar w:fldCharType="begin"/>
        </w:r>
        <w:r>
          <w:instrText xml:space="preserve"> PAGEREF _Toc6806 \h </w:instrText>
        </w:r>
        <w:r>
          <w:fldChar w:fldCharType="separate"/>
        </w:r>
        <w:r>
          <w:t>70</w:t>
        </w:r>
        <w:r>
          <w:fldChar w:fldCharType="end"/>
        </w:r>
      </w:hyperlink>
    </w:p>
    <w:p>
      <w:pPr>
        <w:pStyle w:val="TOC1"/>
        <w:tabs>
          <w:tab w:val="right" w:leader="dot" w:pos="8306"/>
        </w:tabs>
      </w:pPr>
      <w:hyperlink w:anchor="_Toc26433" w:history="1">
        <w:r>
          <w:rPr>
            <w:rFonts w:ascii="仿宋" w:eastAsia="仿宋" w:hAnsi="仿宋" w:cs="仿宋" w:hint="eastAsia"/>
            <w:lang w:eastAsia="zh-CN"/>
          </w:rPr>
          <w:t>十五、企业合规与伦理</w:t>
        </w:r>
        <w:r>
          <w:tab/>
        </w:r>
        <w:r>
          <w:fldChar w:fldCharType="begin"/>
        </w:r>
        <w:r>
          <w:instrText xml:space="preserve"> PAGEREF _Toc26433 \h </w:instrText>
        </w:r>
        <w:r>
          <w:fldChar w:fldCharType="separate"/>
        </w:r>
        <w:r>
          <w:t>72</w:t>
        </w:r>
        <w:r>
          <w:fldChar w:fldCharType="end"/>
        </w:r>
      </w:hyperlink>
    </w:p>
    <w:p>
      <w:pPr>
        <w:pStyle w:val="TOC2"/>
        <w:tabs>
          <w:tab w:val="right" w:leader="dot" w:pos="8306"/>
        </w:tabs>
      </w:pPr>
      <w:hyperlink w:anchor="_Toc24109" w:history="1">
        <w:r>
          <w:rPr>
            <w:rFonts w:ascii="仿宋" w:eastAsia="仿宋" w:hAnsi="仿宋" w:cs="仿宋" w:hint="eastAsia"/>
            <w:lang w:eastAsia="zh-CN"/>
          </w:rPr>
          <w:t>(一)、合规政策与程序</w:t>
        </w:r>
        <w:r>
          <w:tab/>
        </w:r>
        <w:r>
          <w:fldChar w:fldCharType="begin"/>
        </w:r>
        <w:r>
          <w:instrText xml:space="preserve"> PAGEREF _Toc24109 \h </w:instrText>
        </w:r>
        <w:r>
          <w:fldChar w:fldCharType="separate"/>
        </w:r>
        <w:r>
          <w:t>72</w:t>
        </w:r>
        <w:r>
          <w:fldChar w:fldCharType="end"/>
        </w:r>
      </w:hyperlink>
    </w:p>
    <w:p>
      <w:pPr>
        <w:pStyle w:val="TOC2"/>
        <w:tabs>
          <w:tab w:val="right" w:leader="dot" w:pos="8306"/>
        </w:tabs>
      </w:pPr>
      <w:hyperlink w:anchor="_Toc9487" w:history="1">
        <w:r>
          <w:rPr>
            <w:rFonts w:ascii="仿宋" w:eastAsia="仿宋" w:hAnsi="仿宋" w:cs="仿宋" w:hint="eastAsia"/>
            <w:lang w:eastAsia="zh-CN"/>
          </w:rPr>
          <w:t>(二)、伦理规范与培训</w:t>
        </w:r>
        <w:r>
          <w:tab/>
        </w:r>
        <w:r>
          <w:fldChar w:fldCharType="begin"/>
        </w:r>
        <w:r>
          <w:instrText xml:space="preserve"> PAGEREF _Toc9487 \h </w:instrText>
        </w:r>
        <w:r>
          <w:fldChar w:fldCharType="separate"/>
        </w:r>
        <w:r>
          <w:t>73</w:t>
        </w:r>
        <w:r>
          <w:fldChar w:fldCharType="end"/>
        </w:r>
      </w:hyperlink>
    </w:p>
    <w:p>
      <w:pPr>
        <w:pStyle w:val="TOC2"/>
        <w:tabs>
          <w:tab w:val="right" w:leader="dot" w:pos="8306"/>
        </w:tabs>
      </w:pPr>
      <w:hyperlink w:anchor="_Toc17957" w:history="1">
        <w:r>
          <w:rPr>
            <w:rFonts w:ascii="仿宋" w:eastAsia="仿宋" w:hAnsi="仿宋" w:cs="仿宋" w:hint="eastAsia"/>
            <w:lang w:eastAsia="zh-CN"/>
          </w:rPr>
          <w:t>(三)、合规风险评估</w:t>
        </w:r>
        <w:r>
          <w:tab/>
        </w:r>
        <w:r>
          <w:fldChar w:fldCharType="begin"/>
        </w:r>
        <w:r>
          <w:instrText xml:space="preserve"> PAGEREF _Toc17957 \h </w:instrText>
        </w:r>
        <w:r>
          <w:fldChar w:fldCharType="separate"/>
        </w:r>
        <w:r>
          <w:t>74</w:t>
        </w:r>
        <w:r>
          <w:fldChar w:fldCharType="end"/>
        </w:r>
      </w:hyperlink>
    </w:p>
    <w:p>
      <w:pPr>
        <w:pStyle w:val="TOC2"/>
        <w:tabs>
          <w:tab w:val="right" w:leader="dot" w:pos="8306"/>
        </w:tabs>
      </w:pPr>
      <w:hyperlink w:anchor="_Toc22430" w:history="1">
        <w:r>
          <w:rPr>
            <w:rFonts w:ascii="仿宋" w:eastAsia="仿宋" w:hAnsi="仿宋" w:cs="仿宋" w:hint="eastAsia"/>
            <w:lang w:eastAsia="zh-CN"/>
          </w:rPr>
          <w:t>(四)、合规监督与执行</w:t>
        </w:r>
        <w:r>
          <w:tab/>
        </w:r>
        <w:r>
          <w:fldChar w:fldCharType="begin"/>
        </w:r>
        <w:r>
          <w:instrText xml:space="preserve"> PAGEREF _Toc22430 \h </w:instrText>
        </w:r>
        <w:r>
          <w:fldChar w:fldCharType="separate"/>
        </w:r>
        <w:r>
          <w:t>75</w:t>
        </w:r>
        <w:r>
          <w:fldChar w:fldCharType="end"/>
        </w:r>
      </w:hyperlink>
    </w:p>
    <w:p>
      <w:pPr>
        <w:pStyle w:val="TOC1"/>
        <w:tabs>
          <w:tab w:val="right" w:leader="dot" w:pos="8306"/>
        </w:tabs>
      </w:pPr>
      <w:hyperlink w:anchor="_Toc820" w:history="1">
        <w:r>
          <w:rPr>
            <w:rFonts w:ascii="仿宋" w:eastAsia="仿宋" w:hAnsi="仿宋" w:cs="仿宋" w:hint="eastAsia"/>
            <w:lang w:eastAsia="zh-CN"/>
          </w:rPr>
          <w:t>十六、法律法规与政策遵循</w:t>
        </w:r>
        <w:r>
          <w:tab/>
        </w:r>
        <w:r>
          <w:fldChar w:fldCharType="begin"/>
        </w:r>
        <w:r>
          <w:instrText xml:space="preserve"> PAGEREF _Toc820 \h </w:instrText>
        </w:r>
        <w:r>
          <w:fldChar w:fldCharType="separate"/>
        </w:r>
        <w:r>
          <w:t>76</w:t>
        </w:r>
        <w:r>
          <w:fldChar w:fldCharType="end"/>
        </w:r>
      </w:hyperlink>
    </w:p>
    <w:p>
      <w:pPr>
        <w:pStyle w:val="TOC2"/>
        <w:tabs>
          <w:tab w:val="right" w:leader="dot" w:pos="8306"/>
        </w:tabs>
      </w:pPr>
      <w:hyperlink w:anchor="_Toc26075" w:history="1">
        <w:r>
          <w:rPr>
            <w:rFonts w:ascii="仿宋" w:eastAsia="仿宋" w:hAnsi="仿宋" w:cs="仿宋" w:hint="eastAsia"/>
            <w:lang w:eastAsia="zh-CN"/>
          </w:rPr>
          <w:t>(一)、法律法规遵守</w:t>
        </w:r>
        <w:r>
          <w:tab/>
        </w:r>
        <w:r>
          <w:fldChar w:fldCharType="begin"/>
        </w:r>
        <w:r>
          <w:instrText xml:space="preserve"> PAGEREF _Toc26075 \h </w:instrText>
        </w:r>
        <w:r>
          <w:fldChar w:fldCharType="separate"/>
        </w:r>
        <w:r>
          <w:t>76</w:t>
        </w:r>
        <w:r>
          <w:fldChar w:fldCharType="end"/>
        </w:r>
      </w:hyperlink>
    </w:p>
    <w:p>
      <w:pPr>
        <w:pStyle w:val="TOC2"/>
        <w:tabs>
          <w:tab w:val="right" w:leader="dot" w:pos="8306"/>
        </w:tabs>
      </w:pPr>
      <w:hyperlink w:anchor="_Toc15712" w:history="1">
        <w:r>
          <w:rPr>
            <w:rFonts w:ascii="仿宋" w:eastAsia="仿宋" w:hAnsi="仿宋" w:cs="仿宋" w:hint="eastAsia"/>
            <w:lang w:eastAsia="zh-CN"/>
          </w:rPr>
          <w:t>(二)、政策导向与利用</w:t>
        </w:r>
        <w:r>
          <w:tab/>
        </w:r>
        <w:r>
          <w:fldChar w:fldCharType="begin"/>
        </w:r>
        <w:r>
          <w:instrText xml:space="preserve"> PAGEREF _Toc15712 \h </w:instrText>
        </w:r>
        <w:r>
          <w:fldChar w:fldCharType="separate"/>
        </w:r>
        <w:r>
          <w:t>77</w:t>
        </w:r>
        <w:r>
          <w:fldChar w:fldCharType="end"/>
        </w:r>
      </w:hyperlink>
    </w:p>
    <w:p>
      <w:pPr>
        <w:pStyle w:val="TOC1"/>
        <w:tabs>
          <w:tab w:val="right" w:leader="dot" w:pos="8306"/>
        </w:tabs>
      </w:pPr>
      <w:hyperlink w:anchor="_Toc26970" w:history="1">
        <w:r>
          <w:rPr>
            <w:rFonts w:ascii="仿宋" w:eastAsia="仿宋" w:hAnsi="仿宋" w:cs="仿宋" w:hint="eastAsia"/>
            <w:lang w:eastAsia="zh-CN"/>
          </w:rPr>
          <w:t>十七、成果转化与推广应用</w:t>
        </w:r>
        <w:r>
          <w:tab/>
        </w:r>
        <w:r>
          <w:fldChar w:fldCharType="begin"/>
        </w:r>
        <w:r>
          <w:instrText xml:space="preserve"> PAGEREF _Toc26970 \h </w:instrText>
        </w:r>
        <w:r>
          <w:fldChar w:fldCharType="separate"/>
        </w:r>
        <w:r>
          <w:t>78</w:t>
        </w:r>
        <w:r>
          <w:fldChar w:fldCharType="end"/>
        </w:r>
      </w:hyperlink>
    </w:p>
    <w:p>
      <w:pPr>
        <w:pStyle w:val="TOC2"/>
        <w:tabs>
          <w:tab w:val="right" w:leader="dot" w:pos="8306"/>
        </w:tabs>
      </w:pPr>
      <w:hyperlink w:anchor="_Toc31487" w:history="1">
        <w:r>
          <w:rPr>
            <w:rFonts w:ascii="仿宋" w:eastAsia="仿宋" w:hAnsi="仿宋" w:cs="仿宋" w:hint="eastAsia"/>
            <w:lang w:eastAsia="zh-CN"/>
          </w:rPr>
          <w:t>(一)、成果转化策略制定</w:t>
        </w:r>
        <w:r>
          <w:tab/>
        </w:r>
        <w:r>
          <w:fldChar w:fldCharType="begin"/>
        </w:r>
        <w:r>
          <w:instrText xml:space="preserve"> PAGEREF _Toc31487 \h </w:instrText>
        </w:r>
        <w:r>
          <w:fldChar w:fldCharType="separate"/>
        </w:r>
        <w:r>
          <w:t>78</w:t>
        </w:r>
        <w:r>
          <w:fldChar w:fldCharType="end"/>
        </w:r>
      </w:hyperlink>
    </w:p>
    <w:p>
      <w:pPr>
        <w:pStyle w:val="TOC2"/>
        <w:tabs>
          <w:tab w:val="right" w:leader="dot" w:pos="8306"/>
        </w:tabs>
      </w:pPr>
      <w:hyperlink w:anchor="_Toc15814" w:history="1">
        <w:r>
          <w:rPr>
            <w:rFonts w:ascii="仿宋" w:eastAsia="仿宋" w:hAnsi="仿宋" w:cs="仿宋" w:hint="eastAsia"/>
            <w:lang w:eastAsia="zh-CN"/>
          </w:rPr>
          <w:t>(二)、成果推广应用方案</w:t>
        </w:r>
        <w:r>
          <w:tab/>
        </w:r>
        <w:r>
          <w:fldChar w:fldCharType="begin"/>
        </w:r>
        <w:r>
          <w:instrText xml:space="preserve"> PAGEREF _Toc15814 \h </w:instrText>
        </w:r>
        <w:r>
          <w:fldChar w:fldCharType="separate"/>
        </w:r>
        <w:r>
          <w:t>79</w:t>
        </w:r>
        <w:r>
          <w:fldChar w:fldCharType="end"/>
        </w:r>
      </w:hyperlink>
    </w:p>
    <w:p>
      <w:pPr>
        <w:pStyle w:val="TOC1"/>
        <w:tabs>
          <w:tab w:val="right" w:leader="dot" w:pos="8306"/>
        </w:tabs>
      </w:pPr>
      <w:hyperlink w:anchor="_Toc9469" w:history="1">
        <w:r>
          <w:rPr>
            <w:rFonts w:ascii="仿宋" w:eastAsia="仿宋" w:hAnsi="仿宋" w:cs="仿宋" w:hint="eastAsia"/>
            <w:lang w:eastAsia="zh-CN"/>
          </w:rPr>
          <w:t>十八、质量管理与控制</w:t>
        </w:r>
        <w:r>
          <w:tab/>
        </w:r>
        <w:r>
          <w:fldChar w:fldCharType="begin"/>
        </w:r>
        <w:r>
          <w:instrText xml:space="preserve"> PAGEREF _Toc9469 \h </w:instrText>
        </w:r>
        <w:r>
          <w:fldChar w:fldCharType="separate"/>
        </w:r>
        <w:r>
          <w:t>81</w:t>
        </w:r>
        <w:r>
          <w:fldChar w:fldCharType="end"/>
        </w:r>
      </w:hyperlink>
    </w:p>
    <w:p>
      <w:pPr>
        <w:pStyle w:val="TOC2"/>
        <w:tabs>
          <w:tab w:val="right" w:leader="dot" w:pos="8306"/>
        </w:tabs>
      </w:pPr>
      <w:hyperlink w:anchor="_Toc23709" w:history="1">
        <w:r>
          <w:rPr>
            <w:rFonts w:ascii="仿宋" w:eastAsia="仿宋" w:hAnsi="仿宋" w:cs="仿宋" w:hint="eastAsia"/>
            <w:lang w:eastAsia="zh-CN"/>
          </w:rPr>
          <w:t>(一)、质量管理体系建设</w:t>
        </w:r>
        <w:r>
          <w:tab/>
        </w:r>
        <w:r>
          <w:fldChar w:fldCharType="begin"/>
        </w:r>
        <w:r>
          <w:instrText xml:space="preserve"> PAGEREF _Toc23709 \h </w:instrText>
        </w:r>
        <w:r>
          <w:fldChar w:fldCharType="separate"/>
        </w:r>
        <w:r>
          <w:t>81</w:t>
        </w:r>
        <w:r>
          <w:fldChar w:fldCharType="end"/>
        </w:r>
      </w:hyperlink>
    </w:p>
    <w:p>
      <w:pPr>
        <w:pStyle w:val="TOC2"/>
        <w:tabs>
          <w:tab w:val="right" w:leader="dot" w:pos="8306"/>
        </w:tabs>
      </w:pPr>
      <w:hyperlink w:anchor="_Toc14878" w:history="1">
        <w:r>
          <w:rPr>
            <w:rFonts w:ascii="仿宋" w:eastAsia="仿宋" w:hAnsi="仿宋" w:cs="仿宋" w:hint="eastAsia"/>
            <w:lang w:eastAsia="zh-CN"/>
          </w:rPr>
          <w:t>(二)、质量控制措施</w:t>
        </w:r>
        <w:r>
          <w:tab/>
        </w:r>
        <w:r>
          <w:fldChar w:fldCharType="begin"/>
        </w:r>
        <w:r>
          <w:instrText xml:space="preserve"> PAGEREF _Toc14878 \h </w:instrText>
        </w:r>
        <w:r>
          <w:fldChar w:fldCharType="separate"/>
        </w:r>
        <w:r>
          <w:t>82</w:t>
        </w:r>
        <w:r>
          <w:fldChar w:fldCharType="end"/>
        </w:r>
      </w:hyperlink>
    </w:p>
    <w:p>
      <w:pPr>
        <w:pStyle w:val="TOC1"/>
        <w:tabs>
          <w:tab w:val="right" w:leader="dot" w:pos="8306"/>
        </w:tabs>
      </w:pPr>
      <w:hyperlink w:anchor="_Toc28653" w:history="1">
        <w:r>
          <w:rPr>
            <w:rFonts w:ascii="仿宋" w:eastAsia="仿宋" w:hAnsi="仿宋" w:cs="仿宋" w:hint="eastAsia"/>
            <w:lang w:eastAsia="zh-CN"/>
          </w:rPr>
          <w:t>十九、设施与设备管理</w:t>
        </w:r>
        <w:r>
          <w:tab/>
        </w:r>
        <w:r>
          <w:fldChar w:fldCharType="begin"/>
        </w:r>
        <w:r>
          <w:instrText xml:space="preserve"> PAGEREF _Toc28653 \h </w:instrText>
        </w:r>
        <w:r>
          <w:fldChar w:fldCharType="separate"/>
        </w:r>
        <w:r>
          <w:t>83</w:t>
        </w:r>
        <w:r>
          <w:fldChar w:fldCharType="end"/>
        </w:r>
      </w:hyperlink>
    </w:p>
    <w:p>
      <w:pPr>
        <w:pStyle w:val="TOC2"/>
        <w:tabs>
          <w:tab w:val="right" w:leader="dot" w:pos="8306"/>
        </w:tabs>
      </w:pPr>
      <w:hyperlink w:anchor="_Toc4416" w:history="1">
        <w:r>
          <w:rPr>
            <w:rFonts w:ascii="仿宋" w:eastAsia="仿宋" w:hAnsi="仿宋" w:cs="仿宋" w:hint="eastAsia"/>
            <w:lang w:eastAsia="zh-CN"/>
          </w:rPr>
          <w:t>(一)、设施规划与配置</w:t>
        </w:r>
        <w:r>
          <w:tab/>
        </w:r>
        <w:r>
          <w:fldChar w:fldCharType="begin"/>
        </w:r>
        <w:r>
          <w:instrText xml:space="preserve"> PAGEREF _Toc4416 \h </w:instrText>
        </w:r>
        <w:r>
          <w:fldChar w:fldCharType="separate"/>
        </w:r>
        <w:r>
          <w:t>83</w:t>
        </w:r>
        <w:r>
          <w:fldChar w:fldCharType="end"/>
        </w:r>
      </w:hyperlink>
    </w:p>
    <w:p>
      <w:pPr>
        <w:pStyle w:val="TOC2"/>
        <w:tabs>
          <w:tab w:val="right" w:leader="dot" w:pos="8306"/>
        </w:tabs>
      </w:pPr>
      <w:hyperlink w:anchor="_Toc7156" w:history="1">
        <w:r>
          <w:rPr>
            <w:rFonts w:ascii="仿宋" w:eastAsia="仿宋" w:hAnsi="仿宋" w:cs="仿宋" w:hint="eastAsia"/>
            <w:lang w:eastAsia="zh-CN"/>
          </w:rPr>
          <w:t>(二)、设备采购与维护管理</w:t>
        </w:r>
        <w:r>
          <w:tab/>
        </w:r>
        <w:r>
          <w:fldChar w:fldCharType="begin"/>
        </w:r>
        <w:r>
          <w:instrText xml:space="preserve"> PAGEREF _Toc7156 \h </w:instrText>
        </w:r>
        <w:r>
          <w:fldChar w:fldCharType="separate"/>
        </w:r>
        <w:r>
          <w:t>84</w:t>
        </w:r>
        <w:r>
          <w:fldChar w:fldCharType="end"/>
        </w:r>
      </w:hyperlink>
    </w:p>
    <w:p>
      <w:pPr>
        <w:pStyle w:val="TOC2"/>
        <w:tabs>
          <w:tab w:val="right" w:leader="dot" w:pos="8306"/>
        </w:tabs>
      </w:pPr>
      <w:hyperlink w:anchor="_Toc19199" w:history="1">
        <w:r>
          <w:rPr>
            <w:rFonts w:ascii="仿宋" w:eastAsia="仿宋" w:hAnsi="仿宋" w:cs="仿宋" w:hint="eastAsia"/>
            <w:lang w:eastAsia="zh-CN"/>
          </w:rPr>
          <w:t>(三)、设施设备升级策略</w:t>
        </w:r>
        <w:r>
          <w:tab/>
        </w:r>
        <w:r>
          <w:fldChar w:fldCharType="begin"/>
        </w:r>
        <w:r>
          <w:instrText xml:space="preserve"> PAGEREF _Toc19199 \h </w:instrText>
        </w:r>
        <w:r>
          <w:fldChar w:fldCharType="separate"/>
        </w:r>
        <w:r>
          <w:t>85</w:t>
        </w:r>
        <w:r>
          <w:fldChar w:fldCharType="end"/>
        </w:r>
      </w:hyperlink>
    </w:p>
    <w:p>
      <w:pPr>
        <w:pStyle w:val="TOC1"/>
        <w:tabs>
          <w:tab w:val="right" w:leader="dot" w:pos="8306"/>
        </w:tabs>
      </w:pPr>
      <w:hyperlink w:anchor="_Toc16084" w:history="1">
        <w:r>
          <w:rPr>
            <w:rFonts w:ascii="仿宋" w:eastAsia="仿宋" w:hAnsi="仿宋" w:cs="仿宋" w:hint="eastAsia"/>
            <w:lang w:eastAsia="zh-CN"/>
          </w:rPr>
          <w:t>二十、合作与交流机制建立</w:t>
        </w:r>
        <w:r>
          <w:tab/>
        </w:r>
        <w:r>
          <w:fldChar w:fldCharType="begin"/>
        </w:r>
        <w:r>
          <w:instrText xml:space="preserve"> PAGEREF _Toc16084 \h </w:instrText>
        </w:r>
        <w:r>
          <w:fldChar w:fldCharType="separate"/>
        </w:r>
        <w:r>
          <w:t>85</w:t>
        </w:r>
        <w:r>
          <w:fldChar w:fldCharType="end"/>
        </w:r>
      </w:hyperlink>
    </w:p>
    <w:p>
      <w:pPr>
        <w:pStyle w:val="TOC2"/>
        <w:tabs>
          <w:tab w:val="right" w:leader="dot" w:pos="8306"/>
        </w:tabs>
      </w:pPr>
      <w:hyperlink w:anchor="_Toc21798" w:history="1">
        <w:r>
          <w:rPr>
            <w:rFonts w:ascii="仿宋" w:eastAsia="仿宋" w:hAnsi="仿宋" w:cs="仿宋" w:hint="eastAsia"/>
            <w:lang w:eastAsia="zh-CN"/>
          </w:rPr>
          <w:t>(一)、合作伙伴选择与合作方式</w:t>
        </w:r>
        <w:r>
          <w:tab/>
        </w:r>
        <w:r>
          <w:fldChar w:fldCharType="begin"/>
        </w:r>
        <w:r>
          <w:instrText xml:space="preserve"> PAGEREF _Toc21798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55" w:history="1">
        <w:r>
          <w:rPr>
            <w:rFonts w:ascii="仿宋" w:eastAsia="仿宋" w:hAnsi="仿宋" w:cs="仿宋" w:hint="eastAsia"/>
            <w:lang w:eastAsia="zh-CN"/>
          </w:rPr>
          <w:t>(二)、交流与合作平台搭建</w:t>
        </w:r>
        <w:r>
          <w:tab/>
        </w:r>
        <w:r>
          <w:fldChar w:fldCharType="begin"/>
        </w:r>
        <w:r>
          <w:instrText xml:space="preserve"> PAGEREF _Toc7855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69"/>
      <w:r>
        <w:rPr>
          <w:rFonts w:ascii="仿宋" w:eastAsia="仿宋" w:hAnsi="仿宋" w:cs="仿宋" w:hint="eastAsia"/>
          <w:sz w:val="28"/>
          <w:lang w:eastAsia="zh-CN"/>
        </w:rPr>
        <w:t>一、田间管理机械项目概论</w:t>
      </w:r>
      <w:bookmarkEnd w:id="2"/>
    </w:p>
    <w:p>
      <w:pPr>
        <w:pStyle w:val="Heading2"/>
        <w:rPr>
          <w:rFonts w:ascii="仿宋" w:eastAsia="仿宋" w:hAnsi="仿宋" w:cs="仿宋" w:hint="eastAsia"/>
          <w:lang w:eastAsia="zh-CN"/>
        </w:rPr>
      </w:pPr>
      <w:bookmarkStart w:id="3" w:name="_Toc300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田间管理机械项目的申报单位是“XXX实业发展公司”，这是一家在其所处行业内备受尊敬的企业。公司自成立以来，通过其在田间管理机械项目中表现出的创新精神和卓越执行力，在市场上赢得了显著的地位。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该公司的法定代表人秦XX，在田间管理机械项目及其他多个行业领域中都有着显著的贡献。秦XX以其出色的领导才能和敏锐的商业洞察力，带领公司在田间管理机械项目等多个领域实现了持续的成长和成功。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田间管理机械项目的重要合作伙伴。公司专注于[行业名称]领域，以创新作为驱动力，不断推动技术进步和市场扩张。在田间管理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田间管理机械项目中展现了强劲的增长和稳定的财务表现。公司通过有效的策略，在田间管理机械项目中扩大了其市场份额并增强了盈利能力。同时，公司积极承担社会责任，参与各类社会公益项目，增强了其在田间管理机械项目中的品牌形象和社会影响力。</w:t>
      </w:r>
    </w:p>
    <w:p>
      <w:pPr>
        <w:pStyle w:val="Heading2"/>
        <w:ind w:firstLine="560" w:firstLineChars="200"/>
        <w:rPr>
          <w:rFonts w:ascii="仿宋" w:eastAsia="仿宋" w:hAnsi="仿宋" w:cs="仿宋" w:hint="eastAsia"/>
          <w:sz w:val="28"/>
          <w:lang w:eastAsia="zh-CN"/>
        </w:rPr>
      </w:pPr>
      <w:bookmarkStart w:id="4" w:name="_Toc76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田间管理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田间管理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07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25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959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38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77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03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83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https://d.book118.com/667032155066006042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73A14"/>
    <w:rsid w:val="4E473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32155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2024-02-04T02:01:00Z</dcterms:created>
  <dcterms:modified xsi:type="dcterms:W3CDTF">2024-02-04T02:01:39Z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B1A748C1731B42D89428F4CCACF33EE4_11</vt:lpwstr>
  </property>
  <property fmtid="{D5CDD505-2E9C-101B-9397-08002B2CF9AE}" pid="3" name="KSOProductBuildVer">
    <vt:lpwstr>2052-12.1.0.16250</vt:lpwstr>
  </property>
</Properties>
</file>