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自粘壁纸行业相关公司设立可行性研究报告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1566" w:history="1">
        <w:r>
          <w:rPr>
            <w:rFonts w:ascii="仿宋" w:eastAsia="仿宋" w:hAnsi="仿宋" w:cs="仿宋" w:hint="eastAsia"/>
            <w:lang w:eastAsia="zh-CN"/>
          </w:rPr>
          <w:t>序言</w:t>
        </w:r>
        <w:r>
          <w:tab/>
        </w:r>
        <w:r>
          <w:fldChar w:fldCharType="begin"/>
        </w:r>
        <w:r>
          <w:instrText xml:space="preserve"> PAGEREF _Toc1566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997" w:history="1">
        <w:r>
          <w:rPr>
            <w:rFonts w:ascii="仿宋" w:eastAsia="仿宋" w:hAnsi="仿宋" w:cs="仿宋" w:hint="eastAsia"/>
            <w:lang w:eastAsia="zh-CN"/>
          </w:rPr>
          <w:t>一、公司成立方案</w:t>
        </w:r>
        <w:r>
          <w:tab/>
        </w:r>
        <w:r>
          <w:fldChar w:fldCharType="begin"/>
        </w:r>
        <w:r>
          <w:instrText xml:space="preserve"> PAGEREF _Toc5997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481" w:history="1">
        <w:r>
          <w:rPr>
            <w:rFonts w:ascii="仿宋" w:eastAsia="仿宋" w:hAnsi="仿宋" w:cs="仿宋" w:hint="eastAsia"/>
            <w:lang w:eastAsia="zh-CN"/>
          </w:rPr>
          <w:t>(一)、公司经营宗旨</w:t>
        </w:r>
        <w:r>
          <w:tab/>
        </w:r>
        <w:r>
          <w:fldChar w:fldCharType="begin"/>
        </w:r>
        <w:r>
          <w:instrText xml:space="preserve"> PAGEREF _Toc29481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401" w:history="1">
        <w:r>
          <w:rPr>
            <w:rFonts w:ascii="仿宋" w:eastAsia="仿宋" w:hAnsi="仿宋" w:cs="仿宋" w:hint="eastAsia"/>
            <w:lang w:eastAsia="zh-CN"/>
          </w:rPr>
          <w:t>(二)、公司的目标、主要职责</w:t>
        </w:r>
        <w:r>
          <w:tab/>
        </w:r>
        <w:r>
          <w:fldChar w:fldCharType="begin"/>
        </w:r>
        <w:r>
          <w:instrText xml:space="preserve"> PAGEREF _Toc15401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388" w:history="1">
        <w:r>
          <w:rPr>
            <w:rFonts w:ascii="仿宋" w:eastAsia="仿宋" w:hAnsi="仿宋" w:cs="仿宋" w:hint="eastAsia"/>
            <w:lang w:eastAsia="zh-CN"/>
          </w:rPr>
          <w:t>(三)、公司组建方式</w:t>
        </w:r>
        <w:r>
          <w:tab/>
        </w:r>
        <w:r>
          <w:fldChar w:fldCharType="begin"/>
        </w:r>
        <w:r>
          <w:instrText xml:space="preserve"> PAGEREF _Toc27388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663" w:history="1">
        <w:r>
          <w:rPr>
            <w:rFonts w:ascii="仿宋" w:eastAsia="仿宋" w:hAnsi="仿宋" w:cs="仿宋" w:hint="eastAsia"/>
            <w:lang w:eastAsia="zh-CN"/>
          </w:rPr>
          <w:t>(四)、公司管理体制</w:t>
        </w:r>
        <w:r>
          <w:tab/>
        </w:r>
        <w:r>
          <w:fldChar w:fldCharType="begin"/>
        </w:r>
        <w:r>
          <w:instrText xml:space="preserve"> PAGEREF _Toc9663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722" w:history="1">
        <w:r>
          <w:rPr>
            <w:rFonts w:ascii="仿宋" w:eastAsia="仿宋" w:hAnsi="仿宋" w:cs="仿宋" w:hint="eastAsia"/>
            <w:lang w:eastAsia="zh-CN"/>
          </w:rPr>
          <w:t>(五)、部门职责及权限</w:t>
        </w:r>
        <w:r>
          <w:tab/>
        </w:r>
        <w:r>
          <w:fldChar w:fldCharType="begin"/>
        </w:r>
        <w:r>
          <w:instrText xml:space="preserve"> PAGEREF _Toc12722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428" w:history="1">
        <w:r>
          <w:rPr>
            <w:rFonts w:ascii="仿宋" w:eastAsia="仿宋" w:hAnsi="仿宋" w:cs="仿宋" w:hint="eastAsia"/>
            <w:lang w:eastAsia="zh-CN"/>
          </w:rPr>
          <w:t>(六)、核心人员介绍</w:t>
        </w:r>
        <w:r>
          <w:tab/>
        </w:r>
        <w:r>
          <w:fldChar w:fldCharType="begin"/>
        </w:r>
        <w:r>
          <w:instrText xml:space="preserve"> PAGEREF _Toc25428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529" w:history="1">
        <w:r>
          <w:rPr>
            <w:rFonts w:ascii="仿宋" w:eastAsia="仿宋" w:hAnsi="仿宋" w:cs="仿宋" w:hint="eastAsia"/>
            <w:lang w:eastAsia="zh-CN"/>
          </w:rPr>
          <w:t>(七)、财务会计制度</w:t>
        </w:r>
        <w:r>
          <w:tab/>
        </w:r>
        <w:r>
          <w:fldChar w:fldCharType="begin"/>
        </w:r>
        <w:r>
          <w:instrText xml:space="preserve"> PAGEREF _Toc28529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345" w:history="1">
        <w:r>
          <w:rPr>
            <w:rFonts w:ascii="仿宋" w:eastAsia="仿宋" w:hAnsi="仿宋" w:cs="仿宋" w:hint="eastAsia"/>
            <w:lang w:eastAsia="zh-CN"/>
          </w:rPr>
          <w:t>二、选址分析</w:t>
        </w:r>
        <w:r>
          <w:tab/>
        </w:r>
        <w:r>
          <w:fldChar w:fldCharType="begin"/>
        </w:r>
        <w:r>
          <w:instrText xml:space="preserve"> PAGEREF _Toc17345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08" w:history="1">
        <w:r>
          <w:rPr>
            <w:rFonts w:ascii="仿宋" w:eastAsia="仿宋" w:hAnsi="仿宋" w:cs="仿宋" w:hint="eastAsia"/>
            <w:lang w:eastAsia="zh-CN"/>
          </w:rPr>
          <w:t>(一)、自粘壁纸项目选址原则</w:t>
        </w:r>
        <w:r>
          <w:tab/>
        </w:r>
        <w:r>
          <w:fldChar w:fldCharType="begin"/>
        </w:r>
        <w:r>
          <w:instrText xml:space="preserve"> PAGEREF _Toc2508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214" w:history="1">
        <w:r>
          <w:rPr>
            <w:rFonts w:ascii="仿宋" w:eastAsia="仿宋" w:hAnsi="仿宋" w:cs="仿宋" w:hint="eastAsia"/>
            <w:lang w:eastAsia="zh-CN"/>
          </w:rPr>
          <w:t>(二)、建设区基本情况</w:t>
        </w:r>
        <w:r>
          <w:tab/>
        </w:r>
        <w:r>
          <w:fldChar w:fldCharType="begin"/>
        </w:r>
        <w:r>
          <w:instrText xml:space="preserve"> PAGEREF _Toc10214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440" w:history="1">
        <w:r>
          <w:rPr>
            <w:rFonts w:ascii="仿宋" w:eastAsia="仿宋" w:hAnsi="仿宋" w:cs="仿宋" w:hint="eastAsia"/>
            <w:lang w:eastAsia="zh-CN"/>
          </w:rPr>
          <w:t>(三)、发展目标</w:t>
        </w:r>
        <w:r>
          <w:tab/>
        </w:r>
        <w:r>
          <w:fldChar w:fldCharType="begin"/>
        </w:r>
        <w:r>
          <w:instrText xml:space="preserve"> PAGEREF _Toc4440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83" w:history="1">
        <w:r>
          <w:rPr>
            <w:rFonts w:ascii="仿宋" w:eastAsia="仿宋" w:hAnsi="仿宋" w:cs="仿宋" w:hint="eastAsia"/>
            <w:lang w:eastAsia="zh-CN"/>
          </w:rPr>
          <w:t>(四)、产业发展方向</w:t>
        </w:r>
        <w:r>
          <w:tab/>
        </w:r>
        <w:r>
          <w:fldChar w:fldCharType="begin"/>
        </w:r>
        <w:r>
          <w:instrText xml:space="preserve"> PAGEREF _Toc3183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475" w:history="1">
        <w:r>
          <w:rPr>
            <w:rFonts w:ascii="仿宋" w:eastAsia="仿宋" w:hAnsi="仿宋" w:cs="仿宋" w:hint="eastAsia"/>
            <w:lang w:eastAsia="zh-CN"/>
          </w:rPr>
          <w:t>(五)、自粘壁纸项目选址综合评价</w:t>
        </w:r>
        <w:r>
          <w:tab/>
        </w:r>
        <w:r>
          <w:fldChar w:fldCharType="begin"/>
        </w:r>
        <w:r>
          <w:instrText xml:space="preserve"> PAGEREF _Toc11475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999" w:history="1">
        <w:r>
          <w:rPr>
            <w:rFonts w:ascii="仿宋" w:eastAsia="仿宋" w:hAnsi="仿宋" w:cs="仿宋" w:hint="eastAsia"/>
            <w:lang w:eastAsia="zh-CN"/>
          </w:rPr>
          <w:t>三、行业、市场分析</w:t>
        </w:r>
        <w:r>
          <w:tab/>
        </w:r>
        <w:r>
          <w:fldChar w:fldCharType="begin"/>
        </w:r>
        <w:r>
          <w:instrText xml:space="preserve"> PAGEREF _Toc11999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342" w:history="1">
        <w:r>
          <w:rPr>
            <w:rFonts w:ascii="仿宋" w:eastAsia="仿宋" w:hAnsi="仿宋" w:cs="仿宋" w:hint="eastAsia"/>
            <w:lang w:eastAsia="zh-CN"/>
          </w:rPr>
          <w:t>(一)、行业分析</w:t>
        </w:r>
        <w:r>
          <w:tab/>
        </w:r>
        <w:r>
          <w:fldChar w:fldCharType="begin"/>
        </w:r>
        <w:r>
          <w:instrText xml:space="preserve"> PAGEREF _Toc30342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064" w:history="1">
        <w:r>
          <w:rPr>
            <w:rFonts w:ascii="仿宋" w:eastAsia="仿宋" w:hAnsi="仿宋" w:cs="仿宋" w:hint="eastAsia"/>
            <w:lang w:eastAsia="zh-CN"/>
          </w:rPr>
          <w:t>(二)、市场分析</w:t>
        </w:r>
        <w:r>
          <w:tab/>
        </w:r>
        <w:r>
          <w:fldChar w:fldCharType="begin"/>
        </w:r>
        <w:r>
          <w:instrText xml:space="preserve"> PAGEREF _Toc4064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683" w:history="1">
        <w:r>
          <w:rPr>
            <w:rFonts w:ascii="仿宋" w:eastAsia="仿宋" w:hAnsi="仿宋" w:cs="仿宋" w:hint="eastAsia"/>
            <w:lang w:eastAsia="zh-CN"/>
          </w:rPr>
          <w:t>(三)、行业发展及市场前景分析</w:t>
        </w:r>
        <w:r>
          <w:tab/>
        </w:r>
        <w:r>
          <w:fldChar w:fldCharType="begin"/>
        </w:r>
        <w:r>
          <w:instrText xml:space="preserve"> PAGEREF _Toc9683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897" w:history="1">
        <w:r>
          <w:rPr>
            <w:rFonts w:ascii="仿宋" w:eastAsia="仿宋" w:hAnsi="仿宋" w:cs="仿宋" w:hint="eastAsia"/>
            <w:lang w:eastAsia="zh-CN"/>
          </w:rPr>
          <w:t>四、自粘壁纸项目概况</w:t>
        </w:r>
        <w:r>
          <w:tab/>
        </w:r>
        <w:r>
          <w:fldChar w:fldCharType="begin"/>
        </w:r>
        <w:r>
          <w:instrText xml:space="preserve"> PAGEREF _Toc25897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168" w:history="1">
        <w:r>
          <w:rPr>
            <w:rFonts w:ascii="仿宋" w:eastAsia="仿宋" w:hAnsi="仿宋" w:cs="仿宋" w:hint="eastAsia"/>
            <w:lang w:eastAsia="zh-CN"/>
          </w:rPr>
          <w:t>(一)、投资路径</w:t>
        </w:r>
        <w:r>
          <w:tab/>
        </w:r>
        <w:r>
          <w:fldChar w:fldCharType="begin"/>
        </w:r>
        <w:r>
          <w:instrText xml:space="preserve"> PAGEREF _Toc28168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440" w:history="1">
        <w:r>
          <w:rPr>
            <w:rFonts w:ascii="仿宋" w:eastAsia="仿宋" w:hAnsi="仿宋" w:cs="仿宋" w:hint="eastAsia"/>
            <w:lang w:eastAsia="zh-CN"/>
          </w:rPr>
          <w:t>(二)、自粘壁纸项目提出的理由</w:t>
        </w:r>
        <w:r>
          <w:tab/>
        </w:r>
        <w:r>
          <w:fldChar w:fldCharType="begin"/>
        </w:r>
        <w:r>
          <w:instrText xml:space="preserve"> PAGEREF _Toc24440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62" w:history="1">
        <w:r>
          <w:rPr>
            <w:rFonts w:ascii="仿宋" w:eastAsia="仿宋" w:hAnsi="仿宋" w:cs="仿宋" w:hint="eastAsia"/>
            <w:lang w:eastAsia="zh-CN"/>
          </w:rPr>
          <w:t>(三)、自粘壁纸项目选址</w:t>
        </w:r>
        <w:r>
          <w:tab/>
        </w:r>
        <w:r>
          <w:fldChar w:fldCharType="begin"/>
        </w:r>
        <w:r>
          <w:instrText xml:space="preserve"> PAGEREF _Toc1262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439" w:history="1">
        <w:r>
          <w:rPr>
            <w:rFonts w:ascii="仿宋" w:eastAsia="仿宋" w:hAnsi="仿宋" w:cs="仿宋" w:hint="eastAsia"/>
            <w:lang w:eastAsia="zh-CN"/>
          </w:rPr>
          <w:t>(四)、生产规模</w:t>
        </w:r>
        <w:r>
          <w:tab/>
        </w:r>
        <w:r>
          <w:fldChar w:fldCharType="begin"/>
        </w:r>
        <w:r>
          <w:instrText xml:space="preserve"> PAGEREF _Toc3439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805" w:history="1">
        <w:r>
          <w:rPr>
            <w:rFonts w:ascii="仿宋" w:eastAsia="仿宋" w:hAnsi="仿宋" w:cs="仿宋" w:hint="eastAsia"/>
            <w:lang w:eastAsia="zh-CN"/>
          </w:rPr>
          <w:t>(五)、建设规模</w:t>
        </w:r>
        <w:r>
          <w:tab/>
        </w:r>
        <w:r>
          <w:fldChar w:fldCharType="begin"/>
        </w:r>
        <w:r>
          <w:instrText xml:space="preserve"> PAGEREF _Toc5805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846" w:history="1">
        <w:r>
          <w:rPr>
            <w:rFonts w:ascii="仿宋" w:eastAsia="仿宋" w:hAnsi="仿宋" w:cs="仿宋" w:hint="eastAsia"/>
            <w:lang w:eastAsia="zh-CN"/>
          </w:rPr>
          <w:t>(六)、自粘壁纸项目投资</w:t>
        </w:r>
        <w:r>
          <w:tab/>
        </w:r>
        <w:r>
          <w:fldChar w:fldCharType="begin"/>
        </w:r>
        <w:r>
          <w:instrText xml:space="preserve"> PAGEREF _Toc10846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038" w:history="1">
        <w:r>
          <w:rPr>
            <w:rFonts w:ascii="仿宋" w:eastAsia="仿宋" w:hAnsi="仿宋" w:cs="仿宋" w:hint="eastAsia"/>
            <w:lang w:eastAsia="zh-CN"/>
          </w:rPr>
          <w:t>(七)、自粘壁纸项目进度规划</w:t>
        </w:r>
        <w:r>
          <w:tab/>
        </w:r>
        <w:r>
          <w:fldChar w:fldCharType="begin"/>
        </w:r>
        <w:r>
          <w:instrText xml:space="preserve"> PAGEREF _Toc23038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627" w:history="1">
        <w:r>
          <w:rPr>
            <w:rFonts w:ascii="仿宋" w:eastAsia="仿宋" w:hAnsi="仿宋" w:cs="仿宋" w:hint="eastAsia"/>
            <w:lang w:eastAsia="zh-CN"/>
          </w:rPr>
          <w:t>(八)、经济效益(正常经营年份)</w:t>
        </w:r>
        <w:r>
          <w:tab/>
        </w:r>
        <w:r>
          <w:fldChar w:fldCharType="begin"/>
        </w:r>
        <w:r>
          <w:instrText xml:space="preserve"> PAGEREF _Toc24627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165" w:history="1">
        <w:r>
          <w:rPr>
            <w:rFonts w:ascii="仿宋" w:eastAsia="仿宋" w:hAnsi="仿宋" w:cs="仿宋" w:hint="eastAsia"/>
            <w:lang w:eastAsia="zh-CN"/>
          </w:rPr>
          <w:t>(九)、自粘壁纸项目综合评价</w:t>
        </w:r>
        <w:r>
          <w:tab/>
        </w:r>
        <w:r>
          <w:fldChar w:fldCharType="begin"/>
        </w:r>
        <w:r>
          <w:instrText xml:space="preserve"> PAGEREF _Toc20165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2304" w:history="1">
        <w:r>
          <w:rPr>
            <w:rFonts w:ascii="仿宋" w:eastAsia="仿宋" w:hAnsi="仿宋" w:cs="仿宋" w:hint="eastAsia"/>
            <w:lang w:eastAsia="zh-CN"/>
          </w:rPr>
          <w:t>五、自粘壁纸筹建公司基本信息</w:t>
        </w:r>
        <w:r>
          <w:tab/>
        </w:r>
        <w:r>
          <w:fldChar w:fldCharType="begin"/>
        </w:r>
        <w:r>
          <w:instrText xml:space="preserve"> PAGEREF _Toc32304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020" w:history="1">
        <w:r>
          <w:rPr>
            <w:rFonts w:ascii="仿宋" w:eastAsia="仿宋" w:hAnsi="仿宋" w:cs="仿宋" w:hint="eastAsia"/>
            <w:lang w:eastAsia="zh-CN"/>
          </w:rPr>
          <w:t>(一)、公司名称</w:t>
        </w:r>
        <w:r>
          <w:tab/>
        </w:r>
        <w:r>
          <w:fldChar w:fldCharType="begin"/>
        </w:r>
        <w:r>
          <w:instrText xml:space="preserve"> PAGEREF _Toc17020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211" w:history="1">
        <w:r>
          <w:rPr>
            <w:rFonts w:ascii="仿宋" w:eastAsia="仿宋" w:hAnsi="仿宋" w:cs="仿宋" w:hint="eastAsia"/>
            <w:lang w:eastAsia="zh-CN"/>
          </w:rPr>
          <w:t>(二)、注册资本</w:t>
        </w:r>
        <w:r>
          <w:tab/>
        </w:r>
        <w:r>
          <w:fldChar w:fldCharType="begin"/>
        </w:r>
        <w:r>
          <w:instrText xml:space="preserve"> PAGEREF _Toc29211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775" w:history="1">
        <w:r>
          <w:rPr>
            <w:rFonts w:ascii="仿宋" w:eastAsia="仿宋" w:hAnsi="仿宋" w:cs="仿宋" w:hint="eastAsia"/>
            <w:lang w:eastAsia="zh-CN"/>
          </w:rPr>
          <w:t>(三)、注册地址</w:t>
        </w:r>
        <w:r>
          <w:tab/>
        </w:r>
        <w:r>
          <w:fldChar w:fldCharType="begin"/>
        </w:r>
        <w:r>
          <w:instrText xml:space="preserve"> PAGEREF _Toc20775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758" w:history="1">
        <w:r>
          <w:rPr>
            <w:rFonts w:ascii="仿宋" w:eastAsia="仿宋" w:hAnsi="仿宋" w:cs="仿宋" w:hint="eastAsia"/>
            <w:lang w:eastAsia="zh-CN"/>
          </w:rPr>
          <w:t>(四)、法人代表</w:t>
        </w:r>
        <w:r>
          <w:tab/>
        </w:r>
        <w:r>
          <w:fldChar w:fldCharType="begin"/>
        </w:r>
        <w:r>
          <w:instrText xml:space="preserve"> PAGEREF _Toc32758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745" w:history="1">
        <w:r>
          <w:rPr>
            <w:rFonts w:ascii="仿宋" w:eastAsia="仿宋" w:hAnsi="仿宋" w:cs="仿宋" w:hint="eastAsia"/>
            <w:lang w:eastAsia="zh-CN"/>
          </w:rPr>
          <w:t>(五)、主要经营范围</w:t>
        </w:r>
        <w:r>
          <w:tab/>
        </w:r>
        <w:r>
          <w:fldChar w:fldCharType="begin"/>
        </w:r>
        <w:r>
          <w:instrText xml:space="preserve"> PAGEREF _Toc3745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644" w:history="1">
        <w:r>
          <w:rPr>
            <w:rFonts w:ascii="仿宋" w:eastAsia="仿宋" w:hAnsi="仿宋" w:cs="仿宋" w:hint="eastAsia"/>
            <w:lang w:eastAsia="zh-CN"/>
          </w:rPr>
          <w:t>(六)、主要股东</w:t>
        </w:r>
        <w:r>
          <w:tab/>
        </w:r>
        <w:r>
          <w:fldChar w:fldCharType="begin"/>
        </w:r>
        <w:r>
          <w:instrText xml:space="preserve"> PAGEREF _Toc21644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081" w:history="1">
        <w:r>
          <w:rPr>
            <w:rFonts w:ascii="仿宋" w:eastAsia="仿宋" w:hAnsi="仿宋" w:cs="仿宋" w:hint="eastAsia"/>
            <w:lang w:eastAsia="zh-CN"/>
          </w:rPr>
          <w:t>六、目标客户和受众分析</w:t>
        </w:r>
        <w:r>
          <w:tab/>
        </w:r>
        <w:r>
          <w:fldChar w:fldCharType="begin"/>
        </w:r>
        <w:r>
          <w:instrText xml:space="preserve"> PAGEREF _Toc9081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629" w:history="1">
        <w:r>
          <w:rPr>
            <w:rFonts w:ascii="仿宋" w:eastAsia="仿宋" w:hAnsi="仿宋" w:cs="仿宋" w:hint="eastAsia"/>
            <w:lang w:eastAsia="zh-CN"/>
          </w:rPr>
          <w:t>(一)、客户群体描述</w:t>
        </w:r>
        <w:r>
          <w:tab/>
        </w:r>
        <w:r>
          <w:fldChar w:fldCharType="begin"/>
        </w:r>
        <w:r>
          <w:instrText xml:space="preserve"> PAGEREF _Toc12629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842" w:history="1">
        <w:r>
          <w:rPr>
            <w:rFonts w:ascii="仿宋" w:eastAsia="仿宋" w:hAnsi="仿宋" w:cs="仿宋" w:hint="eastAsia"/>
            <w:lang w:eastAsia="zh-CN"/>
          </w:rPr>
          <w:t>(二)、客户需求和期望</w:t>
        </w:r>
        <w:r>
          <w:tab/>
        </w:r>
        <w:r>
          <w:fldChar w:fldCharType="begin"/>
        </w:r>
        <w:r>
          <w:instrText xml:space="preserve"> PAGEREF _Toc16842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338" w:history="1">
        <w:r>
          <w:rPr>
            <w:rFonts w:ascii="仿宋" w:eastAsia="仿宋" w:hAnsi="仿宋" w:cs="仿宋" w:hint="eastAsia"/>
            <w:lang w:eastAsia="zh-CN"/>
          </w:rPr>
          <w:t>(三)、客户获取策略</w:t>
        </w:r>
        <w:r>
          <w:tab/>
        </w:r>
        <w:r>
          <w:fldChar w:fldCharType="begin"/>
        </w:r>
        <w:r>
          <w:instrText xml:space="preserve"> PAGEREF _Toc9338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763" w:history="1">
        <w:r>
          <w:rPr>
            <w:rFonts w:ascii="仿宋" w:eastAsia="仿宋" w:hAnsi="仿宋" w:cs="仿宋" w:hint="eastAsia"/>
            <w:lang w:eastAsia="zh-CN"/>
          </w:rPr>
          <w:t>(四)、客户关系管理</w:t>
        </w:r>
        <w:r>
          <w:tab/>
        </w:r>
        <w:r>
          <w:fldChar w:fldCharType="begin"/>
        </w:r>
        <w:r>
          <w:instrText xml:space="preserve"> PAGEREF _Toc14763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5638" w:history="1">
        <w:r>
          <w:rPr>
            <w:rFonts w:ascii="仿宋" w:eastAsia="仿宋" w:hAnsi="仿宋" w:cs="仿宋" w:hint="eastAsia"/>
            <w:lang w:eastAsia="zh-CN"/>
          </w:rPr>
          <w:t>七、环境保护分析</w:t>
        </w:r>
        <w:r>
          <w:tab/>
        </w:r>
        <w:r>
          <w:fldChar w:fldCharType="begin"/>
        </w:r>
        <w:r>
          <w:instrText xml:space="preserve"> PAGEREF _Toc5638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217" w:history="1">
        <w:r>
          <w:rPr>
            <w:rFonts w:ascii="仿宋" w:eastAsia="仿宋" w:hAnsi="仿宋" w:cs="仿宋" w:hint="eastAsia"/>
            <w:lang w:eastAsia="zh-CN"/>
          </w:rPr>
          <w:t>(一)、编制依据</w:t>
        </w:r>
        <w:r>
          <w:tab/>
        </w:r>
        <w:r>
          <w:fldChar w:fldCharType="begin"/>
        </w:r>
        <w:r>
          <w:instrText xml:space="preserve"> PAGEREF _Toc29217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615" w:history="1">
        <w:r>
          <w:rPr>
            <w:rFonts w:ascii="仿宋" w:eastAsia="仿宋" w:hAnsi="仿宋" w:cs="仿宋" w:hint="eastAsia"/>
            <w:lang w:eastAsia="zh-CN"/>
          </w:rPr>
          <w:t>(二)、环境影响合理性分析</w:t>
        </w:r>
        <w:r>
          <w:tab/>
        </w:r>
        <w:r>
          <w:fldChar w:fldCharType="begin"/>
        </w:r>
        <w:r>
          <w:instrText xml:space="preserve"> PAGEREF _Toc31615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381" w:history="1">
        <w:r>
          <w:rPr>
            <w:rFonts w:ascii="仿宋" w:eastAsia="仿宋" w:hAnsi="仿宋" w:cs="仿宋" w:hint="eastAsia"/>
            <w:lang w:eastAsia="zh-CN"/>
          </w:rPr>
          <w:t>(三)、建设期大气环境影响分析</w:t>
        </w:r>
        <w:r>
          <w:tab/>
        </w:r>
        <w:r>
          <w:fldChar w:fldCharType="begin"/>
        </w:r>
        <w:r>
          <w:instrText xml:space="preserve"> PAGEREF _Toc29381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846" w:history="1">
        <w:r>
          <w:rPr>
            <w:rFonts w:ascii="仿宋" w:eastAsia="仿宋" w:hAnsi="仿宋" w:cs="仿宋" w:hint="eastAsia"/>
            <w:lang w:eastAsia="zh-CN"/>
          </w:rPr>
          <w:t>(四)、建设期水环境影响分析</w:t>
        </w:r>
        <w:r>
          <w:tab/>
        </w:r>
        <w:r>
          <w:fldChar w:fldCharType="begin"/>
        </w:r>
        <w:r>
          <w:instrText xml:space="preserve"> PAGEREF _Toc19846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322" w:history="1">
        <w:r>
          <w:rPr>
            <w:rFonts w:ascii="仿宋" w:eastAsia="仿宋" w:hAnsi="仿宋" w:cs="仿宋" w:hint="eastAsia"/>
            <w:lang w:eastAsia="zh-CN"/>
          </w:rPr>
          <w:t>(五)、建设期固体废弃物环境影响分析</w:t>
        </w:r>
        <w:r>
          <w:tab/>
        </w:r>
        <w:r>
          <w:fldChar w:fldCharType="begin"/>
        </w:r>
        <w:r>
          <w:instrText xml:space="preserve"> PAGEREF _Toc19322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506" w:history="1">
        <w:r>
          <w:rPr>
            <w:rFonts w:ascii="仿宋" w:eastAsia="仿宋" w:hAnsi="仿宋" w:cs="仿宋" w:hint="eastAsia"/>
            <w:lang w:eastAsia="zh-CN"/>
          </w:rPr>
          <w:t>(六)、建设期声环境影响分析</w:t>
        </w:r>
        <w:r>
          <w:tab/>
        </w:r>
        <w:r>
          <w:fldChar w:fldCharType="begin"/>
        </w:r>
        <w:r>
          <w:instrText xml:space="preserve"> PAGEREF _Toc30506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219" w:history="1">
        <w:r>
          <w:rPr>
            <w:rFonts w:ascii="仿宋" w:eastAsia="仿宋" w:hAnsi="仿宋" w:cs="仿宋" w:hint="eastAsia"/>
            <w:lang w:eastAsia="zh-CN"/>
          </w:rPr>
          <w:t>(七)、营运期大气环境影响分析</w:t>
        </w:r>
        <w:r>
          <w:tab/>
        </w:r>
        <w:r>
          <w:fldChar w:fldCharType="begin"/>
        </w:r>
        <w:r>
          <w:instrText xml:space="preserve"> PAGEREF _Toc21219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966" w:history="1">
        <w:r>
          <w:rPr>
            <w:rFonts w:ascii="仿宋" w:eastAsia="仿宋" w:hAnsi="仿宋" w:cs="仿宋" w:hint="eastAsia"/>
            <w:lang w:eastAsia="zh-CN"/>
          </w:rPr>
          <w:t>(八)、营运期水环境影响分析</w:t>
        </w:r>
        <w:r>
          <w:tab/>
        </w:r>
        <w:r>
          <w:fldChar w:fldCharType="begin"/>
        </w:r>
        <w:r>
          <w:instrText xml:space="preserve"> PAGEREF _Toc29966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715" w:history="1">
        <w:r>
          <w:rPr>
            <w:rFonts w:ascii="仿宋" w:eastAsia="仿宋" w:hAnsi="仿宋" w:cs="仿宋" w:hint="eastAsia"/>
            <w:lang w:eastAsia="zh-CN"/>
          </w:rPr>
          <w:t>(九)、营运期固体废弃物环境影响分析</w:t>
        </w:r>
        <w:r>
          <w:tab/>
        </w:r>
        <w:r>
          <w:fldChar w:fldCharType="begin"/>
        </w:r>
        <w:r>
          <w:instrText xml:space="preserve"> PAGEREF _Toc14715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097" w:history="1">
        <w:r>
          <w:rPr>
            <w:rFonts w:ascii="仿宋" w:eastAsia="仿宋" w:hAnsi="仿宋" w:cs="仿宋" w:hint="eastAsia"/>
            <w:lang w:eastAsia="zh-CN"/>
          </w:rPr>
          <w:t>(十)、营运期声环境影响分析</w:t>
        </w:r>
        <w:r>
          <w:tab/>
        </w:r>
        <w:r>
          <w:fldChar w:fldCharType="begin"/>
        </w:r>
        <w:r>
          <w:instrText xml:space="preserve"> PAGEREF _Toc19097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805" w:history="1">
        <w:r>
          <w:rPr>
            <w:rFonts w:ascii="仿宋" w:eastAsia="仿宋" w:hAnsi="仿宋" w:cs="仿宋" w:hint="eastAsia"/>
            <w:lang w:eastAsia="zh-CN"/>
          </w:rPr>
          <w:t>(十一)、清洁生产</w:t>
        </w:r>
        <w:r>
          <w:tab/>
        </w:r>
        <w:r>
          <w:fldChar w:fldCharType="begin"/>
        </w:r>
        <w:r>
          <w:instrText xml:space="preserve"> PAGEREF _Toc7805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053" w:history="1">
        <w:r>
          <w:rPr>
            <w:rFonts w:ascii="仿宋" w:eastAsia="仿宋" w:hAnsi="仿宋" w:cs="仿宋" w:hint="eastAsia"/>
            <w:lang w:eastAsia="zh-CN"/>
          </w:rPr>
          <w:t>(十二)、环境管理分析</w:t>
        </w:r>
        <w:r>
          <w:tab/>
        </w:r>
        <w:r>
          <w:fldChar w:fldCharType="begin"/>
        </w:r>
        <w:r>
          <w:instrText xml:space="preserve"> PAGEREF _Toc26053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000" w:history="1">
        <w:r>
          <w:rPr>
            <w:rFonts w:ascii="仿宋" w:eastAsia="仿宋" w:hAnsi="仿宋" w:cs="仿宋" w:hint="eastAsia"/>
            <w:lang w:eastAsia="zh-CN"/>
          </w:rPr>
          <w:t>(十三)、结论及建议</w:t>
        </w:r>
        <w:r>
          <w:tab/>
        </w:r>
        <w:r>
          <w:fldChar w:fldCharType="begin"/>
        </w:r>
        <w:r>
          <w:instrText xml:space="preserve"> PAGEREF _Toc32000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658" w:history="1">
        <w:r>
          <w:rPr>
            <w:rFonts w:ascii="仿宋" w:eastAsia="仿宋" w:hAnsi="仿宋" w:cs="仿宋" w:hint="eastAsia"/>
            <w:lang w:eastAsia="zh-CN"/>
          </w:rPr>
          <w:t>八、公司组建背景分析</w:t>
        </w:r>
        <w:r>
          <w:tab/>
        </w:r>
        <w:r>
          <w:fldChar w:fldCharType="begin"/>
        </w:r>
        <w:r>
          <w:instrText xml:space="preserve"> PAGEREF _Toc3658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084" w:history="1">
        <w:r>
          <w:rPr>
            <w:rFonts w:ascii="仿宋" w:eastAsia="仿宋" w:hAnsi="仿宋" w:cs="仿宋" w:hint="eastAsia"/>
            <w:lang w:eastAsia="zh-CN"/>
          </w:rPr>
          <w:t>(一)、自粘壁纸项目背景分析</w:t>
        </w:r>
        <w:r>
          <w:tab/>
        </w:r>
        <w:r>
          <w:fldChar w:fldCharType="begin"/>
        </w:r>
        <w:r>
          <w:instrText xml:space="preserve"> PAGEREF _Toc15084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013" w:history="1">
        <w:r>
          <w:rPr>
            <w:rFonts w:ascii="仿宋" w:eastAsia="仿宋" w:hAnsi="仿宋" w:cs="仿宋" w:hint="eastAsia"/>
            <w:lang w:eastAsia="zh-CN"/>
          </w:rPr>
          <w:t>(二)、自粘壁纸项目建设必要性分析</w:t>
        </w:r>
        <w:r>
          <w:tab/>
        </w:r>
        <w:r>
          <w:fldChar w:fldCharType="begin"/>
        </w:r>
        <w:r>
          <w:instrText xml:space="preserve"> PAGEREF _Toc9013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477" w:history="1">
        <w:r>
          <w:rPr>
            <w:rFonts w:ascii="仿宋" w:eastAsia="仿宋" w:hAnsi="仿宋" w:cs="仿宋" w:hint="eastAsia"/>
            <w:lang w:eastAsia="zh-CN"/>
          </w:rPr>
          <w:t>(三)、鼓励中小企业发展</w:t>
        </w:r>
        <w:r>
          <w:tab/>
        </w:r>
        <w:r>
          <w:fldChar w:fldCharType="begin"/>
        </w:r>
        <w:r>
          <w:instrText xml:space="preserve"> PAGEREF _Toc12477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942" w:history="1">
        <w:r>
          <w:rPr>
            <w:rFonts w:ascii="仿宋" w:eastAsia="仿宋" w:hAnsi="仿宋" w:cs="仿宋" w:hint="eastAsia"/>
            <w:lang w:eastAsia="zh-CN"/>
          </w:rPr>
          <w:t>(四)、宏观经济形势分析</w:t>
        </w:r>
        <w:r>
          <w:tab/>
        </w:r>
        <w:r>
          <w:fldChar w:fldCharType="begin"/>
        </w:r>
        <w:r>
          <w:instrText xml:space="preserve"> PAGEREF _Toc16942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762" w:history="1">
        <w:r>
          <w:rPr>
            <w:rFonts w:ascii="仿宋" w:eastAsia="仿宋" w:hAnsi="仿宋" w:cs="仿宋" w:hint="eastAsia"/>
            <w:lang w:eastAsia="zh-CN"/>
          </w:rPr>
          <w:t>九、自粘壁纸项目风险分析</w:t>
        </w:r>
        <w:r>
          <w:tab/>
        </w:r>
        <w:r>
          <w:fldChar w:fldCharType="begin"/>
        </w:r>
        <w:r>
          <w:instrText xml:space="preserve"> PAGEREF _Toc30762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579" w:history="1">
        <w:r>
          <w:rPr>
            <w:rFonts w:ascii="仿宋" w:eastAsia="仿宋" w:hAnsi="仿宋" w:cs="仿宋" w:hint="eastAsia"/>
            <w:lang w:eastAsia="zh-CN"/>
          </w:rPr>
          <w:t>(一)、自粘壁纸项目风险分析</w:t>
        </w:r>
        <w:r>
          <w:tab/>
        </w:r>
        <w:r>
          <w:fldChar w:fldCharType="begin"/>
        </w:r>
        <w:r>
          <w:instrText xml:space="preserve"> PAGEREF _Toc3579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4" w:history="1">
        <w:r>
          <w:rPr>
            <w:rFonts w:ascii="仿宋" w:eastAsia="仿宋" w:hAnsi="仿宋" w:cs="仿宋" w:hint="eastAsia"/>
            <w:lang w:eastAsia="zh-CN"/>
          </w:rPr>
          <w:t>(二)、自粘壁纸项目风险对策</w:t>
        </w:r>
        <w:r>
          <w:tab/>
        </w:r>
        <w:r>
          <w:fldChar w:fldCharType="begin"/>
        </w:r>
        <w:r>
          <w:instrText xml:space="preserve"> PAGEREF _Toc294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823" w:history="1">
        <w:r>
          <w:rPr>
            <w:rFonts w:ascii="仿宋" w:eastAsia="仿宋" w:hAnsi="仿宋" w:cs="仿宋" w:hint="eastAsia"/>
            <w:lang w:eastAsia="zh-CN"/>
          </w:rPr>
          <w:t>十、SWOT分析</w:t>
        </w:r>
        <w:r>
          <w:tab/>
        </w:r>
        <w:r>
          <w:fldChar w:fldCharType="begin"/>
        </w:r>
        <w:r>
          <w:instrText xml:space="preserve"> PAGEREF _Toc13823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202" w:history="1">
        <w:r>
          <w:rPr>
            <w:rFonts w:ascii="仿宋" w:eastAsia="仿宋" w:hAnsi="仿宋" w:cs="仿宋" w:hint="eastAsia"/>
            <w:lang w:eastAsia="zh-CN"/>
          </w:rPr>
          <w:t>(一)、优势分析(S)</w:t>
        </w:r>
        <w:r>
          <w:tab/>
        </w:r>
        <w:r>
          <w:fldChar w:fldCharType="begin"/>
        </w:r>
        <w:r>
          <w:instrText xml:space="preserve"> PAGEREF _Toc10202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971" w:history="1">
        <w:r>
          <w:rPr>
            <w:rFonts w:ascii="仿宋" w:eastAsia="仿宋" w:hAnsi="仿宋" w:cs="仿宋" w:hint="eastAsia"/>
            <w:lang w:eastAsia="zh-CN"/>
          </w:rPr>
          <w:t>(二)、劣势分析(W)</w:t>
        </w:r>
        <w:r>
          <w:tab/>
        </w:r>
        <w:r>
          <w:fldChar w:fldCharType="begin"/>
        </w:r>
        <w:r>
          <w:instrText xml:space="preserve"> PAGEREF _Toc11971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051" w:history="1">
        <w:r>
          <w:rPr>
            <w:rFonts w:ascii="仿宋" w:eastAsia="仿宋" w:hAnsi="仿宋" w:cs="仿宋" w:hint="eastAsia"/>
            <w:lang w:eastAsia="zh-CN"/>
          </w:rPr>
          <w:t>(三)、机会分析()</w:t>
        </w:r>
        <w:r>
          <w:tab/>
        </w:r>
        <w:r>
          <w:fldChar w:fldCharType="begin"/>
        </w:r>
        <w:r>
          <w:instrText xml:space="preserve"> PAGEREF _Toc7051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412" w:history="1">
        <w:r>
          <w:rPr>
            <w:rFonts w:ascii="仿宋" w:eastAsia="仿宋" w:hAnsi="仿宋" w:cs="仿宋" w:hint="eastAsia"/>
            <w:lang w:eastAsia="zh-CN"/>
          </w:rPr>
          <w:t>(四)、威胁分析(T)</w:t>
        </w:r>
        <w:r>
          <w:tab/>
        </w:r>
        <w:r>
          <w:fldChar w:fldCharType="begin"/>
        </w:r>
        <w:r>
          <w:instrText xml:space="preserve"> PAGEREF _Toc19412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608" w:history="1">
        <w:r>
          <w:rPr>
            <w:rFonts w:ascii="仿宋" w:eastAsia="仿宋" w:hAnsi="仿宋" w:cs="仿宋" w:hint="eastAsia"/>
            <w:lang w:eastAsia="zh-CN"/>
          </w:rPr>
          <w:t>十一、风险分析</w:t>
        </w:r>
        <w:r>
          <w:tab/>
        </w:r>
        <w:r>
          <w:fldChar w:fldCharType="begin"/>
        </w:r>
        <w:r>
          <w:instrText xml:space="preserve"> PAGEREF _Toc9608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636" w:history="1">
        <w:r>
          <w:rPr>
            <w:rFonts w:ascii="仿宋" w:eastAsia="仿宋" w:hAnsi="仿宋" w:cs="仿宋" w:hint="eastAsia"/>
            <w:lang w:eastAsia="zh-CN"/>
          </w:rPr>
          <w:t>(一)、内部风险</w:t>
        </w:r>
        <w:r>
          <w:tab/>
        </w:r>
        <w:r>
          <w:fldChar w:fldCharType="begin"/>
        </w:r>
        <w:r>
          <w:instrText xml:space="preserve"> PAGEREF _Toc11636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280" w:history="1">
        <w:r>
          <w:rPr>
            <w:rFonts w:ascii="仿宋" w:eastAsia="仿宋" w:hAnsi="仿宋" w:cs="仿宋" w:hint="eastAsia"/>
            <w:lang w:eastAsia="zh-CN"/>
          </w:rPr>
          <w:t>(二)、外部风险</w:t>
        </w:r>
        <w:r>
          <w:tab/>
        </w:r>
        <w:r>
          <w:fldChar w:fldCharType="begin"/>
        </w:r>
        <w:r>
          <w:instrText xml:space="preserve"> PAGEREF _Toc6280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675" w:history="1">
        <w:r>
          <w:rPr>
            <w:rFonts w:ascii="仿宋" w:eastAsia="仿宋" w:hAnsi="仿宋" w:cs="仿宋" w:hint="eastAsia"/>
            <w:lang w:eastAsia="zh-CN"/>
          </w:rPr>
          <w:t>(三)、风险管理策略</w:t>
        </w:r>
        <w:r>
          <w:tab/>
        </w:r>
        <w:r>
          <w:fldChar w:fldCharType="begin"/>
        </w:r>
        <w:r>
          <w:instrText xml:space="preserve"> PAGEREF _Toc18675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361" w:history="1">
        <w:r>
          <w:rPr>
            <w:rFonts w:ascii="仿宋" w:eastAsia="仿宋" w:hAnsi="仿宋" w:cs="仿宋" w:hint="eastAsia"/>
            <w:lang w:eastAsia="zh-CN"/>
          </w:rPr>
          <w:t>十二、战略合作伙伴</w:t>
        </w:r>
        <w:r>
          <w:tab/>
        </w:r>
        <w:r>
          <w:fldChar w:fldCharType="begin"/>
        </w:r>
        <w:r>
          <w:instrText xml:space="preserve"> PAGEREF _Toc13361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600" w:history="1">
        <w:r>
          <w:rPr>
            <w:rFonts w:ascii="仿宋" w:eastAsia="仿宋" w:hAnsi="仿宋" w:cs="仿宋" w:hint="eastAsia"/>
            <w:lang w:eastAsia="zh-CN"/>
          </w:rPr>
          <w:t>(一)、合作伙伴关系</w:t>
        </w:r>
        <w:r>
          <w:tab/>
        </w:r>
        <w:r>
          <w:fldChar w:fldCharType="begin"/>
        </w:r>
        <w:r>
          <w:instrText xml:space="preserve"> PAGEREF _Toc18600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012" w:history="1">
        <w:r>
          <w:rPr>
            <w:rFonts w:ascii="仿宋" w:eastAsia="仿宋" w:hAnsi="仿宋" w:cs="仿宋" w:hint="eastAsia"/>
            <w:lang w:eastAsia="zh-CN"/>
          </w:rPr>
          <w:t>(二)、合作自粘壁纸项目</w:t>
        </w:r>
        <w:r>
          <w:tab/>
        </w:r>
        <w:r>
          <w:fldChar w:fldCharType="begin"/>
        </w:r>
        <w:r>
          <w:instrText xml:space="preserve"> PAGEREF _Toc26012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470" w:history="1">
        <w:r>
          <w:rPr>
            <w:rFonts w:ascii="仿宋" w:eastAsia="仿宋" w:hAnsi="仿宋" w:cs="仿宋" w:hint="eastAsia"/>
            <w:lang w:eastAsia="zh-CN"/>
          </w:rPr>
          <w:t>(三)、合作伙伴的作用</w:t>
        </w:r>
        <w:r>
          <w:tab/>
        </w:r>
        <w:r>
          <w:fldChar w:fldCharType="begin"/>
        </w:r>
        <w:r>
          <w:instrText xml:space="preserve"> PAGEREF _Toc10470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766" w:history="1">
        <w:r>
          <w:rPr>
            <w:rFonts w:ascii="仿宋" w:eastAsia="仿宋" w:hAnsi="仿宋" w:cs="仿宋" w:hint="eastAsia"/>
            <w:lang w:eastAsia="zh-CN"/>
          </w:rPr>
          <w:t>十三、未来计划和展望</w:t>
        </w:r>
        <w:r>
          <w:tab/>
        </w:r>
        <w:r>
          <w:fldChar w:fldCharType="begin"/>
        </w:r>
        <w:r>
          <w:instrText xml:space="preserve"> PAGEREF _Toc21766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927" w:history="1">
        <w:r>
          <w:rPr>
            <w:rFonts w:ascii="仿宋" w:eastAsia="仿宋" w:hAnsi="仿宋" w:cs="仿宋" w:hint="eastAsia"/>
            <w:lang w:eastAsia="zh-CN"/>
          </w:rPr>
          <w:t>(一)、公司未来的发展计划</w:t>
        </w:r>
        <w:r>
          <w:tab/>
        </w:r>
        <w:r>
          <w:fldChar w:fldCharType="begin"/>
        </w:r>
        <w:r>
          <w:instrText xml:space="preserve"> PAGEREF _Toc24927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208" w:history="1">
        <w:r>
          <w:rPr>
            <w:rFonts w:ascii="仿宋" w:eastAsia="仿宋" w:hAnsi="仿宋" w:cs="仿宋" w:hint="eastAsia"/>
            <w:lang w:eastAsia="zh-CN"/>
          </w:rPr>
          <w:t>(二)、长期目标和目标</w:t>
        </w:r>
        <w:r>
          <w:tab/>
        </w:r>
        <w:r>
          <w:fldChar w:fldCharType="begin"/>
        </w:r>
        <w:r>
          <w:instrText xml:space="preserve"> PAGEREF _Toc29208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937" w:history="1">
        <w:r>
          <w:rPr>
            <w:rFonts w:ascii="仿宋" w:eastAsia="仿宋" w:hAnsi="仿宋" w:cs="仿宋" w:hint="eastAsia"/>
            <w:lang w:eastAsia="zh-CN"/>
          </w:rPr>
          <w:t>十四、市场营销策略</w:t>
        </w:r>
        <w:r>
          <w:tab/>
        </w:r>
        <w:r>
          <w:fldChar w:fldCharType="begin"/>
        </w:r>
        <w:r>
          <w:instrText xml:space="preserve"> PAGEREF _Toc9937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597" w:history="1">
        <w:r>
          <w:rPr>
            <w:rFonts w:ascii="仿宋" w:eastAsia="仿宋" w:hAnsi="仿宋" w:cs="仿宋" w:hint="eastAsia"/>
            <w:lang w:eastAsia="zh-CN"/>
          </w:rPr>
          <w:t>(一)、市场定位和目标市场</w:t>
        </w:r>
        <w:r>
          <w:tab/>
        </w:r>
        <w:r>
          <w:fldChar w:fldCharType="begin"/>
        </w:r>
        <w:r>
          <w:instrText xml:space="preserve"> PAGEREF _Toc31597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404" w:history="1">
        <w:r>
          <w:rPr>
            <w:rFonts w:ascii="仿宋" w:eastAsia="仿宋" w:hAnsi="仿宋" w:cs="仿宋" w:hint="eastAsia"/>
            <w:lang w:eastAsia="zh-CN"/>
          </w:rPr>
          <w:t>(二)、定价策略</w:t>
        </w:r>
        <w:r>
          <w:tab/>
        </w:r>
        <w:r>
          <w:fldChar w:fldCharType="begin"/>
        </w:r>
        <w:r>
          <w:instrText xml:space="preserve"> PAGEREF _Toc28404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019" w:history="1">
        <w:r>
          <w:rPr>
            <w:rFonts w:ascii="仿宋" w:eastAsia="仿宋" w:hAnsi="仿宋" w:cs="仿宋" w:hint="eastAsia"/>
            <w:lang w:eastAsia="zh-CN"/>
          </w:rPr>
          <w:t>(三)、销售和推广策略</w:t>
        </w:r>
        <w:r>
          <w:tab/>
        </w:r>
        <w:r>
          <w:fldChar w:fldCharType="begin"/>
        </w:r>
        <w:r>
          <w:instrText xml:space="preserve"> PAGEREF _Toc9019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930" w:history="1">
        <w:r>
          <w:rPr>
            <w:rFonts w:ascii="仿宋" w:eastAsia="仿宋" w:hAnsi="仿宋" w:cs="仿宋" w:hint="eastAsia"/>
            <w:lang w:eastAsia="zh-CN"/>
          </w:rPr>
          <w:t>(四)、销售渠道和分销策略</w:t>
        </w:r>
        <w:r>
          <w:tab/>
        </w:r>
        <w:r>
          <w:fldChar w:fldCharType="begin"/>
        </w:r>
        <w:r>
          <w:instrText xml:space="preserve"> PAGEREF _Toc28930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1566"/>
      <w:r>
        <w:rPr>
          <w:rFonts w:ascii="仿宋" w:eastAsia="仿宋" w:hAnsi="仿宋" w:cs="仿宋" w:hint="eastAsia"/>
          <w:lang w:eastAsia="zh-CN"/>
        </w:rPr>
        <w:t>序言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本报告旨在描述和分析**公司的成立情况，以帮助读者对该公司有一个全面的了解。该公司成立的目的是为了满足市场需求，并为消费者提供高质量和创新的产品/服务。本报告将围绕公司的背景、发展历程、核心价值观以及未来发展计划展开介绍。重要信息都将在本报告中得到详细描述，以供读者了解**公司的战略定位。请注意，本报告不可做为商业用途，只用作学习交流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5997"/>
      <w:r>
        <w:rPr>
          <w:rFonts w:ascii="仿宋" w:eastAsia="仿宋" w:hAnsi="仿宋" w:cs="仿宋" w:hint="eastAsia"/>
          <w:sz w:val="28"/>
          <w:lang w:eastAsia="zh-CN"/>
        </w:rPr>
        <w:t>一、公司成立方案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29481"/>
      <w:r>
        <w:rPr>
          <w:rFonts w:ascii="仿宋" w:eastAsia="仿宋" w:hAnsi="仿宋" w:cs="仿宋" w:hint="eastAsia"/>
          <w:lang w:eastAsia="zh-CN"/>
        </w:rPr>
        <w:t>(一)、公司经营宗旨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根据国家法律和行政法规的规定，我们将严格遵守诚实信用、勤勉尽责的原则，以专业的经营方式来管理和运营公司的资产。我们的目标是为全体股东创造令人满意的投资回报。我们将秉持以下承诺：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合规经营：我们将遵循国家法律法规的要求，保持公司的合法地位，确保所有经营活动均在法律框架内进行。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诚实信用：我们将坚守诚实信用原则，保持与各方的公平诚信合作，积极履行合同义务，确保公司的经济行为充分透明。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勤勉尽责：我们承诺勤勉尽责，致力于为公司的股东提供最佳的管理和运营服务，通过不懈的努力实现经济效益最大化。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4. 专业管理：我们将采用专业的管理和经营方式，积极引入最佳实践，提高公司资产的管理效率和风险控制水平。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5. 投资回报：我们的首要目标是为全体股东创造可观的投资回报，通过公司的盈利和成长来实现这一目标。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通过以上承诺，我们将在国家法律法规的指导下，以诚实信用、勤勉尽责的原则，以专业的方式管理和经营公司资产，以满足全体股东的期望和利益。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15401"/>
      <w:r>
        <w:rPr>
          <w:rFonts w:ascii="仿宋" w:eastAsia="仿宋" w:hAnsi="仿宋" w:cs="仿宋" w:hint="eastAsia"/>
          <w:sz w:val="28"/>
          <w:lang w:eastAsia="zh-CN"/>
        </w:rPr>
        <w:t>(二)、公司的目标、主要职责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(一) 目标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公司的目标是在不断变化的市场环境中实现可持续的增长和发展。为此，我们制定了以下目标：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实现业务增长：公司将积极寻求机会，以实现可持续的业务增长，包括扩展市场份额和进入新市场。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提高经济效益：公司将不断追求提高经济效益，包括降低成本、提高生产效率和增加利润率。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强化内部管理：公司将加强内部管理体系，提高组织效率，改进流程，确保公司内部运营更加高效。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 促进创新：公司将鼓励和支持创新，包括产品创新和管理模式创新，以适应市场的不断变化。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5. 建立核心竞争力：公司将致力于提升自主品牌的价值，提高核心竞争力，不断扩大市场份额。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6. 探索国际市场：公司将积极开拓国际市场，提高国际竞争力，以实现全球化战略。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https://d.book118.com/667056106160006042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自粘壁纸行业相关公司设立可行性研究报告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自粘壁纸行业相关公司设立可行性研究报告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自粘壁纸行业相关公司设立可行性研究报告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自粘壁纸行业相关公司设立可行性研究报告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自粘壁纸行业相关公司设立可行性研究报告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667056106160006042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黄晨</dc:creator>
  <cp:lastModifiedBy>黄晨</cp:lastModifiedBy>
  <cp:revision>1</cp:revision>
  <dcterms:created xsi:type="dcterms:W3CDTF">2024-02-04T08:38:00Z</dcterms:created>
  <dcterms:modified xsi:type="dcterms:W3CDTF">2024-02-04T08:38:16Z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3226EC62641044E8AEE8FB6D91D41414_11</vt:lpwstr>
  </property>
  <property fmtid="{D5CDD505-2E9C-101B-9397-08002B2CF9AE}" pid="3" name="KSOProductBuildVer">
    <vt:lpwstr>2052-12.1.0.16250</vt:lpwstr>
  </property>
</Properties>
</file>