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证件打印一体机项目规划设计方案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57" w:history="1">
        <w:r>
          <w:rPr>
            <w:rFonts w:ascii="仿宋" w:eastAsia="仿宋" w:hAnsi="仿宋" w:cs="仿宋" w:hint="eastAsia"/>
            <w:lang w:eastAsia="zh-CN"/>
          </w:rPr>
          <w:t>概论</w:t>
        </w:r>
        <w:r>
          <w:tab/>
        </w:r>
        <w:r>
          <w:fldChar w:fldCharType="begin"/>
        </w:r>
        <w:r>
          <w:instrText xml:space="preserve"> PAGEREF _Toc30357 \h </w:instrText>
        </w:r>
        <w:r>
          <w:fldChar w:fldCharType="separate"/>
        </w:r>
        <w:r>
          <w:t>3</w:t>
        </w:r>
        <w:r>
          <w:fldChar w:fldCharType="end"/>
        </w:r>
      </w:hyperlink>
    </w:p>
    <w:p>
      <w:pPr>
        <w:pStyle w:val="TOC1"/>
        <w:tabs>
          <w:tab w:val="right" w:leader="dot" w:pos="8306"/>
        </w:tabs>
      </w:pPr>
      <w:hyperlink w:anchor="_Toc32203" w:history="1">
        <w:r>
          <w:rPr>
            <w:rFonts w:ascii="仿宋" w:eastAsia="仿宋" w:hAnsi="仿宋" w:cs="仿宋" w:hint="eastAsia"/>
            <w:lang w:eastAsia="zh-CN"/>
          </w:rPr>
          <w:t>一、证件打印一体机项目土建工程</w:t>
        </w:r>
        <w:r>
          <w:tab/>
        </w:r>
        <w:r>
          <w:fldChar w:fldCharType="begin"/>
        </w:r>
        <w:r>
          <w:instrText xml:space="preserve"> PAGEREF _Toc32203 \h </w:instrText>
        </w:r>
        <w:r>
          <w:fldChar w:fldCharType="separate"/>
        </w:r>
        <w:r>
          <w:t>3</w:t>
        </w:r>
        <w:r>
          <w:fldChar w:fldCharType="end"/>
        </w:r>
      </w:hyperlink>
    </w:p>
    <w:p>
      <w:pPr>
        <w:pStyle w:val="TOC2"/>
        <w:tabs>
          <w:tab w:val="right" w:leader="dot" w:pos="8306"/>
        </w:tabs>
      </w:pPr>
      <w:hyperlink w:anchor="_Toc31143" w:history="1">
        <w:r>
          <w:rPr>
            <w:rFonts w:ascii="仿宋" w:eastAsia="仿宋" w:hAnsi="仿宋" w:cs="仿宋" w:hint="eastAsia"/>
            <w:lang w:eastAsia="zh-CN"/>
          </w:rPr>
          <w:t>(一)、建筑工程设计原则</w:t>
        </w:r>
        <w:r>
          <w:tab/>
        </w:r>
        <w:r>
          <w:fldChar w:fldCharType="begin"/>
        </w:r>
        <w:r>
          <w:instrText xml:space="preserve"> PAGEREF _Toc31143 \h </w:instrText>
        </w:r>
        <w:r>
          <w:fldChar w:fldCharType="separate"/>
        </w:r>
        <w:r>
          <w:t>3</w:t>
        </w:r>
        <w:r>
          <w:fldChar w:fldCharType="end"/>
        </w:r>
      </w:hyperlink>
    </w:p>
    <w:p>
      <w:pPr>
        <w:pStyle w:val="TOC2"/>
        <w:tabs>
          <w:tab w:val="right" w:leader="dot" w:pos="8306"/>
        </w:tabs>
      </w:pPr>
      <w:hyperlink w:anchor="_Toc22857" w:history="1">
        <w:r>
          <w:rPr>
            <w:rFonts w:ascii="仿宋" w:eastAsia="仿宋" w:hAnsi="仿宋" w:cs="仿宋" w:hint="eastAsia"/>
            <w:lang w:eastAsia="zh-CN"/>
          </w:rPr>
          <w:t>(二)、土建工程设计年限及安全等级</w:t>
        </w:r>
        <w:r>
          <w:tab/>
        </w:r>
        <w:r>
          <w:fldChar w:fldCharType="begin"/>
        </w:r>
        <w:r>
          <w:instrText xml:space="preserve"> PAGEREF _Toc22857 \h </w:instrText>
        </w:r>
        <w:r>
          <w:fldChar w:fldCharType="separate"/>
        </w:r>
        <w:r>
          <w:t>4</w:t>
        </w:r>
        <w:r>
          <w:fldChar w:fldCharType="end"/>
        </w:r>
      </w:hyperlink>
    </w:p>
    <w:p>
      <w:pPr>
        <w:pStyle w:val="TOC2"/>
        <w:tabs>
          <w:tab w:val="right" w:leader="dot" w:pos="8306"/>
        </w:tabs>
      </w:pPr>
      <w:hyperlink w:anchor="_Toc27059" w:history="1">
        <w:r>
          <w:rPr>
            <w:rFonts w:ascii="仿宋" w:eastAsia="仿宋" w:hAnsi="仿宋" w:cs="仿宋" w:hint="eastAsia"/>
            <w:lang w:eastAsia="zh-CN"/>
          </w:rPr>
          <w:t>(三)、建筑工程设计总体要求</w:t>
        </w:r>
        <w:r>
          <w:tab/>
        </w:r>
        <w:r>
          <w:fldChar w:fldCharType="begin"/>
        </w:r>
        <w:r>
          <w:instrText xml:space="preserve"> PAGEREF _Toc27059 \h </w:instrText>
        </w:r>
        <w:r>
          <w:fldChar w:fldCharType="separate"/>
        </w:r>
        <w:r>
          <w:t>5</w:t>
        </w:r>
        <w:r>
          <w:fldChar w:fldCharType="end"/>
        </w:r>
      </w:hyperlink>
    </w:p>
    <w:p>
      <w:pPr>
        <w:pStyle w:val="TOC2"/>
        <w:tabs>
          <w:tab w:val="right" w:leader="dot" w:pos="8306"/>
        </w:tabs>
      </w:pPr>
      <w:hyperlink w:anchor="_Toc28596" w:history="1">
        <w:r>
          <w:rPr>
            <w:rFonts w:ascii="仿宋" w:eastAsia="仿宋" w:hAnsi="仿宋" w:cs="仿宋" w:hint="eastAsia"/>
            <w:lang w:eastAsia="zh-CN"/>
          </w:rPr>
          <w:t>(四)、土建工程建设指标</w:t>
        </w:r>
        <w:r>
          <w:tab/>
        </w:r>
        <w:r>
          <w:fldChar w:fldCharType="begin"/>
        </w:r>
        <w:r>
          <w:instrText xml:space="preserve"> PAGEREF _Toc28596 \h </w:instrText>
        </w:r>
        <w:r>
          <w:fldChar w:fldCharType="separate"/>
        </w:r>
        <w:r>
          <w:t>6</w:t>
        </w:r>
        <w:r>
          <w:fldChar w:fldCharType="end"/>
        </w:r>
      </w:hyperlink>
    </w:p>
    <w:p>
      <w:pPr>
        <w:pStyle w:val="TOC1"/>
        <w:tabs>
          <w:tab w:val="right" w:leader="dot" w:pos="8306"/>
        </w:tabs>
      </w:pPr>
      <w:hyperlink w:anchor="_Toc10333" w:history="1">
        <w:r>
          <w:rPr>
            <w:rFonts w:ascii="仿宋" w:eastAsia="仿宋" w:hAnsi="仿宋" w:cs="仿宋" w:hint="eastAsia"/>
            <w:lang w:eastAsia="zh-CN"/>
          </w:rPr>
          <w:t>二、证件打印一体机项目建设单位说明</w:t>
        </w:r>
        <w:r>
          <w:tab/>
        </w:r>
        <w:r>
          <w:fldChar w:fldCharType="begin"/>
        </w:r>
        <w:r>
          <w:instrText xml:space="preserve"> PAGEREF _Toc10333 \h </w:instrText>
        </w:r>
        <w:r>
          <w:fldChar w:fldCharType="separate"/>
        </w:r>
        <w:r>
          <w:t>6</w:t>
        </w:r>
        <w:r>
          <w:fldChar w:fldCharType="end"/>
        </w:r>
      </w:hyperlink>
    </w:p>
    <w:p>
      <w:pPr>
        <w:pStyle w:val="TOC2"/>
        <w:tabs>
          <w:tab w:val="right" w:leader="dot" w:pos="8306"/>
        </w:tabs>
      </w:pPr>
      <w:hyperlink w:anchor="_Toc3343" w:history="1">
        <w:r>
          <w:rPr>
            <w:rFonts w:ascii="仿宋" w:eastAsia="仿宋" w:hAnsi="仿宋" w:cs="仿宋" w:hint="eastAsia"/>
            <w:lang w:eastAsia="zh-CN"/>
          </w:rPr>
          <w:t>(一)、证件打印一体机项目承办单位基本情况</w:t>
        </w:r>
        <w:r>
          <w:tab/>
        </w:r>
        <w:r>
          <w:fldChar w:fldCharType="begin"/>
        </w:r>
        <w:r>
          <w:instrText xml:space="preserve"> PAGEREF _Toc3343 \h </w:instrText>
        </w:r>
        <w:r>
          <w:fldChar w:fldCharType="separate"/>
        </w:r>
        <w:r>
          <w:t>6</w:t>
        </w:r>
        <w:r>
          <w:fldChar w:fldCharType="end"/>
        </w:r>
      </w:hyperlink>
    </w:p>
    <w:p>
      <w:pPr>
        <w:pStyle w:val="TOC2"/>
        <w:tabs>
          <w:tab w:val="right" w:leader="dot" w:pos="8306"/>
        </w:tabs>
      </w:pPr>
      <w:hyperlink w:anchor="_Toc9958" w:history="1">
        <w:r>
          <w:rPr>
            <w:rFonts w:ascii="仿宋" w:eastAsia="仿宋" w:hAnsi="仿宋" w:cs="仿宋" w:hint="eastAsia"/>
            <w:lang w:eastAsia="zh-CN"/>
          </w:rPr>
          <w:t>(二)、公司经济效益分析</w:t>
        </w:r>
        <w:r>
          <w:tab/>
        </w:r>
        <w:r>
          <w:fldChar w:fldCharType="begin"/>
        </w:r>
        <w:r>
          <w:instrText xml:space="preserve"> PAGEREF _Toc9958 \h </w:instrText>
        </w:r>
        <w:r>
          <w:fldChar w:fldCharType="separate"/>
        </w:r>
        <w:r>
          <w:t>7</w:t>
        </w:r>
        <w:r>
          <w:fldChar w:fldCharType="end"/>
        </w:r>
      </w:hyperlink>
    </w:p>
    <w:p>
      <w:pPr>
        <w:pStyle w:val="TOC1"/>
        <w:tabs>
          <w:tab w:val="right" w:leader="dot" w:pos="8306"/>
        </w:tabs>
      </w:pPr>
      <w:hyperlink w:anchor="_Toc26064" w:history="1">
        <w:r>
          <w:rPr>
            <w:rFonts w:ascii="仿宋" w:eastAsia="仿宋" w:hAnsi="仿宋" w:cs="仿宋" w:hint="eastAsia"/>
            <w:lang w:eastAsia="zh-CN"/>
          </w:rPr>
          <w:t>三、证件打印一体机项目文档管理</w:t>
        </w:r>
        <w:r>
          <w:tab/>
        </w:r>
        <w:r>
          <w:fldChar w:fldCharType="begin"/>
        </w:r>
        <w:r>
          <w:instrText xml:space="preserve"> PAGEREF _Toc26064 \h </w:instrText>
        </w:r>
        <w:r>
          <w:fldChar w:fldCharType="separate"/>
        </w:r>
        <w:r>
          <w:t>8</w:t>
        </w:r>
        <w:r>
          <w:fldChar w:fldCharType="end"/>
        </w:r>
      </w:hyperlink>
    </w:p>
    <w:p>
      <w:pPr>
        <w:pStyle w:val="TOC2"/>
        <w:tabs>
          <w:tab w:val="right" w:leader="dot" w:pos="8306"/>
        </w:tabs>
      </w:pPr>
      <w:hyperlink w:anchor="_Toc5943" w:history="1">
        <w:r>
          <w:rPr>
            <w:rFonts w:ascii="仿宋" w:eastAsia="仿宋" w:hAnsi="仿宋" w:cs="仿宋" w:hint="eastAsia"/>
            <w:lang w:eastAsia="zh-CN"/>
          </w:rPr>
          <w:t>(一)、文档编制与审查</w:t>
        </w:r>
        <w:r>
          <w:tab/>
        </w:r>
        <w:r>
          <w:fldChar w:fldCharType="begin"/>
        </w:r>
        <w:r>
          <w:instrText xml:space="preserve"> PAGEREF _Toc5943 \h </w:instrText>
        </w:r>
        <w:r>
          <w:fldChar w:fldCharType="separate"/>
        </w:r>
        <w:r>
          <w:t>8</w:t>
        </w:r>
        <w:r>
          <w:fldChar w:fldCharType="end"/>
        </w:r>
      </w:hyperlink>
    </w:p>
    <w:p>
      <w:pPr>
        <w:pStyle w:val="TOC2"/>
        <w:tabs>
          <w:tab w:val="right" w:leader="dot" w:pos="8306"/>
        </w:tabs>
      </w:pPr>
      <w:hyperlink w:anchor="_Toc15936" w:history="1">
        <w:r>
          <w:rPr>
            <w:rFonts w:ascii="仿宋" w:eastAsia="仿宋" w:hAnsi="仿宋" w:cs="仿宋" w:hint="eastAsia"/>
            <w:lang w:eastAsia="zh-CN"/>
          </w:rPr>
          <w:t>(二)、文档发布与分发</w:t>
        </w:r>
        <w:r>
          <w:tab/>
        </w:r>
        <w:r>
          <w:fldChar w:fldCharType="begin"/>
        </w:r>
        <w:r>
          <w:instrText xml:space="preserve"> PAGEREF _Toc15936 \h </w:instrText>
        </w:r>
        <w:r>
          <w:fldChar w:fldCharType="separate"/>
        </w:r>
        <w:r>
          <w:t>9</w:t>
        </w:r>
        <w:r>
          <w:fldChar w:fldCharType="end"/>
        </w:r>
      </w:hyperlink>
    </w:p>
    <w:p>
      <w:pPr>
        <w:pStyle w:val="TOC2"/>
        <w:tabs>
          <w:tab w:val="right" w:leader="dot" w:pos="8306"/>
        </w:tabs>
      </w:pPr>
      <w:hyperlink w:anchor="_Toc18009" w:history="1">
        <w:r>
          <w:rPr>
            <w:rFonts w:ascii="仿宋" w:eastAsia="仿宋" w:hAnsi="仿宋" w:cs="仿宋" w:hint="eastAsia"/>
            <w:lang w:eastAsia="zh-CN"/>
          </w:rPr>
          <w:t>(三)、文档存档与归档</w:t>
        </w:r>
        <w:r>
          <w:tab/>
        </w:r>
        <w:r>
          <w:fldChar w:fldCharType="begin"/>
        </w:r>
        <w:r>
          <w:instrText xml:space="preserve"> PAGEREF _Toc18009 \h </w:instrText>
        </w:r>
        <w:r>
          <w:fldChar w:fldCharType="separate"/>
        </w:r>
        <w:r>
          <w:t>10</w:t>
        </w:r>
        <w:r>
          <w:fldChar w:fldCharType="end"/>
        </w:r>
      </w:hyperlink>
    </w:p>
    <w:p>
      <w:pPr>
        <w:pStyle w:val="TOC1"/>
        <w:tabs>
          <w:tab w:val="right" w:leader="dot" w:pos="8306"/>
        </w:tabs>
      </w:pPr>
      <w:hyperlink w:anchor="_Toc27045" w:history="1">
        <w:r>
          <w:rPr>
            <w:rFonts w:ascii="仿宋" w:eastAsia="仿宋" w:hAnsi="仿宋" w:cs="仿宋" w:hint="eastAsia"/>
            <w:lang w:eastAsia="zh-CN"/>
          </w:rPr>
          <w:t>四、证件打印一体机项目可持续发展</w:t>
        </w:r>
        <w:r>
          <w:tab/>
        </w:r>
        <w:r>
          <w:fldChar w:fldCharType="begin"/>
        </w:r>
        <w:r>
          <w:instrText xml:space="preserve"> PAGEREF _Toc27045 \h </w:instrText>
        </w:r>
        <w:r>
          <w:fldChar w:fldCharType="separate"/>
        </w:r>
        <w:r>
          <w:t>11</w:t>
        </w:r>
        <w:r>
          <w:fldChar w:fldCharType="end"/>
        </w:r>
      </w:hyperlink>
    </w:p>
    <w:p>
      <w:pPr>
        <w:pStyle w:val="TOC2"/>
        <w:tabs>
          <w:tab w:val="right" w:leader="dot" w:pos="8306"/>
        </w:tabs>
      </w:pPr>
      <w:hyperlink w:anchor="_Toc29548" w:history="1">
        <w:r>
          <w:rPr>
            <w:rFonts w:ascii="仿宋" w:eastAsia="仿宋" w:hAnsi="仿宋" w:cs="仿宋" w:hint="eastAsia"/>
            <w:lang w:eastAsia="zh-CN"/>
          </w:rPr>
          <w:t>(一)、可持续战略与实践</w:t>
        </w:r>
        <w:r>
          <w:tab/>
        </w:r>
        <w:r>
          <w:fldChar w:fldCharType="begin"/>
        </w:r>
        <w:r>
          <w:instrText xml:space="preserve"> PAGEREF _Toc29548 \h </w:instrText>
        </w:r>
        <w:r>
          <w:fldChar w:fldCharType="separate"/>
        </w:r>
        <w:r>
          <w:t>11</w:t>
        </w:r>
        <w:r>
          <w:fldChar w:fldCharType="end"/>
        </w:r>
      </w:hyperlink>
    </w:p>
    <w:p>
      <w:pPr>
        <w:pStyle w:val="TOC2"/>
        <w:tabs>
          <w:tab w:val="right" w:leader="dot" w:pos="8306"/>
        </w:tabs>
      </w:pPr>
      <w:hyperlink w:anchor="_Toc18373" w:history="1">
        <w:r>
          <w:rPr>
            <w:rFonts w:ascii="仿宋" w:eastAsia="仿宋" w:hAnsi="仿宋" w:cs="仿宋" w:hint="eastAsia"/>
            <w:lang w:eastAsia="zh-CN"/>
          </w:rPr>
          <w:t>(二)、环保与社会责任</w:t>
        </w:r>
        <w:r>
          <w:tab/>
        </w:r>
        <w:r>
          <w:fldChar w:fldCharType="begin"/>
        </w:r>
        <w:r>
          <w:instrText xml:space="preserve"> PAGEREF _Toc18373 \h </w:instrText>
        </w:r>
        <w:r>
          <w:fldChar w:fldCharType="separate"/>
        </w:r>
        <w:r>
          <w:t>12</w:t>
        </w:r>
        <w:r>
          <w:fldChar w:fldCharType="end"/>
        </w:r>
      </w:hyperlink>
    </w:p>
    <w:p>
      <w:pPr>
        <w:pStyle w:val="TOC1"/>
        <w:tabs>
          <w:tab w:val="right" w:leader="dot" w:pos="8306"/>
        </w:tabs>
      </w:pPr>
      <w:hyperlink w:anchor="_Toc20383" w:history="1">
        <w:r>
          <w:rPr>
            <w:rFonts w:ascii="仿宋" w:eastAsia="仿宋" w:hAnsi="仿宋" w:cs="仿宋" w:hint="eastAsia"/>
            <w:lang w:eastAsia="zh-CN"/>
          </w:rPr>
          <w:t>五、证件打印一体机项目建设背景及必要性分析</w:t>
        </w:r>
        <w:r>
          <w:tab/>
        </w:r>
        <w:r>
          <w:fldChar w:fldCharType="begin"/>
        </w:r>
        <w:r>
          <w:instrText xml:space="preserve"> PAGEREF _Toc20383 \h </w:instrText>
        </w:r>
        <w:r>
          <w:fldChar w:fldCharType="separate"/>
        </w:r>
        <w:r>
          <w:t>13</w:t>
        </w:r>
        <w:r>
          <w:fldChar w:fldCharType="end"/>
        </w:r>
      </w:hyperlink>
    </w:p>
    <w:p>
      <w:pPr>
        <w:pStyle w:val="TOC2"/>
        <w:tabs>
          <w:tab w:val="right" w:leader="dot" w:pos="8306"/>
        </w:tabs>
      </w:pPr>
      <w:hyperlink w:anchor="_Toc23437" w:history="1">
        <w:r>
          <w:rPr>
            <w:rFonts w:ascii="仿宋" w:eastAsia="仿宋" w:hAnsi="仿宋" w:cs="仿宋" w:hint="eastAsia"/>
            <w:lang w:eastAsia="zh-CN"/>
          </w:rPr>
          <w:t>(一)、证件打印一体机项目背景分析</w:t>
        </w:r>
        <w:r>
          <w:tab/>
        </w:r>
        <w:r>
          <w:fldChar w:fldCharType="begin"/>
        </w:r>
        <w:r>
          <w:instrText xml:space="preserve"> PAGEREF _Toc23437 \h </w:instrText>
        </w:r>
        <w:r>
          <w:fldChar w:fldCharType="separate"/>
        </w:r>
        <w:r>
          <w:t>13</w:t>
        </w:r>
        <w:r>
          <w:fldChar w:fldCharType="end"/>
        </w:r>
      </w:hyperlink>
    </w:p>
    <w:p>
      <w:pPr>
        <w:pStyle w:val="TOC2"/>
        <w:tabs>
          <w:tab w:val="right" w:leader="dot" w:pos="8306"/>
        </w:tabs>
      </w:pPr>
      <w:hyperlink w:anchor="_Toc30402" w:history="1">
        <w:r>
          <w:rPr>
            <w:rFonts w:ascii="仿宋" w:eastAsia="仿宋" w:hAnsi="仿宋" w:cs="仿宋" w:hint="eastAsia"/>
            <w:lang w:eastAsia="zh-CN"/>
          </w:rPr>
          <w:t>(二)、证件打印一体机项目建设必要性分析</w:t>
        </w:r>
        <w:r>
          <w:tab/>
        </w:r>
        <w:r>
          <w:fldChar w:fldCharType="begin"/>
        </w:r>
        <w:r>
          <w:instrText xml:space="preserve"> PAGEREF _Toc30402 \h </w:instrText>
        </w:r>
        <w:r>
          <w:fldChar w:fldCharType="separate"/>
        </w:r>
        <w:r>
          <w:t>15</w:t>
        </w:r>
        <w:r>
          <w:fldChar w:fldCharType="end"/>
        </w:r>
      </w:hyperlink>
    </w:p>
    <w:p>
      <w:pPr>
        <w:pStyle w:val="TOC1"/>
        <w:tabs>
          <w:tab w:val="right" w:leader="dot" w:pos="8306"/>
        </w:tabs>
      </w:pPr>
      <w:hyperlink w:anchor="_Toc11227" w:history="1">
        <w:r>
          <w:rPr>
            <w:rFonts w:ascii="仿宋" w:eastAsia="仿宋" w:hAnsi="仿宋" w:cs="仿宋" w:hint="eastAsia"/>
            <w:lang w:eastAsia="zh-CN"/>
          </w:rPr>
          <w:t>六、证件打印一体机项目危机管理</w:t>
        </w:r>
        <w:r>
          <w:tab/>
        </w:r>
        <w:r>
          <w:fldChar w:fldCharType="begin"/>
        </w:r>
        <w:r>
          <w:instrText xml:space="preserve"> PAGEREF _Toc11227 \h </w:instrText>
        </w:r>
        <w:r>
          <w:fldChar w:fldCharType="separate"/>
        </w:r>
        <w:r>
          <w:t>16</w:t>
        </w:r>
        <w:r>
          <w:fldChar w:fldCharType="end"/>
        </w:r>
      </w:hyperlink>
    </w:p>
    <w:p>
      <w:pPr>
        <w:pStyle w:val="TOC2"/>
        <w:tabs>
          <w:tab w:val="right" w:leader="dot" w:pos="8306"/>
        </w:tabs>
      </w:pPr>
      <w:hyperlink w:anchor="_Toc27989" w:history="1">
        <w:r>
          <w:rPr>
            <w:rFonts w:ascii="仿宋" w:eastAsia="仿宋" w:hAnsi="仿宋" w:cs="仿宋" w:hint="eastAsia"/>
            <w:lang w:eastAsia="zh-CN"/>
          </w:rPr>
          <w:t>(一)、危机预警与识别</w:t>
        </w:r>
        <w:r>
          <w:tab/>
        </w:r>
        <w:r>
          <w:fldChar w:fldCharType="begin"/>
        </w:r>
        <w:r>
          <w:instrText xml:space="preserve"> PAGEREF _Toc27989 \h </w:instrText>
        </w:r>
        <w:r>
          <w:fldChar w:fldCharType="separate"/>
        </w:r>
        <w:r>
          <w:t>16</w:t>
        </w:r>
        <w:r>
          <w:fldChar w:fldCharType="end"/>
        </w:r>
      </w:hyperlink>
    </w:p>
    <w:p>
      <w:pPr>
        <w:pStyle w:val="TOC2"/>
        <w:tabs>
          <w:tab w:val="right" w:leader="dot" w:pos="8306"/>
        </w:tabs>
      </w:pPr>
      <w:hyperlink w:anchor="_Toc26564" w:history="1">
        <w:r>
          <w:rPr>
            <w:rFonts w:ascii="仿宋" w:eastAsia="仿宋" w:hAnsi="仿宋" w:cs="仿宋" w:hint="eastAsia"/>
            <w:lang w:eastAsia="zh-CN"/>
          </w:rPr>
          <w:t>(二)、危机应对与恢复</w:t>
        </w:r>
        <w:r>
          <w:tab/>
        </w:r>
        <w:r>
          <w:fldChar w:fldCharType="begin"/>
        </w:r>
        <w:r>
          <w:instrText xml:space="preserve"> PAGEREF _Toc26564 \h </w:instrText>
        </w:r>
        <w:r>
          <w:fldChar w:fldCharType="separate"/>
        </w:r>
        <w:r>
          <w:t>17</w:t>
        </w:r>
        <w:r>
          <w:fldChar w:fldCharType="end"/>
        </w:r>
      </w:hyperlink>
    </w:p>
    <w:p>
      <w:pPr>
        <w:pStyle w:val="TOC1"/>
        <w:tabs>
          <w:tab w:val="right" w:leader="dot" w:pos="8306"/>
        </w:tabs>
      </w:pPr>
      <w:hyperlink w:anchor="_Toc22611" w:history="1">
        <w:r>
          <w:rPr>
            <w:rFonts w:ascii="仿宋" w:eastAsia="仿宋" w:hAnsi="仿宋" w:cs="仿宋" w:hint="eastAsia"/>
            <w:lang w:eastAsia="zh-CN"/>
          </w:rPr>
          <w:t>七、证件打印一体机项目风险管理</w:t>
        </w:r>
        <w:r>
          <w:tab/>
        </w:r>
        <w:r>
          <w:fldChar w:fldCharType="begin"/>
        </w:r>
        <w:r>
          <w:instrText xml:space="preserve"> PAGEREF _Toc22611 \h </w:instrText>
        </w:r>
        <w:r>
          <w:fldChar w:fldCharType="separate"/>
        </w:r>
        <w:r>
          <w:t>19</w:t>
        </w:r>
        <w:r>
          <w:fldChar w:fldCharType="end"/>
        </w:r>
      </w:hyperlink>
    </w:p>
    <w:p>
      <w:pPr>
        <w:pStyle w:val="TOC2"/>
        <w:tabs>
          <w:tab w:val="right" w:leader="dot" w:pos="8306"/>
        </w:tabs>
      </w:pPr>
      <w:hyperlink w:anchor="_Toc20932" w:history="1">
        <w:r>
          <w:rPr>
            <w:rFonts w:ascii="仿宋" w:eastAsia="仿宋" w:hAnsi="仿宋" w:cs="仿宋" w:hint="eastAsia"/>
            <w:lang w:eastAsia="zh-CN"/>
          </w:rPr>
          <w:t>(一)、风险识别与评估</w:t>
        </w:r>
        <w:r>
          <w:tab/>
        </w:r>
        <w:r>
          <w:fldChar w:fldCharType="begin"/>
        </w:r>
        <w:r>
          <w:instrText xml:space="preserve"> PAGEREF _Toc20932 \h </w:instrText>
        </w:r>
        <w:r>
          <w:fldChar w:fldCharType="separate"/>
        </w:r>
        <w:r>
          <w:t>19</w:t>
        </w:r>
        <w:r>
          <w:fldChar w:fldCharType="end"/>
        </w:r>
      </w:hyperlink>
    </w:p>
    <w:p>
      <w:pPr>
        <w:pStyle w:val="TOC2"/>
        <w:tabs>
          <w:tab w:val="right" w:leader="dot" w:pos="8306"/>
        </w:tabs>
      </w:pPr>
      <w:hyperlink w:anchor="_Toc1027" w:history="1">
        <w:r>
          <w:rPr>
            <w:rFonts w:ascii="仿宋" w:eastAsia="仿宋" w:hAnsi="仿宋" w:cs="仿宋" w:hint="eastAsia"/>
            <w:lang w:eastAsia="zh-CN"/>
          </w:rPr>
          <w:t>(二)、风险应对策略</w:t>
        </w:r>
        <w:r>
          <w:tab/>
        </w:r>
        <w:r>
          <w:fldChar w:fldCharType="begin"/>
        </w:r>
        <w:r>
          <w:instrText xml:space="preserve"> PAGEREF _Toc1027 \h </w:instrText>
        </w:r>
        <w:r>
          <w:fldChar w:fldCharType="separate"/>
        </w:r>
        <w:r>
          <w:t>20</w:t>
        </w:r>
        <w:r>
          <w:fldChar w:fldCharType="end"/>
        </w:r>
      </w:hyperlink>
    </w:p>
    <w:p>
      <w:pPr>
        <w:pStyle w:val="TOC2"/>
        <w:tabs>
          <w:tab w:val="right" w:leader="dot" w:pos="8306"/>
        </w:tabs>
      </w:pPr>
      <w:hyperlink w:anchor="_Toc20927" w:history="1">
        <w:r>
          <w:rPr>
            <w:rFonts w:ascii="仿宋" w:eastAsia="仿宋" w:hAnsi="仿宋" w:cs="仿宋" w:hint="eastAsia"/>
            <w:lang w:eastAsia="zh-CN"/>
          </w:rPr>
          <w:t>(三)、风险监控与控制</w:t>
        </w:r>
        <w:r>
          <w:tab/>
        </w:r>
        <w:r>
          <w:fldChar w:fldCharType="begin"/>
        </w:r>
        <w:r>
          <w:instrText xml:space="preserve"> PAGEREF _Toc20927 \h </w:instrText>
        </w:r>
        <w:r>
          <w:fldChar w:fldCharType="separate"/>
        </w:r>
        <w:r>
          <w:t>22</w:t>
        </w:r>
        <w:r>
          <w:fldChar w:fldCharType="end"/>
        </w:r>
      </w:hyperlink>
    </w:p>
    <w:p>
      <w:pPr>
        <w:pStyle w:val="TOC1"/>
        <w:tabs>
          <w:tab w:val="right" w:leader="dot" w:pos="8306"/>
        </w:tabs>
      </w:pPr>
      <w:hyperlink w:anchor="_Toc14993" w:history="1">
        <w:r>
          <w:rPr>
            <w:rFonts w:ascii="仿宋" w:eastAsia="仿宋" w:hAnsi="仿宋" w:cs="仿宋" w:hint="eastAsia"/>
            <w:lang w:eastAsia="zh-CN"/>
          </w:rPr>
          <w:t>八、证件打印一体机项目经营效益</w:t>
        </w:r>
        <w:r>
          <w:tab/>
        </w:r>
        <w:r>
          <w:fldChar w:fldCharType="begin"/>
        </w:r>
        <w:r>
          <w:instrText xml:space="preserve"> PAGEREF _Toc14993 \h </w:instrText>
        </w:r>
        <w:r>
          <w:fldChar w:fldCharType="separate"/>
        </w:r>
        <w:r>
          <w:t>23</w:t>
        </w:r>
        <w:r>
          <w:fldChar w:fldCharType="end"/>
        </w:r>
      </w:hyperlink>
    </w:p>
    <w:p>
      <w:pPr>
        <w:pStyle w:val="TOC2"/>
        <w:tabs>
          <w:tab w:val="right" w:leader="dot" w:pos="8306"/>
        </w:tabs>
      </w:pPr>
      <w:hyperlink w:anchor="_Toc19388" w:history="1">
        <w:r>
          <w:rPr>
            <w:rFonts w:ascii="仿宋" w:eastAsia="仿宋" w:hAnsi="仿宋" w:cs="仿宋" w:hint="eastAsia"/>
            <w:lang w:eastAsia="zh-CN"/>
          </w:rPr>
          <w:t>(一)、经济评价财务测算</w:t>
        </w:r>
        <w:r>
          <w:tab/>
        </w:r>
        <w:r>
          <w:fldChar w:fldCharType="begin"/>
        </w:r>
        <w:r>
          <w:instrText xml:space="preserve"> PAGEREF _Toc19388 \h </w:instrText>
        </w:r>
        <w:r>
          <w:fldChar w:fldCharType="separate"/>
        </w:r>
        <w:r>
          <w:t>23</w:t>
        </w:r>
        <w:r>
          <w:fldChar w:fldCharType="end"/>
        </w:r>
      </w:hyperlink>
    </w:p>
    <w:p>
      <w:pPr>
        <w:pStyle w:val="TOC2"/>
        <w:tabs>
          <w:tab w:val="right" w:leader="dot" w:pos="8306"/>
        </w:tabs>
      </w:pPr>
      <w:hyperlink w:anchor="_Toc12356" w:history="1">
        <w:r>
          <w:rPr>
            <w:rFonts w:ascii="仿宋" w:eastAsia="仿宋" w:hAnsi="仿宋" w:cs="仿宋" w:hint="eastAsia"/>
            <w:lang w:eastAsia="zh-CN"/>
          </w:rPr>
          <w:t>(二)、证件打印一体机项目盈利能力分析</w:t>
        </w:r>
        <w:r>
          <w:tab/>
        </w:r>
        <w:r>
          <w:fldChar w:fldCharType="begin"/>
        </w:r>
        <w:r>
          <w:instrText xml:space="preserve"> PAGEREF _Toc12356 \h </w:instrText>
        </w:r>
        <w:r>
          <w:fldChar w:fldCharType="separate"/>
        </w:r>
        <w:r>
          <w:t>24</w:t>
        </w:r>
        <w:r>
          <w:fldChar w:fldCharType="end"/>
        </w:r>
      </w:hyperlink>
    </w:p>
    <w:p>
      <w:pPr>
        <w:pStyle w:val="TOC1"/>
        <w:tabs>
          <w:tab w:val="right" w:leader="dot" w:pos="8306"/>
        </w:tabs>
      </w:pPr>
      <w:hyperlink w:anchor="_Toc2495" w:history="1">
        <w:r>
          <w:rPr>
            <w:rFonts w:ascii="仿宋" w:eastAsia="仿宋" w:hAnsi="仿宋" w:cs="仿宋" w:hint="eastAsia"/>
            <w:lang w:eastAsia="zh-CN"/>
          </w:rPr>
          <w:t>九、证件打印一体机项目社会影响</w:t>
        </w:r>
        <w:r>
          <w:tab/>
        </w:r>
        <w:r>
          <w:fldChar w:fldCharType="begin"/>
        </w:r>
        <w:r>
          <w:instrText xml:space="preserve"> PAGEREF _Toc2495 \h </w:instrText>
        </w:r>
        <w:r>
          <w:fldChar w:fldCharType="separate"/>
        </w:r>
        <w:r>
          <w:t>25</w:t>
        </w:r>
        <w:r>
          <w:fldChar w:fldCharType="end"/>
        </w:r>
      </w:hyperlink>
    </w:p>
    <w:p>
      <w:pPr>
        <w:pStyle w:val="TOC2"/>
        <w:tabs>
          <w:tab w:val="right" w:leader="dot" w:pos="8306"/>
        </w:tabs>
      </w:pPr>
      <w:hyperlink w:anchor="_Toc14984" w:history="1">
        <w:r>
          <w:rPr>
            <w:rFonts w:ascii="仿宋" w:eastAsia="仿宋" w:hAnsi="仿宋" w:cs="仿宋" w:hint="eastAsia"/>
            <w:lang w:eastAsia="zh-CN"/>
          </w:rPr>
          <w:t>(一)、社会责任与义务</w:t>
        </w:r>
        <w:r>
          <w:tab/>
        </w:r>
        <w:r>
          <w:fldChar w:fldCharType="begin"/>
        </w:r>
        <w:r>
          <w:instrText xml:space="preserve"> PAGEREF _Toc14984 \h </w:instrText>
        </w:r>
        <w:r>
          <w:fldChar w:fldCharType="separate"/>
        </w:r>
        <w:r>
          <w:t>25</w:t>
        </w:r>
        <w:r>
          <w:fldChar w:fldCharType="end"/>
        </w:r>
      </w:hyperlink>
    </w:p>
    <w:p>
      <w:pPr>
        <w:pStyle w:val="TOC2"/>
        <w:tabs>
          <w:tab w:val="right" w:leader="dot" w:pos="8306"/>
        </w:tabs>
      </w:pPr>
      <w:hyperlink w:anchor="_Toc14639" w:history="1">
        <w:r>
          <w:rPr>
            <w:rFonts w:ascii="仿宋" w:eastAsia="仿宋" w:hAnsi="仿宋" w:cs="仿宋" w:hint="eastAsia"/>
            <w:lang w:eastAsia="zh-CN"/>
          </w:rPr>
          <w:t>(二)、社会参与与沟通</w:t>
        </w:r>
        <w:r>
          <w:tab/>
        </w:r>
        <w:r>
          <w:fldChar w:fldCharType="begin"/>
        </w:r>
        <w:r>
          <w:instrText xml:space="preserve"> PAGEREF _Toc14639 \h </w:instrText>
        </w:r>
        <w:r>
          <w:fldChar w:fldCharType="separate"/>
        </w:r>
        <w:r>
          <w:t>26</w:t>
        </w:r>
        <w:r>
          <w:fldChar w:fldCharType="end"/>
        </w:r>
      </w:hyperlink>
    </w:p>
    <w:p>
      <w:pPr>
        <w:pStyle w:val="TOC1"/>
        <w:tabs>
          <w:tab w:val="right" w:leader="dot" w:pos="8306"/>
        </w:tabs>
      </w:pPr>
      <w:hyperlink w:anchor="_Toc28711" w:history="1">
        <w:r>
          <w:rPr>
            <w:rFonts w:ascii="仿宋" w:eastAsia="仿宋" w:hAnsi="仿宋" w:cs="仿宋" w:hint="eastAsia"/>
            <w:lang w:eastAsia="zh-CN"/>
          </w:rPr>
          <w:t>十、证件打印一体机项目技术管理</w:t>
        </w:r>
        <w:r>
          <w:tab/>
        </w:r>
        <w:r>
          <w:fldChar w:fldCharType="begin"/>
        </w:r>
        <w:r>
          <w:instrText xml:space="preserve"> PAGEREF _Toc28711 \h </w:instrText>
        </w:r>
        <w:r>
          <w:fldChar w:fldCharType="separate"/>
        </w:r>
        <w:r>
          <w:t>26</w:t>
        </w:r>
        <w:r>
          <w:fldChar w:fldCharType="end"/>
        </w:r>
      </w:hyperlink>
    </w:p>
    <w:p>
      <w:pPr>
        <w:pStyle w:val="TOC2"/>
        <w:tabs>
          <w:tab w:val="right" w:leader="dot" w:pos="8306"/>
        </w:tabs>
      </w:pPr>
      <w:hyperlink w:anchor="_Toc16551" w:history="1">
        <w:r>
          <w:rPr>
            <w:rFonts w:ascii="仿宋" w:eastAsia="仿宋" w:hAnsi="仿宋" w:cs="仿宋" w:hint="eastAsia"/>
            <w:lang w:eastAsia="zh-CN"/>
          </w:rPr>
          <w:t>(一)、技术方案选用方向</w:t>
        </w:r>
        <w:r>
          <w:tab/>
        </w:r>
        <w:r>
          <w:fldChar w:fldCharType="begin"/>
        </w:r>
        <w:r>
          <w:instrText xml:space="preserve"> PAGEREF _Toc16551 \h </w:instrText>
        </w:r>
        <w:r>
          <w:fldChar w:fldCharType="separate"/>
        </w:r>
        <w:r>
          <w:t>26</w:t>
        </w:r>
        <w:r>
          <w:fldChar w:fldCharType="end"/>
        </w:r>
      </w:hyperlink>
    </w:p>
    <w:p>
      <w:pPr>
        <w:pStyle w:val="TOC2"/>
        <w:tabs>
          <w:tab w:val="right" w:leader="dot" w:pos="8306"/>
        </w:tabs>
      </w:pPr>
      <w:hyperlink w:anchor="_Toc1123" w:history="1">
        <w:r>
          <w:rPr>
            <w:rFonts w:ascii="仿宋" w:eastAsia="仿宋" w:hAnsi="仿宋" w:cs="仿宋" w:hint="eastAsia"/>
            <w:lang w:eastAsia="zh-CN"/>
          </w:rPr>
          <w:t>(二)、工艺技术方案选用原则</w:t>
        </w:r>
        <w:r>
          <w:tab/>
        </w:r>
        <w:r>
          <w:fldChar w:fldCharType="begin"/>
        </w:r>
        <w:r>
          <w:instrText xml:space="preserve"> PAGEREF _Toc1123 \h </w:instrText>
        </w:r>
        <w:r>
          <w:fldChar w:fldCharType="separate"/>
        </w:r>
        <w:r>
          <w:t>28</w:t>
        </w:r>
        <w:r>
          <w:fldChar w:fldCharType="end"/>
        </w:r>
      </w:hyperlink>
    </w:p>
    <w:p>
      <w:pPr>
        <w:pStyle w:val="TOC2"/>
        <w:tabs>
          <w:tab w:val="right" w:leader="dot" w:pos="8306"/>
        </w:tabs>
      </w:pPr>
      <w:hyperlink w:anchor="_Toc6441" w:history="1">
        <w:r>
          <w:rPr>
            <w:rFonts w:ascii="仿宋" w:eastAsia="仿宋" w:hAnsi="仿宋" w:cs="仿宋" w:hint="eastAsia"/>
            <w:lang w:eastAsia="zh-CN"/>
          </w:rPr>
          <w:t>(三)、工艺技术方案要求</w:t>
        </w:r>
        <w:r>
          <w:tab/>
        </w:r>
        <w:r>
          <w:fldChar w:fldCharType="begin"/>
        </w:r>
        <w:r>
          <w:instrText xml:space="preserve"> PAGEREF _Toc6441 \h </w:instrText>
        </w:r>
        <w:r>
          <w:fldChar w:fldCharType="separate"/>
        </w:r>
        <w:r>
          <w:t>30</w:t>
        </w:r>
        <w:r>
          <w:fldChar w:fldCharType="end"/>
        </w:r>
      </w:hyperlink>
    </w:p>
    <w:p>
      <w:pPr>
        <w:pStyle w:val="TOC1"/>
        <w:tabs>
          <w:tab w:val="right" w:leader="dot" w:pos="8306"/>
        </w:tabs>
      </w:pPr>
      <w:hyperlink w:anchor="_Toc31700" w:history="1">
        <w:r>
          <w:rPr>
            <w:rFonts w:ascii="仿宋" w:eastAsia="仿宋" w:hAnsi="仿宋" w:cs="仿宋" w:hint="eastAsia"/>
            <w:lang w:eastAsia="zh-CN"/>
          </w:rPr>
          <w:t>十一、证件打印一体机项目财务管理</w:t>
        </w:r>
        <w:r>
          <w:tab/>
        </w:r>
        <w:r>
          <w:fldChar w:fldCharType="begin"/>
        </w:r>
        <w:r>
          <w:instrText xml:space="preserve"> PAGEREF _Toc31700 \h </w:instrText>
        </w:r>
        <w:r>
          <w:fldChar w:fldCharType="separate"/>
        </w:r>
        <w:r>
          <w:t>33</w:t>
        </w:r>
        <w:r>
          <w:fldChar w:fldCharType="end"/>
        </w:r>
      </w:hyperlink>
    </w:p>
    <w:p>
      <w:pPr>
        <w:pStyle w:val="TOC2"/>
        <w:tabs>
          <w:tab w:val="right" w:leader="dot" w:pos="8306"/>
        </w:tabs>
      </w:pPr>
      <w:hyperlink w:anchor="_Toc28170" w:history="1">
        <w:r>
          <w:rPr>
            <w:rFonts w:ascii="仿宋" w:eastAsia="仿宋" w:hAnsi="仿宋" w:cs="仿宋" w:hint="eastAsia"/>
            <w:lang w:eastAsia="zh-CN"/>
          </w:rPr>
          <w:t>(一)、资金需求大</w:t>
        </w:r>
        <w:r>
          <w:tab/>
        </w:r>
        <w:r>
          <w:fldChar w:fldCharType="begin"/>
        </w:r>
        <w:r>
          <w:instrText xml:space="preserve"> PAGEREF _Toc28170 \h </w:instrText>
        </w:r>
        <w:r>
          <w:fldChar w:fldCharType="separate"/>
        </w:r>
        <w:r>
          <w:t>33</w:t>
        </w:r>
        <w:r>
          <w:fldChar w:fldCharType="end"/>
        </w:r>
      </w:hyperlink>
    </w:p>
    <w:p>
      <w:pPr>
        <w:pStyle w:val="TOC2"/>
        <w:tabs>
          <w:tab w:val="right" w:leader="dot" w:pos="8306"/>
        </w:tabs>
      </w:pPr>
      <w:hyperlink w:anchor="_Toc4402" w:history="1">
        <w:r>
          <w:rPr>
            <w:rFonts w:ascii="仿宋" w:eastAsia="仿宋" w:hAnsi="仿宋" w:cs="仿宋" w:hint="eastAsia"/>
            <w:lang w:eastAsia="zh-CN"/>
          </w:rPr>
          <w:t>(二)、研发周期长</w:t>
        </w:r>
        <w:r>
          <w:tab/>
        </w:r>
        <w:r>
          <w:fldChar w:fldCharType="begin"/>
        </w:r>
        <w:r>
          <w:instrText xml:space="preserve"> PAGEREF _Toc4402 \h </w:instrText>
        </w:r>
        <w:r>
          <w:fldChar w:fldCharType="separate"/>
        </w:r>
        <w:r>
          <w:t>34</w:t>
        </w:r>
        <w:r>
          <w:fldChar w:fldCharType="end"/>
        </w:r>
      </w:hyperlink>
    </w:p>
    <w:p>
      <w:pPr>
        <w:pStyle w:val="TOC2"/>
        <w:tabs>
          <w:tab w:val="right" w:leader="dot" w:pos="8306"/>
        </w:tabs>
      </w:pPr>
      <w:hyperlink w:anchor="_Toc8462" w:history="1">
        <w:r>
          <w:rPr>
            <w:rFonts w:ascii="仿宋" w:eastAsia="仿宋" w:hAnsi="仿宋" w:cs="仿宋" w:hint="eastAsia"/>
            <w:lang w:eastAsia="zh-CN"/>
          </w:rPr>
          <w:t>(三)、市场风险大</w:t>
        </w:r>
        <w:r>
          <w:tab/>
        </w:r>
        <w:r>
          <w:fldChar w:fldCharType="begin"/>
        </w:r>
        <w:r>
          <w:instrText xml:space="preserve"> PAGEREF _Toc8462 \h </w:instrText>
        </w:r>
        <w:r>
          <w:fldChar w:fldCharType="separate"/>
        </w:r>
        <w:r>
          <w:t>35</w:t>
        </w:r>
        <w:r>
          <w:fldChar w:fldCharType="end"/>
        </w:r>
      </w:hyperlink>
    </w:p>
    <w:p>
      <w:pPr>
        <w:pStyle w:val="TOC2"/>
        <w:tabs>
          <w:tab w:val="right" w:leader="dot" w:pos="8306"/>
        </w:tabs>
      </w:pPr>
      <w:hyperlink w:anchor="_Toc4467" w:history="1">
        <w:r>
          <w:rPr>
            <w:rFonts w:ascii="仿宋" w:eastAsia="仿宋" w:hAnsi="仿宋" w:cs="仿宋" w:hint="eastAsia"/>
            <w:lang w:eastAsia="zh-CN"/>
          </w:rPr>
          <w:t>(四)、利润率高</w:t>
        </w:r>
        <w:r>
          <w:tab/>
        </w:r>
        <w:r>
          <w:fldChar w:fldCharType="begin"/>
        </w:r>
        <w:r>
          <w:instrText xml:space="preserve"> PAGEREF _Toc4467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81" w:history="1">
        <w:r>
          <w:rPr>
            <w:rFonts w:ascii="仿宋" w:eastAsia="仿宋" w:hAnsi="仿宋" w:cs="仿宋" w:hint="eastAsia"/>
            <w:lang w:eastAsia="zh-CN"/>
          </w:rPr>
          <w:t>十二、证件打印一体机项目人力资源管理</w:t>
        </w:r>
        <w:r>
          <w:tab/>
        </w:r>
        <w:r>
          <w:fldChar w:fldCharType="begin"/>
        </w:r>
        <w:r>
          <w:instrText xml:space="preserve"> PAGEREF _Toc31881 \h </w:instrText>
        </w:r>
        <w:r>
          <w:fldChar w:fldCharType="separate"/>
        </w:r>
        <w:r>
          <w:t>40</w:t>
        </w:r>
        <w:r>
          <w:fldChar w:fldCharType="end"/>
        </w:r>
      </w:hyperlink>
    </w:p>
    <w:p>
      <w:pPr>
        <w:pStyle w:val="TOC2"/>
        <w:tabs>
          <w:tab w:val="right" w:leader="dot" w:pos="8306"/>
        </w:tabs>
      </w:pPr>
      <w:hyperlink w:anchor="_Toc29162" w:history="1">
        <w:r>
          <w:rPr>
            <w:rFonts w:ascii="仿宋" w:eastAsia="仿宋" w:hAnsi="仿宋" w:cs="仿宋" w:hint="eastAsia"/>
            <w:lang w:eastAsia="zh-CN"/>
          </w:rPr>
          <w:t>(一)、建立健全的预算管理制度</w:t>
        </w:r>
        <w:r>
          <w:tab/>
        </w:r>
        <w:r>
          <w:fldChar w:fldCharType="begin"/>
        </w:r>
        <w:r>
          <w:instrText xml:space="preserve"> PAGEREF _Toc29162 \h </w:instrText>
        </w:r>
        <w:r>
          <w:fldChar w:fldCharType="separate"/>
        </w:r>
        <w:r>
          <w:t>40</w:t>
        </w:r>
        <w:r>
          <w:fldChar w:fldCharType="end"/>
        </w:r>
      </w:hyperlink>
    </w:p>
    <w:p>
      <w:pPr>
        <w:pStyle w:val="TOC2"/>
        <w:tabs>
          <w:tab w:val="right" w:leader="dot" w:pos="8306"/>
        </w:tabs>
      </w:pPr>
      <w:hyperlink w:anchor="_Toc27531" w:history="1">
        <w:r>
          <w:rPr>
            <w:rFonts w:ascii="仿宋" w:eastAsia="仿宋" w:hAnsi="仿宋" w:cs="仿宋" w:hint="eastAsia"/>
            <w:lang w:eastAsia="zh-CN"/>
          </w:rPr>
          <w:t>(二)、加强资金流动监控</w:t>
        </w:r>
        <w:r>
          <w:tab/>
        </w:r>
        <w:r>
          <w:fldChar w:fldCharType="begin"/>
        </w:r>
        <w:r>
          <w:instrText xml:space="preserve"> PAGEREF _Toc27531 \h </w:instrText>
        </w:r>
        <w:r>
          <w:fldChar w:fldCharType="separate"/>
        </w:r>
        <w:r>
          <w:t>42</w:t>
        </w:r>
        <w:r>
          <w:fldChar w:fldCharType="end"/>
        </w:r>
      </w:hyperlink>
    </w:p>
    <w:p>
      <w:pPr>
        <w:pStyle w:val="TOC2"/>
        <w:tabs>
          <w:tab w:val="right" w:leader="dot" w:pos="8306"/>
        </w:tabs>
      </w:pPr>
      <w:hyperlink w:anchor="_Toc14409" w:history="1">
        <w:r>
          <w:rPr>
            <w:rFonts w:ascii="仿宋" w:eastAsia="仿宋" w:hAnsi="仿宋" w:cs="仿宋" w:hint="eastAsia"/>
            <w:lang w:eastAsia="zh-CN"/>
          </w:rPr>
          <w:t>(三)、制定完善的风险控制机制</w:t>
        </w:r>
        <w:r>
          <w:tab/>
        </w:r>
        <w:r>
          <w:fldChar w:fldCharType="begin"/>
        </w:r>
        <w:r>
          <w:instrText xml:space="preserve"> PAGEREF _Toc14409 \h </w:instrText>
        </w:r>
        <w:r>
          <w:fldChar w:fldCharType="separate"/>
        </w:r>
        <w:r>
          <w:t>43</w:t>
        </w:r>
        <w:r>
          <w:fldChar w:fldCharType="end"/>
        </w:r>
      </w:hyperlink>
    </w:p>
    <w:p>
      <w:pPr>
        <w:pStyle w:val="TOC2"/>
        <w:tabs>
          <w:tab w:val="right" w:leader="dot" w:pos="8306"/>
        </w:tabs>
      </w:pPr>
      <w:hyperlink w:anchor="_Toc4188" w:history="1">
        <w:r>
          <w:rPr>
            <w:rFonts w:ascii="仿宋" w:eastAsia="仿宋" w:hAnsi="仿宋" w:cs="仿宋" w:hint="eastAsia"/>
            <w:lang w:eastAsia="zh-CN"/>
          </w:rPr>
          <w:t>(四)、优化成本管理</w:t>
        </w:r>
        <w:r>
          <w:tab/>
        </w:r>
        <w:r>
          <w:fldChar w:fldCharType="begin"/>
        </w:r>
        <w:r>
          <w:instrText xml:space="preserve"> PAGEREF _Toc4188 \h </w:instrText>
        </w:r>
        <w:r>
          <w:fldChar w:fldCharType="separate"/>
        </w:r>
        <w:r>
          <w:t>44</w:t>
        </w:r>
        <w:r>
          <w:fldChar w:fldCharType="end"/>
        </w:r>
      </w:hyperlink>
    </w:p>
    <w:p>
      <w:pPr>
        <w:pStyle w:val="TOC1"/>
        <w:tabs>
          <w:tab w:val="right" w:leader="dot" w:pos="8306"/>
        </w:tabs>
      </w:pPr>
      <w:hyperlink w:anchor="_Toc19373" w:history="1">
        <w:r>
          <w:rPr>
            <w:rFonts w:ascii="仿宋" w:eastAsia="仿宋" w:hAnsi="仿宋" w:cs="仿宋" w:hint="eastAsia"/>
            <w:lang w:eastAsia="zh-CN"/>
          </w:rPr>
          <w:t>十三、营销与推广策略</w:t>
        </w:r>
        <w:r>
          <w:tab/>
        </w:r>
        <w:r>
          <w:fldChar w:fldCharType="begin"/>
        </w:r>
        <w:r>
          <w:instrText xml:space="preserve"> PAGEREF _Toc19373 \h </w:instrText>
        </w:r>
        <w:r>
          <w:fldChar w:fldCharType="separate"/>
        </w:r>
        <w:r>
          <w:t>46</w:t>
        </w:r>
        <w:r>
          <w:fldChar w:fldCharType="end"/>
        </w:r>
      </w:hyperlink>
    </w:p>
    <w:p>
      <w:pPr>
        <w:pStyle w:val="TOC2"/>
        <w:tabs>
          <w:tab w:val="right" w:leader="dot" w:pos="8306"/>
        </w:tabs>
      </w:pPr>
      <w:hyperlink w:anchor="_Toc5068" w:history="1">
        <w:r>
          <w:rPr>
            <w:rFonts w:ascii="仿宋" w:eastAsia="仿宋" w:hAnsi="仿宋" w:cs="仿宋" w:hint="eastAsia"/>
            <w:lang w:eastAsia="zh-CN"/>
          </w:rPr>
          <w:t>(一)、产品/服务定位与特点</w:t>
        </w:r>
        <w:r>
          <w:tab/>
        </w:r>
        <w:r>
          <w:fldChar w:fldCharType="begin"/>
        </w:r>
        <w:r>
          <w:instrText xml:space="preserve"> PAGEREF _Toc5068 \h </w:instrText>
        </w:r>
        <w:r>
          <w:fldChar w:fldCharType="separate"/>
        </w:r>
        <w:r>
          <w:t>46</w:t>
        </w:r>
        <w:r>
          <w:fldChar w:fldCharType="end"/>
        </w:r>
      </w:hyperlink>
    </w:p>
    <w:p>
      <w:pPr>
        <w:pStyle w:val="TOC2"/>
        <w:tabs>
          <w:tab w:val="right" w:leader="dot" w:pos="8306"/>
        </w:tabs>
      </w:pPr>
      <w:hyperlink w:anchor="_Toc16164" w:history="1">
        <w:r>
          <w:rPr>
            <w:rFonts w:ascii="仿宋" w:eastAsia="仿宋" w:hAnsi="仿宋" w:cs="仿宋" w:hint="eastAsia"/>
            <w:lang w:eastAsia="zh-CN"/>
          </w:rPr>
          <w:t>(二)、市场定位与竞争分析</w:t>
        </w:r>
        <w:r>
          <w:tab/>
        </w:r>
        <w:r>
          <w:fldChar w:fldCharType="begin"/>
        </w:r>
        <w:r>
          <w:instrText xml:space="preserve"> PAGEREF _Toc16164 \h </w:instrText>
        </w:r>
        <w:r>
          <w:fldChar w:fldCharType="separate"/>
        </w:r>
        <w:r>
          <w:t>47</w:t>
        </w:r>
        <w:r>
          <w:fldChar w:fldCharType="end"/>
        </w:r>
      </w:hyperlink>
    </w:p>
    <w:p>
      <w:pPr>
        <w:pStyle w:val="TOC2"/>
        <w:tabs>
          <w:tab w:val="right" w:leader="dot" w:pos="8306"/>
        </w:tabs>
      </w:pPr>
      <w:hyperlink w:anchor="_Toc7214" w:history="1">
        <w:r>
          <w:rPr>
            <w:rFonts w:ascii="仿宋" w:eastAsia="仿宋" w:hAnsi="仿宋" w:cs="仿宋" w:hint="eastAsia"/>
            <w:lang w:eastAsia="zh-CN"/>
          </w:rPr>
          <w:t>(三)、营销渠道与策略</w:t>
        </w:r>
        <w:r>
          <w:tab/>
        </w:r>
        <w:r>
          <w:fldChar w:fldCharType="begin"/>
        </w:r>
        <w:r>
          <w:instrText xml:space="preserve"> PAGEREF _Toc7214 \h </w:instrText>
        </w:r>
        <w:r>
          <w:fldChar w:fldCharType="separate"/>
        </w:r>
        <w:r>
          <w:t>48</w:t>
        </w:r>
        <w:r>
          <w:fldChar w:fldCharType="end"/>
        </w:r>
      </w:hyperlink>
    </w:p>
    <w:p>
      <w:pPr>
        <w:pStyle w:val="TOC2"/>
        <w:tabs>
          <w:tab w:val="right" w:leader="dot" w:pos="8306"/>
        </w:tabs>
      </w:pPr>
      <w:hyperlink w:anchor="_Toc26956" w:history="1">
        <w:r>
          <w:rPr>
            <w:rFonts w:ascii="仿宋" w:eastAsia="仿宋" w:hAnsi="仿宋" w:cs="仿宋" w:hint="eastAsia"/>
            <w:lang w:eastAsia="zh-CN"/>
          </w:rPr>
          <w:t>(四)、推广与宣传活动</w:t>
        </w:r>
        <w:r>
          <w:tab/>
        </w:r>
        <w:r>
          <w:fldChar w:fldCharType="begin"/>
        </w:r>
        <w:r>
          <w:instrText xml:space="preserve"> PAGEREF _Toc26956 \h </w:instrText>
        </w:r>
        <w:r>
          <w:fldChar w:fldCharType="separate"/>
        </w:r>
        <w:r>
          <w:t>49</w:t>
        </w:r>
        <w:r>
          <w:fldChar w:fldCharType="end"/>
        </w:r>
      </w:hyperlink>
    </w:p>
    <w:p>
      <w:pPr>
        <w:pStyle w:val="TOC1"/>
        <w:tabs>
          <w:tab w:val="right" w:leader="dot" w:pos="8306"/>
        </w:tabs>
      </w:pPr>
      <w:hyperlink w:anchor="_Toc4336" w:history="1">
        <w:r>
          <w:rPr>
            <w:rFonts w:ascii="仿宋" w:eastAsia="仿宋" w:hAnsi="仿宋" w:cs="仿宋" w:hint="eastAsia"/>
            <w:lang w:eastAsia="zh-CN"/>
          </w:rPr>
          <w:t>十四、利益相关者分析与沟通计划</w:t>
        </w:r>
        <w:r>
          <w:tab/>
        </w:r>
        <w:r>
          <w:fldChar w:fldCharType="begin"/>
        </w:r>
        <w:r>
          <w:instrText xml:space="preserve"> PAGEREF _Toc4336 \h </w:instrText>
        </w:r>
        <w:r>
          <w:fldChar w:fldCharType="separate"/>
        </w:r>
        <w:r>
          <w:t>55</w:t>
        </w:r>
        <w:r>
          <w:fldChar w:fldCharType="end"/>
        </w:r>
      </w:hyperlink>
    </w:p>
    <w:p>
      <w:pPr>
        <w:pStyle w:val="TOC2"/>
        <w:tabs>
          <w:tab w:val="right" w:leader="dot" w:pos="8306"/>
        </w:tabs>
      </w:pPr>
      <w:hyperlink w:anchor="_Toc31226" w:history="1">
        <w:r>
          <w:rPr>
            <w:rFonts w:ascii="仿宋" w:eastAsia="仿宋" w:hAnsi="仿宋" w:cs="仿宋" w:hint="eastAsia"/>
            <w:lang w:eastAsia="zh-CN"/>
          </w:rPr>
          <w:t>(一)、利益相关者分析</w:t>
        </w:r>
        <w:r>
          <w:tab/>
        </w:r>
        <w:r>
          <w:fldChar w:fldCharType="begin"/>
        </w:r>
        <w:r>
          <w:instrText xml:space="preserve"> PAGEREF _Toc31226 \h </w:instrText>
        </w:r>
        <w:r>
          <w:fldChar w:fldCharType="separate"/>
        </w:r>
        <w:r>
          <w:t>55</w:t>
        </w:r>
        <w:r>
          <w:fldChar w:fldCharType="end"/>
        </w:r>
      </w:hyperlink>
    </w:p>
    <w:p>
      <w:pPr>
        <w:pStyle w:val="TOC2"/>
        <w:tabs>
          <w:tab w:val="right" w:leader="dot" w:pos="8306"/>
        </w:tabs>
      </w:pPr>
      <w:hyperlink w:anchor="_Toc14382" w:history="1">
        <w:r>
          <w:rPr>
            <w:rFonts w:ascii="仿宋" w:eastAsia="仿宋" w:hAnsi="仿宋" w:cs="仿宋" w:hint="eastAsia"/>
            <w:lang w:eastAsia="zh-CN"/>
          </w:rPr>
          <w:t>(二)、沟通计划</w:t>
        </w:r>
        <w:r>
          <w:tab/>
        </w:r>
        <w:r>
          <w:fldChar w:fldCharType="begin"/>
        </w:r>
        <w:r>
          <w:instrText xml:space="preserve"> PAGEREF _Toc14382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203"/>
      <w:r>
        <w:rPr>
          <w:rFonts w:ascii="仿宋" w:eastAsia="仿宋" w:hAnsi="仿宋" w:cs="仿宋" w:hint="eastAsia"/>
          <w:sz w:val="28"/>
          <w:lang w:eastAsia="zh-CN"/>
        </w:rPr>
        <w:t>一、证件打印一体机项目土建工程</w:t>
      </w:r>
      <w:bookmarkEnd w:id="2"/>
    </w:p>
    <w:p>
      <w:pPr>
        <w:pStyle w:val="Heading2"/>
        <w:rPr>
          <w:rFonts w:ascii="仿宋" w:eastAsia="仿宋" w:hAnsi="仿宋" w:cs="仿宋" w:hint="eastAsia"/>
          <w:lang w:eastAsia="zh-CN"/>
        </w:rPr>
      </w:pPr>
      <w:bookmarkStart w:id="3" w:name="_Toc3114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在证件打印一体机项目的建筑工程设计中，我们将秉承一系列重要的设计原则，以确保证件打印一体机项目建筑在功能、美观、可持续性等方面达到最佳效果。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首要原则是确保建筑的功能性得到最大化的发挥。我们将充分理解证件打印一体机项目的实际需求，合理布局各个功能区域，保证建筑在满足业务需求的同时，提供高效的工作环境。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在建筑设计中，我们将综合考虑建设和运营成本。通过精细的经济效益分析，确保设计方案在高效利用资源的同时，对证件打印一体机项目的长期盈利能力有积极的贡献。</w:t>
      </w:r>
    </w:p>
    <w:p>
      <w:pPr>
        <w:pStyle w:val="Heading2"/>
        <w:ind w:firstLine="560" w:firstLineChars="200"/>
        <w:rPr>
          <w:rFonts w:ascii="仿宋" w:eastAsia="仿宋" w:hAnsi="仿宋" w:cs="仿宋" w:hint="eastAsia"/>
          <w:sz w:val="28"/>
          <w:lang w:eastAsia="zh-CN"/>
        </w:rPr>
      </w:pPr>
      <w:bookmarkStart w:id="4" w:name="_Toc2285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件打印一体机项目的土建工程设计中，我们将精准设定设计年限，结合证件打印一体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证件打印一体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0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证件打印一体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证件打印一体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证件打印一体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59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本期工程证件打印一体机项目预计总建筑面积XXX平方米，其中：计容建筑面积XXX平方米，计划建筑工程投资XX万元，占证件打印一体机项目总投资的XX%。</w:t>
      </w:r>
    </w:p>
    <w:p>
      <w:pPr>
        <w:pStyle w:val="Heading1"/>
        <w:ind w:firstLine="560" w:firstLineChars="200"/>
        <w:rPr>
          <w:rFonts w:ascii="仿宋" w:eastAsia="仿宋" w:hAnsi="仿宋" w:cs="仿宋" w:hint="eastAsia"/>
          <w:sz w:val="28"/>
          <w:lang w:eastAsia="zh-CN"/>
        </w:rPr>
      </w:pPr>
      <w:bookmarkStart w:id="7" w:name="_Toc10333"/>
      <w:r>
        <w:rPr>
          <w:rFonts w:ascii="仿宋" w:eastAsia="仿宋" w:hAnsi="仿宋" w:cs="仿宋" w:hint="eastAsia"/>
          <w:sz w:val="28"/>
          <w:lang w:eastAsia="zh-CN"/>
        </w:rPr>
        <w:t>二、证件打印一体机项目建设单位说明</w:t>
      </w:r>
      <w:bookmarkEnd w:id="7"/>
    </w:p>
    <w:p>
      <w:pPr>
        <w:pStyle w:val="Heading2"/>
        <w:rPr>
          <w:rFonts w:ascii="仿宋" w:eastAsia="仿宋" w:hAnsi="仿宋" w:cs="仿宋" w:hint="eastAsia"/>
          <w:lang w:eastAsia="zh-CN"/>
        </w:rPr>
      </w:pPr>
      <w:bookmarkStart w:id="8" w:name="_Toc3343"/>
      <w:r>
        <w:rPr>
          <w:rFonts w:ascii="仿宋" w:eastAsia="仿宋" w:hAnsi="仿宋" w:cs="仿宋" w:hint="eastAsia"/>
          <w:lang w:eastAsia="zh-CN"/>
        </w:rPr>
        <w:t>(一)、证件打印一体机项目承办单位基本情况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995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证件打印一体机项目承办单位的XXXX，我们着眼于实现可持续的经济效益。通过技术创新和解决方案的提供，公司预计在证件打印一体机项目执行期间将获得可观的收入增长。这一收入来源主要包括证件打印一体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同时，我们注重成本控制和效率提升，以确保证件打印一体机项目的可持续盈利。透过精细的管理和资源优化，公司期望实现证件打印一体机项目利润最大化。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证件打印一体机项目实施进行全面的投资评估，包括证件打印一体机项目启动阶段的资金投入和后续运营成本。通过对证件打印一体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证件打印一体机项目实施过程中具备足够的资金流动性，公司将进行详尽的现金流分析。这包括资金需求的合理预测、证件打印一体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6064"/>
      <w:r>
        <w:rPr>
          <w:rFonts w:ascii="仿宋" w:eastAsia="仿宋" w:hAnsi="仿宋" w:cs="仿宋" w:hint="eastAsia"/>
          <w:sz w:val="28"/>
          <w:lang w:eastAsia="zh-CN"/>
        </w:rPr>
        <w:t>三、证件打印一体机项目文档管理</w:t>
      </w:r>
      <w:bookmarkEnd w:id="10"/>
    </w:p>
    <w:p>
      <w:pPr>
        <w:pStyle w:val="Heading2"/>
        <w:rPr>
          <w:rFonts w:ascii="仿宋" w:eastAsia="仿宋" w:hAnsi="仿宋" w:cs="仿宋" w:hint="eastAsia"/>
          <w:lang w:eastAsia="zh-CN"/>
        </w:rPr>
      </w:pPr>
      <w:bookmarkStart w:id="11" w:name="_Toc5943"/>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证件打印一体机项目高度重视文档的质量和准确性，以支持证件打印一体机项目的各项活动和决策。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文档的编制始于证件打印一体机项目计划的初期，我们制定了详细的文档编制计划，明确了每个文档的内容、格式和编写责任人。在证件打印一体机项目启动阶段，我们首先编制了证件打印一体机项目章程，明确定义了证件打印一体机项目的目标、范围、风险等关键要素。随后，证件打印一体机项目团队根据计划陆续编制了需求文档、设计文档、测试文档等各类文档，确保证件打印一体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证件打印一体机项目管理中的重要环节，旨在确保证件打印一体机项目文档符合质量标准和证件打印一体机项目需求。在证件打印一体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证件打印一体机项目相关利益方和专业领域的专家对文档进行独立审查。这有助于获取更全面、客观的反馈，确保证件打印一体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证件打印一体机项目在文档编制与审查方面建立了严格的管理机制，通过规范的流程和多维度的审查，确保证件打印一体机项目文档的质量、准确性和可靠性，为证件打印一体机项目的顺利推进提供了有力支持。</w:t>
      </w:r>
    </w:p>
    <w:p>
      <w:pPr>
        <w:pStyle w:val="Heading2"/>
        <w:ind w:firstLine="560" w:firstLineChars="200"/>
        <w:rPr>
          <w:rFonts w:ascii="仿宋" w:eastAsia="仿宋" w:hAnsi="仿宋" w:cs="仿宋" w:hint="eastAsia"/>
          <w:sz w:val="28"/>
          <w:lang w:eastAsia="zh-CN"/>
        </w:rPr>
      </w:pPr>
      <w:bookmarkStart w:id="12" w:name="_Toc15936"/>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在证件打印一体机项目中，我们致力于优化文档发布与分发过程，以确保信息的高效传递和团队间协作的顺畅进行。以下是我们采取的关键优化策略：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我们通过多渠道发布文档，包括电子邮件、证件打印一体机项目管理平台、内部网站等，以满足不同团队成员的偏好和需求。多渠道发布确保了信息的全面覆盖。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我们采用了精细的权限控制，确保只有授权人员可以访问敏感信息。这种安全措施保护了证件打印一体机项目文档的机密性，防止了未经授权的信息泄露。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8009"/>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证件打印一体机项目生命周期中一个至关重要的环节，直接关系到证件打印一体机项目信息的长期保存和历史记录的完整性。在证件打印一体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7045"/>
      <w:r>
        <w:rPr>
          <w:rFonts w:ascii="仿宋" w:eastAsia="仿宋" w:hAnsi="仿宋" w:cs="仿宋" w:hint="eastAsia"/>
          <w:sz w:val="28"/>
          <w:lang w:eastAsia="zh-CN"/>
        </w:rPr>
        <w:t>四、证件打印一体机项目可持续发展</w:t>
      </w:r>
      <w:bookmarkEnd w:id="14"/>
    </w:p>
    <w:p>
      <w:pPr>
        <w:pStyle w:val="Heading2"/>
        <w:rPr>
          <w:rFonts w:ascii="仿宋" w:eastAsia="仿宋" w:hAnsi="仿宋" w:cs="仿宋" w:hint="eastAsia"/>
          <w:lang w:eastAsia="zh-CN"/>
        </w:rPr>
      </w:pPr>
      <w:bookmarkStart w:id="15" w:name="_Toc2954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证件打印一体机项目中，证件打印一体机项目团队着眼于未来，明确了可持续发展的战略方向。制定的具体可持续发展目标包括降低资源使用、采用环保技术、最大化社会效益等。这一步骤不仅有助于证件打印一体机项目在环保和社会责任方面达到最高标准，也为未来提供了明确的指引，确保证件打印一体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可持续实践的融入证件打印一体机项目管理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证件打印一体机项目管理周期。从证件打印一体机项目规划开始，证件打印一体机项目团队就考虑了环境和社会的因素。在执行阶段，证件打印一体机项目团队积极推动绿色技术的应用，优化资源利用。此外，关注员工的社会责任，通过培训和沟通活动提高员工对可持续发展的认知，使他们能够在日常工作中践行可持续实践。这些举措不仅为证件打印一体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837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扎根于证件打印一体机项目的可持续发展理念，我们深信环保与社会责任是证件打印一体机项目成功的关键支柱。在证件打印一体机项目的每一步，我们都致力于通过创新和实践，履行对环境和社会的坚定责任。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团队通过引入先进的环保技术、建立高效的废物处理系统以及推动能源节约措施，积极履行环保责任。定期的环保监测和评估确保证件打印一体机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不仅致力于自身可持续发展，还注重对社会的回馈。通过支持社区证件打印一体机项目、参与慈善事业、提供培训机会等方式，证件打印一体机项目积极履行社会责任。与当地社区建立积极互动，关注员工的工作与生活平衡，以及员工的身心健康，是证件打印一体机项目在社会责任层面的关键举措。这样的实践不仅增强了证件打印一体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0383"/>
      <w:r>
        <w:rPr>
          <w:rFonts w:ascii="仿宋" w:eastAsia="仿宋" w:hAnsi="仿宋" w:cs="仿宋" w:hint="eastAsia"/>
          <w:sz w:val="28"/>
          <w:lang w:eastAsia="zh-CN"/>
        </w:rPr>
        <w:t>五、证件打印一体机项目建设背景及必要性分析</w:t>
      </w:r>
      <w:bookmarkEnd w:id="17"/>
    </w:p>
    <w:p>
      <w:pPr>
        <w:pStyle w:val="Heading2"/>
        <w:rPr>
          <w:rFonts w:ascii="仿宋" w:eastAsia="仿宋" w:hAnsi="仿宋" w:cs="仿宋" w:hint="eastAsia"/>
          <w:lang w:eastAsia="zh-CN"/>
        </w:rPr>
      </w:pPr>
      <w:bookmarkStart w:id="18" w:name="_Toc23437"/>
      <w:r>
        <w:rPr>
          <w:rFonts w:ascii="仿宋" w:eastAsia="仿宋" w:hAnsi="仿宋" w:cs="仿宋" w:hint="eastAsia"/>
          <w:lang w:eastAsia="zh-CN"/>
        </w:rPr>
        <w:t>(一)、证件打印一体机项目背景分析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证件打印一体机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证件打印一体机项目在这个潮流中的定位。同时，我们将关注行业内涌现的新兴机遇，以便证件打印一体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证件打印一体机项目提供了强大的发展动力。我们将聚焦于行业内最新的技术发展趋势，包括但不限于人工智能、大数据分析、物联网等领域。通过深度的技术研究，我们将确保证件打印一体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证件打印一体机项目发展的源泉。我们将投入更多的精力对市场需求进行深入剖析，超越表面的需求，深入挖掘潜在的市场痛点和机遇。通过对市场需求的细致了解，证件打印一体机项目将更有针对性地设计解决方案，满足市场的多样化需求，从而更好地促进证件打印一体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证件打印一体机项目战略至关重要。我们将对竞争态势进行更为深入的分析，包括但不限于市场份额、产品特点、客户满意度等多个维度。通过深度的竞争分析，证件打印一体机项目将能够更准确地把握市场脉搏，制定具有竞争力的证件打印一体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证件打印一体机项目的发展具有直接的影响。我们将进行更为全面的法规和政策分析，了解行业发展中的潜在法律风险和合规挑战。通过充分了解和遵守相关法规，证件打印一体机项目将确保在法律框架内合法合规运营，为证件打印一体机项目的稳健发展提供有力支持。</w:t>
      </w:r>
    </w:p>
    <w:p>
      <w:pPr>
        <w:pStyle w:val="Heading2"/>
        <w:ind w:firstLine="560" w:firstLineChars="200"/>
        <w:rPr>
          <w:rFonts w:ascii="仿宋" w:eastAsia="仿宋" w:hAnsi="仿宋" w:cs="仿宋" w:hint="eastAsia"/>
          <w:sz w:val="28"/>
          <w:lang w:eastAsia="zh-CN"/>
        </w:rPr>
      </w:pPr>
      <w:bookmarkStart w:id="19" w:name="_Toc30402"/>
      <w:r>
        <w:rPr>
          <w:rFonts w:ascii="仿宋" w:eastAsia="仿宋" w:hAnsi="仿宋" w:cs="仿宋" w:hint="eastAsia"/>
          <w:sz w:val="28"/>
          <w:lang w:eastAsia="zh-CN"/>
        </w:rPr>
        <w:t>(二)、证件打印一体机项目建设必要性分析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建设的迫切性源于对行业发展趋势的深刻洞察。我们正处于一个行业变革的时代，科技创新、数字化转型成为企业发展的关键动力。证件打印一体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建设不仅仅是为了跟上潮流，更是为了通过技术创新推动企业的持续发展。通过引入先进的技术和解决方案，证件打印一体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证件打印一体机项目的建设成为必然选择，通过提高产品质量、拓展服务领域，从而在竞争中获得更多的机会。证件打印一体机项目建设将使企业更好地适应市场需求，增强市场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证件打印一体机项目建设的必要性体现在对客户需求更精准的满足。通过证件打印一体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证件打印一体机项目建设的背后是对企业持续创新的追求。只有通过不断创新，企业才能在竞争中立于不败之地。证件打印一体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1227"/>
      <w:r>
        <w:rPr>
          <w:rFonts w:ascii="仿宋" w:eastAsia="仿宋" w:hAnsi="仿宋" w:cs="仿宋" w:hint="eastAsia"/>
          <w:sz w:val="28"/>
          <w:lang w:eastAsia="zh-CN"/>
        </w:rPr>
        <w:t>六、证件打印一体机项目危机管理</w:t>
      </w:r>
      <w:bookmarkEnd w:id="20"/>
    </w:p>
    <w:p>
      <w:pPr>
        <w:pStyle w:val="Heading2"/>
        <w:rPr>
          <w:rFonts w:ascii="仿宋" w:eastAsia="仿宋" w:hAnsi="仿宋" w:cs="仿宋" w:hint="eastAsia"/>
          <w:lang w:eastAsia="zh-CN"/>
        </w:rPr>
      </w:pPr>
      <w:bookmarkStart w:id="21" w:name="_Toc27989"/>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证件打印一体机项目危机管理中，危机预警与识别是确保证件打印一体机项目稳健运行的核心步骤。通过建立全面的监测机制，证件打印一体机项目团队旨在及时发现和理解潜在的风险和危机因素，以便采取及时的预防和应对措施，确保证件打印一体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https://d.book118.com/667063036133006051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证件打印一体机项目规划设计方案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3200D"/>
    <w:rsid w:val="781320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06303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2024-03-01T17:01:00Z</dcterms:created>
  <dcterms:modified xsi:type="dcterms:W3CDTF">2024-03-01T17:01:20Z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D35920D500074784B4A3F11C3161EC48_11</vt:lpwstr>
  </property>
  <property fmtid="{D5CDD505-2E9C-101B-9397-08002B2CF9AE}" pid="3" name="KSOProductBuildVer">
    <vt:lpwstr>2052-12.1.0.16388</vt:lpwstr>
  </property>
</Properties>
</file>