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碲镉汞(MCT)红外探测器项目规划设计方案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 w:history="1">
        <w:r>
          <w:rPr>
            <w:rFonts w:ascii="仿宋" w:eastAsia="仿宋" w:hAnsi="仿宋" w:cs="仿宋" w:hint="eastAsia"/>
            <w:lang w:eastAsia="zh-CN"/>
          </w:rPr>
          <w:t>序言</w:t>
        </w:r>
        <w:r>
          <w:tab/>
        </w:r>
        <w:r>
          <w:fldChar w:fldCharType="begin"/>
        </w:r>
        <w:r>
          <w:instrText xml:space="preserve"> PAGEREF _Toc2458 \h </w:instrText>
        </w:r>
        <w:r>
          <w:fldChar w:fldCharType="separate"/>
        </w:r>
        <w:r>
          <w:t>3</w:t>
        </w:r>
        <w:r>
          <w:fldChar w:fldCharType="end"/>
        </w:r>
      </w:hyperlink>
    </w:p>
    <w:p>
      <w:pPr>
        <w:pStyle w:val="TOC1"/>
        <w:tabs>
          <w:tab w:val="right" w:leader="dot" w:pos="8306"/>
        </w:tabs>
      </w:pPr>
      <w:hyperlink w:anchor="_Toc6609" w:history="1">
        <w:r>
          <w:rPr>
            <w:rFonts w:ascii="仿宋" w:eastAsia="仿宋" w:hAnsi="仿宋" w:cs="仿宋" w:hint="eastAsia"/>
            <w:lang w:eastAsia="zh-CN"/>
          </w:rPr>
          <w:t>一、碲镉汞(MCT)红外探测器项目建设背景及必要性分析</w:t>
        </w:r>
        <w:r>
          <w:tab/>
        </w:r>
        <w:r>
          <w:fldChar w:fldCharType="begin"/>
        </w:r>
        <w:r>
          <w:instrText xml:space="preserve"> PAGEREF _Toc6609 \h </w:instrText>
        </w:r>
        <w:r>
          <w:fldChar w:fldCharType="separate"/>
        </w:r>
        <w:r>
          <w:t>3</w:t>
        </w:r>
        <w:r>
          <w:fldChar w:fldCharType="end"/>
        </w:r>
      </w:hyperlink>
    </w:p>
    <w:p>
      <w:pPr>
        <w:pStyle w:val="TOC2"/>
        <w:tabs>
          <w:tab w:val="right" w:leader="dot" w:pos="8306"/>
        </w:tabs>
      </w:pPr>
      <w:hyperlink w:anchor="_Toc17608" w:history="1">
        <w:r>
          <w:rPr>
            <w:rFonts w:ascii="仿宋" w:eastAsia="仿宋" w:hAnsi="仿宋" w:cs="仿宋" w:hint="eastAsia"/>
            <w:lang w:eastAsia="zh-CN"/>
          </w:rPr>
          <w:t>(一)、碲镉汞(MCT)红外探测器项目背景分析</w:t>
        </w:r>
        <w:r>
          <w:tab/>
        </w:r>
        <w:r>
          <w:fldChar w:fldCharType="begin"/>
        </w:r>
        <w:r>
          <w:instrText xml:space="preserve"> PAGEREF _Toc17608 \h </w:instrText>
        </w:r>
        <w:r>
          <w:fldChar w:fldCharType="separate"/>
        </w:r>
        <w:r>
          <w:t>3</w:t>
        </w:r>
        <w:r>
          <w:fldChar w:fldCharType="end"/>
        </w:r>
      </w:hyperlink>
    </w:p>
    <w:p>
      <w:pPr>
        <w:pStyle w:val="TOC2"/>
        <w:tabs>
          <w:tab w:val="right" w:leader="dot" w:pos="8306"/>
        </w:tabs>
      </w:pPr>
      <w:hyperlink w:anchor="_Toc32513" w:history="1">
        <w:r>
          <w:rPr>
            <w:rFonts w:ascii="仿宋" w:eastAsia="仿宋" w:hAnsi="仿宋" w:cs="仿宋" w:hint="eastAsia"/>
            <w:lang w:eastAsia="zh-CN"/>
          </w:rPr>
          <w:t>(二)、碲镉汞(MCT)红外探测器项目建设必要性分析</w:t>
        </w:r>
        <w:r>
          <w:tab/>
        </w:r>
        <w:r>
          <w:fldChar w:fldCharType="begin"/>
        </w:r>
        <w:r>
          <w:instrText xml:space="preserve"> PAGEREF _Toc32513 \h </w:instrText>
        </w:r>
        <w:r>
          <w:fldChar w:fldCharType="separate"/>
        </w:r>
        <w:r>
          <w:t>5</w:t>
        </w:r>
        <w:r>
          <w:fldChar w:fldCharType="end"/>
        </w:r>
      </w:hyperlink>
    </w:p>
    <w:p>
      <w:pPr>
        <w:pStyle w:val="TOC1"/>
        <w:tabs>
          <w:tab w:val="right" w:leader="dot" w:pos="8306"/>
        </w:tabs>
      </w:pPr>
      <w:hyperlink w:anchor="_Toc29992" w:history="1">
        <w:r>
          <w:rPr>
            <w:rFonts w:ascii="仿宋" w:eastAsia="仿宋" w:hAnsi="仿宋" w:cs="仿宋" w:hint="eastAsia"/>
            <w:lang w:eastAsia="zh-CN"/>
          </w:rPr>
          <w:t>二、碲镉汞(MCT)红外探测器项目选址可行性分析</w:t>
        </w:r>
        <w:r>
          <w:tab/>
        </w:r>
        <w:r>
          <w:fldChar w:fldCharType="begin"/>
        </w:r>
        <w:r>
          <w:instrText xml:space="preserve"> PAGEREF _Toc29992 \h </w:instrText>
        </w:r>
        <w:r>
          <w:fldChar w:fldCharType="separate"/>
        </w:r>
        <w:r>
          <w:t>6</w:t>
        </w:r>
        <w:r>
          <w:fldChar w:fldCharType="end"/>
        </w:r>
      </w:hyperlink>
    </w:p>
    <w:p>
      <w:pPr>
        <w:pStyle w:val="TOC2"/>
        <w:tabs>
          <w:tab w:val="right" w:leader="dot" w:pos="8306"/>
        </w:tabs>
      </w:pPr>
      <w:hyperlink w:anchor="_Toc25008" w:history="1">
        <w:r>
          <w:rPr>
            <w:rFonts w:ascii="仿宋" w:eastAsia="仿宋" w:hAnsi="仿宋" w:cs="仿宋" w:hint="eastAsia"/>
            <w:lang w:eastAsia="zh-CN"/>
          </w:rPr>
          <w:t>(一)、碲镉汞(MCT)红外探测器项目选址</w:t>
        </w:r>
        <w:r>
          <w:tab/>
        </w:r>
        <w:r>
          <w:fldChar w:fldCharType="begin"/>
        </w:r>
        <w:r>
          <w:instrText xml:space="preserve"> PAGEREF _Toc25008 \h </w:instrText>
        </w:r>
        <w:r>
          <w:fldChar w:fldCharType="separate"/>
        </w:r>
        <w:r>
          <w:t>6</w:t>
        </w:r>
        <w:r>
          <w:fldChar w:fldCharType="end"/>
        </w:r>
      </w:hyperlink>
    </w:p>
    <w:p>
      <w:pPr>
        <w:pStyle w:val="TOC2"/>
        <w:tabs>
          <w:tab w:val="right" w:leader="dot" w:pos="8306"/>
        </w:tabs>
      </w:pPr>
      <w:hyperlink w:anchor="_Toc14030" w:history="1">
        <w:r>
          <w:rPr>
            <w:rFonts w:ascii="仿宋" w:eastAsia="仿宋" w:hAnsi="仿宋" w:cs="仿宋" w:hint="eastAsia"/>
            <w:lang w:eastAsia="zh-CN"/>
          </w:rPr>
          <w:t>(二)、用地控制指标</w:t>
        </w:r>
        <w:r>
          <w:tab/>
        </w:r>
        <w:r>
          <w:fldChar w:fldCharType="begin"/>
        </w:r>
        <w:r>
          <w:instrText xml:space="preserve"> PAGEREF _Toc14030 \h </w:instrText>
        </w:r>
        <w:r>
          <w:fldChar w:fldCharType="separate"/>
        </w:r>
        <w:r>
          <w:t>6</w:t>
        </w:r>
        <w:r>
          <w:fldChar w:fldCharType="end"/>
        </w:r>
      </w:hyperlink>
    </w:p>
    <w:p>
      <w:pPr>
        <w:pStyle w:val="TOC2"/>
        <w:tabs>
          <w:tab w:val="right" w:leader="dot" w:pos="8306"/>
        </w:tabs>
      </w:pPr>
      <w:hyperlink w:anchor="_Toc4164" w:history="1">
        <w:r>
          <w:rPr>
            <w:rFonts w:ascii="仿宋" w:eastAsia="仿宋" w:hAnsi="仿宋" w:cs="仿宋" w:hint="eastAsia"/>
            <w:lang w:eastAsia="zh-CN"/>
          </w:rPr>
          <w:t>(三)、节约用地措施</w:t>
        </w:r>
        <w:r>
          <w:tab/>
        </w:r>
        <w:r>
          <w:fldChar w:fldCharType="begin"/>
        </w:r>
        <w:r>
          <w:instrText xml:space="preserve"> PAGEREF _Toc4164 \h </w:instrText>
        </w:r>
        <w:r>
          <w:fldChar w:fldCharType="separate"/>
        </w:r>
        <w:r>
          <w:t>8</w:t>
        </w:r>
        <w:r>
          <w:fldChar w:fldCharType="end"/>
        </w:r>
      </w:hyperlink>
    </w:p>
    <w:p>
      <w:pPr>
        <w:pStyle w:val="TOC2"/>
        <w:tabs>
          <w:tab w:val="right" w:leader="dot" w:pos="8306"/>
        </w:tabs>
      </w:pPr>
      <w:hyperlink w:anchor="_Toc16036" w:history="1">
        <w:r>
          <w:rPr>
            <w:rFonts w:ascii="仿宋" w:eastAsia="仿宋" w:hAnsi="仿宋" w:cs="仿宋" w:hint="eastAsia"/>
            <w:lang w:eastAsia="zh-CN"/>
          </w:rPr>
          <w:t>(四)、总图布置方案</w:t>
        </w:r>
        <w:r>
          <w:tab/>
        </w:r>
        <w:r>
          <w:fldChar w:fldCharType="begin"/>
        </w:r>
        <w:r>
          <w:instrText xml:space="preserve"> PAGEREF _Toc16036 \h </w:instrText>
        </w:r>
        <w:r>
          <w:fldChar w:fldCharType="separate"/>
        </w:r>
        <w:r>
          <w:t>10</w:t>
        </w:r>
        <w:r>
          <w:fldChar w:fldCharType="end"/>
        </w:r>
      </w:hyperlink>
    </w:p>
    <w:p>
      <w:pPr>
        <w:pStyle w:val="TOC2"/>
        <w:tabs>
          <w:tab w:val="right" w:leader="dot" w:pos="8306"/>
        </w:tabs>
      </w:pPr>
      <w:hyperlink w:anchor="_Toc29615" w:history="1">
        <w:r>
          <w:rPr>
            <w:rFonts w:ascii="仿宋" w:eastAsia="仿宋" w:hAnsi="仿宋" w:cs="仿宋" w:hint="eastAsia"/>
            <w:lang w:eastAsia="zh-CN"/>
          </w:rPr>
          <w:t>(五)、选址综合评价</w:t>
        </w:r>
        <w:r>
          <w:tab/>
        </w:r>
        <w:r>
          <w:fldChar w:fldCharType="begin"/>
        </w:r>
        <w:r>
          <w:instrText xml:space="preserve"> PAGEREF _Toc29615 \h </w:instrText>
        </w:r>
        <w:r>
          <w:fldChar w:fldCharType="separate"/>
        </w:r>
        <w:r>
          <w:t>11</w:t>
        </w:r>
        <w:r>
          <w:fldChar w:fldCharType="end"/>
        </w:r>
      </w:hyperlink>
    </w:p>
    <w:p>
      <w:pPr>
        <w:pStyle w:val="TOC1"/>
        <w:tabs>
          <w:tab w:val="right" w:leader="dot" w:pos="8306"/>
        </w:tabs>
      </w:pPr>
      <w:hyperlink w:anchor="_Toc699" w:history="1">
        <w:r>
          <w:rPr>
            <w:rFonts w:ascii="仿宋" w:eastAsia="仿宋" w:hAnsi="仿宋" w:cs="仿宋" w:hint="eastAsia"/>
            <w:lang w:eastAsia="zh-CN"/>
          </w:rPr>
          <w:t>三、碲镉汞(MCT)红外探测器项目可持续发展</w:t>
        </w:r>
        <w:r>
          <w:tab/>
        </w:r>
        <w:r>
          <w:fldChar w:fldCharType="begin"/>
        </w:r>
        <w:r>
          <w:instrText xml:space="preserve"> PAGEREF _Toc699 \h </w:instrText>
        </w:r>
        <w:r>
          <w:fldChar w:fldCharType="separate"/>
        </w:r>
        <w:r>
          <w:t>12</w:t>
        </w:r>
        <w:r>
          <w:fldChar w:fldCharType="end"/>
        </w:r>
      </w:hyperlink>
    </w:p>
    <w:p>
      <w:pPr>
        <w:pStyle w:val="TOC2"/>
        <w:tabs>
          <w:tab w:val="right" w:leader="dot" w:pos="8306"/>
        </w:tabs>
      </w:pPr>
      <w:hyperlink w:anchor="_Toc16130" w:history="1">
        <w:r>
          <w:rPr>
            <w:rFonts w:ascii="仿宋" w:eastAsia="仿宋" w:hAnsi="仿宋" w:cs="仿宋" w:hint="eastAsia"/>
            <w:lang w:eastAsia="zh-CN"/>
          </w:rPr>
          <w:t>(一)、可持续战略与实践</w:t>
        </w:r>
        <w:r>
          <w:tab/>
        </w:r>
        <w:r>
          <w:fldChar w:fldCharType="begin"/>
        </w:r>
        <w:r>
          <w:instrText xml:space="preserve"> PAGEREF _Toc16130 \h </w:instrText>
        </w:r>
        <w:r>
          <w:fldChar w:fldCharType="separate"/>
        </w:r>
        <w:r>
          <w:t>12</w:t>
        </w:r>
        <w:r>
          <w:fldChar w:fldCharType="end"/>
        </w:r>
      </w:hyperlink>
    </w:p>
    <w:p>
      <w:pPr>
        <w:pStyle w:val="TOC2"/>
        <w:tabs>
          <w:tab w:val="right" w:leader="dot" w:pos="8306"/>
        </w:tabs>
      </w:pPr>
      <w:hyperlink w:anchor="_Toc12826" w:history="1">
        <w:r>
          <w:rPr>
            <w:rFonts w:ascii="仿宋" w:eastAsia="仿宋" w:hAnsi="仿宋" w:cs="仿宋" w:hint="eastAsia"/>
            <w:lang w:eastAsia="zh-CN"/>
          </w:rPr>
          <w:t>(二)、环保与社会责任</w:t>
        </w:r>
        <w:r>
          <w:tab/>
        </w:r>
        <w:r>
          <w:fldChar w:fldCharType="begin"/>
        </w:r>
        <w:r>
          <w:instrText xml:space="preserve"> PAGEREF _Toc12826 \h </w:instrText>
        </w:r>
        <w:r>
          <w:fldChar w:fldCharType="separate"/>
        </w:r>
        <w:r>
          <w:t>13</w:t>
        </w:r>
        <w:r>
          <w:fldChar w:fldCharType="end"/>
        </w:r>
      </w:hyperlink>
    </w:p>
    <w:p>
      <w:pPr>
        <w:pStyle w:val="TOC1"/>
        <w:tabs>
          <w:tab w:val="right" w:leader="dot" w:pos="8306"/>
        </w:tabs>
      </w:pPr>
      <w:hyperlink w:anchor="_Toc29817" w:history="1">
        <w:r>
          <w:rPr>
            <w:rFonts w:ascii="仿宋" w:eastAsia="仿宋" w:hAnsi="仿宋" w:cs="仿宋" w:hint="eastAsia"/>
            <w:lang w:eastAsia="zh-CN"/>
          </w:rPr>
          <w:t>四、产品规划分析</w:t>
        </w:r>
        <w:r>
          <w:tab/>
        </w:r>
        <w:r>
          <w:fldChar w:fldCharType="begin"/>
        </w:r>
        <w:r>
          <w:instrText xml:space="preserve"> PAGEREF _Toc29817 \h </w:instrText>
        </w:r>
        <w:r>
          <w:fldChar w:fldCharType="separate"/>
        </w:r>
        <w:r>
          <w:t>14</w:t>
        </w:r>
        <w:r>
          <w:fldChar w:fldCharType="end"/>
        </w:r>
      </w:hyperlink>
    </w:p>
    <w:p>
      <w:pPr>
        <w:pStyle w:val="TOC2"/>
        <w:tabs>
          <w:tab w:val="right" w:leader="dot" w:pos="8306"/>
        </w:tabs>
      </w:pPr>
      <w:hyperlink w:anchor="_Toc24602" w:history="1">
        <w:r>
          <w:rPr>
            <w:rFonts w:ascii="仿宋" w:eastAsia="仿宋" w:hAnsi="仿宋" w:cs="仿宋" w:hint="eastAsia"/>
            <w:lang w:eastAsia="zh-CN"/>
          </w:rPr>
          <w:t>(一)、产品规划</w:t>
        </w:r>
        <w:r>
          <w:tab/>
        </w:r>
        <w:r>
          <w:fldChar w:fldCharType="begin"/>
        </w:r>
        <w:r>
          <w:instrText xml:space="preserve"> PAGEREF _Toc24602 \h </w:instrText>
        </w:r>
        <w:r>
          <w:fldChar w:fldCharType="separate"/>
        </w:r>
        <w:r>
          <w:t>14</w:t>
        </w:r>
        <w:r>
          <w:fldChar w:fldCharType="end"/>
        </w:r>
      </w:hyperlink>
    </w:p>
    <w:p>
      <w:pPr>
        <w:pStyle w:val="TOC2"/>
        <w:tabs>
          <w:tab w:val="right" w:leader="dot" w:pos="8306"/>
        </w:tabs>
      </w:pPr>
      <w:hyperlink w:anchor="_Toc13290" w:history="1">
        <w:r>
          <w:rPr>
            <w:rFonts w:ascii="仿宋" w:eastAsia="仿宋" w:hAnsi="仿宋" w:cs="仿宋" w:hint="eastAsia"/>
            <w:lang w:eastAsia="zh-CN"/>
          </w:rPr>
          <w:t>(二)、建设规模</w:t>
        </w:r>
        <w:r>
          <w:tab/>
        </w:r>
        <w:r>
          <w:fldChar w:fldCharType="begin"/>
        </w:r>
        <w:r>
          <w:instrText xml:space="preserve"> PAGEREF _Toc13290 \h </w:instrText>
        </w:r>
        <w:r>
          <w:fldChar w:fldCharType="separate"/>
        </w:r>
        <w:r>
          <w:t>14</w:t>
        </w:r>
        <w:r>
          <w:fldChar w:fldCharType="end"/>
        </w:r>
      </w:hyperlink>
    </w:p>
    <w:p>
      <w:pPr>
        <w:pStyle w:val="TOC1"/>
        <w:tabs>
          <w:tab w:val="right" w:leader="dot" w:pos="8306"/>
        </w:tabs>
      </w:pPr>
      <w:hyperlink w:anchor="_Toc10129" w:history="1">
        <w:r>
          <w:rPr>
            <w:rFonts w:ascii="仿宋" w:eastAsia="仿宋" w:hAnsi="仿宋" w:cs="仿宋" w:hint="eastAsia"/>
            <w:lang w:eastAsia="zh-CN"/>
          </w:rPr>
          <w:t>五、工艺说明</w:t>
        </w:r>
        <w:r>
          <w:tab/>
        </w:r>
        <w:r>
          <w:fldChar w:fldCharType="begin"/>
        </w:r>
        <w:r>
          <w:instrText xml:space="preserve"> PAGEREF _Toc10129 \h </w:instrText>
        </w:r>
        <w:r>
          <w:fldChar w:fldCharType="separate"/>
        </w:r>
        <w:r>
          <w:t>16</w:t>
        </w:r>
        <w:r>
          <w:fldChar w:fldCharType="end"/>
        </w:r>
      </w:hyperlink>
    </w:p>
    <w:p>
      <w:pPr>
        <w:pStyle w:val="TOC2"/>
        <w:tabs>
          <w:tab w:val="right" w:leader="dot" w:pos="8306"/>
        </w:tabs>
      </w:pPr>
      <w:hyperlink w:anchor="_Toc9670" w:history="1">
        <w:r>
          <w:rPr>
            <w:rFonts w:ascii="仿宋" w:eastAsia="仿宋" w:hAnsi="仿宋" w:cs="仿宋" w:hint="eastAsia"/>
            <w:lang w:eastAsia="zh-CN"/>
          </w:rPr>
          <w:t>(一)、技术管理特点</w:t>
        </w:r>
        <w:r>
          <w:tab/>
        </w:r>
        <w:r>
          <w:fldChar w:fldCharType="begin"/>
        </w:r>
        <w:r>
          <w:instrText xml:space="preserve"> PAGEREF _Toc9670 \h </w:instrText>
        </w:r>
        <w:r>
          <w:fldChar w:fldCharType="separate"/>
        </w:r>
        <w:r>
          <w:t>16</w:t>
        </w:r>
        <w:r>
          <w:fldChar w:fldCharType="end"/>
        </w:r>
      </w:hyperlink>
    </w:p>
    <w:p>
      <w:pPr>
        <w:pStyle w:val="TOC2"/>
        <w:tabs>
          <w:tab w:val="right" w:leader="dot" w:pos="8306"/>
        </w:tabs>
      </w:pPr>
      <w:hyperlink w:anchor="_Toc27734" w:history="1">
        <w:r>
          <w:rPr>
            <w:rFonts w:ascii="仿宋" w:eastAsia="仿宋" w:hAnsi="仿宋" w:cs="仿宋" w:hint="eastAsia"/>
            <w:lang w:eastAsia="zh-CN"/>
          </w:rPr>
          <w:t>(二)、碲镉汞(MCT)红外探测器项目工艺技术设计方案</w:t>
        </w:r>
        <w:r>
          <w:tab/>
        </w:r>
        <w:r>
          <w:fldChar w:fldCharType="begin"/>
        </w:r>
        <w:r>
          <w:instrText xml:space="preserve"> PAGEREF _Toc27734 \h </w:instrText>
        </w:r>
        <w:r>
          <w:fldChar w:fldCharType="separate"/>
        </w:r>
        <w:r>
          <w:t>17</w:t>
        </w:r>
        <w:r>
          <w:fldChar w:fldCharType="end"/>
        </w:r>
      </w:hyperlink>
    </w:p>
    <w:p>
      <w:pPr>
        <w:pStyle w:val="TOC2"/>
        <w:tabs>
          <w:tab w:val="right" w:leader="dot" w:pos="8306"/>
        </w:tabs>
      </w:pPr>
      <w:hyperlink w:anchor="_Toc12045" w:history="1">
        <w:r>
          <w:rPr>
            <w:rFonts w:ascii="仿宋" w:eastAsia="仿宋" w:hAnsi="仿宋" w:cs="仿宋" w:hint="eastAsia"/>
            <w:lang w:eastAsia="zh-CN"/>
          </w:rPr>
          <w:t>(三)、设备选型方案</w:t>
        </w:r>
        <w:r>
          <w:tab/>
        </w:r>
        <w:r>
          <w:fldChar w:fldCharType="begin"/>
        </w:r>
        <w:r>
          <w:instrText xml:space="preserve"> PAGEREF _Toc12045 \h </w:instrText>
        </w:r>
        <w:r>
          <w:fldChar w:fldCharType="separate"/>
        </w:r>
        <w:r>
          <w:t>18</w:t>
        </w:r>
        <w:r>
          <w:fldChar w:fldCharType="end"/>
        </w:r>
      </w:hyperlink>
    </w:p>
    <w:p>
      <w:pPr>
        <w:pStyle w:val="TOC1"/>
        <w:tabs>
          <w:tab w:val="right" w:leader="dot" w:pos="8306"/>
        </w:tabs>
      </w:pPr>
      <w:hyperlink w:anchor="_Toc21988" w:history="1">
        <w:r>
          <w:rPr>
            <w:rFonts w:ascii="仿宋" w:eastAsia="仿宋" w:hAnsi="仿宋" w:cs="仿宋" w:hint="eastAsia"/>
            <w:lang w:eastAsia="zh-CN"/>
          </w:rPr>
          <w:t>六、碲镉汞(MCT)红外探测器项目危机管理</w:t>
        </w:r>
        <w:r>
          <w:tab/>
        </w:r>
        <w:r>
          <w:fldChar w:fldCharType="begin"/>
        </w:r>
        <w:r>
          <w:instrText xml:space="preserve"> PAGEREF _Toc21988 \h </w:instrText>
        </w:r>
        <w:r>
          <w:fldChar w:fldCharType="separate"/>
        </w:r>
        <w:r>
          <w:t>20</w:t>
        </w:r>
        <w:r>
          <w:fldChar w:fldCharType="end"/>
        </w:r>
      </w:hyperlink>
    </w:p>
    <w:p>
      <w:pPr>
        <w:pStyle w:val="TOC2"/>
        <w:tabs>
          <w:tab w:val="right" w:leader="dot" w:pos="8306"/>
        </w:tabs>
      </w:pPr>
      <w:hyperlink w:anchor="_Toc15837" w:history="1">
        <w:r>
          <w:rPr>
            <w:rFonts w:ascii="仿宋" w:eastAsia="仿宋" w:hAnsi="仿宋" w:cs="仿宋" w:hint="eastAsia"/>
            <w:lang w:eastAsia="zh-CN"/>
          </w:rPr>
          <w:t>(一)、危机预警与识别</w:t>
        </w:r>
        <w:r>
          <w:tab/>
        </w:r>
        <w:r>
          <w:fldChar w:fldCharType="begin"/>
        </w:r>
        <w:r>
          <w:instrText xml:space="preserve"> PAGEREF _Toc15837 \h </w:instrText>
        </w:r>
        <w:r>
          <w:fldChar w:fldCharType="separate"/>
        </w:r>
        <w:r>
          <w:t>20</w:t>
        </w:r>
        <w:r>
          <w:fldChar w:fldCharType="end"/>
        </w:r>
      </w:hyperlink>
    </w:p>
    <w:p>
      <w:pPr>
        <w:pStyle w:val="TOC2"/>
        <w:tabs>
          <w:tab w:val="right" w:leader="dot" w:pos="8306"/>
        </w:tabs>
      </w:pPr>
      <w:hyperlink w:anchor="_Toc13354" w:history="1">
        <w:r>
          <w:rPr>
            <w:rFonts w:ascii="仿宋" w:eastAsia="仿宋" w:hAnsi="仿宋" w:cs="仿宋" w:hint="eastAsia"/>
            <w:lang w:eastAsia="zh-CN"/>
          </w:rPr>
          <w:t>(二)、危机应对与恢复</w:t>
        </w:r>
        <w:r>
          <w:tab/>
        </w:r>
        <w:r>
          <w:fldChar w:fldCharType="begin"/>
        </w:r>
        <w:r>
          <w:instrText xml:space="preserve"> PAGEREF _Toc13354 \h </w:instrText>
        </w:r>
        <w:r>
          <w:fldChar w:fldCharType="separate"/>
        </w:r>
        <w:r>
          <w:t>21</w:t>
        </w:r>
        <w:r>
          <w:fldChar w:fldCharType="end"/>
        </w:r>
      </w:hyperlink>
    </w:p>
    <w:p>
      <w:pPr>
        <w:pStyle w:val="TOC1"/>
        <w:tabs>
          <w:tab w:val="right" w:leader="dot" w:pos="8306"/>
        </w:tabs>
      </w:pPr>
      <w:hyperlink w:anchor="_Toc15239" w:history="1">
        <w:r>
          <w:rPr>
            <w:rFonts w:ascii="仿宋" w:eastAsia="仿宋" w:hAnsi="仿宋" w:cs="仿宋" w:hint="eastAsia"/>
            <w:lang w:eastAsia="zh-CN"/>
          </w:rPr>
          <w:t>七、生产安全保护</w:t>
        </w:r>
        <w:r>
          <w:tab/>
        </w:r>
        <w:r>
          <w:fldChar w:fldCharType="begin"/>
        </w:r>
        <w:r>
          <w:instrText xml:space="preserve"> PAGEREF _Toc15239 \h </w:instrText>
        </w:r>
        <w:r>
          <w:fldChar w:fldCharType="separate"/>
        </w:r>
        <w:r>
          <w:t>22</w:t>
        </w:r>
        <w:r>
          <w:fldChar w:fldCharType="end"/>
        </w:r>
      </w:hyperlink>
    </w:p>
    <w:p>
      <w:pPr>
        <w:pStyle w:val="TOC2"/>
        <w:tabs>
          <w:tab w:val="right" w:leader="dot" w:pos="8306"/>
        </w:tabs>
      </w:pPr>
      <w:hyperlink w:anchor="_Toc18381" w:history="1">
        <w:r>
          <w:rPr>
            <w:rFonts w:ascii="仿宋" w:eastAsia="仿宋" w:hAnsi="仿宋" w:cs="仿宋" w:hint="eastAsia"/>
            <w:lang w:eastAsia="zh-CN"/>
          </w:rPr>
          <w:t>(一)、消防安全</w:t>
        </w:r>
        <w:r>
          <w:tab/>
        </w:r>
        <w:r>
          <w:fldChar w:fldCharType="begin"/>
        </w:r>
        <w:r>
          <w:instrText xml:space="preserve"> PAGEREF _Toc18381 \h </w:instrText>
        </w:r>
        <w:r>
          <w:fldChar w:fldCharType="separate"/>
        </w:r>
        <w:r>
          <w:t>22</w:t>
        </w:r>
        <w:r>
          <w:fldChar w:fldCharType="end"/>
        </w:r>
      </w:hyperlink>
    </w:p>
    <w:p>
      <w:pPr>
        <w:pStyle w:val="TOC2"/>
        <w:tabs>
          <w:tab w:val="right" w:leader="dot" w:pos="8306"/>
        </w:tabs>
      </w:pPr>
      <w:hyperlink w:anchor="_Toc22614" w:history="1">
        <w:r>
          <w:rPr>
            <w:rFonts w:ascii="仿宋" w:eastAsia="仿宋" w:hAnsi="仿宋" w:cs="仿宋" w:hint="eastAsia"/>
            <w:lang w:eastAsia="zh-CN"/>
          </w:rPr>
          <w:t>(二)、防火防爆总图布置措施</w:t>
        </w:r>
        <w:r>
          <w:tab/>
        </w:r>
        <w:r>
          <w:fldChar w:fldCharType="begin"/>
        </w:r>
        <w:r>
          <w:instrText xml:space="preserve"> PAGEREF _Toc22614 \h </w:instrText>
        </w:r>
        <w:r>
          <w:fldChar w:fldCharType="separate"/>
        </w:r>
        <w:r>
          <w:t>24</w:t>
        </w:r>
        <w:r>
          <w:fldChar w:fldCharType="end"/>
        </w:r>
      </w:hyperlink>
    </w:p>
    <w:p>
      <w:pPr>
        <w:pStyle w:val="TOC2"/>
        <w:tabs>
          <w:tab w:val="right" w:leader="dot" w:pos="8306"/>
        </w:tabs>
      </w:pPr>
      <w:hyperlink w:anchor="_Toc29018" w:history="1">
        <w:r>
          <w:rPr>
            <w:rFonts w:ascii="仿宋" w:eastAsia="仿宋" w:hAnsi="仿宋" w:cs="仿宋" w:hint="eastAsia"/>
            <w:lang w:eastAsia="zh-CN"/>
          </w:rPr>
          <w:t>(三)、自然灾害防范措施</w:t>
        </w:r>
        <w:r>
          <w:tab/>
        </w:r>
        <w:r>
          <w:fldChar w:fldCharType="begin"/>
        </w:r>
        <w:r>
          <w:instrText xml:space="preserve"> PAGEREF _Toc29018 \h </w:instrText>
        </w:r>
        <w:r>
          <w:fldChar w:fldCharType="separate"/>
        </w:r>
        <w:r>
          <w:t>25</w:t>
        </w:r>
        <w:r>
          <w:fldChar w:fldCharType="end"/>
        </w:r>
      </w:hyperlink>
    </w:p>
    <w:p>
      <w:pPr>
        <w:pStyle w:val="TOC2"/>
        <w:tabs>
          <w:tab w:val="right" w:leader="dot" w:pos="8306"/>
        </w:tabs>
      </w:pPr>
      <w:hyperlink w:anchor="_Toc18018" w:history="1">
        <w:r>
          <w:rPr>
            <w:rFonts w:ascii="仿宋" w:eastAsia="仿宋" w:hAnsi="仿宋" w:cs="仿宋" w:hint="eastAsia"/>
            <w:lang w:eastAsia="zh-CN"/>
          </w:rPr>
          <w:t>(四)、安全色及安全标志使用要求</w:t>
        </w:r>
        <w:r>
          <w:tab/>
        </w:r>
        <w:r>
          <w:fldChar w:fldCharType="begin"/>
        </w:r>
        <w:r>
          <w:instrText xml:space="preserve"> PAGEREF _Toc18018 \h </w:instrText>
        </w:r>
        <w:r>
          <w:fldChar w:fldCharType="separate"/>
        </w:r>
        <w:r>
          <w:t>26</w:t>
        </w:r>
        <w:r>
          <w:fldChar w:fldCharType="end"/>
        </w:r>
      </w:hyperlink>
    </w:p>
    <w:p>
      <w:pPr>
        <w:pStyle w:val="TOC2"/>
        <w:tabs>
          <w:tab w:val="right" w:leader="dot" w:pos="8306"/>
        </w:tabs>
      </w:pPr>
      <w:hyperlink w:anchor="_Toc10051" w:history="1">
        <w:r>
          <w:rPr>
            <w:rFonts w:ascii="仿宋" w:eastAsia="仿宋" w:hAnsi="仿宋" w:cs="仿宋" w:hint="eastAsia"/>
            <w:lang w:eastAsia="zh-CN"/>
          </w:rPr>
          <w:t>(五)、防尘防毒措施</w:t>
        </w:r>
        <w:r>
          <w:tab/>
        </w:r>
        <w:r>
          <w:fldChar w:fldCharType="begin"/>
        </w:r>
        <w:r>
          <w:instrText xml:space="preserve"> PAGEREF _Toc10051 \h </w:instrText>
        </w:r>
        <w:r>
          <w:fldChar w:fldCharType="separate"/>
        </w:r>
        <w:r>
          <w:t>27</w:t>
        </w:r>
        <w:r>
          <w:fldChar w:fldCharType="end"/>
        </w:r>
      </w:hyperlink>
    </w:p>
    <w:p>
      <w:pPr>
        <w:pStyle w:val="TOC2"/>
        <w:tabs>
          <w:tab w:val="right" w:leader="dot" w:pos="8306"/>
        </w:tabs>
      </w:pPr>
      <w:hyperlink w:anchor="_Toc25637" w:history="1">
        <w:r>
          <w:rPr>
            <w:rFonts w:ascii="仿宋" w:eastAsia="仿宋" w:hAnsi="仿宋" w:cs="仿宋" w:hint="eastAsia"/>
            <w:lang w:eastAsia="zh-CN"/>
          </w:rPr>
          <w:t>(六)、防静电、触电防护及防雷措施</w:t>
        </w:r>
        <w:r>
          <w:tab/>
        </w:r>
        <w:r>
          <w:fldChar w:fldCharType="begin"/>
        </w:r>
        <w:r>
          <w:instrText xml:space="preserve"> PAGEREF _Toc25637 \h </w:instrText>
        </w:r>
        <w:r>
          <w:fldChar w:fldCharType="separate"/>
        </w:r>
        <w:r>
          <w:t>28</w:t>
        </w:r>
        <w:r>
          <w:fldChar w:fldCharType="end"/>
        </w:r>
      </w:hyperlink>
    </w:p>
    <w:p>
      <w:pPr>
        <w:pStyle w:val="TOC2"/>
        <w:tabs>
          <w:tab w:val="right" w:leader="dot" w:pos="8306"/>
        </w:tabs>
      </w:pPr>
      <w:hyperlink w:anchor="_Toc20641" w:history="1">
        <w:r>
          <w:rPr>
            <w:rFonts w:ascii="仿宋" w:eastAsia="仿宋" w:hAnsi="仿宋" w:cs="仿宋" w:hint="eastAsia"/>
            <w:lang w:eastAsia="zh-CN"/>
          </w:rPr>
          <w:t>(七)、机械设备安全保障措施</w:t>
        </w:r>
        <w:r>
          <w:tab/>
        </w:r>
        <w:r>
          <w:fldChar w:fldCharType="begin"/>
        </w:r>
        <w:r>
          <w:instrText xml:space="preserve"> PAGEREF _Toc20641 \h </w:instrText>
        </w:r>
        <w:r>
          <w:fldChar w:fldCharType="separate"/>
        </w:r>
        <w:r>
          <w:t>30</w:t>
        </w:r>
        <w:r>
          <w:fldChar w:fldCharType="end"/>
        </w:r>
      </w:hyperlink>
    </w:p>
    <w:p>
      <w:pPr>
        <w:pStyle w:val="TOC1"/>
        <w:tabs>
          <w:tab w:val="right" w:leader="dot" w:pos="8306"/>
        </w:tabs>
      </w:pPr>
      <w:hyperlink w:anchor="_Toc7351" w:history="1">
        <w:r>
          <w:rPr>
            <w:rFonts w:ascii="仿宋" w:eastAsia="仿宋" w:hAnsi="仿宋" w:cs="仿宋" w:hint="eastAsia"/>
            <w:lang w:eastAsia="zh-CN"/>
          </w:rPr>
          <w:t>八、碲镉汞(MCT)红外探测器项目人力资源管理</w:t>
        </w:r>
        <w:r>
          <w:tab/>
        </w:r>
        <w:r>
          <w:fldChar w:fldCharType="begin"/>
        </w:r>
        <w:r>
          <w:instrText xml:space="preserve"> PAGEREF _Toc7351 \h </w:instrText>
        </w:r>
        <w:r>
          <w:fldChar w:fldCharType="separate"/>
        </w:r>
        <w:r>
          <w:t>31</w:t>
        </w:r>
        <w:r>
          <w:fldChar w:fldCharType="end"/>
        </w:r>
      </w:hyperlink>
    </w:p>
    <w:p>
      <w:pPr>
        <w:pStyle w:val="TOC2"/>
        <w:tabs>
          <w:tab w:val="right" w:leader="dot" w:pos="8306"/>
        </w:tabs>
      </w:pPr>
      <w:hyperlink w:anchor="_Toc21254" w:history="1">
        <w:r>
          <w:rPr>
            <w:rFonts w:ascii="仿宋" w:eastAsia="仿宋" w:hAnsi="仿宋" w:cs="仿宋" w:hint="eastAsia"/>
            <w:lang w:eastAsia="zh-CN"/>
          </w:rPr>
          <w:t>(一)、建立健全的预算管理制度</w:t>
        </w:r>
        <w:r>
          <w:tab/>
        </w:r>
        <w:r>
          <w:fldChar w:fldCharType="begin"/>
        </w:r>
        <w:r>
          <w:instrText xml:space="preserve"> PAGEREF _Toc21254 \h </w:instrText>
        </w:r>
        <w:r>
          <w:fldChar w:fldCharType="separate"/>
        </w:r>
        <w:r>
          <w:t>31</w:t>
        </w:r>
        <w:r>
          <w:fldChar w:fldCharType="end"/>
        </w:r>
      </w:hyperlink>
    </w:p>
    <w:p>
      <w:pPr>
        <w:pStyle w:val="TOC2"/>
        <w:tabs>
          <w:tab w:val="right" w:leader="dot" w:pos="8306"/>
        </w:tabs>
      </w:pPr>
      <w:hyperlink w:anchor="_Toc13012" w:history="1">
        <w:r>
          <w:rPr>
            <w:rFonts w:ascii="仿宋" w:eastAsia="仿宋" w:hAnsi="仿宋" w:cs="仿宋" w:hint="eastAsia"/>
            <w:lang w:eastAsia="zh-CN"/>
          </w:rPr>
          <w:t>(二)、加强资金流动监控</w:t>
        </w:r>
        <w:r>
          <w:tab/>
        </w:r>
        <w:r>
          <w:fldChar w:fldCharType="begin"/>
        </w:r>
        <w:r>
          <w:instrText xml:space="preserve"> PAGEREF _Toc13012 \h </w:instrText>
        </w:r>
        <w:r>
          <w:fldChar w:fldCharType="separate"/>
        </w:r>
        <w:r>
          <w:t>33</w:t>
        </w:r>
        <w:r>
          <w:fldChar w:fldCharType="end"/>
        </w:r>
      </w:hyperlink>
    </w:p>
    <w:p>
      <w:pPr>
        <w:pStyle w:val="TOC2"/>
        <w:tabs>
          <w:tab w:val="right" w:leader="dot" w:pos="8306"/>
        </w:tabs>
      </w:pPr>
      <w:hyperlink w:anchor="_Toc21482" w:history="1">
        <w:r>
          <w:rPr>
            <w:rFonts w:ascii="仿宋" w:eastAsia="仿宋" w:hAnsi="仿宋" w:cs="仿宋" w:hint="eastAsia"/>
            <w:lang w:eastAsia="zh-CN"/>
          </w:rPr>
          <w:t>(三)、制定完善的风险控制机制</w:t>
        </w:r>
        <w:r>
          <w:tab/>
        </w:r>
        <w:r>
          <w:fldChar w:fldCharType="begin"/>
        </w:r>
        <w:r>
          <w:instrText xml:space="preserve"> PAGEREF _Toc21482 \h </w:instrText>
        </w:r>
        <w:r>
          <w:fldChar w:fldCharType="separate"/>
        </w:r>
        <w:r>
          <w:t>34</w:t>
        </w:r>
        <w:r>
          <w:fldChar w:fldCharType="end"/>
        </w:r>
      </w:hyperlink>
    </w:p>
    <w:p>
      <w:pPr>
        <w:pStyle w:val="TOC2"/>
        <w:tabs>
          <w:tab w:val="right" w:leader="dot" w:pos="8306"/>
        </w:tabs>
      </w:pPr>
      <w:hyperlink w:anchor="_Toc5398" w:history="1">
        <w:r>
          <w:rPr>
            <w:rFonts w:ascii="仿宋" w:eastAsia="仿宋" w:hAnsi="仿宋" w:cs="仿宋" w:hint="eastAsia"/>
            <w:lang w:eastAsia="zh-CN"/>
          </w:rPr>
          <w:t>(四)、优化成本管理</w:t>
        </w:r>
        <w:r>
          <w:tab/>
        </w:r>
        <w:r>
          <w:fldChar w:fldCharType="begin"/>
        </w:r>
        <w:r>
          <w:instrText xml:space="preserve"> PAGEREF _Toc5398 \h </w:instrText>
        </w:r>
        <w:r>
          <w:fldChar w:fldCharType="separate"/>
        </w:r>
        <w:r>
          <w:t>36</w:t>
        </w:r>
        <w:r>
          <w:fldChar w:fldCharType="end"/>
        </w:r>
      </w:hyperlink>
    </w:p>
    <w:p>
      <w:pPr>
        <w:pStyle w:val="TOC1"/>
        <w:tabs>
          <w:tab w:val="right" w:leader="dot" w:pos="8306"/>
        </w:tabs>
      </w:pPr>
      <w:hyperlink w:anchor="_Toc29304" w:history="1">
        <w:r>
          <w:rPr>
            <w:rFonts w:ascii="仿宋" w:eastAsia="仿宋" w:hAnsi="仿宋" w:cs="仿宋" w:hint="eastAsia"/>
            <w:lang w:eastAsia="zh-CN"/>
          </w:rPr>
          <w:t>九、碲镉汞(MCT)红外探测器项目创新与研发</w:t>
        </w:r>
        <w:r>
          <w:tab/>
        </w:r>
        <w:r>
          <w:fldChar w:fldCharType="begin"/>
        </w:r>
        <w:r>
          <w:instrText xml:space="preserve"> PAGEREF _Toc29304 \h </w:instrText>
        </w:r>
        <w:r>
          <w:fldChar w:fldCharType="separate"/>
        </w:r>
        <w:r>
          <w:t>37</w:t>
        </w:r>
        <w:r>
          <w:fldChar w:fldCharType="end"/>
        </w:r>
      </w:hyperlink>
    </w:p>
    <w:p>
      <w:pPr>
        <w:pStyle w:val="TOC2"/>
        <w:tabs>
          <w:tab w:val="right" w:leader="dot" w:pos="8306"/>
        </w:tabs>
      </w:pPr>
      <w:hyperlink w:anchor="_Toc3344" w:history="1">
        <w:r>
          <w:rPr>
            <w:rFonts w:ascii="仿宋" w:eastAsia="仿宋" w:hAnsi="仿宋" w:cs="仿宋" w:hint="eastAsia"/>
            <w:lang w:eastAsia="zh-CN"/>
          </w:rPr>
          <w:t>(一)、创新策略与方向</w:t>
        </w:r>
        <w:r>
          <w:tab/>
        </w:r>
        <w:r>
          <w:fldChar w:fldCharType="begin"/>
        </w:r>
        <w:r>
          <w:instrText xml:space="preserve"> PAGEREF _Toc3344 \h </w:instrText>
        </w:r>
        <w:r>
          <w:fldChar w:fldCharType="separate"/>
        </w:r>
        <w:r>
          <w:t>37</w:t>
        </w:r>
        <w:r>
          <w:fldChar w:fldCharType="end"/>
        </w:r>
      </w:hyperlink>
    </w:p>
    <w:p>
      <w:pPr>
        <w:pStyle w:val="TOC2"/>
        <w:tabs>
          <w:tab w:val="right" w:leader="dot" w:pos="8306"/>
        </w:tabs>
      </w:pPr>
      <w:hyperlink w:anchor="_Toc9411" w:history="1">
        <w:r>
          <w:rPr>
            <w:rFonts w:ascii="仿宋" w:eastAsia="仿宋" w:hAnsi="仿宋" w:cs="仿宋" w:hint="eastAsia"/>
            <w:lang w:eastAsia="zh-CN"/>
          </w:rPr>
          <w:t>(二)、研发规划与投入</w:t>
        </w:r>
        <w:r>
          <w:tab/>
        </w:r>
        <w:r>
          <w:fldChar w:fldCharType="begin"/>
        </w:r>
        <w:r>
          <w:instrText xml:space="preserve"> PAGEREF _Toc9411 \h </w:instrText>
        </w:r>
        <w:r>
          <w:fldChar w:fldCharType="separate"/>
        </w:r>
        <w:r>
          <w:t>39</w:t>
        </w:r>
        <w:r>
          <w:fldChar w:fldCharType="end"/>
        </w:r>
      </w:hyperlink>
    </w:p>
    <w:p>
      <w:pPr>
        <w:pStyle w:val="TOC1"/>
        <w:tabs>
          <w:tab w:val="right" w:leader="dot" w:pos="8306"/>
        </w:tabs>
      </w:pPr>
      <w:hyperlink w:anchor="_Toc26664" w:history="1">
        <w:r>
          <w:rPr>
            <w:rFonts w:ascii="仿宋" w:eastAsia="仿宋" w:hAnsi="仿宋" w:cs="仿宋" w:hint="eastAsia"/>
            <w:lang w:eastAsia="zh-CN"/>
          </w:rPr>
          <w:t>十、碲镉汞(MCT)红外探测器项目财务管理</w:t>
        </w:r>
        <w:r>
          <w:tab/>
        </w:r>
        <w:r>
          <w:fldChar w:fldCharType="begin"/>
        </w:r>
        <w:r>
          <w:instrText xml:space="preserve"> PAGEREF _Toc26664 \h </w:instrText>
        </w:r>
        <w:r>
          <w:fldChar w:fldCharType="separate"/>
        </w:r>
        <w:r>
          <w:t>41</w:t>
        </w:r>
        <w:r>
          <w:fldChar w:fldCharType="end"/>
        </w:r>
      </w:hyperlink>
    </w:p>
    <w:p>
      <w:pPr>
        <w:pStyle w:val="TOC2"/>
        <w:tabs>
          <w:tab w:val="right" w:leader="dot" w:pos="8306"/>
        </w:tabs>
      </w:pPr>
      <w:hyperlink w:anchor="_Toc31662" w:history="1">
        <w:r>
          <w:rPr>
            <w:rFonts w:ascii="仿宋" w:eastAsia="仿宋" w:hAnsi="仿宋" w:cs="仿宋" w:hint="eastAsia"/>
            <w:lang w:eastAsia="zh-CN"/>
          </w:rPr>
          <w:t>(一)、资金需求大</w:t>
        </w:r>
        <w:r>
          <w:tab/>
        </w:r>
        <w:r>
          <w:fldChar w:fldCharType="begin"/>
        </w:r>
        <w:r>
          <w:instrText xml:space="preserve"> PAGEREF _Toc31662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75" w:history="1">
        <w:r>
          <w:rPr>
            <w:rFonts w:ascii="仿宋" w:eastAsia="仿宋" w:hAnsi="仿宋" w:cs="仿宋" w:hint="eastAsia"/>
            <w:lang w:eastAsia="zh-CN"/>
          </w:rPr>
          <w:t>(二)、研发周期长</w:t>
        </w:r>
        <w:r>
          <w:tab/>
        </w:r>
        <w:r>
          <w:fldChar w:fldCharType="begin"/>
        </w:r>
        <w:r>
          <w:instrText xml:space="preserve"> PAGEREF _Toc28775 \h </w:instrText>
        </w:r>
        <w:r>
          <w:fldChar w:fldCharType="separate"/>
        </w:r>
        <w:r>
          <w:t>42</w:t>
        </w:r>
        <w:r>
          <w:fldChar w:fldCharType="end"/>
        </w:r>
      </w:hyperlink>
    </w:p>
    <w:p>
      <w:pPr>
        <w:pStyle w:val="TOC2"/>
        <w:tabs>
          <w:tab w:val="right" w:leader="dot" w:pos="8306"/>
        </w:tabs>
      </w:pPr>
      <w:hyperlink w:anchor="_Toc27406" w:history="1">
        <w:r>
          <w:rPr>
            <w:rFonts w:ascii="仿宋" w:eastAsia="仿宋" w:hAnsi="仿宋" w:cs="仿宋" w:hint="eastAsia"/>
            <w:lang w:eastAsia="zh-CN"/>
          </w:rPr>
          <w:t>(三)、市场风险大</w:t>
        </w:r>
        <w:r>
          <w:tab/>
        </w:r>
        <w:r>
          <w:fldChar w:fldCharType="begin"/>
        </w:r>
        <w:r>
          <w:instrText xml:space="preserve"> PAGEREF _Toc27406 \h </w:instrText>
        </w:r>
        <w:r>
          <w:fldChar w:fldCharType="separate"/>
        </w:r>
        <w:r>
          <w:t>43</w:t>
        </w:r>
        <w:r>
          <w:fldChar w:fldCharType="end"/>
        </w:r>
      </w:hyperlink>
    </w:p>
    <w:p>
      <w:pPr>
        <w:pStyle w:val="TOC2"/>
        <w:tabs>
          <w:tab w:val="right" w:leader="dot" w:pos="8306"/>
        </w:tabs>
      </w:pPr>
      <w:hyperlink w:anchor="_Toc31891" w:history="1">
        <w:r>
          <w:rPr>
            <w:rFonts w:ascii="仿宋" w:eastAsia="仿宋" w:hAnsi="仿宋" w:cs="仿宋" w:hint="eastAsia"/>
            <w:lang w:eastAsia="zh-CN"/>
          </w:rPr>
          <w:t>(四)、利润率高</w:t>
        </w:r>
        <w:r>
          <w:tab/>
        </w:r>
        <w:r>
          <w:fldChar w:fldCharType="begin"/>
        </w:r>
        <w:r>
          <w:instrText xml:space="preserve"> PAGEREF _Toc31891 \h </w:instrText>
        </w:r>
        <w:r>
          <w:fldChar w:fldCharType="separate"/>
        </w:r>
        <w:r>
          <w:t>46</w:t>
        </w:r>
        <w:r>
          <w:fldChar w:fldCharType="end"/>
        </w:r>
      </w:hyperlink>
    </w:p>
    <w:p>
      <w:pPr>
        <w:pStyle w:val="TOC1"/>
        <w:tabs>
          <w:tab w:val="right" w:leader="dot" w:pos="8306"/>
        </w:tabs>
      </w:pPr>
      <w:hyperlink w:anchor="_Toc24519" w:history="1">
        <w:r>
          <w:rPr>
            <w:rFonts w:ascii="仿宋" w:eastAsia="仿宋" w:hAnsi="仿宋" w:cs="仿宋" w:hint="eastAsia"/>
            <w:lang w:eastAsia="zh-CN"/>
          </w:rPr>
          <w:t>十一、碲镉汞(MCT)红外探测器项目人力资源培养与发展</w:t>
        </w:r>
        <w:r>
          <w:tab/>
        </w:r>
        <w:r>
          <w:fldChar w:fldCharType="begin"/>
        </w:r>
        <w:r>
          <w:instrText xml:space="preserve"> PAGEREF _Toc24519 \h </w:instrText>
        </w:r>
        <w:r>
          <w:fldChar w:fldCharType="separate"/>
        </w:r>
        <w:r>
          <w:t>48</w:t>
        </w:r>
        <w:r>
          <w:fldChar w:fldCharType="end"/>
        </w:r>
      </w:hyperlink>
    </w:p>
    <w:p>
      <w:pPr>
        <w:pStyle w:val="TOC2"/>
        <w:tabs>
          <w:tab w:val="right" w:leader="dot" w:pos="8306"/>
        </w:tabs>
      </w:pPr>
      <w:hyperlink w:anchor="_Toc23120" w:history="1">
        <w:r>
          <w:rPr>
            <w:rFonts w:ascii="仿宋" w:eastAsia="仿宋" w:hAnsi="仿宋" w:cs="仿宋" w:hint="eastAsia"/>
            <w:lang w:eastAsia="zh-CN"/>
          </w:rPr>
          <w:t>(一)、人才需求与规划</w:t>
        </w:r>
        <w:r>
          <w:tab/>
        </w:r>
        <w:r>
          <w:fldChar w:fldCharType="begin"/>
        </w:r>
        <w:r>
          <w:instrText xml:space="preserve"> PAGEREF _Toc23120 \h </w:instrText>
        </w:r>
        <w:r>
          <w:fldChar w:fldCharType="separate"/>
        </w:r>
        <w:r>
          <w:t>48</w:t>
        </w:r>
        <w:r>
          <w:fldChar w:fldCharType="end"/>
        </w:r>
      </w:hyperlink>
    </w:p>
    <w:p>
      <w:pPr>
        <w:pStyle w:val="TOC2"/>
        <w:tabs>
          <w:tab w:val="right" w:leader="dot" w:pos="8306"/>
        </w:tabs>
      </w:pPr>
      <w:hyperlink w:anchor="_Toc31737" w:history="1">
        <w:r>
          <w:rPr>
            <w:rFonts w:ascii="仿宋" w:eastAsia="仿宋" w:hAnsi="仿宋" w:cs="仿宋" w:hint="eastAsia"/>
            <w:lang w:eastAsia="zh-CN"/>
          </w:rPr>
          <w:t>(二)、培训与发展计划</w:t>
        </w:r>
        <w:r>
          <w:tab/>
        </w:r>
        <w:r>
          <w:fldChar w:fldCharType="begin"/>
        </w:r>
        <w:r>
          <w:instrText xml:space="preserve"> PAGEREF _Toc31737 \h </w:instrText>
        </w:r>
        <w:r>
          <w:fldChar w:fldCharType="separate"/>
        </w:r>
        <w:r>
          <w:t>49</w:t>
        </w:r>
        <w:r>
          <w:fldChar w:fldCharType="end"/>
        </w:r>
      </w:hyperlink>
    </w:p>
    <w:p>
      <w:pPr>
        <w:pStyle w:val="TOC1"/>
        <w:tabs>
          <w:tab w:val="right" w:leader="dot" w:pos="8306"/>
        </w:tabs>
      </w:pPr>
      <w:hyperlink w:anchor="_Toc10782" w:history="1">
        <w:r>
          <w:rPr>
            <w:rFonts w:ascii="仿宋" w:eastAsia="仿宋" w:hAnsi="仿宋" w:cs="仿宋" w:hint="eastAsia"/>
            <w:lang w:eastAsia="zh-CN"/>
          </w:rPr>
          <w:t>十二、碲镉汞(MCT)红外探测器项目环境影响分析</w:t>
        </w:r>
        <w:r>
          <w:tab/>
        </w:r>
        <w:r>
          <w:fldChar w:fldCharType="begin"/>
        </w:r>
        <w:r>
          <w:instrText xml:space="preserve"> PAGEREF _Toc10782 \h </w:instrText>
        </w:r>
        <w:r>
          <w:fldChar w:fldCharType="separate"/>
        </w:r>
        <w:r>
          <w:t>49</w:t>
        </w:r>
        <w:r>
          <w:fldChar w:fldCharType="end"/>
        </w:r>
      </w:hyperlink>
    </w:p>
    <w:p>
      <w:pPr>
        <w:pStyle w:val="TOC2"/>
        <w:tabs>
          <w:tab w:val="right" w:leader="dot" w:pos="8306"/>
        </w:tabs>
      </w:pPr>
      <w:hyperlink w:anchor="_Toc20860" w:history="1">
        <w:r>
          <w:rPr>
            <w:rFonts w:ascii="仿宋" w:eastAsia="仿宋" w:hAnsi="仿宋" w:cs="仿宋" w:hint="eastAsia"/>
            <w:lang w:eastAsia="zh-CN"/>
          </w:rPr>
          <w:t>(一)、建设区域环境质量现状</w:t>
        </w:r>
        <w:r>
          <w:tab/>
        </w:r>
        <w:r>
          <w:fldChar w:fldCharType="begin"/>
        </w:r>
        <w:r>
          <w:instrText xml:space="preserve"> PAGEREF _Toc20860 \h </w:instrText>
        </w:r>
        <w:r>
          <w:fldChar w:fldCharType="separate"/>
        </w:r>
        <w:r>
          <w:t>49</w:t>
        </w:r>
        <w:r>
          <w:fldChar w:fldCharType="end"/>
        </w:r>
      </w:hyperlink>
    </w:p>
    <w:p>
      <w:pPr>
        <w:pStyle w:val="TOC2"/>
        <w:tabs>
          <w:tab w:val="right" w:leader="dot" w:pos="8306"/>
        </w:tabs>
      </w:pPr>
      <w:hyperlink w:anchor="_Toc17516" w:history="1">
        <w:r>
          <w:rPr>
            <w:rFonts w:ascii="仿宋" w:eastAsia="仿宋" w:hAnsi="仿宋" w:cs="仿宋" w:hint="eastAsia"/>
            <w:lang w:eastAsia="zh-CN"/>
          </w:rPr>
          <w:t>(二)、建设期环境保护</w:t>
        </w:r>
        <w:r>
          <w:tab/>
        </w:r>
        <w:r>
          <w:fldChar w:fldCharType="begin"/>
        </w:r>
        <w:r>
          <w:instrText xml:space="preserve"> PAGEREF _Toc17516 \h </w:instrText>
        </w:r>
        <w:r>
          <w:fldChar w:fldCharType="separate"/>
        </w:r>
        <w:r>
          <w:t>51</w:t>
        </w:r>
        <w:r>
          <w:fldChar w:fldCharType="end"/>
        </w:r>
      </w:hyperlink>
    </w:p>
    <w:p>
      <w:pPr>
        <w:pStyle w:val="TOC2"/>
        <w:tabs>
          <w:tab w:val="right" w:leader="dot" w:pos="8306"/>
        </w:tabs>
      </w:pPr>
      <w:hyperlink w:anchor="_Toc30001" w:history="1">
        <w:r>
          <w:rPr>
            <w:rFonts w:ascii="仿宋" w:eastAsia="仿宋" w:hAnsi="仿宋" w:cs="仿宋" w:hint="eastAsia"/>
            <w:lang w:eastAsia="zh-CN"/>
          </w:rPr>
          <w:t>(三)、运营期环境保护</w:t>
        </w:r>
        <w:r>
          <w:tab/>
        </w:r>
        <w:r>
          <w:fldChar w:fldCharType="begin"/>
        </w:r>
        <w:r>
          <w:instrText xml:space="preserve"> PAGEREF _Toc30001 \h </w:instrText>
        </w:r>
        <w:r>
          <w:fldChar w:fldCharType="separate"/>
        </w:r>
        <w:r>
          <w:t>52</w:t>
        </w:r>
        <w:r>
          <w:fldChar w:fldCharType="end"/>
        </w:r>
      </w:hyperlink>
    </w:p>
    <w:p>
      <w:pPr>
        <w:pStyle w:val="TOC2"/>
        <w:tabs>
          <w:tab w:val="right" w:leader="dot" w:pos="8306"/>
        </w:tabs>
      </w:pPr>
      <w:hyperlink w:anchor="_Toc14358" w:history="1">
        <w:r>
          <w:rPr>
            <w:rFonts w:ascii="仿宋" w:eastAsia="仿宋" w:hAnsi="仿宋" w:cs="仿宋" w:hint="eastAsia"/>
            <w:lang w:eastAsia="zh-CN"/>
          </w:rPr>
          <w:t>(四)、碲镉汞(MCT)红外探测器项目建设对区域经济的影响</w:t>
        </w:r>
        <w:r>
          <w:tab/>
        </w:r>
        <w:r>
          <w:fldChar w:fldCharType="begin"/>
        </w:r>
        <w:r>
          <w:instrText xml:space="preserve"> PAGEREF _Toc14358 \h </w:instrText>
        </w:r>
        <w:r>
          <w:fldChar w:fldCharType="separate"/>
        </w:r>
        <w:r>
          <w:t>54</w:t>
        </w:r>
        <w:r>
          <w:fldChar w:fldCharType="end"/>
        </w:r>
      </w:hyperlink>
    </w:p>
    <w:p>
      <w:pPr>
        <w:pStyle w:val="TOC2"/>
        <w:tabs>
          <w:tab w:val="right" w:leader="dot" w:pos="8306"/>
        </w:tabs>
      </w:pPr>
      <w:hyperlink w:anchor="_Toc23033" w:history="1">
        <w:r>
          <w:rPr>
            <w:rFonts w:ascii="仿宋" w:eastAsia="仿宋" w:hAnsi="仿宋" w:cs="仿宋" w:hint="eastAsia"/>
            <w:lang w:eastAsia="zh-CN"/>
          </w:rPr>
          <w:t>(五)、废弃物处理</w:t>
        </w:r>
        <w:r>
          <w:tab/>
        </w:r>
        <w:r>
          <w:fldChar w:fldCharType="begin"/>
        </w:r>
        <w:r>
          <w:instrText xml:space="preserve"> PAGEREF _Toc23033 \h </w:instrText>
        </w:r>
        <w:r>
          <w:fldChar w:fldCharType="separate"/>
        </w:r>
        <w:r>
          <w:t>56</w:t>
        </w:r>
        <w:r>
          <w:fldChar w:fldCharType="end"/>
        </w:r>
      </w:hyperlink>
    </w:p>
    <w:p>
      <w:pPr>
        <w:pStyle w:val="TOC2"/>
        <w:tabs>
          <w:tab w:val="right" w:leader="dot" w:pos="8306"/>
        </w:tabs>
      </w:pPr>
      <w:hyperlink w:anchor="_Toc13835" w:history="1">
        <w:r>
          <w:rPr>
            <w:rFonts w:ascii="仿宋" w:eastAsia="仿宋" w:hAnsi="仿宋" w:cs="仿宋" w:hint="eastAsia"/>
            <w:lang w:eastAsia="zh-CN"/>
          </w:rPr>
          <w:t>(六)、特殊环境影响分析</w:t>
        </w:r>
        <w:r>
          <w:tab/>
        </w:r>
        <w:r>
          <w:fldChar w:fldCharType="begin"/>
        </w:r>
        <w:r>
          <w:instrText xml:space="preserve"> PAGEREF _Toc13835 \h </w:instrText>
        </w:r>
        <w:r>
          <w:fldChar w:fldCharType="separate"/>
        </w:r>
        <w:r>
          <w:t>57</w:t>
        </w:r>
        <w:r>
          <w:fldChar w:fldCharType="end"/>
        </w:r>
      </w:hyperlink>
    </w:p>
    <w:p>
      <w:pPr>
        <w:pStyle w:val="TOC2"/>
        <w:tabs>
          <w:tab w:val="right" w:leader="dot" w:pos="8306"/>
        </w:tabs>
      </w:pPr>
      <w:hyperlink w:anchor="_Toc6227" w:history="1">
        <w:r>
          <w:rPr>
            <w:rFonts w:ascii="仿宋" w:eastAsia="仿宋" w:hAnsi="仿宋" w:cs="仿宋" w:hint="eastAsia"/>
            <w:lang w:eastAsia="zh-CN"/>
          </w:rPr>
          <w:t>(七)、清洁生产</w:t>
        </w:r>
        <w:r>
          <w:tab/>
        </w:r>
        <w:r>
          <w:fldChar w:fldCharType="begin"/>
        </w:r>
        <w:r>
          <w:instrText xml:space="preserve"> PAGEREF _Toc6227 \h </w:instrText>
        </w:r>
        <w:r>
          <w:fldChar w:fldCharType="separate"/>
        </w:r>
        <w:r>
          <w:t>58</w:t>
        </w:r>
        <w:r>
          <w:fldChar w:fldCharType="end"/>
        </w:r>
      </w:hyperlink>
    </w:p>
    <w:p>
      <w:pPr>
        <w:pStyle w:val="TOC2"/>
        <w:tabs>
          <w:tab w:val="right" w:leader="dot" w:pos="8306"/>
        </w:tabs>
      </w:pPr>
      <w:hyperlink w:anchor="_Toc6896" w:history="1">
        <w:r>
          <w:rPr>
            <w:rFonts w:ascii="仿宋" w:eastAsia="仿宋" w:hAnsi="仿宋" w:cs="仿宋" w:hint="eastAsia"/>
            <w:lang w:eastAsia="zh-CN"/>
          </w:rPr>
          <w:t>(八)、环境保护综合评价</w:t>
        </w:r>
        <w:r>
          <w:tab/>
        </w:r>
        <w:r>
          <w:fldChar w:fldCharType="begin"/>
        </w:r>
        <w:r>
          <w:instrText xml:space="preserve"> PAGEREF _Toc6896 \h </w:instrText>
        </w:r>
        <w:r>
          <w:fldChar w:fldCharType="separate"/>
        </w:r>
        <w:r>
          <w:t>59</w:t>
        </w:r>
        <w:r>
          <w:fldChar w:fldCharType="end"/>
        </w:r>
      </w:hyperlink>
    </w:p>
    <w:p>
      <w:pPr>
        <w:pStyle w:val="TOC1"/>
        <w:tabs>
          <w:tab w:val="right" w:leader="dot" w:pos="8306"/>
        </w:tabs>
      </w:pPr>
      <w:hyperlink w:anchor="_Toc12267" w:history="1">
        <w:r>
          <w:rPr>
            <w:rFonts w:ascii="仿宋" w:eastAsia="仿宋" w:hAnsi="仿宋" w:cs="仿宋" w:hint="eastAsia"/>
            <w:lang w:eastAsia="zh-CN"/>
          </w:rPr>
          <w:t>十三、碲镉汞(MCT)红外探测器项目治理与监督</w:t>
        </w:r>
        <w:r>
          <w:tab/>
        </w:r>
        <w:r>
          <w:fldChar w:fldCharType="begin"/>
        </w:r>
        <w:r>
          <w:instrText xml:space="preserve"> PAGEREF _Toc12267 \h </w:instrText>
        </w:r>
        <w:r>
          <w:fldChar w:fldCharType="separate"/>
        </w:r>
        <w:r>
          <w:t>61</w:t>
        </w:r>
        <w:r>
          <w:fldChar w:fldCharType="end"/>
        </w:r>
      </w:hyperlink>
    </w:p>
    <w:p>
      <w:pPr>
        <w:pStyle w:val="TOC2"/>
        <w:tabs>
          <w:tab w:val="right" w:leader="dot" w:pos="8306"/>
        </w:tabs>
      </w:pPr>
      <w:hyperlink w:anchor="_Toc3826" w:history="1">
        <w:r>
          <w:rPr>
            <w:rFonts w:ascii="仿宋" w:eastAsia="仿宋" w:hAnsi="仿宋" w:cs="仿宋" w:hint="eastAsia"/>
            <w:lang w:eastAsia="zh-CN"/>
          </w:rPr>
          <w:t>(一)、碲镉汞(MCT)红外探测器项目治理结构</w:t>
        </w:r>
        <w:r>
          <w:tab/>
        </w:r>
        <w:r>
          <w:fldChar w:fldCharType="begin"/>
        </w:r>
        <w:r>
          <w:instrText xml:space="preserve"> PAGEREF _Toc3826 \h </w:instrText>
        </w:r>
        <w:r>
          <w:fldChar w:fldCharType="separate"/>
        </w:r>
        <w:r>
          <w:t>61</w:t>
        </w:r>
        <w:r>
          <w:fldChar w:fldCharType="end"/>
        </w:r>
      </w:hyperlink>
    </w:p>
    <w:p>
      <w:pPr>
        <w:pStyle w:val="TOC2"/>
        <w:tabs>
          <w:tab w:val="right" w:leader="dot" w:pos="8306"/>
        </w:tabs>
      </w:pPr>
      <w:hyperlink w:anchor="_Toc31396" w:history="1">
        <w:r>
          <w:rPr>
            <w:rFonts w:ascii="仿宋" w:eastAsia="仿宋" w:hAnsi="仿宋" w:cs="仿宋" w:hint="eastAsia"/>
            <w:lang w:eastAsia="zh-CN"/>
          </w:rPr>
          <w:t>(二)、监督与审计</w:t>
        </w:r>
        <w:r>
          <w:tab/>
        </w:r>
        <w:r>
          <w:fldChar w:fldCharType="begin"/>
        </w:r>
        <w:r>
          <w:instrText xml:space="preserve"> PAGEREF _Toc31396 \h </w:instrText>
        </w:r>
        <w:r>
          <w:fldChar w:fldCharType="separate"/>
        </w:r>
        <w:r>
          <w:t>62</w:t>
        </w:r>
        <w:r>
          <w:fldChar w:fldCharType="end"/>
        </w:r>
      </w:hyperlink>
    </w:p>
    <w:p>
      <w:pPr>
        <w:pStyle w:val="TOC1"/>
        <w:tabs>
          <w:tab w:val="right" w:leader="dot" w:pos="8306"/>
        </w:tabs>
      </w:pPr>
      <w:hyperlink w:anchor="_Toc13615" w:history="1">
        <w:r>
          <w:rPr>
            <w:rFonts w:ascii="仿宋" w:eastAsia="仿宋" w:hAnsi="仿宋" w:cs="仿宋" w:hint="eastAsia"/>
            <w:lang w:eastAsia="zh-CN"/>
          </w:rPr>
          <w:t>十四、供应链管理</w:t>
        </w:r>
        <w:r>
          <w:tab/>
        </w:r>
        <w:r>
          <w:fldChar w:fldCharType="begin"/>
        </w:r>
        <w:r>
          <w:instrText xml:space="preserve"> PAGEREF _Toc13615 \h </w:instrText>
        </w:r>
        <w:r>
          <w:fldChar w:fldCharType="separate"/>
        </w:r>
        <w:r>
          <w:t>64</w:t>
        </w:r>
        <w:r>
          <w:fldChar w:fldCharType="end"/>
        </w:r>
      </w:hyperlink>
    </w:p>
    <w:p>
      <w:pPr>
        <w:pStyle w:val="TOC2"/>
        <w:tabs>
          <w:tab w:val="right" w:leader="dot" w:pos="8306"/>
        </w:tabs>
      </w:pPr>
      <w:hyperlink w:anchor="_Toc1243" w:history="1">
        <w:r>
          <w:rPr>
            <w:rFonts w:ascii="仿宋" w:eastAsia="仿宋" w:hAnsi="仿宋" w:cs="仿宋" w:hint="eastAsia"/>
            <w:lang w:eastAsia="zh-CN"/>
          </w:rPr>
          <w:t>(一)、供应链战略规划</w:t>
        </w:r>
        <w:r>
          <w:tab/>
        </w:r>
        <w:r>
          <w:fldChar w:fldCharType="begin"/>
        </w:r>
        <w:r>
          <w:instrText xml:space="preserve"> PAGEREF _Toc1243 \h </w:instrText>
        </w:r>
        <w:r>
          <w:fldChar w:fldCharType="separate"/>
        </w:r>
        <w:r>
          <w:t>64</w:t>
        </w:r>
        <w:r>
          <w:fldChar w:fldCharType="end"/>
        </w:r>
      </w:hyperlink>
    </w:p>
    <w:p>
      <w:pPr>
        <w:pStyle w:val="TOC2"/>
        <w:tabs>
          <w:tab w:val="right" w:leader="dot" w:pos="8306"/>
        </w:tabs>
      </w:pPr>
      <w:hyperlink w:anchor="_Toc28508" w:history="1">
        <w:r>
          <w:rPr>
            <w:rFonts w:ascii="仿宋" w:eastAsia="仿宋" w:hAnsi="仿宋" w:cs="仿宋" w:hint="eastAsia"/>
            <w:lang w:eastAsia="zh-CN"/>
          </w:rPr>
          <w:t>(二)、供应商选择与合作</w:t>
        </w:r>
        <w:r>
          <w:tab/>
        </w:r>
        <w:r>
          <w:fldChar w:fldCharType="begin"/>
        </w:r>
        <w:r>
          <w:instrText xml:space="preserve"> PAGEREF _Toc28508 \h </w:instrText>
        </w:r>
        <w:r>
          <w:fldChar w:fldCharType="separate"/>
        </w:r>
        <w:r>
          <w:t>65</w:t>
        </w:r>
        <w:r>
          <w:fldChar w:fldCharType="end"/>
        </w:r>
      </w:hyperlink>
    </w:p>
    <w:p>
      <w:pPr>
        <w:pStyle w:val="TOC2"/>
        <w:tabs>
          <w:tab w:val="right" w:leader="dot" w:pos="8306"/>
        </w:tabs>
      </w:pPr>
      <w:hyperlink w:anchor="_Toc23809" w:history="1">
        <w:r>
          <w:rPr>
            <w:rFonts w:ascii="仿宋" w:eastAsia="仿宋" w:hAnsi="仿宋" w:cs="仿宋" w:hint="eastAsia"/>
            <w:lang w:eastAsia="zh-CN"/>
          </w:rPr>
          <w:t>(三)、物流与库存管理</w:t>
        </w:r>
        <w:r>
          <w:tab/>
        </w:r>
        <w:r>
          <w:fldChar w:fldCharType="begin"/>
        </w:r>
        <w:r>
          <w:instrText xml:space="preserve"> PAGEREF _Toc23809 \h </w:instrText>
        </w:r>
        <w:r>
          <w:fldChar w:fldCharType="separate"/>
        </w:r>
        <w:r>
          <w:t>67</w:t>
        </w:r>
        <w:r>
          <w:fldChar w:fldCharType="end"/>
        </w:r>
      </w:hyperlink>
    </w:p>
    <w:p>
      <w:pPr>
        <w:pStyle w:val="TOC1"/>
        <w:tabs>
          <w:tab w:val="right" w:leader="dot" w:pos="8306"/>
        </w:tabs>
      </w:pPr>
      <w:hyperlink w:anchor="_Toc8073" w:history="1">
        <w:r>
          <w:rPr>
            <w:rFonts w:ascii="仿宋" w:eastAsia="仿宋" w:hAnsi="仿宋" w:cs="仿宋" w:hint="eastAsia"/>
            <w:lang w:eastAsia="zh-CN"/>
          </w:rPr>
          <w:t>十五、碲镉汞(MCT)红外探测器项目实施保障措施</w:t>
        </w:r>
        <w:r>
          <w:tab/>
        </w:r>
        <w:r>
          <w:fldChar w:fldCharType="begin"/>
        </w:r>
        <w:r>
          <w:instrText xml:space="preserve"> PAGEREF _Toc8073 \h </w:instrText>
        </w:r>
        <w:r>
          <w:fldChar w:fldCharType="separate"/>
        </w:r>
        <w:r>
          <w:t>68</w:t>
        </w:r>
        <w:r>
          <w:fldChar w:fldCharType="end"/>
        </w:r>
      </w:hyperlink>
    </w:p>
    <w:p>
      <w:pPr>
        <w:pStyle w:val="TOC2"/>
        <w:tabs>
          <w:tab w:val="right" w:leader="dot" w:pos="8306"/>
        </w:tabs>
      </w:pPr>
      <w:hyperlink w:anchor="_Toc15546" w:history="1">
        <w:r>
          <w:rPr>
            <w:rFonts w:ascii="仿宋" w:eastAsia="仿宋" w:hAnsi="仿宋" w:cs="仿宋" w:hint="eastAsia"/>
            <w:lang w:eastAsia="zh-CN"/>
          </w:rPr>
          <w:t>(一)、碲镉汞(MCT)红外探测器项目实施保障机制</w:t>
        </w:r>
        <w:r>
          <w:tab/>
        </w:r>
        <w:r>
          <w:fldChar w:fldCharType="begin"/>
        </w:r>
        <w:r>
          <w:instrText xml:space="preserve"> PAGEREF _Toc15546 \h </w:instrText>
        </w:r>
        <w:r>
          <w:fldChar w:fldCharType="separate"/>
        </w:r>
        <w:r>
          <w:t>68</w:t>
        </w:r>
        <w:r>
          <w:fldChar w:fldCharType="end"/>
        </w:r>
      </w:hyperlink>
    </w:p>
    <w:p>
      <w:pPr>
        <w:pStyle w:val="TOC2"/>
        <w:tabs>
          <w:tab w:val="right" w:leader="dot" w:pos="8306"/>
        </w:tabs>
      </w:pPr>
      <w:hyperlink w:anchor="_Toc24894" w:history="1">
        <w:r>
          <w:rPr>
            <w:rFonts w:ascii="仿宋" w:eastAsia="仿宋" w:hAnsi="仿宋" w:cs="仿宋" w:hint="eastAsia"/>
            <w:lang w:eastAsia="zh-CN"/>
          </w:rPr>
          <w:t>(二)、碲镉汞(MCT)红外探测器项目法律合规要求</w:t>
        </w:r>
        <w:r>
          <w:tab/>
        </w:r>
        <w:r>
          <w:fldChar w:fldCharType="begin"/>
        </w:r>
        <w:r>
          <w:instrText xml:space="preserve"> PAGEREF _Toc24894 \h </w:instrText>
        </w:r>
        <w:r>
          <w:fldChar w:fldCharType="separate"/>
        </w:r>
        <w:r>
          <w:t>72</w:t>
        </w:r>
        <w:r>
          <w:fldChar w:fldCharType="end"/>
        </w:r>
      </w:hyperlink>
    </w:p>
    <w:p>
      <w:pPr>
        <w:pStyle w:val="TOC2"/>
        <w:tabs>
          <w:tab w:val="right" w:leader="dot" w:pos="8306"/>
        </w:tabs>
      </w:pPr>
      <w:hyperlink w:anchor="_Toc16409" w:history="1">
        <w:r>
          <w:rPr>
            <w:rFonts w:ascii="仿宋" w:eastAsia="仿宋" w:hAnsi="仿宋" w:cs="仿宋" w:hint="eastAsia"/>
            <w:lang w:eastAsia="zh-CN"/>
          </w:rPr>
          <w:t>(三)、碲镉汞(MCT)红外探测器项目合同管理与法律事务</w:t>
        </w:r>
        <w:r>
          <w:tab/>
        </w:r>
        <w:r>
          <w:fldChar w:fldCharType="begin"/>
        </w:r>
        <w:r>
          <w:instrText xml:space="preserve"> PAGEREF _Toc16409 \h </w:instrText>
        </w:r>
        <w:r>
          <w:fldChar w:fldCharType="separate"/>
        </w:r>
        <w:r>
          <w:t>77</w:t>
        </w:r>
        <w:r>
          <w:fldChar w:fldCharType="end"/>
        </w:r>
      </w:hyperlink>
    </w:p>
    <w:p>
      <w:pPr>
        <w:pStyle w:val="TOC2"/>
        <w:tabs>
          <w:tab w:val="right" w:leader="dot" w:pos="8306"/>
        </w:tabs>
      </w:pPr>
      <w:hyperlink w:anchor="_Toc15429" w:history="1">
        <w:r>
          <w:rPr>
            <w:rFonts w:ascii="仿宋" w:eastAsia="仿宋" w:hAnsi="仿宋" w:cs="仿宋" w:hint="eastAsia"/>
            <w:lang w:eastAsia="zh-CN"/>
          </w:rPr>
          <w:t>(四)、碲镉汞(MCT)红外探测器项目知识产权保护策略</w:t>
        </w:r>
        <w:r>
          <w:tab/>
        </w:r>
        <w:r>
          <w:fldChar w:fldCharType="begin"/>
        </w:r>
        <w:r>
          <w:instrText xml:space="preserve"> PAGEREF _Toc15429 \h </w:instrText>
        </w:r>
        <w:r>
          <w:fldChar w:fldCharType="separate"/>
        </w:r>
        <w:r>
          <w:t>83</w:t>
        </w:r>
        <w:r>
          <w:fldChar w:fldCharType="end"/>
        </w:r>
      </w:hyperlink>
    </w:p>
    <w:p>
      <w:pPr>
        <w:pStyle w:val="TOC1"/>
        <w:tabs>
          <w:tab w:val="right" w:leader="dot" w:pos="8306"/>
        </w:tabs>
      </w:pPr>
      <w:hyperlink w:anchor="_Toc17341" w:history="1">
        <w:r>
          <w:rPr>
            <w:rFonts w:ascii="仿宋" w:eastAsia="仿宋" w:hAnsi="仿宋" w:cs="仿宋" w:hint="eastAsia"/>
            <w:lang w:eastAsia="zh-CN"/>
          </w:rPr>
          <w:t>十六、碲镉汞(MCT)红外探测器项目实施时间节点</w:t>
        </w:r>
        <w:r>
          <w:tab/>
        </w:r>
        <w:r>
          <w:fldChar w:fldCharType="begin"/>
        </w:r>
        <w:r>
          <w:instrText xml:space="preserve"> PAGEREF _Toc17341 \h </w:instrText>
        </w:r>
        <w:r>
          <w:fldChar w:fldCharType="separate"/>
        </w:r>
        <w:r>
          <w:t>86</w:t>
        </w:r>
        <w:r>
          <w:fldChar w:fldCharType="end"/>
        </w:r>
      </w:hyperlink>
    </w:p>
    <w:p>
      <w:pPr>
        <w:pStyle w:val="TOC2"/>
        <w:tabs>
          <w:tab w:val="right" w:leader="dot" w:pos="8306"/>
        </w:tabs>
      </w:pPr>
      <w:hyperlink w:anchor="_Toc9935" w:history="1">
        <w:r>
          <w:rPr>
            <w:rFonts w:ascii="仿宋" w:eastAsia="仿宋" w:hAnsi="仿宋" w:cs="仿宋" w:hint="eastAsia"/>
            <w:lang w:eastAsia="zh-CN"/>
          </w:rPr>
          <w:t>(一)、碲镉汞(MCT)红外探测器项目启动阶段时间节点</w:t>
        </w:r>
        <w:r>
          <w:tab/>
        </w:r>
        <w:r>
          <w:fldChar w:fldCharType="begin"/>
        </w:r>
        <w:r>
          <w:instrText xml:space="preserve"> PAGEREF _Toc9935 \h </w:instrText>
        </w:r>
        <w:r>
          <w:fldChar w:fldCharType="separate"/>
        </w:r>
        <w:r>
          <w:t>86</w:t>
        </w:r>
        <w:r>
          <w:fldChar w:fldCharType="end"/>
        </w:r>
      </w:hyperlink>
    </w:p>
    <w:p>
      <w:pPr>
        <w:pStyle w:val="TOC2"/>
        <w:tabs>
          <w:tab w:val="right" w:leader="dot" w:pos="8306"/>
        </w:tabs>
      </w:pPr>
      <w:hyperlink w:anchor="_Toc2265" w:history="1">
        <w:r>
          <w:rPr>
            <w:rFonts w:ascii="仿宋" w:eastAsia="仿宋" w:hAnsi="仿宋" w:cs="仿宋" w:hint="eastAsia"/>
            <w:lang w:eastAsia="zh-CN"/>
          </w:rPr>
          <w:t>(二)、碲镉汞(MCT)红外探测器项目执行阶段时间节点</w:t>
        </w:r>
        <w:r>
          <w:tab/>
        </w:r>
        <w:r>
          <w:fldChar w:fldCharType="begin"/>
        </w:r>
        <w:r>
          <w:instrText xml:space="preserve"> PAGEREF _Toc2265 \h </w:instrText>
        </w:r>
        <w:r>
          <w:fldChar w:fldCharType="separate"/>
        </w:r>
        <w:r>
          <w:t>87</w:t>
        </w:r>
        <w:r>
          <w:fldChar w:fldCharType="end"/>
        </w:r>
      </w:hyperlink>
    </w:p>
    <w:p>
      <w:pPr>
        <w:pStyle w:val="TOC2"/>
        <w:tabs>
          <w:tab w:val="right" w:leader="dot" w:pos="8306"/>
        </w:tabs>
      </w:pPr>
      <w:hyperlink w:anchor="_Toc6631" w:history="1">
        <w:r>
          <w:rPr>
            <w:rFonts w:ascii="仿宋" w:eastAsia="仿宋" w:hAnsi="仿宋" w:cs="仿宋" w:hint="eastAsia"/>
            <w:lang w:eastAsia="zh-CN"/>
          </w:rPr>
          <w:t>(三)、碲镉汞(MCT)红外探测器项目完成阶段时间节点</w:t>
        </w:r>
        <w:r>
          <w:tab/>
        </w:r>
        <w:r>
          <w:fldChar w:fldCharType="begin"/>
        </w:r>
        <w:r>
          <w:instrText xml:space="preserve"> PAGEREF _Toc6631 \h </w:instrText>
        </w:r>
        <w:r>
          <w:fldChar w:fldCharType="separate"/>
        </w:r>
        <w:r>
          <w:t>89</w:t>
        </w:r>
        <w:r>
          <w:fldChar w:fldCharType="end"/>
        </w:r>
      </w:hyperlink>
    </w:p>
    <w:p>
      <w:pPr>
        <w:pStyle w:val="TOC1"/>
        <w:tabs>
          <w:tab w:val="right" w:leader="dot" w:pos="8306"/>
        </w:tabs>
      </w:pPr>
      <w:hyperlink w:anchor="_Toc30315" w:history="1">
        <w:r>
          <w:rPr>
            <w:rFonts w:ascii="仿宋" w:eastAsia="仿宋" w:hAnsi="仿宋" w:cs="仿宋" w:hint="eastAsia"/>
            <w:lang w:eastAsia="zh-CN"/>
          </w:rPr>
          <w:t>十七、碲镉汞(MCT)红外探测器项目工程方案分析</w:t>
        </w:r>
        <w:r>
          <w:tab/>
        </w:r>
        <w:r>
          <w:fldChar w:fldCharType="begin"/>
        </w:r>
        <w:r>
          <w:instrText xml:space="preserve"> PAGEREF _Toc30315 \h </w:instrText>
        </w:r>
        <w:r>
          <w:fldChar w:fldCharType="separate"/>
        </w:r>
        <w:r>
          <w:t>90</w:t>
        </w:r>
        <w:r>
          <w:fldChar w:fldCharType="end"/>
        </w:r>
      </w:hyperlink>
    </w:p>
    <w:p>
      <w:pPr>
        <w:pStyle w:val="TOC2"/>
        <w:tabs>
          <w:tab w:val="right" w:leader="dot" w:pos="8306"/>
        </w:tabs>
      </w:pPr>
      <w:hyperlink w:anchor="_Toc21064" w:history="1">
        <w:r>
          <w:rPr>
            <w:rFonts w:ascii="仿宋" w:eastAsia="仿宋" w:hAnsi="仿宋" w:cs="仿宋" w:hint="eastAsia"/>
            <w:lang w:eastAsia="zh-CN"/>
          </w:rPr>
          <w:t>(一)、建筑工程设计原则</w:t>
        </w:r>
        <w:r>
          <w:tab/>
        </w:r>
        <w:r>
          <w:fldChar w:fldCharType="begin"/>
        </w:r>
        <w:r>
          <w:instrText xml:space="preserve"> PAGEREF _Toc21064 \h </w:instrText>
        </w:r>
        <w:r>
          <w:fldChar w:fldCharType="separate"/>
        </w:r>
        <w:r>
          <w:t>90</w:t>
        </w:r>
        <w:r>
          <w:fldChar w:fldCharType="end"/>
        </w:r>
      </w:hyperlink>
    </w:p>
    <w:p>
      <w:pPr>
        <w:pStyle w:val="TOC2"/>
        <w:tabs>
          <w:tab w:val="right" w:leader="dot" w:pos="8306"/>
        </w:tabs>
      </w:pPr>
      <w:hyperlink w:anchor="_Toc18728" w:history="1">
        <w:r>
          <w:rPr>
            <w:rFonts w:ascii="仿宋" w:eastAsia="仿宋" w:hAnsi="仿宋" w:cs="仿宋" w:hint="eastAsia"/>
            <w:lang w:eastAsia="zh-CN"/>
          </w:rPr>
          <w:t>(二)、土建工程建设指标</w:t>
        </w:r>
        <w:r>
          <w:tab/>
        </w:r>
        <w:r>
          <w:fldChar w:fldCharType="begin"/>
        </w:r>
        <w:r>
          <w:instrText xml:space="preserve"> PAGEREF _Toc18728 \h </w:instrText>
        </w:r>
        <w:r>
          <w:fldChar w:fldCharType="separate"/>
        </w:r>
        <w:r>
          <w:t>93</w:t>
        </w:r>
        <w:r>
          <w:fldChar w:fldCharType="end"/>
        </w:r>
      </w:hyperlink>
    </w:p>
    <w:p>
      <w:pPr>
        <w:pStyle w:val="TOC1"/>
        <w:tabs>
          <w:tab w:val="right" w:leader="dot" w:pos="8306"/>
        </w:tabs>
      </w:pPr>
      <w:hyperlink w:anchor="_Toc26895" w:history="1">
        <w:r>
          <w:rPr>
            <w:rFonts w:ascii="仿宋" w:eastAsia="仿宋" w:hAnsi="仿宋" w:cs="仿宋" w:hint="eastAsia"/>
            <w:lang w:eastAsia="zh-CN"/>
          </w:rPr>
          <w:t>十八、风险识别与分类</w:t>
        </w:r>
        <w:r>
          <w:tab/>
        </w:r>
        <w:r>
          <w:fldChar w:fldCharType="begin"/>
        </w:r>
        <w:r>
          <w:instrText xml:space="preserve"> PAGEREF _Toc26895 \h </w:instrText>
        </w:r>
        <w:r>
          <w:fldChar w:fldCharType="separate"/>
        </w:r>
        <w:r>
          <w:t>95</w:t>
        </w:r>
        <w:r>
          <w:fldChar w:fldCharType="end"/>
        </w:r>
      </w:hyperlink>
    </w:p>
    <w:p>
      <w:pPr>
        <w:pStyle w:val="TOC2"/>
        <w:tabs>
          <w:tab w:val="right" w:leader="dot" w:pos="8306"/>
        </w:tabs>
      </w:pPr>
      <w:hyperlink w:anchor="_Toc20468" w:history="1">
        <w:r>
          <w:rPr>
            <w:rFonts w:ascii="仿宋" w:eastAsia="仿宋" w:hAnsi="仿宋" w:cs="仿宋" w:hint="eastAsia"/>
            <w:lang w:eastAsia="zh-CN"/>
          </w:rPr>
          <w:t>(一)、风险识别</w:t>
        </w:r>
        <w:r>
          <w:tab/>
        </w:r>
        <w:r>
          <w:fldChar w:fldCharType="begin"/>
        </w:r>
        <w:r>
          <w:instrText xml:space="preserve"> PAGEREF _Toc20468 \h </w:instrText>
        </w:r>
        <w:r>
          <w:fldChar w:fldCharType="separate"/>
        </w:r>
        <w:r>
          <w:t>95</w:t>
        </w:r>
        <w:r>
          <w:fldChar w:fldCharType="end"/>
        </w:r>
      </w:hyperlink>
    </w:p>
    <w:p>
      <w:pPr>
        <w:pStyle w:val="TOC2"/>
        <w:tabs>
          <w:tab w:val="right" w:leader="dot" w:pos="8306"/>
        </w:tabs>
      </w:pPr>
      <w:hyperlink w:anchor="_Toc2792" w:history="1">
        <w:r>
          <w:rPr>
            <w:rFonts w:ascii="仿宋" w:eastAsia="仿宋" w:hAnsi="仿宋" w:cs="仿宋" w:hint="eastAsia"/>
            <w:lang w:eastAsia="zh-CN"/>
          </w:rPr>
          <w:t>(二)、风险分类</w:t>
        </w:r>
        <w:r>
          <w:tab/>
        </w:r>
        <w:r>
          <w:fldChar w:fldCharType="begin"/>
        </w:r>
        <w:r>
          <w:instrText xml:space="preserve"> PAGEREF _Toc2792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09"/>
      <w:r>
        <w:rPr>
          <w:rFonts w:ascii="仿宋" w:eastAsia="仿宋" w:hAnsi="仿宋" w:cs="仿宋" w:hint="eastAsia"/>
          <w:sz w:val="28"/>
          <w:lang w:eastAsia="zh-CN"/>
        </w:rPr>
        <w:t>一、碲镉汞(MCT)红外探测器项目建设背景及必要性分析</w:t>
      </w:r>
      <w:bookmarkEnd w:id="2"/>
    </w:p>
    <w:p>
      <w:pPr>
        <w:pStyle w:val="Heading2"/>
        <w:rPr>
          <w:rFonts w:ascii="仿宋" w:eastAsia="仿宋" w:hAnsi="仿宋" w:cs="仿宋" w:hint="eastAsia"/>
          <w:lang w:eastAsia="zh-CN"/>
        </w:rPr>
      </w:pPr>
      <w:bookmarkStart w:id="3" w:name="_Toc17608"/>
      <w:r>
        <w:rPr>
          <w:rFonts w:ascii="仿宋" w:eastAsia="仿宋" w:hAnsi="仿宋" w:cs="仿宋" w:hint="eastAsia"/>
          <w:lang w:eastAsia="zh-CN"/>
        </w:rPr>
        <w:t>(一)、碲镉汞(MCT)红外探测器项目背景分析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碲镉汞(MCT)红外探测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碲镉汞(MCT)红外探测器项目在这个潮流中的定位。同时，我们将关注行业内涌现的新兴机遇，以便碲镉汞(MCT)红外探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碲镉汞(MCT)红外探测器项目提供了强大的发展动力。我们将聚焦于行业内最新的技术发展趋势，包括但不限于人工智能、大数据分析、物联网等领域。通过深度的技术研究，我们将确保碲镉汞(MCT)红外探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碲镉汞(MCT)红外探测器项目发展的源泉。我们将投入更多的精力对市场需求进行深入剖析，超越表面的需求，深入挖掘潜在的市场痛点和机遇。通过对市场需求的细致了解，碲镉汞(MCT)红外探测器项目将更有针对性地设计解决方案，满足市场的多样化需求，从而更好地促进碲镉汞(MCT)红外探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碲镉汞(MCT)红外探测器项目战略至关重要。我们将对竞争态势进行更为深入的分析，包括但不限于市场份额、产品特点、客户满意度等多个维度。通过深度的竞争分析，碲镉汞(MCT)红外探测器项目将能够更准确地把握市场脉搏，制定具有竞争力的碲镉汞(MCT)红外探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碲镉汞(MCT)红外探测器项目的发展具有直接的影响。我们将进行更为全面的法规和政策分析，了解行业发展中的潜在法律风险和合规挑战。通过充分了解和遵守相关法规，碲镉汞(MCT)红外探测器项目将确保在法律框架内合法合规运营，为碲镉汞(MCT)红外探测器项目的稳健发展提供有力支持。</w:t>
      </w:r>
    </w:p>
    <w:p>
      <w:pPr>
        <w:pStyle w:val="Heading2"/>
        <w:ind w:firstLine="560" w:firstLineChars="200"/>
        <w:rPr>
          <w:rFonts w:ascii="仿宋" w:eastAsia="仿宋" w:hAnsi="仿宋" w:cs="仿宋" w:hint="eastAsia"/>
          <w:sz w:val="28"/>
          <w:lang w:eastAsia="zh-CN"/>
        </w:rPr>
      </w:pPr>
      <w:bookmarkStart w:id="4" w:name="_Toc32513"/>
      <w:r>
        <w:rPr>
          <w:rFonts w:ascii="仿宋" w:eastAsia="仿宋" w:hAnsi="仿宋" w:cs="仿宋" w:hint="eastAsia"/>
          <w:sz w:val="28"/>
          <w:lang w:eastAsia="zh-CN"/>
        </w:rPr>
        <w:t>(二)、碲镉汞(MCT)红外探测器项目建设必要性分析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建设的迫切性源于对行业发展趋势的深刻洞察。我们正处于一个行业变革的时代，科技创新、数字化转型成为企业发展的关键动力。碲镉汞(MCT)红外探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建设不仅仅是为了跟上潮流，更是为了通过技术创新推动企业的持续发展。通过引入先进的技术和解决方案，碲镉汞(MCT)红外探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碲镉汞(MCT)红外探测器项目的建设成为必然选择，通过提高产品质量、拓展服务领域，从而在竞争中获得更多的机会。碲镉汞(MCT)红外探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碲镉汞(MCT)红外探测器项目建设的必要性体现在对客户需求更精准的满足。通过碲镉汞(MCT)红外探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建设的背后是对企业持续创新的追求。只有通过不断创新，企业才能在竞争中立于不败之地。碲镉汞(MCT)红外探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92"/>
      <w:r>
        <w:rPr>
          <w:rFonts w:ascii="仿宋" w:eastAsia="仿宋" w:hAnsi="仿宋" w:cs="仿宋" w:hint="eastAsia"/>
          <w:sz w:val="28"/>
          <w:lang w:eastAsia="zh-CN"/>
        </w:rPr>
        <w:t>二、碲镉汞(MCT)红外探测器项目选址可行性分析</w:t>
      </w:r>
      <w:bookmarkEnd w:id="5"/>
    </w:p>
    <w:p>
      <w:pPr>
        <w:pStyle w:val="Heading2"/>
        <w:rPr>
          <w:rFonts w:ascii="仿宋" w:eastAsia="仿宋" w:hAnsi="仿宋" w:cs="仿宋" w:hint="eastAsia"/>
          <w:lang w:eastAsia="zh-CN"/>
        </w:rPr>
      </w:pPr>
      <w:bookmarkStart w:id="6" w:name="_Toc25008"/>
      <w:r>
        <w:rPr>
          <w:rFonts w:ascii="仿宋" w:eastAsia="仿宋" w:hAnsi="仿宋" w:cs="仿宋" w:hint="eastAsia"/>
          <w:lang w:eastAsia="zh-CN"/>
        </w:rPr>
        <w:t>(一)、碲镉汞(MCT)红外探测器项目选址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该碲镉汞(MCT)红外探测器项目选址位于XX省XX市XX区XXX街道</w:t>
      </w:r>
    </w:p>
    <w:p>
      <w:pPr>
        <w:pStyle w:val="Heading2"/>
        <w:ind w:firstLine="560" w:firstLineChars="200"/>
        <w:rPr>
          <w:rFonts w:ascii="仿宋" w:eastAsia="仿宋" w:hAnsi="仿宋" w:cs="仿宋" w:hint="eastAsia"/>
          <w:sz w:val="28"/>
          <w:lang w:eastAsia="zh-CN"/>
        </w:rPr>
      </w:pPr>
      <w:bookmarkStart w:id="7" w:name="_Toc140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碲镉汞(MCT)红外探测器项目的征地面积将根据碲镉汞(MCT)红外探测器项目的实际规模和需求进行精确规划。具体面积XXX平方米，旨在确保碲镉汞(MCT)红外探测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净用地面积是在征地面积基础上去除不可利用面积后的实际可开发用地。具体面积XXX平方米，考虑到环保、交通、安全等多方面因素，以确保碲镉汞(MCT)红外探测器项目在整体利用效率上达到最优。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碲镉汞(MCT)红外探测器项目计划建设的建筑总规模具体面积XXX平方米。这一规模的确定综合考虑了碲镉汞(MCT)红外探测器项目的性质、规模，以及城市规划的相关要求，确保建筑布局与周边环境协调一致。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绿地率是碲镉汞(MCT)红外探测器项目用地中被规划为绿地的比例。具体面积XXX平方米，旨在通过合理规划绿地，改善碲镉汞(MCT)红外探测器项目周边环境，提升居民生活质量，并符合城市整体绿化规划。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容积率是用地上可以建设的建筑总体积与用地面积之比。具体面积XXX，通过合理的容积率规划，确保碲镉汞(MCT)红外探测器项目建筑规模与周边环境和谐共生。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碲镉汞(MCT)红外探测器项目选址与当地城市规划相一致，具体面积XXX平方米。通过与城市规划部门深入沟通，确保碲镉汞(MCT)红外探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碲镉汞(MCT)红外探测器项目选址符合当地产业政策，具体面积XXX平方米。这包括碲镉汞(MCT)红外探测器项目对当地经济的促进作用，以及对相关产业的带动效应，确保碲镉汞(MCT)红外探测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碲镉汞(MCT)红外探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确保碲镉汞(MCT)红外探测器项目选址具备必要的公共设施配套，具体面积XXX平方米。这包括交通便利性、教育、医疗等基础设施，以提高居民生活品质，使得碲镉汞(MCT)红外探测器项目选址更具吸引力。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考虑用地总体要求对当地社会稳定性的影响，具体面积XXX平方米。通过深入了解当地社区反馈，确保碲镉汞(MCT)红外探测器项目的选址和建设过程对当地社会和谐稳定产生积极作用。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碲镉汞(MCT)红外探测器项目选址不仅符合法规和规划，还在实际操作中具有可行性。这一全面规划将为碲镉汞(MCT)红外探测器项目的成功实施提供坚实的基础，确保碲镉汞(MCT)红外探测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1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碲镉汞(MCT)红外探测器项目的设备规划和空间设计中，我们将采取灵活设备布局的措施。设备布局将根据实际需求进行灵活设计，避免不必要的浪费。通过合理规划设备摆放位置，我们将提高设备的利用率，减少设备间距，以确保碲镉汞(MCT)红外探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碲镉汞(MCT)红外探测器项目内部引入共享设施的概念，例如共享会议室、办公区等。通过这种方式，我们可以减少对资源的重复建设，提高资源共享效率，从而减小碲镉汞(MCT)红外探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0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碲镉汞(MCT)红外探测器项目的总图布置中，我们将不同功能区域进行明确的规划，以最大程度满足碲镉汞(MCT)红外探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6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碲镉汞(MCT)红外探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碲镉汞(MCT)红外探测器项目对环境的影响是综合评价的重要因素之一。我们将详细考虑选址周边的自然环境、生态保护区、水源地等情况，确保碲镉汞(MCT)红外探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对选址的评价还需充分考虑当地政府的产业政策和法规。我们将详细了解碲镉汞(MCT)红外探测器项目所在地的相关政策，确保碲镉汞(MCT)红外探测器项目的规划和运营与当地法规相符，降低不必要的法律风险。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考虑到社会稳定性对企业运营的重要性，我们将评估选址地区的社会安全情况、劳工关系、社区反馈等方面，以确保碲镉汞(MCT)红外探测器项目的建设和运营不会受到社会稳定性的负面影响。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最后，我们将综合考虑用地成本，包括土地购置费用、土地开发成本等。通过对用地成本的详细评估，我们能够做出更为精确的经济效益分析，为碲镉汞(MCT)红外探测器项目的投资决策提供有力支持。</w:t>
      </w:r>
    </w:p>
    <w:p>
      <w:pPr>
        <w:pStyle w:val="Heading1"/>
        <w:ind w:firstLine="560" w:firstLineChars="200"/>
        <w:rPr>
          <w:rFonts w:ascii="仿宋" w:eastAsia="仿宋" w:hAnsi="仿宋" w:cs="仿宋" w:hint="eastAsia"/>
          <w:sz w:val="28"/>
          <w:lang w:eastAsia="zh-CN"/>
        </w:rPr>
      </w:pPr>
      <w:bookmarkStart w:id="11" w:name="_Toc699"/>
      <w:r>
        <w:rPr>
          <w:rFonts w:ascii="仿宋" w:eastAsia="仿宋" w:hAnsi="仿宋" w:cs="仿宋" w:hint="eastAsia"/>
          <w:sz w:val="28"/>
          <w:lang w:eastAsia="zh-CN"/>
        </w:rPr>
        <w:t>三、碲镉汞(MCT)红外探测器项目可持续发展</w:t>
      </w:r>
      <w:bookmarkEnd w:id="11"/>
    </w:p>
    <w:p>
      <w:pPr>
        <w:pStyle w:val="Heading2"/>
        <w:rPr>
          <w:rFonts w:ascii="仿宋" w:eastAsia="仿宋" w:hAnsi="仿宋" w:cs="仿宋" w:hint="eastAsia"/>
          <w:lang w:eastAsia="zh-CN"/>
        </w:rPr>
      </w:pPr>
      <w:bookmarkStart w:id="12" w:name="_Toc1613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镉汞(MCT)红外探测器项目中，碲镉汞(MCT)红外探测器项目团队着眼于未来，明确了可持续发展的战略方向。制定的具体可持续发展目标包括降低资源使用、采用环保技术、最大化社会效益等。这一步骤不仅有助于碲镉汞(MCT)红外探测器项目在环保和社会责任方面达到最高标准，也为未来提供了明确的指引，确保碲镉汞(MCT)红外探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可持续实践的融入碲镉汞(MCT)红外探测器项目管理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碲镉汞(MCT)红外探测器项目管理周期。从碲镉汞(MCT)红外探测器项目规划开始，碲镉汞(MCT)红外探测器项目团队就考虑了环境和社会的因素。在执行阶段，碲镉汞(MCT)红外探测器项目团队积极推动绿色技术的应用，优化资源利用。此外，关注员工的社会责任，通过培训和沟通活动提高员工对可持续发展的认知，使他们能够在日常工作中践行可持续实践。这些举措不仅为碲镉汞(MCT)红外探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82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碲镉汞(MCT)红外探测器项目的可持续发展理念，我们深信环保与社会责任是碲镉汞(MCT)红外探测器项目成功的关键支柱。在碲镉汞(MCT)红外探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团队通过引入先进的环保技术、建立高效的废物处理系统以及推动能源节约措施，积极履行环保责任。定期的环保监测和评估确保碲镉汞(MCT)红外探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不仅致力于自身可持续发展，还注重对社会的回馈。通过支持社区碲镉汞(MCT)红外探测器项目、参与慈善事业、提供培训机会等方式，碲镉汞(MCT)红外探测器项目积极履行社会责任。与当地社区建立积极互动，关注员工的工作与生活平衡，以及员工的身心健康，是碲镉汞(MCT)红外探测器项目在社会责任层面的关键举措。这样的实践不仅增强了碲镉汞(MCT)红外探测器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981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60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碲镉汞(MCT)红外探测器项目的主要产品是XXXX，预计年产值为XXX万元。这一产品在市场中占据着重要的地位，其广泛的应用范围使得该碲镉汞(MCT)红外探测器项目的市场前景非常广阔。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碲镉汞(MCT)红外探测器项目的xxx产品作为重要的原材料之一，将在多个领域发挥关键作用。其在建筑、交通、能源等方面的广泛应用将为整个产业链提供强大的支持，形成产业协同效应。碲镉汞(MCT)红外探测器项目的年产值XXX万XXX万XXX万万元不仅反映了其在市场上的巨大潜力，更预示着它对国民经济的积极贡献。这种关联度高、涉及面广的产业关系，使得该碲镉汞(MCT)红外探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29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总征地面积为XXXX平方米，相当于约XX.XX亩，其中净用地面积为XXXX平方米，红线范围内相当于约XX.XX亩。这一用地规模充分考虑了碲镉汞(MCT)红外探测器项目的建设需求，保障了碲镉汞(MCT)红外探测器项目在合适的空间内得以充分发展。碲镉汞(MCT)红外探测器项目规划的总建筑面积为XXXX平方米，其中主体工程建设占XXXX平方米，计容建筑面积达XXXX平方米。预计建筑工程的投资将达到XXXX万元，为碲镉汞(MCT)红外探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计划购置的设备共计XXXX台（套），设备购置费用为XXXX万元。这一设备购置计划充分考虑到碲镉汞(MCT)红外探测器项目的生产需求和技术要求，确保了碲镉汞(MCT)红外探测器项目在生产运营中具备先进的技术装备和高效的生产能力。设备的合理配置将为碲镉汞(MCT)红外探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计划总投资为XXXX万元，预计年实现营业收入为XXXX万元。这一产能规模的设定旨在确保碲镉汞(MCT)红外探测器项目能够在投资与回报之间取得平衡，实现长期可持续的发展。碲镉汞(MCT)红外探测器项目的总投资充分考虑到各个方面的需求，包括用地建设、设备购置等多个环节，以确保碲镉汞(MCT)红外探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1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67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碲镉汞(MCT)红外探测器项目的技术管理特点体现在其创新导向。通过引入最先进的技术趋势和解决方案，碲镉汞(MCT)红外探测器项目致力于提升科技含量、提高质量和效率水平。这意味着我们将采用最新的工具和方法，确保碲镉汞(MCT)红外探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碲镉汞(MCT)红外探测器项目技术管理的显著特征。通过整合不同领域的技术资源，我们实现了跨学科的协同工作。这有助于优化技术架构，提高整体效能。此外，整合性策略还促进了不同技术团队之间的紧密沟通和高效合作，确保碲镉汞(MCT)红外探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碲镉汞(MCT)红外探测器项目所采用的技术。通过不断优化技术方案，碲镉汞(MCT)红外探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https://d.book118.com/667122005104006024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碲镉汞(MCT)红外探测器项目规划设计方案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06999"/>
    <w:rsid w:val="2AD069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200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2023-12-28T23:11:00Z</dcterms:created>
  <dcterms:modified xsi:type="dcterms:W3CDTF">2023-12-28T23:11:54Z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90A00E92D8B540D5AEFE83F4005E98D0_11</vt:lpwstr>
  </property>
  <property fmtid="{D5CDD505-2E9C-101B-9397-08002B2CF9AE}" pid="3" name="KSOProductBuildVer">
    <vt:lpwstr>2052-12.1.0.16120</vt:lpwstr>
  </property>
</Properties>
</file>