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油烟净化设备项目建设方案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37" w:history="1">
        <w:r>
          <w:rPr>
            <w:rFonts w:ascii="仿宋" w:eastAsia="仿宋" w:hAnsi="仿宋" w:cs="仿宋" w:hint="eastAsia"/>
            <w:lang w:eastAsia="zh-CN"/>
          </w:rPr>
          <w:t>前言</w:t>
        </w:r>
        <w:r>
          <w:tab/>
        </w:r>
        <w:r>
          <w:fldChar w:fldCharType="begin"/>
        </w:r>
        <w:r>
          <w:instrText xml:space="preserve"> PAGEREF _Toc4537 \h </w:instrText>
        </w:r>
        <w:r>
          <w:fldChar w:fldCharType="separate"/>
        </w:r>
        <w:r>
          <w:t>3</w:t>
        </w:r>
        <w:r>
          <w:fldChar w:fldCharType="end"/>
        </w:r>
      </w:hyperlink>
    </w:p>
    <w:p>
      <w:pPr>
        <w:pStyle w:val="TOC1"/>
        <w:tabs>
          <w:tab w:val="right" w:leader="dot" w:pos="8306"/>
        </w:tabs>
      </w:pPr>
      <w:hyperlink w:anchor="_Toc3974" w:history="1">
        <w:r>
          <w:rPr>
            <w:rFonts w:ascii="仿宋" w:eastAsia="仿宋" w:hAnsi="仿宋" w:cs="仿宋" w:hint="eastAsia"/>
            <w:lang w:eastAsia="zh-CN"/>
          </w:rPr>
          <w:t>一、建设风险评估分析</w:t>
        </w:r>
        <w:r>
          <w:tab/>
        </w:r>
        <w:r>
          <w:fldChar w:fldCharType="begin"/>
        </w:r>
        <w:r>
          <w:instrText xml:space="preserve"> PAGEREF _Toc3974 \h </w:instrText>
        </w:r>
        <w:r>
          <w:fldChar w:fldCharType="separate"/>
        </w:r>
        <w:r>
          <w:t>3</w:t>
        </w:r>
        <w:r>
          <w:fldChar w:fldCharType="end"/>
        </w:r>
      </w:hyperlink>
    </w:p>
    <w:p>
      <w:pPr>
        <w:pStyle w:val="TOC2"/>
        <w:tabs>
          <w:tab w:val="right" w:leader="dot" w:pos="8306"/>
        </w:tabs>
      </w:pPr>
      <w:hyperlink w:anchor="_Toc18393" w:history="1">
        <w:r>
          <w:rPr>
            <w:rFonts w:ascii="仿宋" w:eastAsia="仿宋" w:hAnsi="仿宋" w:cs="仿宋" w:hint="eastAsia"/>
            <w:lang w:eastAsia="zh-CN"/>
          </w:rPr>
          <w:t>(一)、政策风险分析</w:t>
        </w:r>
        <w:r>
          <w:tab/>
        </w:r>
        <w:r>
          <w:fldChar w:fldCharType="begin"/>
        </w:r>
        <w:r>
          <w:instrText xml:space="preserve"> PAGEREF _Toc18393 \h </w:instrText>
        </w:r>
        <w:r>
          <w:fldChar w:fldCharType="separate"/>
        </w:r>
        <w:r>
          <w:t>3</w:t>
        </w:r>
        <w:r>
          <w:fldChar w:fldCharType="end"/>
        </w:r>
      </w:hyperlink>
    </w:p>
    <w:p>
      <w:pPr>
        <w:pStyle w:val="TOC2"/>
        <w:tabs>
          <w:tab w:val="right" w:leader="dot" w:pos="8306"/>
        </w:tabs>
      </w:pPr>
      <w:hyperlink w:anchor="_Toc7712" w:history="1">
        <w:r>
          <w:rPr>
            <w:rFonts w:ascii="仿宋" w:eastAsia="仿宋" w:hAnsi="仿宋" w:cs="仿宋" w:hint="eastAsia"/>
            <w:lang w:eastAsia="zh-CN"/>
          </w:rPr>
          <w:t>(二)、社会风险分析</w:t>
        </w:r>
        <w:r>
          <w:tab/>
        </w:r>
        <w:r>
          <w:fldChar w:fldCharType="begin"/>
        </w:r>
        <w:r>
          <w:instrText xml:space="preserve"> PAGEREF _Toc7712 \h </w:instrText>
        </w:r>
        <w:r>
          <w:fldChar w:fldCharType="separate"/>
        </w:r>
        <w:r>
          <w:t>4</w:t>
        </w:r>
        <w:r>
          <w:fldChar w:fldCharType="end"/>
        </w:r>
      </w:hyperlink>
    </w:p>
    <w:p>
      <w:pPr>
        <w:pStyle w:val="TOC2"/>
        <w:tabs>
          <w:tab w:val="right" w:leader="dot" w:pos="8306"/>
        </w:tabs>
      </w:pPr>
      <w:hyperlink w:anchor="_Toc8247" w:history="1">
        <w:r>
          <w:rPr>
            <w:rFonts w:ascii="仿宋" w:eastAsia="仿宋" w:hAnsi="仿宋" w:cs="仿宋" w:hint="eastAsia"/>
            <w:lang w:eastAsia="zh-CN"/>
          </w:rPr>
          <w:t>(三)、市场风险分析</w:t>
        </w:r>
        <w:r>
          <w:tab/>
        </w:r>
        <w:r>
          <w:fldChar w:fldCharType="begin"/>
        </w:r>
        <w:r>
          <w:instrText xml:space="preserve"> PAGEREF _Toc8247 \h </w:instrText>
        </w:r>
        <w:r>
          <w:fldChar w:fldCharType="separate"/>
        </w:r>
        <w:r>
          <w:t>6</w:t>
        </w:r>
        <w:r>
          <w:fldChar w:fldCharType="end"/>
        </w:r>
      </w:hyperlink>
    </w:p>
    <w:p>
      <w:pPr>
        <w:pStyle w:val="TOC2"/>
        <w:tabs>
          <w:tab w:val="right" w:leader="dot" w:pos="8306"/>
        </w:tabs>
      </w:pPr>
      <w:hyperlink w:anchor="_Toc17179" w:history="1">
        <w:r>
          <w:rPr>
            <w:rFonts w:ascii="仿宋" w:eastAsia="仿宋" w:hAnsi="仿宋" w:cs="仿宋" w:hint="eastAsia"/>
            <w:lang w:eastAsia="zh-CN"/>
          </w:rPr>
          <w:t>(四)、资金风险分析</w:t>
        </w:r>
        <w:r>
          <w:tab/>
        </w:r>
        <w:r>
          <w:fldChar w:fldCharType="begin"/>
        </w:r>
        <w:r>
          <w:instrText xml:space="preserve"> PAGEREF _Toc17179 \h </w:instrText>
        </w:r>
        <w:r>
          <w:fldChar w:fldCharType="separate"/>
        </w:r>
        <w:r>
          <w:t>6</w:t>
        </w:r>
        <w:r>
          <w:fldChar w:fldCharType="end"/>
        </w:r>
      </w:hyperlink>
    </w:p>
    <w:p>
      <w:pPr>
        <w:pStyle w:val="TOC2"/>
        <w:tabs>
          <w:tab w:val="right" w:leader="dot" w:pos="8306"/>
        </w:tabs>
      </w:pPr>
      <w:hyperlink w:anchor="_Toc30502" w:history="1">
        <w:r>
          <w:rPr>
            <w:rFonts w:ascii="仿宋" w:eastAsia="仿宋" w:hAnsi="仿宋" w:cs="仿宋" w:hint="eastAsia"/>
            <w:lang w:eastAsia="zh-CN"/>
          </w:rPr>
          <w:t>(五)、技术风险分析</w:t>
        </w:r>
        <w:r>
          <w:tab/>
        </w:r>
        <w:r>
          <w:fldChar w:fldCharType="begin"/>
        </w:r>
        <w:r>
          <w:instrText xml:space="preserve"> PAGEREF _Toc30502 \h </w:instrText>
        </w:r>
        <w:r>
          <w:fldChar w:fldCharType="separate"/>
        </w:r>
        <w:r>
          <w:t>8</w:t>
        </w:r>
        <w:r>
          <w:fldChar w:fldCharType="end"/>
        </w:r>
      </w:hyperlink>
    </w:p>
    <w:p>
      <w:pPr>
        <w:pStyle w:val="TOC2"/>
        <w:tabs>
          <w:tab w:val="right" w:leader="dot" w:pos="8306"/>
        </w:tabs>
      </w:pPr>
      <w:hyperlink w:anchor="_Toc31825" w:history="1">
        <w:r>
          <w:rPr>
            <w:rFonts w:ascii="仿宋" w:eastAsia="仿宋" w:hAnsi="仿宋" w:cs="仿宋" w:hint="eastAsia"/>
            <w:lang w:eastAsia="zh-CN"/>
          </w:rPr>
          <w:t>(六)、财务风险分析</w:t>
        </w:r>
        <w:r>
          <w:tab/>
        </w:r>
        <w:r>
          <w:fldChar w:fldCharType="begin"/>
        </w:r>
        <w:r>
          <w:instrText xml:space="preserve"> PAGEREF _Toc31825 \h </w:instrText>
        </w:r>
        <w:r>
          <w:fldChar w:fldCharType="separate"/>
        </w:r>
        <w:r>
          <w:t>9</w:t>
        </w:r>
        <w:r>
          <w:fldChar w:fldCharType="end"/>
        </w:r>
      </w:hyperlink>
    </w:p>
    <w:p>
      <w:pPr>
        <w:pStyle w:val="TOC2"/>
        <w:tabs>
          <w:tab w:val="right" w:leader="dot" w:pos="8306"/>
        </w:tabs>
      </w:pPr>
      <w:hyperlink w:anchor="_Toc25248" w:history="1">
        <w:r>
          <w:rPr>
            <w:rFonts w:ascii="仿宋" w:eastAsia="仿宋" w:hAnsi="仿宋" w:cs="仿宋" w:hint="eastAsia"/>
            <w:lang w:eastAsia="zh-CN"/>
          </w:rPr>
          <w:t>(七)、管理风险分析</w:t>
        </w:r>
        <w:r>
          <w:tab/>
        </w:r>
        <w:r>
          <w:fldChar w:fldCharType="begin"/>
        </w:r>
        <w:r>
          <w:instrText xml:space="preserve"> PAGEREF _Toc25248 \h </w:instrText>
        </w:r>
        <w:r>
          <w:fldChar w:fldCharType="separate"/>
        </w:r>
        <w:r>
          <w:t>11</w:t>
        </w:r>
        <w:r>
          <w:fldChar w:fldCharType="end"/>
        </w:r>
      </w:hyperlink>
    </w:p>
    <w:p>
      <w:pPr>
        <w:pStyle w:val="TOC2"/>
        <w:tabs>
          <w:tab w:val="right" w:leader="dot" w:pos="8306"/>
        </w:tabs>
      </w:pPr>
      <w:hyperlink w:anchor="_Toc306" w:history="1">
        <w:r>
          <w:rPr>
            <w:rFonts w:ascii="仿宋" w:eastAsia="仿宋" w:hAnsi="仿宋" w:cs="仿宋" w:hint="eastAsia"/>
            <w:lang w:eastAsia="zh-CN"/>
          </w:rPr>
          <w:t>(八)、其它风险分析</w:t>
        </w:r>
        <w:r>
          <w:tab/>
        </w:r>
        <w:r>
          <w:fldChar w:fldCharType="begin"/>
        </w:r>
        <w:r>
          <w:instrText xml:space="preserve"> PAGEREF _Toc306 \h </w:instrText>
        </w:r>
        <w:r>
          <w:fldChar w:fldCharType="separate"/>
        </w:r>
        <w:r>
          <w:t>12</w:t>
        </w:r>
        <w:r>
          <w:fldChar w:fldCharType="end"/>
        </w:r>
      </w:hyperlink>
    </w:p>
    <w:p>
      <w:pPr>
        <w:pStyle w:val="TOC2"/>
        <w:tabs>
          <w:tab w:val="right" w:leader="dot" w:pos="8306"/>
        </w:tabs>
      </w:pPr>
      <w:hyperlink w:anchor="_Toc22572" w:history="1">
        <w:r>
          <w:rPr>
            <w:rFonts w:ascii="仿宋" w:eastAsia="仿宋" w:hAnsi="仿宋" w:cs="仿宋" w:hint="eastAsia"/>
            <w:lang w:eastAsia="zh-CN"/>
          </w:rPr>
          <w:t>(九)、社会影响评估</w:t>
        </w:r>
        <w:r>
          <w:tab/>
        </w:r>
        <w:r>
          <w:fldChar w:fldCharType="begin"/>
        </w:r>
        <w:r>
          <w:instrText xml:space="preserve"> PAGEREF _Toc22572 \h </w:instrText>
        </w:r>
        <w:r>
          <w:fldChar w:fldCharType="separate"/>
        </w:r>
        <w:r>
          <w:t>13</w:t>
        </w:r>
        <w:r>
          <w:fldChar w:fldCharType="end"/>
        </w:r>
      </w:hyperlink>
    </w:p>
    <w:p>
      <w:pPr>
        <w:pStyle w:val="TOC1"/>
        <w:tabs>
          <w:tab w:val="right" w:leader="dot" w:pos="8306"/>
        </w:tabs>
      </w:pPr>
      <w:hyperlink w:anchor="_Toc1437" w:history="1">
        <w:r>
          <w:rPr>
            <w:rFonts w:ascii="仿宋" w:eastAsia="仿宋" w:hAnsi="仿宋" w:cs="仿宋" w:hint="eastAsia"/>
            <w:lang w:eastAsia="zh-CN"/>
          </w:rPr>
          <w:t>二、背景、必要性分析</w:t>
        </w:r>
        <w:r>
          <w:tab/>
        </w:r>
        <w:r>
          <w:fldChar w:fldCharType="begin"/>
        </w:r>
        <w:r>
          <w:instrText xml:space="preserve"> PAGEREF _Toc1437 \h </w:instrText>
        </w:r>
        <w:r>
          <w:fldChar w:fldCharType="separate"/>
        </w:r>
        <w:r>
          <w:t>15</w:t>
        </w:r>
        <w:r>
          <w:fldChar w:fldCharType="end"/>
        </w:r>
      </w:hyperlink>
    </w:p>
    <w:p>
      <w:pPr>
        <w:pStyle w:val="TOC2"/>
        <w:tabs>
          <w:tab w:val="right" w:leader="dot" w:pos="8306"/>
        </w:tabs>
      </w:pPr>
      <w:hyperlink w:anchor="_Toc18136" w:history="1">
        <w:r>
          <w:rPr>
            <w:rFonts w:ascii="仿宋" w:eastAsia="仿宋" w:hAnsi="仿宋" w:cs="仿宋" w:hint="eastAsia"/>
            <w:lang w:eastAsia="zh-CN"/>
          </w:rPr>
          <w:t>(一)、项目建设背景</w:t>
        </w:r>
        <w:r>
          <w:tab/>
        </w:r>
        <w:r>
          <w:fldChar w:fldCharType="begin"/>
        </w:r>
        <w:r>
          <w:instrText xml:space="preserve"> PAGEREF _Toc18136 \h </w:instrText>
        </w:r>
        <w:r>
          <w:fldChar w:fldCharType="separate"/>
        </w:r>
        <w:r>
          <w:t>15</w:t>
        </w:r>
        <w:r>
          <w:fldChar w:fldCharType="end"/>
        </w:r>
      </w:hyperlink>
    </w:p>
    <w:p>
      <w:pPr>
        <w:pStyle w:val="TOC2"/>
        <w:tabs>
          <w:tab w:val="right" w:leader="dot" w:pos="8306"/>
        </w:tabs>
      </w:pPr>
      <w:hyperlink w:anchor="_Toc17515" w:history="1">
        <w:r>
          <w:rPr>
            <w:rFonts w:ascii="仿宋" w:eastAsia="仿宋" w:hAnsi="仿宋" w:cs="仿宋" w:hint="eastAsia"/>
            <w:lang w:eastAsia="zh-CN"/>
          </w:rPr>
          <w:t>(二)、必要性分析</w:t>
        </w:r>
        <w:r>
          <w:tab/>
        </w:r>
        <w:r>
          <w:fldChar w:fldCharType="begin"/>
        </w:r>
        <w:r>
          <w:instrText xml:space="preserve"> PAGEREF _Toc17515 \h </w:instrText>
        </w:r>
        <w:r>
          <w:fldChar w:fldCharType="separate"/>
        </w:r>
        <w:r>
          <w:t>16</w:t>
        </w:r>
        <w:r>
          <w:fldChar w:fldCharType="end"/>
        </w:r>
      </w:hyperlink>
    </w:p>
    <w:p>
      <w:pPr>
        <w:pStyle w:val="TOC2"/>
        <w:tabs>
          <w:tab w:val="right" w:leader="dot" w:pos="8306"/>
        </w:tabs>
      </w:pPr>
      <w:hyperlink w:anchor="_Toc28184" w:history="1">
        <w:r>
          <w:rPr>
            <w:rFonts w:ascii="仿宋" w:eastAsia="仿宋" w:hAnsi="仿宋" w:cs="仿宋" w:hint="eastAsia"/>
            <w:lang w:eastAsia="zh-CN"/>
          </w:rPr>
          <w:t>(三)、项目建设有利条件</w:t>
        </w:r>
        <w:r>
          <w:tab/>
        </w:r>
        <w:r>
          <w:fldChar w:fldCharType="begin"/>
        </w:r>
        <w:r>
          <w:instrText xml:space="preserve"> PAGEREF _Toc28184 \h </w:instrText>
        </w:r>
        <w:r>
          <w:fldChar w:fldCharType="separate"/>
        </w:r>
        <w:r>
          <w:t>18</w:t>
        </w:r>
        <w:r>
          <w:fldChar w:fldCharType="end"/>
        </w:r>
      </w:hyperlink>
    </w:p>
    <w:p>
      <w:pPr>
        <w:pStyle w:val="TOC1"/>
        <w:tabs>
          <w:tab w:val="right" w:leader="dot" w:pos="8306"/>
        </w:tabs>
      </w:pPr>
      <w:hyperlink w:anchor="_Toc5972" w:history="1">
        <w:r>
          <w:rPr>
            <w:rFonts w:ascii="仿宋" w:eastAsia="仿宋" w:hAnsi="仿宋" w:cs="仿宋" w:hint="eastAsia"/>
            <w:lang w:eastAsia="zh-CN"/>
          </w:rPr>
          <w:t>三、财务管理与成本控制</w:t>
        </w:r>
        <w:r>
          <w:tab/>
        </w:r>
        <w:r>
          <w:fldChar w:fldCharType="begin"/>
        </w:r>
        <w:r>
          <w:instrText xml:space="preserve"> PAGEREF _Toc5972 \h </w:instrText>
        </w:r>
        <w:r>
          <w:fldChar w:fldCharType="separate"/>
        </w:r>
        <w:r>
          <w:t>19</w:t>
        </w:r>
        <w:r>
          <w:fldChar w:fldCharType="end"/>
        </w:r>
      </w:hyperlink>
    </w:p>
    <w:p>
      <w:pPr>
        <w:pStyle w:val="TOC2"/>
        <w:tabs>
          <w:tab w:val="right" w:leader="dot" w:pos="8306"/>
        </w:tabs>
      </w:pPr>
      <w:hyperlink w:anchor="_Toc16519" w:history="1">
        <w:r>
          <w:rPr>
            <w:rFonts w:ascii="仿宋" w:eastAsia="仿宋" w:hAnsi="仿宋" w:cs="仿宋" w:hint="eastAsia"/>
            <w:lang w:eastAsia="zh-CN"/>
          </w:rPr>
          <w:t>(一)、财务管理体系建设</w:t>
        </w:r>
        <w:r>
          <w:tab/>
        </w:r>
        <w:r>
          <w:fldChar w:fldCharType="begin"/>
        </w:r>
        <w:r>
          <w:instrText xml:space="preserve"> PAGEREF _Toc16519 \h </w:instrText>
        </w:r>
        <w:r>
          <w:fldChar w:fldCharType="separate"/>
        </w:r>
        <w:r>
          <w:t>19</w:t>
        </w:r>
        <w:r>
          <w:fldChar w:fldCharType="end"/>
        </w:r>
      </w:hyperlink>
    </w:p>
    <w:p>
      <w:pPr>
        <w:pStyle w:val="TOC2"/>
        <w:tabs>
          <w:tab w:val="right" w:leader="dot" w:pos="8306"/>
        </w:tabs>
      </w:pPr>
      <w:hyperlink w:anchor="_Toc20258" w:history="1">
        <w:r>
          <w:rPr>
            <w:rFonts w:ascii="仿宋" w:eastAsia="仿宋" w:hAnsi="仿宋" w:cs="仿宋" w:hint="eastAsia"/>
            <w:lang w:eastAsia="zh-CN"/>
          </w:rPr>
          <w:t>(二)、成本控制措施</w:t>
        </w:r>
        <w:r>
          <w:tab/>
        </w:r>
        <w:r>
          <w:fldChar w:fldCharType="begin"/>
        </w:r>
        <w:r>
          <w:instrText xml:space="preserve"> PAGEREF _Toc20258 \h </w:instrText>
        </w:r>
        <w:r>
          <w:fldChar w:fldCharType="separate"/>
        </w:r>
        <w:r>
          <w:t>21</w:t>
        </w:r>
        <w:r>
          <w:fldChar w:fldCharType="end"/>
        </w:r>
      </w:hyperlink>
    </w:p>
    <w:p>
      <w:pPr>
        <w:pStyle w:val="TOC1"/>
        <w:tabs>
          <w:tab w:val="right" w:leader="dot" w:pos="8306"/>
        </w:tabs>
      </w:pPr>
      <w:hyperlink w:anchor="_Toc23016" w:history="1">
        <w:r>
          <w:rPr>
            <w:rFonts w:ascii="仿宋" w:eastAsia="仿宋" w:hAnsi="仿宋" w:cs="仿宋" w:hint="eastAsia"/>
            <w:lang w:eastAsia="zh-CN"/>
          </w:rPr>
          <w:t>四、经济影响分析</w:t>
        </w:r>
        <w:r>
          <w:tab/>
        </w:r>
        <w:r>
          <w:fldChar w:fldCharType="begin"/>
        </w:r>
        <w:r>
          <w:instrText xml:space="preserve"> PAGEREF _Toc23016 \h </w:instrText>
        </w:r>
        <w:r>
          <w:fldChar w:fldCharType="separate"/>
        </w:r>
        <w:r>
          <w:t>22</w:t>
        </w:r>
        <w:r>
          <w:fldChar w:fldCharType="end"/>
        </w:r>
      </w:hyperlink>
    </w:p>
    <w:p>
      <w:pPr>
        <w:pStyle w:val="TOC2"/>
        <w:tabs>
          <w:tab w:val="right" w:leader="dot" w:pos="8306"/>
        </w:tabs>
      </w:pPr>
      <w:hyperlink w:anchor="_Toc22087" w:history="1">
        <w:r>
          <w:rPr>
            <w:rFonts w:ascii="仿宋" w:eastAsia="仿宋" w:hAnsi="仿宋" w:cs="仿宋" w:hint="eastAsia"/>
            <w:lang w:eastAsia="zh-CN"/>
          </w:rPr>
          <w:t>(一)、经济费用效益或费用效果分析</w:t>
        </w:r>
        <w:r>
          <w:tab/>
        </w:r>
        <w:r>
          <w:fldChar w:fldCharType="begin"/>
        </w:r>
        <w:r>
          <w:instrText xml:space="preserve"> PAGEREF _Toc22087 \h </w:instrText>
        </w:r>
        <w:r>
          <w:fldChar w:fldCharType="separate"/>
        </w:r>
        <w:r>
          <w:t>22</w:t>
        </w:r>
        <w:r>
          <w:fldChar w:fldCharType="end"/>
        </w:r>
      </w:hyperlink>
    </w:p>
    <w:p>
      <w:pPr>
        <w:pStyle w:val="TOC2"/>
        <w:tabs>
          <w:tab w:val="right" w:leader="dot" w:pos="8306"/>
        </w:tabs>
      </w:pPr>
      <w:hyperlink w:anchor="_Toc2506" w:history="1">
        <w:r>
          <w:rPr>
            <w:rFonts w:ascii="仿宋" w:eastAsia="仿宋" w:hAnsi="仿宋" w:cs="仿宋" w:hint="eastAsia"/>
            <w:lang w:eastAsia="zh-CN"/>
          </w:rPr>
          <w:t>(二)、行业影响分析</w:t>
        </w:r>
        <w:r>
          <w:tab/>
        </w:r>
        <w:r>
          <w:fldChar w:fldCharType="begin"/>
        </w:r>
        <w:r>
          <w:instrText xml:space="preserve"> PAGEREF _Toc2506 \h </w:instrText>
        </w:r>
        <w:r>
          <w:fldChar w:fldCharType="separate"/>
        </w:r>
        <w:r>
          <w:t>24</w:t>
        </w:r>
        <w:r>
          <w:fldChar w:fldCharType="end"/>
        </w:r>
      </w:hyperlink>
    </w:p>
    <w:p>
      <w:pPr>
        <w:pStyle w:val="TOC2"/>
        <w:tabs>
          <w:tab w:val="right" w:leader="dot" w:pos="8306"/>
        </w:tabs>
      </w:pPr>
      <w:hyperlink w:anchor="_Toc14670" w:history="1">
        <w:r>
          <w:rPr>
            <w:rFonts w:ascii="仿宋" w:eastAsia="仿宋" w:hAnsi="仿宋" w:cs="仿宋" w:hint="eastAsia"/>
            <w:lang w:eastAsia="zh-CN"/>
          </w:rPr>
          <w:t>(三)、区域经济影响分析</w:t>
        </w:r>
        <w:r>
          <w:tab/>
        </w:r>
        <w:r>
          <w:fldChar w:fldCharType="begin"/>
        </w:r>
        <w:r>
          <w:instrText xml:space="preserve"> PAGEREF _Toc14670 \h </w:instrText>
        </w:r>
        <w:r>
          <w:fldChar w:fldCharType="separate"/>
        </w:r>
        <w:r>
          <w:t>26</w:t>
        </w:r>
        <w:r>
          <w:fldChar w:fldCharType="end"/>
        </w:r>
      </w:hyperlink>
    </w:p>
    <w:p>
      <w:pPr>
        <w:pStyle w:val="TOC2"/>
        <w:tabs>
          <w:tab w:val="right" w:leader="dot" w:pos="8306"/>
        </w:tabs>
      </w:pPr>
      <w:hyperlink w:anchor="_Toc16580" w:history="1">
        <w:r>
          <w:rPr>
            <w:rFonts w:ascii="仿宋" w:eastAsia="仿宋" w:hAnsi="仿宋" w:cs="仿宋" w:hint="eastAsia"/>
            <w:lang w:eastAsia="zh-CN"/>
          </w:rPr>
          <w:t>(四)、宏观经济影响分析</w:t>
        </w:r>
        <w:r>
          <w:tab/>
        </w:r>
        <w:r>
          <w:fldChar w:fldCharType="begin"/>
        </w:r>
        <w:r>
          <w:instrText xml:space="preserve"> PAGEREF _Toc16580 \h </w:instrText>
        </w:r>
        <w:r>
          <w:fldChar w:fldCharType="separate"/>
        </w:r>
        <w:r>
          <w:t>27</w:t>
        </w:r>
        <w:r>
          <w:fldChar w:fldCharType="end"/>
        </w:r>
      </w:hyperlink>
    </w:p>
    <w:p>
      <w:pPr>
        <w:pStyle w:val="TOC1"/>
        <w:tabs>
          <w:tab w:val="right" w:leader="dot" w:pos="8306"/>
        </w:tabs>
      </w:pPr>
      <w:hyperlink w:anchor="_Toc19404" w:history="1">
        <w:r>
          <w:rPr>
            <w:rFonts w:ascii="仿宋" w:eastAsia="仿宋" w:hAnsi="仿宋" w:cs="仿宋" w:hint="eastAsia"/>
            <w:lang w:eastAsia="zh-CN"/>
          </w:rPr>
          <w:t>五、油烟净化设备项目概论</w:t>
        </w:r>
        <w:r>
          <w:tab/>
        </w:r>
        <w:r>
          <w:fldChar w:fldCharType="begin"/>
        </w:r>
        <w:r>
          <w:instrText xml:space="preserve"> PAGEREF _Toc19404 \h </w:instrText>
        </w:r>
        <w:r>
          <w:fldChar w:fldCharType="separate"/>
        </w:r>
        <w:r>
          <w:t>28</w:t>
        </w:r>
        <w:r>
          <w:fldChar w:fldCharType="end"/>
        </w:r>
      </w:hyperlink>
    </w:p>
    <w:p>
      <w:pPr>
        <w:pStyle w:val="TOC2"/>
        <w:tabs>
          <w:tab w:val="right" w:leader="dot" w:pos="8306"/>
        </w:tabs>
      </w:pPr>
      <w:hyperlink w:anchor="_Toc23593" w:history="1">
        <w:r>
          <w:rPr>
            <w:rFonts w:ascii="仿宋" w:eastAsia="仿宋" w:hAnsi="仿宋" w:cs="仿宋" w:hint="eastAsia"/>
            <w:lang w:eastAsia="zh-CN"/>
          </w:rPr>
          <w:t>(一)、项目申报单位概况</w:t>
        </w:r>
        <w:r>
          <w:tab/>
        </w:r>
        <w:r>
          <w:fldChar w:fldCharType="begin"/>
        </w:r>
        <w:r>
          <w:instrText xml:space="preserve"> PAGEREF _Toc23593 \h </w:instrText>
        </w:r>
        <w:r>
          <w:fldChar w:fldCharType="separate"/>
        </w:r>
        <w:r>
          <w:t>28</w:t>
        </w:r>
        <w:r>
          <w:fldChar w:fldCharType="end"/>
        </w:r>
      </w:hyperlink>
    </w:p>
    <w:p>
      <w:pPr>
        <w:pStyle w:val="TOC2"/>
        <w:tabs>
          <w:tab w:val="right" w:leader="dot" w:pos="8306"/>
        </w:tabs>
      </w:pPr>
      <w:hyperlink w:anchor="_Toc5545" w:history="1">
        <w:r>
          <w:rPr>
            <w:rFonts w:ascii="仿宋" w:eastAsia="仿宋" w:hAnsi="仿宋" w:cs="仿宋" w:hint="eastAsia"/>
            <w:lang w:eastAsia="zh-CN"/>
          </w:rPr>
          <w:t>(二)、项目概况</w:t>
        </w:r>
        <w:r>
          <w:tab/>
        </w:r>
        <w:r>
          <w:fldChar w:fldCharType="begin"/>
        </w:r>
        <w:r>
          <w:instrText xml:space="preserve"> PAGEREF _Toc5545 \h </w:instrText>
        </w:r>
        <w:r>
          <w:fldChar w:fldCharType="separate"/>
        </w:r>
        <w:r>
          <w:t>29</w:t>
        </w:r>
        <w:r>
          <w:fldChar w:fldCharType="end"/>
        </w:r>
      </w:hyperlink>
    </w:p>
    <w:p>
      <w:pPr>
        <w:pStyle w:val="TOC1"/>
        <w:tabs>
          <w:tab w:val="right" w:leader="dot" w:pos="8306"/>
        </w:tabs>
      </w:pPr>
      <w:hyperlink w:anchor="_Toc27794" w:history="1">
        <w:r>
          <w:rPr>
            <w:rFonts w:ascii="仿宋" w:eastAsia="仿宋" w:hAnsi="仿宋" w:cs="仿宋" w:hint="eastAsia"/>
            <w:lang w:eastAsia="zh-CN"/>
          </w:rPr>
          <w:t>六、发展规划、产业政策和行业准入分析</w:t>
        </w:r>
        <w:r>
          <w:tab/>
        </w:r>
        <w:r>
          <w:fldChar w:fldCharType="begin"/>
        </w:r>
        <w:r>
          <w:instrText xml:space="preserve"> PAGEREF _Toc27794 \h </w:instrText>
        </w:r>
        <w:r>
          <w:fldChar w:fldCharType="separate"/>
        </w:r>
        <w:r>
          <w:t>32</w:t>
        </w:r>
        <w:r>
          <w:fldChar w:fldCharType="end"/>
        </w:r>
      </w:hyperlink>
    </w:p>
    <w:p>
      <w:pPr>
        <w:pStyle w:val="TOC2"/>
        <w:tabs>
          <w:tab w:val="right" w:leader="dot" w:pos="8306"/>
        </w:tabs>
      </w:pPr>
      <w:hyperlink w:anchor="_Toc21512" w:history="1">
        <w:r>
          <w:rPr>
            <w:rFonts w:ascii="仿宋" w:eastAsia="仿宋" w:hAnsi="仿宋" w:cs="仿宋" w:hint="eastAsia"/>
            <w:lang w:eastAsia="zh-CN"/>
          </w:rPr>
          <w:t>(一)、发展规划分析</w:t>
        </w:r>
        <w:r>
          <w:tab/>
        </w:r>
        <w:r>
          <w:fldChar w:fldCharType="begin"/>
        </w:r>
        <w:r>
          <w:instrText xml:space="preserve"> PAGEREF _Toc21512 \h </w:instrText>
        </w:r>
        <w:r>
          <w:fldChar w:fldCharType="separate"/>
        </w:r>
        <w:r>
          <w:t>32</w:t>
        </w:r>
        <w:r>
          <w:fldChar w:fldCharType="end"/>
        </w:r>
      </w:hyperlink>
    </w:p>
    <w:p>
      <w:pPr>
        <w:pStyle w:val="TOC2"/>
        <w:tabs>
          <w:tab w:val="right" w:leader="dot" w:pos="8306"/>
        </w:tabs>
      </w:pPr>
      <w:hyperlink w:anchor="_Toc13768" w:history="1">
        <w:r>
          <w:rPr>
            <w:rFonts w:ascii="仿宋" w:eastAsia="仿宋" w:hAnsi="仿宋" w:cs="仿宋" w:hint="eastAsia"/>
            <w:lang w:eastAsia="zh-CN"/>
          </w:rPr>
          <w:t>(二)、产业政策分析</w:t>
        </w:r>
        <w:r>
          <w:tab/>
        </w:r>
        <w:r>
          <w:fldChar w:fldCharType="begin"/>
        </w:r>
        <w:r>
          <w:instrText xml:space="preserve"> PAGEREF _Toc13768 \h </w:instrText>
        </w:r>
        <w:r>
          <w:fldChar w:fldCharType="separate"/>
        </w:r>
        <w:r>
          <w:t>34</w:t>
        </w:r>
        <w:r>
          <w:fldChar w:fldCharType="end"/>
        </w:r>
      </w:hyperlink>
    </w:p>
    <w:p>
      <w:pPr>
        <w:pStyle w:val="TOC2"/>
        <w:tabs>
          <w:tab w:val="right" w:leader="dot" w:pos="8306"/>
        </w:tabs>
      </w:pPr>
      <w:hyperlink w:anchor="_Toc29202" w:history="1">
        <w:r>
          <w:rPr>
            <w:rFonts w:ascii="仿宋" w:eastAsia="仿宋" w:hAnsi="仿宋" w:cs="仿宋" w:hint="eastAsia"/>
            <w:lang w:eastAsia="zh-CN"/>
          </w:rPr>
          <w:t>(三)、行业准入分析</w:t>
        </w:r>
        <w:r>
          <w:tab/>
        </w:r>
        <w:r>
          <w:fldChar w:fldCharType="begin"/>
        </w:r>
        <w:r>
          <w:instrText xml:space="preserve"> PAGEREF _Toc29202 \h </w:instrText>
        </w:r>
        <w:r>
          <w:fldChar w:fldCharType="separate"/>
        </w:r>
        <w:r>
          <w:t>36</w:t>
        </w:r>
        <w:r>
          <w:fldChar w:fldCharType="end"/>
        </w:r>
      </w:hyperlink>
    </w:p>
    <w:p>
      <w:pPr>
        <w:pStyle w:val="TOC1"/>
        <w:tabs>
          <w:tab w:val="right" w:leader="dot" w:pos="8306"/>
        </w:tabs>
      </w:pPr>
      <w:hyperlink w:anchor="_Toc23237" w:history="1">
        <w:r>
          <w:rPr>
            <w:rFonts w:ascii="仿宋" w:eastAsia="仿宋" w:hAnsi="仿宋" w:cs="仿宋" w:hint="eastAsia"/>
            <w:lang w:eastAsia="zh-CN"/>
          </w:rPr>
          <w:t>七、项目进度计划</w:t>
        </w:r>
        <w:r>
          <w:tab/>
        </w:r>
        <w:r>
          <w:fldChar w:fldCharType="begin"/>
        </w:r>
        <w:r>
          <w:instrText xml:space="preserve"> PAGEREF _Toc23237 \h </w:instrText>
        </w:r>
        <w:r>
          <w:fldChar w:fldCharType="separate"/>
        </w:r>
        <w:r>
          <w:t>37</w:t>
        </w:r>
        <w:r>
          <w:fldChar w:fldCharType="end"/>
        </w:r>
      </w:hyperlink>
    </w:p>
    <w:p>
      <w:pPr>
        <w:pStyle w:val="TOC2"/>
        <w:tabs>
          <w:tab w:val="right" w:leader="dot" w:pos="8306"/>
        </w:tabs>
      </w:pPr>
      <w:hyperlink w:anchor="_Toc16749" w:history="1">
        <w:r>
          <w:rPr>
            <w:rFonts w:ascii="仿宋" w:eastAsia="仿宋" w:hAnsi="仿宋" w:cs="仿宋" w:hint="eastAsia"/>
            <w:lang w:eastAsia="zh-CN"/>
          </w:rPr>
          <w:t>(一)、建设周期</w:t>
        </w:r>
        <w:r>
          <w:tab/>
        </w:r>
        <w:r>
          <w:fldChar w:fldCharType="begin"/>
        </w:r>
        <w:r>
          <w:instrText xml:space="preserve"> PAGEREF _Toc16749 \h </w:instrText>
        </w:r>
        <w:r>
          <w:fldChar w:fldCharType="separate"/>
        </w:r>
        <w:r>
          <w:t>37</w:t>
        </w:r>
        <w:r>
          <w:fldChar w:fldCharType="end"/>
        </w:r>
      </w:hyperlink>
    </w:p>
    <w:p>
      <w:pPr>
        <w:pStyle w:val="TOC2"/>
        <w:tabs>
          <w:tab w:val="right" w:leader="dot" w:pos="8306"/>
        </w:tabs>
      </w:pPr>
      <w:hyperlink w:anchor="_Toc32481" w:history="1">
        <w:r>
          <w:rPr>
            <w:rFonts w:ascii="仿宋" w:eastAsia="仿宋" w:hAnsi="仿宋" w:cs="仿宋" w:hint="eastAsia"/>
            <w:lang w:eastAsia="zh-CN"/>
          </w:rPr>
          <w:t>(二)、建设进度</w:t>
        </w:r>
        <w:r>
          <w:tab/>
        </w:r>
        <w:r>
          <w:fldChar w:fldCharType="begin"/>
        </w:r>
        <w:r>
          <w:instrText xml:space="preserve"> PAGEREF _Toc32481 \h </w:instrText>
        </w:r>
        <w:r>
          <w:fldChar w:fldCharType="separate"/>
        </w:r>
        <w:r>
          <w:t>37</w:t>
        </w:r>
        <w:r>
          <w:fldChar w:fldCharType="end"/>
        </w:r>
      </w:hyperlink>
    </w:p>
    <w:p>
      <w:pPr>
        <w:pStyle w:val="TOC2"/>
        <w:tabs>
          <w:tab w:val="right" w:leader="dot" w:pos="8306"/>
        </w:tabs>
      </w:pPr>
      <w:hyperlink w:anchor="_Toc14127" w:history="1">
        <w:r>
          <w:rPr>
            <w:rFonts w:ascii="仿宋" w:eastAsia="仿宋" w:hAnsi="仿宋" w:cs="仿宋" w:hint="eastAsia"/>
            <w:lang w:eastAsia="zh-CN"/>
          </w:rPr>
          <w:t>(三)、进度安排注意事项</w:t>
        </w:r>
        <w:r>
          <w:tab/>
        </w:r>
        <w:r>
          <w:fldChar w:fldCharType="begin"/>
        </w:r>
        <w:r>
          <w:instrText xml:space="preserve"> PAGEREF _Toc14127 \h </w:instrText>
        </w:r>
        <w:r>
          <w:fldChar w:fldCharType="separate"/>
        </w:r>
        <w:r>
          <w:t>39</w:t>
        </w:r>
        <w:r>
          <w:fldChar w:fldCharType="end"/>
        </w:r>
      </w:hyperlink>
    </w:p>
    <w:p>
      <w:pPr>
        <w:pStyle w:val="TOC2"/>
        <w:tabs>
          <w:tab w:val="right" w:leader="dot" w:pos="8306"/>
        </w:tabs>
      </w:pPr>
      <w:hyperlink w:anchor="_Toc11637" w:history="1">
        <w:r>
          <w:rPr>
            <w:rFonts w:ascii="仿宋" w:eastAsia="仿宋" w:hAnsi="仿宋" w:cs="仿宋" w:hint="eastAsia"/>
            <w:lang w:eastAsia="zh-CN"/>
          </w:rPr>
          <w:t>(四)、人力资源配置</w:t>
        </w:r>
        <w:r>
          <w:tab/>
        </w:r>
        <w:r>
          <w:fldChar w:fldCharType="begin"/>
        </w:r>
        <w:r>
          <w:instrText xml:space="preserve"> PAGEREF _Toc11637 \h </w:instrText>
        </w:r>
        <w:r>
          <w:fldChar w:fldCharType="separate"/>
        </w:r>
        <w:r>
          <w:t>39</w:t>
        </w:r>
        <w:r>
          <w:fldChar w:fldCharType="end"/>
        </w:r>
      </w:hyperlink>
    </w:p>
    <w:p>
      <w:pPr>
        <w:pStyle w:val="TOC2"/>
        <w:tabs>
          <w:tab w:val="right" w:leader="dot" w:pos="8306"/>
        </w:tabs>
      </w:pPr>
      <w:hyperlink w:anchor="_Toc22913" w:history="1">
        <w:r>
          <w:rPr>
            <w:rFonts w:ascii="仿宋" w:eastAsia="仿宋" w:hAnsi="仿宋" w:cs="仿宋" w:hint="eastAsia"/>
            <w:lang w:eastAsia="zh-CN"/>
          </w:rPr>
          <w:t>(五)、员工培训</w:t>
        </w:r>
        <w:r>
          <w:tab/>
        </w:r>
        <w:r>
          <w:fldChar w:fldCharType="begin"/>
        </w:r>
        <w:r>
          <w:instrText xml:space="preserve"> PAGEREF _Toc22913 \h </w:instrText>
        </w:r>
        <w:r>
          <w:fldChar w:fldCharType="separate"/>
        </w:r>
        <w:r>
          <w:t>41</w:t>
        </w:r>
        <w:r>
          <w:fldChar w:fldCharType="end"/>
        </w:r>
      </w:hyperlink>
    </w:p>
    <w:p>
      <w:pPr>
        <w:pStyle w:val="TOC2"/>
        <w:tabs>
          <w:tab w:val="right" w:leader="dot" w:pos="8306"/>
        </w:tabs>
      </w:pPr>
      <w:hyperlink w:anchor="_Toc9073" w:history="1">
        <w:r>
          <w:rPr>
            <w:rFonts w:ascii="仿宋" w:eastAsia="仿宋" w:hAnsi="仿宋" w:cs="仿宋" w:hint="eastAsia"/>
            <w:lang w:eastAsia="zh-CN"/>
          </w:rPr>
          <w:t>(六)、项目实施保障</w:t>
        </w:r>
        <w:r>
          <w:tab/>
        </w:r>
        <w:r>
          <w:fldChar w:fldCharType="begin"/>
        </w:r>
        <w:r>
          <w:instrText xml:space="preserve"> PAGEREF _Toc9073 \h </w:instrText>
        </w:r>
        <w:r>
          <w:fldChar w:fldCharType="separate"/>
        </w:r>
        <w:r>
          <w:t>42</w:t>
        </w:r>
        <w:r>
          <w:fldChar w:fldCharType="end"/>
        </w:r>
      </w:hyperlink>
    </w:p>
    <w:p>
      <w:pPr>
        <w:pStyle w:val="TOC2"/>
        <w:tabs>
          <w:tab w:val="right" w:leader="dot" w:pos="8306"/>
        </w:tabs>
      </w:pPr>
      <w:hyperlink w:anchor="_Toc11094" w:history="1">
        <w:r>
          <w:rPr>
            <w:rFonts w:ascii="仿宋" w:eastAsia="仿宋" w:hAnsi="仿宋" w:cs="仿宋" w:hint="eastAsia"/>
            <w:lang w:eastAsia="zh-CN"/>
          </w:rPr>
          <w:t>(七)、安全规范管理</w:t>
        </w:r>
        <w:r>
          <w:tab/>
        </w:r>
        <w:r>
          <w:fldChar w:fldCharType="begin"/>
        </w:r>
        <w:r>
          <w:instrText xml:space="preserve"> PAGEREF _Toc11094 \h </w:instrText>
        </w:r>
        <w:r>
          <w:fldChar w:fldCharType="separate"/>
        </w:r>
        <w:r>
          <w:t>43</w:t>
        </w:r>
        <w:r>
          <w:fldChar w:fldCharType="end"/>
        </w:r>
      </w:hyperlink>
    </w:p>
    <w:p>
      <w:pPr>
        <w:pStyle w:val="TOC1"/>
        <w:tabs>
          <w:tab w:val="right" w:leader="dot" w:pos="8306"/>
        </w:tabs>
      </w:pPr>
      <w:hyperlink w:anchor="_Toc12981" w:history="1">
        <w:r>
          <w:rPr>
            <w:rFonts w:ascii="仿宋" w:eastAsia="仿宋" w:hAnsi="仿宋" w:cs="仿宋" w:hint="eastAsia"/>
            <w:lang w:eastAsia="zh-CN"/>
          </w:rPr>
          <w:t>八、安全与应急管理</w:t>
        </w:r>
        <w:r>
          <w:tab/>
        </w:r>
        <w:r>
          <w:fldChar w:fldCharType="begin"/>
        </w:r>
        <w:r>
          <w:instrText xml:space="preserve"> PAGEREF _Toc12981 \h </w:instrText>
        </w:r>
        <w:r>
          <w:fldChar w:fldCharType="separate"/>
        </w:r>
        <w:r>
          <w:t>45</w:t>
        </w:r>
        <w:r>
          <w:fldChar w:fldCharType="end"/>
        </w:r>
      </w:hyperlink>
    </w:p>
    <w:p>
      <w:pPr>
        <w:pStyle w:val="TOC2"/>
        <w:tabs>
          <w:tab w:val="right" w:leader="dot" w:pos="8306"/>
        </w:tabs>
      </w:pPr>
      <w:hyperlink w:anchor="_Toc3809" w:history="1">
        <w:r>
          <w:rPr>
            <w:rFonts w:ascii="仿宋" w:eastAsia="仿宋" w:hAnsi="仿宋" w:cs="仿宋" w:hint="eastAsia"/>
            <w:lang w:eastAsia="zh-CN"/>
          </w:rPr>
          <w:t>(一)、安全生产管理</w:t>
        </w:r>
        <w:r>
          <w:tab/>
        </w:r>
        <w:r>
          <w:fldChar w:fldCharType="begin"/>
        </w:r>
        <w:r>
          <w:instrText xml:space="preserve"> PAGEREF _Toc3809 \h </w:instrText>
        </w:r>
        <w:r>
          <w:fldChar w:fldCharType="separate"/>
        </w:r>
        <w:r>
          <w:t>45</w:t>
        </w:r>
        <w:r>
          <w:fldChar w:fldCharType="end"/>
        </w:r>
      </w:hyperlink>
    </w:p>
    <w:p>
      <w:pPr>
        <w:pStyle w:val="TOC2"/>
        <w:tabs>
          <w:tab w:val="right" w:leader="dot" w:pos="8306"/>
        </w:tabs>
      </w:pPr>
      <w:hyperlink w:anchor="_Toc30002" w:history="1">
        <w:r>
          <w:rPr>
            <w:rFonts w:ascii="仿宋" w:eastAsia="仿宋" w:hAnsi="仿宋" w:cs="仿宋" w:hint="eastAsia"/>
            <w:lang w:eastAsia="zh-CN"/>
          </w:rPr>
          <w:t>(二)、应急预案与响应</w:t>
        </w:r>
        <w:r>
          <w:tab/>
        </w:r>
        <w:r>
          <w:fldChar w:fldCharType="begin"/>
        </w:r>
        <w:r>
          <w:instrText xml:space="preserve"> PAGEREF _Toc30002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42" w:history="1">
        <w:r>
          <w:rPr>
            <w:rFonts w:ascii="仿宋" w:eastAsia="仿宋" w:hAnsi="仿宋" w:cs="仿宋" w:hint="eastAsia"/>
            <w:lang w:eastAsia="zh-CN"/>
          </w:rPr>
          <w:t>九、土地利用与规划方案</w:t>
        </w:r>
        <w:r>
          <w:tab/>
        </w:r>
        <w:r>
          <w:fldChar w:fldCharType="begin"/>
        </w:r>
        <w:r>
          <w:instrText xml:space="preserve"> PAGEREF _Toc7342 \h </w:instrText>
        </w:r>
        <w:r>
          <w:fldChar w:fldCharType="separate"/>
        </w:r>
        <w:r>
          <w:t>48</w:t>
        </w:r>
        <w:r>
          <w:fldChar w:fldCharType="end"/>
        </w:r>
      </w:hyperlink>
    </w:p>
    <w:p>
      <w:pPr>
        <w:pStyle w:val="TOC2"/>
        <w:tabs>
          <w:tab w:val="right" w:leader="dot" w:pos="8306"/>
        </w:tabs>
      </w:pPr>
      <w:hyperlink w:anchor="_Toc30241" w:history="1">
        <w:r>
          <w:rPr>
            <w:rFonts w:ascii="仿宋" w:eastAsia="仿宋" w:hAnsi="仿宋" w:cs="仿宋" w:hint="eastAsia"/>
            <w:lang w:eastAsia="zh-CN"/>
          </w:rPr>
          <w:t>(一)、项目用地情况分析</w:t>
        </w:r>
        <w:r>
          <w:tab/>
        </w:r>
        <w:r>
          <w:fldChar w:fldCharType="begin"/>
        </w:r>
        <w:r>
          <w:instrText xml:space="preserve"> PAGEREF _Toc30241 \h </w:instrText>
        </w:r>
        <w:r>
          <w:fldChar w:fldCharType="separate"/>
        </w:r>
        <w:r>
          <w:t>48</w:t>
        </w:r>
        <w:r>
          <w:fldChar w:fldCharType="end"/>
        </w:r>
      </w:hyperlink>
    </w:p>
    <w:p>
      <w:pPr>
        <w:pStyle w:val="TOC2"/>
        <w:tabs>
          <w:tab w:val="right" w:leader="dot" w:pos="8306"/>
        </w:tabs>
      </w:pPr>
      <w:hyperlink w:anchor="_Toc7302" w:history="1">
        <w:r>
          <w:rPr>
            <w:rFonts w:ascii="仿宋" w:eastAsia="仿宋" w:hAnsi="仿宋" w:cs="仿宋" w:hint="eastAsia"/>
            <w:lang w:eastAsia="zh-CN"/>
          </w:rPr>
          <w:t>(二)、土地利用规划方案</w:t>
        </w:r>
        <w:r>
          <w:tab/>
        </w:r>
        <w:r>
          <w:fldChar w:fldCharType="begin"/>
        </w:r>
        <w:r>
          <w:instrText xml:space="preserve"> PAGEREF _Toc7302 \h </w:instrText>
        </w:r>
        <w:r>
          <w:fldChar w:fldCharType="separate"/>
        </w:r>
        <w:r>
          <w:t>49</w:t>
        </w:r>
        <w:r>
          <w:fldChar w:fldCharType="end"/>
        </w:r>
      </w:hyperlink>
    </w:p>
    <w:p>
      <w:pPr>
        <w:pStyle w:val="TOC1"/>
        <w:tabs>
          <w:tab w:val="right" w:leader="dot" w:pos="8306"/>
        </w:tabs>
      </w:pPr>
      <w:hyperlink w:anchor="_Toc27082" w:history="1">
        <w:r>
          <w:rPr>
            <w:rFonts w:ascii="仿宋" w:eastAsia="仿宋" w:hAnsi="仿宋" w:cs="仿宋" w:hint="eastAsia"/>
            <w:lang w:eastAsia="zh-CN"/>
          </w:rPr>
          <w:t>十、项目变更管理</w:t>
        </w:r>
        <w:r>
          <w:tab/>
        </w:r>
        <w:r>
          <w:fldChar w:fldCharType="begin"/>
        </w:r>
        <w:r>
          <w:instrText xml:space="preserve"> PAGEREF _Toc27082 \h </w:instrText>
        </w:r>
        <w:r>
          <w:fldChar w:fldCharType="separate"/>
        </w:r>
        <w:r>
          <w:t>50</w:t>
        </w:r>
        <w:r>
          <w:fldChar w:fldCharType="end"/>
        </w:r>
      </w:hyperlink>
    </w:p>
    <w:p>
      <w:pPr>
        <w:pStyle w:val="TOC2"/>
        <w:tabs>
          <w:tab w:val="right" w:leader="dot" w:pos="8306"/>
        </w:tabs>
      </w:pPr>
      <w:hyperlink w:anchor="_Toc30353" w:history="1">
        <w:r>
          <w:rPr>
            <w:rFonts w:ascii="仿宋" w:eastAsia="仿宋" w:hAnsi="仿宋" w:cs="仿宋" w:hint="eastAsia"/>
            <w:lang w:eastAsia="zh-CN"/>
          </w:rPr>
          <w:t>(一)、变更控制流程</w:t>
        </w:r>
        <w:r>
          <w:tab/>
        </w:r>
        <w:r>
          <w:fldChar w:fldCharType="begin"/>
        </w:r>
        <w:r>
          <w:instrText xml:space="preserve"> PAGEREF _Toc30353 \h </w:instrText>
        </w:r>
        <w:r>
          <w:fldChar w:fldCharType="separate"/>
        </w:r>
        <w:r>
          <w:t>50</w:t>
        </w:r>
        <w:r>
          <w:fldChar w:fldCharType="end"/>
        </w:r>
      </w:hyperlink>
    </w:p>
    <w:p>
      <w:pPr>
        <w:pStyle w:val="TOC2"/>
        <w:tabs>
          <w:tab w:val="right" w:leader="dot" w:pos="8306"/>
        </w:tabs>
      </w:pPr>
      <w:hyperlink w:anchor="_Toc4278" w:history="1">
        <w:r>
          <w:rPr>
            <w:rFonts w:ascii="仿宋" w:eastAsia="仿宋" w:hAnsi="仿宋" w:cs="仿宋" w:hint="eastAsia"/>
            <w:lang w:eastAsia="zh-CN"/>
          </w:rPr>
          <w:t>(二)、影响评估与处理</w:t>
        </w:r>
        <w:r>
          <w:tab/>
        </w:r>
        <w:r>
          <w:fldChar w:fldCharType="begin"/>
        </w:r>
        <w:r>
          <w:instrText xml:space="preserve"> PAGEREF _Toc4278 \h </w:instrText>
        </w:r>
        <w:r>
          <w:fldChar w:fldCharType="separate"/>
        </w:r>
        <w:r>
          <w:t>51</w:t>
        </w:r>
        <w:r>
          <w:fldChar w:fldCharType="end"/>
        </w:r>
      </w:hyperlink>
    </w:p>
    <w:p>
      <w:pPr>
        <w:pStyle w:val="TOC2"/>
        <w:tabs>
          <w:tab w:val="right" w:leader="dot" w:pos="8306"/>
        </w:tabs>
      </w:pPr>
      <w:hyperlink w:anchor="_Toc26184" w:history="1">
        <w:r>
          <w:rPr>
            <w:rFonts w:ascii="仿宋" w:eastAsia="仿宋" w:hAnsi="仿宋" w:cs="仿宋" w:hint="eastAsia"/>
            <w:lang w:eastAsia="zh-CN"/>
          </w:rPr>
          <w:t>(三)、变更记录与追踪</w:t>
        </w:r>
        <w:r>
          <w:tab/>
        </w:r>
        <w:r>
          <w:fldChar w:fldCharType="begin"/>
        </w:r>
        <w:r>
          <w:instrText xml:space="preserve"> PAGEREF _Toc26184 \h </w:instrText>
        </w:r>
        <w:r>
          <w:fldChar w:fldCharType="separate"/>
        </w:r>
        <w:r>
          <w:t>52</w:t>
        </w:r>
        <w:r>
          <w:fldChar w:fldCharType="end"/>
        </w:r>
      </w:hyperlink>
    </w:p>
    <w:p>
      <w:pPr>
        <w:pStyle w:val="TOC2"/>
        <w:tabs>
          <w:tab w:val="right" w:leader="dot" w:pos="8306"/>
        </w:tabs>
      </w:pPr>
      <w:hyperlink w:anchor="_Toc2370" w:history="1">
        <w:r>
          <w:rPr>
            <w:rFonts w:ascii="仿宋" w:eastAsia="仿宋" w:hAnsi="仿宋" w:cs="仿宋" w:hint="eastAsia"/>
            <w:lang w:eastAsia="zh-CN"/>
          </w:rPr>
          <w:t>(四)、变更管理策略</w:t>
        </w:r>
        <w:r>
          <w:tab/>
        </w:r>
        <w:r>
          <w:fldChar w:fldCharType="begin"/>
        </w:r>
        <w:r>
          <w:instrText xml:space="preserve"> PAGEREF _Toc2370 \h </w:instrText>
        </w:r>
        <w:r>
          <w:fldChar w:fldCharType="separate"/>
        </w:r>
        <w:r>
          <w:t>54</w:t>
        </w:r>
        <w:r>
          <w:fldChar w:fldCharType="end"/>
        </w:r>
      </w:hyperlink>
    </w:p>
    <w:p>
      <w:pPr>
        <w:pStyle w:val="TOC1"/>
        <w:tabs>
          <w:tab w:val="right" w:leader="dot" w:pos="8306"/>
        </w:tabs>
      </w:pPr>
      <w:hyperlink w:anchor="_Toc17973" w:history="1">
        <w:r>
          <w:rPr>
            <w:rFonts w:ascii="仿宋" w:eastAsia="仿宋" w:hAnsi="仿宋" w:cs="仿宋" w:hint="eastAsia"/>
            <w:lang w:eastAsia="zh-CN"/>
          </w:rPr>
          <w:t>十一、技术创新与产业升级</w:t>
        </w:r>
        <w:r>
          <w:tab/>
        </w:r>
        <w:r>
          <w:fldChar w:fldCharType="begin"/>
        </w:r>
        <w:r>
          <w:instrText xml:space="preserve"> PAGEREF _Toc17973 \h </w:instrText>
        </w:r>
        <w:r>
          <w:fldChar w:fldCharType="separate"/>
        </w:r>
        <w:r>
          <w:t>56</w:t>
        </w:r>
        <w:r>
          <w:fldChar w:fldCharType="end"/>
        </w:r>
      </w:hyperlink>
    </w:p>
    <w:p>
      <w:pPr>
        <w:pStyle w:val="TOC2"/>
        <w:tabs>
          <w:tab w:val="right" w:leader="dot" w:pos="8306"/>
        </w:tabs>
      </w:pPr>
      <w:hyperlink w:anchor="_Toc10983" w:history="1">
        <w:r>
          <w:rPr>
            <w:rFonts w:ascii="仿宋" w:eastAsia="仿宋" w:hAnsi="仿宋" w:cs="仿宋" w:hint="eastAsia"/>
            <w:lang w:eastAsia="zh-CN"/>
          </w:rPr>
          <w:t>(一)、技术创新方向与目标</w:t>
        </w:r>
        <w:r>
          <w:tab/>
        </w:r>
        <w:r>
          <w:fldChar w:fldCharType="begin"/>
        </w:r>
        <w:r>
          <w:instrText xml:space="preserve"> PAGEREF _Toc10983 \h </w:instrText>
        </w:r>
        <w:r>
          <w:fldChar w:fldCharType="separate"/>
        </w:r>
        <w:r>
          <w:t>56</w:t>
        </w:r>
        <w:r>
          <w:fldChar w:fldCharType="end"/>
        </w:r>
      </w:hyperlink>
    </w:p>
    <w:p>
      <w:pPr>
        <w:pStyle w:val="TOC2"/>
        <w:tabs>
          <w:tab w:val="right" w:leader="dot" w:pos="8306"/>
        </w:tabs>
      </w:pPr>
      <w:hyperlink w:anchor="_Toc17056" w:history="1">
        <w:r>
          <w:rPr>
            <w:rFonts w:ascii="仿宋" w:eastAsia="仿宋" w:hAnsi="仿宋" w:cs="仿宋" w:hint="eastAsia"/>
            <w:lang w:eastAsia="zh-CN"/>
          </w:rPr>
          <w:t>(二)、产业升级路径与措施</w:t>
        </w:r>
        <w:r>
          <w:tab/>
        </w:r>
        <w:r>
          <w:fldChar w:fldCharType="begin"/>
        </w:r>
        <w:r>
          <w:instrText xml:space="preserve"> PAGEREF _Toc17056 \h </w:instrText>
        </w:r>
        <w:r>
          <w:fldChar w:fldCharType="separate"/>
        </w:r>
        <w:r>
          <w:t>57</w:t>
        </w:r>
        <w:r>
          <w:fldChar w:fldCharType="end"/>
        </w:r>
      </w:hyperlink>
    </w:p>
    <w:p>
      <w:pPr>
        <w:pStyle w:val="TOC1"/>
        <w:tabs>
          <w:tab w:val="right" w:leader="dot" w:pos="8306"/>
        </w:tabs>
      </w:pPr>
      <w:hyperlink w:anchor="_Toc8377" w:history="1">
        <w:r>
          <w:rPr>
            <w:rFonts w:ascii="仿宋" w:eastAsia="仿宋" w:hAnsi="仿宋" w:cs="仿宋" w:hint="eastAsia"/>
            <w:lang w:eastAsia="zh-CN"/>
          </w:rPr>
          <w:t>十二、经济效益与社会效益优化</w:t>
        </w:r>
        <w:r>
          <w:tab/>
        </w:r>
        <w:r>
          <w:fldChar w:fldCharType="begin"/>
        </w:r>
        <w:r>
          <w:instrText xml:space="preserve"> PAGEREF _Toc8377 \h </w:instrText>
        </w:r>
        <w:r>
          <w:fldChar w:fldCharType="separate"/>
        </w:r>
        <w:r>
          <w:t>58</w:t>
        </w:r>
        <w:r>
          <w:fldChar w:fldCharType="end"/>
        </w:r>
      </w:hyperlink>
    </w:p>
    <w:p>
      <w:pPr>
        <w:pStyle w:val="TOC2"/>
        <w:tabs>
          <w:tab w:val="right" w:leader="dot" w:pos="8306"/>
        </w:tabs>
      </w:pPr>
      <w:hyperlink w:anchor="_Toc29324" w:history="1">
        <w:r>
          <w:rPr>
            <w:rFonts w:ascii="仿宋" w:eastAsia="仿宋" w:hAnsi="仿宋" w:cs="仿宋" w:hint="eastAsia"/>
            <w:lang w:eastAsia="zh-CN"/>
          </w:rPr>
          <w:t>(一)、经济效益提升策略</w:t>
        </w:r>
        <w:r>
          <w:tab/>
        </w:r>
        <w:r>
          <w:fldChar w:fldCharType="begin"/>
        </w:r>
        <w:r>
          <w:instrText xml:space="preserve"> PAGEREF _Toc29324 \h </w:instrText>
        </w:r>
        <w:r>
          <w:fldChar w:fldCharType="separate"/>
        </w:r>
        <w:r>
          <w:t>58</w:t>
        </w:r>
        <w:r>
          <w:fldChar w:fldCharType="end"/>
        </w:r>
      </w:hyperlink>
    </w:p>
    <w:p>
      <w:pPr>
        <w:pStyle w:val="TOC2"/>
        <w:tabs>
          <w:tab w:val="right" w:leader="dot" w:pos="8306"/>
        </w:tabs>
      </w:pPr>
      <w:hyperlink w:anchor="_Toc25836" w:history="1">
        <w:r>
          <w:rPr>
            <w:rFonts w:ascii="仿宋" w:eastAsia="仿宋" w:hAnsi="仿宋" w:cs="仿宋" w:hint="eastAsia"/>
            <w:lang w:eastAsia="zh-CN"/>
          </w:rPr>
          <w:t>(二)、社会效益增强方案</w:t>
        </w:r>
        <w:r>
          <w:tab/>
        </w:r>
        <w:r>
          <w:fldChar w:fldCharType="begin"/>
        </w:r>
        <w:r>
          <w:instrText xml:space="preserve"> PAGEREF _Toc25836 \h </w:instrText>
        </w:r>
        <w:r>
          <w:fldChar w:fldCharType="separate"/>
        </w:r>
        <w:r>
          <w:t>60</w:t>
        </w:r>
        <w:r>
          <w:fldChar w:fldCharType="end"/>
        </w:r>
      </w:hyperlink>
    </w:p>
    <w:p>
      <w:pPr>
        <w:pStyle w:val="TOC1"/>
        <w:tabs>
          <w:tab w:val="right" w:leader="dot" w:pos="8306"/>
        </w:tabs>
      </w:pPr>
      <w:hyperlink w:anchor="_Toc4530" w:history="1">
        <w:r>
          <w:rPr>
            <w:rFonts w:ascii="仿宋" w:eastAsia="仿宋" w:hAnsi="仿宋" w:cs="仿宋" w:hint="eastAsia"/>
            <w:lang w:eastAsia="zh-CN"/>
          </w:rPr>
          <w:t>十三、企业合规与伦理</w:t>
        </w:r>
        <w:r>
          <w:tab/>
        </w:r>
        <w:r>
          <w:fldChar w:fldCharType="begin"/>
        </w:r>
        <w:r>
          <w:instrText xml:space="preserve"> PAGEREF _Toc4530 \h </w:instrText>
        </w:r>
        <w:r>
          <w:fldChar w:fldCharType="separate"/>
        </w:r>
        <w:r>
          <w:t>60</w:t>
        </w:r>
        <w:r>
          <w:fldChar w:fldCharType="end"/>
        </w:r>
      </w:hyperlink>
    </w:p>
    <w:p>
      <w:pPr>
        <w:pStyle w:val="TOC2"/>
        <w:tabs>
          <w:tab w:val="right" w:leader="dot" w:pos="8306"/>
        </w:tabs>
      </w:pPr>
      <w:hyperlink w:anchor="_Toc3418" w:history="1">
        <w:r>
          <w:rPr>
            <w:rFonts w:ascii="仿宋" w:eastAsia="仿宋" w:hAnsi="仿宋" w:cs="仿宋" w:hint="eastAsia"/>
            <w:lang w:eastAsia="zh-CN"/>
          </w:rPr>
          <w:t>(一)、合规政策与程序</w:t>
        </w:r>
        <w:r>
          <w:tab/>
        </w:r>
        <w:r>
          <w:fldChar w:fldCharType="begin"/>
        </w:r>
        <w:r>
          <w:instrText xml:space="preserve"> PAGEREF _Toc3418 \h </w:instrText>
        </w:r>
        <w:r>
          <w:fldChar w:fldCharType="separate"/>
        </w:r>
        <w:r>
          <w:t>60</w:t>
        </w:r>
        <w:r>
          <w:fldChar w:fldCharType="end"/>
        </w:r>
      </w:hyperlink>
    </w:p>
    <w:p>
      <w:pPr>
        <w:pStyle w:val="TOC2"/>
        <w:tabs>
          <w:tab w:val="right" w:leader="dot" w:pos="8306"/>
        </w:tabs>
      </w:pPr>
      <w:hyperlink w:anchor="_Toc11112" w:history="1">
        <w:r>
          <w:rPr>
            <w:rFonts w:ascii="仿宋" w:eastAsia="仿宋" w:hAnsi="仿宋" w:cs="仿宋" w:hint="eastAsia"/>
            <w:lang w:eastAsia="zh-CN"/>
          </w:rPr>
          <w:t>(二)、伦理规范与培训</w:t>
        </w:r>
        <w:r>
          <w:tab/>
        </w:r>
        <w:r>
          <w:fldChar w:fldCharType="begin"/>
        </w:r>
        <w:r>
          <w:instrText xml:space="preserve"> PAGEREF _Toc11112 \h </w:instrText>
        </w:r>
        <w:r>
          <w:fldChar w:fldCharType="separate"/>
        </w:r>
        <w:r>
          <w:t>62</w:t>
        </w:r>
        <w:r>
          <w:fldChar w:fldCharType="end"/>
        </w:r>
      </w:hyperlink>
    </w:p>
    <w:p>
      <w:pPr>
        <w:pStyle w:val="TOC2"/>
        <w:tabs>
          <w:tab w:val="right" w:leader="dot" w:pos="8306"/>
        </w:tabs>
      </w:pPr>
      <w:hyperlink w:anchor="_Toc6494" w:history="1">
        <w:r>
          <w:rPr>
            <w:rFonts w:ascii="仿宋" w:eastAsia="仿宋" w:hAnsi="仿宋" w:cs="仿宋" w:hint="eastAsia"/>
            <w:lang w:eastAsia="zh-CN"/>
          </w:rPr>
          <w:t>(三)、合规风险评估</w:t>
        </w:r>
        <w:r>
          <w:tab/>
        </w:r>
        <w:r>
          <w:fldChar w:fldCharType="begin"/>
        </w:r>
        <w:r>
          <w:instrText xml:space="preserve"> PAGEREF _Toc6494 \h </w:instrText>
        </w:r>
        <w:r>
          <w:fldChar w:fldCharType="separate"/>
        </w:r>
        <w:r>
          <w:t>62</w:t>
        </w:r>
        <w:r>
          <w:fldChar w:fldCharType="end"/>
        </w:r>
      </w:hyperlink>
    </w:p>
    <w:p>
      <w:pPr>
        <w:pStyle w:val="TOC2"/>
        <w:tabs>
          <w:tab w:val="right" w:leader="dot" w:pos="8306"/>
        </w:tabs>
      </w:pPr>
      <w:hyperlink w:anchor="_Toc17803" w:history="1">
        <w:r>
          <w:rPr>
            <w:rFonts w:ascii="仿宋" w:eastAsia="仿宋" w:hAnsi="仿宋" w:cs="仿宋" w:hint="eastAsia"/>
            <w:lang w:eastAsia="zh-CN"/>
          </w:rPr>
          <w:t>(四)、合规监督与执行</w:t>
        </w:r>
        <w:r>
          <w:tab/>
        </w:r>
        <w:r>
          <w:fldChar w:fldCharType="begin"/>
        </w:r>
        <w:r>
          <w:instrText xml:space="preserve"> PAGEREF _Toc17803 \h </w:instrText>
        </w:r>
        <w:r>
          <w:fldChar w:fldCharType="separate"/>
        </w:r>
        <w:r>
          <w:t>64</w:t>
        </w:r>
        <w:r>
          <w:fldChar w:fldCharType="end"/>
        </w:r>
      </w:hyperlink>
    </w:p>
    <w:p>
      <w:pPr>
        <w:pStyle w:val="TOC1"/>
        <w:tabs>
          <w:tab w:val="right" w:leader="dot" w:pos="8306"/>
        </w:tabs>
      </w:pPr>
      <w:hyperlink w:anchor="_Toc13195" w:history="1">
        <w:r>
          <w:rPr>
            <w:rFonts w:ascii="仿宋" w:eastAsia="仿宋" w:hAnsi="仿宋" w:cs="仿宋" w:hint="eastAsia"/>
            <w:lang w:eastAsia="zh-CN"/>
          </w:rPr>
          <w:t>十四、人力资源管理与开发</w:t>
        </w:r>
        <w:r>
          <w:tab/>
        </w:r>
        <w:r>
          <w:fldChar w:fldCharType="begin"/>
        </w:r>
        <w:r>
          <w:instrText xml:space="preserve"> PAGEREF _Toc13195 \h </w:instrText>
        </w:r>
        <w:r>
          <w:fldChar w:fldCharType="separate"/>
        </w:r>
        <w:r>
          <w:t>64</w:t>
        </w:r>
        <w:r>
          <w:fldChar w:fldCharType="end"/>
        </w:r>
      </w:hyperlink>
    </w:p>
    <w:p>
      <w:pPr>
        <w:pStyle w:val="TOC2"/>
        <w:tabs>
          <w:tab w:val="right" w:leader="dot" w:pos="8306"/>
        </w:tabs>
      </w:pPr>
      <w:hyperlink w:anchor="_Toc21475" w:history="1">
        <w:r>
          <w:rPr>
            <w:rFonts w:ascii="仿宋" w:eastAsia="仿宋" w:hAnsi="仿宋" w:cs="仿宋" w:hint="eastAsia"/>
            <w:lang w:eastAsia="zh-CN"/>
          </w:rPr>
          <w:t>(一)、人力资源规划</w:t>
        </w:r>
        <w:r>
          <w:tab/>
        </w:r>
        <w:r>
          <w:fldChar w:fldCharType="begin"/>
        </w:r>
        <w:r>
          <w:instrText xml:space="preserve"> PAGEREF _Toc21475 \h </w:instrText>
        </w:r>
        <w:r>
          <w:fldChar w:fldCharType="separate"/>
        </w:r>
        <w:r>
          <w:t>64</w:t>
        </w:r>
        <w:r>
          <w:fldChar w:fldCharType="end"/>
        </w:r>
      </w:hyperlink>
    </w:p>
    <w:p>
      <w:pPr>
        <w:pStyle w:val="TOC2"/>
        <w:tabs>
          <w:tab w:val="right" w:leader="dot" w:pos="8306"/>
        </w:tabs>
      </w:pPr>
      <w:hyperlink w:anchor="_Toc11777" w:history="1">
        <w:r>
          <w:rPr>
            <w:rFonts w:ascii="仿宋" w:eastAsia="仿宋" w:hAnsi="仿宋" w:cs="仿宋" w:hint="eastAsia"/>
            <w:lang w:eastAsia="zh-CN"/>
          </w:rPr>
          <w:t>(二)、人力资源开发与培训</w:t>
        </w:r>
        <w:r>
          <w:tab/>
        </w:r>
        <w:r>
          <w:fldChar w:fldCharType="begin"/>
        </w:r>
        <w:r>
          <w:instrText xml:space="preserve"> PAGEREF _Toc11777 \h </w:instrText>
        </w:r>
        <w:r>
          <w:fldChar w:fldCharType="separate"/>
        </w:r>
        <w:r>
          <w:t>66</w:t>
        </w:r>
        <w:r>
          <w:fldChar w:fldCharType="end"/>
        </w:r>
      </w:hyperlink>
    </w:p>
    <w:p>
      <w:pPr>
        <w:pStyle w:val="TOC1"/>
        <w:tabs>
          <w:tab w:val="right" w:leader="dot" w:pos="8306"/>
        </w:tabs>
      </w:pPr>
      <w:hyperlink w:anchor="_Toc16295" w:history="1">
        <w:r>
          <w:rPr>
            <w:rFonts w:ascii="仿宋" w:eastAsia="仿宋" w:hAnsi="仿宋" w:cs="仿宋" w:hint="eastAsia"/>
            <w:lang w:eastAsia="zh-CN"/>
          </w:rPr>
          <w:t>十五、产业协同与集群发展</w:t>
        </w:r>
        <w:r>
          <w:tab/>
        </w:r>
        <w:r>
          <w:fldChar w:fldCharType="begin"/>
        </w:r>
        <w:r>
          <w:instrText xml:space="preserve"> PAGEREF _Toc16295 \h </w:instrText>
        </w:r>
        <w:r>
          <w:fldChar w:fldCharType="separate"/>
        </w:r>
        <w:r>
          <w:t>69</w:t>
        </w:r>
        <w:r>
          <w:fldChar w:fldCharType="end"/>
        </w:r>
      </w:hyperlink>
    </w:p>
    <w:p>
      <w:pPr>
        <w:pStyle w:val="TOC2"/>
        <w:tabs>
          <w:tab w:val="right" w:leader="dot" w:pos="8306"/>
        </w:tabs>
      </w:pPr>
      <w:hyperlink w:anchor="_Toc30311" w:history="1">
        <w:r>
          <w:rPr>
            <w:rFonts w:ascii="仿宋" w:eastAsia="仿宋" w:hAnsi="仿宋" w:cs="仿宋" w:hint="eastAsia"/>
            <w:lang w:eastAsia="zh-CN"/>
          </w:rPr>
          <w:t>(一)、产业协同机制建设</w:t>
        </w:r>
        <w:r>
          <w:tab/>
        </w:r>
        <w:r>
          <w:fldChar w:fldCharType="begin"/>
        </w:r>
        <w:r>
          <w:instrText xml:space="preserve"> PAGEREF _Toc30311 \h </w:instrText>
        </w:r>
        <w:r>
          <w:fldChar w:fldCharType="separate"/>
        </w:r>
        <w:r>
          <w:t>69</w:t>
        </w:r>
        <w:r>
          <w:fldChar w:fldCharType="end"/>
        </w:r>
      </w:hyperlink>
    </w:p>
    <w:p>
      <w:pPr>
        <w:pStyle w:val="TOC2"/>
        <w:tabs>
          <w:tab w:val="right" w:leader="dot" w:pos="8306"/>
        </w:tabs>
      </w:pPr>
      <w:hyperlink w:anchor="_Toc27646" w:history="1">
        <w:r>
          <w:rPr>
            <w:rFonts w:ascii="仿宋" w:eastAsia="仿宋" w:hAnsi="仿宋" w:cs="仿宋" w:hint="eastAsia"/>
            <w:lang w:eastAsia="zh-CN"/>
          </w:rPr>
          <w:t>(二)、产业集群培育与发展</w:t>
        </w:r>
        <w:r>
          <w:tab/>
        </w:r>
        <w:r>
          <w:fldChar w:fldCharType="begin"/>
        </w:r>
        <w:r>
          <w:instrText xml:space="preserve"> PAGEREF _Toc27646 \h </w:instrText>
        </w:r>
        <w:r>
          <w:fldChar w:fldCharType="separate"/>
        </w:r>
        <w:r>
          <w:t>70</w:t>
        </w:r>
        <w:r>
          <w:fldChar w:fldCharType="end"/>
        </w:r>
      </w:hyperlink>
    </w:p>
    <w:p>
      <w:pPr>
        <w:pStyle w:val="TOC1"/>
        <w:tabs>
          <w:tab w:val="right" w:leader="dot" w:pos="8306"/>
        </w:tabs>
      </w:pPr>
      <w:hyperlink w:anchor="_Toc26337" w:history="1">
        <w:r>
          <w:rPr>
            <w:rFonts w:ascii="仿宋" w:eastAsia="仿宋" w:hAnsi="仿宋" w:cs="仿宋" w:hint="eastAsia"/>
            <w:lang w:eastAsia="zh-CN"/>
          </w:rPr>
          <w:t>十六、知识产权管理与保护</w:t>
        </w:r>
        <w:r>
          <w:tab/>
        </w:r>
        <w:r>
          <w:fldChar w:fldCharType="begin"/>
        </w:r>
        <w:r>
          <w:instrText xml:space="preserve"> PAGEREF _Toc26337 \h </w:instrText>
        </w:r>
        <w:r>
          <w:fldChar w:fldCharType="separate"/>
        </w:r>
        <w:r>
          <w:t>71</w:t>
        </w:r>
        <w:r>
          <w:fldChar w:fldCharType="end"/>
        </w:r>
      </w:hyperlink>
    </w:p>
    <w:p>
      <w:pPr>
        <w:pStyle w:val="TOC2"/>
        <w:tabs>
          <w:tab w:val="right" w:leader="dot" w:pos="8306"/>
        </w:tabs>
      </w:pPr>
      <w:hyperlink w:anchor="_Toc10166" w:history="1">
        <w:r>
          <w:rPr>
            <w:rFonts w:ascii="仿宋" w:eastAsia="仿宋" w:hAnsi="仿宋" w:cs="仿宋" w:hint="eastAsia"/>
            <w:lang w:eastAsia="zh-CN"/>
          </w:rPr>
          <w:t>(一)、知识产权管理体系建设</w:t>
        </w:r>
        <w:r>
          <w:tab/>
        </w:r>
        <w:r>
          <w:fldChar w:fldCharType="begin"/>
        </w:r>
        <w:r>
          <w:instrText xml:space="preserve"> PAGEREF _Toc10166 \h </w:instrText>
        </w:r>
        <w:r>
          <w:fldChar w:fldCharType="separate"/>
        </w:r>
        <w:r>
          <w:t>71</w:t>
        </w:r>
        <w:r>
          <w:fldChar w:fldCharType="end"/>
        </w:r>
      </w:hyperlink>
    </w:p>
    <w:p>
      <w:pPr>
        <w:pStyle w:val="TOC2"/>
        <w:tabs>
          <w:tab w:val="right" w:leader="dot" w:pos="8306"/>
        </w:tabs>
      </w:pPr>
      <w:hyperlink w:anchor="_Toc17263" w:history="1">
        <w:r>
          <w:rPr>
            <w:rFonts w:ascii="仿宋" w:eastAsia="仿宋" w:hAnsi="仿宋" w:cs="仿宋" w:hint="eastAsia"/>
            <w:lang w:eastAsia="zh-CN"/>
          </w:rPr>
          <w:t>(二)、知识产权保护措施</w:t>
        </w:r>
        <w:r>
          <w:tab/>
        </w:r>
        <w:r>
          <w:fldChar w:fldCharType="begin"/>
        </w:r>
        <w:r>
          <w:instrText xml:space="preserve"> PAGEREF _Toc17263 \h </w:instrText>
        </w:r>
        <w:r>
          <w:fldChar w:fldCharType="separate"/>
        </w:r>
        <w:r>
          <w:t>71</w:t>
        </w:r>
        <w:r>
          <w:fldChar w:fldCharType="end"/>
        </w:r>
      </w:hyperlink>
    </w:p>
    <w:p>
      <w:pPr>
        <w:pStyle w:val="TOC1"/>
        <w:tabs>
          <w:tab w:val="right" w:leader="dot" w:pos="8306"/>
        </w:tabs>
      </w:pPr>
      <w:hyperlink w:anchor="_Toc15752" w:history="1">
        <w:r>
          <w:rPr>
            <w:rFonts w:ascii="仿宋" w:eastAsia="仿宋" w:hAnsi="仿宋" w:cs="仿宋" w:hint="eastAsia"/>
            <w:lang w:eastAsia="zh-CN"/>
          </w:rPr>
          <w:t>十七、成果转化与推广应用</w:t>
        </w:r>
        <w:r>
          <w:tab/>
        </w:r>
        <w:r>
          <w:fldChar w:fldCharType="begin"/>
        </w:r>
        <w:r>
          <w:instrText xml:space="preserve"> PAGEREF _Toc15752 \h </w:instrText>
        </w:r>
        <w:r>
          <w:fldChar w:fldCharType="separate"/>
        </w:r>
        <w:r>
          <w:t>73</w:t>
        </w:r>
        <w:r>
          <w:fldChar w:fldCharType="end"/>
        </w:r>
      </w:hyperlink>
    </w:p>
    <w:p>
      <w:pPr>
        <w:pStyle w:val="TOC2"/>
        <w:tabs>
          <w:tab w:val="right" w:leader="dot" w:pos="8306"/>
        </w:tabs>
      </w:pPr>
      <w:hyperlink w:anchor="_Toc28576" w:history="1">
        <w:r>
          <w:rPr>
            <w:rFonts w:ascii="仿宋" w:eastAsia="仿宋" w:hAnsi="仿宋" w:cs="仿宋" w:hint="eastAsia"/>
            <w:lang w:eastAsia="zh-CN"/>
          </w:rPr>
          <w:t>(一)、成果转化策略制定</w:t>
        </w:r>
        <w:r>
          <w:tab/>
        </w:r>
        <w:r>
          <w:fldChar w:fldCharType="begin"/>
        </w:r>
        <w:r>
          <w:instrText xml:space="preserve"> PAGEREF _Toc28576 \h </w:instrText>
        </w:r>
        <w:r>
          <w:fldChar w:fldCharType="separate"/>
        </w:r>
        <w:r>
          <w:t>73</w:t>
        </w:r>
        <w:r>
          <w:fldChar w:fldCharType="end"/>
        </w:r>
      </w:hyperlink>
    </w:p>
    <w:p>
      <w:pPr>
        <w:pStyle w:val="TOC2"/>
        <w:tabs>
          <w:tab w:val="right" w:leader="dot" w:pos="8306"/>
        </w:tabs>
      </w:pPr>
      <w:hyperlink w:anchor="_Toc8095" w:history="1">
        <w:r>
          <w:rPr>
            <w:rFonts w:ascii="仿宋" w:eastAsia="仿宋" w:hAnsi="仿宋" w:cs="仿宋" w:hint="eastAsia"/>
            <w:lang w:eastAsia="zh-CN"/>
          </w:rPr>
          <w:t>(二)、成果推广应用方案</w:t>
        </w:r>
        <w:r>
          <w:tab/>
        </w:r>
        <w:r>
          <w:fldChar w:fldCharType="begin"/>
        </w:r>
        <w:r>
          <w:instrText xml:space="preserve"> PAGEREF _Toc8095 \h </w:instrText>
        </w:r>
        <w:r>
          <w:fldChar w:fldCharType="separate"/>
        </w:r>
        <w:r>
          <w:t>74</w:t>
        </w:r>
        <w:r>
          <w:fldChar w:fldCharType="end"/>
        </w:r>
      </w:hyperlink>
    </w:p>
    <w:p>
      <w:pPr>
        <w:pStyle w:val="TOC1"/>
        <w:tabs>
          <w:tab w:val="right" w:leader="dot" w:pos="8306"/>
        </w:tabs>
      </w:pPr>
      <w:hyperlink w:anchor="_Toc1660" w:history="1">
        <w:r>
          <w:rPr>
            <w:rFonts w:ascii="仿宋" w:eastAsia="仿宋" w:hAnsi="仿宋" w:cs="仿宋" w:hint="eastAsia"/>
            <w:lang w:eastAsia="zh-CN"/>
          </w:rPr>
          <w:t>十八、质量管理与控制</w:t>
        </w:r>
        <w:r>
          <w:tab/>
        </w:r>
        <w:r>
          <w:fldChar w:fldCharType="begin"/>
        </w:r>
        <w:r>
          <w:instrText xml:space="preserve"> PAGEREF _Toc1660 \h </w:instrText>
        </w:r>
        <w:r>
          <w:fldChar w:fldCharType="separate"/>
        </w:r>
        <w:r>
          <w:t>76</w:t>
        </w:r>
        <w:r>
          <w:fldChar w:fldCharType="end"/>
        </w:r>
      </w:hyperlink>
    </w:p>
    <w:p>
      <w:pPr>
        <w:pStyle w:val="TOC2"/>
        <w:tabs>
          <w:tab w:val="right" w:leader="dot" w:pos="8306"/>
        </w:tabs>
      </w:pPr>
      <w:hyperlink w:anchor="_Toc20546" w:history="1">
        <w:r>
          <w:rPr>
            <w:rFonts w:ascii="仿宋" w:eastAsia="仿宋" w:hAnsi="仿宋" w:cs="仿宋" w:hint="eastAsia"/>
            <w:lang w:eastAsia="zh-CN"/>
          </w:rPr>
          <w:t>(一)、质量管理体系建设</w:t>
        </w:r>
        <w:r>
          <w:tab/>
        </w:r>
        <w:r>
          <w:fldChar w:fldCharType="begin"/>
        </w:r>
        <w:r>
          <w:instrText xml:space="preserve"> PAGEREF _Toc20546 \h </w:instrText>
        </w:r>
        <w:r>
          <w:fldChar w:fldCharType="separate"/>
        </w:r>
        <w:r>
          <w:t>76</w:t>
        </w:r>
        <w:r>
          <w:fldChar w:fldCharType="end"/>
        </w:r>
      </w:hyperlink>
    </w:p>
    <w:p>
      <w:pPr>
        <w:pStyle w:val="TOC2"/>
        <w:tabs>
          <w:tab w:val="right" w:leader="dot" w:pos="8306"/>
        </w:tabs>
      </w:pPr>
      <w:hyperlink w:anchor="_Toc3854" w:history="1">
        <w:r>
          <w:rPr>
            <w:rFonts w:ascii="仿宋" w:eastAsia="仿宋" w:hAnsi="仿宋" w:cs="仿宋" w:hint="eastAsia"/>
            <w:lang w:eastAsia="zh-CN"/>
          </w:rPr>
          <w:t>(二)、质量控制措施</w:t>
        </w:r>
        <w:r>
          <w:tab/>
        </w:r>
        <w:r>
          <w:fldChar w:fldCharType="begin"/>
        </w:r>
        <w:r>
          <w:instrText xml:space="preserve"> PAGEREF _Toc3854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97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839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771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824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717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050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182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524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https://d.book118.com/667144015066006024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4C7FEF"/>
    <w:rsid w:val="1D4C7F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7144015066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2023-12-17T05:51:00Z</dcterms:created>
  <dcterms:modified xsi:type="dcterms:W3CDTF">2023-12-17T05:51:25Z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B07741FBEA18467E8C682EE3A9DF60FE_11</vt:lpwstr>
  </property>
  <property fmtid="{D5CDD505-2E9C-101B-9397-08002B2CF9AE}" pid="3" name="KSOProductBuildVer">
    <vt:lpwstr>2052-12.1.0.16120</vt:lpwstr>
  </property>
</Properties>
</file>