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小型高效沼气装置项目可行性建设方案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4" w:history="1">
        <w:r>
          <w:rPr>
            <w:rFonts w:ascii="仿宋" w:eastAsia="仿宋" w:hAnsi="仿宋" w:cs="仿宋" w:hint="eastAsia"/>
            <w:lang w:eastAsia="zh-CN"/>
          </w:rPr>
          <w:t>概论</w:t>
        </w:r>
        <w:r>
          <w:tab/>
        </w:r>
        <w:r>
          <w:fldChar w:fldCharType="begin"/>
        </w:r>
        <w:r>
          <w:instrText xml:space="preserve"> PAGEREF _Toc12164 \h </w:instrText>
        </w:r>
        <w:r>
          <w:fldChar w:fldCharType="separate"/>
        </w:r>
        <w:r>
          <w:t>3</w:t>
        </w:r>
        <w:r>
          <w:fldChar w:fldCharType="end"/>
        </w:r>
      </w:hyperlink>
    </w:p>
    <w:p>
      <w:pPr>
        <w:pStyle w:val="TOC1"/>
        <w:tabs>
          <w:tab w:val="right" w:leader="dot" w:pos="8306"/>
        </w:tabs>
      </w:pPr>
      <w:hyperlink w:anchor="_Toc17763" w:history="1">
        <w:r>
          <w:rPr>
            <w:rFonts w:ascii="仿宋" w:eastAsia="仿宋" w:hAnsi="仿宋" w:cs="仿宋" w:hint="eastAsia"/>
            <w:lang w:eastAsia="zh-CN"/>
          </w:rPr>
          <w:t>一、项目监理与质量保证</w:t>
        </w:r>
        <w:r>
          <w:tab/>
        </w:r>
        <w:r>
          <w:fldChar w:fldCharType="begin"/>
        </w:r>
        <w:r>
          <w:instrText xml:space="preserve"> PAGEREF _Toc17763 \h </w:instrText>
        </w:r>
        <w:r>
          <w:fldChar w:fldCharType="separate"/>
        </w:r>
        <w:r>
          <w:t>3</w:t>
        </w:r>
        <w:r>
          <w:fldChar w:fldCharType="end"/>
        </w:r>
      </w:hyperlink>
    </w:p>
    <w:p>
      <w:pPr>
        <w:pStyle w:val="TOC2"/>
        <w:tabs>
          <w:tab w:val="right" w:leader="dot" w:pos="8306"/>
        </w:tabs>
      </w:pPr>
      <w:hyperlink w:anchor="_Toc29491" w:history="1">
        <w:r>
          <w:rPr>
            <w:rFonts w:ascii="仿宋" w:eastAsia="仿宋" w:hAnsi="仿宋" w:cs="仿宋" w:hint="eastAsia"/>
            <w:lang w:eastAsia="zh-CN"/>
          </w:rPr>
          <w:t>(一)、监理体系构建</w:t>
        </w:r>
        <w:r>
          <w:tab/>
        </w:r>
        <w:r>
          <w:fldChar w:fldCharType="begin"/>
        </w:r>
        <w:r>
          <w:instrText xml:space="preserve"> PAGEREF _Toc29491 \h </w:instrText>
        </w:r>
        <w:r>
          <w:fldChar w:fldCharType="separate"/>
        </w:r>
        <w:r>
          <w:t>3</w:t>
        </w:r>
        <w:r>
          <w:fldChar w:fldCharType="end"/>
        </w:r>
      </w:hyperlink>
    </w:p>
    <w:p>
      <w:pPr>
        <w:pStyle w:val="TOC2"/>
        <w:tabs>
          <w:tab w:val="right" w:leader="dot" w:pos="8306"/>
        </w:tabs>
      </w:pPr>
      <w:hyperlink w:anchor="_Toc1321" w:history="1">
        <w:r>
          <w:rPr>
            <w:rFonts w:ascii="仿宋" w:eastAsia="仿宋" w:hAnsi="仿宋" w:cs="仿宋" w:hint="eastAsia"/>
            <w:lang w:eastAsia="zh-CN"/>
          </w:rPr>
          <w:t>(二)、质量保证体系实施</w:t>
        </w:r>
        <w:r>
          <w:tab/>
        </w:r>
        <w:r>
          <w:fldChar w:fldCharType="begin"/>
        </w:r>
        <w:r>
          <w:instrText xml:space="preserve"> PAGEREF _Toc1321 \h </w:instrText>
        </w:r>
        <w:r>
          <w:fldChar w:fldCharType="separate"/>
        </w:r>
        <w:r>
          <w:t>4</w:t>
        </w:r>
        <w:r>
          <w:fldChar w:fldCharType="end"/>
        </w:r>
      </w:hyperlink>
    </w:p>
    <w:p>
      <w:pPr>
        <w:pStyle w:val="TOC2"/>
        <w:tabs>
          <w:tab w:val="right" w:leader="dot" w:pos="8306"/>
        </w:tabs>
      </w:pPr>
      <w:hyperlink w:anchor="_Toc10" w:history="1">
        <w:r>
          <w:rPr>
            <w:rFonts w:ascii="仿宋" w:eastAsia="仿宋" w:hAnsi="仿宋" w:cs="仿宋" w:hint="eastAsia"/>
            <w:lang w:eastAsia="zh-CN"/>
          </w:rPr>
          <w:t>(三)、监理与质量控制流程</w:t>
        </w:r>
        <w:r>
          <w:tab/>
        </w:r>
        <w:r>
          <w:fldChar w:fldCharType="begin"/>
        </w:r>
        <w:r>
          <w:instrText xml:space="preserve"> PAGEREF _Toc10 \h </w:instrText>
        </w:r>
        <w:r>
          <w:fldChar w:fldCharType="separate"/>
        </w:r>
        <w:r>
          <w:t>4</w:t>
        </w:r>
        <w:r>
          <w:fldChar w:fldCharType="end"/>
        </w:r>
      </w:hyperlink>
    </w:p>
    <w:p>
      <w:pPr>
        <w:pStyle w:val="TOC1"/>
        <w:tabs>
          <w:tab w:val="right" w:leader="dot" w:pos="8306"/>
        </w:tabs>
      </w:pPr>
      <w:hyperlink w:anchor="_Toc13387" w:history="1">
        <w:r>
          <w:rPr>
            <w:rFonts w:ascii="仿宋" w:eastAsia="仿宋" w:hAnsi="仿宋" w:cs="仿宋" w:hint="eastAsia"/>
            <w:lang w:eastAsia="zh-CN"/>
          </w:rPr>
          <w:t>二、社会影响分析</w:t>
        </w:r>
        <w:r>
          <w:tab/>
        </w:r>
        <w:r>
          <w:fldChar w:fldCharType="begin"/>
        </w:r>
        <w:r>
          <w:instrText xml:space="preserve"> PAGEREF _Toc13387 \h </w:instrText>
        </w:r>
        <w:r>
          <w:fldChar w:fldCharType="separate"/>
        </w:r>
        <w:r>
          <w:t>5</w:t>
        </w:r>
        <w:r>
          <w:fldChar w:fldCharType="end"/>
        </w:r>
      </w:hyperlink>
    </w:p>
    <w:p>
      <w:pPr>
        <w:pStyle w:val="TOC2"/>
        <w:tabs>
          <w:tab w:val="right" w:leader="dot" w:pos="8306"/>
        </w:tabs>
      </w:pPr>
      <w:hyperlink w:anchor="_Toc17227" w:history="1">
        <w:r>
          <w:rPr>
            <w:rFonts w:ascii="仿宋" w:eastAsia="仿宋" w:hAnsi="仿宋" w:cs="仿宋" w:hint="eastAsia"/>
            <w:lang w:eastAsia="zh-CN"/>
          </w:rPr>
          <w:t>(一)、社会影响效果分析</w:t>
        </w:r>
        <w:r>
          <w:tab/>
        </w:r>
        <w:r>
          <w:fldChar w:fldCharType="begin"/>
        </w:r>
        <w:r>
          <w:instrText xml:space="preserve"> PAGEREF _Toc17227 \h </w:instrText>
        </w:r>
        <w:r>
          <w:fldChar w:fldCharType="separate"/>
        </w:r>
        <w:r>
          <w:t>5</w:t>
        </w:r>
        <w:r>
          <w:fldChar w:fldCharType="end"/>
        </w:r>
      </w:hyperlink>
    </w:p>
    <w:p>
      <w:pPr>
        <w:pStyle w:val="TOC2"/>
        <w:tabs>
          <w:tab w:val="right" w:leader="dot" w:pos="8306"/>
        </w:tabs>
      </w:pPr>
      <w:hyperlink w:anchor="_Toc942" w:history="1">
        <w:r>
          <w:rPr>
            <w:rFonts w:ascii="仿宋" w:eastAsia="仿宋" w:hAnsi="仿宋" w:cs="仿宋" w:hint="eastAsia"/>
            <w:lang w:eastAsia="zh-CN"/>
          </w:rPr>
          <w:t>(二)、社会适应性分析</w:t>
        </w:r>
        <w:r>
          <w:tab/>
        </w:r>
        <w:r>
          <w:fldChar w:fldCharType="begin"/>
        </w:r>
        <w:r>
          <w:instrText xml:space="preserve"> PAGEREF _Toc942 \h </w:instrText>
        </w:r>
        <w:r>
          <w:fldChar w:fldCharType="separate"/>
        </w:r>
        <w:r>
          <w:t>7</w:t>
        </w:r>
        <w:r>
          <w:fldChar w:fldCharType="end"/>
        </w:r>
      </w:hyperlink>
    </w:p>
    <w:p>
      <w:pPr>
        <w:pStyle w:val="TOC2"/>
        <w:tabs>
          <w:tab w:val="right" w:leader="dot" w:pos="8306"/>
        </w:tabs>
      </w:pPr>
      <w:hyperlink w:anchor="_Toc26702" w:history="1">
        <w:r>
          <w:rPr>
            <w:rFonts w:ascii="仿宋" w:eastAsia="仿宋" w:hAnsi="仿宋" w:cs="仿宋" w:hint="eastAsia"/>
            <w:lang w:eastAsia="zh-CN"/>
          </w:rPr>
          <w:t>(三)、社会风险及对策分析</w:t>
        </w:r>
        <w:r>
          <w:tab/>
        </w:r>
        <w:r>
          <w:fldChar w:fldCharType="begin"/>
        </w:r>
        <w:r>
          <w:instrText xml:space="preserve"> PAGEREF _Toc26702 \h </w:instrText>
        </w:r>
        <w:r>
          <w:fldChar w:fldCharType="separate"/>
        </w:r>
        <w:r>
          <w:t>9</w:t>
        </w:r>
        <w:r>
          <w:fldChar w:fldCharType="end"/>
        </w:r>
      </w:hyperlink>
    </w:p>
    <w:p>
      <w:pPr>
        <w:pStyle w:val="TOC1"/>
        <w:tabs>
          <w:tab w:val="right" w:leader="dot" w:pos="8306"/>
        </w:tabs>
      </w:pPr>
      <w:hyperlink w:anchor="_Toc16197" w:history="1">
        <w:r>
          <w:rPr>
            <w:rFonts w:ascii="仿宋" w:eastAsia="仿宋" w:hAnsi="仿宋" w:cs="仿宋" w:hint="eastAsia"/>
            <w:lang w:eastAsia="zh-CN"/>
          </w:rPr>
          <w:t>三、发展规划、产业政策和行业准入分析</w:t>
        </w:r>
        <w:r>
          <w:tab/>
        </w:r>
        <w:r>
          <w:fldChar w:fldCharType="begin"/>
        </w:r>
        <w:r>
          <w:instrText xml:space="preserve"> PAGEREF _Toc16197 \h </w:instrText>
        </w:r>
        <w:r>
          <w:fldChar w:fldCharType="separate"/>
        </w:r>
        <w:r>
          <w:t>12</w:t>
        </w:r>
        <w:r>
          <w:fldChar w:fldCharType="end"/>
        </w:r>
      </w:hyperlink>
    </w:p>
    <w:p>
      <w:pPr>
        <w:pStyle w:val="TOC2"/>
        <w:tabs>
          <w:tab w:val="right" w:leader="dot" w:pos="8306"/>
        </w:tabs>
      </w:pPr>
      <w:hyperlink w:anchor="_Toc2376" w:history="1">
        <w:r>
          <w:rPr>
            <w:rFonts w:ascii="仿宋" w:eastAsia="仿宋" w:hAnsi="仿宋" w:cs="仿宋" w:hint="eastAsia"/>
            <w:lang w:eastAsia="zh-CN"/>
          </w:rPr>
          <w:t>(一)、发展规划分析</w:t>
        </w:r>
        <w:r>
          <w:tab/>
        </w:r>
        <w:r>
          <w:fldChar w:fldCharType="begin"/>
        </w:r>
        <w:r>
          <w:instrText xml:space="preserve"> PAGEREF _Toc2376 \h </w:instrText>
        </w:r>
        <w:r>
          <w:fldChar w:fldCharType="separate"/>
        </w:r>
        <w:r>
          <w:t>12</w:t>
        </w:r>
        <w:r>
          <w:fldChar w:fldCharType="end"/>
        </w:r>
      </w:hyperlink>
    </w:p>
    <w:p>
      <w:pPr>
        <w:pStyle w:val="TOC2"/>
        <w:tabs>
          <w:tab w:val="right" w:leader="dot" w:pos="8306"/>
        </w:tabs>
      </w:pPr>
      <w:hyperlink w:anchor="_Toc26172" w:history="1">
        <w:r>
          <w:rPr>
            <w:rFonts w:ascii="仿宋" w:eastAsia="仿宋" w:hAnsi="仿宋" w:cs="仿宋" w:hint="eastAsia"/>
            <w:lang w:eastAsia="zh-CN"/>
          </w:rPr>
          <w:t>(二)、产业政策分析</w:t>
        </w:r>
        <w:r>
          <w:tab/>
        </w:r>
        <w:r>
          <w:fldChar w:fldCharType="begin"/>
        </w:r>
        <w:r>
          <w:instrText xml:space="preserve"> PAGEREF _Toc26172 \h </w:instrText>
        </w:r>
        <w:r>
          <w:fldChar w:fldCharType="separate"/>
        </w:r>
        <w:r>
          <w:t>14</w:t>
        </w:r>
        <w:r>
          <w:fldChar w:fldCharType="end"/>
        </w:r>
      </w:hyperlink>
    </w:p>
    <w:p>
      <w:pPr>
        <w:pStyle w:val="TOC2"/>
        <w:tabs>
          <w:tab w:val="right" w:leader="dot" w:pos="8306"/>
        </w:tabs>
      </w:pPr>
      <w:hyperlink w:anchor="_Toc26456" w:history="1">
        <w:r>
          <w:rPr>
            <w:rFonts w:ascii="仿宋" w:eastAsia="仿宋" w:hAnsi="仿宋" w:cs="仿宋" w:hint="eastAsia"/>
            <w:lang w:eastAsia="zh-CN"/>
          </w:rPr>
          <w:t>(三)、行业准入分析</w:t>
        </w:r>
        <w:r>
          <w:tab/>
        </w:r>
        <w:r>
          <w:fldChar w:fldCharType="begin"/>
        </w:r>
        <w:r>
          <w:instrText xml:space="preserve"> PAGEREF _Toc26456 \h </w:instrText>
        </w:r>
        <w:r>
          <w:fldChar w:fldCharType="separate"/>
        </w:r>
        <w:r>
          <w:t>16</w:t>
        </w:r>
        <w:r>
          <w:fldChar w:fldCharType="end"/>
        </w:r>
      </w:hyperlink>
    </w:p>
    <w:p>
      <w:pPr>
        <w:pStyle w:val="TOC1"/>
        <w:tabs>
          <w:tab w:val="right" w:leader="dot" w:pos="8306"/>
        </w:tabs>
      </w:pPr>
      <w:hyperlink w:anchor="_Toc332" w:history="1">
        <w:r>
          <w:rPr>
            <w:rFonts w:ascii="仿宋" w:eastAsia="仿宋" w:hAnsi="仿宋" w:cs="仿宋" w:hint="eastAsia"/>
            <w:lang w:eastAsia="zh-CN"/>
          </w:rPr>
          <w:t>四、财务管理与成本控制</w:t>
        </w:r>
        <w:r>
          <w:tab/>
        </w:r>
        <w:r>
          <w:fldChar w:fldCharType="begin"/>
        </w:r>
        <w:r>
          <w:instrText xml:space="preserve"> PAGEREF _Toc332 \h </w:instrText>
        </w:r>
        <w:r>
          <w:fldChar w:fldCharType="separate"/>
        </w:r>
        <w:r>
          <w:t>17</w:t>
        </w:r>
        <w:r>
          <w:fldChar w:fldCharType="end"/>
        </w:r>
      </w:hyperlink>
    </w:p>
    <w:p>
      <w:pPr>
        <w:pStyle w:val="TOC2"/>
        <w:tabs>
          <w:tab w:val="right" w:leader="dot" w:pos="8306"/>
        </w:tabs>
      </w:pPr>
      <w:hyperlink w:anchor="_Toc27654" w:history="1">
        <w:r>
          <w:rPr>
            <w:rFonts w:ascii="仿宋" w:eastAsia="仿宋" w:hAnsi="仿宋" w:cs="仿宋" w:hint="eastAsia"/>
            <w:lang w:eastAsia="zh-CN"/>
          </w:rPr>
          <w:t>(一)、财务管理体系建设</w:t>
        </w:r>
        <w:r>
          <w:tab/>
        </w:r>
        <w:r>
          <w:fldChar w:fldCharType="begin"/>
        </w:r>
        <w:r>
          <w:instrText xml:space="preserve"> PAGEREF _Toc27654 \h </w:instrText>
        </w:r>
        <w:r>
          <w:fldChar w:fldCharType="separate"/>
        </w:r>
        <w:r>
          <w:t>17</w:t>
        </w:r>
        <w:r>
          <w:fldChar w:fldCharType="end"/>
        </w:r>
      </w:hyperlink>
    </w:p>
    <w:p>
      <w:pPr>
        <w:pStyle w:val="TOC2"/>
        <w:tabs>
          <w:tab w:val="right" w:leader="dot" w:pos="8306"/>
        </w:tabs>
      </w:pPr>
      <w:hyperlink w:anchor="_Toc4300" w:history="1">
        <w:r>
          <w:rPr>
            <w:rFonts w:ascii="仿宋" w:eastAsia="仿宋" w:hAnsi="仿宋" w:cs="仿宋" w:hint="eastAsia"/>
            <w:lang w:eastAsia="zh-CN"/>
          </w:rPr>
          <w:t>(二)、成本控制措施</w:t>
        </w:r>
        <w:r>
          <w:tab/>
        </w:r>
        <w:r>
          <w:fldChar w:fldCharType="begin"/>
        </w:r>
        <w:r>
          <w:instrText xml:space="preserve"> PAGEREF _Toc4300 \h </w:instrText>
        </w:r>
        <w:r>
          <w:fldChar w:fldCharType="separate"/>
        </w:r>
        <w:r>
          <w:t>18</w:t>
        </w:r>
        <w:r>
          <w:fldChar w:fldCharType="end"/>
        </w:r>
      </w:hyperlink>
    </w:p>
    <w:p>
      <w:pPr>
        <w:pStyle w:val="TOC1"/>
        <w:tabs>
          <w:tab w:val="right" w:leader="dot" w:pos="8306"/>
        </w:tabs>
      </w:pPr>
      <w:hyperlink w:anchor="_Toc1931" w:history="1">
        <w:r>
          <w:rPr>
            <w:rFonts w:ascii="仿宋" w:eastAsia="仿宋" w:hAnsi="仿宋" w:cs="仿宋" w:hint="eastAsia"/>
            <w:lang w:eastAsia="zh-CN"/>
          </w:rPr>
          <w:t>五、经济影响分析</w:t>
        </w:r>
        <w:r>
          <w:tab/>
        </w:r>
        <w:r>
          <w:fldChar w:fldCharType="begin"/>
        </w:r>
        <w:r>
          <w:instrText xml:space="preserve"> PAGEREF _Toc1931 \h </w:instrText>
        </w:r>
        <w:r>
          <w:fldChar w:fldCharType="separate"/>
        </w:r>
        <w:r>
          <w:t>19</w:t>
        </w:r>
        <w:r>
          <w:fldChar w:fldCharType="end"/>
        </w:r>
      </w:hyperlink>
    </w:p>
    <w:p>
      <w:pPr>
        <w:pStyle w:val="TOC2"/>
        <w:tabs>
          <w:tab w:val="right" w:leader="dot" w:pos="8306"/>
        </w:tabs>
      </w:pPr>
      <w:hyperlink w:anchor="_Toc30788" w:history="1">
        <w:r>
          <w:rPr>
            <w:rFonts w:ascii="仿宋" w:eastAsia="仿宋" w:hAnsi="仿宋" w:cs="仿宋" w:hint="eastAsia"/>
            <w:lang w:eastAsia="zh-CN"/>
          </w:rPr>
          <w:t>(一)、经济费用效益或费用效果分析</w:t>
        </w:r>
        <w:r>
          <w:tab/>
        </w:r>
        <w:r>
          <w:fldChar w:fldCharType="begin"/>
        </w:r>
        <w:r>
          <w:instrText xml:space="preserve"> PAGEREF _Toc30788 \h </w:instrText>
        </w:r>
        <w:r>
          <w:fldChar w:fldCharType="separate"/>
        </w:r>
        <w:r>
          <w:t>19</w:t>
        </w:r>
        <w:r>
          <w:fldChar w:fldCharType="end"/>
        </w:r>
      </w:hyperlink>
    </w:p>
    <w:p>
      <w:pPr>
        <w:pStyle w:val="TOC2"/>
        <w:tabs>
          <w:tab w:val="right" w:leader="dot" w:pos="8306"/>
        </w:tabs>
      </w:pPr>
      <w:hyperlink w:anchor="_Toc23208" w:history="1">
        <w:r>
          <w:rPr>
            <w:rFonts w:ascii="仿宋" w:eastAsia="仿宋" w:hAnsi="仿宋" w:cs="仿宋" w:hint="eastAsia"/>
            <w:lang w:eastAsia="zh-CN"/>
          </w:rPr>
          <w:t>(二)、行业影响分析</w:t>
        </w:r>
        <w:r>
          <w:tab/>
        </w:r>
        <w:r>
          <w:fldChar w:fldCharType="begin"/>
        </w:r>
        <w:r>
          <w:instrText xml:space="preserve"> PAGEREF _Toc23208 \h </w:instrText>
        </w:r>
        <w:r>
          <w:fldChar w:fldCharType="separate"/>
        </w:r>
        <w:r>
          <w:t>22</w:t>
        </w:r>
        <w:r>
          <w:fldChar w:fldCharType="end"/>
        </w:r>
      </w:hyperlink>
    </w:p>
    <w:p>
      <w:pPr>
        <w:pStyle w:val="TOC2"/>
        <w:tabs>
          <w:tab w:val="right" w:leader="dot" w:pos="8306"/>
        </w:tabs>
      </w:pPr>
      <w:hyperlink w:anchor="_Toc15235" w:history="1">
        <w:r>
          <w:rPr>
            <w:rFonts w:ascii="仿宋" w:eastAsia="仿宋" w:hAnsi="仿宋" w:cs="仿宋" w:hint="eastAsia"/>
            <w:lang w:eastAsia="zh-CN"/>
          </w:rPr>
          <w:t>(三)、区域经济影响分析</w:t>
        </w:r>
        <w:r>
          <w:tab/>
        </w:r>
        <w:r>
          <w:fldChar w:fldCharType="begin"/>
        </w:r>
        <w:r>
          <w:instrText xml:space="preserve"> PAGEREF _Toc15235 \h </w:instrText>
        </w:r>
        <w:r>
          <w:fldChar w:fldCharType="separate"/>
        </w:r>
        <w:r>
          <w:t>23</w:t>
        </w:r>
        <w:r>
          <w:fldChar w:fldCharType="end"/>
        </w:r>
      </w:hyperlink>
    </w:p>
    <w:p>
      <w:pPr>
        <w:pStyle w:val="TOC2"/>
        <w:tabs>
          <w:tab w:val="right" w:leader="dot" w:pos="8306"/>
        </w:tabs>
      </w:pPr>
      <w:hyperlink w:anchor="_Toc20429" w:history="1">
        <w:r>
          <w:rPr>
            <w:rFonts w:ascii="仿宋" w:eastAsia="仿宋" w:hAnsi="仿宋" w:cs="仿宋" w:hint="eastAsia"/>
            <w:lang w:eastAsia="zh-CN"/>
          </w:rPr>
          <w:t>(四)、宏观经济影响分析</w:t>
        </w:r>
        <w:r>
          <w:tab/>
        </w:r>
        <w:r>
          <w:fldChar w:fldCharType="begin"/>
        </w:r>
        <w:r>
          <w:instrText xml:space="preserve"> PAGEREF _Toc20429 \h </w:instrText>
        </w:r>
        <w:r>
          <w:fldChar w:fldCharType="separate"/>
        </w:r>
        <w:r>
          <w:t>24</w:t>
        </w:r>
        <w:r>
          <w:fldChar w:fldCharType="end"/>
        </w:r>
      </w:hyperlink>
    </w:p>
    <w:p>
      <w:pPr>
        <w:pStyle w:val="TOC1"/>
        <w:tabs>
          <w:tab w:val="right" w:leader="dot" w:pos="8306"/>
        </w:tabs>
      </w:pPr>
      <w:hyperlink w:anchor="_Toc16782" w:history="1">
        <w:r>
          <w:rPr>
            <w:rFonts w:ascii="仿宋" w:eastAsia="仿宋" w:hAnsi="仿宋" w:cs="仿宋" w:hint="eastAsia"/>
            <w:lang w:eastAsia="zh-CN"/>
          </w:rPr>
          <w:t>六、建设风险评估分析</w:t>
        </w:r>
        <w:r>
          <w:tab/>
        </w:r>
        <w:r>
          <w:fldChar w:fldCharType="begin"/>
        </w:r>
        <w:r>
          <w:instrText xml:space="preserve"> PAGEREF _Toc16782 \h </w:instrText>
        </w:r>
        <w:r>
          <w:fldChar w:fldCharType="separate"/>
        </w:r>
        <w:r>
          <w:t>26</w:t>
        </w:r>
        <w:r>
          <w:fldChar w:fldCharType="end"/>
        </w:r>
      </w:hyperlink>
    </w:p>
    <w:p>
      <w:pPr>
        <w:pStyle w:val="TOC2"/>
        <w:tabs>
          <w:tab w:val="right" w:leader="dot" w:pos="8306"/>
        </w:tabs>
      </w:pPr>
      <w:hyperlink w:anchor="_Toc9951" w:history="1">
        <w:r>
          <w:rPr>
            <w:rFonts w:ascii="仿宋" w:eastAsia="仿宋" w:hAnsi="仿宋" w:cs="仿宋" w:hint="eastAsia"/>
            <w:lang w:eastAsia="zh-CN"/>
          </w:rPr>
          <w:t>(一)、政策风险分析</w:t>
        </w:r>
        <w:r>
          <w:tab/>
        </w:r>
        <w:r>
          <w:fldChar w:fldCharType="begin"/>
        </w:r>
        <w:r>
          <w:instrText xml:space="preserve"> PAGEREF _Toc9951 \h </w:instrText>
        </w:r>
        <w:r>
          <w:fldChar w:fldCharType="separate"/>
        </w:r>
        <w:r>
          <w:t>26</w:t>
        </w:r>
        <w:r>
          <w:fldChar w:fldCharType="end"/>
        </w:r>
      </w:hyperlink>
    </w:p>
    <w:p>
      <w:pPr>
        <w:pStyle w:val="TOC2"/>
        <w:tabs>
          <w:tab w:val="right" w:leader="dot" w:pos="8306"/>
        </w:tabs>
      </w:pPr>
      <w:hyperlink w:anchor="_Toc13282" w:history="1">
        <w:r>
          <w:rPr>
            <w:rFonts w:ascii="仿宋" w:eastAsia="仿宋" w:hAnsi="仿宋" w:cs="仿宋" w:hint="eastAsia"/>
            <w:lang w:eastAsia="zh-CN"/>
          </w:rPr>
          <w:t>(二)、社会风险分析</w:t>
        </w:r>
        <w:r>
          <w:tab/>
        </w:r>
        <w:r>
          <w:fldChar w:fldCharType="begin"/>
        </w:r>
        <w:r>
          <w:instrText xml:space="preserve"> PAGEREF _Toc13282 \h </w:instrText>
        </w:r>
        <w:r>
          <w:fldChar w:fldCharType="separate"/>
        </w:r>
        <w:r>
          <w:t>27</w:t>
        </w:r>
        <w:r>
          <w:fldChar w:fldCharType="end"/>
        </w:r>
      </w:hyperlink>
    </w:p>
    <w:p>
      <w:pPr>
        <w:pStyle w:val="TOC2"/>
        <w:tabs>
          <w:tab w:val="right" w:leader="dot" w:pos="8306"/>
        </w:tabs>
      </w:pPr>
      <w:hyperlink w:anchor="_Toc20456" w:history="1">
        <w:r>
          <w:rPr>
            <w:rFonts w:ascii="仿宋" w:eastAsia="仿宋" w:hAnsi="仿宋" w:cs="仿宋" w:hint="eastAsia"/>
            <w:lang w:eastAsia="zh-CN"/>
          </w:rPr>
          <w:t>(三)、市场风险分析</w:t>
        </w:r>
        <w:r>
          <w:tab/>
        </w:r>
        <w:r>
          <w:fldChar w:fldCharType="begin"/>
        </w:r>
        <w:r>
          <w:instrText xml:space="preserve"> PAGEREF _Toc20456 \h </w:instrText>
        </w:r>
        <w:r>
          <w:fldChar w:fldCharType="separate"/>
        </w:r>
        <w:r>
          <w:t>29</w:t>
        </w:r>
        <w:r>
          <w:fldChar w:fldCharType="end"/>
        </w:r>
      </w:hyperlink>
    </w:p>
    <w:p>
      <w:pPr>
        <w:pStyle w:val="TOC2"/>
        <w:tabs>
          <w:tab w:val="right" w:leader="dot" w:pos="8306"/>
        </w:tabs>
      </w:pPr>
      <w:hyperlink w:anchor="_Toc1242" w:history="1">
        <w:r>
          <w:rPr>
            <w:rFonts w:ascii="仿宋" w:eastAsia="仿宋" w:hAnsi="仿宋" w:cs="仿宋" w:hint="eastAsia"/>
            <w:lang w:eastAsia="zh-CN"/>
          </w:rPr>
          <w:t>(四)、资金风险分析</w:t>
        </w:r>
        <w:r>
          <w:tab/>
        </w:r>
        <w:r>
          <w:fldChar w:fldCharType="begin"/>
        </w:r>
        <w:r>
          <w:instrText xml:space="preserve"> PAGEREF _Toc1242 \h </w:instrText>
        </w:r>
        <w:r>
          <w:fldChar w:fldCharType="separate"/>
        </w:r>
        <w:r>
          <w:t>29</w:t>
        </w:r>
        <w:r>
          <w:fldChar w:fldCharType="end"/>
        </w:r>
      </w:hyperlink>
    </w:p>
    <w:p>
      <w:pPr>
        <w:pStyle w:val="TOC2"/>
        <w:tabs>
          <w:tab w:val="right" w:leader="dot" w:pos="8306"/>
        </w:tabs>
      </w:pPr>
      <w:hyperlink w:anchor="_Toc5225" w:history="1">
        <w:r>
          <w:rPr>
            <w:rFonts w:ascii="仿宋" w:eastAsia="仿宋" w:hAnsi="仿宋" w:cs="仿宋" w:hint="eastAsia"/>
            <w:lang w:eastAsia="zh-CN"/>
          </w:rPr>
          <w:t>(五)、技术风险分析</w:t>
        </w:r>
        <w:r>
          <w:tab/>
        </w:r>
        <w:r>
          <w:fldChar w:fldCharType="begin"/>
        </w:r>
        <w:r>
          <w:instrText xml:space="preserve"> PAGEREF _Toc5225 \h </w:instrText>
        </w:r>
        <w:r>
          <w:fldChar w:fldCharType="separate"/>
        </w:r>
        <w:r>
          <w:t>31</w:t>
        </w:r>
        <w:r>
          <w:fldChar w:fldCharType="end"/>
        </w:r>
      </w:hyperlink>
    </w:p>
    <w:p>
      <w:pPr>
        <w:pStyle w:val="TOC2"/>
        <w:tabs>
          <w:tab w:val="right" w:leader="dot" w:pos="8306"/>
        </w:tabs>
      </w:pPr>
      <w:hyperlink w:anchor="_Toc15933" w:history="1">
        <w:r>
          <w:rPr>
            <w:rFonts w:ascii="仿宋" w:eastAsia="仿宋" w:hAnsi="仿宋" w:cs="仿宋" w:hint="eastAsia"/>
            <w:lang w:eastAsia="zh-CN"/>
          </w:rPr>
          <w:t>(六)、财务风险分析</w:t>
        </w:r>
        <w:r>
          <w:tab/>
        </w:r>
        <w:r>
          <w:fldChar w:fldCharType="begin"/>
        </w:r>
        <w:r>
          <w:instrText xml:space="preserve"> PAGEREF _Toc15933 \h </w:instrText>
        </w:r>
        <w:r>
          <w:fldChar w:fldCharType="separate"/>
        </w:r>
        <w:r>
          <w:t>32</w:t>
        </w:r>
        <w:r>
          <w:fldChar w:fldCharType="end"/>
        </w:r>
      </w:hyperlink>
    </w:p>
    <w:p>
      <w:pPr>
        <w:pStyle w:val="TOC2"/>
        <w:tabs>
          <w:tab w:val="right" w:leader="dot" w:pos="8306"/>
        </w:tabs>
      </w:pPr>
      <w:hyperlink w:anchor="_Toc19503" w:history="1">
        <w:r>
          <w:rPr>
            <w:rFonts w:ascii="仿宋" w:eastAsia="仿宋" w:hAnsi="仿宋" w:cs="仿宋" w:hint="eastAsia"/>
            <w:lang w:eastAsia="zh-CN"/>
          </w:rPr>
          <w:t>(七)、管理风险分析</w:t>
        </w:r>
        <w:r>
          <w:tab/>
        </w:r>
        <w:r>
          <w:fldChar w:fldCharType="begin"/>
        </w:r>
        <w:r>
          <w:instrText xml:space="preserve"> PAGEREF _Toc19503 \h </w:instrText>
        </w:r>
        <w:r>
          <w:fldChar w:fldCharType="separate"/>
        </w:r>
        <w:r>
          <w:t>34</w:t>
        </w:r>
        <w:r>
          <w:fldChar w:fldCharType="end"/>
        </w:r>
      </w:hyperlink>
    </w:p>
    <w:p>
      <w:pPr>
        <w:pStyle w:val="TOC2"/>
        <w:tabs>
          <w:tab w:val="right" w:leader="dot" w:pos="8306"/>
        </w:tabs>
      </w:pPr>
      <w:hyperlink w:anchor="_Toc316" w:history="1">
        <w:r>
          <w:rPr>
            <w:rFonts w:ascii="仿宋" w:eastAsia="仿宋" w:hAnsi="仿宋" w:cs="仿宋" w:hint="eastAsia"/>
            <w:lang w:eastAsia="zh-CN"/>
          </w:rPr>
          <w:t>(八)、其它风险分析</w:t>
        </w:r>
        <w:r>
          <w:tab/>
        </w:r>
        <w:r>
          <w:fldChar w:fldCharType="begin"/>
        </w:r>
        <w:r>
          <w:instrText xml:space="preserve"> PAGEREF _Toc316 \h </w:instrText>
        </w:r>
        <w:r>
          <w:fldChar w:fldCharType="separate"/>
        </w:r>
        <w:r>
          <w:t>35</w:t>
        </w:r>
        <w:r>
          <w:fldChar w:fldCharType="end"/>
        </w:r>
      </w:hyperlink>
    </w:p>
    <w:p>
      <w:pPr>
        <w:pStyle w:val="TOC2"/>
        <w:tabs>
          <w:tab w:val="right" w:leader="dot" w:pos="8306"/>
        </w:tabs>
      </w:pPr>
      <w:hyperlink w:anchor="_Toc471" w:history="1">
        <w:r>
          <w:rPr>
            <w:rFonts w:ascii="仿宋" w:eastAsia="仿宋" w:hAnsi="仿宋" w:cs="仿宋" w:hint="eastAsia"/>
            <w:lang w:eastAsia="zh-CN"/>
          </w:rPr>
          <w:t>(九)、社会影响评估</w:t>
        </w:r>
        <w:r>
          <w:tab/>
        </w:r>
        <w:r>
          <w:fldChar w:fldCharType="begin"/>
        </w:r>
        <w:r>
          <w:instrText xml:space="preserve"> PAGEREF _Toc471 \h </w:instrText>
        </w:r>
        <w:r>
          <w:fldChar w:fldCharType="separate"/>
        </w:r>
        <w:r>
          <w:t>36</w:t>
        </w:r>
        <w:r>
          <w:fldChar w:fldCharType="end"/>
        </w:r>
      </w:hyperlink>
    </w:p>
    <w:p>
      <w:pPr>
        <w:pStyle w:val="TOC1"/>
        <w:tabs>
          <w:tab w:val="right" w:leader="dot" w:pos="8306"/>
        </w:tabs>
      </w:pPr>
      <w:hyperlink w:anchor="_Toc11118" w:history="1">
        <w:r>
          <w:rPr>
            <w:rFonts w:ascii="仿宋" w:eastAsia="仿宋" w:hAnsi="仿宋" w:cs="仿宋" w:hint="eastAsia"/>
            <w:lang w:eastAsia="zh-CN"/>
          </w:rPr>
          <w:t>七、项目实施与管理方案</w:t>
        </w:r>
        <w:r>
          <w:tab/>
        </w:r>
        <w:r>
          <w:fldChar w:fldCharType="begin"/>
        </w:r>
        <w:r>
          <w:instrText xml:space="preserve"> PAGEREF _Toc11118 \h </w:instrText>
        </w:r>
        <w:r>
          <w:fldChar w:fldCharType="separate"/>
        </w:r>
        <w:r>
          <w:t>38</w:t>
        </w:r>
        <w:r>
          <w:fldChar w:fldCharType="end"/>
        </w:r>
      </w:hyperlink>
    </w:p>
    <w:p>
      <w:pPr>
        <w:pStyle w:val="TOC2"/>
        <w:tabs>
          <w:tab w:val="right" w:leader="dot" w:pos="8306"/>
        </w:tabs>
      </w:pPr>
      <w:hyperlink w:anchor="_Toc19556" w:history="1">
        <w:r>
          <w:rPr>
            <w:rFonts w:ascii="仿宋" w:eastAsia="仿宋" w:hAnsi="仿宋" w:cs="仿宋" w:hint="eastAsia"/>
            <w:lang w:eastAsia="zh-CN"/>
          </w:rPr>
          <w:t>(一)、项目实施计划</w:t>
        </w:r>
        <w:r>
          <w:tab/>
        </w:r>
        <w:r>
          <w:fldChar w:fldCharType="begin"/>
        </w:r>
        <w:r>
          <w:instrText xml:space="preserve"> PAGEREF _Toc19556 \h </w:instrText>
        </w:r>
        <w:r>
          <w:fldChar w:fldCharType="separate"/>
        </w:r>
        <w:r>
          <w:t>38</w:t>
        </w:r>
        <w:r>
          <w:fldChar w:fldCharType="end"/>
        </w:r>
      </w:hyperlink>
    </w:p>
    <w:p>
      <w:pPr>
        <w:pStyle w:val="TOC2"/>
        <w:tabs>
          <w:tab w:val="right" w:leader="dot" w:pos="8306"/>
        </w:tabs>
      </w:pPr>
      <w:hyperlink w:anchor="_Toc28803" w:history="1">
        <w:r>
          <w:rPr>
            <w:rFonts w:ascii="仿宋" w:eastAsia="仿宋" w:hAnsi="仿宋" w:cs="仿宋" w:hint="eastAsia"/>
            <w:lang w:eastAsia="zh-CN"/>
          </w:rPr>
          <w:t>(二)、项目组织机构与职责</w:t>
        </w:r>
        <w:r>
          <w:tab/>
        </w:r>
        <w:r>
          <w:fldChar w:fldCharType="begin"/>
        </w:r>
        <w:r>
          <w:instrText xml:space="preserve"> PAGEREF _Toc28803 \h </w:instrText>
        </w:r>
        <w:r>
          <w:fldChar w:fldCharType="separate"/>
        </w:r>
        <w:r>
          <w:t>40</w:t>
        </w:r>
        <w:r>
          <w:fldChar w:fldCharType="end"/>
        </w:r>
      </w:hyperlink>
    </w:p>
    <w:p>
      <w:pPr>
        <w:pStyle w:val="TOC2"/>
        <w:tabs>
          <w:tab w:val="right" w:leader="dot" w:pos="8306"/>
        </w:tabs>
      </w:pPr>
      <w:hyperlink w:anchor="_Toc3732" w:history="1">
        <w:r>
          <w:rPr>
            <w:rFonts w:ascii="仿宋" w:eastAsia="仿宋" w:hAnsi="仿宋" w:cs="仿宋" w:hint="eastAsia"/>
            <w:lang w:eastAsia="zh-CN"/>
          </w:rPr>
          <w:t>(三)、项目管理与监控体系</w:t>
        </w:r>
        <w:r>
          <w:tab/>
        </w:r>
        <w:r>
          <w:fldChar w:fldCharType="begin"/>
        </w:r>
        <w:r>
          <w:instrText xml:space="preserve"> PAGEREF _Toc3732 \h </w:instrText>
        </w:r>
        <w:r>
          <w:fldChar w:fldCharType="separate"/>
        </w:r>
        <w:r>
          <w:t>42</w:t>
        </w:r>
        <w:r>
          <w:fldChar w:fldCharType="end"/>
        </w:r>
      </w:hyperlink>
    </w:p>
    <w:p>
      <w:pPr>
        <w:pStyle w:val="TOC1"/>
        <w:tabs>
          <w:tab w:val="right" w:leader="dot" w:pos="8306"/>
        </w:tabs>
      </w:pPr>
      <w:hyperlink w:anchor="_Toc30410" w:history="1">
        <w:r>
          <w:rPr>
            <w:rFonts w:ascii="仿宋" w:eastAsia="仿宋" w:hAnsi="仿宋" w:cs="仿宋" w:hint="eastAsia"/>
            <w:lang w:eastAsia="zh-CN"/>
          </w:rPr>
          <w:t>八、土地利用与规划方案</w:t>
        </w:r>
        <w:r>
          <w:tab/>
        </w:r>
        <w:r>
          <w:fldChar w:fldCharType="begin"/>
        </w:r>
        <w:r>
          <w:instrText xml:space="preserve"> PAGEREF _Toc30410 \h </w:instrText>
        </w:r>
        <w:r>
          <w:fldChar w:fldCharType="separate"/>
        </w:r>
        <w:r>
          <w:t>44</w:t>
        </w:r>
        <w:r>
          <w:fldChar w:fldCharType="end"/>
        </w:r>
      </w:hyperlink>
    </w:p>
    <w:p>
      <w:pPr>
        <w:pStyle w:val="TOC2"/>
        <w:tabs>
          <w:tab w:val="right" w:leader="dot" w:pos="8306"/>
        </w:tabs>
      </w:pPr>
      <w:hyperlink w:anchor="_Toc4569" w:history="1">
        <w:r>
          <w:rPr>
            <w:rFonts w:ascii="仿宋" w:eastAsia="仿宋" w:hAnsi="仿宋" w:cs="仿宋" w:hint="eastAsia"/>
            <w:lang w:eastAsia="zh-CN"/>
          </w:rPr>
          <w:t>(一)、项目用地情况分析</w:t>
        </w:r>
        <w:r>
          <w:tab/>
        </w:r>
        <w:r>
          <w:fldChar w:fldCharType="begin"/>
        </w:r>
        <w:r>
          <w:instrText xml:space="preserve"> PAGEREF _Toc4569 \h </w:instrText>
        </w:r>
        <w:r>
          <w:fldChar w:fldCharType="separate"/>
        </w:r>
        <w:r>
          <w:t>44</w:t>
        </w:r>
        <w:r>
          <w:fldChar w:fldCharType="end"/>
        </w:r>
      </w:hyperlink>
    </w:p>
    <w:p>
      <w:pPr>
        <w:pStyle w:val="TOC2"/>
        <w:tabs>
          <w:tab w:val="right" w:leader="dot" w:pos="8306"/>
        </w:tabs>
      </w:pPr>
      <w:hyperlink w:anchor="_Toc13510" w:history="1">
        <w:r>
          <w:rPr>
            <w:rFonts w:ascii="仿宋" w:eastAsia="仿宋" w:hAnsi="仿宋" w:cs="仿宋" w:hint="eastAsia"/>
            <w:lang w:eastAsia="zh-CN"/>
          </w:rPr>
          <w:t>(二)、土地利用规划方案</w:t>
        </w:r>
        <w:r>
          <w:tab/>
        </w:r>
        <w:r>
          <w:fldChar w:fldCharType="begin"/>
        </w:r>
        <w:r>
          <w:instrText xml:space="preserve"> PAGEREF _Toc13510 \h </w:instrText>
        </w:r>
        <w:r>
          <w:fldChar w:fldCharType="separate"/>
        </w:r>
        <w:r>
          <w:t>45</w:t>
        </w:r>
        <w:r>
          <w:fldChar w:fldCharType="end"/>
        </w:r>
      </w:hyperlink>
    </w:p>
    <w:p>
      <w:pPr>
        <w:pStyle w:val="TOC1"/>
        <w:tabs>
          <w:tab w:val="right" w:leader="dot" w:pos="8306"/>
        </w:tabs>
      </w:pPr>
      <w:hyperlink w:anchor="_Toc25123" w:history="1">
        <w:r>
          <w:rPr>
            <w:rFonts w:ascii="仿宋" w:eastAsia="仿宋" w:hAnsi="仿宋" w:cs="仿宋" w:hint="eastAsia"/>
            <w:lang w:eastAsia="zh-CN"/>
          </w:rPr>
          <w:t>九、安全与应急管理</w:t>
        </w:r>
        <w:r>
          <w:tab/>
        </w:r>
        <w:r>
          <w:fldChar w:fldCharType="begin"/>
        </w:r>
        <w:r>
          <w:instrText xml:space="preserve"> PAGEREF _Toc25123 \h </w:instrText>
        </w:r>
        <w:r>
          <w:fldChar w:fldCharType="separate"/>
        </w:r>
        <w:r>
          <w:t>46</w:t>
        </w:r>
        <w:r>
          <w:fldChar w:fldCharType="end"/>
        </w:r>
      </w:hyperlink>
    </w:p>
    <w:p>
      <w:pPr>
        <w:pStyle w:val="TOC2"/>
        <w:tabs>
          <w:tab w:val="right" w:leader="dot" w:pos="8306"/>
        </w:tabs>
      </w:pPr>
      <w:hyperlink w:anchor="_Toc84" w:history="1">
        <w:r>
          <w:rPr>
            <w:rFonts w:ascii="仿宋" w:eastAsia="仿宋" w:hAnsi="仿宋" w:cs="仿宋" w:hint="eastAsia"/>
            <w:lang w:eastAsia="zh-CN"/>
          </w:rPr>
          <w:t>(一)、安全生产管理</w:t>
        </w:r>
        <w:r>
          <w:tab/>
        </w:r>
        <w:r>
          <w:fldChar w:fldCharType="begin"/>
        </w:r>
        <w:r>
          <w:instrText xml:space="preserve"> PAGEREF _Toc84 \h </w:instrText>
        </w:r>
        <w:r>
          <w:fldChar w:fldCharType="separate"/>
        </w:r>
        <w:r>
          <w:t>46</w:t>
        </w:r>
        <w:r>
          <w:fldChar w:fldCharType="end"/>
        </w:r>
      </w:hyperlink>
    </w:p>
    <w:p>
      <w:pPr>
        <w:pStyle w:val="TOC2"/>
        <w:tabs>
          <w:tab w:val="right" w:leader="dot" w:pos="8306"/>
        </w:tabs>
      </w:pPr>
      <w:hyperlink w:anchor="_Toc14550" w:history="1">
        <w:r>
          <w:rPr>
            <w:rFonts w:ascii="仿宋" w:eastAsia="仿宋" w:hAnsi="仿宋" w:cs="仿宋" w:hint="eastAsia"/>
            <w:lang w:eastAsia="zh-CN"/>
          </w:rPr>
          <w:t>(二)、应急预案与响应</w:t>
        </w:r>
        <w:r>
          <w:tab/>
        </w:r>
        <w:r>
          <w:fldChar w:fldCharType="begin"/>
        </w:r>
        <w:r>
          <w:instrText xml:space="preserve"> PAGEREF _Toc14550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7" w:history="1">
        <w:r>
          <w:rPr>
            <w:rFonts w:ascii="仿宋" w:eastAsia="仿宋" w:hAnsi="仿宋" w:cs="仿宋" w:hint="eastAsia"/>
            <w:lang w:eastAsia="zh-CN"/>
          </w:rPr>
          <w:t>十、环境保护与绿色发展</w:t>
        </w:r>
        <w:r>
          <w:tab/>
        </w:r>
        <w:r>
          <w:fldChar w:fldCharType="begin"/>
        </w:r>
        <w:r>
          <w:instrText xml:space="preserve"> PAGEREF _Toc1087 \h </w:instrText>
        </w:r>
        <w:r>
          <w:fldChar w:fldCharType="separate"/>
        </w:r>
        <w:r>
          <w:t>49</w:t>
        </w:r>
        <w:r>
          <w:fldChar w:fldCharType="end"/>
        </w:r>
      </w:hyperlink>
    </w:p>
    <w:p>
      <w:pPr>
        <w:pStyle w:val="TOC2"/>
        <w:tabs>
          <w:tab w:val="right" w:leader="dot" w:pos="8306"/>
        </w:tabs>
      </w:pPr>
      <w:hyperlink w:anchor="_Toc30888" w:history="1">
        <w:r>
          <w:rPr>
            <w:rFonts w:ascii="仿宋" w:eastAsia="仿宋" w:hAnsi="仿宋" w:cs="仿宋" w:hint="eastAsia"/>
            <w:lang w:eastAsia="zh-CN"/>
          </w:rPr>
          <w:t>(一)、环境保护措施</w:t>
        </w:r>
        <w:r>
          <w:tab/>
        </w:r>
        <w:r>
          <w:fldChar w:fldCharType="begin"/>
        </w:r>
        <w:r>
          <w:instrText xml:space="preserve"> PAGEREF _Toc30888 \h </w:instrText>
        </w:r>
        <w:r>
          <w:fldChar w:fldCharType="separate"/>
        </w:r>
        <w:r>
          <w:t>49</w:t>
        </w:r>
        <w:r>
          <w:fldChar w:fldCharType="end"/>
        </w:r>
      </w:hyperlink>
    </w:p>
    <w:p>
      <w:pPr>
        <w:pStyle w:val="TOC2"/>
        <w:tabs>
          <w:tab w:val="right" w:leader="dot" w:pos="8306"/>
        </w:tabs>
      </w:pPr>
      <w:hyperlink w:anchor="_Toc14129" w:history="1">
        <w:r>
          <w:rPr>
            <w:rFonts w:ascii="仿宋" w:eastAsia="仿宋" w:hAnsi="仿宋" w:cs="仿宋" w:hint="eastAsia"/>
            <w:lang w:eastAsia="zh-CN"/>
          </w:rPr>
          <w:t>(二)、绿色发展与可持续发展策略</w:t>
        </w:r>
        <w:r>
          <w:tab/>
        </w:r>
        <w:r>
          <w:fldChar w:fldCharType="begin"/>
        </w:r>
        <w:r>
          <w:instrText xml:space="preserve"> PAGEREF _Toc14129 \h </w:instrText>
        </w:r>
        <w:r>
          <w:fldChar w:fldCharType="separate"/>
        </w:r>
        <w:r>
          <w:t>51</w:t>
        </w:r>
        <w:r>
          <w:fldChar w:fldCharType="end"/>
        </w:r>
      </w:hyperlink>
    </w:p>
    <w:p>
      <w:pPr>
        <w:pStyle w:val="TOC1"/>
        <w:tabs>
          <w:tab w:val="right" w:leader="dot" w:pos="8306"/>
        </w:tabs>
      </w:pPr>
      <w:hyperlink w:anchor="_Toc2363" w:history="1">
        <w:r>
          <w:rPr>
            <w:rFonts w:ascii="仿宋" w:eastAsia="仿宋" w:hAnsi="仿宋" w:cs="仿宋" w:hint="eastAsia"/>
            <w:lang w:eastAsia="zh-CN"/>
          </w:rPr>
          <w:t>十一、项目进度计划</w:t>
        </w:r>
        <w:r>
          <w:tab/>
        </w:r>
        <w:r>
          <w:fldChar w:fldCharType="begin"/>
        </w:r>
        <w:r>
          <w:instrText xml:space="preserve"> PAGEREF _Toc2363 \h </w:instrText>
        </w:r>
        <w:r>
          <w:fldChar w:fldCharType="separate"/>
        </w:r>
        <w:r>
          <w:t>53</w:t>
        </w:r>
        <w:r>
          <w:fldChar w:fldCharType="end"/>
        </w:r>
      </w:hyperlink>
    </w:p>
    <w:p>
      <w:pPr>
        <w:pStyle w:val="TOC2"/>
        <w:tabs>
          <w:tab w:val="right" w:leader="dot" w:pos="8306"/>
        </w:tabs>
      </w:pPr>
      <w:hyperlink w:anchor="_Toc1884" w:history="1">
        <w:r>
          <w:rPr>
            <w:rFonts w:ascii="仿宋" w:eastAsia="仿宋" w:hAnsi="仿宋" w:cs="仿宋" w:hint="eastAsia"/>
            <w:lang w:eastAsia="zh-CN"/>
          </w:rPr>
          <w:t>(一)、建设周期</w:t>
        </w:r>
        <w:r>
          <w:tab/>
        </w:r>
        <w:r>
          <w:fldChar w:fldCharType="begin"/>
        </w:r>
        <w:r>
          <w:instrText xml:space="preserve"> PAGEREF _Toc1884 \h </w:instrText>
        </w:r>
        <w:r>
          <w:fldChar w:fldCharType="separate"/>
        </w:r>
        <w:r>
          <w:t>53</w:t>
        </w:r>
        <w:r>
          <w:fldChar w:fldCharType="end"/>
        </w:r>
      </w:hyperlink>
    </w:p>
    <w:p>
      <w:pPr>
        <w:pStyle w:val="TOC2"/>
        <w:tabs>
          <w:tab w:val="right" w:leader="dot" w:pos="8306"/>
        </w:tabs>
      </w:pPr>
      <w:hyperlink w:anchor="_Toc6314" w:history="1">
        <w:r>
          <w:rPr>
            <w:rFonts w:ascii="仿宋" w:eastAsia="仿宋" w:hAnsi="仿宋" w:cs="仿宋" w:hint="eastAsia"/>
            <w:lang w:eastAsia="zh-CN"/>
          </w:rPr>
          <w:t>(二)、建设进度</w:t>
        </w:r>
        <w:r>
          <w:tab/>
        </w:r>
        <w:r>
          <w:fldChar w:fldCharType="begin"/>
        </w:r>
        <w:r>
          <w:instrText xml:space="preserve"> PAGEREF _Toc6314 \h </w:instrText>
        </w:r>
        <w:r>
          <w:fldChar w:fldCharType="separate"/>
        </w:r>
        <w:r>
          <w:t>53</w:t>
        </w:r>
        <w:r>
          <w:fldChar w:fldCharType="end"/>
        </w:r>
      </w:hyperlink>
    </w:p>
    <w:p>
      <w:pPr>
        <w:pStyle w:val="TOC2"/>
        <w:tabs>
          <w:tab w:val="right" w:leader="dot" w:pos="8306"/>
        </w:tabs>
      </w:pPr>
      <w:hyperlink w:anchor="_Toc18524" w:history="1">
        <w:r>
          <w:rPr>
            <w:rFonts w:ascii="仿宋" w:eastAsia="仿宋" w:hAnsi="仿宋" w:cs="仿宋" w:hint="eastAsia"/>
            <w:lang w:eastAsia="zh-CN"/>
          </w:rPr>
          <w:t>(三)、进度安排注意事项</w:t>
        </w:r>
        <w:r>
          <w:tab/>
        </w:r>
        <w:r>
          <w:fldChar w:fldCharType="begin"/>
        </w:r>
        <w:r>
          <w:instrText xml:space="preserve"> PAGEREF _Toc18524 \h </w:instrText>
        </w:r>
        <w:r>
          <w:fldChar w:fldCharType="separate"/>
        </w:r>
        <w:r>
          <w:t>54</w:t>
        </w:r>
        <w:r>
          <w:fldChar w:fldCharType="end"/>
        </w:r>
      </w:hyperlink>
    </w:p>
    <w:p>
      <w:pPr>
        <w:pStyle w:val="TOC2"/>
        <w:tabs>
          <w:tab w:val="right" w:leader="dot" w:pos="8306"/>
        </w:tabs>
      </w:pPr>
      <w:hyperlink w:anchor="_Toc14950" w:history="1">
        <w:r>
          <w:rPr>
            <w:rFonts w:ascii="仿宋" w:eastAsia="仿宋" w:hAnsi="仿宋" w:cs="仿宋" w:hint="eastAsia"/>
            <w:lang w:eastAsia="zh-CN"/>
          </w:rPr>
          <w:t>(四)、人力资源配置</w:t>
        </w:r>
        <w:r>
          <w:tab/>
        </w:r>
        <w:r>
          <w:fldChar w:fldCharType="begin"/>
        </w:r>
        <w:r>
          <w:instrText xml:space="preserve"> PAGEREF _Toc14950 \h </w:instrText>
        </w:r>
        <w:r>
          <w:fldChar w:fldCharType="separate"/>
        </w:r>
        <w:r>
          <w:t>55</w:t>
        </w:r>
        <w:r>
          <w:fldChar w:fldCharType="end"/>
        </w:r>
      </w:hyperlink>
    </w:p>
    <w:p>
      <w:pPr>
        <w:pStyle w:val="TOC2"/>
        <w:tabs>
          <w:tab w:val="right" w:leader="dot" w:pos="8306"/>
        </w:tabs>
      </w:pPr>
      <w:hyperlink w:anchor="_Toc7444" w:history="1">
        <w:r>
          <w:rPr>
            <w:rFonts w:ascii="仿宋" w:eastAsia="仿宋" w:hAnsi="仿宋" w:cs="仿宋" w:hint="eastAsia"/>
            <w:lang w:eastAsia="zh-CN"/>
          </w:rPr>
          <w:t>(五)、员工培训</w:t>
        </w:r>
        <w:r>
          <w:tab/>
        </w:r>
        <w:r>
          <w:fldChar w:fldCharType="begin"/>
        </w:r>
        <w:r>
          <w:instrText xml:space="preserve"> PAGEREF _Toc7444 \h </w:instrText>
        </w:r>
        <w:r>
          <w:fldChar w:fldCharType="separate"/>
        </w:r>
        <w:r>
          <w:t>57</w:t>
        </w:r>
        <w:r>
          <w:fldChar w:fldCharType="end"/>
        </w:r>
      </w:hyperlink>
    </w:p>
    <w:p>
      <w:pPr>
        <w:pStyle w:val="TOC2"/>
        <w:tabs>
          <w:tab w:val="right" w:leader="dot" w:pos="8306"/>
        </w:tabs>
      </w:pPr>
      <w:hyperlink w:anchor="_Toc22039" w:history="1">
        <w:r>
          <w:rPr>
            <w:rFonts w:ascii="仿宋" w:eastAsia="仿宋" w:hAnsi="仿宋" w:cs="仿宋" w:hint="eastAsia"/>
            <w:lang w:eastAsia="zh-CN"/>
          </w:rPr>
          <w:t>(六)、项目实施保障</w:t>
        </w:r>
        <w:r>
          <w:tab/>
        </w:r>
        <w:r>
          <w:fldChar w:fldCharType="begin"/>
        </w:r>
        <w:r>
          <w:instrText xml:space="preserve"> PAGEREF _Toc22039 \h </w:instrText>
        </w:r>
        <w:r>
          <w:fldChar w:fldCharType="separate"/>
        </w:r>
        <w:r>
          <w:t>58</w:t>
        </w:r>
        <w:r>
          <w:fldChar w:fldCharType="end"/>
        </w:r>
      </w:hyperlink>
    </w:p>
    <w:p>
      <w:pPr>
        <w:pStyle w:val="TOC2"/>
        <w:tabs>
          <w:tab w:val="right" w:leader="dot" w:pos="8306"/>
        </w:tabs>
      </w:pPr>
      <w:hyperlink w:anchor="_Toc9627" w:history="1">
        <w:r>
          <w:rPr>
            <w:rFonts w:ascii="仿宋" w:eastAsia="仿宋" w:hAnsi="仿宋" w:cs="仿宋" w:hint="eastAsia"/>
            <w:lang w:eastAsia="zh-CN"/>
          </w:rPr>
          <w:t>(七)、安全规范管理</w:t>
        </w:r>
        <w:r>
          <w:tab/>
        </w:r>
        <w:r>
          <w:fldChar w:fldCharType="begin"/>
        </w:r>
        <w:r>
          <w:instrText xml:space="preserve"> PAGEREF _Toc9627 \h </w:instrText>
        </w:r>
        <w:r>
          <w:fldChar w:fldCharType="separate"/>
        </w:r>
        <w:r>
          <w:t>59</w:t>
        </w:r>
        <w:r>
          <w:fldChar w:fldCharType="end"/>
        </w:r>
      </w:hyperlink>
    </w:p>
    <w:p>
      <w:pPr>
        <w:pStyle w:val="TOC1"/>
        <w:tabs>
          <w:tab w:val="right" w:leader="dot" w:pos="8306"/>
        </w:tabs>
      </w:pPr>
      <w:hyperlink w:anchor="_Toc11863" w:history="1">
        <w:r>
          <w:rPr>
            <w:rFonts w:ascii="仿宋" w:eastAsia="仿宋" w:hAnsi="仿宋" w:cs="仿宋" w:hint="eastAsia"/>
            <w:lang w:eastAsia="zh-CN"/>
          </w:rPr>
          <w:t>十二、环境保护与治理方案</w:t>
        </w:r>
        <w:r>
          <w:tab/>
        </w:r>
        <w:r>
          <w:fldChar w:fldCharType="begin"/>
        </w:r>
        <w:r>
          <w:instrText xml:space="preserve"> PAGEREF _Toc11863 \h </w:instrText>
        </w:r>
        <w:r>
          <w:fldChar w:fldCharType="separate"/>
        </w:r>
        <w:r>
          <w:t>60</w:t>
        </w:r>
        <w:r>
          <w:fldChar w:fldCharType="end"/>
        </w:r>
      </w:hyperlink>
    </w:p>
    <w:p>
      <w:pPr>
        <w:pStyle w:val="TOC2"/>
        <w:tabs>
          <w:tab w:val="right" w:leader="dot" w:pos="8306"/>
        </w:tabs>
      </w:pPr>
      <w:hyperlink w:anchor="_Toc14712" w:history="1">
        <w:r>
          <w:rPr>
            <w:rFonts w:ascii="仿宋" w:eastAsia="仿宋" w:hAnsi="仿宋" w:cs="仿宋" w:hint="eastAsia"/>
            <w:lang w:eastAsia="zh-CN"/>
          </w:rPr>
          <w:t>(一)、项目环境影响评估</w:t>
        </w:r>
        <w:r>
          <w:tab/>
        </w:r>
        <w:r>
          <w:fldChar w:fldCharType="begin"/>
        </w:r>
        <w:r>
          <w:instrText xml:space="preserve"> PAGEREF _Toc14712 \h </w:instrText>
        </w:r>
        <w:r>
          <w:fldChar w:fldCharType="separate"/>
        </w:r>
        <w:r>
          <w:t>60</w:t>
        </w:r>
        <w:r>
          <w:fldChar w:fldCharType="end"/>
        </w:r>
      </w:hyperlink>
    </w:p>
    <w:p>
      <w:pPr>
        <w:pStyle w:val="TOC2"/>
        <w:tabs>
          <w:tab w:val="right" w:leader="dot" w:pos="8306"/>
        </w:tabs>
      </w:pPr>
      <w:hyperlink w:anchor="_Toc18056" w:history="1">
        <w:r>
          <w:rPr>
            <w:rFonts w:ascii="仿宋" w:eastAsia="仿宋" w:hAnsi="仿宋" w:cs="仿宋" w:hint="eastAsia"/>
            <w:lang w:eastAsia="zh-CN"/>
          </w:rPr>
          <w:t>(二)、环境保护措施与治理方案</w:t>
        </w:r>
        <w:r>
          <w:tab/>
        </w:r>
        <w:r>
          <w:fldChar w:fldCharType="begin"/>
        </w:r>
        <w:r>
          <w:instrText xml:space="preserve"> PAGEREF _Toc18056 \h </w:instrText>
        </w:r>
        <w:r>
          <w:fldChar w:fldCharType="separate"/>
        </w:r>
        <w:r>
          <w:t>61</w:t>
        </w:r>
        <w:r>
          <w:fldChar w:fldCharType="end"/>
        </w:r>
      </w:hyperlink>
    </w:p>
    <w:p>
      <w:pPr>
        <w:pStyle w:val="TOC1"/>
        <w:tabs>
          <w:tab w:val="right" w:leader="dot" w:pos="8306"/>
        </w:tabs>
      </w:pPr>
      <w:hyperlink w:anchor="_Toc30898" w:history="1">
        <w:r>
          <w:rPr>
            <w:rFonts w:ascii="仿宋" w:eastAsia="仿宋" w:hAnsi="仿宋" w:cs="仿宋" w:hint="eastAsia"/>
            <w:lang w:eastAsia="zh-CN"/>
          </w:rPr>
          <w:t>十三、成果转化与推广应用</w:t>
        </w:r>
        <w:r>
          <w:tab/>
        </w:r>
        <w:r>
          <w:fldChar w:fldCharType="begin"/>
        </w:r>
        <w:r>
          <w:instrText xml:space="preserve"> PAGEREF _Toc30898 \h </w:instrText>
        </w:r>
        <w:r>
          <w:fldChar w:fldCharType="separate"/>
        </w:r>
        <w:r>
          <w:t>61</w:t>
        </w:r>
        <w:r>
          <w:fldChar w:fldCharType="end"/>
        </w:r>
      </w:hyperlink>
    </w:p>
    <w:p>
      <w:pPr>
        <w:pStyle w:val="TOC2"/>
        <w:tabs>
          <w:tab w:val="right" w:leader="dot" w:pos="8306"/>
        </w:tabs>
      </w:pPr>
      <w:hyperlink w:anchor="_Toc26642" w:history="1">
        <w:r>
          <w:rPr>
            <w:rFonts w:ascii="仿宋" w:eastAsia="仿宋" w:hAnsi="仿宋" w:cs="仿宋" w:hint="eastAsia"/>
            <w:lang w:eastAsia="zh-CN"/>
          </w:rPr>
          <w:t>(一)、成果转化策略制定</w:t>
        </w:r>
        <w:r>
          <w:tab/>
        </w:r>
        <w:r>
          <w:fldChar w:fldCharType="begin"/>
        </w:r>
        <w:r>
          <w:instrText xml:space="preserve"> PAGEREF _Toc26642 \h </w:instrText>
        </w:r>
        <w:r>
          <w:fldChar w:fldCharType="separate"/>
        </w:r>
        <w:r>
          <w:t>61</w:t>
        </w:r>
        <w:r>
          <w:fldChar w:fldCharType="end"/>
        </w:r>
      </w:hyperlink>
    </w:p>
    <w:p>
      <w:pPr>
        <w:pStyle w:val="TOC2"/>
        <w:tabs>
          <w:tab w:val="right" w:leader="dot" w:pos="8306"/>
        </w:tabs>
      </w:pPr>
      <w:hyperlink w:anchor="_Toc4746" w:history="1">
        <w:r>
          <w:rPr>
            <w:rFonts w:ascii="仿宋" w:eastAsia="仿宋" w:hAnsi="仿宋" w:cs="仿宋" w:hint="eastAsia"/>
            <w:lang w:eastAsia="zh-CN"/>
          </w:rPr>
          <w:t>(二)、成果推广应用方案</w:t>
        </w:r>
        <w:r>
          <w:tab/>
        </w:r>
        <w:r>
          <w:fldChar w:fldCharType="begin"/>
        </w:r>
        <w:r>
          <w:instrText xml:space="preserve"> PAGEREF _Toc4746 \h </w:instrText>
        </w:r>
        <w:r>
          <w:fldChar w:fldCharType="separate"/>
        </w:r>
        <w:r>
          <w:t>63</w:t>
        </w:r>
        <w:r>
          <w:fldChar w:fldCharType="end"/>
        </w:r>
      </w:hyperlink>
    </w:p>
    <w:p>
      <w:pPr>
        <w:pStyle w:val="TOC1"/>
        <w:tabs>
          <w:tab w:val="right" w:leader="dot" w:pos="8306"/>
        </w:tabs>
      </w:pPr>
      <w:hyperlink w:anchor="_Toc19143" w:history="1">
        <w:r>
          <w:rPr>
            <w:rFonts w:ascii="仿宋" w:eastAsia="仿宋" w:hAnsi="仿宋" w:cs="仿宋" w:hint="eastAsia"/>
            <w:lang w:eastAsia="zh-CN"/>
          </w:rPr>
          <w:t>十四、知识产权管理与保护</w:t>
        </w:r>
        <w:r>
          <w:tab/>
        </w:r>
        <w:r>
          <w:fldChar w:fldCharType="begin"/>
        </w:r>
        <w:r>
          <w:instrText xml:space="preserve"> PAGEREF _Toc19143 \h </w:instrText>
        </w:r>
        <w:r>
          <w:fldChar w:fldCharType="separate"/>
        </w:r>
        <w:r>
          <w:t>64</w:t>
        </w:r>
        <w:r>
          <w:fldChar w:fldCharType="end"/>
        </w:r>
      </w:hyperlink>
    </w:p>
    <w:p>
      <w:pPr>
        <w:pStyle w:val="TOC2"/>
        <w:tabs>
          <w:tab w:val="right" w:leader="dot" w:pos="8306"/>
        </w:tabs>
      </w:pPr>
      <w:hyperlink w:anchor="_Toc22230" w:history="1">
        <w:r>
          <w:rPr>
            <w:rFonts w:ascii="仿宋" w:eastAsia="仿宋" w:hAnsi="仿宋" w:cs="仿宋" w:hint="eastAsia"/>
            <w:lang w:eastAsia="zh-CN"/>
          </w:rPr>
          <w:t>(一)、知识产权管理体系建设</w:t>
        </w:r>
        <w:r>
          <w:tab/>
        </w:r>
        <w:r>
          <w:fldChar w:fldCharType="begin"/>
        </w:r>
        <w:r>
          <w:instrText xml:space="preserve"> PAGEREF _Toc22230 \h </w:instrText>
        </w:r>
        <w:r>
          <w:fldChar w:fldCharType="separate"/>
        </w:r>
        <w:r>
          <w:t>64</w:t>
        </w:r>
        <w:r>
          <w:fldChar w:fldCharType="end"/>
        </w:r>
      </w:hyperlink>
    </w:p>
    <w:p>
      <w:pPr>
        <w:pStyle w:val="TOC2"/>
        <w:tabs>
          <w:tab w:val="right" w:leader="dot" w:pos="8306"/>
        </w:tabs>
      </w:pPr>
      <w:hyperlink w:anchor="_Toc16709" w:history="1">
        <w:r>
          <w:rPr>
            <w:rFonts w:ascii="仿宋" w:eastAsia="仿宋" w:hAnsi="仿宋" w:cs="仿宋" w:hint="eastAsia"/>
            <w:lang w:eastAsia="zh-CN"/>
          </w:rPr>
          <w:t>(二)、知识产权保护措施</w:t>
        </w:r>
        <w:r>
          <w:tab/>
        </w:r>
        <w:r>
          <w:fldChar w:fldCharType="begin"/>
        </w:r>
        <w:r>
          <w:instrText xml:space="preserve"> PAGEREF _Toc16709 \h </w:instrText>
        </w:r>
        <w:r>
          <w:fldChar w:fldCharType="separate"/>
        </w:r>
        <w:r>
          <w:t>65</w:t>
        </w:r>
        <w:r>
          <w:fldChar w:fldCharType="end"/>
        </w:r>
      </w:hyperlink>
    </w:p>
    <w:p>
      <w:pPr>
        <w:pStyle w:val="TOC1"/>
        <w:tabs>
          <w:tab w:val="right" w:leader="dot" w:pos="8306"/>
        </w:tabs>
      </w:pPr>
      <w:hyperlink w:anchor="_Toc3921" w:history="1">
        <w:r>
          <w:rPr>
            <w:rFonts w:ascii="仿宋" w:eastAsia="仿宋" w:hAnsi="仿宋" w:cs="仿宋" w:hint="eastAsia"/>
            <w:lang w:eastAsia="zh-CN"/>
          </w:rPr>
          <w:t>十五、合作与交流机制建立</w:t>
        </w:r>
        <w:r>
          <w:tab/>
        </w:r>
        <w:r>
          <w:fldChar w:fldCharType="begin"/>
        </w:r>
        <w:r>
          <w:instrText xml:space="preserve"> PAGEREF _Toc3921 \h </w:instrText>
        </w:r>
        <w:r>
          <w:fldChar w:fldCharType="separate"/>
        </w:r>
        <w:r>
          <w:t>67</w:t>
        </w:r>
        <w:r>
          <w:fldChar w:fldCharType="end"/>
        </w:r>
      </w:hyperlink>
    </w:p>
    <w:p>
      <w:pPr>
        <w:pStyle w:val="TOC2"/>
        <w:tabs>
          <w:tab w:val="right" w:leader="dot" w:pos="8306"/>
        </w:tabs>
      </w:pPr>
      <w:hyperlink w:anchor="_Toc4495" w:history="1">
        <w:r>
          <w:rPr>
            <w:rFonts w:ascii="仿宋" w:eastAsia="仿宋" w:hAnsi="仿宋" w:cs="仿宋" w:hint="eastAsia"/>
            <w:lang w:eastAsia="zh-CN"/>
          </w:rPr>
          <w:t>(一)、合作伙伴选择与合作方式</w:t>
        </w:r>
        <w:r>
          <w:tab/>
        </w:r>
        <w:r>
          <w:fldChar w:fldCharType="begin"/>
        </w:r>
        <w:r>
          <w:instrText xml:space="preserve"> PAGEREF _Toc4495 \h </w:instrText>
        </w:r>
        <w:r>
          <w:fldChar w:fldCharType="separate"/>
        </w:r>
        <w:r>
          <w:t>67</w:t>
        </w:r>
        <w:r>
          <w:fldChar w:fldCharType="end"/>
        </w:r>
      </w:hyperlink>
    </w:p>
    <w:p>
      <w:pPr>
        <w:pStyle w:val="TOC2"/>
        <w:tabs>
          <w:tab w:val="right" w:leader="dot" w:pos="8306"/>
        </w:tabs>
      </w:pPr>
      <w:hyperlink w:anchor="_Toc18532" w:history="1">
        <w:r>
          <w:rPr>
            <w:rFonts w:ascii="仿宋" w:eastAsia="仿宋" w:hAnsi="仿宋" w:cs="仿宋" w:hint="eastAsia"/>
            <w:lang w:eastAsia="zh-CN"/>
          </w:rPr>
          <w:t>(二)、交流与合作平台搭建</w:t>
        </w:r>
        <w:r>
          <w:tab/>
        </w:r>
        <w:r>
          <w:fldChar w:fldCharType="begin"/>
        </w:r>
        <w:r>
          <w:instrText xml:space="preserve"> PAGEREF _Toc18532 \h </w:instrText>
        </w:r>
        <w:r>
          <w:fldChar w:fldCharType="separate"/>
        </w:r>
        <w:r>
          <w:t>68</w:t>
        </w:r>
        <w:r>
          <w:fldChar w:fldCharType="end"/>
        </w:r>
      </w:hyperlink>
    </w:p>
    <w:p>
      <w:pPr>
        <w:pStyle w:val="TOC1"/>
        <w:tabs>
          <w:tab w:val="right" w:leader="dot" w:pos="8306"/>
        </w:tabs>
      </w:pPr>
      <w:hyperlink w:anchor="_Toc9003" w:history="1">
        <w:r>
          <w:rPr>
            <w:rFonts w:ascii="仿宋" w:eastAsia="仿宋" w:hAnsi="仿宋" w:cs="仿宋" w:hint="eastAsia"/>
            <w:lang w:eastAsia="zh-CN"/>
          </w:rPr>
          <w:t>十六、企业合规与伦理</w:t>
        </w:r>
        <w:r>
          <w:tab/>
        </w:r>
        <w:r>
          <w:fldChar w:fldCharType="begin"/>
        </w:r>
        <w:r>
          <w:instrText xml:space="preserve"> PAGEREF _Toc9003 \h </w:instrText>
        </w:r>
        <w:r>
          <w:fldChar w:fldCharType="separate"/>
        </w:r>
        <w:r>
          <w:t>70</w:t>
        </w:r>
        <w:r>
          <w:fldChar w:fldCharType="end"/>
        </w:r>
      </w:hyperlink>
    </w:p>
    <w:p>
      <w:pPr>
        <w:pStyle w:val="TOC2"/>
        <w:tabs>
          <w:tab w:val="right" w:leader="dot" w:pos="8306"/>
        </w:tabs>
      </w:pPr>
      <w:hyperlink w:anchor="_Toc11565" w:history="1">
        <w:r>
          <w:rPr>
            <w:rFonts w:ascii="仿宋" w:eastAsia="仿宋" w:hAnsi="仿宋" w:cs="仿宋" w:hint="eastAsia"/>
            <w:lang w:eastAsia="zh-CN"/>
          </w:rPr>
          <w:t>(一)、合规政策与程序</w:t>
        </w:r>
        <w:r>
          <w:tab/>
        </w:r>
        <w:r>
          <w:fldChar w:fldCharType="begin"/>
        </w:r>
        <w:r>
          <w:instrText xml:space="preserve"> PAGEREF _Toc11565 \h </w:instrText>
        </w:r>
        <w:r>
          <w:fldChar w:fldCharType="separate"/>
        </w:r>
        <w:r>
          <w:t>70</w:t>
        </w:r>
        <w:r>
          <w:fldChar w:fldCharType="end"/>
        </w:r>
      </w:hyperlink>
    </w:p>
    <w:p>
      <w:pPr>
        <w:pStyle w:val="TOC2"/>
        <w:tabs>
          <w:tab w:val="right" w:leader="dot" w:pos="8306"/>
        </w:tabs>
      </w:pPr>
      <w:hyperlink w:anchor="_Toc14226" w:history="1">
        <w:r>
          <w:rPr>
            <w:rFonts w:ascii="仿宋" w:eastAsia="仿宋" w:hAnsi="仿宋" w:cs="仿宋" w:hint="eastAsia"/>
            <w:lang w:eastAsia="zh-CN"/>
          </w:rPr>
          <w:t>(二)、伦理规范与培训</w:t>
        </w:r>
        <w:r>
          <w:tab/>
        </w:r>
        <w:r>
          <w:fldChar w:fldCharType="begin"/>
        </w:r>
        <w:r>
          <w:instrText xml:space="preserve"> PAGEREF _Toc14226 \h </w:instrText>
        </w:r>
        <w:r>
          <w:fldChar w:fldCharType="separate"/>
        </w:r>
        <w:r>
          <w:t>71</w:t>
        </w:r>
        <w:r>
          <w:fldChar w:fldCharType="end"/>
        </w:r>
      </w:hyperlink>
    </w:p>
    <w:p>
      <w:pPr>
        <w:pStyle w:val="TOC2"/>
        <w:tabs>
          <w:tab w:val="right" w:leader="dot" w:pos="8306"/>
        </w:tabs>
      </w:pPr>
      <w:hyperlink w:anchor="_Toc30931" w:history="1">
        <w:r>
          <w:rPr>
            <w:rFonts w:ascii="仿宋" w:eastAsia="仿宋" w:hAnsi="仿宋" w:cs="仿宋" w:hint="eastAsia"/>
            <w:lang w:eastAsia="zh-CN"/>
          </w:rPr>
          <w:t>(三)、合规风险评估</w:t>
        </w:r>
        <w:r>
          <w:tab/>
        </w:r>
        <w:r>
          <w:fldChar w:fldCharType="begin"/>
        </w:r>
        <w:r>
          <w:instrText xml:space="preserve"> PAGEREF _Toc30931 \h </w:instrText>
        </w:r>
        <w:r>
          <w:fldChar w:fldCharType="separate"/>
        </w:r>
        <w:r>
          <w:t>72</w:t>
        </w:r>
        <w:r>
          <w:fldChar w:fldCharType="end"/>
        </w:r>
      </w:hyperlink>
    </w:p>
    <w:p>
      <w:pPr>
        <w:pStyle w:val="TOC2"/>
        <w:tabs>
          <w:tab w:val="right" w:leader="dot" w:pos="8306"/>
        </w:tabs>
      </w:pPr>
      <w:hyperlink w:anchor="_Toc18096" w:history="1">
        <w:r>
          <w:rPr>
            <w:rFonts w:ascii="仿宋" w:eastAsia="仿宋" w:hAnsi="仿宋" w:cs="仿宋" w:hint="eastAsia"/>
            <w:lang w:eastAsia="zh-CN"/>
          </w:rPr>
          <w:t>(四)、合规监督与执行</w:t>
        </w:r>
        <w:r>
          <w:tab/>
        </w:r>
        <w:r>
          <w:fldChar w:fldCharType="begin"/>
        </w:r>
        <w:r>
          <w:instrText xml:space="preserve"> PAGEREF _Toc18096 \h </w:instrText>
        </w:r>
        <w:r>
          <w:fldChar w:fldCharType="separate"/>
        </w:r>
        <w:r>
          <w:t>73</w:t>
        </w:r>
        <w:r>
          <w:fldChar w:fldCharType="end"/>
        </w:r>
      </w:hyperlink>
    </w:p>
    <w:p>
      <w:pPr>
        <w:pStyle w:val="TOC1"/>
        <w:tabs>
          <w:tab w:val="right" w:leader="dot" w:pos="8306"/>
        </w:tabs>
      </w:pPr>
      <w:hyperlink w:anchor="_Toc20329" w:history="1">
        <w:r>
          <w:rPr>
            <w:rFonts w:ascii="仿宋" w:eastAsia="仿宋" w:hAnsi="仿宋" w:cs="仿宋" w:hint="eastAsia"/>
            <w:lang w:eastAsia="zh-CN"/>
          </w:rPr>
          <w:t>十七、项目施工方案</w:t>
        </w:r>
        <w:r>
          <w:tab/>
        </w:r>
        <w:r>
          <w:fldChar w:fldCharType="begin"/>
        </w:r>
        <w:r>
          <w:instrText xml:space="preserve"> PAGEREF _Toc20329 \h </w:instrText>
        </w:r>
        <w:r>
          <w:fldChar w:fldCharType="separate"/>
        </w:r>
        <w:r>
          <w:t>74</w:t>
        </w:r>
        <w:r>
          <w:fldChar w:fldCharType="end"/>
        </w:r>
      </w:hyperlink>
    </w:p>
    <w:p>
      <w:pPr>
        <w:pStyle w:val="TOC2"/>
        <w:tabs>
          <w:tab w:val="right" w:leader="dot" w:pos="8306"/>
        </w:tabs>
      </w:pPr>
      <w:hyperlink w:anchor="_Toc10432" w:history="1">
        <w:r>
          <w:rPr>
            <w:rFonts w:ascii="仿宋" w:eastAsia="仿宋" w:hAnsi="仿宋" w:cs="仿宋" w:hint="eastAsia"/>
            <w:lang w:eastAsia="zh-CN"/>
          </w:rPr>
          <w:t>(一)、施工组织设计</w:t>
        </w:r>
        <w:r>
          <w:tab/>
        </w:r>
        <w:r>
          <w:fldChar w:fldCharType="begin"/>
        </w:r>
        <w:r>
          <w:instrText xml:space="preserve"> PAGEREF _Toc10432 \h </w:instrText>
        </w:r>
        <w:r>
          <w:fldChar w:fldCharType="separate"/>
        </w:r>
        <w:r>
          <w:t>74</w:t>
        </w:r>
        <w:r>
          <w:fldChar w:fldCharType="end"/>
        </w:r>
      </w:hyperlink>
    </w:p>
    <w:p>
      <w:pPr>
        <w:pStyle w:val="TOC2"/>
        <w:tabs>
          <w:tab w:val="right" w:leader="dot" w:pos="8306"/>
        </w:tabs>
      </w:pPr>
      <w:hyperlink w:anchor="_Toc8936" w:history="1">
        <w:r>
          <w:rPr>
            <w:rFonts w:ascii="仿宋" w:eastAsia="仿宋" w:hAnsi="仿宋" w:cs="仿宋" w:hint="eastAsia"/>
            <w:lang w:eastAsia="zh-CN"/>
          </w:rPr>
          <w:t>(二)、施工工艺与技术路线</w:t>
        </w:r>
        <w:r>
          <w:tab/>
        </w:r>
        <w:r>
          <w:fldChar w:fldCharType="begin"/>
        </w:r>
        <w:r>
          <w:instrText xml:space="preserve"> PAGEREF _Toc8936 \h </w:instrText>
        </w:r>
        <w:r>
          <w:fldChar w:fldCharType="separate"/>
        </w:r>
        <w:r>
          <w:t>75</w:t>
        </w:r>
        <w:r>
          <w:fldChar w:fldCharType="end"/>
        </w:r>
      </w:hyperlink>
    </w:p>
    <w:p>
      <w:pPr>
        <w:pStyle w:val="TOC2"/>
        <w:tabs>
          <w:tab w:val="right" w:leader="dot" w:pos="8306"/>
        </w:tabs>
      </w:pPr>
      <w:hyperlink w:anchor="_Toc16342" w:history="1">
        <w:r>
          <w:rPr>
            <w:rFonts w:ascii="仿宋" w:eastAsia="仿宋" w:hAnsi="仿宋" w:cs="仿宋" w:hint="eastAsia"/>
            <w:lang w:eastAsia="zh-CN"/>
          </w:rPr>
          <w:t>(三)、关键节点施工计划</w:t>
        </w:r>
        <w:r>
          <w:tab/>
        </w:r>
        <w:r>
          <w:fldChar w:fldCharType="begin"/>
        </w:r>
        <w:r>
          <w:instrText xml:space="preserve"> PAGEREF _Toc16342 \h </w:instrText>
        </w:r>
        <w:r>
          <w:fldChar w:fldCharType="separate"/>
        </w:r>
        <w:r>
          <w:t>77</w:t>
        </w:r>
        <w:r>
          <w:fldChar w:fldCharType="end"/>
        </w:r>
      </w:hyperlink>
    </w:p>
    <w:p>
      <w:pPr>
        <w:pStyle w:val="TOC2"/>
        <w:tabs>
          <w:tab w:val="right" w:leader="dot" w:pos="8306"/>
        </w:tabs>
      </w:pPr>
      <w:hyperlink w:anchor="_Toc11535" w:history="1">
        <w:r>
          <w:rPr>
            <w:rFonts w:ascii="仿宋" w:eastAsia="仿宋" w:hAnsi="仿宋" w:cs="仿宋" w:hint="eastAsia"/>
            <w:lang w:eastAsia="zh-CN"/>
          </w:rPr>
          <w:t>(四)、施工现场管理</w:t>
        </w:r>
        <w:r>
          <w:tab/>
        </w:r>
        <w:r>
          <w:fldChar w:fldCharType="begin"/>
        </w:r>
        <w:r>
          <w:instrText xml:space="preserve"> PAGEREF _Toc11535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6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4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38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22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型高效沼气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型高效沼气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型高效沼气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高效沼气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型高效沼气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型高效沼气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4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为了融入当地社区，小型高效沼气装置项目需深入理解当地的文化特色和社会习俗。例如，项目在设计广告和市场推广活动时，应考虑使用当地语言和符合地方文化的表达方式。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70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为了确保小型高效沼气装置项目的成功并最大限度地减轻潜在的社会风险，详细的风险分析和具体的应对策略至关重要。以下是针对项目可能面临的具体社会风险及相应对策的分析：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风险描述：小型高效沼气装置项目可能遭遇社区抵制，尤其如果社区成员认为项目会破坏他们的生活环境或忽略他们的意见。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风险描述：小型高效沼气装置项目的商业实践可能与当地的文化和价值观存在冲突，导致社会紧张和文化冲突。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风险描述：小型高效沼气装置项目可能会增加对公共资源和基础设施的需求，给当地带来额外压力，例如在水资源、能源供应和交通系统方面。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风险描述：小型高效沼气装置项目可能会引起当地社会结构和动态的变化，例如改变社区的人口组成和社交模式。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https://d.book118.com/667151010102006053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D07BD8"/>
    <w:rsid w:val="5CD07B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15101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2024-03-08T11:55:00Z</dcterms:created>
  <dcterms:modified xsi:type="dcterms:W3CDTF">2024-03-08T11:56:54Z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C7A6BF658E494999B65E83DC90880D6B_11</vt:lpwstr>
  </property>
  <property fmtid="{D5CDD505-2E9C-101B-9397-08002B2CF9AE}" pid="3" name="KSOProductBuildVer">
    <vt:lpwstr>2052-12.1.0.16250</vt:lpwstr>
  </property>
</Properties>
</file>