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autoSpaceDE w:val="0"/>
        <w:autoSpaceDN w:val="0"/>
        <w:adjustRightInd w:val="0"/>
        <w:spacing w:before="3" w:line="170" w:lineRule="exact"/>
        <w:ind w:right="-20"/>
        <w:jc w:val="left"/>
        <w:rPr>
          <w:rFonts w:ascii="Times New Roman" w:hAnsi="Times New Roman"/>
          <w:kern w:val="0"/>
          <w:sz w:val="17"/>
          <w:szCs w:val="17"/>
        </w:rPr>
      </w:pPr>
    </w:p>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spacing w:line="720" w:lineRule="exact"/>
        <w:ind w:left="8032" w:right="97"/>
        <w:jc w:val="right"/>
        <w:rPr>
          <w:rFonts w:ascii="Arial" w:hAnsi="Arial" w:cs="Arial"/>
          <w:kern w:val="0"/>
          <w:sz w:val="72"/>
          <w:szCs w:val="72"/>
        </w:rPr>
      </w:pPr>
      <w:r>
        <w:rPr>
          <w:rFonts w:ascii="Arial" w:hAnsi="Arial" w:cs="Arial"/>
          <w:spacing w:val="1"/>
          <w:w w:val="81"/>
          <w:kern w:val="0"/>
          <w:position w:val="-1"/>
          <w:sz w:val="72"/>
          <w:szCs w:val="72"/>
        </w:rPr>
        <w:t>SL</w:t>
      </w:r>
    </w:p>
    <w:p>
      <w:pPr>
        <w:autoSpaceDE w:val="0"/>
        <w:autoSpaceDN w:val="0"/>
        <w:adjustRightInd w:val="0"/>
        <w:spacing w:before="3" w:line="190" w:lineRule="exact"/>
        <w:ind w:right="-20"/>
        <w:jc w:val="left"/>
        <w:rPr>
          <w:rFonts w:ascii="Arial" w:hAnsi="Arial" w:cs="Arial"/>
          <w:kern w:val="0"/>
          <w:sz w:val="19"/>
          <w:szCs w:val="19"/>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320" w:lineRule="exact"/>
        <w:ind w:left="2046" w:right="2162"/>
        <w:jc w:val="center"/>
        <w:rPr>
          <w:rFonts w:ascii="宋体" w:hAnsi="Arial" w:cs="宋体"/>
          <w:kern w:val="0"/>
          <w:sz w:val="32"/>
          <w:szCs w:val="32"/>
        </w:rPr>
      </w:pPr>
      <w:r>
        <w:rPr>
          <w:rFonts w:ascii="宋体" w:hAnsi="Arial" w:cs="宋体" w:hint="eastAsia"/>
          <w:spacing w:val="40"/>
          <w:kern w:val="0"/>
          <w:position w:val="-2"/>
          <w:sz w:val="32"/>
          <w:szCs w:val="32"/>
        </w:rPr>
        <w:t>中华人民共和国水利行业标准</w:t>
      </w:r>
    </w:p>
    <w:p>
      <w:pPr>
        <w:autoSpaceDE w:val="0"/>
        <w:autoSpaceDN w:val="0"/>
        <w:adjustRightInd w:val="0"/>
        <w:spacing w:before="40"/>
        <w:ind w:left="6094" w:right="1273"/>
        <w:jc w:val="right"/>
        <w:rPr>
          <w:rFonts w:ascii="Arial" w:hAnsi="Arial" w:cs="Arial"/>
          <w:kern w:val="0"/>
          <w:sz w:val="28"/>
          <w:szCs w:val="28"/>
        </w:rPr>
      </w:pPr>
      <w:r>
        <w:rPr>
          <w:rFonts w:ascii="Arial" w:hAnsi="Arial" w:cs="Arial"/>
          <w:spacing w:val="1"/>
          <w:w w:val="86"/>
          <w:kern w:val="0"/>
          <w:sz w:val="28"/>
          <w:szCs w:val="28"/>
        </w:rPr>
        <w:t>SL303</w:t>
      </w:r>
      <w:r>
        <w:rPr>
          <w:rFonts w:ascii="宋体" w:hAnsi="Arial" w:cs="宋体" w:hint="eastAsia"/>
          <w:w w:val="99"/>
          <w:kern w:val="0"/>
          <w:sz w:val="28"/>
          <w:szCs w:val="28"/>
        </w:rPr>
        <w:t>—</w:t>
      </w:r>
      <w:r>
        <w:rPr>
          <w:rFonts w:ascii="Arial" w:hAnsi="Arial" w:cs="Arial" w:hint="eastAsia"/>
          <w:spacing w:val="1"/>
          <w:w w:val="89"/>
          <w:kern w:val="0"/>
          <w:sz w:val="28"/>
          <w:szCs w:val="28"/>
          <w:lang w:eastAsia="zh-CN"/>
        </w:rPr>
        <w:t>201</w:t>
      </w:r>
      <w:r>
        <w:rPr>
          <w:rFonts w:ascii="Arial" w:hAnsi="Arial" w:cs="Arial"/>
          <w:spacing w:val="1"/>
          <w:w w:val="89"/>
          <w:kern w:val="0"/>
          <w:sz w:val="28"/>
          <w:szCs w:val="28"/>
        </w:rPr>
        <w:t>4</w:t>
      </w:r>
    </w:p>
    <w:p>
      <w:pPr>
        <w:autoSpaceDE w:val="0"/>
        <w:autoSpaceDN w:val="0"/>
        <w:adjustRightInd w:val="0"/>
        <w:spacing w:line="225" w:lineRule="exact"/>
        <w:ind w:left="6109" w:right="1190"/>
        <w:jc w:val="right"/>
        <w:rPr>
          <w:rFonts w:ascii="Arial" w:hAnsi="Arial" w:cs="Arial"/>
          <w:kern w:val="0"/>
          <w:szCs w:val="21"/>
        </w:rPr>
      </w:pPr>
      <w:r>
        <w:rPr>
          <w:rFonts w:ascii="宋体" w:hAnsi="Arial" w:cs="宋体" w:hint="eastAsia"/>
          <w:kern w:val="0"/>
          <w:szCs w:val="21"/>
        </w:rPr>
        <w:t>替代</w:t>
      </w:r>
      <w:r>
        <w:rPr>
          <w:rFonts w:ascii="宋体" w:hAnsi="Arial" w:cs="宋体"/>
          <w:spacing w:val="-52"/>
          <w:kern w:val="0"/>
          <w:szCs w:val="21"/>
        </w:rPr>
        <w:t xml:space="preserve"> </w:t>
      </w:r>
      <w:r>
        <w:rPr>
          <w:rFonts w:ascii="Arial" w:hAnsi="Arial" w:cs="Arial"/>
          <w:spacing w:val="1"/>
          <w:w w:val="72"/>
          <w:kern w:val="0"/>
          <w:szCs w:val="21"/>
        </w:rPr>
        <w:t>S</w:t>
      </w:r>
      <w:r>
        <w:rPr>
          <w:rFonts w:ascii="Arial" w:hAnsi="Arial" w:cs="Arial"/>
          <w:spacing w:val="-1"/>
          <w:w w:val="72"/>
          <w:kern w:val="0"/>
          <w:szCs w:val="21"/>
        </w:rPr>
        <w:t>D</w:t>
      </w:r>
      <w:r>
        <w:rPr>
          <w:rFonts w:ascii="Arial" w:hAnsi="Arial" w:cs="Arial"/>
          <w:kern w:val="0"/>
          <w:szCs w:val="21"/>
        </w:rPr>
        <w:t xml:space="preserve">J </w:t>
      </w:r>
      <w:r>
        <w:rPr>
          <w:rFonts w:ascii="Arial" w:hAnsi="Arial" w:cs="Arial"/>
          <w:spacing w:val="-11"/>
          <w:kern w:val="0"/>
          <w:szCs w:val="21"/>
        </w:rPr>
        <w:t xml:space="preserve"> </w:t>
      </w:r>
      <w:r>
        <w:rPr>
          <w:rFonts w:ascii="Arial" w:hAnsi="Arial" w:cs="Arial"/>
          <w:spacing w:val="1"/>
          <w:w w:val="89"/>
          <w:kern w:val="0"/>
          <w:szCs w:val="21"/>
        </w:rPr>
        <w:t>3</w:t>
      </w:r>
      <w:r>
        <w:rPr>
          <w:rFonts w:ascii="Arial" w:hAnsi="Arial" w:cs="Arial"/>
          <w:spacing w:val="-1"/>
          <w:w w:val="89"/>
          <w:kern w:val="0"/>
          <w:szCs w:val="21"/>
        </w:rPr>
        <w:t>38</w:t>
      </w:r>
      <w:r>
        <w:rPr>
          <w:rFonts w:ascii="宋体" w:hAnsi="Arial" w:cs="宋体" w:hint="eastAsia"/>
          <w:spacing w:val="1"/>
          <w:kern w:val="0"/>
          <w:szCs w:val="21"/>
        </w:rPr>
        <w:t>—</w:t>
      </w:r>
      <w:r>
        <w:rPr>
          <w:rFonts w:ascii="Arial" w:hAnsi="Arial" w:cs="Arial"/>
          <w:spacing w:val="-1"/>
          <w:w w:val="89"/>
          <w:kern w:val="0"/>
          <w:szCs w:val="21"/>
        </w:rPr>
        <w:t>89</w:t>
      </w:r>
    </w:p>
    <w:p>
      <w:pPr>
        <w:autoSpaceDE w:val="0"/>
        <w:autoSpaceDN w:val="0"/>
        <w:adjustRightInd w:val="0"/>
        <w:spacing w:before="3" w:line="130" w:lineRule="exact"/>
        <w:ind w:right="-20"/>
        <w:jc w:val="left"/>
        <w:rPr>
          <w:rFonts w:ascii="Arial" w:hAnsi="Arial" w:cs="Arial"/>
          <w:kern w:val="0"/>
          <w:sz w:val="13"/>
          <w:szCs w:val="13"/>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ind w:left="981" w:right="1184"/>
        <w:jc w:val="right"/>
        <w:rPr>
          <w:rFonts w:ascii="宋体" w:hAnsi="Arial" w:cs="宋体"/>
          <w:kern w:val="0"/>
          <w:sz w:val="44"/>
          <w:szCs w:val="44"/>
        </w:rPr>
      </w:pPr>
      <w:r>
        <w:rPr>
          <w:rFonts w:ascii="宋体" w:hAnsi="Arial" w:cs="宋体" w:hint="eastAsia"/>
          <w:spacing w:val="40"/>
          <w:kern w:val="0"/>
          <w:sz w:val="44"/>
          <w:szCs w:val="44"/>
        </w:rPr>
        <w:t>水利水电工程施工组织设计规范</w:t>
      </w:r>
    </w:p>
    <w:p>
      <w:pPr>
        <w:autoSpaceDE w:val="0"/>
        <w:autoSpaceDN w:val="0"/>
        <w:adjustRightInd w:val="0"/>
        <w:spacing w:before="8" w:line="160" w:lineRule="exact"/>
        <w:ind w:right="-20"/>
        <w:jc w:val="left"/>
        <w:rPr>
          <w:rFonts w:ascii="宋体" w:hAnsi="Arial" w:cs="宋体"/>
          <w:kern w:val="0"/>
          <w:sz w:val="16"/>
          <w:szCs w:val="16"/>
        </w:rPr>
      </w:pPr>
    </w:p>
    <w:p>
      <w:pPr>
        <w:autoSpaceDE w:val="0"/>
        <w:autoSpaceDN w:val="0"/>
        <w:adjustRightInd w:val="0"/>
        <w:spacing w:line="200" w:lineRule="exact"/>
        <w:ind w:right="-20"/>
        <w:jc w:val="left"/>
        <w:rPr>
          <w:rFonts w:ascii="宋体" w:hAnsi="Arial" w:cs="宋体"/>
          <w:kern w:val="0"/>
          <w:sz w:val="20"/>
          <w:szCs w:val="20"/>
        </w:rPr>
      </w:pPr>
    </w:p>
    <w:p>
      <w:pPr>
        <w:autoSpaceDE w:val="0"/>
        <w:autoSpaceDN w:val="0"/>
        <w:adjustRightInd w:val="0"/>
        <w:spacing w:line="200" w:lineRule="exact"/>
        <w:ind w:right="-20"/>
        <w:jc w:val="left"/>
        <w:rPr>
          <w:rFonts w:ascii="宋体" w:hAnsi="Arial" w:cs="宋体"/>
          <w:kern w:val="0"/>
          <w:sz w:val="20"/>
          <w:szCs w:val="20"/>
        </w:rPr>
      </w:pPr>
    </w:p>
    <w:p>
      <w:pPr>
        <w:autoSpaceDE w:val="0"/>
        <w:autoSpaceDN w:val="0"/>
        <w:adjustRightInd w:val="0"/>
        <w:ind w:left="1587" w:right="1699"/>
        <w:jc w:val="center"/>
        <w:rPr>
          <w:rFonts w:ascii="Arial" w:hAnsi="Arial" w:cs="Arial"/>
          <w:kern w:val="0"/>
          <w:sz w:val="28"/>
          <w:szCs w:val="28"/>
        </w:rPr>
      </w:pPr>
      <w:r>
        <w:rPr>
          <w:rFonts w:ascii="Arial" w:hAnsi="Arial" w:cs="Arial"/>
          <w:spacing w:val="1"/>
          <w:kern w:val="0"/>
          <w:sz w:val="28"/>
          <w:szCs w:val="28"/>
        </w:rPr>
        <w:t>Specification</w:t>
      </w:r>
      <w:r>
        <w:rPr>
          <w:rFonts w:ascii="Arial" w:hAnsi="Arial" w:cs="Arial"/>
          <w:kern w:val="0"/>
          <w:sz w:val="28"/>
          <w:szCs w:val="28"/>
        </w:rPr>
        <w:t xml:space="preserve">s   </w:t>
      </w:r>
      <w:r>
        <w:rPr>
          <w:rFonts w:ascii="Arial" w:hAnsi="Arial" w:cs="Arial"/>
          <w:spacing w:val="55"/>
          <w:kern w:val="0"/>
          <w:sz w:val="28"/>
          <w:szCs w:val="28"/>
        </w:rPr>
        <w:t xml:space="preserve"> </w:t>
      </w:r>
      <w:r>
        <w:rPr>
          <w:rFonts w:ascii="Arial" w:hAnsi="Arial" w:cs="Arial"/>
          <w:spacing w:val="1"/>
          <w:w w:val="127"/>
          <w:kern w:val="0"/>
          <w:sz w:val="28"/>
          <w:szCs w:val="28"/>
        </w:rPr>
        <w:t>fo</w:t>
      </w:r>
      <w:r>
        <w:rPr>
          <w:rFonts w:ascii="Arial" w:hAnsi="Arial" w:cs="Arial"/>
          <w:w w:val="127"/>
          <w:kern w:val="0"/>
          <w:sz w:val="28"/>
          <w:szCs w:val="28"/>
        </w:rPr>
        <w:t>r</w:t>
      </w:r>
      <w:r>
        <w:rPr>
          <w:rFonts w:ascii="Arial" w:hAnsi="Arial" w:cs="Arial"/>
          <w:spacing w:val="45"/>
          <w:w w:val="127"/>
          <w:kern w:val="0"/>
          <w:sz w:val="28"/>
          <w:szCs w:val="28"/>
        </w:rPr>
        <w:t xml:space="preserve"> </w:t>
      </w:r>
      <w:r>
        <w:rPr>
          <w:rFonts w:ascii="Arial" w:hAnsi="Arial" w:cs="Arial"/>
          <w:spacing w:val="1"/>
          <w:kern w:val="0"/>
          <w:sz w:val="28"/>
          <w:szCs w:val="28"/>
        </w:rPr>
        <w:t>Constructio</w:t>
      </w:r>
      <w:r>
        <w:rPr>
          <w:rFonts w:ascii="Arial" w:hAnsi="Arial" w:cs="Arial"/>
          <w:kern w:val="0"/>
          <w:sz w:val="28"/>
          <w:szCs w:val="28"/>
        </w:rPr>
        <w:t xml:space="preserve">n  </w:t>
      </w:r>
      <w:r>
        <w:rPr>
          <w:rFonts w:ascii="Arial" w:hAnsi="Arial" w:cs="Arial"/>
          <w:spacing w:val="3"/>
          <w:kern w:val="0"/>
          <w:sz w:val="28"/>
          <w:szCs w:val="28"/>
        </w:rPr>
        <w:t xml:space="preserve"> </w:t>
      </w:r>
      <w:r>
        <w:rPr>
          <w:rFonts w:ascii="Arial" w:hAnsi="Arial" w:cs="Arial"/>
          <w:spacing w:val="1"/>
          <w:w w:val="102"/>
          <w:kern w:val="0"/>
          <w:sz w:val="28"/>
          <w:szCs w:val="28"/>
        </w:rPr>
        <w:t>Planning</w:t>
      </w:r>
    </w:p>
    <w:p>
      <w:pPr>
        <w:autoSpaceDE w:val="0"/>
        <w:autoSpaceDN w:val="0"/>
        <w:adjustRightInd w:val="0"/>
        <w:spacing w:before="58"/>
        <w:ind w:left="1235" w:right="1351"/>
        <w:jc w:val="center"/>
        <w:rPr>
          <w:rFonts w:ascii="Arial" w:hAnsi="Arial" w:cs="Arial"/>
          <w:kern w:val="0"/>
          <w:sz w:val="28"/>
          <w:szCs w:val="28"/>
        </w:rPr>
      </w:pPr>
      <w:r>
        <w:rPr>
          <w:rFonts w:ascii="Arial" w:hAnsi="Arial" w:cs="Arial"/>
          <w:w w:val="119"/>
          <w:kern w:val="0"/>
          <w:sz w:val="28"/>
          <w:szCs w:val="28"/>
        </w:rPr>
        <w:t>of</w:t>
      </w:r>
      <w:r>
        <w:rPr>
          <w:rFonts w:ascii="Arial" w:hAnsi="Arial" w:cs="Arial"/>
          <w:spacing w:val="49"/>
          <w:w w:val="119"/>
          <w:kern w:val="0"/>
          <w:sz w:val="28"/>
          <w:szCs w:val="28"/>
        </w:rPr>
        <w:t xml:space="preserve"> </w:t>
      </w:r>
      <w:r>
        <w:rPr>
          <w:rFonts w:ascii="Arial" w:hAnsi="Arial" w:cs="Arial"/>
          <w:kern w:val="0"/>
          <w:sz w:val="28"/>
          <w:szCs w:val="28"/>
        </w:rPr>
        <w:t>Water</w:t>
      </w:r>
      <w:r>
        <w:rPr>
          <w:rFonts w:ascii="Arial" w:hAnsi="Arial" w:cs="Arial"/>
          <w:spacing w:val="11"/>
          <w:kern w:val="0"/>
          <w:sz w:val="28"/>
          <w:szCs w:val="28"/>
        </w:rPr>
        <w:t xml:space="preserve"> </w:t>
      </w:r>
      <w:r>
        <w:rPr>
          <w:rFonts w:ascii="Arial" w:hAnsi="Arial" w:cs="Arial"/>
          <w:kern w:val="0"/>
          <w:sz w:val="28"/>
          <w:szCs w:val="28"/>
        </w:rPr>
        <w:t>Resources</w:t>
      </w:r>
      <w:r>
        <w:rPr>
          <w:rFonts w:ascii="Arial" w:hAnsi="Arial" w:cs="Arial"/>
          <w:spacing w:val="-17"/>
          <w:kern w:val="0"/>
          <w:sz w:val="28"/>
          <w:szCs w:val="28"/>
        </w:rPr>
        <w:t xml:space="preserve"> </w:t>
      </w:r>
      <w:r>
        <w:rPr>
          <w:rFonts w:ascii="Arial" w:hAnsi="Arial" w:cs="Arial"/>
          <w:kern w:val="0"/>
          <w:sz w:val="28"/>
          <w:szCs w:val="28"/>
        </w:rPr>
        <w:t>and</w:t>
      </w:r>
      <w:r>
        <w:rPr>
          <w:rFonts w:ascii="Arial" w:hAnsi="Arial" w:cs="Arial"/>
          <w:spacing w:val="12"/>
          <w:kern w:val="0"/>
          <w:sz w:val="28"/>
          <w:szCs w:val="28"/>
        </w:rPr>
        <w:t xml:space="preserve"> </w:t>
      </w:r>
      <w:r>
        <w:rPr>
          <w:rFonts w:ascii="Arial" w:hAnsi="Arial" w:cs="Arial"/>
          <w:kern w:val="0"/>
          <w:sz w:val="28"/>
          <w:szCs w:val="28"/>
        </w:rPr>
        <w:t>Hydropower</w:t>
      </w:r>
      <w:r>
        <w:rPr>
          <w:rFonts w:ascii="Arial" w:hAnsi="Arial" w:cs="Arial"/>
          <w:spacing w:val="-57"/>
          <w:kern w:val="0"/>
          <w:sz w:val="28"/>
          <w:szCs w:val="28"/>
        </w:rPr>
        <w:t xml:space="preserve"> </w:t>
      </w:r>
      <w:r>
        <w:rPr>
          <w:rFonts w:ascii="Arial" w:hAnsi="Arial" w:cs="Arial"/>
          <w:w w:val="102"/>
          <w:kern w:val="0"/>
          <w:sz w:val="28"/>
          <w:szCs w:val="28"/>
        </w:rPr>
        <w:t>Engineering</w:t>
      </w:r>
    </w:p>
    <w:p>
      <w:pPr>
        <w:autoSpaceDE w:val="0"/>
        <w:autoSpaceDN w:val="0"/>
        <w:adjustRightInd w:val="0"/>
        <w:spacing w:before="8" w:line="120" w:lineRule="exact"/>
        <w:ind w:right="-20"/>
        <w:jc w:val="left"/>
        <w:rPr>
          <w:rFonts w:ascii="Arial" w:hAnsi="Arial" w:cs="Arial"/>
          <w:kern w:val="0"/>
          <w:sz w:val="12"/>
          <w:szCs w:val="12"/>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autoSpaceDE w:val="0"/>
        <w:autoSpaceDN w:val="0"/>
        <w:adjustRightInd w:val="0"/>
        <w:spacing w:line="200" w:lineRule="exact"/>
        <w:ind w:right="-20"/>
        <w:jc w:val="left"/>
        <w:rPr>
          <w:rFonts w:ascii="Arial" w:hAnsi="Arial" w:cs="Arial"/>
          <w:kern w:val="0"/>
          <w:sz w:val="20"/>
          <w:szCs w:val="20"/>
        </w:rPr>
      </w:pPr>
    </w:p>
    <w:p>
      <w:pPr>
        <w:tabs>
          <w:tab w:val="left" w:pos="5200"/>
        </w:tabs>
        <w:autoSpaceDE w:val="0"/>
        <w:autoSpaceDN w:val="0"/>
        <w:adjustRightInd w:val="0"/>
        <w:ind w:left="102" w:right="-20"/>
        <w:jc w:val="left"/>
        <w:rPr>
          <w:rFonts w:ascii="宋体" w:hAnsi="Arial" w:cs="宋体"/>
          <w:kern w:val="0"/>
          <w:sz w:val="28"/>
          <w:szCs w:val="28"/>
        </w:rPr>
      </w:pPr>
      <w:r>
        <w:rPr>
          <w:rFonts w:ascii="Arial" w:hAnsi="Arial" w:cs="Arial" w:hint="eastAsia"/>
          <w:spacing w:val="1"/>
          <w:w w:val="92"/>
          <w:kern w:val="0"/>
          <w:sz w:val="28"/>
          <w:szCs w:val="28"/>
          <w:lang w:eastAsia="zh-CN"/>
        </w:rPr>
        <w:t>201</w:t>
      </w:r>
      <w:r>
        <w:rPr>
          <w:rFonts w:ascii="Arial" w:hAnsi="Arial" w:cs="Arial"/>
          <w:spacing w:val="1"/>
          <w:w w:val="92"/>
          <w:kern w:val="0"/>
          <w:sz w:val="28"/>
          <w:szCs w:val="28"/>
        </w:rPr>
        <w:t>4</w:t>
      </w:r>
      <w:r>
        <w:rPr>
          <w:rFonts w:ascii="宋体" w:hAnsi="Arial" w:cs="宋体" w:hint="eastAsia"/>
          <w:w w:val="92"/>
          <w:kern w:val="0"/>
          <w:sz w:val="28"/>
          <w:szCs w:val="28"/>
        </w:rPr>
        <w:t>—</w:t>
      </w:r>
      <w:r>
        <w:rPr>
          <w:rFonts w:ascii="Arial" w:hAnsi="Arial" w:cs="Arial"/>
          <w:spacing w:val="1"/>
          <w:w w:val="92"/>
          <w:kern w:val="0"/>
          <w:sz w:val="28"/>
          <w:szCs w:val="28"/>
        </w:rPr>
        <w:t>08</w:t>
      </w:r>
      <w:r>
        <w:rPr>
          <w:rFonts w:ascii="宋体" w:hAnsi="Arial" w:cs="宋体" w:hint="eastAsia"/>
          <w:w w:val="92"/>
          <w:kern w:val="0"/>
          <w:sz w:val="28"/>
          <w:szCs w:val="28"/>
        </w:rPr>
        <w:t>—</w:t>
      </w:r>
      <w:r>
        <w:rPr>
          <w:rFonts w:ascii="Arial" w:hAnsi="Arial" w:cs="Arial"/>
          <w:spacing w:val="2"/>
          <w:w w:val="92"/>
          <w:kern w:val="0"/>
          <w:sz w:val="28"/>
          <w:szCs w:val="28"/>
        </w:rPr>
        <w:t>2</w:t>
      </w:r>
      <w:r>
        <w:rPr>
          <w:rFonts w:ascii="Arial" w:hAnsi="Arial" w:cs="Arial"/>
          <w:w w:val="92"/>
          <w:kern w:val="0"/>
          <w:sz w:val="28"/>
          <w:szCs w:val="28"/>
        </w:rPr>
        <w:t>3</w:t>
      </w:r>
      <w:r>
        <w:rPr>
          <w:rFonts w:ascii="Arial" w:hAnsi="Arial" w:cs="Arial"/>
          <w:spacing w:val="2"/>
          <w:w w:val="92"/>
          <w:kern w:val="0"/>
          <w:sz w:val="28"/>
          <w:szCs w:val="28"/>
        </w:rPr>
        <w:t xml:space="preserve"> </w:t>
      </w:r>
      <w:r>
        <w:rPr>
          <w:rFonts w:ascii="宋体" w:hAnsi="Arial" w:cs="宋体" w:hint="eastAsia"/>
          <w:kern w:val="0"/>
          <w:sz w:val="28"/>
          <w:szCs w:val="28"/>
        </w:rPr>
        <w:t>发布</w:t>
      </w:r>
      <w:r>
        <w:rPr>
          <w:rFonts w:ascii="宋体" w:hAnsi="Arial" w:cs="宋体"/>
          <w:kern w:val="0"/>
          <w:sz w:val="28"/>
          <w:szCs w:val="28"/>
        </w:rPr>
        <w:tab/>
      </w:r>
      <w:r>
        <w:rPr>
          <w:rFonts w:ascii="Arial" w:hAnsi="Arial" w:cs="Arial" w:hint="eastAsia"/>
          <w:w w:val="92"/>
          <w:kern w:val="0"/>
          <w:sz w:val="28"/>
          <w:szCs w:val="28"/>
          <w:lang w:eastAsia="zh-CN"/>
        </w:rPr>
        <w:t>201</w:t>
      </w:r>
      <w:r>
        <w:rPr>
          <w:rFonts w:ascii="Arial" w:hAnsi="Arial" w:cs="Arial"/>
          <w:w w:val="92"/>
          <w:kern w:val="0"/>
          <w:sz w:val="28"/>
          <w:szCs w:val="28"/>
        </w:rPr>
        <w:t>4</w:t>
      </w:r>
      <w:r>
        <w:rPr>
          <w:rFonts w:ascii="宋体" w:hAnsi="Arial" w:cs="宋体" w:hint="eastAsia"/>
          <w:w w:val="92"/>
          <w:kern w:val="0"/>
          <w:sz w:val="28"/>
          <w:szCs w:val="28"/>
        </w:rPr>
        <w:t>—</w:t>
      </w:r>
      <w:r>
        <w:rPr>
          <w:rFonts w:ascii="Arial" w:hAnsi="Arial" w:cs="Arial"/>
          <w:spacing w:val="1"/>
          <w:w w:val="92"/>
          <w:kern w:val="0"/>
          <w:sz w:val="28"/>
          <w:szCs w:val="28"/>
        </w:rPr>
        <w:t>1</w:t>
      </w:r>
      <w:r>
        <w:rPr>
          <w:rFonts w:ascii="Arial" w:hAnsi="Arial" w:cs="Arial"/>
          <w:spacing w:val="2"/>
          <w:w w:val="92"/>
          <w:kern w:val="0"/>
          <w:sz w:val="28"/>
          <w:szCs w:val="28"/>
        </w:rPr>
        <w:t>2</w:t>
      </w:r>
      <w:r>
        <w:rPr>
          <w:rFonts w:ascii="宋体" w:hAnsi="Arial" w:cs="宋体" w:hint="eastAsia"/>
          <w:w w:val="92"/>
          <w:kern w:val="0"/>
          <w:sz w:val="28"/>
          <w:szCs w:val="28"/>
        </w:rPr>
        <w:t>—</w:t>
      </w:r>
      <w:r>
        <w:rPr>
          <w:rFonts w:ascii="Arial" w:hAnsi="Arial" w:cs="Arial"/>
          <w:spacing w:val="1"/>
          <w:w w:val="92"/>
          <w:kern w:val="0"/>
          <w:sz w:val="28"/>
          <w:szCs w:val="28"/>
        </w:rPr>
        <w:t>0</w:t>
      </w:r>
      <w:r>
        <w:rPr>
          <w:rFonts w:ascii="Arial" w:hAnsi="Arial" w:cs="Arial"/>
          <w:w w:val="92"/>
          <w:kern w:val="0"/>
          <w:sz w:val="28"/>
          <w:szCs w:val="28"/>
        </w:rPr>
        <w:t>1</w:t>
      </w:r>
      <w:r>
        <w:rPr>
          <w:rFonts w:ascii="Arial" w:hAnsi="Arial" w:cs="Arial"/>
          <w:spacing w:val="2"/>
          <w:w w:val="92"/>
          <w:kern w:val="0"/>
          <w:sz w:val="28"/>
          <w:szCs w:val="28"/>
        </w:rPr>
        <w:t xml:space="preserve"> </w:t>
      </w:r>
      <w:r>
        <w:rPr>
          <w:rFonts w:ascii="宋体" w:hAnsi="Arial" w:cs="宋体" w:hint="eastAsia"/>
          <w:kern w:val="0"/>
          <w:sz w:val="28"/>
          <w:szCs w:val="28"/>
        </w:rPr>
        <w:t>实施</w:t>
      </w:r>
    </w:p>
    <w:p>
      <w:pPr>
        <w:autoSpaceDE w:val="0"/>
        <w:autoSpaceDN w:val="0"/>
        <w:adjustRightInd w:val="0"/>
        <w:spacing w:before="16" w:line="280" w:lineRule="exact"/>
        <w:ind w:right="-20"/>
        <w:jc w:val="left"/>
        <w:rPr>
          <w:rFonts w:ascii="宋体" w:hAnsi="Arial" w:cs="宋体"/>
          <w:kern w:val="0"/>
          <w:sz w:val="28"/>
          <w:szCs w:val="28"/>
        </w:rPr>
      </w:pPr>
    </w:p>
    <w:p>
      <w:pPr>
        <w:tabs>
          <w:tab w:val="left" w:pos="6260"/>
        </w:tabs>
        <w:autoSpaceDE w:val="0"/>
        <w:autoSpaceDN w:val="0"/>
        <w:adjustRightInd w:val="0"/>
        <w:ind w:left="1825" w:right="1941"/>
        <w:jc w:val="center"/>
        <w:rPr>
          <w:rFonts w:ascii="宋体" w:hAnsi="Arial" w:cs="宋体"/>
          <w:kern w:val="0"/>
          <w:sz w:val="32"/>
          <w:szCs w:val="32"/>
        </w:rPr>
      </w:pPr>
      <w:r>
        <w:rPr>
          <w:rFonts w:ascii="宋体" w:hAnsi="Arial" w:cs="宋体" w:hint="eastAsia"/>
          <w:spacing w:val="40"/>
          <w:kern w:val="0"/>
          <w:sz w:val="32"/>
          <w:szCs w:val="32"/>
        </w:rPr>
        <w:t>中华人民共和国水利</w:t>
      </w:r>
      <w:r>
        <w:rPr>
          <w:rFonts w:ascii="宋体" w:hAnsi="Arial" w:cs="宋体" w:hint="eastAsia"/>
          <w:kern w:val="0"/>
          <w:sz w:val="32"/>
          <w:szCs w:val="32"/>
        </w:rPr>
        <w:t>部</w:t>
      </w:r>
      <w:r>
        <w:rPr>
          <w:rFonts w:ascii="宋体" w:hAnsi="Arial" w:cs="宋体"/>
          <w:kern w:val="0"/>
          <w:sz w:val="32"/>
          <w:szCs w:val="32"/>
        </w:rPr>
        <w:tab/>
      </w:r>
      <w:r>
        <w:rPr>
          <w:rFonts w:ascii="宋体" w:hAnsi="Arial" w:cs="宋体" w:hint="eastAsia"/>
          <w:spacing w:val="41"/>
          <w:kern w:val="0"/>
          <w:sz w:val="32"/>
          <w:szCs w:val="32"/>
        </w:rPr>
        <w:t>发</w:t>
      </w:r>
      <w:r>
        <w:rPr>
          <w:rFonts w:ascii="宋体" w:hAnsi="Arial" w:cs="宋体" w:hint="eastAsia"/>
          <w:kern w:val="0"/>
          <w:sz w:val="32"/>
          <w:szCs w:val="32"/>
        </w:rPr>
        <w:t>布</w:t>
      </w:r>
      <w:r>
        <w:rPr>
          <w:rFonts w:ascii="宋体" w:hAnsi="Arial" w:cs="宋体"/>
          <w:spacing w:val="-119"/>
          <w:kern w:val="0"/>
          <w:sz w:val="32"/>
          <w:szCs w:val="32"/>
        </w:rPr>
        <w:t xml:space="preserve"> </w:t>
      </w:r>
    </w:p>
    <w:p>
      <w:pPr>
        <w:tabs>
          <w:tab w:val="left" w:pos="6260"/>
        </w:tabs>
        <w:autoSpaceDE w:val="0"/>
        <w:autoSpaceDN w:val="0"/>
        <w:adjustRightInd w:val="0"/>
        <w:ind w:left="1825" w:right="1941"/>
        <w:jc w:val="center"/>
        <w:rPr>
          <w:rFonts w:ascii="宋体" w:hAnsi="Arial" w:cs="宋体"/>
          <w:kern w:val="0"/>
          <w:sz w:val="32"/>
          <w:szCs w:val="32"/>
        </w:rPr>
        <w:sectPr>
          <w:pgSz w:w="11900" w:h="16840"/>
          <w:pgMar w:top="1580" w:right="1380" w:bottom="280" w:left="1520" w:header="720" w:footer="720" w:gutter="0"/>
          <w:cols w:space="708"/>
        </w:sectPr>
      </w:pPr>
    </w:p>
    <w:p>
      <w:pPr>
        <w:autoSpaceDE w:val="0"/>
        <w:autoSpaceDN w:val="0"/>
        <w:adjustRightInd w:val="0"/>
        <w:spacing w:line="200" w:lineRule="exact"/>
        <w:ind w:right="-20"/>
        <w:jc w:val="left"/>
        <w:rPr>
          <w:rFonts w:ascii="宋体" w:hAnsi="Arial" w:cs="宋体"/>
          <w:kern w:val="0"/>
          <w:sz w:val="20"/>
          <w:szCs w:val="20"/>
        </w:rPr>
      </w:pPr>
    </w:p>
    <w:p>
      <w:pPr>
        <w:autoSpaceDE w:val="0"/>
        <w:autoSpaceDN w:val="0"/>
        <w:adjustRightInd w:val="0"/>
        <w:spacing w:line="200" w:lineRule="exact"/>
        <w:ind w:right="-20"/>
        <w:jc w:val="left"/>
        <w:rPr>
          <w:rFonts w:ascii="宋体" w:hAnsi="Arial" w:cs="宋体"/>
          <w:kern w:val="0"/>
          <w:sz w:val="20"/>
          <w:szCs w:val="20"/>
        </w:rPr>
      </w:pPr>
    </w:p>
    <w:p>
      <w:pPr>
        <w:autoSpaceDE w:val="0"/>
        <w:autoSpaceDN w:val="0"/>
        <w:adjustRightInd w:val="0"/>
        <w:spacing w:line="200" w:lineRule="exact"/>
        <w:ind w:right="-20"/>
        <w:jc w:val="left"/>
        <w:rPr>
          <w:rFonts w:ascii="宋体" w:hAnsi="Arial" w:cs="宋体"/>
          <w:kern w:val="0"/>
          <w:sz w:val="20"/>
          <w:szCs w:val="20"/>
        </w:rPr>
      </w:pPr>
    </w:p>
    <w:p>
      <w:pPr>
        <w:autoSpaceDE w:val="0"/>
        <w:autoSpaceDN w:val="0"/>
        <w:adjustRightInd w:val="0"/>
        <w:spacing w:before="8" w:line="240" w:lineRule="exact"/>
        <w:ind w:right="-20"/>
        <w:jc w:val="left"/>
        <w:rPr>
          <w:rFonts w:ascii="宋体" w:hAnsi="Arial" w:cs="宋体"/>
          <w:kern w:val="0"/>
          <w:sz w:val="24"/>
          <w:szCs w:val="24"/>
        </w:rPr>
      </w:pPr>
    </w:p>
    <w:p>
      <w:pPr>
        <w:autoSpaceDE w:val="0"/>
        <w:autoSpaceDN w:val="0"/>
        <w:adjustRightInd w:val="0"/>
        <w:spacing w:line="237" w:lineRule="exact"/>
        <w:ind w:left="591" w:right="56"/>
        <w:jc w:val="center"/>
        <w:rPr>
          <w:rFonts w:ascii="Arial Unicode MS" w:eastAsia="Arial Unicode MS" w:hAnsi="Arial" w:cs="Arial Unicode MS"/>
          <w:kern w:val="0"/>
          <w:szCs w:val="21"/>
        </w:rPr>
      </w:pPr>
      <w:r>
        <w:rPr>
          <w:rFonts w:ascii="Arial Unicode MS" w:eastAsia="Arial Unicode MS" w:hAnsi="Arial" w:cs="Arial Unicode MS" w:hint="eastAsia"/>
          <w:kern w:val="0"/>
          <w:position w:val="1"/>
          <w:szCs w:val="21"/>
        </w:rPr>
        <w:t>根据</w:t>
      </w:r>
      <w:r>
        <w:rPr>
          <w:rFonts w:ascii="Arial Unicode MS" w:eastAsia="Arial Unicode MS" w:hAnsi="Arial" w:cs="Arial Unicode MS" w:hint="eastAsia"/>
          <w:spacing w:val="-1"/>
          <w:kern w:val="0"/>
          <w:position w:val="1"/>
          <w:szCs w:val="21"/>
        </w:rPr>
        <w:t>水</w:t>
      </w:r>
      <w:r>
        <w:rPr>
          <w:rFonts w:ascii="Arial Unicode MS" w:eastAsia="Arial Unicode MS" w:hAnsi="Arial" w:cs="Arial Unicode MS" w:hint="eastAsia"/>
          <w:kern w:val="0"/>
          <w:position w:val="1"/>
          <w:szCs w:val="21"/>
        </w:rPr>
        <w:t>利部水利水电规划设计管理局</w:t>
      </w:r>
      <w:r>
        <w:rPr>
          <w:rFonts w:ascii="Arial" w:eastAsia="Arial Unicode MS" w:hAnsi="Arial" w:cs="Arial"/>
          <w:spacing w:val="1"/>
          <w:w w:val="150"/>
          <w:kern w:val="0"/>
          <w:position w:val="1"/>
          <w:szCs w:val="21"/>
        </w:rPr>
        <w:t>(</w:t>
      </w:r>
      <w:r>
        <w:rPr>
          <w:rFonts w:ascii="Arial Unicode MS" w:eastAsia="Arial Unicode MS" w:hAnsi="Arial" w:cs="Arial Unicode MS" w:hint="eastAsia"/>
          <w:kern w:val="0"/>
          <w:position w:val="1"/>
          <w:szCs w:val="21"/>
        </w:rPr>
        <w:t>水</w:t>
      </w:r>
      <w:r>
        <w:rPr>
          <w:rFonts w:ascii="Arial Unicode MS" w:eastAsia="Arial Unicode MS" w:hAnsi="Arial" w:cs="Arial Unicode MS" w:hint="eastAsia"/>
          <w:spacing w:val="-1"/>
          <w:kern w:val="0"/>
          <w:position w:val="1"/>
          <w:szCs w:val="21"/>
        </w:rPr>
        <w:t>总</w:t>
      </w:r>
      <w:r>
        <w:rPr>
          <w:rFonts w:ascii="Arial Unicode MS" w:eastAsia="Arial Unicode MS" w:hAnsi="Arial" w:cs="Arial Unicode MS" w:hint="eastAsia"/>
          <w:kern w:val="0"/>
          <w:position w:val="1"/>
          <w:szCs w:val="21"/>
        </w:rPr>
        <w:t>局科</w:t>
      </w:r>
      <w:r>
        <w:rPr>
          <w:rFonts w:ascii="Arial" w:eastAsia="Arial Unicode MS" w:hAnsi="Arial" w:cs="Arial"/>
          <w:spacing w:val="1"/>
          <w:w w:val="120"/>
          <w:kern w:val="0"/>
          <w:position w:val="1"/>
          <w:szCs w:val="21"/>
        </w:rPr>
        <w:t>[</w:t>
      </w:r>
      <w:r>
        <w:rPr>
          <w:rFonts w:ascii="Arial" w:eastAsia="Arial Unicode MS" w:hAnsi="Arial" w:cs="Arial" w:hint="eastAsia"/>
          <w:spacing w:val="-1"/>
          <w:w w:val="120"/>
          <w:kern w:val="0"/>
          <w:position w:val="1"/>
          <w:szCs w:val="21"/>
          <w:lang w:eastAsia="zh-CN"/>
        </w:rPr>
        <w:t>201</w:t>
      </w:r>
      <w:r>
        <w:rPr>
          <w:rFonts w:ascii="Arial" w:eastAsia="Arial Unicode MS" w:hAnsi="Arial" w:cs="Arial"/>
          <w:spacing w:val="1"/>
          <w:w w:val="120"/>
          <w:kern w:val="0"/>
          <w:position w:val="1"/>
          <w:szCs w:val="21"/>
        </w:rPr>
        <w:t>1</w:t>
      </w:r>
      <w:r>
        <w:rPr>
          <w:rFonts w:ascii="Arial" w:eastAsia="Arial Unicode MS" w:hAnsi="Arial" w:cs="Arial"/>
          <w:spacing w:val="-1"/>
          <w:w w:val="120"/>
          <w:kern w:val="0"/>
          <w:position w:val="1"/>
          <w:szCs w:val="21"/>
        </w:rPr>
        <w:t>]</w:t>
      </w:r>
      <w:r>
        <w:rPr>
          <w:rFonts w:ascii="Arial" w:eastAsia="Arial Unicode MS" w:hAnsi="Arial" w:cs="Arial"/>
          <w:w w:val="89"/>
          <w:kern w:val="0"/>
          <w:position w:val="1"/>
          <w:szCs w:val="21"/>
        </w:rPr>
        <w:t>1</w:t>
      </w:r>
      <w:r>
        <w:rPr>
          <w:rFonts w:ascii="Arial" w:eastAsia="Arial Unicode MS" w:hAnsi="Arial" w:cs="Arial"/>
          <w:spacing w:val="-6"/>
          <w:kern w:val="0"/>
          <w:position w:val="1"/>
          <w:szCs w:val="21"/>
        </w:rPr>
        <w:t xml:space="preserve"> </w:t>
      </w:r>
      <w:r>
        <w:rPr>
          <w:rFonts w:ascii="Arial Unicode MS" w:eastAsia="Arial Unicode MS" w:hAnsi="Arial" w:cs="Arial Unicode MS" w:hint="eastAsia"/>
          <w:kern w:val="0"/>
          <w:position w:val="1"/>
          <w:szCs w:val="21"/>
        </w:rPr>
        <w:t>号</w:t>
      </w:r>
      <w:r>
        <w:rPr>
          <w:rFonts w:ascii="Arial" w:eastAsia="Arial Unicode MS" w:hAnsi="Arial" w:cs="Arial"/>
          <w:spacing w:val="1"/>
          <w:w w:val="150"/>
          <w:kern w:val="0"/>
          <w:position w:val="1"/>
          <w:szCs w:val="21"/>
        </w:rPr>
        <w:t>)</w:t>
      </w:r>
      <w:r>
        <w:rPr>
          <w:rFonts w:ascii="Arial Unicode MS" w:eastAsia="Arial Unicode MS" w:hAnsi="Arial" w:cs="Arial Unicode MS" w:hint="eastAsia"/>
          <w:kern w:val="0"/>
          <w:position w:val="1"/>
          <w:szCs w:val="21"/>
        </w:rPr>
        <w:t>文件</w:t>
      </w:r>
      <w:r>
        <w:rPr>
          <w:rFonts w:ascii="Arial Unicode MS" w:eastAsia="Arial Unicode MS" w:hAnsi="Arial" w:cs="Arial Unicode MS" w:hint="eastAsia"/>
          <w:spacing w:val="-78"/>
          <w:kern w:val="0"/>
          <w:position w:val="1"/>
          <w:szCs w:val="21"/>
        </w:rPr>
        <w:t>和</w:t>
      </w:r>
      <w:r>
        <w:rPr>
          <w:rFonts w:ascii="Arial Unicode MS" w:eastAsia="Arial Unicode MS" w:hAnsi="Arial" w:cs="Arial Unicode MS" w:hint="eastAsia"/>
          <w:kern w:val="0"/>
          <w:position w:val="1"/>
          <w:szCs w:val="21"/>
        </w:rPr>
        <w:t>《水利技术标准编写规</w:t>
      </w:r>
      <w:r>
        <w:rPr>
          <w:rFonts w:ascii="Arial Unicode MS" w:eastAsia="Arial Unicode MS" w:hAnsi="Arial" w:cs="Arial Unicode MS" w:hint="eastAsia"/>
          <w:spacing w:val="1"/>
          <w:kern w:val="0"/>
          <w:position w:val="1"/>
          <w:szCs w:val="21"/>
        </w:rPr>
        <w:t>定</w:t>
      </w:r>
      <w:r>
        <w:rPr>
          <w:rFonts w:ascii="Arial Unicode MS" w:eastAsia="Arial Unicode MS" w:hAnsi="Arial" w:cs="Arial Unicode MS" w:hint="eastAsia"/>
          <w:kern w:val="0"/>
          <w:position w:val="1"/>
          <w:szCs w:val="21"/>
        </w:rPr>
        <w:t>》</w:t>
      </w:r>
    </w:p>
    <w:p>
      <w:pPr>
        <w:autoSpaceDE w:val="0"/>
        <w:autoSpaceDN w:val="0"/>
        <w:adjustRightInd w:val="0"/>
        <w:spacing w:before="36"/>
        <w:ind w:left="102" w:right="-20"/>
        <w:jc w:val="left"/>
        <w:rPr>
          <w:rFonts w:ascii="Arial Unicode MS" w:eastAsia="Arial Unicode MS" w:hAnsi="Arial" w:cs="Arial Unicode MS"/>
          <w:kern w:val="0"/>
          <w:szCs w:val="21"/>
        </w:rPr>
      </w:pPr>
      <w:r>
        <w:rPr>
          <w:rFonts w:ascii="Arial Unicode MS" w:eastAsia="Arial Unicode MS" w:hAnsi="Arial" w:cs="Arial Unicode MS" w:hint="eastAsia"/>
          <w:w w:val="92"/>
          <w:kern w:val="0"/>
          <w:szCs w:val="21"/>
        </w:rPr>
        <w:t>（</w:t>
      </w:r>
      <w:r>
        <w:rPr>
          <w:rFonts w:ascii="Arial" w:eastAsia="Arial Unicode MS" w:hAnsi="Arial" w:cs="Arial"/>
          <w:spacing w:val="1"/>
          <w:w w:val="92"/>
          <w:kern w:val="0"/>
          <w:szCs w:val="21"/>
        </w:rPr>
        <w:t>S</w:t>
      </w:r>
      <w:r>
        <w:rPr>
          <w:rFonts w:ascii="Arial" w:eastAsia="Arial Unicode MS" w:hAnsi="Arial" w:cs="Arial"/>
          <w:w w:val="92"/>
          <w:kern w:val="0"/>
          <w:szCs w:val="21"/>
        </w:rPr>
        <w:t>L</w:t>
      </w:r>
      <w:r>
        <w:rPr>
          <w:rFonts w:ascii="Arial" w:eastAsia="Arial Unicode MS" w:hAnsi="Arial" w:cs="Arial"/>
          <w:spacing w:val="-13"/>
          <w:w w:val="92"/>
          <w:kern w:val="0"/>
          <w:szCs w:val="21"/>
        </w:rPr>
        <w:t xml:space="preserve"> </w:t>
      </w:r>
      <w:r>
        <w:rPr>
          <w:rFonts w:ascii="Arial" w:eastAsia="Arial Unicode MS" w:hAnsi="Arial" w:cs="Arial"/>
          <w:spacing w:val="1"/>
          <w:w w:val="92"/>
          <w:kern w:val="0"/>
          <w:szCs w:val="21"/>
        </w:rPr>
        <w:t>1</w:t>
      </w:r>
      <w:r>
        <w:rPr>
          <w:rFonts w:ascii="Arial Unicode MS" w:eastAsia="Arial Unicode MS" w:hAnsi="Arial" w:cs="Arial Unicode MS" w:hint="eastAsia"/>
          <w:w w:val="92"/>
          <w:kern w:val="0"/>
          <w:szCs w:val="21"/>
        </w:rPr>
        <w:t>—</w:t>
      </w:r>
      <w:r>
        <w:rPr>
          <w:rFonts w:ascii="Arial" w:eastAsia="Arial Unicode MS" w:hAnsi="Arial" w:cs="Arial" w:hint="eastAsia"/>
          <w:spacing w:val="-1"/>
          <w:w w:val="92"/>
          <w:kern w:val="0"/>
          <w:szCs w:val="21"/>
          <w:lang w:eastAsia="zh-CN"/>
        </w:rPr>
        <w:t>201</w:t>
      </w:r>
      <w:r>
        <w:rPr>
          <w:rFonts w:ascii="Arial" w:eastAsia="Arial Unicode MS" w:hAnsi="Arial" w:cs="Arial"/>
          <w:spacing w:val="-1"/>
          <w:w w:val="92"/>
          <w:kern w:val="0"/>
          <w:szCs w:val="21"/>
        </w:rPr>
        <w:t>2</w:t>
      </w:r>
      <w:r>
        <w:rPr>
          <w:rFonts w:ascii="Arial Unicode MS" w:eastAsia="Arial Unicode MS" w:hAnsi="Arial" w:cs="Arial Unicode MS" w:hint="eastAsia"/>
          <w:spacing w:val="-42"/>
          <w:w w:val="92"/>
          <w:kern w:val="0"/>
          <w:szCs w:val="21"/>
        </w:rPr>
        <w:t>）</w:t>
      </w:r>
      <w:r>
        <w:rPr>
          <w:rFonts w:ascii="Arial Unicode MS" w:eastAsia="Arial Unicode MS" w:hAnsi="Arial" w:cs="Arial Unicode MS" w:hint="eastAsia"/>
          <w:w w:val="92"/>
          <w:kern w:val="0"/>
          <w:szCs w:val="21"/>
        </w:rPr>
        <w:t>的要求</w:t>
      </w:r>
      <w:r>
        <w:rPr>
          <w:rFonts w:ascii="Arial Unicode MS" w:eastAsia="Arial Unicode MS" w:hAnsi="Arial" w:cs="Arial Unicode MS" w:hint="eastAsia"/>
          <w:spacing w:val="-42"/>
          <w:w w:val="92"/>
          <w:kern w:val="0"/>
          <w:szCs w:val="21"/>
        </w:rPr>
        <w:t>，</w:t>
      </w:r>
      <w:r>
        <w:rPr>
          <w:rFonts w:ascii="Arial Unicode MS" w:eastAsia="Arial Unicode MS" w:hAnsi="Arial" w:cs="Arial Unicode MS" w:hint="eastAsia"/>
          <w:w w:val="92"/>
          <w:kern w:val="0"/>
          <w:szCs w:val="21"/>
        </w:rPr>
        <w:t>对</w:t>
      </w:r>
      <w:r>
        <w:rPr>
          <w:rFonts w:ascii="Arial Unicode MS" w:eastAsia="Arial Unicode MS" w:hAnsi="Arial" w:cs="Arial Unicode MS"/>
          <w:w w:val="92"/>
          <w:kern w:val="0"/>
          <w:szCs w:val="21"/>
        </w:rPr>
        <w:t xml:space="preserve"> </w:t>
      </w:r>
      <w:r>
        <w:rPr>
          <w:rFonts w:ascii="Arial Unicode MS" w:eastAsia="Arial Unicode MS" w:hAnsi="Arial" w:cs="Arial Unicode MS"/>
          <w:spacing w:val="39"/>
          <w:w w:val="92"/>
          <w:kern w:val="0"/>
          <w:szCs w:val="21"/>
        </w:rPr>
        <w:t xml:space="preserve"> </w:t>
      </w:r>
      <w:r>
        <w:rPr>
          <w:rFonts w:ascii="Arial" w:eastAsia="Arial Unicode MS" w:hAnsi="Arial" w:cs="Arial"/>
          <w:spacing w:val="1"/>
          <w:kern w:val="0"/>
          <w:szCs w:val="21"/>
        </w:rPr>
        <w:t>1</w:t>
      </w:r>
      <w:r>
        <w:rPr>
          <w:rFonts w:ascii="Arial" w:eastAsia="Arial Unicode MS" w:hAnsi="Arial" w:cs="Arial"/>
          <w:spacing w:val="-1"/>
          <w:kern w:val="0"/>
          <w:szCs w:val="21"/>
        </w:rPr>
        <w:t>9</w:t>
      </w:r>
      <w:r>
        <w:rPr>
          <w:rFonts w:ascii="Arial" w:eastAsia="Arial Unicode MS" w:hAnsi="Arial" w:cs="Arial"/>
          <w:spacing w:val="1"/>
          <w:kern w:val="0"/>
          <w:szCs w:val="21"/>
        </w:rPr>
        <w:t>9</w:t>
      </w:r>
      <w:r>
        <w:rPr>
          <w:rFonts w:ascii="Arial" w:eastAsia="Arial Unicode MS" w:hAnsi="Arial" w:cs="Arial"/>
          <w:kern w:val="0"/>
          <w:szCs w:val="21"/>
        </w:rPr>
        <w:t>0</w:t>
      </w:r>
      <w:r>
        <w:rPr>
          <w:rFonts w:ascii="Arial" w:eastAsia="Arial Unicode MS" w:hAnsi="Arial" w:cs="Arial"/>
          <w:spacing w:val="-57"/>
          <w:kern w:val="0"/>
          <w:szCs w:val="21"/>
        </w:rPr>
        <w:t xml:space="preserve"> </w:t>
      </w:r>
      <w:r>
        <w:rPr>
          <w:rFonts w:ascii="Arial Unicode MS" w:eastAsia="Arial Unicode MS" w:hAnsi="Arial" w:cs="Arial Unicode MS" w:hint="eastAsia"/>
          <w:kern w:val="0"/>
          <w:szCs w:val="21"/>
        </w:rPr>
        <w:t>年</w:t>
      </w:r>
      <w:r>
        <w:rPr>
          <w:rFonts w:ascii="Arial Unicode MS" w:eastAsia="Arial Unicode MS" w:hAnsi="Arial" w:cs="Arial Unicode MS"/>
          <w:spacing w:val="-5"/>
          <w:kern w:val="0"/>
          <w:szCs w:val="21"/>
        </w:rPr>
        <w:t xml:space="preserve"> </w:t>
      </w:r>
      <w:r>
        <w:rPr>
          <w:rFonts w:ascii="Arial" w:eastAsia="Arial Unicode MS" w:hAnsi="Arial" w:cs="Arial"/>
          <w:kern w:val="0"/>
          <w:szCs w:val="21"/>
        </w:rPr>
        <w:t>1</w:t>
      </w:r>
      <w:r>
        <w:rPr>
          <w:rFonts w:ascii="Arial" w:eastAsia="Arial Unicode MS" w:hAnsi="Arial" w:cs="Arial"/>
          <w:spacing w:val="-19"/>
          <w:kern w:val="0"/>
          <w:szCs w:val="21"/>
        </w:rPr>
        <w:t xml:space="preserve"> </w:t>
      </w:r>
      <w:r>
        <w:rPr>
          <w:rFonts w:ascii="Arial Unicode MS" w:eastAsia="Arial Unicode MS" w:hAnsi="Arial" w:cs="Arial Unicode MS" w:hint="eastAsia"/>
          <w:kern w:val="0"/>
          <w:szCs w:val="21"/>
        </w:rPr>
        <w:t>月</w:t>
      </w:r>
      <w:r>
        <w:rPr>
          <w:rFonts w:ascii="Arial Unicode MS" w:eastAsia="Arial Unicode MS" w:hAnsi="Arial" w:cs="Arial Unicode MS"/>
          <w:spacing w:val="-7"/>
          <w:kern w:val="0"/>
          <w:szCs w:val="21"/>
        </w:rPr>
        <w:t xml:space="preserve"> </w:t>
      </w:r>
      <w:r>
        <w:rPr>
          <w:rFonts w:ascii="Arial" w:eastAsia="Arial Unicode MS" w:hAnsi="Arial" w:cs="Arial"/>
          <w:kern w:val="0"/>
          <w:szCs w:val="21"/>
        </w:rPr>
        <w:t>1</w:t>
      </w:r>
      <w:r>
        <w:rPr>
          <w:rFonts w:ascii="Arial" w:eastAsia="Arial Unicode MS" w:hAnsi="Arial" w:cs="Arial"/>
          <w:spacing w:val="-18"/>
          <w:kern w:val="0"/>
          <w:szCs w:val="21"/>
        </w:rPr>
        <w:t xml:space="preserve"> </w:t>
      </w:r>
      <w:r>
        <w:rPr>
          <w:rFonts w:ascii="Arial Unicode MS" w:eastAsia="Arial Unicode MS" w:hAnsi="Arial" w:cs="Arial Unicode MS" w:hint="eastAsia"/>
          <w:kern w:val="0"/>
          <w:szCs w:val="21"/>
        </w:rPr>
        <w:t>日发布的</w:t>
      </w:r>
      <w:r>
        <w:rPr>
          <w:rFonts w:ascii="Arial Unicode MS" w:eastAsia="Arial Unicode MS" w:hAnsi="Arial" w:cs="Arial Unicode MS" w:hint="eastAsia"/>
          <w:spacing w:val="-1"/>
          <w:kern w:val="0"/>
          <w:szCs w:val="21"/>
        </w:rPr>
        <w:t>行</w:t>
      </w:r>
      <w:r>
        <w:rPr>
          <w:rFonts w:ascii="Arial Unicode MS" w:eastAsia="Arial Unicode MS" w:hAnsi="Arial" w:cs="Arial Unicode MS" w:hint="eastAsia"/>
          <w:spacing w:val="-46"/>
          <w:kern w:val="0"/>
          <w:szCs w:val="21"/>
        </w:rPr>
        <w:t>标</w:t>
      </w:r>
      <w:r>
        <w:rPr>
          <w:rFonts w:ascii="Arial Unicode MS" w:eastAsia="Arial Unicode MS" w:hAnsi="Arial" w:cs="Arial Unicode MS" w:hint="eastAsia"/>
          <w:kern w:val="0"/>
          <w:szCs w:val="21"/>
        </w:rPr>
        <w:t>《水利水电工程施工组织设计规</w:t>
      </w:r>
      <w:r>
        <w:rPr>
          <w:rFonts w:ascii="Arial Unicode MS" w:eastAsia="Arial Unicode MS" w:hAnsi="Arial" w:cs="Arial Unicode MS" w:hint="eastAsia"/>
          <w:spacing w:val="-46"/>
          <w:kern w:val="0"/>
          <w:szCs w:val="21"/>
        </w:rPr>
        <w:t>范</w:t>
      </w:r>
      <w:r>
        <w:rPr>
          <w:rFonts w:ascii="Arial Unicode MS" w:eastAsia="Arial Unicode MS" w:hAnsi="Arial" w:cs="Arial Unicode MS" w:hint="eastAsia"/>
          <w:kern w:val="0"/>
          <w:szCs w:val="21"/>
        </w:rPr>
        <w:t>（试行</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36"/>
        <w:ind w:left="10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w:t>
      </w:r>
      <w:r>
        <w:rPr>
          <w:rFonts w:ascii="Arial" w:eastAsia="Arial Unicode MS" w:hAnsi="Arial" w:cs="Arial"/>
          <w:spacing w:val="1"/>
          <w:w w:val="72"/>
          <w:kern w:val="0"/>
          <w:szCs w:val="21"/>
        </w:rPr>
        <w:t>S</w:t>
      </w:r>
      <w:r>
        <w:rPr>
          <w:rFonts w:ascii="Arial" w:eastAsia="Arial Unicode MS" w:hAnsi="Arial" w:cs="Arial"/>
          <w:spacing w:val="-1"/>
          <w:w w:val="72"/>
          <w:kern w:val="0"/>
          <w:szCs w:val="21"/>
        </w:rPr>
        <w:t>D</w:t>
      </w:r>
      <w:r>
        <w:rPr>
          <w:rFonts w:ascii="Arial" w:eastAsia="Arial Unicode MS" w:hAnsi="Arial" w:cs="Arial"/>
          <w:kern w:val="0"/>
          <w:szCs w:val="21"/>
        </w:rPr>
        <w:t xml:space="preserve">J </w:t>
      </w:r>
      <w:r>
        <w:rPr>
          <w:rFonts w:ascii="Arial" w:eastAsia="Arial Unicode MS" w:hAnsi="Arial" w:cs="Arial"/>
          <w:spacing w:val="-11"/>
          <w:kern w:val="0"/>
          <w:szCs w:val="21"/>
        </w:rPr>
        <w:t xml:space="preserve"> </w:t>
      </w:r>
      <w:r>
        <w:rPr>
          <w:rFonts w:ascii="Arial" w:eastAsia="Arial Unicode MS" w:hAnsi="Arial" w:cs="Arial"/>
          <w:spacing w:val="1"/>
          <w:kern w:val="0"/>
          <w:szCs w:val="21"/>
        </w:rPr>
        <w:t>3</w:t>
      </w:r>
      <w:r>
        <w:rPr>
          <w:rFonts w:ascii="Arial" w:eastAsia="Arial Unicode MS" w:hAnsi="Arial" w:cs="Arial"/>
          <w:spacing w:val="-1"/>
          <w:kern w:val="0"/>
          <w:szCs w:val="21"/>
        </w:rPr>
        <w:t>3</w:t>
      </w:r>
      <w:r>
        <w:rPr>
          <w:rFonts w:ascii="Arial" w:eastAsia="Arial Unicode MS" w:hAnsi="Arial" w:cs="Arial"/>
          <w:spacing w:val="1"/>
          <w:kern w:val="0"/>
          <w:szCs w:val="21"/>
        </w:rPr>
        <w:t>8</w:t>
      </w:r>
      <w:r>
        <w:rPr>
          <w:rFonts w:ascii="Arial Unicode MS" w:eastAsia="Arial Unicode MS" w:hAnsi="Arial" w:cs="Arial Unicode MS" w:hint="eastAsia"/>
          <w:spacing w:val="-1"/>
          <w:kern w:val="0"/>
          <w:szCs w:val="21"/>
        </w:rPr>
        <w:t>—</w:t>
      </w:r>
      <w:r>
        <w:rPr>
          <w:rFonts w:ascii="Arial" w:eastAsia="Arial Unicode MS" w:hAnsi="Arial" w:cs="Arial"/>
          <w:spacing w:val="1"/>
          <w:kern w:val="0"/>
          <w:szCs w:val="21"/>
        </w:rPr>
        <w:t>1</w:t>
      </w:r>
      <w:r>
        <w:rPr>
          <w:rFonts w:ascii="Arial" w:eastAsia="Arial Unicode MS" w:hAnsi="Arial" w:cs="Arial"/>
          <w:spacing w:val="-1"/>
          <w:kern w:val="0"/>
          <w:szCs w:val="21"/>
        </w:rPr>
        <w:t>9</w:t>
      </w:r>
      <w:r>
        <w:rPr>
          <w:rFonts w:ascii="Arial" w:eastAsia="Arial Unicode MS" w:hAnsi="Arial" w:cs="Arial"/>
          <w:spacing w:val="1"/>
          <w:kern w:val="0"/>
          <w:szCs w:val="21"/>
        </w:rPr>
        <w:t>89</w:t>
      </w:r>
      <w:r>
        <w:rPr>
          <w:rFonts w:ascii="Arial Unicode MS" w:eastAsia="Arial Unicode MS" w:hAnsi="Arial" w:cs="Arial Unicode MS" w:hint="eastAsia"/>
          <w:kern w:val="0"/>
          <w:szCs w:val="21"/>
        </w:rPr>
        <w:t>）进</w:t>
      </w:r>
      <w:r>
        <w:rPr>
          <w:rFonts w:ascii="Arial Unicode MS" w:eastAsia="Arial Unicode MS" w:hAnsi="Arial" w:cs="Arial Unicode MS" w:hint="eastAsia"/>
          <w:spacing w:val="-1"/>
          <w:kern w:val="0"/>
          <w:szCs w:val="21"/>
        </w:rPr>
        <w:t>行</w:t>
      </w:r>
      <w:r>
        <w:rPr>
          <w:rFonts w:ascii="Arial Unicode MS" w:eastAsia="Arial Unicode MS" w:hAnsi="Arial" w:cs="Arial Unicode MS" w:hint="eastAsia"/>
          <w:kern w:val="0"/>
          <w:szCs w:val="21"/>
        </w:rPr>
        <w:t>修订。</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autoSpaceDE w:val="0"/>
        <w:autoSpaceDN w:val="0"/>
        <w:adjustRightInd w:val="0"/>
        <w:spacing w:line="263" w:lineRule="auto"/>
        <w:ind w:left="102" w:right="143" w:firstLine="4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和</w:t>
      </w:r>
      <w:r>
        <w:rPr>
          <w:rFonts w:ascii="Arial Unicode MS" w:eastAsia="Arial Unicode MS" w:hAnsi="Arial" w:cs="Arial Unicode MS"/>
          <w:spacing w:val="34"/>
          <w:kern w:val="0"/>
          <w:szCs w:val="21"/>
        </w:rPr>
        <w:t xml:space="preserve"> </w:t>
      </w:r>
      <w:r>
        <w:rPr>
          <w:rFonts w:ascii="Arial" w:eastAsia="Arial Unicode MS" w:hAnsi="Arial" w:cs="Arial"/>
          <w:spacing w:val="1"/>
          <w:w w:val="79"/>
          <w:kern w:val="0"/>
          <w:szCs w:val="21"/>
        </w:rPr>
        <w:t>SD</w:t>
      </w:r>
      <w:r>
        <w:rPr>
          <w:rFonts w:ascii="Arial" w:eastAsia="Arial Unicode MS" w:hAnsi="Arial" w:cs="Arial"/>
          <w:spacing w:val="-1"/>
          <w:w w:val="79"/>
          <w:kern w:val="0"/>
          <w:szCs w:val="21"/>
        </w:rPr>
        <w:t>J</w:t>
      </w:r>
      <w:r>
        <w:rPr>
          <w:rFonts w:ascii="Arial" w:eastAsia="Arial Unicode MS" w:hAnsi="Arial" w:cs="Arial"/>
          <w:spacing w:val="1"/>
          <w:w w:val="89"/>
          <w:kern w:val="0"/>
          <w:szCs w:val="21"/>
        </w:rPr>
        <w:t>3</w:t>
      </w:r>
      <w:r>
        <w:rPr>
          <w:rFonts w:ascii="Arial" w:eastAsia="Arial Unicode MS" w:hAnsi="Arial" w:cs="Arial"/>
          <w:spacing w:val="-1"/>
          <w:w w:val="89"/>
          <w:kern w:val="0"/>
          <w:szCs w:val="21"/>
        </w:rPr>
        <w:t>3</w:t>
      </w:r>
      <w:r>
        <w:rPr>
          <w:rFonts w:ascii="Arial" w:eastAsia="Arial Unicode MS" w:hAnsi="Arial" w:cs="Arial"/>
          <w:spacing w:val="1"/>
          <w:w w:val="112"/>
          <w:kern w:val="0"/>
          <w:szCs w:val="21"/>
        </w:rPr>
        <w:t>8</w:t>
      </w:r>
      <w:r>
        <w:rPr>
          <w:rFonts w:ascii="Arial" w:eastAsia="Arial Unicode MS" w:hAnsi="Arial" w:cs="Arial"/>
          <w:spacing w:val="-1"/>
          <w:w w:val="112"/>
          <w:kern w:val="0"/>
          <w:szCs w:val="21"/>
        </w:rPr>
        <w:t>-</w:t>
      </w:r>
      <w:r>
        <w:rPr>
          <w:rFonts w:ascii="Arial" w:eastAsia="Arial Unicode MS" w:hAnsi="Arial" w:cs="Arial"/>
          <w:spacing w:val="-1"/>
          <w:w w:val="89"/>
          <w:kern w:val="0"/>
          <w:szCs w:val="21"/>
        </w:rPr>
        <w:t>8</w:t>
      </w:r>
      <w:r>
        <w:rPr>
          <w:rFonts w:ascii="Arial" w:eastAsia="Arial Unicode MS" w:hAnsi="Arial" w:cs="Arial"/>
          <w:w w:val="89"/>
          <w:kern w:val="0"/>
          <w:szCs w:val="21"/>
        </w:rPr>
        <w:t>9</w:t>
      </w:r>
      <w:r>
        <w:rPr>
          <w:rFonts w:ascii="Arial" w:eastAsia="Arial Unicode MS" w:hAnsi="Arial" w:cs="Arial"/>
          <w:kern w:val="0"/>
          <w:szCs w:val="21"/>
        </w:rPr>
        <w:t xml:space="preserve"> </w:t>
      </w:r>
      <w:r>
        <w:rPr>
          <w:rFonts w:ascii="Arial" w:eastAsia="Arial Unicode MS" w:hAnsi="Arial" w:cs="Arial"/>
          <w:spacing w:val="-23"/>
          <w:kern w:val="0"/>
          <w:szCs w:val="21"/>
        </w:rPr>
        <w:t xml:space="preserve"> </w:t>
      </w:r>
      <w:r>
        <w:rPr>
          <w:rFonts w:ascii="Arial Unicode MS" w:eastAsia="Arial Unicode MS" w:hAnsi="Arial" w:cs="Arial Unicode MS" w:hint="eastAsia"/>
          <w:kern w:val="0"/>
          <w:szCs w:val="21"/>
        </w:rPr>
        <w:t>相比，本标准基本上保持了原标准的总体框架和主要内容，作了局部调整。全</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标准分为</w:t>
      </w:r>
      <w:r>
        <w:rPr>
          <w:rFonts w:ascii="Arial Unicode MS" w:eastAsia="Arial Unicode MS" w:hAnsi="Arial" w:cs="Arial Unicode MS"/>
          <w:spacing w:val="-5"/>
          <w:kern w:val="0"/>
          <w:szCs w:val="21"/>
        </w:rPr>
        <w:t xml:space="preserve"> </w:t>
      </w:r>
      <w:r>
        <w:rPr>
          <w:rFonts w:ascii="Arial" w:eastAsia="Arial Unicode MS" w:hAnsi="Arial" w:cs="Arial"/>
          <w:kern w:val="0"/>
          <w:szCs w:val="21"/>
        </w:rPr>
        <w:t>8</w:t>
      </w:r>
      <w:r>
        <w:rPr>
          <w:rFonts w:ascii="Arial" w:eastAsia="Arial Unicode MS" w:hAnsi="Arial" w:cs="Arial"/>
          <w:spacing w:val="-19"/>
          <w:kern w:val="0"/>
          <w:szCs w:val="21"/>
        </w:rPr>
        <w:t xml:space="preserve"> </w:t>
      </w:r>
      <w:r>
        <w:rPr>
          <w:rFonts w:ascii="Arial Unicode MS" w:eastAsia="Arial Unicode MS" w:hAnsi="Arial" w:cs="Arial Unicode MS" w:hint="eastAsia"/>
          <w:kern w:val="0"/>
          <w:szCs w:val="21"/>
        </w:rPr>
        <w:t>章</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3</w:t>
      </w:r>
      <w:r>
        <w:rPr>
          <w:rFonts w:ascii="Arial" w:eastAsia="Arial Unicode MS" w:hAnsi="Arial" w:cs="Arial"/>
          <w:kern w:val="0"/>
          <w:szCs w:val="21"/>
        </w:rPr>
        <w:t>8</w:t>
      </w:r>
      <w:r>
        <w:rPr>
          <w:rFonts w:ascii="Arial" w:eastAsia="Arial Unicode MS" w:hAnsi="Arial" w:cs="Arial"/>
          <w:spacing w:val="-31"/>
          <w:kern w:val="0"/>
          <w:szCs w:val="21"/>
        </w:rPr>
        <w:t xml:space="preserve"> </w:t>
      </w:r>
      <w:r>
        <w:rPr>
          <w:rFonts w:ascii="Arial Unicode MS" w:eastAsia="Arial Unicode MS" w:hAnsi="Arial" w:cs="Arial Unicode MS" w:hint="eastAsia"/>
          <w:kern w:val="0"/>
          <w:szCs w:val="21"/>
        </w:rPr>
        <w:t>节</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28</w:t>
      </w:r>
      <w:r>
        <w:rPr>
          <w:rFonts w:ascii="Arial" w:eastAsia="Arial Unicode MS" w:hAnsi="Arial" w:cs="Arial"/>
          <w:kern w:val="0"/>
          <w:szCs w:val="21"/>
        </w:rPr>
        <w:t>4</w:t>
      </w:r>
      <w:r>
        <w:rPr>
          <w:rFonts w:ascii="Arial" w:eastAsia="Arial Unicode MS" w:hAnsi="Arial" w:cs="Arial"/>
          <w:spacing w:val="-45"/>
          <w:kern w:val="0"/>
          <w:szCs w:val="21"/>
        </w:rPr>
        <w:t xml:space="preserve"> </w:t>
      </w:r>
      <w:r>
        <w:rPr>
          <w:rFonts w:ascii="Arial Unicode MS" w:eastAsia="Arial Unicode MS" w:hAnsi="Arial" w:cs="Arial Unicode MS" w:hint="eastAsia"/>
          <w:kern w:val="0"/>
          <w:szCs w:val="21"/>
        </w:rPr>
        <w:t>条和</w:t>
      </w:r>
      <w:r>
        <w:rPr>
          <w:rFonts w:ascii="Arial Unicode MS" w:eastAsia="Arial Unicode MS" w:hAnsi="Arial" w:cs="Arial Unicode MS"/>
          <w:spacing w:val="-5"/>
          <w:kern w:val="0"/>
          <w:szCs w:val="21"/>
        </w:rPr>
        <w:t xml:space="preserve"> </w:t>
      </w:r>
      <w:r>
        <w:rPr>
          <w:rFonts w:ascii="Arial" w:eastAsia="Arial Unicode MS" w:hAnsi="Arial" w:cs="Arial"/>
          <w:kern w:val="0"/>
          <w:szCs w:val="21"/>
        </w:rPr>
        <w:t>8</w:t>
      </w:r>
      <w:r>
        <w:rPr>
          <w:rFonts w:ascii="Arial" w:eastAsia="Arial Unicode MS" w:hAnsi="Arial" w:cs="Arial"/>
          <w:spacing w:val="-18"/>
          <w:kern w:val="0"/>
          <w:szCs w:val="21"/>
        </w:rPr>
        <w:t xml:space="preserve"> </w:t>
      </w:r>
      <w:r>
        <w:rPr>
          <w:rFonts w:ascii="Arial Unicode MS" w:eastAsia="Arial Unicode MS" w:hAnsi="Arial" w:cs="Arial Unicode MS" w:hint="eastAsia"/>
          <w:kern w:val="0"/>
          <w:szCs w:val="21"/>
        </w:rPr>
        <w:t>个</w:t>
      </w:r>
      <w:r>
        <w:rPr>
          <w:rFonts w:ascii="Arial Unicode MS" w:eastAsia="Arial Unicode MS" w:hAnsi="Arial" w:cs="Arial Unicode MS" w:hint="eastAsia"/>
          <w:spacing w:val="-1"/>
          <w:kern w:val="0"/>
          <w:szCs w:val="21"/>
        </w:rPr>
        <w:t>附</w:t>
      </w:r>
      <w:r>
        <w:rPr>
          <w:rFonts w:ascii="Arial Unicode MS" w:eastAsia="Arial Unicode MS" w:hAnsi="Arial" w:cs="Arial Unicode MS" w:hint="eastAsia"/>
          <w:kern w:val="0"/>
          <w:szCs w:val="21"/>
        </w:rPr>
        <w:t>录，主要技术内容有：</w:t>
      </w:r>
    </w:p>
    <w:p>
      <w:pPr>
        <w:autoSpaceDE w:val="0"/>
        <w:autoSpaceDN w:val="0"/>
        <w:adjustRightInd w:val="0"/>
        <w:spacing w:before="13"/>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明确了水利水电工程施工组织设计的作用，规定了标准的适用范围；</w:t>
      </w:r>
    </w:p>
    <w:p>
      <w:pPr>
        <w:autoSpaceDE w:val="0"/>
        <w:autoSpaceDN w:val="0"/>
        <w:adjustRightInd w:val="0"/>
        <w:spacing w:before="17"/>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规定了施工组织设计的编制原则、工作依据、所需资料和引用标准；</w:t>
      </w:r>
    </w:p>
    <w:p>
      <w:pPr>
        <w:autoSpaceDE w:val="0"/>
        <w:autoSpaceDN w:val="0"/>
        <w:adjustRightInd w:val="0"/>
        <w:spacing w:before="17" w:line="250" w:lineRule="auto"/>
        <w:ind w:left="102" w:right="140" w:firstLine="420"/>
        <w:jc w:val="left"/>
        <w:rPr>
          <w:rFonts w:ascii="Arial Unicode MS" w:eastAsia="Arial Unicode MS" w:hAnsi="Arial" w:cs="Arial Unicode MS"/>
          <w:kern w:val="0"/>
          <w:szCs w:val="21"/>
        </w:rPr>
      </w:pP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2"/>
          <w:kern w:val="0"/>
          <w:szCs w:val="21"/>
        </w:rPr>
        <w:t>对施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组织设计</w:t>
      </w:r>
      <w:r>
        <w:rPr>
          <w:rFonts w:ascii="Arial Unicode MS" w:eastAsia="Arial Unicode MS" w:hAnsi="Arial" w:cs="Arial Unicode MS" w:hint="eastAsia"/>
          <w:spacing w:val="1"/>
          <w:kern w:val="0"/>
          <w:szCs w:val="21"/>
        </w:rPr>
        <w:t>主</w:t>
      </w:r>
      <w:r>
        <w:rPr>
          <w:rFonts w:ascii="Arial Unicode MS" w:eastAsia="Arial Unicode MS" w:hAnsi="Arial" w:cs="Arial Unicode MS" w:hint="eastAsia"/>
          <w:spacing w:val="2"/>
          <w:kern w:val="0"/>
          <w:szCs w:val="21"/>
        </w:rPr>
        <w:t>要工作（</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spacing w:val="2"/>
          <w:kern w:val="0"/>
          <w:szCs w:val="21"/>
        </w:rPr>
        <w:t>工导流、</w:t>
      </w:r>
      <w:r>
        <w:rPr>
          <w:rFonts w:ascii="Arial Unicode MS" w:eastAsia="Arial Unicode MS" w:hAnsi="Arial" w:cs="Arial Unicode MS" w:hint="eastAsia"/>
          <w:spacing w:val="1"/>
          <w:kern w:val="0"/>
          <w:szCs w:val="21"/>
        </w:rPr>
        <w:t>主</w:t>
      </w:r>
      <w:r>
        <w:rPr>
          <w:rFonts w:ascii="Arial Unicode MS" w:eastAsia="Arial Unicode MS" w:hAnsi="Arial" w:cs="Arial Unicode MS" w:hint="eastAsia"/>
          <w:spacing w:val="2"/>
          <w:kern w:val="0"/>
          <w:szCs w:val="21"/>
        </w:rPr>
        <w:t>体工程施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、施工交</w:t>
      </w:r>
      <w:r>
        <w:rPr>
          <w:rFonts w:ascii="Arial Unicode MS" w:eastAsia="Arial Unicode MS" w:hAnsi="Arial" w:cs="Arial Unicode MS" w:hint="eastAsia"/>
          <w:spacing w:val="1"/>
          <w:kern w:val="0"/>
          <w:szCs w:val="21"/>
        </w:rPr>
        <w:t>通</w:t>
      </w:r>
      <w:r>
        <w:rPr>
          <w:rFonts w:ascii="Arial Unicode MS" w:eastAsia="Arial Unicode MS" w:hAnsi="Arial" w:cs="Arial Unicode MS" w:hint="eastAsia"/>
          <w:spacing w:val="2"/>
          <w:kern w:val="0"/>
          <w:szCs w:val="21"/>
        </w:rPr>
        <w:t>运输、施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工厂</w:t>
      </w:r>
      <w:r>
        <w:rPr>
          <w:rFonts w:ascii="Arial Unicode MS" w:eastAsia="Arial Unicode MS" w:hAnsi="Arial" w:cs="Arial Unicode MS" w:hint="eastAsia"/>
          <w:spacing w:val="1"/>
          <w:kern w:val="0"/>
          <w:szCs w:val="21"/>
        </w:rPr>
        <w:t>设施</w:t>
      </w:r>
      <w:r>
        <w:rPr>
          <w:rFonts w:ascii="Arial Unicode MS" w:eastAsia="Arial Unicode MS" w:hAnsi="Arial" w:cs="Arial Unicode MS" w:hint="eastAsia"/>
          <w:kern w:val="0"/>
          <w:szCs w:val="21"/>
        </w:rPr>
        <w:t>、</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施工总布置和施工总进度）的一般要求、采用标准、设计原则和有关技术问题作了具体规定。</w:t>
      </w:r>
    </w:p>
    <w:p>
      <w:pPr>
        <w:autoSpaceDE w:val="0"/>
        <w:autoSpaceDN w:val="0"/>
        <w:adjustRightInd w:val="0"/>
        <w:spacing w:before="10" w:line="110" w:lineRule="exact"/>
        <w:ind w:right="-20"/>
        <w:jc w:val="left"/>
        <w:rPr>
          <w:rFonts w:ascii="Arial Unicode MS" w:eastAsia="Arial Unicode MS" w:hAnsi="Arial" w:cs="Arial Unicode MS"/>
          <w:kern w:val="0"/>
          <w:sz w:val="11"/>
          <w:szCs w:val="11"/>
        </w:rPr>
      </w:pPr>
    </w:p>
    <w:p>
      <w:pPr>
        <w:autoSpaceDE w:val="0"/>
        <w:autoSpaceDN w:val="0"/>
        <w:adjustRightInd w:val="0"/>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本次修订的主要内容有：</w:t>
      </w:r>
    </w:p>
    <w:p>
      <w:pPr>
        <w:autoSpaceDE w:val="0"/>
        <w:autoSpaceDN w:val="0"/>
        <w:adjustRightInd w:val="0"/>
        <w:spacing w:before="41"/>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适用范围增加了</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小型水利水电工程</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施工组织设计可参考使用本标准；</w:t>
      </w:r>
    </w:p>
    <w:p>
      <w:pPr>
        <w:autoSpaceDE w:val="0"/>
        <w:autoSpaceDN w:val="0"/>
        <w:adjustRightInd w:val="0"/>
        <w:spacing w:before="17"/>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标准中尽力反映了</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市场经济</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对施工组织设计的要求；</w:t>
      </w:r>
    </w:p>
    <w:p>
      <w:pPr>
        <w:autoSpaceDE w:val="0"/>
        <w:autoSpaceDN w:val="0"/>
        <w:adjustRightInd w:val="0"/>
        <w:spacing w:before="17"/>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标准中体现了</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环境保护</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和</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水土保持</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对施工组织设计的要求；</w:t>
      </w:r>
    </w:p>
    <w:p>
      <w:pPr>
        <w:autoSpaceDE w:val="0"/>
        <w:autoSpaceDN w:val="0"/>
        <w:adjustRightInd w:val="0"/>
        <w:spacing w:before="15"/>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增加了施工组织设计的</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引用标准</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w:t>
      </w:r>
    </w:p>
    <w:p>
      <w:pPr>
        <w:autoSpaceDE w:val="0"/>
        <w:autoSpaceDN w:val="0"/>
        <w:adjustRightInd w:val="0"/>
        <w:spacing w:before="17"/>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施工导流中列入了</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风险度分析法</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w:t>
      </w:r>
    </w:p>
    <w:p>
      <w:pPr>
        <w:autoSpaceDE w:val="0"/>
        <w:autoSpaceDN w:val="0"/>
        <w:adjustRightInd w:val="0"/>
        <w:spacing w:before="17"/>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修订了</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坝体施工期临时度汛洪水标准</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w:t>
      </w:r>
    </w:p>
    <w:p>
      <w:pPr>
        <w:autoSpaceDE w:val="0"/>
        <w:autoSpaceDN w:val="0"/>
        <w:adjustRightInd w:val="0"/>
        <w:spacing w:before="15"/>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取消了</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过木设施</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的内容；</w:t>
      </w:r>
    </w:p>
    <w:p>
      <w:pPr>
        <w:autoSpaceDE w:val="0"/>
        <w:autoSpaceDN w:val="0"/>
        <w:adjustRightInd w:val="0"/>
        <w:spacing w:before="1" w:line="110" w:lineRule="exact"/>
        <w:ind w:right="-20"/>
        <w:jc w:val="left"/>
        <w:rPr>
          <w:rFonts w:ascii="Arial Unicode MS" w:eastAsia="Arial Unicode MS" w:hAnsi="Arial" w:cs="Arial Unicode MS"/>
          <w:kern w:val="0"/>
          <w:sz w:val="11"/>
          <w:szCs w:val="11"/>
        </w:rPr>
      </w:pPr>
    </w:p>
    <w:p>
      <w:pPr>
        <w:autoSpaceDE w:val="0"/>
        <w:autoSpaceDN w:val="0"/>
        <w:adjustRightInd w:val="0"/>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增加了部分成熟的新技术、新工艺和新方法；</w:t>
      </w:r>
    </w:p>
    <w:p>
      <w:pPr>
        <w:autoSpaceDE w:val="0"/>
        <w:autoSpaceDN w:val="0"/>
        <w:adjustRightInd w:val="0"/>
        <w:spacing w:before="1" w:line="110" w:lineRule="exact"/>
        <w:ind w:right="-20"/>
        <w:jc w:val="left"/>
        <w:rPr>
          <w:rFonts w:ascii="Arial Unicode MS" w:eastAsia="Arial Unicode MS" w:hAnsi="Arial" w:cs="Arial Unicode MS"/>
          <w:kern w:val="0"/>
          <w:sz w:val="11"/>
          <w:szCs w:val="11"/>
        </w:rPr>
      </w:pPr>
    </w:p>
    <w:p>
      <w:pPr>
        <w:autoSpaceDE w:val="0"/>
        <w:autoSpaceDN w:val="0"/>
        <w:adjustRightInd w:val="0"/>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强调了</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料场规划</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的作用；</w:t>
      </w:r>
    </w:p>
    <w:p>
      <w:pPr>
        <w:autoSpaceDE w:val="0"/>
        <w:autoSpaceDN w:val="0"/>
        <w:adjustRightInd w:val="0"/>
        <w:spacing w:before="17"/>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增加了大体积混凝土温度控制的有关施工要求；</w:t>
      </w:r>
    </w:p>
    <w:p>
      <w:pPr>
        <w:autoSpaceDE w:val="0"/>
        <w:autoSpaceDN w:val="0"/>
        <w:adjustRightInd w:val="0"/>
        <w:spacing w:before="15"/>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增加了</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金属结构及机电安装工程</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施工方法的有关要求；</w:t>
      </w:r>
    </w:p>
    <w:p>
      <w:pPr>
        <w:autoSpaceDE w:val="0"/>
        <w:autoSpaceDN w:val="0"/>
        <w:adjustRightInd w:val="0"/>
        <w:spacing w:before="17"/>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增加了</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施工总布置堆场及仓库面积估算</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的有关要求；</w:t>
      </w:r>
    </w:p>
    <w:p>
      <w:pPr>
        <w:autoSpaceDE w:val="0"/>
        <w:autoSpaceDN w:val="0"/>
        <w:adjustRightInd w:val="0"/>
        <w:spacing w:before="17"/>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施工总进度中补充了</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工程准备期</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和</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地面厂房</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的施工进度。</w:t>
      </w:r>
    </w:p>
    <w:p>
      <w:pPr>
        <w:autoSpaceDE w:val="0"/>
        <w:autoSpaceDN w:val="0"/>
        <w:adjustRightInd w:val="0"/>
        <w:spacing w:before="15"/>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本标准的强制性条文有</w:t>
      </w:r>
      <w:r>
        <w:rPr>
          <w:rFonts w:ascii="Arial Unicode MS" w:eastAsia="Arial Unicode MS" w:hAnsi="Arial" w:cs="Arial Unicode MS"/>
          <w:spacing w:val="-5"/>
          <w:kern w:val="0"/>
          <w:szCs w:val="21"/>
        </w:rPr>
        <w:t xml:space="preserve"> </w:t>
      </w:r>
      <w:r>
        <w:rPr>
          <w:rFonts w:ascii="Arial" w:eastAsia="Arial Unicode MS" w:hAnsi="Arial" w:cs="Arial"/>
          <w:spacing w:val="-1"/>
          <w:w w:val="120"/>
          <w:kern w:val="0"/>
          <w:szCs w:val="21"/>
        </w:rPr>
        <w:t>3</w:t>
      </w:r>
      <w:r>
        <w:rPr>
          <w:rFonts w:ascii="Arial" w:eastAsia="Arial Unicode MS" w:hAnsi="Arial" w:cs="Arial"/>
          <w:spacing w:val="1"/>
          <w:w w:val="120"/>
          <w:kern w:val="0"/>
          <w:szCs w:val="21"/>
        </w:rPr>
        <w:t>.</w:t>
      </w:r>
      <w:r>
        <w:rPr>
          <w:rFonts w:ascii="Arial" w:eastAsia="Arial Unicode MS" w:hAnsi="Arial" w:cs="Arial"/>
          <w:spacing w:val="-1"/>
          <w:w w:val="120"/>
          <w:kern w:val="0"/>
          <w:szCs w:val="21"/>
        </w:rPr>
        <w:t>2</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Unicode MS" w:eastAsia="Arial Unicode MS" w:hAnsi="Arial" w:cs="Arial Unicode MS" w:hint="eastAsia"/>
          <w:spacing w:val="-49"/>
          <w:kern w:val="0"/>
          <w:szCs w:val="21"/>
        </w:rPr>
        <w:t>、</w:t>
      </w:r>
      <w:r>
        <w:rPr>
          <w:rFonts w:ascii="Arial" w:eastAsia="Arial Unicode MS" w:hAnsi="Arial" w:cs="Arial"/>
          <w:spacing w:val="-1"/>
          <w:w w:val="120"/>
          <w:kern w:val="0"/>
          <w:szCs w:val="21"/>
        </w:rPr>
        <w:t>3</w:t>
      </w:r>
      <w:r>
        <w:rPr>
          <w:rFonts w:ascii="Arial" w:eastAsia="Arial Unicode MS" w:hAnsi="Arial" w:cs="Arial"/>
          <w:spacing w:val="1"/>
          <w:w w:val="120"/>
          <w:kern w:val="0"/>
          <w:szCs w:val="21"/>
        </w:rPr>
        <w:t>.</w:t>
      </w:r>
      <w:r>
        <w:rPr>
          <w:rFonts w:ascii="Arial" w:eastAsia="Arial Unicode MS" w:hAnsi="Arial" w:cs="Arial"/>
          <w:spacing w:val="-1"/>
          <w:w w:val="120"/>
          <w:kern w:val="0"/>
          <w:szCs w:val="21"/>
        </w:rPr>
        <w:t>2</w:t>
      </w:r>
      <w:r>
        <w:rPr>
          <w:rFonts w:ascii="Arial" w:eastAsia="Arial Unicode MS" w:hAnsi="Arial" w:cs="Arial"/>
          <w:spacing w:val="1"/>
          <w:w w:val="120"/>
          <w:kern w:val="0"/>
          <w:szCs w:val="21"/>
        </w:rPr>
        <w:t>.</w:t>
      </w:r>
      <w:r>
        <w:rPr>
          <w:rFonts w:ascii="Arial" w:eastAsia="Arial Unicode MS" w:hAnsi="Arial" w:cs="Arial"/>
          <w:spacing w:val="-1"/>
          <w:w w:val="89"/>
          <w:kern w:val="0"/>
          <w:szCs w:val="21"/>
        </w:rPr>
        <w:t>2</w:t>
      </w:r>
      <w:r>
        <w:rPr>
          <w:rFonts w:ascii="Arial Unicode MS" w:eastAsia="Arial Unicode MS" w:hAnsi="Arial" w:cs="Arial Unicode MS" w:hint="eastAsia"/>
          <w:spacing w:val="-48"/>
          <w:kern w:val="0"/>
          <w:szCs w:val="21"/>
        </w:rPr>
        <w:t>、</w:t>
      </w:r>
      <w:r>
        <w:rPr>
          <w:rFonts w:ascii="Arial" w:eastAsia="Arial Unicode MS" w:hAnsi="Arial" w:cs="Arial"/>
          <w:spacing w:val="1"/>
          <w:w w:val="120"/>
          <w:kern w:val="0"/>
          <w:szCs w:val="21"/>
        </w:rPr>
        <w:t>3</w:t>
      </w:r>
      <w:r>
        <w:rPr>
          <w:rFonts w:ascii="Arial" w:eastAsia="Arial Unicode MS" w:hAnsi="Arial" w:cs="Arial"/>
          <w:spacing w:val="-1"/>
          <w:w w:val="120"/>
          <w:kern w:val="0"/>
          <w:szCs w:val="21"/>
        </w:rPr>
        <w:t>.</w:t>
      </w:r>
      <w:r>
        <w:rPr>
          <w:rFonts w:ascii="Arial" w:eastAsia="Arial Unicode MS" w:hAnsi="Arial" w:cs="Arial"/>
          <w:spacing w:val="1"/>
          <w:w w:val="120"/>
          <w:kern w:val="0"/>
          <w:szCs w:val="21"/>
        </w:rPr>
        <w:t>2</w:t>
      </w:r>
      <w:r>
        <w:rPr>
          <w:rFonts w:ascii="Arial" w:eastAsia="Arial Unicode MS" w:hAnsi="Arial" w:cs="Arial"/>
          <w:spacing w:val="-1"/>
          <w:w w:val="120"/>
          <w:kern w:val="0"/>
          <w:szCs w:val="21"/>
        </w:rPr>
        <w:t>.</w:t>
      </w:r>
      <w:r>
        <w:rPr>
          <w:rFonts w:ascii="Arial" w:eastAsia="Arial Unicode MS" w:hAnsi="Arial" w:cs="Arial"/>
          <w:spacing w:val="1"/>
          <w:w w:val="89"/>
          <w:kern w:val="0"/>
          <w:szCs w:val="21"/>
        </w:rPr>
        <w:t>4</w:t>
      </w:r>
      <w:r>
        <w:rPr>
          <w:rFonts w:ascii="Arial Unicode MS" w:eastAsia="Arial Unicode MS" w:hAnsi="Arial" w:cs="Arial Unicode MS" w:hint="eastAsia"/>
          <w:spacing w:val="-49"/>
          <w:kern w:val="0"/>
          <w:szCs w:val="21"/>
        </w:rPr>
        <w:t>、</w:t>
      </w:r>
      <w:r>
        <w:rPr>
          <w:rFonts w:ascii="Arial" w:eastAsia="Arial Unicode MS" w:hAnsi="Arial" w:cs="Arial"/>
          <w:spacing w:val="1"/>
          <w:w w:val="89"/>
          <w:kern w:val="0"/>
          <w:szCs w:val="21"/>
        </w:rPr>
        <w:t>3</w:t>
      </w:r>
      <w:r>
        <w:rPr>
          <w:rFonts w:ascii="Arial" w:eastAsia="Arial Unicode MS" w:hAnsi="Arial" w:cs="Arial"/>
          <w:spacing w:val="-1"/>
          <w:w w:val="135"/>
          <w:kern w:val="0"/>
          <w:szCs w:val="21"/>
        </w:rPr>
        <w:t>.2</w:t>
      </w:r>
      <w:r>
        <w:rPr>
          <w:rFonts w:ascii="Arial" w:eastAsia="Arial Unicode MS" w:hAnsi="Arial" w:cs="Arial"/>
          <w:spacing w:val="1"/>
          <w:w w:val="135"/>
          <w:kern w:val="0"/>
          <w:szCs w:val="21"/>
        </w:rPr>
        <w:t>.</w:t>
      </w:r>
      <w:r>
        <w:rPr>
          <w:rFonts w:ascii="Arial" w:eastAsia="Arial Unicode MS" w:hAnsi="Arial" w:cs="Arial"/>
          <w:w w:val="89"/>
          <w:kern w:val="0"/>
          <w:szCs w:val="21"/>
        </w:rPr>
        <w:t>5</w:t>
      </w:r>
      <w:r>
        <w:rPr>
          <w:rFonts w:ascii="Arial" w:eastAsia="Arial Unicode MS" w:hAnsi="Arial" w:cs="Arial"/>
          <w:spacing w:val="-6"/>
          <w:kern w:val="0"/>
          <w:szCs w:val="21"/>
        </w:rPr>
        <w:t xml:space="preserve"> </w:t>
      </w:r>
      <w:r>
        <w:rPr>
          <w:rFonts w:ascii="Arial Unicode MS" w:eastAsia="Arial Unicode MS" w:hAnsi="Arial" w:cs="Arial Unicode MS" w:hint="eastAsia"/>
          <w:kern w:val="0"/>
          <w:szCs w:val="21"/>
        </w:rPr>
        <w:t>第</w:t>
      </w:r>
      <w:r>
        <w:rPr>
          <w:rFonts w:ascii="Arial Unicode MS" w:eastAsia="Arial Unicode MS" w:hAnsi="Arial" w:cs="Arial Unicode MS"/>
          <w:spacing w:val="-5"/>
          <w:kern w:val="0"/>
          <w:szCs w:val="21"/>
        </w:rPr>
        <w:t xml:space="preserve"> </w:t>
      </w:r>
      <w:r>
        <w:rPr>
          <w:rFonts w:ascii="Arial" w:eastAsia="Arial Unicode MS" w:hAnsi="Arial" w:cs="Arial"/>
          <w:kern w:val="0"/>
          <w:szCs w:val="21"/>
        </w:rPr>
        <w:t>2</w:t>
      </w:r>
      <w:r>
        <w:rPr>
          <w:rFonts w:ascii="Arial" w:eastAsia="Arial Unicode MS" w:hAnsi="Arial" w:cs="Arial"/>
          <w:spacing w:val="-18"/>
          <w:kern w:val="0"/>
          <w:szCs w:val="21"/>
        </w:rPr>
        <w:t xml:space="preserve"> </w:t>
      </w:r>
      <w:r>
        <w:rPr>
          <w:rFonts w:ascii="Arial Unicode MS" w:eastAsia="Arial Unicode MS" w:hAnsi="Arial" w:cs="Arial Unicode MS" w:hint="eastAsia"/>
          <w:spacing w:val="-1"/>
          <w:kern w:val="0"/>
          <w:szCs w:val="21"/>
        </w:rPr>
        <w:t>款</w:t>
      </w:r>
      <w:r>
        <w:rPr>
          <w:rFonts w:ascii="Arial Unicode MS" w:eastAsia="Arial Unicode MS" w:hAnsi="Arial" w:cs="Arial Unicode MS" w:hint="eastAsia"/>
          <w:spacing w:val="-48"/>
          <w:kern w:val="0"/>
          <w:szCs w:val="21"/>
        </w:rPr>
        <w:t>、</w:t>
      </w:r>
      <w:r>
        <w:rPr>
          <w:rFonts w:ascii="Arial" w:eastAsia="Arial Unicode MS" w:hAnsi="Arial" w:cs="Arial"/>
          <w:spacing w:val="-1"/>
          <w:w w:val="120"/>
          <w:kern w:val="0"/>
          <w:szCs w:val="21"/>
        </w:rPr>
        <w:t>3</w:t>
      </w:r>
      <w:r>
        <w:rPr>
          <w:rFonts w:ascii="Arial" w:eastAsia="Arial Unicode MS" w:hAnsi="Arial" w:cs="Arial"/>
          <w:spacing w:val="1"/>
          <w:w w:val="120"/>
          <w:kern w:val="0"/>
          <w:szCs w:val="21"/>
        </w:rPr>
        <w:t>.</w:t>
      </w:r>
      <w:r>
        <w:rPr>
          <w:rFonts w:ascii="Arial" w:eastAsia="Arial Unicode MS" w:hAnsi="Arial" w:cs="Arial"/>
          <w:spacing w:val="-1"/>
          <w:w w:val="120"/>
          <w:kern w:val="0"/>
          <w:szCs w:val="21"/>
        </w:rPr>
        <w:t>2</w:t>
      </w:r>
      <w:r>
        <w:rPr>
          <w:rFonts w:ascii="Arial" w:eastAsia="Arial Unicode MS" w:hAnsi="Arial" w:cs="Arial"/>
          <w:spacing w:val="1"/>
          <w:w w:val="120"/>
          <w:kern w:val="0"/>
          <w:szCs w:val="21"/>
        </w:rPr>
        <w:t>.</w:t>
      </w:r>
      <w:r>
        <w:rPr>
          <w:rFonts w:ascii="Arial" w:eastAsia="Arial Unicode MS" w:hAnsi="Arial" w:cs="Arial"/>
          <w:spacing w:val="1"/>
          <w:w w:val="89"/>
          <w:kern w:val="0"/>
          <w:szCs w:val="21"/>
        </w:rPr>
        <w:t>6</w:t>
      </w:r>
      <w:r>
        <w:rPr>
          <w:rFonts w:ascii="Arial Unicode MS" w:eastAsia="Arial Unicode MS" w:hAnsi="Arial" w:cs="Arial Unicode MS" w:hint="eastAsia"/>
          <w:spacing w:val="-49"/>
          <w:kern w:val="0"/>
          <w:szCs w:val="21"/>
        </w:rPr>
        <w:t>、</w:t>
      </w:r>
      <w:r>
        <w:rPr>
          <w:rFonts w:ascii="Arial" w:eastAsia="Arial Unicode MS" w:hAnsi="Arial" w:cs="Arial"/>
          <w:spacing w:val="-1"/>
          <w:w w:val="120"/>
          <w:kern w:val="0"/>
          <w:szCs w:val="21"/>
        </w:rPr>
        <w:t>3</w:t>
      </w:r>
      <w:r>
        <w:rPr>
          <w:rFonts w:ascii="Arial" w:eastAsia="Arial Unicode MS" w:hAnsi="Arial" w:cs="Arial"/>
          <w:spacing w:val="1"/>
          <w:w w:val="120"/>
          <w:kern w:val="0"/>
          <w:szCs w:val="21"/>
        </w:rPr>
        <w:t>.</w:t>
      </w:r>
      <w:r>
        <w:rPr>
          <w:rFonts w:ascii="Arial" w:eastAsia="Arial Unicode MS" w:hAnsi="Arial" w:cs="Arial"/>
          <w:spacing w:val="-1"/>
          <w:w w:val="120"/>
          <w:kern w:val="0"/>
          <w:szCs w:val="21"/>
        </w:rPr>
        <w:t>2</w:t>
      </w:r>
      <w:r>
        <w:rPr>
          <w:rFonts w:ascii="Arial" w:eastAsia="Arial Unicode MS" w:hAnsi="Arial" w:cs="Arial"/>
          <w:spacing w:val="1"/>
          <w:w w:val="120"/>
          <w:kern w:val="0"/>
          <w:szCs w:val="21"/>
        </w:rPr>
        <w:t>.</w:t>
      </w:r>
      <w:r>
        <w:rPr>
          <w:rFonts w:ascii="Arial" w:eastAsia="Arial Unicode MS" w:hAnsi="Arial" w:cs="Arial"/>
          <w:spacing w:val="-1"/>
          <w:w w:val="89"/>
          <w:kern w:val="0"/>
          <w:szCs w:val="21"/>
        </w:rPr>
        <w:t>7</w:t>
      </w:r>
      <w:r>
        <w:rPr>
          <w:rFonts w:ascii="Arial Unicode MS" w:eastAsia="Arial Unicode MS" w:hAnsi="Arial" w:cs="Arial Unicode MS" w:hint="eastAsia"/>
          <w:spacing w:val="-48"/>
          <w:kern w:val="0"/>
          <w:szCs w:val="21"/>
        </w:rPr>
        <w:t>、</w:t>
      </w:r>
      <w:r>
        <w:rPr>
          <w:rFonts w:ascii="Arial" w:eastAsia="Arial Unicode MS" w:hAnsi="Arial" w:cs="Arial"/>
          <w:spacing w:val="1"/>
          <w:w w:val="120"/>
          <w:kern w:val="0"/>
          <w:szCs w:val="21"/>
        </w:rPr>
        <w:t>3</w:t>
      </w:r>
      <w:r>
        <w:rPr>
          <w:rFonts w:ascii="Arial" w:eastAsia="Arial Unicode MS" w:hAnsi="Arial" w:cs="Arial"/>
          <w:spacing w:val="-1"/>
          <w:w w:val="120"/>
          <w:kern w:val="0"/>
          <w:szCs w:val="21"/>
        </w:rPr>
        <w:t>.</w:t>
      </w:r>
      <w:r>
        <w:rPr>
          <w:rFonts w:ascii="Arial" w:eastAsia="Arial Unicode MS" w:hAnsi="Arial" w:cs="Arial"/>
          <w:spacing w:val="1"/>
          <w:w w:val="120"/>
          <w:kern w:val="0"/>
          <w:szCs w:val="21"/>
        </w:rPr>
        <w:t>2</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spacing w:val="1"/>
          <w:w w:val="89"/>
          <w:kern w:val="0"/>
          <w:szCs w:val="21"/>
        </w:rPr>
        <w:t>2</w:t>
      </w:r>
      <w:r>
        <w:rPr>
          <w:rFonts w:ascii="Arial Unicode MS" w:eastAsia="Arial Unicode MS" w:hAnsi="Arial" w:cs="Arial Unicode MS" w:hint="eastAsia"/>
          <w:spacing w:val="-48"/>
          <w:kern w:val="0"/>
          <w:szCs w:val="21"/>
        </w:rPr>
        <w:t>、</w:t>
      </w:r>
      <w:r>
        <w:rPr>
          <w:rFonts w:ascii="Arial" w:eastAsia="Arial Unicode MS" w:hAnsi="Arial" w:cs="Arial"/>
          <w:spacing w:val="-1"/>
          <w:w w:val="107"/>
          <w:kern w:val="0"/>
          <w:szCs w:val="21"/>
        </w:rPr>
        <w:t>3.</w:t>
      </w:r>
      <w:r>
        <w:rPr>
          <w:rFonts w:ascii="Arial" w:eastAsia="Arial Unicode MS" w:hAnsi="Arial" w:cs="Arial"/>
          <w:spacing w:val="1"/>
          <w:w w:val="107"/>
          <w:kern w:val="0"/>
          <w:szCs w:val="21"/>
        </w:rPr>
        <w:t>2</w:t>
      </w:r>
      <w:r>
        <w:rPr>
          <w:rFonts w:ascii="Arial" w:eastAsia="Arial Unicode MS" w:hAnsi="Arial" w:cs="Arial"/>
          <w:spacing w:val="-1"/>
          <w:w w:val="120"/>
          <w:kern w:val="0"/>
          <w:szCs w:val="21"/>
        </w:rPr>
        <w:t>.</w:t>
      </w:r>
      <w:r>
        <w:rPr>
          <w:rFonts w:ascii="Arial" w:eastAsia="Arial Unicode MS" w:hAnsi="Arial" w:cs="Arial"/>
          <w:spacing w:val="1"/>
          <w:w w:val="120"/>
          <w:kern w:val="0"/>
          <w:szCs w:val="21"/>
        </w:rPr>
        <w:t>1</w:t>
      </w:r>
      <w:r>
        <w:rPr>
          <w:rFonts w:ascii="Arial" w:eastAsia="Arial Unicode MS" w:hAnsi="Arial" w:cs="Arial"/>
          <w:spacing w:val="-1"/>
          <w:w w:val="89"/>
          <w:kern w:val="0"/>
          <w:szCs w:val="21"/>
        </w:rPr>
        <w:t>6</w:t>
      </w:r>
      <w:r>
        <w:rPr>
          <w:rFonts w:ascii="Arial Unicode MS" w:eastAsia="Arial Unicode MS" w:hAnsi="Arial" w:cs="Arial Unicode MS" w:hint="eastAsia"/>
          <w:kern w:val="0"/>
          <w:szCs w:val="21"/>
        </w:rPr>
        <w:t>、</w:t>
      </w:r>
    </w:p>
    <w:p>
      <w:pPr>
        <w:autoSpaceDE w:val="0"/>
        <w:autoSpaceDN w:val="0"/>
        <w:adjustRightInd w:val="0"/>
        <w:spacing w:before="17" w:line="251" w:lineRule="auto"/>
        <w:ind w:left="102" w:right="143"/>
        <w:jc w:val="left"/>
        <w:rPr>
          <w:rFonts w:ascii="Arial Unicode MS" w:eastAsia="Arial Unicode MS" w:hAnsi="Arial" w:cs="Arial Unicode MS"/>
          <w:kern w:val="0"/>
          <w:szCs w:val="21"/>
        </w:rPr>
      </w:pPr>
      <w:r>
        <w:rPr>
          <w:rFonts w:ascii="Arial" w:eastAsia="Arial Unicode MS" w:hAnsi="Arial" w:cs="Arial"/>
          <w:spacing w:val="1"/>
          <w:w w:val="120"/>
          <w:kern w:val="0"/>
          <w:szCs w:val="21"/>
        </w:rPr>
        <w:t>3</w:t>
      </w:r>
      <w:r>
        <w:rPr>
          <w:rFonts w:ascii="Arial" w:eastAsia="Arial Unicode MS" w:hAnsi="Arial" w:cs="Arial"/>
          <w:spacing w:val="-1"/>
          <w:w w:val="120"/>
          <w:kern w:val="0"/>
          <w:szCs w:val="21"/>
        </w:rPr>
        <w:t>.</w:t>
      </w:r>
      <w:r>
        <w:rPr>
          <w:rFonts w:ascii="Arial" w:eastAsia="Arial Unicode MS" w:hAnsi="Arial" w:cs="Arial"/>
          <w:spacing w:val="1"/>
          <w:w w:val="120"/>
          <w:kern w:val="0"/>
          <w:szCs w:val="21"/>
        </w:rPr>
        <w:t>2</w:t>
      </w:r>
      <w:r>
        <w:rPr>
          <w:rFonts w:ascii="Arial" w:eastAsia="Arial Unicode MS" w:hAnsi="Arial" w:cs="Arial"/>
          <w:spacing w:val="-1"/>
          <w:w w:val="120"/>
          <w:kern w:val="0"/>
          <w:szCs w:val="21"/>
        </w:rPr>
        <w:t>.</w:t>
      </w:r>
      <w:r>
        <w:rPr>
          <w:rFonts w:ascii="Arial" w:eastAsia="Arial Unicode MS" w:hAnsi="Arial" w:cs="Arial"/>
          <w:spacing w:val="1"/>
          <w:w w:val="89"/>
          <w:kern w:val="0"/>
          <w:szCs w:val="21"/>
        </w:rPr>
        <w:t>17</w:t>
      </w:r>
      <w:r>
        <w:rPr>
          <w:rFonts w:ascii="Arial Unicode MS" w:eastAsia="Arial Unicode MS" w:hAnsi="Arial" w:cs="Arial Unicode MS" w:hint="eastAsia"/>
          <w:spacing w:val="-1"/>
          <w:kern w:val="0"/>
          <w:szCs w:val="21"/>
        </w:rPr>
        <w:t>、</w:t>
      </w:r>
      <w:r>
        <w:rPr>
          <w:rFonts w:ascii="Arial" w:eastAsia="Arial Unicode MS" w:hAnsi="Arial" w:cs="Arial"/>
          <w:spacing w:val="1"/>
          <w:w w:val="89"/>
          <w:kern w:val="0"/>
          <w:szCs w:val="21"/>
        </w:rPr>
        <w:t>3</w:t>
      </w:r>
      <w:r>
        <w:rPr>
          <w:rFonts w:ascii="Arial" w:eastAsia="Arial Unicode MS" w:hAnsi="Arial" w:cs="Arial"/>
          <w:spacing w:val="-1"/>
          <w:w w:val="135"/>
          <w:kern w:val="0"/>
          <w:szCs w:val="21"/>
        </w:rPr>
        <w:t>.4</w:t>
      </w:r>
      <w:r>
        <w:rPr>
          <w:rFonts w:ascii="Arial" w:eastAsia="Arial Unicode MS" w:hAnsi="Arial" w:cs="Arial"/>
          <w:spacing w:val="1"/>
          <w:w w:val="135"/>
          <w:kern w:val="0"/>
          <w:szCs w:val="21"/>
        </w:rPr>
        <w:t>.</w:t>
      </w:r>
      <w:r>
        <w:rPr>
          <w:rFonts w:ascii="Arial" w:eastAsia="Arial Unicode MS" w:hAnsi="Arial" w:cs="Arial"/>
          <w:spacing w:val="-1"/>
          <w:w w:val="89"/>
          <w:kern w:val="0"/>
          <w:szCs w:val="21"/>
        </w:rPr>
        <w:t>1</w:t>
      </w:r>
      <w:r>
        <w:rPr>
          <w:rFonts w:ascii="Arial" w:eastAsia="Arial Unicode MS" w:hAnsi="Arial" w:cs="Arial"/>
          <w:spacing w:val="1"/>
          <w:w w:val="89"/>
          <w:kern w:val="0"/>
          <w:szCs w:val="21"/>
        </w:rPr>
        <w:t>0</w:t>
      </w:r>
      <w:r>
        <w:rPr>
          <w:rFonts w:ascii="Arial Unicode MS" w:eastAsia="Arial Unicode MS" w:hAnsi="Arial" w:cs="Arial Unicode MS" w:hint="eastAsia"/>
          <w:kern w:val="0"/>
          <w:szCs w:val="21"/>
        </w:rPr>
        <w:t>、</w:t>
      </w:r>
      <w:r>
        <w:rPr>
          <w:rFonts w:ascii="Arial" w:eastAsia="Arial Unicode MS" w:hAnsi="Arial" w:cs="Arial"/>
          <w:spacing w:val="-1"/>
          <w:w w:val="120"/>
          <w:kern w:val="0"/>
          <w:szCs w:val="21"/>
        </w:rPr>
        <w:t>3</w:t>
      </w:r>
      <w:r>
        <w:rPr>
          <w:rFonts w:ascii="Arial" w:eastAsia="Arial Unicode MS" w:hAnsi="Arial" w:cs="Arial"/>
          <w:spacing w:val="1"/>
          <w:w w:val="120"/>
          <w:kern w:val="0"/>
          <w:szCs w:val="21"/>
        </w:rPr>
        <w:t>.</w:t>
      </w:r>
      <w:r>
        <w:rPr>
          <w:rFonts w:ascii="Arial" w:eastAsia="Arial Unicode MS" w:hAnsi="Arial" w:cs="Arial"/>
          <w:spacing w:val="-1"/>
          <w:w w:val="120"/>
          <w:kern w:val="0"/>
          <w:szCs w:val="21"/>
        </w:rPr>
        <w:t>4</w:t>
      </w:r>
      <w:r>
        <w:rPr>
          <w:rFonts w:ascii="Arial" w:eastAsia="Arial Unicode MS" w:hAnsi="Arial" w:cs="Arial"/>
          <w:spacing w:val="1"/>
          <w:w w:val="120"/>
          <w:kern w:val="0"/>
          <w:szCs w:val="21"/>
        </w:rPr>
        <w:t>.</w:t>
      </w:r>
      <w:r>
        <w:rPr>
          <w:rFonts w:ascii="Arial" w:eastAsia="Arial Unicode MS" w:hAnsi="Arial" w:cs="Arial"/>
          <w:spacing w:val="-1"/>
          <w:w w:val="89"/>
          <w:kern w:val="0"/>
          <w:szCs w:val="21"/>
        </w:rPr>
        <w:t>12</w:t>
      </w:r>
      <w:r>
        <w:rPr>
          <w:rFonts w:ascii="Arial Unicode MS" w:eastAsia="Arial Unicode MS" w:hAnsi="Arial" w:cs="Arial Unicode MS" w:hint="eastAsia"/>
          <w:kern w:val="0"/>
          <w:szCs w:val="21"/>
        </w:rPr>
        <w:t>、</w:t>
      </w:r>
      <w:r>
        <w:rPr>
          <w:rFonts w:ascii="Arial" w:eastAsia="Arial Unicode MS" w:hAnsi="Arial" w:cs="Arial"/>
          <w:spacing w:val="1"/>
          <w:w w:val="120"/>
          <w:kern w:val="0"/>
          <w:szCs w:val="21"/>
        </w:rPr>
        <w:t>4</w:t>
      </w:r>
      <w:r>
        <w:rPr>
          <w:rFonts w:ascii="Arial" w:eastAsia="Arial Unicode MS" w:hAnsi="Arial" w:cs="Arial"/>
          <w:spacing w:val="-1"/>
          <w:w w:val="120"/>
          <w:kern w:val="0"/>
          <w:szCs w:val="21"/>
        </w:rPr>
        <w:t>.</w:t>
      </w:r>
      <w:r>
        <w:rPr>
          <w:rFonts w:ascii="Arial" w:eastAsia="Arial Unicode MS" w:hAnsi="Arial" w:cs="Arial"/>
          <w:spacing w:val="1"/>
          <w:w w:val="120"/>
          <w:kern w:val="0"/>
          <w:szCs w:val="21"/>
        </w:rPr>
        <w:t>2</w:t>
      </w:r>
      <w:r>
        <w:rPr>
          <w:rFonts w:ascii="Arial" w:eastAsia="Arial Unicode MS" w:hAnsi="Arial" w:cs="Arial"/>
          <w:spacing w:val="-1"/>
          <w:w w:val="120"/>
          <w:kern w:val="0"/>
          <w:szCs w:val="21"/>
        </w:rPr>
        <w:t>.</w:t>
      </w:r>
      <w:r>
        <w:rPr>
          <w:rFonts w:ascii="Arial" w:eastAsia="Arial Unicode MS" w:hAnsi="Arial" w:cs="Arial"/>
          <w:spacing w:val="1"/>
          <w:w w:val="89"/>
          <w:kern w:val="0"/>
          <w:szCs w:val="21"/>
        </w:rPr>
        <w:t>7</w:t>
      </w:r>
      <w:r>
        <w:rPr>
          <w:rFonts w:ascii="Arial Unicode MS" w:eastAsia="Arial Unicode MS" w:hAnsi="Arial" w:cs="Arial Unicode MS" w:hint="eastAsia"/>
          <w:kern w:val="0"/>
          <w:szCs w:val="21"/>
        </w:rPr>
        <w:t>、</w:t>
      </w:r>
      <w:r>
        <w:rPr>
          <w:rFonts w:ascii="Arial" w:eastAsia="Arial Unicode MS" w:hAnsi="Arial" w:cs="Arial"/>
          <w:spacing w:val="-1"/>
          <w:w w:val="107"/>
          <w:kern w:val="0"/>
          <w:szCs w:val="21"/>
        </w:rPr>
        <w:t>4.</w:t>
      </w:r>
      <w:r>
        <w:rPr>
          <w:rFonts w:ascii="Arial" w:eastAsia="Arial Unicode MS" w:hAnsi="Arial" w:cs="Arial"/>
          <w:spacing w:val="1"/>
          <w:w w:val="107"/>
          <w:kern w:val="0"/>
          <w:szCs w:val="21"/>
        </w:rPr>
        <w:t>6</w:t>
      </w:r>
      <w:r>
        <w:rPr>
          <w:rFonts w:ascii="Arial" w:eastAsia="Arial Unicode MS" w:hAnsi="Arial" w:cs="Arial"/>
          <w:spacing w:val="-1"/>
          <w:w w:val="120"/>
          <w:kern w:val="0"/>
          <w:szCs w:val="21"/>
        </w:rPr>
        <w:t>.</w:t>
      </w:r>
      <w:r>
        <w:rPr>
          <w:rFonts w:ascii="Arial" w:eastAsia="Arial Unicode MS" w:hAnsi="Arial" w:cs="Arial"/>
          <w:spacing w:val="1"/>
          <w:w w:val="120"/>
          <w:kern w:val="0"/>
          <w:szCs w:val="21"/>
        </w:rPr>
        <w:t>1</w:t>
      </w:r>
      <w:r>
        <w:rPr>
          <w:rFonts w:ascii="Arial" w:eastAsia="Arial Unicode MS" w:hAnsi="Arial" w:cs="Arial"/>
          <w:w w:val="89"/>
          <w:kern w:val="0"/>
          <w:szCs w:val="21"/>
        </w:rPr>
        <w:t>3</w:t>
      </w:r>
      <w:r>
        <w:rPr>
          <w:rFonts w:ascii="Arial" w:eastAsia="Arial Unicode MS" w:hAnsi="Arial" w:cs="Arial"/>
          <w:kern w:val="0"/>
          <w:szCs w:val="21"/>
        </w:rPr>
        <w:t xml:space="preserve"> </w:t>
      </w:r>
      <w:r>
        <w:rPr>
          <w:rFonts w:ascii="Arial Unicode MS" w:eastAsia="Arial Unicode MS" w:hAnsi="Arial" w:cs="Arial Unicode MS" w:hint="eastAsia"/>
          <w:w w:val="102"/>
          <w:kern w:val="0"/>
          <w:szCs w:val="21"/>
        </w:rPr>
        <w:t>黑体</w:t>
      </w:r>
      <w:r>
        <w:rPr>
          <w:rFonts w:ascii="Arial Unicode MS" w:eastAsia="Arial Unicode MS" w:hAnsi="Arial" w:cs="Arial Unicode MS" w:hint="eastAsia"/>
          <w:spacing w:val="-1"/>
          <w:w w:val="102"/>
          <w:kern w:val="0"/>
          <w:szCs w:val="21"/>
        </w:rPr>
        <w:t>部</w:t>
      </w:r>
      <w:r>
        <w:rPr>
          <w:rFonts w:ascii="Arial Unicode MS" w:eastAsia="Arial Unicode MS" w:hAnsi="Arial" w:cs="Arial Unicode MS" w:hint="eastAsia"/>
          <w:w w:val="102"/>
          <w:kern w:val="0"/>
          <w:szCs w:val="21"/>
        </w:rPr>
        <w:t>分、</w:t>
      </w:r>
      <w:r>
        <w:rPr>
          <w:rFonts w:ascii="Arial" w:eastAsia="Arial Unicode MS" w:hAnsi="Arial" w:cs="Arial"/>
          <w:spacing w:val="1"/>
          <w:w w:val="102"/>
          <w:kern w:val="0"/>
          <w:szCs w:val="21"/>
        </w:rPr>
        <w:t>4</w:t>
      </w:r>
      <w:r>
        <w:rPr>
          <w:rFonts w:ascii="Arial" w:eastAsia="Arial Unicode MS" w:hAnsi="Arial" w:cs="Arial"/>
          <w:spacing w:val="-1"/>
          <w:w w:val="102"/>
          <w:kern w:val="0"/>
          <w:szCs w:val="21"/>
        </w:rPr>
        <w:t>.</w:t>
      </w:r>
      <w:r>
        <w:rPr>
          <w:rFonts w:ascii="Arial" w:eastAsia="Arial Unicode MS" w:hAnsi="Arial" w:cs="Arial"/>
          <w:spacing w:val="1"/>
          <w:w w:val="102"/>
          <w:kern w:val="0"/>
          <w:szCs w:val="21"/>
        </w:rPr>
        <w:t>7</w:t>
      </w:r>
      <w:r>
        <w:rPr>
          <w:rFonts w:ascii="Arial" w:eastAsia="Arial Unicode MS" w:hAnsi="Arial" w:cs="Arial"/>
          <w:spacing w:val="-1"/>
          <w:w w:val="102"/>
          <w:kern w:val="0"/>
          <w:szCs w:val="21"/>
        </w:rPr>
        <w:t>.</w:t>
      </w:r>
      <w:r>
        <w:rPr>
          <w:rFonts w:ascii="Arial" w:eastAsia="Arial Unicode MS" w:hAnsi="Arial" w:cs="Arial"/>
          <w:spacing w:val="1"/>
          <w:w w:val="102"/>
          <w:kern w:val="0"/>
          <w:szCs w:val="21"/>
        </w:rPr>
        <w:t>1</w:t>
      </w:r>
      <w:r>
        <w:rPr>
          <w:rFonts w:ascii="Arial" w:eastAsia="Arial Unicode MS" w:hAnsi="Arial" w:cs="Arial"/>
          <w:w w:val="102"/>
          <w:kern w:val="0"/>
          <w:szCs w:val="21"/>
        </w:rPr>
        <w:t>4</w:t>
      </w:r>
      <w:r>
        <w:rPr>
          <w:rFonts w:ascii="Arial" w:eastAsia="Arial Unicode MS" w:hAnsi="Arial" w:cs="Arial"/>
          <w:spacing w:val="9"/>
          <w:w w:val="102"/>
          <w:kern w:val="0"/>
          <w:szCs w:val="21"/>
        </w:rPr>
        <w:t xml:space="preserve"> </w:t>
      </w:r>
      <w:r>
        <w:rPr>
          <w:rFonts w:ascii="Arial Unicode MS" w:eastAsia="Arial Unicode MS" w:hAnsi="Arial" w:cs="Arial Unicode MS" w:hint="eastAsia"/>
          <w:kern w:val="0"/>
          <w:szCs w:val="21"/>
        </w:rPr>
        <w:t>第</w:t>
      </w:r>
      <w:r>
        <w:rPr>
          <w:rFonts w:ascii="Arial Unicode MS" w:eastAsia="Arial Unicode MS" w:hAnsi="Arial" w:cs="Arial Unicode MS"/>
          <w:kern w:val="0"/>
          <w:szCs w:val="21"/>
        </w:rPr>
        <w:t xml:space="preserve"> </w:t>
      </w:r>
      <w:r>
        <w:rPr>
          <w:rFonts w:ascii="Arial" w:eastAsia="Arial Unicode MS" w:hAnsi="Arial" w:cs="Arial"/>
          <w:kern w:val="0"/>
          <w:szCs w:val="21"/>
        </w:rPr>
        <w:t>4</w:t>
      </w:r>
      <w:r>
        <w:rPr>
          <w:rFonts w:ascii="Arial" w:eastAsia="Arial Unicode MS" w:hAnsi="Arial" w:cs="Arial"/>
          <w:spacing w:val="-13"/>
          <w:kern w:val="0"/>
          <w:szCs w:val="21"/>
        </w:rPr>
        <w:t xml:space="preserve"> </w:t>
      </w:r>
      <w:r>
        <w:rPr>
          <w:rFonts w:ascii="Arial Unicode MS" w:eastAsia="Arial Unicode MS" w:hAnsi="Arial" w:cs="Arial Unicode MS" w:hint="eastAsia"/>
          <w:w w:val="104"/>
          <w:kern w:val="0"/>
          <w:szCs w:val="21"/>
        </w:rPr>
        <w:t>款、</w:t>
      </w:r>
      <w:r>
        <w:rPr>
          <w:rFonts w:ascii="Arial" w:eastAsia="Arial Unicode MS" w:hAnsi="Arial" w:cs="Arial"/>
          <w:spacing w:val="1"/>
          <w:w w:val="104"/>
          <w:kern w:val="0"/>
          <w:szCs w:val="21"/>
        </w:rPr>
        <w:t>6.</w:t>
      </w:r>
      <w:r>
        <w:rPr>
          <w:rFonts w:ascii="Arial" w:eastAsia="Arial Unicode MS" w:hAnsi="Arial" w:cs="Arial"/>
          <w:spacing w:val="-1"/>
          <w:w w:val="104"/>
          <w:kern w:val="0"/>
          <w:szCs w:val="21"/>
        </w:rPr>
        <w:t>5</w:t>
      </w:r>
      <w:r>
        <w:rPr>
          <w:rFonts w:ascii="Arial" w:eastAsia="Arial Unicode MS" w:hAnsi="Arial" w:cs="Arial"/>
          <w:spacing w:val="1"/>
          <w:w w:val="104"/>
          <w:kern w:val="0"/>
          <w:szCs w:val="21"/>
        </w:rPr>
        <w:t>.</w:t>
      </w:r>
      <w:r>
        <w:rPr>
          <w:rFonts w:ascii="Arial" w:eastAsia="Arial Unicode MS" w:hAnsi="Arial" w:cs="Arial"/>
          <w:w w:val="104"/>
          <w:kern w:val="0"/>
          <w:szCs w:val="21"/>
        </w:rPr>
        <w:t>6</w:t>
      </w:r>
      <w:r>
        <w:rPr>
          <w:rFonts w:ascii="Arial" w:eastAsia="Arial Unicode MS" w:hAnsi="Arial" w:cs="Arial"/>
          <w:spacing w:val="18"/>
          <w:w w:val="104"/>
          <w:kern w:val="0"/>
          <w:szCs w:val="21"/>
        </w:rPr>
        <w:t xml:space="preserve"> </w:t>
      </w:r>
      <w:r>
        <w:rPr>
          <w:rFonts w:ascii="Arial Unicode MS" w:eastAsia="Arial Unicode MS" w:hAnsi="Arial" w:cs="Arial Unicode MS" w:hint="eastAsia"/>
          <w:w w:val="104"/>
          <w:kern w:val="0"/>
          <w:szCs w:val="21"/>
        </w:rPr>
        <w:t>黑体部</w:t>
      </w:r>
      <w:r>
        <w:rPr>
          <w:rFonts w:ascii="Arial Unicode MS" w:eastAsia="Arial Unicode MS" w:hAnsi="Arial" w:cs="Arial Unicode MS" w:hint="eastAsia"/>
          <w:spacing w:val="-1"/>
          <w:w w:val="104"/>
          <w:kern w:val="0"/>
          <w:szCs w:val="21"/>
        </w:rPr>
        <w:t>分</w:t>
      </w:r>
      <w:r>
        <w:rPr>
          <w:rFonts w:ascii="Arial Unicode MS" w:eastAsia="Arial Unicode MS" w:hAnsi="Arial" w:cs="Arial Unicode MS" w:hint="eastAsia"/>
          <w:w w:val="104"/>
          <w:kern w:val="0"/>
          <w:szCs w:val="21"/>
        </w:rPr>
        <w:t>、</w:t>
      </w:r>
      <w:r>
        <w:rPr>
          <w:rFonts w:ascii="Arial" w:eastAsia="Arial Unicode MS" w:hAnsi="Arial" w:cs="Arial"/>
          <w:spacing w:val="1"/>
          <w:w w:val="104"/>
          <w:kern w:val="0"/>
          <w:szCs w:val="21"/>
        </w:rPr>
        <w:t>7</w:t>
      </w:r>
      <w:r>
        <w:rPr>
          <w:rFonts w:ascii="Arial" w:eastAsia="Arial Unicode MS" w:hAnsi="Arial" w:cs="Arial"/>
          <w:spacing w:val="-1"/>
          <w:w w:val="104"/>
          <w:kern w:val="0"/>
          <w:szCs w:val="21"/>
        </w:rPr>
        <w:t>.</w:t>
      </w:r>
      <w:r>
        <w:rPr>
          <w:rFonts w:ascii="Arial" w:eastAsia="Arial Unicode MS" w:hAnsi="Arial" w:cs="Arial"/>
          <w:spacing w:val="1"/>
          <w:w w:val="104"/>
          <w:kern w:val="0"/>
          <w:szCs w:val="21"/>
        </w:rPr>
        <w:t>3.</w:t>
      </w:r>
      <w:r>
        <w:rPr>
          <w:rFonts w:ascii="Arial" w:eastAsia="Arial Unicode MS" w:hAnsi="Arial" w:cs="Arial"/>
          <w:spacing w:val="2"/>
          <w:w w:val="104"/>
          <w:kern w:val="0"/>
          <w:szCs w:val="21"/>
        </w:rPr>
        <w:t>3</w:t>
      </w:r>
      <w:r>
        <w:rPr>
          <w:rFonts w:ascii="Arial Unicode MS" w:eastAsia="Arial Unicode MS" w:hAnsi="Arial" w:cs="Arial Unicode MS" w:hint="eastAsia"/>
          <w:w w:val="104"/>
          <w:kern w:val="0"/>
          <w:szCs w:val="21"/>
        </w:rPr>
        <w:t>，</w:t>
      </w:r>
      <w:r>
        <w:rPr>
          <w:rFonts w:ascii="Arial Unicode MS" w:eastAsia="Arial Unicode MS" w:hAnsi="Arial" w:cs="Arial Unicode MS"/>
          <w:w w:val="104"/>
          <w:kern w:val="0"/>
          <w:szCs w:val="21"/>
        </w:rPr>
        <w:t xml:space="preserve"> </w:t>
      </w:r>
      <w:r>
        <w:rPr>
          <w:rFonts w:ascii="Arial Unicode MS" w:eastAsia="Arial Unicode MS" w:hAnsi="Arial" w:cs="Arial Unicode MS" w:hint="eastAsia"/>
          <w:kern w:val="0"/>
          <w:szCs w:val="21"/>
        </w:rPr>
        <w:t>以黑体字标识，应严格执行。</w:t>
      </w:r>
    </w:p>
    <w:p>
      <w:pPr>
        <w:autoSpaceDE w:val="0"/>
        <w:autoSpaceDN w:val="0"/>
        <w:adjustRightInd w:val="0"/>
        <w:spacing w:before="2" w:line="251" w:lineRule="auto"/>
        <w:ind w:left="522" w:right="5893"/>
        <w:jc w:val="left"/>
        <w:rPr>
          <w:rFonts w:ascii="Arial" w:eastAsia="Arial Unicode MS" w:hAnsi="Arial" w:cs="Arial"/>
          <w:kern w:val="0"/>
          <w:szCs w:val="21"/>
        </w:rPr>
      </w:pPr>
      <w:r>
        <w:rPr>
          <w:rFonts w:ascii="Arial Unicode MS" w:eastAsia="Arial Unicode MS" w:hAnsi="Arial" w:cs="Arial Unicode MS" w:hint="eastAsia"/>
          <w:kern w:val="0"/>
          <w:szCs w:val="21"/>
        </w:rPr>
        <w:t>本标准为全文推荐。</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本标准所代替标准的版本为：</w:t>
      </w:r>
      <w:r>
        <w:rPr>
          <w:rFonts w:ascii="Arial Unicode MS" w:eastAsia="Arial Unicode MS" w:hAnsi="Arial" w:cs="Arial Unicode MS"/>
          <w:kern w:val="0"/>
          <w:szCs w:val="21"/>
        </w:rPr>
        <w:t xml:space="preserve"> </w:t>
      </w:r>
      <w:r>
        <w:rPr>
          <w:rFonts w:ascii="Arial" w:eastAsia="Arial Unicode MS" w:hAnsi="Arial" w:cs="Arial"/>
          <w:spacing w:val="1"/>
          <w:w w:val="72"/>
          <w:kern w:val="0"/>
          <w:szCs w:val="21"/>
        </w:rPr>
        <w:t>S</w:t>
      </w:r>
      <w:r>
        <w:rPr>
          <w:rFonts w:ascii="Arial" w:eastAsia="Arial Unicode MS" w:hAnsi="Arial" w:cs="Arial"/>
          <w:spacing w:val="-1"/>
          <w:w w:val="72"/>
          <w:kern w:val="0"/>
          <w:szCs w:val="21"/>
        </w:rPr>
        <w:t>D</w:t>
      </w:r>
      <w:r>
        <w:rPr>
          <w:rFonts w:ascii="Arial" w:eastAsia="Arial Unicode MS" w:hAnsi="Arial" w:cs="Arial"/>
          <w:kern w:val="0"/>
          <w:szCs w:val="21"/>
        </w:rPr>
        <w:t xml:space="preserve">J </w:t>
      </w:r>
      <w:r>
        <w:rPr>
          <w:rFonts w:ascii="Arial" w:eastAsia="Arial Unicode MS" w:hAnsi="Arial" w:cs="Arial"/>
          <w:spacing w:val="-11"/>
          <w:kern w:val="0"/>
          <w:szCs w:val="21"/>
        </w:rPr>
        <w:t xml:space="preserve"> </w:t>
      </w:r>
      <w:r>
        <w:rPr>
          <w:rFonts w:ascii="Arial" w:eastAsia="Arial Unicode MS" w:hAnsi="Arial" w:cs="Arial"/>
          <w:spacing w:val="1"/>
          <w:kern w:val="0"/>
          <w:szCs w:val="21"/>
        </w:rPr>
        <w:t>3</w:t>
      </w:r>
      <w:r>
        <w:rPr>
          <w:rFonts w:ascii="Arial" w:eastAsia="Arial Unicode MS" w:hAnsi="Arial" w:cs="Arial"/>
          <w:spacing w:val="-1"/>
          <w:kern w:val="0"/>
          <w:szCs w:val="21"/>
        </w:rPr>
        <w:t>3</w:t>
      </w:r>
      <w:r>
        <w:rPr>
          <w:rFonts w:ascii="Arial" w:eastAsia="Arial Unicode MS" w:hAnsi="Arial" w:cs="Arial"/>
          <w:spacing w:val="1"/>
          <w:kern w:val="0"/>
          <w:szCs w:val="21"/>
        </w:rPr>
        <w:t>8</w:t>
      </w:r>
      <w:r>
        <w:rPr>
          <w:rFonts w:ascii="Arial Unicode MS" w:eastAsia="Arial Unicode MS" w:hAnsi="Arial" w:cs="Arial Unicode MS" w:hint="eastAsia"/>
          <w:kern w:val="0"/>
          <w:szCs w:val="21"/>
        </w:rPr>
        <w:t>—</w:t>
      </w:r>
      <w:r>
        <w:rPr>
          <w:rFonts w:ascii="Arial" w:eastAsia="Arial Unicode MS" w:hAnsi="Arial" w:cs="Arial"/>
          <w:spacing w:val="-1"/>
          <w:kern w:val="0"/>
          <w:szCs w:val="21"/>
        </w:rPr>
        <w:t>19</w:t>
      </w:r>
      <w:r>
        <w:rPr>
          <w:rFonts w:ascii="Arial" w:eastAsia="Arial Unicode MS" w:hAnsi="Arial" w:cs="Arial"/>
          <w:spacing w:val="1"/>
          <w:kern w:val="0"/>
          <w:szCs w:val="21"/>
        </w:rPr>
        <w:t>8</w:t>
      </w:r>
      <w:r>
        <w:rPr>
          <w:rFonts w:ascii="Arial" w:eastAsia="Arial Unicode MS" w:hAnsi="Arial" w:cs="Arial"/>
          <w:kern w:val="0"/>
          <w:szCs w:val="21"/>
        </w:rPr>
        <w:t>9</w:t>
      </w:r>
    </w:p>
    <w:p>
      <w:pPr>
        <w:autoSpaceDE w:val="0"/>
        <w:autoSpaceDN w:val="0"/>
        <w:adjustRightInd w:val="0"/>
        <w:spacing w:before="8" w:line="110" w:lineRule="exact"/>
        <w:ind w:right="-20"/>
        <w:jc w:val="left"/>
        <w:rPr>
          <w:rFonts w:ascii="Arial" w:eastAsia="Arial Unicode MS" w:hAnsi="Arial" w:cs="Arial"/>
          <w:kern w:val="0"/>
          <w:sz w:val="11"/>
          <w:szCs w:val="11"/>
        </w:rPr>
      </w:pPr>
    </w:p>
    <w:p>
      <w:pPr>
        <w:autoSpaceDE w:val="0"/>
        <w:autoSpaceDN w:val="0"/>
        <w:adjustRightInd w:val="0"/>
        <w:ind w:left="522" w:right="-20"/>
        <w:jc w:val="left"/>
        <w:rPr>
          <w:rFonts w:ascii="宋体" w:hAnsi="Arial" w:cs="宋体"/>
          <w:kern w:val="0"/>
          <w:szCs w:val="21"/>
        </w:rPr>
      </w:pPr>
      <w:r>
        <w:rPr>
          <w:rFonts w:ascii="Arial Unicode MS" w:eastAsia="Arial Unicode MS" w:hAnsi="Arial" w:cs="Arial Unicode MS" w:hint="eastAsia"/>
          <w:kern w:val="0"/>
          <w:szCs w:val="21"/>
        </w:rPr>
        <w:t>本标准批准部门：</w:t>
      </w:r>
      <w:r>
        <w:rPr>
          <w:rFonts w:ascii="宋体" w:hAnsi="Arial" w:cs="宋体" w:hint="eastAsia"/>
          <w:kern w:val="0"/>
          <w:szCs w:val="21"/>
        </w:rPr>
        <w:t>中华人</w:t>
      </w:r>
      <w:r>
        <w:rPr>
          <w:rFonts w:ascii="宋体" w:hAnsi="Arial" w:cs="宋体" w:hint="eastAsia"/>
          <w:spacing w:val="1"/>
          <w:kern w:val="0"/>
          <w:szCs w:val="21"/>
        </w:rPr>
        <w:t>民</w:t>
      </w:r>
      <w:r>
        <w:rPr>
          <w:rFonts w:ascii="宋体" w:hAnsi="Arial" w:cs="宋体" w:hint="eastAsia"/>
          <w:kern w:val="0"/>
          <w:szCs w:val="21"/>
        </w:rPr>
        <w:t>共和国水</w:t>
      </w:r>
      <w:r>
        <w:rPr>
          <w:rFonts w:ascii="宋体" w:hAnsi="Arial" w:cs="宋体" w:hint="eastAsia"/>
          <w:spacing w:val="1"/>
          <w:kern w:val="0"/>
          <w:szCs w:val="21"/>
        </w:rPr>
        <w:t>利</w:t>
      </w:r>
      <w:r>
        <w:rPr>
          <w:rFonts w:ascii="宋体" w:hAnsi="Arial" w:cs="宋体" w:hint="eastAsia"/>
          <w:kern w:val="0"/>
          <w:szCs w:val="21"/>
        </w:rPr>
        <w:t>部</w:t>
      </w:r>
    </w:p>
    <w:p>
      <w:pPr>
        <w:autoSpaceDE w:val="0"/>
        <w:autoSpaceDN w:val="0"/>
        <w:adjustRightInd w:val="0"/>
        <w:spacing w:before="7" w:line="150" w:lineRule="exact"/>
        <w:ind w:right="-20"/>
        <w:jc w:val="left"/>
        <w:rPr>
          <w:rFonts w:ascii="宋体" w:hAnsi="Arial" w:cs="宋体"/>
          <w:kern w:val="0"/>
          <w:sz w:val="15"/>
          <w:szCs w:val="15"/>
        </w:rPr>
      </w:pPr>
    </w:p>
    <w:p>
      <w:pPr>
        <w:autoSpaceDE w:val="0"/>
        <w:autoSpaceDN w:val="0"/>
        <w:adjustRightInd w:val="0"/>
        <w:ind w:left="522" w:right="-20"/>
        <w:jc w:val="left"/>
        <w:rPr>
          <w:rFonts w:ascii="宋体" w:hAnsi="Arial" w:cs="宋体"/>
          <w:kern w:val="0"/>
          <w:szCs w:val="21"/>
        </w:rPr>
      </w:pPr>
      <w:r>
        <w:rPr>
          <w:rFonts w:ascii="Arial Unicode MS" w:eastAsia="Arial Unicode MS" w:hAnsi="Arial" w:cs="Arial Unicode MS" w:hint="eastAsia"/>
          <w:kern w:val="0"/>
          <w:szCs w:val="21"/>
        </w:rPr>
        <w:t>本标准主持机构：</w:t>
      </w:r>
      <w:r>
        <w:rPr>
          <w:rFonts w:ascii="宋体" w:hAnsi="Arial" w:cs="宋体" w:hint="eastAsia"/>
          <w:kern w:val="0"/>
          <w:szCs w:val="21"/>
        </w:rPr>
        <w:t>水利部</w:t>
      </w:r>
      <w:r>
        <w:rPr>
          <w:rFonts w:ascii="宋体" w:hAnsi="Arial" w:cs="宋体" w:hint="eastAsia"/>
          <w:spacing w:val="1"/>
          <w:kern w:val="0"/>
          <w:szCs w:val="21"/>
        </w:rPr>
        <w:t>水</w:t>
      </w:r>
      <w:r>
        <w:rPr>
          <w:rFonts w:ascii="宋体" w:hAnsi="Arial" w:cs="宋体" w:hint="eastAsia"/>
          <w:kern w:val="0"/>
          <w:szCs w:val="21"/>
        </w:rPr>
        <w:t>利水电规</w:t>
      </w:r>
      <w:r>
        <w:rPr>
          <w:rFonts w:ascii="宋体" w:hAnsi="Arial" w:cs="宋体" w:hint="eastAsia"/>
          <w:spacing w:val="1"/>
          <w:kern w:val="0"/>
          <w:szCs w:val="21"/>
        </w:rPr>
        <w:t>划</w:t>
      </w:r>
      <w:r>
        <w:rPr>
          <w:rFonts w:ascii="宋体" w:hAnsi="Arial" w:cs="宋体" w:hint="eastAsia"/>
          <w:kern w:val="0"/>
          <w:szCs w:val="21"/>
        </w:rPr>
        <w:t>设计管理局</w:t>
      </w:r>
    </w:p>
    <w:p>
      <w:pPr>
        <w:autoSpaceDE w:val="0"/>
        <w:autoSpaceDN w:val="0"/>
        <w:adjustRightInd w:val="0"/>
        <w:ind w:left="522" w:right="-20"/>
        <w:jc w:val="left"/>
        <w:rPr>
          <w:rFonts w:ascii="宋体" w:hAnsi="Arial" w:cs="宋体"/>
          <w:kern w:val="0"/>
          <w:szCs w:val="21"/>
        </w:rPr>
        <w:sectPr>
          <w:headerReference w:type="default" r:id="rId4"/>
          <w:pgSz w:w="11900" w:h="16840"/>
          <w:pgMar w:top="1580" w:right="1280" w:bottom="280" w:left="1400" w:header="1668" w:footer="0" w:gutter="0"/>
          <w:pgNumType w:start="2"/>
          <w:cols w:space="708"/>
        </w:sectPr>
      </w:pPr>
    </w:p>
    <w:p>
      <w:pPr>
        <w:autoSpaceDE w:val="0"/>
        <w:autoSpaceDN w:val="0"/>
        <w:adjustRightInd w:val="0"/>
        <w:spacing w:before="21" w:line="343" w:lineRule="auto"/>
        <w:ind w:left="242" w:right="350"/>
        <w:jc w:val="left"/>
        <w:rPr>
          <w:rFonts w:ascii="宋体" w:hAnsi="Arial" w:cs="宋体"/>
          <w:kern w:val="0"/>
          <w:szCs w:val="21"/>
        </w:rPr>
      </w:pPr>
      <w:r>
        <w:rPr>
          <w:rFonts w:ascii="Arial Unicode MS" w:eastAsia="Arial Unicode MS" w:hAnsi="Arial" w:cs="Arial Unicode MS" w:hint="eastAsia"/>
          <w:kern w:val="0"/>
          <w:szCs w:val="21"/>
        </w:rPr>
        <w:t>本标准解释单位：</w:t>
      </w:r>
      <w:r>
        <w:rPr>
          <w:rFonts w:ascii="宋体" w:hAnsi="Arial" w:cs="宋体" w:hint="eastAsia"/>
          <w:kern w:val="0"/>
          <w:szCs w:val="21"/>
        </w:rPr>
        <w:t>水利部</w:t>
      </w:r>
      <w:r>
        <w:rPr>
          <w:rFonts w:ascii="宋体" w:hAnsi="Arial" w:cs="宋体" w:hint="eastAsia"/>
          <w:spacing w:val="1"/>
          <w:kern w:val="0"/>
          <w:szCs w:val="21"/>
        </w:rPr>
        <w:t>水</w:t>
      </w:r>
      <w:r>
        <w:rPr>
          <w:rFonts w:ascii="宋体" w:hAnsi="Arial" w:cs="宋体" w:hint="eastAsia"/>
          <w:kern w:val="0"/>
          <w:szCs w:val="21"/>
        </w:rPr>
        <w:t>利水电规</w:t>
      </w:r>
      <w:r>
        <w:rPr>
          <w:rFonts w:ascii="宋体" w:hAnsi="Arial" w:cs="宋体" w:hint="eastAsia"/>
          <w:spacing w:val="1"/>
          <w:kern w:val="0"/>
          <w:szCs w:val="21"/>
        </w:rPr>
        <w:t>划</w:t>
      </w:r>
      <w:r>
        <w:rPr>
          <w:rFonts w:ascii="宋体" w:hAnsi="Arial" w:cs="宋体" w:hint="eastAsia"/>
          <w:kern w:val="0"/>
          <w:szCs w:val="21"/>
        </w:rPr>
        <w:t>设计总院</w:t>
      </w:r>
      <w:r>
        <w:rPr>
          <w:rFonts w:ascii="宋体" w:hAnsi="Arial" w:cs="宋体"/>
          <w:kern w:val="0"/>
          <w:szCs w:val="21"/>
        </w:rPr>
        <w:t xml:space="preserve"> </w:t>
      </w:r>
      <w:r>
        <w:rPr>
          <w:rFonts w:ascii="Arial Unicode MS" w:eastAsia="Arial Unicode MS" w:hAnsi="Arial" w:cs="Arial Unicode MS" w:hint="eastAsia"/>
          <w:kern w:val="0"/>
          <w:szCs w:val="21"/>
        </w:rPr>
        <w:t>本标</w:t>
      </w:r>
      <w:r>
        <w:rPr>
          <w:rFonts w:ascii="Arial Unicode MS" w:eastAsia="Arial Unicode MS" w:hAnsi="Arial" w:cs="Arial Unicode MS" w:hint="eastAsia"/>
          <w:spacing w:val="-1"/>
          <w:kern w:val="0"/>
          <w:szCs w:val="21"/>
        </w:rPr>
        <w:t>准</w:t>
      </w:r>
      <w:r>
        <w:rPr>
          <w:rFonts w:ascii="Arial Unicode MS" w:eastAsia="Arial Unicode MS" w:hAnsi="Arial" w:cs="Arial Unicode MS" w:hint="eastAsia"/>
          <w:kern w:val="0"/>
          <w:szCs w:val="21"/>
        </w:rPr>
        <w:t>主编单位：</w:t>
      </w:r>
      <w:r>
        <w:rPr>
          <w:rFonts w:ascii="宋体" w:hAnsi="Arial" w:cs="宋体" w:hint="eastAsia"/>
          <w:kern w:val="0"/>
          <w:szCs w:val="21"/>
        </w:rPr>
        <w:t>中</w:t>
      </w:r>
      <w:r>
        <w:rPr>
          <w:rFonts w:ascii="宋体" w:hAnsi="Arial" w:cs="宋体" w:hint="eastAsia"/>
          <w:spacing w:val="1"/>
          <w:kern w:val="0"/>
          <w:szCs w:val="21"/>
        </w:rPr>
        <w:t>水</w:t>
      </w:r>
      <w:r>
        <w:rPr>
          <w:rFonts w:ascii="宋体" w:hAnsi="Arial" w:cs="宋体" w:hint="eastAsia"/>
          <w:kern w:val="0"/>
          <w:szCs w:val="21"/>
        </w:rPr>
        <w:t>东北勘测</w:t>
      </w:r>
      <w:r>
        <w:rPr>
          <w:rFonts w:ascii="宋体" w:hAnsi="Arial" w:cs="宋体" w:hint="eastAsia"/>
          <w:spacing w:val="1"/>
          <w:kern w:val="0"/>
          <w:szCs w:val="21"/>
        </w:rPr>
        <w:t>设</w:t>
      </w:r>
      <w:r>
        <w:rPr>
          <w:rFonts w:ascii="宋体" w:hAnsi="Arial" w:cs="宋体" w:hint="eastAsia"/>
          <w:kern w:val="0"/>
          <w:szCs w:val="21"/>
        </w:rPr>
        <w:t>计研究有</w:t>
      </w:r>
      <w:r>
        <w:rPr>
          <w:rFonts w:ascii="宋体" w:hAnsi="Arial" w:cs="宋体" w:hint="eastAsia"/>
          <w:spacing w:val="1"/>
          <w:kern w:val="0"/>
          <w:szCs w:val="21"/>
        </w:rPr>
        <w:t>限</w:t>
      </w:r>
      <w:r>
        <w:rPr>
          <w:rFonts w:ascii="宋体" w:hAnsi="Arial" w:cs="宋体" w:hint="eastAsia"/>
          <w:kern w:val="0"/>
          <w:szCs w:val="21"/>
        </w:rPr>
        <w:t>责任公司</w:t>
      </w:r>
      <w:r>
        <w:rPr>
          <w:rFonts w:ascii="Arial" w:hAnsi="Arial" w:cs="Arial"/>
          <w:spacing w:val="1"/>
          <w:w w:val="150"/>
          <w:kern w:val="0"/>
          <w:szCs w:val="21"/>
        </w:rPr>
        <w:t>(</w:t>
      </w:r>
      <w:r>
        <w:rPr>
          <w:rFonts w:ascii="宋体" w:hAnsi="Arial" w:cs="宋体" w:hint="eastAsia"/>
          <w:kern w:val="0"/>
          <w:szCs w:val="21"/>
        </w:rPr>
        <w:t>原水</w:t>
      </w:r>
      <w:r>
        <w:rPr>
          <w:rFonts w:ascii="宋体" w:hAnsi="Arial" w:cs="宋体" w:hint="eastAsia"/>
          <w:spacing w:val="1"/>
          <w:kern w:val="0"/>
          <w:szCs w:val="21"/>
        </w:rPr>
        <w:t>利</w:t>
      </w:r>
      <w:r>
        <w:rPr>
          <w:rFonts w:ascii="宋体" w:hAnsi="Arial" w:cs="宋体" w:hint="eastAsia"/>
          <w:kern w:val="0"/>
          <w:szCs w:val="21"/>
        </w:rPr>
        <w:t>部东</w:t>
      </w:r>
      <w:r>
        <w:rPr>
          <w:rFonts w:ascii="宋体" w:hAnsi="Arial" w:cs="宋体" w:hint="eastAsia"/>
          <w:spacing w:val="1"/>
          <w:kern w:val="0"/>
          <w:szCs w:val="21"/>
        </w:rPr>
        <w:t>北</w:t>
      </w:r>
      <w:r>
        <w:rPr>
          <w:rFonts w:ascii="宋体" w:hAnsi="Arial" w:cs="宋体" w:hint="eastAsia"/>
          <w:kern w:val="0"/>
          <w:szCs w:val="21"/>
        </w:rPr>
        <w:t>勘测设计</w:t>
      </w:r>
      <w:r>
        <w:rPr>
          <w:rFonts w:ascii="宋体" w:hAnsi="Arial" w:cs="宋体" w:hint="eastAsia"/>
          <w:spacing w:val="1"/>
          <w:kern w:val="0"/>
          <w:szCs w:val="21"/>
        </w:rPr>
        <w:t>研</w:t>
      </w:r>
      <w:r>
        <w:rPr>
          <w:rFonts w:ascii="宋体" w:hAnsi="Arial" w:cs="宋体" w:hint="eastAsia"/>
          <w:kern w:val="0"/>
          <w:szCs w:val="21"/>
        </w:rPr>
        <w:t>究院）</w:t>
      </w:r>
      <w:r>
        <w:rPr>
          <w:rFonts w:ascii="宋体" w:hAnsi="Arial" w:cs="宋体"/>
          <w:kern w:val="0"/>
          <w:szCs w:val="21"/>
        </w:rPr>
        <w:t xml:space="preserve"> </w:t>
      </w:r>
      <w:r>
        <w:rPr>
          <w:rFonts w:ascii="Arial Unicode MS" w:eastAsia="Arial Unicode MS" w:hAnsi="Arial" w:cs="Arial Unicode MS" w:hint="eastAsia"/>
          <w:kern w:val="0"/>
          <w:szCs w:val="21"/>
        </w:rPr>
        <w:t>本标准参编单位：</w:t>
      </w:r>
      <w:r>
        <w:rPr>
          <w:rFonts w:ascii="宋体" w:hAnsi="Arial" w:cs="宋体" w:hint="eastAsia"/>
          <w:kern w:val="0"/>
          <w:szCs w:val="21"/>
        </w:rPr>
        <w:t>武汉大</w:t>
      </w:r>
      <w:r>
        <w:rPr>
          <w:rFonts w:ascii="宋体" w:hAnsi="Arial" w:cs="宋体" w:hint="eastAsia"/>
          <w:spacing w:val="1"/>
          <w:kern w:val="0"/>
          <w:szCs w:val="21"/>
        </w:rPr>
        <w:t>学</w:t>
      </w:r>
      <w:r>
        <w:rPr>
          <w:rFonts w:ascii="宋体" w:hAnsi="Arial" w:cs="宋体" w:hint="eastAsia"/>
          <w:kern w:val="0"/>
          <w:szCs w:val="21"/>
        </w:rPr>
        <w:t>水利水电</w:t>
      </w:r>
      <w:r>
        <w:rPr>
          <w:rFonts w:ascii="宋体" w:hAnsi="Arial" w:cs="宋体" w:hint="eastAsia"/>
          <w:spacing w:val="1"/>
          <w:kern w:val="0"/>
          <w:szCs w:val="21"/>
        </w:rPr>
        <w:t>学</w:t>
      </w:r>
      <w:r>
        <w:rPr>
          <w:rFonts w:ascii="宋体" w:hAnsi="Arial" w:cs="宋体" w:hint="eastAsia"/>
          <w:kern w:val="0"/>
          <w:szCs w:val="21"/>
        </w:rPr>
        <w:t>院</w:t>
      </w:r>
    </w:p>
    <w:p>
      <w:pPr>
        <w:autoSpaceDE w:val="0"/>
        <w:autoSpaceDN w:val="0"/>
        <w:adjustRightInd w:val="0"/>
        <w:spacing w:before="35"/>
        <w:ind w:left="242" w:right="-20"/>
        <w:jc w:val="left"/>
        <w:rPr>
          <w:rFonts w:ascii="宋体" w:hAnsi="Arial" w:cs="宋体"/>
          <w:kern w:val="0"/>
          <w:szCs w:val="21"/>
        </w:rPr>
      </w:pPr>
      <w:r>
        <w:rPr>
          <w:rFonts w:ascii="Arial Unicode MS" w:eastAsia="Arial Unicode MS" w:hAnsi="Arial" w:cs="Arial Unicode MS" w:hint="eastAsia"/>
          <w:kern w:val="0"/>
          <w:szCs w:val="21"/>
        </w:rPr>
        <w:t>本标准出版、发行单位：</w:t>
      </w:r>
      <w:r>
        <w:rPr>
          <w:rFonts w:ascii="宋体" w:hAnsi="Arial" w:cs="宋体" w:hint="eastAsia"/>
          <w:kern w:val="0"/>
          <w:szCs w:val="21"/>
        </w:rPr>
        <w:t>中国</w:t>
      </w:r>
      <w:r>
        <w:rPr>
          <w:rFonts w:ascii="宋体" w:hAnsi="Arial" w:cs="宋体" w:hint="eastAsia"/>
          <w:spacing w:val="1"/>
          <w:kern w:val="0"/>
          <w:szCs w:val="21"/>
        </w:rPr>
        <w:t>水</w:t>
      </w:r>
      <w:r>
        <w:rPr>
          <w:rFonts w:ascii="宋体" w:hAnsi="Arial" w:cs="宋体" w:hint="eastAsia"/>
          <w:kern w:val="0"/>
          <w:szCs w:val="21"/>
        </w:rPr>
        <w:t>利水</w:t>
      </w:r>
      <w:r>
        <w:rPr>
          <w:rFonts w:ascii="宋体" w:hAnsi="Arial" w:cs="宋体" w:hint="eastAsia"/>
          <w:spacing w:val="1"/>
          <w:kern w:val="0"/>
          <w:szCs w:val="21"/>
        </w:rPr>
        <w:t>电</w:t>
      </w:r>
      <w:r>
        <w:rPr>
          <w:rFonts w:ascii="宋体" w:hAnsi="Arial" w:cs="宋体" w:hint="eastAsia"/>
          <w:kern w:val="0"/>
          <w:szCs w:val="21"/>
        </w:rPr>
        <w:t>出版社</w:t>
      </w:r>
    </w:p>
    <w:p>
      <w:pPr>
        <w:autoSpaceDE w:val="0"/>
        <w:autoSpaceDN w:val="0"/>
        <w:adjustRightInd w:val="0"/>
        <w:spacing w:before="7" w:line="150" w:lineRule="exact"/>
        <w:ind w:right="-20"/>
        <w:jc w:val="left"/>
        <w:rPr>
          <w:rFonts w:ascii="宋体" w:hAnsi="Arial" w:cs="宋体"/>
          <w:kern w:val="0"/>
          <w:sz w:val="15"/>
          <w:szCs w:val="15"/>
        </w:rPr>
      </w:pPr>
    </w:p>
    <w:p>
      <w:pPr>
        <w:tabs>
          <w:tab w:val="left" w:pos="2960"/>
          <w:tab w:val="left" w:pos="3380"/>
          <w:tab w:val="left" w:pos="3800"/>
          <w:tab w:val="left" w:pos="4220"/>
          <w:tab w:val="left" w:pos="4640"/>
          <w:tab w:val="left" w:pos="5480"/>
          <w:tab w:val="left" w:pos="6320"/>
          <w:tab w:val="left" w:pos="6740"/>
          <w:tab w:val="left" w:pos="7160"/>
          <w:tab w:val="left" w:pos="8000"/>
          <w:tab w:val="left" w:pos="8420"/>
        </w:tabs>
        <w:autoSpaceDE w:val="0"/>
        <w:autoSpaceDN w:val="0"/>
        <w:adjustRightInd w:val="0"/>
        <w:spacing w:line="381" w:lineRule="auto"/>
        <w:ind w:left="2132" w:right="44" w:hanging="1890"/>
        <w:rPr>
          <w:rFonts w:ascii="宋体" w:hAnsi="Arial" w:cs="宋体"/>
          <w:kern w:val="0"/>
          <w:szCs w:val="21"/>
        </w:rPr>
      </w:pPr>
      <w:r>
        <w:rPr>
          <w:rFonts w:ascii="Arial Unicode MS" w:eastAsia="Arial Unicode MS" w:hAnsi="Arial" w:cs="Arial Unicode MS" w:hint="eastAsia"/>
          <w:kern w:val="0"/>
          <w:szCs w:val="21"/>
        </w:rPr>
        <w:t>本标准主要起草人：</w:t>
      </w:r>
      <w:r>
        <w:rPr>
          <w:rFonts w:ascii="宋体" w:hAnsi="Arial" w:cs="宋体" w:hint="eastAsia"/>
          <w:kern w:val="0"/>
          <w:szCs w:val="21"/>
        </w:rPr>
        <w:t>任金</w:t>
      </w:r>
      <w:r>
        <w:rPr>
          <w:rFonts w:ascii="宋体" w:hAnsi="Arial" w:cs="宋体" w:hint="eastAsia"/>
          <w:spacing w:val="1"/>
          <w:kern w:val="0"/>
          <w:szCs w:val="21"/>
        </w:rPr>
        <w:t>明</w:t>
      </w:r>
      <w:r>
        <w:rPr>
          <w:rFonts w:ascii="宋体" w:hAnsi="Arial" w:cs="宋体" w:hint="eastAsia"/>
          <w:kern w:val="0"/>
          <w:szCs w:val="21"/>
        </w:rPr>
        <w:t>（主</w:t>
      </w:r>
      <w:r>
        <w:rPr>
          <w:rFonts w:ascii="宋体" w:hAnsi="Arial" w:cs="宋体"/>
          <w:kern w:val="0"/>
          <w:szCs w:val="21"/>
        </w:rPr>
        <w:t xml:space="preserve"> </w:t>
      </w:r>
      <w:r>
        <w:rPr>
          <w:rFonts w:ascii="宋体" w:hAnsi="Arial" w:cs="宋体" w:hint="eastAsia"/>
          <w:spacing w:val="-1"/>
          <w:kern w:val="0"/>
          <w:szCs w:val="21"/>
        </w:rPr>
        <w:t>编</w:t>
      </w:r>
      <w:r>
        <w:rPr>
          <w:rFonts w:ascii="宋体" w:hAnsi="Arial" w:cs="宋体" w:hint="eastAsia"/>
          <w:kern w:val="0"/>
          <w:szCs w:val="21"/>
        </w:rPr>
        <w:t>）</w:t>
      </w:r>
      <w:r>
        <w:rPr>
          <w:rFonts w:ascii="宋体" w:hAnsi="Arial" w:cs="宋体"/>
          <w:kern w:val="0"/>
          <w:szCs w:val="21"/>
        </w:rPr>
        <w:t xml:space="preserve"> </w:t>
      </w:r>
      <w:r>
        <w:rPr>
          <w:rFonts w:ascii="宋体" w:hAnsi="Arial" w:cs="宋体" w:hint="eastAsia"/>
          <w:kern w:val="0"/>
          <w:szCs w:val="21"/>
        </w:rPr>
        <w:t>肖焕雄</w:t>
      </w:r>
      <w:r>
        <w:rPr>
          <w:rFonts w:ascii="宋体" w:hAnsi="Arial" w:cs="宋体"/>
          <w:kern w:val="0"/>
          <w:szCs w:val="21"/>
        </w:rPr>
        <w:tab/>
      </w:r>
      <w:r>
        <w:rPr>
          <w:rFonts w:ascii="宋体" w:hAnsi="Arial" w:cs="宋体" w:hint="eastAsia"/>
          <w:kern w:val="0"/>
          <w:szCs w:val="21"/>
        </w:rPr>
        <w:t>胡</w:t>
      </w:r>
      <w:r>
        <w:rPr>
          <w:rFonts w:ascii="宋体" w:hAnsi="Arial" w:cs="宋体" w:hint="eastAsia"/>
          <w:spacing w:val="1"/>
          <w:kern w:val="0"/>
          <w:szCs w:val="21"/>
        </w:rPr>
        <w:t>志</w:t>
      </w:r>
      <w:r>
        <w:rPr>
          <w:rFonts w:ascii="宋体" w:hAnsi="Arial" w:cs="宋体" w:hint="eastAsia"/>
          <w:kern w:val="0"/>
          <w:szCs w:val="21"/>
        </w:rPr>
        <w:t>根</w:t>
      </w:r>
      <w:r>
        <w:rPr>
          <w:rFonts w:ascii="宋体" w:hAnsi="Arial" w:cs="宋体"/>
          <w:kern w:val="0"/>
          <w:szCs w:val="21"/>
        </w:rPr>
        <w:tab/>
      </w:r>
      <w:r>
        <w:rPr>
          <w:rFonts w:ascii="宋体" w:hAnsi="Arial" w:cs="宋体" w:hint="eastAsia"/>
          <w:spacing w:val="-1"/>
          <w:kern w:val="0"/>
          <w:szCs w:val="21"/>
        </w:rPr>
        <w:t>崔</w:t>
      </w:r>
      <w:r>
        <w:rPr>
          <w:rFonts w:ascii="宋体" w:hAnsi="Arial" w:cs="宋体" w:hint="eastAsia"/>
          <w:kern w:val="0"/>
          <w:szCs w:val="21"/>
        </w:rPr>
        <w:t>金铁</w:t>
      </w:r>
      <w:r>
        <w:rPr>
          <w:rFonts w:ascii="宋体" w:hAnsi="Arial" w:cs="宋体"/>
          <w:kern w:val="0"/>
          <w:szCs w:val="21"/>
        </w:rPr>
        <w:tab/>
      </w:r>
      <w:r>
        <w:rPr>
          <w:rFonts w:ascii="宋体" w:hAnsi="Arial" w:cs="宋体" w:hint="eastAsia"/>
          <w:kern w:val="0"/>
          <w:szCs w:val="21"/>
        </w:rPr>
        <w:t>程</w:t>
      </w:r>
      <w:r>
        <w:rPr>
          <w:rFonts w:ascii="宋体" w:hAnsi="Arial" w:cs="宋体"/>
          <w:kern w:val="0"/>
          <w:szCs w:val="21"/>
        </w:rPr>
        <w:tab/>
      </w:r>
      <w:r>
        <w:rPr>
          <w:rFonts w:ascii="宋体" w:hAnsi="Arial" w:cs="宋体" w:hint="eastAsia"/>
          <w:kern w:val="0"/>
          <w:szCs w:val="21"/>
        </w:rPr>
        <w:t>燕</w:t>
      </w:r>
      <w:r>
        <w:rPr>
          <w:rFonts w:ascii="宋体" w:hAnsi="Arial" w:cs="宋体"/>
          <w:kern w:val="0"/>
          <w:szCs w:val="21"/>
        </w:rPr>
        <w:tab/>
      </w:r>
      <w:r>
        <w:rPr>
          <w:rFonts w:ascii="宋体" w:hAnsi="Arial" w:cs="宋体" w:hint="eastAsia"/>
          <w:kern w:val="0"/>
          <w:szCs w:val="21"/>
        </w:rPr>
        <w:t>赵永君</w:t>
      </w:r>
      <w:r>
        <w:rPr>
          <w:rFonts w:ascii="宋体" w:hAnsi="Arial" w:cs="宋体"/>
          <w:kern w:val="0"/>
          <w:szCs w:val="21"/>
        </w:rPr>
        <w:tab/>
      </w:r>
      <w:r>
        <w:rPr>
          <w:rFonts w:ascii="宋体" w:hAnsi="Arial" w:cs="宋体" w:hint="eastAsia"/>
          <w:kern w:val="0"/>
          <w:szCs w:val="21"/>
        </w:rPr>
        <w:t>杨明刚</w:t>
      </w:r>
      <w:r>
        <w:rPr>
          <w:rFonts w:ascii="宋体" w:hAnsi="Arial" w:cs="宋体"/>
          <w:kern w:val="0"/>
          <w:szCs w:val="21"/>
        </w:rPr>
        <w:t xml:space="preserve"> </w:t>
      </w:r>
      <w:r>
        <w:rPr>
          <w:rFonts w:ascii="宋体" w:hAnsi="Arial" w:cs="宋体" w:hint="eastAsia"/>
          <w:kern w:val="0"/>
          <w:szCs w:val="21"/>
        </w:rPr>
        <w:t>齐</w:t>
      </w:r>
      <w:r>
        <w:rPr>
          <w:rFonts w:ascii="宋体" w:hAnsi="Arial" w:cs="宋体" w:hint="eastAsia"/>
          <w:spacing w:val="1"/>
          <w:kern w:val="0"/>
          <w:szCs w:val="21"/>
        </w:rPr>
        <w:t>志</w:t>
      </w:r>
      <w:r>
        <w:rPr>
          <w:rFonts w:ascii="宋体" w:hAnsi="Arial" w:cs="宋体" w:hint="eastAsia"/>
          <w:kern w:val="0"/>
          <w:szCs w:val="21"/>
        </w:rPr>
        <w:t>坚</w:t>
      </w:r>
      <w:r>
        <w:rPr>
          <w:rFonts w:ascii="宋体" w:hAnsi="Arial" w:cs="宋体"/>
          <w:kern w:val="0"/>
          <w:szCs w:val="21"/>
        </w:rPr>
        <w:tab/>
      </w:r>
      <w:r>
        <w:rPr>
          <w:rFonts w:ascii="宋体" w:hAnsi="Arial" w:cs="宋体" w:hint="eastAsia"/>
          <w:kern w:val="0"/>
          <w:szCs w:val="21"/>
        </w:rPr>
        <w:t>苏</w:t>
      </w:r>
      <w:r>
        <w:rPr>
          <w:rFonts w:ascii="宋体" w:hAnsi="Arial" w:cs="宋体"/>
          <w:kern w:val="0"/>
          <w:szCs w:val="21"/>
        </w:rPr>
        <w:tab/>
      </w:r>
      <w:r>
        <w:rPr>
          <w:rFonts w:ascii="宋体" w:hAnsi="Arial" w:cs="宋体" w:hint="eastAsia"/>
          <w:kern w:val="0"/>
          <w:szCs w:val="21"/>
        </w:rPr>
        <w:t>石</w:t>
      </w:r>
      <w:r>
        <w:rPr>
          <w:rFonts w:ascii="宋体" w:hAnsi="Arial" w:cs="宋体"/>
          <w:kern w:val="0"/>
          <w:szCs w:val="21"/>
        </w:rPr>
        <w:tab/>
      </w:r>
      <w:r>
        <w:rPr>
          <w:rFonts w:ascii="宋体" w:hAnsi="Arial" w:cs="宋体" w:hint="eastAsia"/>
          <w:kern w:val="0"/>
          <w:szCs w:val="21"/>
        </w:rPr>
        <w:t>黄</w:t>
      </w:r>
      <w:r>
        <w:rPr>
          <w:rFonts w:ascii="宋体" w:hAnsi="Arial" w:cs="宋体"/>
          <w:kern w:val="0"/>
          <w:szCs w:val="21"/>
        </w:rPr>
        <w:tab/>
      </w:r>
      <w:r>
        <w:rPr>
          <w:rFonts w:ascii="宋体" w:hAnsi="Arial" w:cs="宋体" w:hint="eastAsia"/>
          <w:kern w:val="0"/>
          <w:szCs w:val="21"/>
        </w:rPr>
        <w:t>俊</w:t>
      </w:r>
      <w:r>
        <w:rPr>
          <w:rFonts w:ascii="宋体" w:hAnsi="Arial" w:cs="宋体"/>
          <w:kern w:val="0"/>
          <w:szCs w:val="21"/>
        </w:rPr>
        <w:tab/>
      </w:r>
      <w:r>
        <w:rPr>
          <w:rFonts w:ascii="宋体" w:hAnsi="Arial" w:cs="宋体" w:hint="eastAsia"/>
          <w:kern w:val="0"/>
          <w:szCs w:val="21"/>
        </w:rPr>
        <w:t>于长征</w:t>
      </w:r>
      <w:r>
        <w:rPr>
          <w:rFonts w:ascii="宋体" w:hAnsi="Arial" w:cs="宋体"/>
          <w:kern w:val="0"/>
          <w:szCs w:val="21"/>
        </w:rPr>
        <w:tab/>
      </w:r>
      <w:r>
        <w:rPr>
          <w:rFonts w:ascii="宋体" w:hAnsi="Arial" w:cs="宋体" w:hint="eastAsia"/>
          <w:kern w:val="0"/>
          <w:szCs w:val="21"/>
        </w:rPr>
        <w:t>史</w:t>
      </w:r>
      <w:r>
        <w:rPr>
          <w:rFonts w:ascii="宋体" w:hAnsi="Arial" w:cs="宋体" w:hint="eastAsia"/>
          <w:spacing w:val="1"/>
          <w:kern w:val="0"/>
          <w:szCs w:val="21"/>
        </w:rPr>
        <w:t>有</w:t>
      </w:r>
      <w:r>
        <w:rPr>
          <w:rFonts w:ascii="宋体" w:hAnsi="Arial" w:cs="宋体" w:hint="eastAsia"/>
          <w:kern w:val="0"/>
          <w:szCs w:val="21"/>
        </w:rPr>
        <w:t>富</w:t>
      </w:r>
      <w:r>
        <w:rPr>
          <w:rFonts w:ascii="宋体" w:hAnsi="Arial" w:cs="宋体"/>
          <w:kern w:val="0"/>
          <w:szCs w:val="21"/>
        </w:rPr>
        <w:tab/>
      </w:r>
      <w:r>
        <w:rPr>
          <w:rFonts w:ascii="宋体" w:hAnsi="Arial" w:cs="宋体" w:hint="eastAsia"/>
          <w:spacing w:val="-1"/>
          <w:kern w:val="0"/>
          <w:szCs w:val="21"/>
        </w:rPr>
        <w:t>林</w:t>
      </w:r>
      <w:r>
        <w:rPr>
          <w:rFonts w:ascii="宋体" w:hAnsi="Arial" w:cs="宋体" w:hint="eastAsia"/>
          <w:kern w:val="0"/>
          <w:szCs w:val="21"/>
        </w:rPr>
        <w:t>淀翔</w:t>
      </w:r>
      <w:r>
        <w:rPr>
          <w:rFonts w:ascii="宋体" w:hAnsi="Arial" w:cs="宋体"/>
          <w:kern w:val="0"/>
          <w:szCs w:val="21"/>
        </w:rPr>
        <w:tab/>
      </w:r>
      <w:r>
        <w:rPr>
          <w:rFonts w:ascii="宋体" w:hAnsi="Arial" w:cs="宋体" w:hint="eastAsia"/>
          <w:kern w:val="0"/>
          <w:szCs w:val="21"/>
        </w:rPr>
        <w:t>吴显伟</w:t>
      </w:r>
      <w:r>
        <w:rPr>
          <w:rFonts w:ascii="宋体" w:hAnsi="Arial" w:cs="宋体"/>
          <w:kern w:val="0"/>
          <w:szCs w:val="21"/>
        </w:rPr>
        <w:tab/>
      </w:r>
      <w:r>
        <w:rPr>
          <w:rFonts w:ascii="宋体" w:hAnsi="Arial" w:cs="宋体" w:hint="eastAsia"/>
          <w:kern w:val="0"/>
          <w:szCs w:val="21"/>
        </w:rPr>
        <w:t>胡</w:t>
      </w:r>
      <w:r>
        <w:rPr>
          <w:rFonts w:ascii="宋体" w:hAnsi="Arial" w:cs="宋体"/>
          <w:kern w:val="0"/>
          <w:szCs w:val="21"/>
        </w:rPr>
        <w:tab/>
      </w:r>
      <w:r>
        <w:rPr>
          <w:rFonts w:ascii="宋体" w:hAnsi="Arial" w:cs="宋体" w:hint="eastAsia"/>
          <w:kern w:val="0"/>
          <w:szCs w:val="21"/>
        </w:rPr>
        <w:t>东</w:t>
      </w:r>
      <w:r>
        <w:rPr>
          <w:rFonts w:ascii="宋体" w:hAnsi="Arial" w:cs="宋体"/>
          <w:kern w:val="0"/>
          <w:szCs w:val="21"/>
        </w:rPr>
        <w:t xml:space="preserve"> </w:t>
      </w:r>
      <w:r>
        <w:rPr>
          <w:rFonts w:ascii="宋体" w:hAnsi="Arial" w:cs="宋体" w:hint="eastAsia"/>
          <w:kern w:val="0"/>
          <w:szCs w:val="21"/>
        </w:rPr>
        <w:t>谭</w:t>
      </w:r>
      <w:r>
        <w:rPr>
          <w:rFonts w:ascii="宋体" w:hAnsi="Arial" w:cs="宋体" w:hint="eastAsia"/>
          <w:spacing w:val="1"/>
          <w:kern w:val="0"/>
          <w:szCs w:val="21"/>
        </w:rPr>
        <w:t>继</w:t>
      </w:r>
      <w:r>
        <w:rPr>
          <w:rFonts w:ascii="宋体" w:hAnsi="Arial" w:cs="宋体" w:hint="eastAsia"/>
          <w:kern w:val="0"/>
          <w:szCs w:val="21"/>
        </w:rPr>
        <w:t>文</w:t>
      </w:r>
      <w:r>
        <w:rPr>
          <w:rFonts w:ascii="宋体" w:hAnsi="Arial" w:cs="宋体"/>
          <w:kern w:val="0"/>
          <w:szCs w:val="21"/>
        </w:rPr>
        <w:tab/>
      </w:r>
      <w:r>
        <w:rPr>
          <w:rFonts w:ascii="宋体" w:hAnsi="Arial" w:cs="宋体" w:hint="eastAsia"/>
          <w:spacing w:val="-1"/>
          <w:kern w:val="0"/>
          <w:szCs w:val="21"/>
        </w:rPr>
        <w:t>贺</w:t>
      </w:r>
      <w:r>
        <w:rPr>
          <w:rFonts w:ascii="宋体" w:hAnsi="Arial" w:cs="宋体" w:hint="eastAsia"/>
          <w:kern w:val="0"/>
          <w:szCs w:val="21"/>
        </w:rPr>
        <w:t>昌海</w:t>
      </w:r>
      <w:r>
        <w:rPr>
          <w:rFonts w:ascii="宋体" w:hAnsi="Arial" w:cs="宋体"/>
          <w:kern w:val="0"/>
          <w:szCs w:val="21"/>
        </w:rPr>
        <w:tab/>
      </w:r>
      <w:r>
        <w:rPr>
          <w:rFonts w:ascii="宋体" w:hAnsi="Arial" w:cs="宋体" w:hint="eastAsia"/>
          <w:kern w:val="0"/>
          <w:szCs w:val="21"/>
        </w:rPr>
        <w:t>周宜红</w:t>
      </w:r>
      <w:r>
        <w:rPr>
          <w:rFonts w:ascii="宋体" w:hAnsi="Arial" w:cs="宋体"/>
          <w:kern w:val="0"/>
          <w:szCs w:val="21"/>
        </w:rPr>
        <w:tab/>
      </w:r>
      <w:r>
        <w:rPr>
          <w:rFonts w:ascii="宋体" w:hAnsi="Arial" w:cs="宋体" w:hint="eastAsia"/>
          <w:kern w:val="0"/>
          <w:szCs w:val="21"/>
        </w:rPr>
        <w:t>薛云飞</w:t>
      </w:r>
    </w:p>
    <w:p>
      <w:pPr>
        <w:autoSpaceDE w:val="0"/>
        <w:autoSpaceDN w:val="0"/>
        <w:adjustRightInd w:val="0"/>
        <w:spacing w:before="60"/>
        <w:ind w:left="242" w:right="-20"/>
        <w:jc w:val="left"/>
        <w:rPr>
          <w:rFonts w:ascii="宋体" w:hAnsi="Arial" w:cs="宋体"/>
          <w:kern w:val="0"/>
          <w:szCs w:val="21"/>
        </w:rPr>
      </w:pPr>
      <w:r>
        <w:rPr>
          <w:rFonts w:ascii="Arial Unicode MS" w:eastAsia="Arial Unicode MS" w:hAnsi="Arial" w:cs="Arial Unicode MS" w:hint="eastAsia"/>
          <w:kern w:val="0"/>
          <w:szCs w:val="21"/>
        </w:rPr>
        <w:t>本标准审查会议技术负责人：</w:t>
      </w:r>
      <w:r>
        <w:rPr>
          <w:rFonts w:ascii="宋体" w:hAnsi="Arial" w:cs="宋体" w:hint="eastAsia"/>
          <w:kern w:val="0"/>
          <w:szCs w:val="21"/>
        </w:rPr>
        <w:t>马毓淦</w:t>
      </w:r>
    </w:p>
    <w:p>
      <w:pPr>
        <w:autoSpaceDE w:val="0"/>
        <w:autoSpaceDN w:val="0"/>
        <w:adjustRightInd w:val="0"/>
        <w:spacing w:before="6" w:line="150" w:lineRule="exact"/>
        <w:ind w:right="-20"/>
        <w:jc w:val="left"/>
        <w:rPr>
          <w:rFonts w:ascii="宋体" w:hAnsi="Arial" w:cs="宋体"/>
          <w:kern w:val="0"/>
          <w:sz w:val="15"/>
          <w:szCs w:val="15"/>
        </w:rPr>
      </w:pPr>
    </w:p>
    <w:p>
      <w:pPr>
        <w:autoSpaceDE w:val="0"/>
        <w:autoSpaceDN w:val="0"/>
        <w:adjustRightInd w:val="0"/>
        <w:ind w:left="242" w:right="-20"/>
        <w:jc w:val="left"/>
        <w:rPr>
          <w:rFonts w:ascii="宋体" w:hAnsi="Arial" w:cs="宋体"/>
          <w:kern w:val="0"/>
          <w:szCs w:val="21"/>
        </w:rPr>
      </w:pPr>
      <w:r>
        <w:rPr>
          <w:rFonts w:ascii="Arial Unicode MS" w:eastAsia="Arial Unicode MS" w:hAnsi="Arial" w:cs="Arial Unicode MS" w:hint="eastAsia"/>
          <w:kern w:val="0"/>
          <w:szCs w:val="21"/>
        </w:rPr>
        <w:t>本标准体例格式审查人：</w:t>
      </w:r>
      <w:r>
        <w:rPr>
          <w:rFonts w:ascii="宋体" w:hAnsi="Arial" w:cs="宋体" w:hint="eastAsia"/>
          <w:kern w:val="0"/>
          <w:szCs w:val="21"/>
        </w:rPr>
        <w:t>何定恩</w:t>
      </w:r>
      <w:r>
        <w:rPr>
          <w:rFonts w:ascii="宋体" w:hAnsi="Arial" w:cs="宋体"/>
          <w:kern w:val="0"/>
          <w:szCs w:val="21"/>
        </w:rPr>
        <w:t xml:space="preserve"> </w:t>
      </w:r>
      <w:r>
        <w:rPr>
          <w:rFonts w:ascii="宋体" w:hAnsi="Arial" w:cs="宋体" w:hint="eastAsia"/>
          <w:kern w:val="0"/>
          <w:szCs w:val="21"/>
        </w:rPr>
        <w:t>雷兴顺</w:t>
      </w:r>
    </w:p>
    <w:p>
      <w:pPr>
        <w:autoSpaceDE w:val="0"/>
        <w:autoSpaceDN w:val="0"/>
        <w:adjustRightInd w:val="0"/>
        <w:ind w:left="242" w:right="-20"/>
        <w:jc w:val="left"/>
        <w:rPr>
          <w:rFonts w:ascii="宋体" w:hAnsi="Arial" w:cs="宋体"/>
          <w:kern w:val="0"/>
          <w:szCs w:val="21"/>
        </w:rPr>
        <w:sectPr>
          <w:headerReference w:type="default" r:id="rId5"/>
          <w:pgSz w:w="11900" w:h="16840"/>
          <w:pgMar w:top="1580" w:right="1460" w:bottom="280" w:left="1680" w:header="0" w:footer="0" w:gutter="0"/>
          <w:pgNumType w:start="3"/>
          <w:cols w:space="708"/>
        </w:sectPr>
      </w:pPr>
    </w:p>
    <w:p>
      <w:pPr>
        <w:autoSpaceDE w:val="0"/>
        <w:autoSpaceDN w:val="0"/>
        <w:adjustRightInd w:val="0"/>
        <w:spacing w:before="5" w:line="180" w:lineRule="exact"/>
        <w:ind w:right="-20"/>
        <w:jc w:val="left"/>
        <w:rPr>
          <w:rFonts w:ascii="宋体" w:hAnsi="Arial" w:cs="宋体"/>
          <w:kern w:val="0"/>
          <w:sz w:val="18"/>
          <w:szCs w:val="18"/>
        </w:rPr>
      </w:pPr>
    </w:p>
    <w:p>
      <w:pPr>
        <w:autoSpaceDE w:val="0"/>
        <w:autoSpaceDN w:val="0"/>
        <w:adjustRightInd w:val="0"/>
        <w:spacing w:line="200" w:lineRule="exact"/>
        <w:ind w:right="-20"/>
        <w:jc w:val="left"/>
        <w:rPr>
          <w:rFonts w:ascii="宋体" w:hAnsi="Arial" w:cs="宋体"/>
          <w:kern w:val="0"/>
          <w:sz w:val="20"/>
          <w:szCs w:val="20"/>
        </w:rPr>
      </w:pPr>
    </w:p>
    <w:p>
      <w:pPr>
        <w:autoSpaceDE w:val="0"/>
        <w:autoSpaceDN w:val="0"/>
        <w:adjustRightInd w:val="0"/>
        <w:spacing w:line="200" w:lineRule="exact"/>
        <w:ind w:right="-20"/>
        <w:jc w:val="left"/>
        <w:rPr>
          <w:rFonts w:ascii="宋体" w:hAnsi="Arial" w:cs="宋体"/>
          <w:kern w:val="0"/>
          <w:sz w:val="20"/>
          <w:szCs w:val="20"/>
        </w:rPr>
      </w:pPr>
    </w:p>
    <w:p>
      <w:pPr>
        <w:autoSpaceDE w:val="0"/>
        <w:autoSpaceDN w:val="0"/>
        <w:adjustRightInd w:val="0"/>
        <w:spacing w:line="200" w:lineRule="exact"/>
        <w:ind w:right="-20"/>
        <w:jc w:val="left"/>
        <w:rPr>
          <w:rFonts w:ascii="宋体" w:hAnsi="Arial" w:cs="宋体"/>
          <w:kern w:val="0"/>
          <w:sz w:val="20"/>
          <w:szCs w:val="20"/>
        </w:rPr>
      </w:pPr>
    </w:p>
    <w:p>
      <w:pPr>
        <w:autoSpaceDE w:val="0"/>
        <w:autoSpaceDN w:val="0"/>
        <w:adjustRightInd w:val="0"/>
        <w:spacing w:line="200" w:lineRule="exact"/>
        <w:ind w:right="-20"/>
        <w:jc w:val="left"/>
        <w:rPr>
          <w:rFonts w:ascii="宋体" w:hAnsi="Arial" w:cs="宋体"/>
          <w:kern w:val="0"/>
          <w:sz w:val="20"/>
          <w:szCs w:val="20"/>
        </w:rPr>
      </w:pPr>
    </w:p>
    <w:p>
      <w:pPr>
        <w:tabs>
          <w:tab w:val="left" w:pos="420"/>
        </w:tabs>
        <w:autoSpaceDE w:val="0"/>
        <w:autoSpaceDN w:val="0"/>
        <w:adjustRightInd w:val="0"/>
        <w:spacing w:line="237" w:lineRule="exact"/>
        <w:ind w:left="102" w:right="-20"/>
        <w:jc w:val="left"/>
        <w:rPr>
          <w:rFonts w:ascii="Arial" w:eastAsia="Arial Unicode MS" w:hAnsi="Arial" w:cs="Arial"/>
          <w:kern w:val="0"/>
          <w:szCs w:val="21"/>
        </w:rPr>
      </w:pPr>
      <w:r>
        <w:rPr>
          <w:rFonts w:ascii="Arial" w:hAnsi="Arial" w:cs="Arial"/>
          <w:kern w:val="0"/>
          <w:position w:val="1"/>
          <w:szCs w:val="21"/>
        </w:rPr>
        <w:t>1</w:t>
      </w:r>
      <w:r>
        <w:rPr>
          <w:rFonts w:ascii="Arial" w:hAnsi="Arial" w:cs="Arial"/>
          <w:kern w:val="0"/>
          <w:position w:val="1"/>
          <w:szCs w:val="21"/>
        </w:rPr>
        <w:tab/>
      </w:r>
      <w:r>
        <w:rPr>
          <w:rFonts w:ascii="Arial Unicode MS" w:eastAsia="Arial Unicode MS" w:hAnsi="Arial" w:cs="Arial Unicode MS" w:hint="eastAsia"/>
          <w:spacing w:val="4"/>
          <w:kern w:val="0"/>
          <w:position w:val="1"/>
          <w:szCs w:val="21"/>
        </w:rPr>
        <w:t>总</w:t>
      </w:r>
      <w:r>
        <w:rPr>
          <w:rFonts w:ascii="Arial Unicode MS" w:eastAsia="Arial Unicode MS" w:hAnsi="Arial" w:cs="Arial Unicode MS" w:hint="eastAsia"/>
          <w:kern w:val="0"/>
          <w:position w:val="1"/>
          <w:szCs w:val="21"/>
        </w:rPr>
        <w:t>则</w:t>
      </w:r>
      <w:r>
        <w:rPr>
          <w:rFonts w:ascii="Arial Unicode MS" w:eastAsia="Arial Unicode MS" w:hAnsi="Arial" w:cs="Arial Unicode MS"/>
          <w:spacing w:val="56"/>
          <w:kern w:val="0"/>
          <w:position w:val="1"/>
          <w:szCs w:val="21"/>
        </w:rPr>
        <w:t xml:space="preserve"> </w:t>
      </w:r>
      <w:r>
        <w:rPr>
          <w:rFonts w:ascii="Arial Unicode MS" w:eastAsia="Arial Unicode MS" w:hAnsi="Arial" w:cs="Arial Unicode MS" w:hint="eastAsia"/>
          <w:spacing w:val="4"/>
          <w:kern w:val="0"/>
          <w:position w:val="1"/>
          <w:szCs w:val="21"/>
        </w:rPr>
        <w:t>⋯</w:t>
      </w:r>
      <w:r>
        <w:rPr>
          <w:rFonts w:ascii="Arial Unicode MS" w:eastAsia="Arial Unicode MS" w:hAnsi="Arial" w:cs="Arial Unicode MS" w:hint="eastAsia"/>
          <w:spacing w:val="5"/>
          <w:kern w:val="0"/>
          <w:position w:val="1"/>
          <w:szCs w:val="21"/>
        </w:rPr>
        <w:t>⋯⋯</w:t>
      </w:r>
      <w:r>
        <w:rPr>
          <w:rFonts w:ascii="Arial Unicode MS" w:eastAsia="Arial Unicode MS" w:hAnsi="Arial" w:cs="Arial Unicode MS" w:hint="eastAsia"/>
          <w:spacing w:val="4"/>
          <w:kern w:val="0"/>
          <w:position w:val="1"/>
          <w:szCs w:val="21"/>
        </w:rPr>
        <w:t>⋯</w:t>
      </w:r>
      <w:r>
        <w:rPr>
          <w:rFonts w:ascii="Arial Unicode MS" w:eastAsia="Arial Unicode MS" w:hAnsi="Arial" w:cs="Arial Unicode MS" w:hint="eastAsia"/>
          <w:spacing w:val="5"/>
          <w:kern w:val="0"/>
          <w:position w:val="1"/>
          <w:szCs w:val="21"/>
        </w:rPr>
        <w:t>⋯</w:t>
      </w:r>
      <w:r>
        <w:rPr>
          <w:rFonts w:ascii="Arial Unicode MS" w:eastAsia="Arial Unicode MS" w:hAnsi="Arial" w:cs="Arial Unicode MS" w:hint="eastAsia"/>
          <w:spacing w:val="4"/>
          <w:kern w:val="0"/>
          <w:position w:val="1"/>
          <w:szCs w:val="21"/>
        </w:rPr>
        <w:t>⋯</w:t>
      </w:r>
      <w:r>
        <w:rPr>
          <w:rFonts w:ascii="Arial Unicode MS" w:eastAsia="Arial Unicode MS" w:hAnsi="Arial" w:cs="Arial Unicode MS" w:hint="eastAsia"/>
          <w:spacing w:val="5"/>
          <w:kern w:val="0"/>
          <w:position w:val="1"/>
          <w:szCs w:val="21"/>
        </w:rPr>
        <w:t>⋯⋯</w:t>
      </w:r>
      <w:r>
        <w:rPr>
          <w:rFonts w:ascii="Arial Unicode MS" w:eastAsia="Arial Unicode MS" w:hAnsi="Arial" w:cs="Arial Unicode MS" w:hint="eastAsia"/>
          <w:spacing w:val="4"/>
          <w:kern w:val="0"/>
          <w:position w:val="1"/>
          <w:szCs w:val="21"/>
        </w:rPr>
        <w:t>⋯</w:t>
      </w:r>
      <w:r>
        <w:rPr>
          <w:rFonts w:ascii="Arial Unicode MS" w:eastAsia="Arial Unicode MS" w:hAnsi="Arial" w:cs="Arial Unicode MS" w:hint="eastAsia"/>
          <w:spacing w:val="5"/>
          <w:kern w:val="0"/>
          <w:position w:val="1"/>
          <w:szCs w:val="21"/>
        </w:rPr>
        <w:t>⋯</w:t>
      </w:r>
      <w:r>
        <w:rPr>
          <w:rFonts w:ascii="Arial Unicode MS" w:eastAsia="Arial Unicode MS" w:hAnsi="Arial" w:cs="Arial Unicode MS" w:hint="eastAsia"/>
          <w:spacing w:val="4"/>
          <w:kern w:val="0"/>
          <w:position w:val="1"/>
          <w:szCs w:val="21"/>
        </w:rPr>
        <w:t>⋯</w:t>
      </w:r>
      <w:r>
        <w:rPr>
          <w:rFonts w:ascii="Arial Unicode MS" w:eastAsia="Arial Unicode MS" w:hAnsi="Arial" w:cs="Arial Unicode MS" w:hint="eastAsia"/>
          <w:spacing w:val="5"/>
          <w:kern w:val="0"/>
          <w:position w:val="1"/>
          <w:szCs w:val="21"/>
        </w:rPr>
        <w:t>⋯⋯</w:t>
      </w:r>
      <w:r>
        <w:rPr>
          <w:rFonts w:ascii="Arial Unicode MS" w:eastAsia="Arial Unicode MS" w:hAnsi="Arial" w:cs="Arial Unicode MS" w:hint="eastAsia"/>
          <w:spacing w:val="4"/>
          <w:kern w:val="0"/>
          <w:position w:val="1"/>
          <w:szCs w:val="21"/>
        </w:rPr>
        <w:t>⋯</w:t>
      </w:r>
      <w:r>
        <w:rPr>
          <w:rFonts w:ascii="Arial Unicode MS" w:eastAsia="Arial Unicode MS" w:hAnsi="Arial" w:cs="Arial Unicode MS" w:hint="eastAsia"/>
          <w:spacing w:val="5"/>
          <w:kern w:val="0"/>
          <w:position w:val="1"/>
          <w:szCs w:val="21"/>
        </w:rPr>
        <w:t>⋯</w:t>
      </w:r>
      <w:r>
        <w:rPr>
          <w:rFonts w:ascii="Arial Unicode MS" w:eastAsia="Arial Unicode MS" w:hAnsi="Arial" w:cs="Arial Unicode MS" w:hint="eastAsia"/>
          <w:spacing w:val="4"/>
          <w:kern w:val="0"/>
          <w:position w:val="1"/>
          <w:szCs w:val="21"/>
        </w:rPr>
        <w:t>⋯</w:t>
      </w:r>
      <w:r>
        <w:rPr>
          <w:rFonts w:ascii="Arial Unicode MS" w:eastAsia="Arial Unicode MS" w:hAnsi="Arial" w:cs="Arial Unicode MS" w:hint="eastAsia"/>
          <w:spacing w:val="5"/>
          <w:kern w:val="0"/>
          <w:position w:val="1"/>
          <w:szCs w:val="21"/>
        </w:rPr>
        <w:t>⋯⋯</w:t>
      </w:r>
      <w:r>
        <w:rPr>
          <w:rFonts w:ascii="Arial Unicode MS" w:eastAsia="Arial Unicode MS" w:hAnsi="Arial" w:cs="Arial Unicode MS" w:hint="eastAsia"/>
          <w:spacing w:val="4"/>
          <w:kern w:val="0"/>
          <w:position w:val="1"/>
          <w:szCs w:val="21"/>
        </w:rPr>
        <w:t>⋯</w:t>
      </w:r>
      <w:r>
        <w:rPr>
          <w:rFonts w:ascii="Arial Unicode MS" w:eastAsia="Arial Unicode MS" w:hAnsi="Arial" w:cs="Arial Unicode MS" w:hint="eastAsia"/>
          <w:spacing w:val="5"/>
          <w:kern w:val="0"/>
          <w:position w:val="1"/>
          <w:szCs w:val="21"/>
        </w:rPr>
        <w:t>⋯</w:t>
      </w:r>
      <w:r>
        <w:rPr>
          <w:rFonts w:ascii="Arial Unicode MS" w:eastAsia="Arial Unicode MS" w:hAnsi="Arial" w:cs="Arial Unicode MS" w:hint="eastAsia"/>
          <w:spacing w:val="4"/>
          <w:kern w:val="0"/>
          <w:position w:val="1"/>
          <w:szCs w:val="21"/>
        </w:rPr>
        <w:t>⋯</w:t>
      </w:r>
      <w:r>
        <w:rPr>
          <w:rFonts w:ascii="Arial Unicode MS" w:eastAsia="Arial Unicode MS" w:hAnsi="Arial" w:cs="Arial Unicode MS" w:hint="eastAsia"/>
          <w:spacing w:val="5"/>
          <w:kern w:val="0"/>
          <w:position w:val="1"/>
          <w:szCs w:val="21"/>
        </w:rPr>
        <w:t>⋯⋯</w:t>
      </w:r>
      <w:r>
        <w:rPr>
          <w:rFonts w:ascii="Arial Unicode MS" w:eastAsia="Arial Unicode MS" w:hAnsi="Arial" w:cs="Arial Unicode MS" w:hint="eastAsia"/>
          <w:spacing w:val="4"/>
          <w:kern w:val="0"/>
          <w:position w:val="1"/>
          <w:szCs w:val="21"/>
        </w:rPr>
        <w:t>⋯</w:t>
      </w:r>
      <w:r>
        <w:rPr>
          <w:rFonts w:ascii="Arial Unicode MS" w:eastAsia="Arial Unicode MS" w:hAnsi="Arial" w:cs="Arial Unicode MS" w:hint="eastAsia"/>
          <w:spacing w:val="5"/>
          <w:kern w:val="0"/>
          <w:position w:val="1"/>
          <w:szCs w:val="21"/>
        </w:rPr>
        <w:t>⋯</w:t>
      </w:r>
      <w:r>
        <w:rPr>
          <w:rFonts w:ascii="Arial Unicode MS" w:eastAsia="Arial Unicode MS" w:hAnsi="Arial" w:cs="Arial Unicode MS" w:hint="eastAsia"/>
          <w:spacing w:val="4"/>
          <w:kern w:val="0"/>
          <w:position w:val="1"/>
          <w:szCs w:val="21"/>
        </w:rPr>
        <w:t>⋯</w:t>
      </w:r>
      <w:r>
        <w:rPr>
          <w:rFonts w:ascii="Arial Unicode MS" w:eastAsia="Arial Unicode MS" w:hAnsi="Arial" w:cs="Arial Unicode MS" w:hint="eastAsia"/>
          <w:spacing w:val="5"/>
          <w:kern w:val="0"/>
          <w:position w:val="1"/>
          <w:szCs w:val="21"/>
        </w:rPr>
        <w:t>⋯⋯</w:t>
      </w:r>
      <w:r>
        <w:rPr>
          <w:rFonts w:ascii="Arial Unicode MS" w:eastAsia="Arial Unicode MS" w:hAnsi="Arial" w:cs="Arial Unicode MS" w:hint="eastAsia"/>
          <w:spacing w:val="4"/>
          <w:kern w:val="0"/>
          <w:position w:val="1"/>
          <w:szCs w:val="21"/>
        </w:rPr>
        <w:t>⋯</w:t>
      </w:r>
      <w:r>
        <w:rPr>
          <w:rFonts w:ascii="Arial Unicode MS" w:eastAsia="Arial Unicode MS" w:hAnsi="Arial" w:cs="Arial Unicode MS" w:hint="eastAsia"/>
          <w:spacing w:val="5"/>
          <w:kern w:val="0"/>
          <w:position w:val="1"/>
          <w:szCs w:val="21"/>
        </w:rPr>
        <w:t>⋯</w:t>
      </w:r>
      <w:r>
        <w:rPr>
          <w:rFonts w:ascii="Arial Unicode MS" w:eastAsia="Arial Unicode MS" w:hAnsi="Arial" w:cs="Arial Unicode MS" w:hint="eastAsia"/>
          <w:spacing w:val="4"/>
          <w:kern w:val="0"/>
          <w:position w:val="1"/>
          <w:szCs w:val="21"/>
        </w:rPr>
        <w:t>⋯</w:t>
      </w:r>
      <w:r>
        <w:rPr>
          <w:rFonts w:ascii="Arial Unicode MS" w:eastAsia="Arial Unicode MS" w:hAnsi="Arial" w:cs="Arial Unicode MS" w:hint="eastAsia"/>
          <w:spacing w:val="5"/>
          <w:kern w:val="0"/>
          <w:position w:val="1"/>
          <w:szCs w:val="21"/>
        </w:rPr>
        <w:t>⋯⋯</w:t>
      </w:r>
      <w:r>
        <w:rPr>
          <w:rFonts w:ascii="Arial Unicode MS" w:eastAsia="Arial Unicode MS" w:hAnsi="Arial" w:cs="Arial Unicode MS" w:hint="eastAsia"/>
          <w:spacing w:val="4"/>
          <w:kern w:val="0"/>
          <w:position w:val="1"/>
          <w:szCs w:val="21"/>
        </w:rPr>
        <w:t>⋯</w:t>
      </w:r>
      <w:r>
        <w:rPr>
          <w:rFonts w:ascii="Arial Unicode MS" w:eastAsia="Arial Unicode MS" w:hAnsi="Arial" w:cs="Arial Unicode MS" w:hint="eastAsia"/>
          <w:spacing w:val="5"/>
          <w:kern w:val="0"/>
          <w:position w:val="1"/>
          <w:szCs w:val="21"/>
        </w:rPr>
        <w:t>⋯</w:t>
      </w:r>
      <w:r>
        <w:rPr>
          <w:rFonts w:ascii="Arial Unicode MS" w:eastAsia="Arial Unicode MS" w:hAnsi="Arial" w:cs="Arial Unicode MS" w:hint="eastAsia"/>
          <w:spacing w:val="4"/>
          <w:kern w:val="0"/>
          <w:position w:val="1"/>
          <w:szCs w:val="21"/>
        </w:rPr>
        <w:t>⋯</w:t>
      </w:r>
      <w:r>
        <w:rPr>
          <w:rFonts w:ascii="Arial Unicode MS" w:eastAsia="Arial Unicode MS" w:hAnsi="Arial" w:cs="Arial Unicode MS" w:hint="eastAsia"/>
          <w:spacing w:val="5"/>
          <w:kern w:val="0"/>
          <w:position w:val="1"/>
          <w:szCs w:val="21"/>
        </w:rPr>
        <w:t>⋯</w:t>
      </w:r>
      <w:r>
        <w:rPr>
          <w:rFonts w:ascii="Arial" w:eastAsia="Arial Unicode MS" w:hAnsi="Arial" w:cs="Arial"/>
          <w:kern w:val="0"/>
          <w:position w:val="1"/>
          <w:szCs w:val="21"/>
        </w:rPr>
        <w:t>1</w:t>
      </w:r>
    </w:p>
    <w:p>
      <w:pPr>
        <w:autoSpaceDE w:val="0"/>
        <w:autoSpaceDN w:val="0"/>
        <w:adjustRightInd w:val="0"/>
        <w:spacing w:before="7" w:line="190" w:lineRule="exact"/>
        <w:ind w:right="-20"/>
        <w:jc w:val="left"/>
        <w:rPr>
          <w:rFonts w:ascii="Arial" w:eastAsia="Arial Unicode MS" w:hAnsi="Arial" w:cs="Arial"/>
          <w:kern w:val="0"/>
          <w:sz w:val="19"/>
          <w:szCs w:val="19"/>
        </w:rPr>
      </w:pPr>
    </w:p>
    <w:p>
      <w:pPr>
        <w:tabs>
          <w:tab w:val="left" w:pos="420"/>
        </w:tabs>
        <w:autoSpaceDE w:val="0"/>
        <w:autoSpaceDN w:val="0"/>
        <w:adjustRightInd w:val="0"/>
        <w:ind w:left="102" w:right="-20"/>
        <w:jc w:val="left"/>
        <w:rPr>
          <w:rFonts w:ascii="Arial" w:eastAsia="Arial Unicode MS" w:hAnsi="Arial" w:cs="Arial"/>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spacing w:val="4"/>
          <w:kern w:val="0"/>
          <w:szCs w:val="21"/>
        </w:rPr>
        <w:t>引</w:t>
      </w:r>
      <w:r>
        <w:rPr>
          <w:rFonts w:ascii="Arial Unicode MS" w:eastAsia="Arial Unicode MS" w:hAnsi="Arial" w:cs="Arial Unicode MS" w:hint="eastAsia"/>
          <w:spacing w:val="5"/>
          <w:kern w:val="0"/>
          <w:szCs w:val="21"/>
        </w:rPr>
        <w:t>用标</w:t>
      </w:r>
      <w:r>
        <w:rPr>
          <w:rFonts w:ascii="Arial Unicode MS" w:eastAsia="Arial Unicode MS" w:hAnsi="Arial" w:cs="Arial Unicode MS" w:hint="eastAsia"/>
          <w:kern w:val="0"/>
          <w:szCs w:val="21"/>
        </w:rPr>
        <w:t>准</w:t>
      </w:r>
      <w:r>
        <w:rPr>
          <w:rFonts w:ascii="Arial Unicode MS" w:eastAsia="Arial Unicode MS" w:hAnsi="Arial" w:cs="Arial Unicode MS"/>
          <w:spacing w:val="56"/>
          <w:kern w:val="0"/>
          <w:szCs w:val="21"/>
        </w:rPr>
        <w:t xml:space="preserve"> </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w:eastAsia="Arial Unicode MS" w:hAnsi="Arial" w:cs="Arial"/>
          <w:kern w:val="0"/>
          <w:szCs w:val="21"/>
        </w:rPr>
        <w:t>2</w:t>
      </w:r>
    </w:p>
    <w:p>
      <w:pPr>
        <w:autoSpaceDE w:val="0"/>
        <w:autoSpaceDN w:val="0"/>
        <w:adjustRightInd w:val="0"/>
        <w:spacing w:before="7" w:line="190" w:lineRule="exact"/>
        <w:ind w:right="-20"/>
        <w:jc w:val="left"/>
        <w:rPr>
          <w:rFonts w:ascii="Arial" w:eastAsia="Arial Unicode MS" w:hAnsi="Arial" w:cs="Arial"/>
          <w:kern w:val="0"/>
          <w:sz w:val="19"/>
          <w:szCs w:val="19"/>
        </w:rPr>
      </w:pPr>
    </w:p>
    <w:p>
      <w:pPr>
        <w:tabs>
          <w:tab w:val="left" w:pos="420"/>
        </w:tabs>
        <w:autoSpaceDE w:val="0"/>
        <w:autoSpaceDN w:val="0"/>
        <w:adjustRightInd w:val="0"/>
        <w:ind w:left="102" w:right="-20"/>
        <w:jc w:val="left"/>
        <w:rPr>
          <w:rFonts w:ascii="Arial" w:eastAsia="Arial Unicode MS" w:hAnsi="Arial" w:cs="Arial"/>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spacing w:val="4"/>
          <w:kern w:val="0"/>
          <w:szCs w:val="21"/>
        </w:rPr>
        <w:t>施</w:t>
      </w:r>
      <w:r>
        <w:rPr>
          <w:rFonts w:ascii="Arial Unicode MS" w:eastAsia="Arial Unicode MS" w:hAnsi="Arial" w:cs="Arial Unicode MS" w:hint="eastAsia"/>
          <w:spacing w:val="5"/>
          <w:kern w:val="0"/>
          <w:szCs w:val="21"/>
        </w:rPr>
        <w:t>工导</w:t>
      </w:r>
      <w:r>
        <w:rPr>
          <w:rFonts w:ascii="Arial Unicode MS" w:eastAsia="Arial Unicode MS" w:hAnsi="Arial" w:cs="Arial Unicode MS" w:hint="eastAsia"/>
          <w:kern w:val="0"/>
          <w:szCs w:val="21"/>
        </w:rPr>
        <w:t>流</w:t>
      </w:r>
      <w:r>
        <w:rPr>
          <w:rFonts w:ascii="Arial Unicode MS" w:eastAsia="Arial Unicode MS" w:hAnsi="Arial" w:cs="Arial Unicode MS"/>
          <w:spacing w:val="56"/>
          <w:kern w:val="0"/>
          <w:szCs w:val="21"/>
        </w:rPr>
        <w:t xml:space="preserve"> </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w:eastAsia="Arial Unicode MS" w:hAnsi="Arial" w:cs="Arial"/>
          <w:kern w:val="0"/>
          <w:szCs w:val="21"/>
        </w:rPr>
        <w:t>3</w:t>
      </w:r>
    </w:p>
    <w:p>
      <w:pPr>
        <w:autoSpaceDE w:val="0"/>
        <w:autoSpaceDN w:val="0"/>
        <w:adjustRightInd w:val="0"/>
        <w:spacing w:before="8"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4"/>
          <w:kern w:val="0"/>
          <w:sz w:val="18"/>
          <w:szCs w:val="18"/>
        </w:rPr>
        <w:t>3.</w:t>
      </w:r>
      <w:r>
        <w:rPr>
          <w:rFonts w:ascii="Arial" w:eastAsia="Arial Unicode MS" w:hAnsi="Arial" w:cs="Arial"/>
          <w:kern w:val="0"/>
          <w:sz w:val="18"/>
          <w:szCs w:val="18"/>
        </w:rPr>
        <w:t xml:space="preserve">1   </w:t>
      </w:r>
      <w:r>
        <w:rPr>
          <w:rFonts w:ascii="Arial" w:eastAsia="Arial Unicode MS" w:hAnsi="Arial" w:cs="Arial"/>
          <w:spacing w:val="9"/>
          <w:kern w:val="0"/>
          <w:sz w:val="18"/>
          <w:szCs w:val="18"/>
        </w:rPr>
        <w:t xml:space="preserve"> </w:t>
      </w:r>
      <w:r>
        <w:rPr>
          <w:rFonts w:ascii="Arial Unicode MS" w:eastAsia="Arial Unicode MS" w:hAnsi="Arial" w:cs="Arial Unicode MS" w:hint="eastAsia"/>
          <w:spacing w:val="2"/>
          <w:kern w:val="0"/>
          <w:sz w:val="18"/>
          <w:szCs w:val="18"/>
        </w:rPr>
        <w:t>一</w:t>
      </w:r>
      <w:r>
        <w:rPr>
          <w:rFonts w:ascii="Arial Unicode MS" w:eastAsia="Arial Unicode MS" w:hAnsi="Arial" w:cs="Arial Unicode MS" w:hint="eastAsia"/>
          <w:spacing w:val="4"/>
          <w:kern w:val="0"/>
          <w:sz w:val="18"/>
          <w:szCs w:val="18"/>
        </w:rPr>
        <w:t>般规</w:t>
      </w:r>
      <w:r>
        <w:rPr>
          <w:rFonts w:ascii="Arial Unicode MS" w:eastAsia="Arial Unicode MS" w:hAnsi="Arial" w:cs="Arial Unicode MS" w:hint="eastAsia"/>
          <w:kern w:val="0"/>
          <w:sz w:val="18"/>
          <w:szCs w:val="18"/>
        </w:rPr>
        <w:t>定</w:t>
      </w:r>
      <w:r>
        <w:rPr>
          <w:rFonts w:ascii="Arial Unicode MS" w:eastAsia="Arial Unicode MS" w:hAnsi="Arial" w:cs="Arial Unicode MS"/>
          <w:spacing w:val="46"/>
          <w:kern w:val="0"/>
          <w:sz w:val="18"/>
          <w:szCs w:val="18"/>
        </w:rPr>
        <w:t xml:space="preserve"> </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w:eastAsia="Arial Unicode MS" w:hAnsi="Arial" w:cs="Arial"/>
          <w:kern w:val="0"/>
          <w:sz w:val="18"/>
          <w:szCs w:val="18"/>
        </w:rPr>
        <w:t>3</w:t>
      </w:r>
    </w:p>
    <w:p>
      <w:pPr>
        <w:autoSpaceDE w:val="0"/>
        <w:autoSpaceDN w:val="0"/>
        <w:adjustRightInd w:val="0"/>
        <w:spacing w:before="9" w:line="240" w:lineRule="exact"/>
        <w:ind w:right="-20"/>
        <w:jc w:val="left"/>
        <w:rPr>
          <w:rFonts w:ascii="Arial" w:eastAsia="Arial Unicode MS" w:hAnsi="Arial" w:cs="Arial"/>
          <w:kern w:val="0"/>
          <w:sz w:val="24"/>
          <w:szCs w:val="24"/>
        </w:rPr>
      </w:pPr>
    </w:p>
    <w:p>
      <w:pPr>
        <w:tabs>
          <w:tab w:val="left" w:pos="580"/>
        </w:tabs>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7"/>
          <w:kern w:val="0"/>
          <w:sz w:val="18"/>
          <w:szCs w:val="18"/>
        </w:rPr>
        <w:t>3.</w:t>
      </w:r>
      <w:r>
        <w:rPr>
          <w:rFonts w:ascii="Arial" w:eastAsia="Arial Unicode MS" w:hAnsi="Arial" w:cs="Arial"/>
          <w:kern w:val="0"/>
          <w:sz w:val="18"/>
          <w:szCs w:val="18"/>
        </w:rPr>
        <w:t>2</w:t>
      </w:r>
      <w:r>
        <w:rPr>
          <w:rFonts w:ascii="Arial" w:eastAsia="Arial Unicode MS" w:hAnsi="Arial" w:cs="Arial"/>
          <w:spacing w:val="-32"/>
          <w:kern w:val="0"/>
          <w:sz w:val="18"/>
          <w:szCs w:val="18"/>
        </w:rPr>
        <w:t xml:space="preserve"> </w:t>
      </w:r>
      <w:r>
        <w:rPr>
          <w:rFonts w:ascii="Arial" w:eastAsia="Arial Unicode MS" w:hAnsi="Arial" w:cs="Arial"/>
          <w:spacing w:val="-32"/>
          <w:kern w:val="0"/>
          <w:sz w:val="18"/>
          <w:szCs w:val="18"/>
        </w:rPr>
        <w:tab/>
      </w:r>
      <w:r>
        <w:rPr>
          <w:rFonts w:ascii="Arial Unicode MS" w:eastAsia="Arial Unicode MS" w:hAnsi="Arial" w:cs="Arial Unicode MS" w:hint="eastAsia"/>
          <w:spacing w:val="7"/>
          <w:kern w:val="0"/>
          <w:sz w:val="18"/>
          <w:szCs w:val="18"/>
        </w:rPr>
        <w:t>施工</w:t>
      </w:r>
      <w:r>
        <w:rPr>
          <w:rFonts w:ascii="Arial Unicode MS" w:eastAsia="Arial Unicode MS" w:hAnsi="Arial" w:cs="Arial Unicode MS" w:hint="eastAsia"/>
          <w:spacing w:val="6"/>
          <w:kern w:val="0"/>
          <w:sz w:val="18"/>
          <w:szCs w:val="18"/>
        </w:rPr>
        <w:t>导</w:t>
      </w:r>
      <w:r>
        <w:rPr>
          <w:rFonts w:ascii="Arial Unicode MS" w:eastAsia="Arial Unicode MS" w:hAnsi="Arial" w:cs="Arial Unicode MS" w:hint="eastAsia"/>
          <w:spacing w:val="7"/>
          <w:kern w:val="0"/>
          <w:sz w:val="18"/>
          <w:szCs w:val="18"/>
        </w:rPr>
        <w:t>流标</w:t>
      </w:r>
      <w:r>
        <w:rPr>
          <w:rFonts w:ascii="Arial Unicode MS" w:eastAsia="Arial Unicode MS" w:hAnsi="Arial" w:cs="Arial Unicode MS" w:hint="eastAsia"/>
          <w:kern w:val="0"/>
          <w:sz w:val="18"/>
          <w:szCs w:val="18"/>
        </w:rPr>
        <w:t>准</w:t>
      </w:r>
      <w:r>
        <w:rPr>
          <w:rFonts w:ascii="Arial Unicode MS" w:eastAsia="Arial Unicode MS" w:hAnsi="Arial" w:cs="Arial Unicode MS"/>
          <w:kern w:val="0"/>
          <w:sz w:val="18"/>
          <w:szCs w:val="18"/>
        </w:rPr>
        <w:t xml:space="preserve"> </w:t>
      </w:r>
      <w:r>
        <w:rPr>
          <w:rFonts w:ascii="Arial Unicode MS" w:eastAsia="Arial Unicode MS" w:hAnsi="Arial" w:cs="Arial Unicode MS"/>
          <w:spacing w:val="5"/>
          <w:kern w:val="0"/>
          <w:sz w:val="18"/>
          <w:szCs w:val="18"/>
        </w:rPr>
        <w:t xml:space="preserve"> </w:t>
      </w:r>
      <w:r>
        <w:rPr>
          <w:rFonts w:ascii="Arial Unicode MS" w:eastAsia="Arial Unicode MS" w:hAnsi="Arial" w:cs="Arial Unicode MS" w:hint="eastAsia"/>
          <w:spacing w:val="7"/>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7"/>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7"/>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7"/>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7"/>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7"/>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7"/>
          <w:kern w:val="0"/>
          <w:sz w:val="18"/>
          <w:szCs w:val="18"/>
        </w:rPr>
        <w:t>⋯⋯⋯⋯⋯</w:t>
      </w:r>
      <w:r>
        <w:rPr>
          <w:rFonts w:ascii="Arial" w:eastAsia="Arial Unicode MS" w:hAnsi="Arial" w:cs="Arial"/>
          <w:kern w:val="0"/>
          <w:sz w:val="18"/>
          <w:szCs w:val="18"/>
        </w:rPr>
        <w:t>3</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4"/>
          <w:kern w:val="0"/>
          <w:sz w:val="18"/>
          <w:szCs w:val="18"/>
        </w:rPr>
        <w:t>3.</w:t>
      </w:r>
      <w:r>
        <w:rPr>
          <w:rFonts w:ascii="Arial" w:eastAsia="Arial Unicode MS" w:hAnsi="Arial" w:cs="Arial"/>
          <w:kern w:val="0"/>
          <w:sz w:val="18"/>
          <w:szCs w:val="18"/>
        </w:rPr>
        <w:t xml:space="preserve">3   </w:t>
      </w:r>
      <w:r>
        <w:rPr>
          <w:rFonts w:ascii="Arial" w:eastAsia="Arial Unicode MS" w:hAnsi="Arial" w:cs="Arial"/>
          <w:spacing w:val="9"/>
          <w:kern w:val="0"/>
          <w:sz w:val="18"/>
          <w:szCs w:val="18"/>
        </w:rPr>
        <w:t xml:space="preserve"> </w:t>
      </w:r>
      <w:r>
        <w:rPr>
          <w:rFonts w:ascii="Arial Unicode MS" w:eastAsia="Arial Unicode MS" w:hAnsi="Arial" w:cs="Arial Unicode MS" w:hint="eastAsia"/>
          <w:spacing w:val="2"/>
          <w:kern w:val="0"/>
          <w:sz w:val="18"/>
          <w:szCs w:val="18"/>
        </w:rPr>
        <w:t>施</w:t>
      </w:r>
      <w:r>
        <w:rPr>
          <w:rFonts w:ascii="Arial Unicode MS" w:eastAsia="Arial Unicode MS" w:hAnsi="Arial" w:cs="Arial Unicode MS" w:hint="eastAsia"/>
          <w:spacing w:val="4"/>
          <w:kern w:val="0"/>
          <w:sz w:val="18"/>
          <w:szCs w:val="18"/>
        </w:rPr>
        <w:t>工导</w:t>
      </w:r>
      <w:r>
        <w:rPr>
          <w:rFonts w:ascii="Arial Unicode MS" w:eastAsia="Arial Unicode MS" w:hAnsi="Arial" w:cs="Arial Unicode MS" w:hint="eastAsia"/>
          <w:spacing w:val="2"/>
          <w:kern w:val="0"/>
          <w:sz w:val="18"/>
          <w:szCs w:val="18"/>
        </w:rPr>
        <w:t>流</w:t>
      </w:r>
      <w:r>
        <w:rPr>
          <w:rFonts w:ascii="Arial Unicode MS" w:eastAsia="Arial Unicode MS" w:hAnsi="Arial" w:cs="Arial Unicode MS" w:hint="eastAsia"/>
          <w:spacing w:val="4"/>
          <w:kern w:val="0"/>
          <w:sz w:val="18"/>
          <w:szCs w:val="18"/>
        </w:rPr>
        <w:t>方</w:t>
      </w:r>
      <w:r>
        <w:rPr>
          <w:rFonts w:ascii="Arial Unicode MS" w:eastAsia="Arial Unicode MS" w:hAnsi="Arial" w:cs="Arial Unicode MS" w:hint="eastAsia"/>
          <w:kern w:val="0"/>
          <w:sz w:val="18"/>
          <w:szCs w:val="18"/>
        </w:rPr>
        <w:t>式</w:t>
      </w:r>
      <w:r>
        <w:rPr>
          <w:rFonts w:ascii="Arial Unicode MS" w:eastAsia="Arial Unicode MS" w:hAnsi="Arial" w:cs="Arial Unicode MS"/>
          <w:spacing w:val="47"/>
          <w:kern w:val="0"/>
          <w:sz w:val="18"/>
          <w:szCs w:val="18"/>
        </w:rPr>
        <w:t xml:space="preserve"> </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w:eastAsia="Arial Unicode MS" w:hAnsi="Arial" w:cs="Arial"/>
          <w:kern w:val="0"/>
          <w:sz w:val="18"/>
          <w:szCs w:val="18"/>
        </w:rPr>
        <w:t>6</w:t>
      </w:r>
    </w:p>
    <w:p>
      <w:pPr>
        <w:autoSpaceDE w:val="0"/>
        <w:autoSpaceDN w:val="0"/>
        <w:adjustRightInd w:val="0"/>
        <w:spacing w:before="7"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4"/>
          <w:kern w:val="0"/>
          <w:sz w:val="18"/>
          <w:szCs w:val="18"/>
        </w:rPr>
        <w:t>3.</w:t>
      </w:r>
      <w:r>
        <w:rPr>
          <w:rFonts w:ascii="Arial" w:eastAsia="Arial Unicode MS" w:hAnsi="Arial" w:cs="Arial"/>
          <w:kern w:val="0"/>
          <w:sz w:val="18"/>
          <w:szCs w:val="18"/>
        </w:rPr>
        <w:t xml:space="preserve">4   </w:t>
      </w:r>
      <w:r>
        <w:rPr>
          <w:rFonts w:ascii="Arial" w:eastAsia="Arial Unicode MS" w:hAnsi="Arial" w:cs="Arial"/>
          <w:spacing w:val="9"/>
          <w:kern w:val="0"/>
          <w:sz w:val="18"/>
          <w:szCs w:val="18"/>
        </w:rPr>
        <w:t xml:space="preserve"> </w:t>
      </w:r>
      <w:r>
        <w:rPr>
          <w:rFonts w:ascii="Arial Unicode MS" w:eastAsia="Arial Unicode MS" w:hAnsi="Arial" w:cs="Arial Unicode MS" w:hint="eastAsia"/>
          <w:spacing w:val="2"/>
          <w:kern w:val="0"/>
          <w:sz w:val="18"/>
          <w:szCs w:val="18"/>
        </w:rPr>
        <w:t>围</w:t>
      </w:r>
      <w:r>
        <w:rPr>
          <w:rFonts w:ascii="Arial Unicode MS" w:eastAsia="Arial Unicode MS" w:hAnsi="Arial" w:cs="Arial Unicode MS" w:hint="eastAsia"/>
          <w:kern w:val="0"/>
          <w:sz w:val="18"/>
          <w:szCs w:val="18"/>
        </w:rPr>
        <w:t>堰</w:t>
      </w:r>
      <w:r>
        <w:rPr>
          <w:rFonts w:ascii="Arial Unicode MS" w:eastAsia="Arial Unicode MS" w:hAnsi="Arial" w:cs="Arial Unicode MS"/>
          <w:spacing w:val="47"/>
          <w:kern w:val="0"/>
          <w:sz w:val="18"/>
          <w:szCs w:val="18"/>
        </w:rPr>
        <w:t xml:space="preserve"> </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w:eastAsia="Arial Unicode MS" w:hAnsi="Arial" w:cs="Arial"/>
          <w:kern w:val="0"/>
          <w:sz w:val="18"/>
          <w:szCs w:val="18"/>
        </w:rPr>
        <w:t>7</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4"/>
          <w:kern w:val="0"/>
          <w:sz w:val="18"/>
          <w:szCs w:val="18"/>
        </w:rPr>
        <w:t>3.</w:t>
      </w:r>
      <w:r>
        <w:rPr>
          <w:rFonts w:ascii="Arial" w:eastAsia="Arial Unicode MS" w:hAnsi="Arial" w:cs="Arial"/>
          <w:kern w:val="0"/>
          <w:sz w:val="18"/>
          <w:szCs w:val="18"/>
        </w:rPr>
        <w:t xml:space="preserve">5   </w:t>
      </w:r>
      <w:r>
        <w:rPr>
          <w:rFonts w:ascii="Arial" w:eastAsia="Arial Unicode MS" w:hAnsi="Arial" w:cs="Arial"/>
          <w:spacing w:val="9"/>
          <w:kern w:val="0"/>
          <w:sz w:val="18"/>
          <w:szCs w:val="18"/>
        </w:rPr>
        <w:t xml:space="preserve"> </w:t>
      </w:r>
      <w:r>
        <w:rPr>
          <w:rFonts w:ascii="Arial Unicode MS" w:eastAsia="Arial Unicode MS" w:hAnsi="Arial" w:cs="Arial Unicode MS" w:hint="eastAsia"/>
          <w:spacing w:val="2"/>
          <w:kern w:val="0"/>
          <w:sz w:val="18"/>
          <w:szCs w:val="18"/>
        </w:rPr>
        <w:t>导</w:t>
      </w:r>
      <w:r>
        <w:rPr>
          <w:rFonts w:ascii="Arial Unicode MS" w:eastAsia="Arial Unicode MS" w:hAnsi="Arial" w:cs="Arial Unicode MS" w:hint="eastAsia"/>
          <w:spacing w:val="4"/>
          <w:kern w:val="0"/>
          <w:sz w:val="18"/>
          <w:szCs w:val="18"/>
        </w:rPr>
        <w:t>流泄</w:t>
      </w:r>
      <w:r>
        <w:rPr>
          <w:rFonts w:ascii="Arial Unicode MS" w:eastAsia="Arial Unicode MS" w:hAnsi="Arial" w:cs="Arial Unicode MS" w:hint="eastAsia"/>
          <w:spacing w:val="2"/>
          <w:kern w:val="0"/>
          <w:sz w:val="18"/>
          <w:szCs w:val="18"/>
        </w:rPr>
        <w:t>水</w:t>
      </w:r>
      <w:r>
        <w:rPr>
          <w:rFonts w:ascii="Arial Unicode MS" w:eastAsia="Arial Unicode MS" w:hAnsi="Arial" w:cs="Arial Unicode MS" w:hint="eastAsia"/>
          <w:spacing w:val="4"/>
          <w:kern w:val="0"/>
          <w:sz w:val="18"/>
          <w:szCs w:val="18"/>
        </w:rPr>
        <w:t>建筑</w:t>
      </w:r>
      <w:r>
        <w:rPr>
          <w:rFonts w:ascii="Arial Unicode MS" w:eastAsia="Arial Unicode MS" w:hAnsi="Arial" w:cs="Arial Unicode MS" w:hint="eastAsia"/>
          <w:kern w:val="0"/>
          <w:sz w:val="18"/>
          <w:szCs w:val="18"/>
        </w:rPr>
        <w:t>物</w:t>
      </w:r>
      <w:r>
        <w:rPr>
          <w:rFonts w:ascii="Arial Unicode MS" w:eastAsia="Arial Unicode MS" w:hAnsi="Arial" w:cs="Arial Unicode MS"/>
          <w:spacing w:val="47"/>
          <w:kern w:val="0"/>
          <w:sz w:val="18"/>
          <w:szCs w:val="18"/>
        </w:rPr>
        <w:t xml:space="preserve"> </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w:eastAsia="Arial Unicode MS" w:hAnsi="Arial" w:cs="Arial"/>
          <w:kern w:val="0"/>
          <w:sz w:val="18"/>
          <w:szCs w:val="18"/>
        </w:rPr>
        <w:t>9</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5"/>
          <w:kern w:val="0"/>
          <w:sz w:val="18"/>
          <w:szCs w:val="18"/>
        </w:rPr>
        <w:t>3.</w:t>
      </w:r>
      <w:r>
        <w:rPr>
          <w:rFonts w:ascii="Arial" w:eastAsia="Arial Unicode MS" w:hAnsi="Arial" w:cs="Arial"/>
          <w:kern w:val="0"/>
          <w:sz w:val="18"/>
          <w:szCs w:val="18"/>
        </w:rPr>
        <w:t xml:space="preserve">6   </w:t>
      </w:r>
      <w:r>
        <w:rPr>
          <w:rFonts w:ascii="Arial" w:eastAsia="Arial Unicode MS" w:hAnsi="Arial" w:cs="Arial"/>
          <w:spacing w:val="13"/>
          <w:kern w:val="0"/>
          <w:sz w:val="18"/>
          <w:szCs w:val="18"/>
        </w:rPr>
        <w:t xml:space="preserve"> </w:t>
      </w:r>
      <w:r>
        <w:rPr>
          <w:rFonts w:ascii="Arial Unicode MS" w:eastAsia="Arial Unicode MS" w:hAnsi="Arial" w:cs="Arial Unicode MS" w:hint="eastAsia"/>
          <w:spacing w:val="6"/>
          <w:kern w:val="0"/>
          <w:sz w:val="18"/>
          <w:szCs w:val="18"/>
        </w:rPr>
        <w:t>河</w:t>
      </w:r>
      <w:r>
        <w:rPr>
          <w:rFonts w:ascii="Arial Unicode MS" w:eastAsia="Arial Unicode MS" w:hAnsi="Arial" w:cs="Arial Unicode MS" w:hint="eastAsia"/>
          <w:spacing w:val="5"/>
          <w:kern w:val="0"/>
          <w:sz w:val="18"/>
          <w:szCs w:val="18"/>
        </w:rPr>
        <w:t>道截</w:t>
      </w:r>
      <w:r>
        <w:rPr>
          <w:rFonts w:ascii="Arial Unicode MS" w:eastAsia="Arial Unicode MS" w:hAnsi="Arial" w:cs="Arial Unicode MS" w:hint="eastAsia"/>
          <w:kern w:val="0"/>
          <w:sz w:val="18"/>
          <w:szCs w:val="18"/>
        </w:rPr>
        <w:t>流</w:t>
      </w:r>
      <w:r>
        <w:rPr>
          <w:rFonts w:ascii="Arial Unicode MS" w:eastAsia="Arial Unicode MS" w:hAnsi="Arial" w:cs="Arial Unicode MS"/>
          <w:kern w:val="0"/>
          <w:sz w:val="18"/>
          <w:szCs w:val="18"/>
        </w:rPr>
        <w:t xml:space="preserve"> </w:t>
      </w:r>
      <w:r>
        <w:rPr>
          <w:rFonts w:ascii="Arial Unicode MS" w:eastAsia="Arial Unicode MS" w:hAnsi="Arial" w:cs="Arial Unicode MS"/>
          <w:spacing w:val="1"/>
          <w:kern w:val="0"/>
          <w:sz w:val="18"/>
          <w:szCs w:val="18"/>
        </w:rPr>
        <w:t xml:space="preserve"> </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w:eastAsia="Arial Unicode MS" w:hAnsi="Arial" w:cs="Arial"/>
          <w:spacing w:val="6"/>
          <w:kern w:val="0"/>
          <w:sz w:val="18"/>
          <w:szCs w:val="18"/>
        </w:rPr>
        <w:t>11</w:t>
      </w:r>
    </w:p>
    <w:p>
      <w:pPr>
        <w:autoSpaceDE w:val="0"/>
        <w:autoSpaceDN w:val="0"/>
        <w:adjustRightInd w:val="0"/>
        <w:spacing w:before="7"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5"/>
          <w:kern w:val="0"/>
          <w:sz w:val="18"/>
          <w:szCs w:val="18"/>
        </w:rPr>
        <w:t>3.</w:t>
      </w:r>
      <w:r>
        <w:rPr>
          <w:rFonts w:ascii="Arial" w:eastAsia="Arial Unicode MS" w:hAnsi="Arial" w:cs="Arial"/>
          <w:kern w:val="0"/>
          <w:sz w:val="18"/>
          <w:szCs w:val="18"/>
        </w:rPr>
        <w:t xml:space="preserve">7   </w:t>
      </w:r>
      <w:r>
        <w:rPr>
          <w:rFonts w:ascii="Arial" w:eastAsia="Arial Unicode MS" w:hAnsi="Arial" w:cs="Arial"/>
          <w:spacing w:val="13"/>
          <w:kern w:val="0"/>
          <w:sz w:val="18"/>
          <w:szCs w:val="18"/>
        </w:rPr>
        <w:t xml:space="preserve"> </w:t>
      </w:r>
      <w:r>
        <w:rPr>
          <w:rFonts w:ascii="Arial Unicode MS" w:eastAsia="Arial Unicode MS" w:hAnsi="Arial" w:cs="Arial Unicode MS" w:hint="eastAsia"/>
          <w:spacing w:val="6"/>
          <w:kern w:val="0"/>
          <w:sz w:val="18"/>
          <w:szCs w:val="18"/>
        </w:rPr>
        <w:t>基</w:t>
      </w:r>
      <w:r>
        <w:rPr>
          <w:rFonts w:ascii="Arial Unicode MS" w:eastAsia="Arial Unicode MS" w:hAnsi="Arial" w:cs="Arial Unicode MS" w:hint="eastAsia"/>
          <w:spacing w:val="5"/>
          <w:kern w:val="0"/>
          <w:sz w:val="18"/>
          <w:szCs w:val="18"/>
        </w:rPr>
        <w:t>坑排</w:t>
      </w:r>
      <w:r>
        <w:rPr>
          <w:rFonts w:ascii="Arial Unicode MS" w:eastAsia="Arial Unicode MS" w:hAnsi="Arial" w:cs="Arial Unicode MS" w:hint="eastAsia"/>
          <w:kern w:val="0"/>
          <w:sz w:val="18"/>
          <w:szCs w:val="18"/>
        </w:rPr>
        <w:t>水</w:t>
      </w:r>
      <w:r>
        <w:rPr>
          <w:rFonts w:ascii="Arial Unicode MS" w:eastAsia="Arial Unicode MS" w:hAnsi="Arial" w:cs="Arial Unicode MS"/>
          <w:kern w:val="0"/>
          <w:sz w:val="18"/>
          <w:szCs w:val="18"/>
        </w:rPr>
        <w:t xml:space="preserve"> </w:t>
      </w:r>
      <w:r>
        <w:rPr>
          <w:rFonts w:ascii="Arial Unicode MS" w:eastAsia="Arial Unicode MS" w:hAnsi="Arial" w:cs="Arial Unicode MS"/>
          <w:spacing w:val="1"/>
          <w:kern w:val="0"/>
          <w:sz w:val="18"/>
          <w:szCs w:val="18"/>
        </w:rPr>
        <w:t xml:space="preserve"> </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w:eastAsia="Arial Unicode MS" w:hAnsi="Arial" w:cs="Arial"/>
          <w:spacing w:val="6"/>
          <w:kern w:val="0"/>
          <w:sz w:val="18"/>
          <w:szCs w:val="18"/>
        </w:rPr>
        <w:t>12</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4"/>
          <w:kern w:val="0"/>
          <w:sz w:val="18"/>
          <w:szCs w:val="18"/>
        </w:rPr>
        <w:t>3.</w:t>
      </w:r>
      <w:r>
        <w:rPr>
          <w:rFonts w:ascii="Arial" w:eastAsia="Arial Unicode MS" w:hAnsi="Arial" w:cs="Arial"/>
          <w:kern w:val="0"/>
          <w:sz w:val="18"/>
          <w:szCs w:val="18"/>
        </w:rPr>
        <w:t xml:space="preserve">8   </w:t>
      </w:r>
      <w:r>
        <w:rPr>
          <w:rFonts w:ascii="Arial" w:eastAsia="Arial Unicode MS" w:hAnsi="Arial" w:cs="Arial"/>
          <w:spacing w:val="9"/>
          <w:kern w:val="0"/>
          <w:sz w:val="18"/>
          <w:szCs w:val="18"/>
        </w:rPr>
        <w:t xml:space="preserve"> </w:t>
      </w:r>
      <w:r>
        <w:rPr>
          <w:rFonts w:ascii="Arial Unicode MS" w:eastAsia="Arial Unicode MS" w:hAnsi="Arial" w:cs="Arial Unicode MS" w:hint="eastAsia"/>
          <w:spacing w:val="2"/>
          <w:kern w:val="0"/>
          <w:sz w:val="18"/>
          <w:szCs w:val="18"/>
        </w:rPr>
        <w:t>施</w:t>
      </w:r>
      <w:r>
        <w:rPr>
          <w:rFonts w:ascii="Arial Unicode MS" w:eastAsia="Arial Unicode MS" w:hAnsi="Arial" w:cs="Arial Unicode MS" w:hint="eastAsia"/>
          <w:spacing w:val="4"/>
          <w:kern w:val="0"/>
          <w:sz w:val="18"/>
          <w:szCs w:val="18"/>
        </w:rPr>
        <w:t>工期</w:t>
      </w:r>
      <w:r>
        <w:rPr>
          <w:rFonts w:ascii="Arial Unicode MS" w:eastAsia="Arial Unicode MS" w:hAnsi="Arial" w:cs="Arial Unicode MS" w:hint="eastAsia"/>
          <w:spacing w:val="2"/>
          <w:kern w:val="0"/>
          <w:sz w:val="18"/>
          <w:szCs w:val="18"/>
        </w:rPr>
        <w:t>蓄</w:t>
      </w:r>
      <w:r>
        <w:rPr>
          <w:rFonts w:ascii="Arial Unicode MS" w:eastAsia="Arial Unicode MS" w:hAnsi="Arial" w:cs="Arial Unicode MS" w:hint="eastAsia"/>
          <w:spacing w:val="4"/>
          <w:kern w:val="0"/>
          <w:sz w:val="18"/>
          <w:szCs w:val="18"/>
        </w:rPr>
        <w:t>水、通航、</w:t>
      </w:r>
      <w:r>
        <w:rPr>
          <w:rFonts w:ascii="Arial Unicode MS" w:eastAsia="Arial Unicode MS" w:hAnsi="Arial" w:cs="Arial Unicode MS" w:hint="eastAsia"/>
          <w:spacing w:val="2"/>
          <w:kern w:val="0"/>
          <w:sz w:val="18"/>
          <w:szCs w:val="18"/>
        </w:rPr>
        <w:t>排</w:t>
      </w:r>
      <w:r>
        <w:rPr>
          <w:rFonts w:ascii="Arial Unicode MS" w:eastAsia="Arial Unicode MS" w:hAnsi="Arial" w:cs="Arial Unicode MS" w:hint="eastAsia"/>
          <w:spacing w:val="4"/>
          <w:kern w:val="0"/>
          <w:sz w:val="18"/>
          <w:szCs w:val="18"/>
        </w:rPr>
        <w:t>冰</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w:eastAsia="Arial Unicode MS" w:hAnsi="Arial" w:cs="Arial"/>
          <w:spacing w:val="2"/>
          <w:kern w:val="0"/>
          <w:sz w:val="18"/>
          <w:szCs w:val="18"/>
        </w:rPr>
        <w:t>12</w:t>
      </w:r>
    </w:p>
    <w:p>
      <w:pPr>
        <w:autoSpaceDE w:val="0"/>
        <w:autoSpaceDN w:val="0"/>
        <w:adjustRightInd w:val="0"/>
        <w:spacing w:before="6" w:line="190" w:lineRule="exact"/>
        <w:ind w:right="-20"/>
        <w:jc w:val="left"/>
        <w:rPr>
          <w:rFonts w:ascii="Arial" w:eastAsia="Arial Unicode MS" w:hAnsi="Arial" w:cs="Arial"/>
          <w:kern w:val="0"/>
          <w:sz w:val="19"/>
          <w:szCs w:val="19"/>
        </w:rPr>
      </w:pPr>
    </w:p>
    <w:p>
      <w:pPr>
        <w:tabs>
          <w:tab w:val="left" w:pos="420"/>
        </w:tabs>
        <w:autoSpaceDE w:val="0"/>
        <w:autoSpaceDN w:val="0"/>
        <w:adjustRightInd w:val="0"/>
        <w:ind w:left="102" w:right="-20"/>
        <w:jc w:val="left"/>
        <w:rPr>
          <w:rFonts w:ascii="Arial" w:eastAsia="Arial Unicode MS" w:hAnsi="Arial" w:cs="Arial"/>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spacing w:val="1"/>
          <w:kern w:val="0"/>
          <w:szCs w:val="21"/>
        </w:rPr>
        <w:t>主</w:t>
      </w:r>
      <w:r>
        <w:rPr>
          <w:rFonts w:ascii="Arial Unicode MS" w:eastAsia="Arial Unicode MS" w:hAnsi="Arial" w:cs="Arial Unicode MS" w:hint="eastAsia"/>
          <w:spacing w:val="2"/>
          <w:kern w:val="0"/>
          <w:szCs w:val="21"/>
        </w:rPr>
        <w:t>体</w:t>
      </w:r>
      <w:r>
        <w:rPr>
          <w:rFonts w:ascii="Arial Unicode MS" w:eastAsia="Arial Unicode MS" w:hAnsi="Arial" w:cs="Arial Unicode MS" w:hint="eastAsia"/>
          <w:spacing w:val="1"/>
          <w:kern w:val="0"/>
          <w:szCs w:val="21"/>
        </w:rPr>
        <w:t>工程</w:t>
      </w:r>
      <w:r>
        <w:rPr>
          <w:rFonts w:ascii="Arial Unicode MS" w:eastAsia="Arial Unicode MS" w:hAnsi="Arial" w:cs="Arial Unicode MS" w:hint="eastAsia"/>
          <w:spacing w:val="2"/>
          <w:kern w:val="0"/>
          <w:szCs w:val="21"/>
        </w:rPr>
        <w:t>施</w:t>
      </w:r>
      <w:r>
        <w:rPr>
          <w:rFonts w:ascii="Arial Unicode MS" w:eastAsia="Arial Unicode MS" w:hAnsi="Arial" w:cs="Arial Unicode MS" w:hint="eastAsia"/>
          <w:kern w:val="0"/>
          <w:szCs w:val="21"/>
        </w:rPr>
        <w:t>工</w:t>
      </w:r>
      <w:r>
        <w:rPr>
          <w:rFonts w:ascii="Arial Unicode MS" w:eastAsia="Arial Unicode MS" w:hAnsi="Arial" w:cs="Arial Unicode MS"/>
          <w:spacing w:val="51"/>
          <w:kern w:val="0"/>
          <w:szCs w:val="21"/>
        </w:rPr>
        <w:t xml:space="preserve"> </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kern w:val="0"/>
          <w:szCs w:val="21"/>
        </w:rPr>
        <w:t>⋯</w:t>
      </w:r>
      <w:r>
        <w:rPr>
          <w:rFonts w:ascii="Arial" w:eastAsia="Arial Unicode MS" w:hAnsi="Arial" w:cs="Arial"/>
          <w:spacing w:val="1"/>
          <w:kern w:val="0"/>
          <w:szCs w:val="21"/>
        </w:rPr>
        <w:t>13</w:t>
      </w:r>
    </w:p>
    <w:p>
      <w:pPr>
        <w:autoSpaceDE w:val="0"/>
        <w:autoSpaceDN w:val="0"/>
        <w:adjustRightInd w:val="0"/>
        <w:spacing w:before="8"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5"/>
          <w:kern w:val="0"/>
          <w:sz w:val="18"/>
          <w:szCs w:val="18"/>
        </w:rPr>
        <w:t>4.</w:t>
      </w:r>
      <w:r>
        <w:rPr>
          <w:rFonts w:ascii="Arial" w:eastAsia="Arial Unicode MS" w:hAnsi="Arial" w:cs="Arial"/>
          <w:kern w:val="0"/>
          <w:sz w:val="18"/>
          <w:szCs w:val="18"/>
        </w:rPr>
        <w:t xml:space="preserve">1   </w:t>
      </w:r>
      <w:r>
        <w:rPr>
          <w:rFonts w:ascii="Arial" w:eastAsia="Arial Unicode MS" w:hAnsi="Arial" w:cs="Arial"/>
          <w:spacing w:val="13"/>
          <w:kern w:val="0"/>
          <w:sz w:val="18"/>
          <w:szCs w:val="18"/>
        </w:rPr>
        <w:t xml:space="preserve"> </w:t>
      </w:r>
      <w:r>
        <w:rPr>
          <w:rFonts w:ascii="Arial Unicode MS" w:eastAsia="Arial Unicode MS" w:hAnsi="Arial" w:cs="Arial Unicode MS" w:hint="eastAsia"/>
          <w:spacing w:val="6"/>
          <w:kern w:val="0"/>
          <w:sz w:val="18"/>
          <w:szCs w:val="18"/>
        </w:rPr>
        <w:t>一</w:t>
      </w:r>
      <w:r>
        <w:rPr>
          <w:rFonts w:ascii="Arial Unicode MS" w:eastAsia="Arial Unicode MS" w:hAnsi="Arial" w:cs="Arial Unicode MS" w:hint="eastAsia"/>
          <w:spacing w:val="5"/>
          <w:kern w:val="0"/>
          <w:sz w:val="18"/>
          <w:szCs w:val="18"/>
        </w:rPr>
        <w:t>般规</w:t>
      </w:r>
      <w:r>
        <w:rPr>
          <w:rFonts w:ascii="Arial Unicode MS" w:eastAsia="Arial Unicode MS" w:hAnsi="Arial" w:cs="Arial Unicode MS" w:hint="eastAsia"/>
          <w:kern w:val="0"/>
          <w:sz w:val="18"/>
          <w:szCs w:val="18"/>
        </w:rPr>
        <w:t>定</w:t>
      </w:r>
      <w:r>
        <w:rPr>
          <w:rFonts w:ascii="Arial Unicode MS" w:eastAsia="Arial Unicode MS" w:hAnsi="Arial" w:cs="Arial Unicode MS"/>
          <w:kern w:val="0"/>
          <w:sz w:val="18"/>
          <w:szCs w:val="18"/>
        </w:rPr>
        <w:t xml:space="preserve"> </w:t>
      </w:r>
      <w:r>
        <w:rPr>
          <w:rFonts w:ascii="Arial Unicode MS" w:eastAsia="Arial Unicode MS" w:hAnsi="Arial" w:cs="Arial Unicode MS"/>
          <w:spacing w:val="1"/>
          <w:kern w:val="0"/>
          <w:sz w:val="18"/>
          <w:szCs w:val="18"/>
        </w:rPr>
        <w:t xml:space="preserve"> </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w:eastAsia="Arial Unicode MS" w:hAnsi="Arial" w:cs="Arial"/>
          <w:spacing w:val="6"/>
          <w:kern w:val="0"/>
          <w:sz w:val="18"/>
          <w:szCs w:val="18"/>
        </w:rPr>
        <w:t>13</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1"/>
          <w:kern w:val="0"/>
          <w:sz w:val="18"/>
          <w:szCs w:val="18"/>
        </w:rPr>
        <w:t>4.</w:t>
      </w:r>
      <w:r>
        <w:rPr>
          <w:rFonts w:ascii="Arial" w:eastAsia="Arial Unicode MS" w:hAnsi="Arial" w:cs="Arial"/>
          <w:kern w:val="0"/>
          <w:sz w:val="18"/>
          <w:szCs w:val="18"/>
        </w:rPr>
        <w:t xml:space="preserve">2   </w:t>
      </w:r>
      <w:r>
        <w:rPr>
          <w:rFonts w:ascii="Arial" w:eastAsia="Arial Unicode MS" w:hAnsi="Arial" w:cs="Arial"/>
          <w:spacing w:val="3"/>
          <w:kern w:val="0"/>
          <w:sz w:val="18"/>
          <w:szCs w:val="18"/>
        </w:rPr>
        <w:t xml:space="preserve"> </w:t>
      </w:r>
      <w:r>
        <w:rPr>
          <w:rFonts w:ascii="Arial Unicode MS" w:eastAsia="Arial Unicode MS" w:hAnsi="Arial" w:cs="Arial Unicode MS" w:hint="eastAsia"/>
          <w:spacing w:val="1"/>
          <w:kern w:val="0"/>
          <w:sz w:val="18"/>
          <w:szCs w:val="18"/>
        </w:rPr>
        <w:t>土石</w:t>
      </w:r>
      <w:r>
        <w:rPr>
          <w:rFonts w:ascii="Arial Unicode MS" w:eastAsia="Arial Unicode MS" w:hAnsi="Arial" w:cs="Arial Unicode MS" w:hint="eastAsia"/>
          <w:spacing w:val="2"/>
          <w:kern w:val="0"/>
          <w:sz w:val="18"/>
          <w:szCs w:val="18"/>
        </w:rPr>
        <w:t>方明</w:t>
      </w:r>
      <w:r>
        <w:rPr>
          <w:rFonts w:ascii="Arial Unicode MS" w:eastAsia="Arial Unicode MS" w:hAnsi="Arial" w:cs="Arial Unicode MS" w:hint="eastAsia"/>
          <w:kern w:val="0"/>
          <w:sz w:val="18"/>
          <w:szCs w:val="18"/>
        </w:rPr>
        <w:t>挖</w:t>
      </w:r>
      <w:r>
        <w:rPr>
          <w:rFonts w:ascii="Arial Unicode MS" w:eastAsia="Arial Unicode MS" w:hAnsi="Arial" w:cs="Arial Unicode MS"/>
          <w:spacing w:val="43"/>
          <w:kern w:val="0"/>
          <w:sz w:val="18"/>
          <w:szCs w:val="18"/>
        </w:rPr>
        <w:t xml:space="preserve"> </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w:eastAsia="Arial Unicode MS" w:hAnsi="Arial" w:cs="Arial"/>
          <w:kern w:val="0"/>
          <w:sz w:val="18"/>
          <w:szCs w:val="18"/>
        </w:rPr>
        <w:t>14</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4"/>
          <w:kern w:val="0"/>
          <w:sz w:val="18"/>
          <w:szCs w:val="18"/>
        </w:rPr>
        <w:t>4.</w:t>
      </w:r>
      <w:r>
        <w:rPr>
          <w:rFonts w:ascii="Arial" w:eastAsia="Arial Unicode MS" w:hAnsi="Arial" w:cs="Arial"/>
          <w:kern w:val="0"/>
          <w:sz w:val="18"/>
          <w:szCs w:val="18"/>
        </w:rPr>
        <w:t xml:space="preserve">3   </w:t>
      </w:r>
      <w:r>
        <w:rPr>
          <w:rFonts w:ascii="Arial" w:eastAsia="Arial Unicode MS" w:hAnsi="Arial" w:cs="Arial"/>
          <w:spacing w:val="9"/>
          <w:kern w:val="0"/>
          <w:sz w:val="18"/>
          <w:szCs w:val="18"/>
        </w:rPr>
        <w:t xml:space="preserve"> </w:t>
      </w:r>
      <w:r>
        <w:rPr>
          <w:rFonts w:ascii="Arial Unicode MS" w:eastAsia="Arial Unicode MS" w:hAnsi="Arial" w:cs="Arial Unicode MS" w:hint="eastAsia"/>
          <w:spacing w:val="2"/>
          <w:kern w:val="0"/>
          <w:sz w:val="18"/>
          <w:szCs w:val="18"/>
        </w:rPr>
        <w:t>地</w:t>
      </w:r>
      <w:r>
        <w:rPr>
          <w:rFonts w:ascii="Arial Unicode MS" w:eastAsia="Arial Unicode MS" w:hAnsi="Arial" w:cs="Arial Unicode MS" w:hint="eastAsia"/>
          <w:spacing w:val="4"/>
          <w:kern w:val="0"/>
          <w:sz w:val="18"/>
          <w:szCs w:val="18"/>
        </w:rPr>
        <w:t>基处</w:t>
      </w:r>
      <w:r>
        <w:rPr>
          <w:rFonts w:ascii="Arial Unicode MS" w:eastAsia="Arial Unicode MS" w:hAnsi="Arial" w:cs="Arial Unicode MS" w:hint="eastAsia"/>
          <w:spacing w:val="2"/>
          <w:kern w:val="0"/>
          <w:sz w:val="18"/>
          <w:szCs w:val="18"/>
        </w:rPr>
        <w:t>理</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w:eastAsia="Arial Unicode MS" w:hAnsi="Arial" w:cs="Arial"/>
          <w:spacing w:val="2"/>
          <w:kern w:val="0"/>
          <w:sz w:val="18"/>
          <w:szCs w:val="18"/>
        </w:rPr>
        <w:t>15</w:t>
      </w:r>
    </w:p>
    <w:p>
      <w:pPr>
        <w:autoSpaceDE w:val="0"/>
        <w:autoSpaceDN w:val="0"/>
        <w:adjustRightInd w:val="0"/>
        <w:spacing w:before="7"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kern w:val="0"/>
          <w:sz w:val="18"/>
          <w:szCs w:val="18"/>
        </w:rPr>
        <w:t xml:space="preserve">4.4  </w:t>
      </w:r>
      <w:r>
        <w:rPr>
          <w:rFonts w:ascii="Arial" w:eastAsia="Arial Unicode MS" w:hAnsi="Arial" w:cs="Arial"/>
          <w:spacing w:val="48"/>
          <w:kern w:val="0"/>
          <w:sz w:val="18"/>
          <w:szCs w:val="18"/>
        </w:rPr>
        <w:t xml:space="preserve"> </w:t>
      </w:r>
      <w:r>
        <w:rPr>
          <w:rFonts w:ascii="Arial Unicode MS" w:eastAsia="Arial Unicode MS" w:hAnsi="Arial" w:cs="Arial Unicode MS" w:hint="eastAsia"/>
          <w:kern w:val="0"/>
          <w:sz w:val="18"/>
          <w:szCs w:val="18"/>
        </w:rPr>
        <w:t>料场选择</w:t>
      </w:r>
      <w:r>
        <w:rPr>
          <w:rFonts w:ascii="Arial Unicode MS" w:eastAsia="Arial Unicode MS" w:hAnsi="Arial" w:cs="Arial Unicode MS" w:hint="eastAsia"/>
          <w:spacing w:val="-10"/>
          <w:kern w:val="0"/>
          <w:sz w:val="18"/>
          <w:szCs w:val="18"/>
        </w:rPr>
        <w:t>、</w:t>
      </w:r>
      <w:r>
        <w:rPr>
          <w:rFonts w:ascii="Arial Unicode MS" w:eastAsia="Arial Unicode MS" w:hAnsi="Arial" w:cs="Arial Unicode MS" w:hint="eastAsia"/>
          <w:kern w:val="0"/>
          <w:sz w:val="18"/>
          <w:szCs w:val="18"/>
        </w:rPr>
        <w:t>规划与开采</w:t>
      </w:r>
      <w:r>
        <w:rPr>
          <w:rFonts w:ascii="Arial Unicode MS" w:eastAsia="Arial Unicode MS" w:hAnsi="Arial" w:cs="Arial Unicode MS" w:hint="eastAsia"/>
          <w:kern w:val="0"/>
          <w:sz w:val="18"/>
          <w:szCs w:val="18"/>
        </w:rPr>
        <w:t>⋯⋯⋯⋯⋯⋯⋯⋯⋯⋯⋯⋯⋯⋯⋯⋯⋯⋯⋯⋯⋯⋯⋯⋯⋯⋯⋯⋯⋯⋯⋯⋯⋯⋯⋯⋯</w:t>
      </w:r>
      <w:r>
        <w:rPr>
          <w:rFonts w:ascii="Arial" w:eastAsia="Arial Unicode MS" w:hAnsi="Arial" w:cs="Arial"/>
          <w:kern w:val="0"/>
          <w:sz w:val="18"/>
          <w:szCs w:val="18"/>
        </w:rPr>
        <w:t>15</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4"/>
          <w:kern w:val="0"/>
          <w:sz w:val="18"/>
          <w:szCs w:val="18"/>
        </w:rPr>
        <w:t>4.</w:t>
      </w:r>
      <w:r>
        <w:rPr>
          <w:rFonts w:ascii="Arial" w:eastAsia="Arial Unicode MS" w:hAnsi="Arial" w:cs="Arial"/>
          <w:kern w:val="0"/>
          <w:sz w:val="18"/>
          <w:szCs w:val="18"/>
        </w:rPr>
        <w:t xml:space="preserve">5   </w:t>
      </w:r>
      <w:r>
        <w:rPr>
          <w:rFonts w:ascii="Arial" w:eastAsia="Arial Unicode MS" w:hAnsi="Arial" w:cs="Arial"/>
          <w:spacing w:val="9"/>
          <w:kern w:val="0"/>
          <w:sz w:val="18"/>
          <w:szCs w:val="18"/>
        </w:rPr>
        <w:t xml:space="preserve"> </w:t>
      </w:r>
      <w:r>
        <w:rPr>
          <w:rFonts w:ascii="Arial Unicode MS" w:eastAsia="Arial Unicode MS" w:hAnsi="Arial" w:cs="Arial Unicode MS" w:hint="eastAsia"/>
          <w:spacing w:val="2"/>
          <w:kern w:val="0"/>
          <w:sz w:val="18"/>
          <w:szCs w:val="18"/>
        </w:rPr>
        <w:t>土</w:t>
      </w:r>
      <w:r>
        <w:rPr>
          <w:rFonts w:ascii="Arial Unicode MS" w:eastAsia="Arial Unicode MS" w:hAnsi="Arial" w:cs="Arial Unicode MS" w:hint="eastAsia"/>
          <w:spacing w:val="4"/>
          <w:kern w:val="0"/>
          <w:sz w:val="18"/>
          <w:szCs w:val="18"/>
        </w:rPr>
        <w:t>石坝</w:t>
      </w:r>
      <w:r>
        <w:rPr>
          <w:rFonts w:ascii="Arial Unicode MS" w:eastAsia="Arial Unicode MS" w:hAnsi="Arial" w:cs="Arial Unicode MS" w:hint="eastAsia"/>
          <w:spacing w:val="2"/>
          <w:kern w:val="0"/>
          <w:sz w:val="18"/>
          <w:szCs w:val="18"/>
        </w:rPr>
        <w:t>施</w:t>
      </w:r>
      <w:r>
        <w:rPr>
          <w:rFonts w:ascii="Arial Unicode MS" w:eastAsia="Arial Unicode MS" w:hAnsi="Arial" w:cs="Arial Unicode MS" w:hint="eastAsia"/>
          <w:spacing w:val="4"/>
          <w:kern w:val="0"/>
          <w:sz w:val="18"/>
          <w:szCs w:val="18"/>
        </w:rPr>
        <w:t>工</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w:eastAsia="Arial Unicode MS" w:hAnsi="Arial" w:cs="Arial"/>
          <w:spacing w:val="2"/>
          <w:kern w:val="0"/>
          <w:sz w:val="18"/>
          <w:szCs w:val="18"/>
        </w:rPr>
        <w:t>17</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kern w:val="0"/>
          <w:sz w:val="18"/>
          <w:szCs w:val="18"/>
        </w:rPr>
        <w:t xml:space="preserve">4.6  </w:t>
      </w:r>
      <w:r>
        <w:rPr>
          <w:rFonts w:ascii="Arial" w:eastAsia="Arial Unicode MS" w:hAnsi="Arial" w:cs="Arial"/>
          <w:spacing w:val="48"/>
          <w:kern w:val="0"/>
          <w:sz w:val="18"/>
          <w:szCs w:val="18"/>
        </w:rPr>
        <w:t xml:space="preserve"> </w:t>
      </w:r>
      <w:r>
        <w:rPr>
          <w:rFonts w:ascii="Arial Unicode MS" w:eastAsia="Arial Unicode MS" w:hAnsi="Arial" w:cs="Arial Unicode MS" w:hint="eastAsia"/>
          <w:kern w:val="0"/>
          <w:sz w:val="18"/>
          <w:szCs w:val="18"/>
        </w:rPr>
        <w:t>混凝土施工</w:t>
      </w:r>
      <w:r>
        <w:rPr>
          <w:rFonts w:ascii="Arial Unicode MS" w:eastAsia="Arial Unicode MS" w:hAnsi="Arial" w:cs="Arial Unicode MS"/>
          <w:spacing w:val="40"/>
          <w:kern w:val="0"/>
          <w:sz w:val="18"/>
          <w:szCs w:val="18"/>
        </w:rPr>
        <w:t xml:space="preserve"> </w:t>
      </w:r>
      <w:r>
        <w:rPr>
          <w:rFonts w:ascii="Arial Unicode MS" w:eastAsia="Arial Unicode MS" w:hAnsi="Arial" w:cs="Arial Unicode MS" w:hint="eastAsia"/>
          <w:kern w:val="0"/>
          <w:sz w:val="18"/>
          <w:szCs w:val="18"/>
        </w:rPr>
        <w:t>⋯⋯⋯⋯⋯⋯⋯⋯⋯⋯⋯⋯⋯⋯⋯⋯⋯⋯⋯⋯⋯⋯⋯⋯⋯⋯⋯⋯⋯⋯⋯⋯⋯⋯⋯⋯⋯⋯⋯⋯</w:t>
      </w:r>
      <w:r>
        <w:rPr>
          <w:rFonts w:ascii="Arial" w:eastAsia="Arial Unicode MS" w:hAnsi="Arial" w:cs="Arial"/>
          <w:kern w:val="0"/>
          <w:sz w:val="18"/>
          <w:szCs w:val="18"/>
        </w:rPr>
        <w:t>18</w:t>
      </w:r>
    </w:p>
    <w:p>
      <w:pPr>
        <w:autoSpaceDE w:val="0"/>
        <w:autoSpaceDN w:val="0"/>
        <w:adjustRightInd w:val="0"/>
        <w:spacing w:before="7"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kern w:val="0"/>
          <w:sz w:val="18"/>
          <w:szCs w:val="18"/>
        </w:rPr>
        <w:t xml:space="preserve">4.7  </w:t>
      </w:r>
      <w:r>
        <w:rPr>
          <w:rFonts w:ascii="Arial" w:eastAsia="Arial Unicode MS" w:hAnsi="Arial" w:cs="Arial"/>
          <w:spacing w:val="48"/>
          <w:kern w:val="0"/>
          <w:sz w:val="18"/>
          <w:szCs w:val="18"/>
        </w:rPr>
        <w:t xml:space="preserve"> </w:t>
      </w:r>
      <w:r>
        <w:rPr>
          <w:rFonts w:ascii="Arial Unicode MS" w:eastAsia="Arial Unicode MS" w:hAnsi="Arial" w:cs="Arial Unicode MS" w:hint="eastAsia"/>
          <w:kern w:val="0"/>
          <w:sz w:val="18"/>
          <w:szCs w:val="18"/>
        </w:rPr>
        <w:t>地下工程施工</w:t>
      </w:r>
      <w:r>
        <w:rPr>
          <w:rFonts w:ascii="Arial Unicode MS" w:eastAsia="Arial Unicode MS" w:hAnsi="Arial" w:cs="Arial Unicode MS"/>
          <w:spacing w:val="40"/>
          <w:kern w:val="0"/>
          <w:sz w:val="18"/>
          <w:szCs w:val="18"/>
        </w:rPr>
        <w:t xml:space="preserve"> </w:t>
      </w:r>
      <w:r>
        <w:rPr>
          <w:rFonts w:ascii="Arial Unicode MS" w:eastAsia="Arial Unicode MS" w:hAnsi="Arial" w:cs="Arial Unicode MS" w:hint="eastAsia"/>
          <w:kern w:val="0"/>
          <w:sz w:val="18"/>
          <w:szCs w:val="18"/>
        </w:rPr>
        <w:t>⋯⋯⋯⋯⋯⋯⋯⋯⋯⋯⋯⋯⋯⋯⋯⋯⋯⋯⋯⋯⋯⋯⋯⋯⋯⋯⋯⋯⋯⋯⋯⋯⋯⋯⋯⋯⋯⋯⋯</w:t>
      </w:r>
      <w:r>
        <w:rPr>
          <w:rFonts w:ascii="Arial" w:eastAsia="Arial Unicode MS" w:hAnsi="Arial" w:cs="Arial"/>
          <w:kern w:val="0"/>
          <w:sz w:val="18"/>
          <w:szCs w:val="18"/>
        </w:rPr>
        <w:t>21</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kern w:val="0"/>
          <w:sz w:val="18"/>
          <w:szCs w:val="18"/>
        </w:rPr>
        <w:t xml:space="preserve">4.8  </w:t>
      </w:r>
      <w:r>
        <w:rPr>
          <w:rFonts w:ascii="Arial" w:eastAsia="Arial Unicode MS" w:hAnsi="Arial" w:cs="Arial"/>
          <w:spacing w:val="48"/>
          <w:kern w:val="0"/>
          <w:sz w:val="18"/>
          <w:szCs w:val="18"/>
        </w:rPr>
        <w:t xml:space="preserve"> </w:t>
      </w:r>
      <w:r>
        <w:rPr>
          <w:rFonts w:ascii="Arial Unicode MS" w:eastAsia="Arial Unicode MS" w:hAnsi="Arial" w:cs="Arial Unicode MS" w:hint="eastAsia"/>
          <w:kern w:val="0"/>
          <w:sz w:val="18"/>
          <w:szCs w:val="18"/>
        </w:rPr>
        <w:t>金属结构及机电设备安装</w:t>
      </w:r>
      <w:r>
        <w:rPr>
          <w:rFonts w:ascii="Arial Unicode MS" w:eastAsia="Arial Unicode MS" w:hAnsi="Arial" w:cs="Arial Unicode MS"/>
          <w:spacing w:val="40"/>
          <w:kern w:val="0"/>
          <w:sz w:val="18"/>
          <w:szCs w:val="18"/>
        </w:rPr>
        <w:t xml:space="preserve"> </w:t>
      </w:r>
      <w:r>
        <w:rPr>
          <w:rFonts w:ascii="Arial Unicode MS" w:eastAsia="Arial Unicode MS" w:hAnsi="Arial" w:cs="Arial Unicode MS" w:hint="eastAsia"/>
          <w:kern w:val="0"/>
          <w:sz w:val="18"/>
          <w:szCs w:val="18"/>
        </w:rPr>
        <w:t>⋯⋯⋯⋯⋯⋯⋯⋯⋯⋯⋯⋯⋯⋯⋯⋯⋯⋯⋯⋯⋯⋯⋯⋯⋯⋯⋯⋯⋯⋯⋯⋯⋯⋯</w:t>
      </w:r>
      <w:r>
        <w:rPr>
          <w:rFonts w:ascii="Arial" w:eastAsia="Arial Unicode MS" w:hAnsi="Arial" w:cs="Arial"/>
          <w:kern w:val="0"/>
          <w:sz w:val="18"/>
          <w:szCs w:val="18"/>
        </w:rPr>
        <w:t>25</w:t>
      </w:r>
    </w:p>
    <w:p>
      <w:pPr>
        <w:autoSpaceDE w:val="0"/>
        <w:autoSpaceDN w:val="0"/>
        <w:adjustRightInd w:val="0"/>
        <w:spacing w:before="6" w:line="190" w:lineRule="exact"/>
        <w:ind w:right="-20"/>
        <w:jc w:val="left"/>
        <w:rPr>
          <w:rFonts w:ascii="Arial" w:eastAsia="Arial Unicode MS" w:hAnsi="Arial" w:cs="Arial"/>
          <w:kern w:val="0"/>
          <w:sz w:val="19"/>
          <w:szCs w:val="19"/>
        </w:rPr>
      </w:pPr>
    </w:p>
    <w:p>
      <w:pPr>
        <w:tabs>
          <w:tab w:val="left" w:pos="400"/>
        </w:tabs>
        <w:autoSpaceDE w:val="0"/>
        <w:autoSpaceDN w:val="0"/>
        <w:adjustRightInd w:val="0"/>
        <w:ind w:left="102" w:right="-20"/>
        <w:jc w:val="left"/>
        <w:rPr>
          <w:rFonts w:ascii="Arial" w:eastAsia="Arial Unicode MS" w:hAnsi="Arial" w:cs="Arial"/>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施工交</w:t>
      </w:r>
      <w:r>
        <w:rPr>
          <w:rFonts w:ascii="Arial Unicode MS" w:eastAsia="Arial Unicode MS" w:hAnsi="Arial" w:cs="Arial Unicode MS" w:hint="eastAsia"/>
          <w:spacing w:val="-1"/>
          <w:kern w:val="0"/>
          <w:szCs w:val="21"/>
        </w:rPr>
        <w:t>通</w:t>
      </w:r>
      <w:r>
        <w:rPr>
          <w:rFonts w:ascii="Arial Unicode MS" w:eastAsia="Arial Unicode MS" w:hAnsi="Arial" w:cs="Arial Unicode MS" w:hint="eastAsia"/>
          <w:kern w:val="0"/>
          <w:szCs w:val="21"/>
        </w:rPr>
        <w:t>运输</w:t>
      </w:r>
      <w:r>
        <w:rPr>
          <w:rFonts w:ascii="Arial Unicode MS" w:eastAsia="Arial Unicode MS" w:hAnsi="Arial" w:cs="Arial Unicode MS"/>
          <w:spacing w:val="47"/>
          <w:kern w:val="0"/>
          <w:szCs w:val="21"/>
        </w:rPr>
        <w:t xml:space="preserve"> </w:t>
      </w:r>
      <w:r>
        <w:rPr>
          <w:rFonts w:ascii="Arial Unicode MS" w:eastAsia="Arial Unicode MS" w:hAnsi="Arial" w:cs="Arial Unicode MS" w:hint="eastAsia"/>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kern w:val="0"/>
          <w:szCs w:val="21"/>
        </w:rPr>
        <w:t>⋯⋯⋯⋯⋯⋯⋯⋯⋯⋯⋯⋯⋯⋯⋯⋯⋯⋯⋯⋯⋯⋯⋯⋯⋯⋯⋯⋯⋯⋯</w:t>
      </w:r>
      <w:r>
        <w:rPr>
          <w:rFonts w:ascii="Arial" w:eastAsia="Arial Unicode MS" w:hAnsi="Arial" w:cs="Arial"/>
          <w:spacing w:val="-1"/>
          <w:kern w:val="0"/>
          <w:szCs w:val="21"/>
        </w:rPr>
        <w:t>26</w:t>
      </w:r>
    </w:p>
    <w:p>
      <w:pPr>
        <w:autoSpaceDE w:val="0"/>
        <w:autoSpaceDN w:val="0"/>
        <w:adjustRightInd w:val="0"/>
        <w:spacing w:before="8"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kern w:val="0"/>
          <w:sz w:val="18"/>
          <w:szCs w:val="18"/>
        </w:rPr>
        <w:t xml:space="preserve">5.1  </w:t>
      </w:r>
      <w:r>
        <w:rPr>
          <w:rFonts w:ascii="Arial" w:eastAsia="Arial Unicode MS" w:hAnsi="Arial" w:cs="Arial"/>
          <w:spacing w:val="48"/>
          <w:kern w:val="0"/>
          <w:sz w:val="18"/>
          <w:szCs w:val="18"/>
        </w:rPr>
        <w:t xml:space="preserve"> </w:t>
      </w:r>
      <w:r>
        <w:rPr>
          <w:rFonts w:ascii="Arial Unicode MS" w:eastAsia="Arial Unicode MS" w:hAnsi="Arial" w:cs="Arial Unicode MS" w:hint="eastAsia"/>
          <w:kern w:val="0"/>
          <w:sz w:val="18"/>
          <w:szCs w:val="18"/>
        </w:rPr>
        <w:t>一般规定</w:t>
      </w:r>
      <w:r>
        <w:rPr>
          <w:rFonts w:ascii="Arial Unicode MS" w:eastAsia="Arial Unicode MS" w:hAnsi="Arial" w:cs="Arial Unicode MS"/>
          <w:spacing w:val="40"/>
          <w:kern w:val="0"/>
          <w:sz w:val="18"/>
          <w:szCs w:val="18"/>
        </w:rPr>
        <w:t xml:space="preserve"> </w:t>
      </w:r>
      <w:r>
        <w:rPr>
          <w:rFonts w:ascii="Arial Unicode MS" w:eastAsia="Arial Unicode MS" w:hAnsi="Arial" w:cs="Arial Unicode MS" w:hint="eastAsia"/>
          <w:kern w:val="0"/>
          <w:sz w:val="18"/>
          <w:szCs w:val="18"/>
        </w:rPr>
        <w:t>⋯⋯⋯⋯⋯⋯⋯⋯⋯⋯⋯⋯⋯⋯⋯⋯⋯⋯⋯⋯⋯⋯⋯⋯⋯⋯⋯⋯⋯⋯⋯⋯⋯⋯⋯⋯⋯⋯⋯⋯⋯</w:t>
      </w:r>
      <w:r>
        <w:rPr>
          <w:rFonts w:ascii="Arial" w:eastAsia="Arial Unicode MS" w:hAnsi="Arial" w:cs="Arial"/>
          <w:kern w:val="0"/>
          <w:sz w:val="18"/>
          <w:szCs w:val="18"/>
        </w:rPr>
        <w:t>26</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kern w:val="0"/>
          <w:sz w:val="18"/>
          <w:szCs w:val="18"/>
        </w:rPr>
        <w:t xml:space="preserve">5.2  </w:t>
      </w:r>
      <w:r>
        <w:rPr>
          <w:rFonts w:ascii="Arial" w:eastAsia="Arial Unicode MS" w:hAnsi="Arial" w:cs="Arial"/>
          <w:spacing w:val="48"/>
          <w:kern w:val="0"/>
          <w:sz w:val="18"/>
          <w:szCs w:val="18"/>
        </w:rPr>
        <w:t xml:space="preserve"> </w:t>
      </w:r>
      <w:r>
        <w:rPr>
          <w:rFonts w:ascii="Arial Unicode MS" w:eastAsia="Arial Unicode MS" w:hAnsi="Arial" w:cs="Arial Unicode MS" w:hint="eastAsia"/>
          <w:kern w:val="0"/>
          <w:sz w:val="18"/>
          <w:szCs w:val="18"/>
        </w:rPr>
        <w:t>对外交通</w:t>
      </w:r>
      <w:r>
        <w:rPr>
          <w:rFonts w:ascii="Arial Unicode MS" w:eastAsia="Arial Unicode MS" w:hAnsi="Arial" w:cs="Arial Unicode MS"/>
          <w:spacing w:val="40"/>
          <w:kern w:val="0"/>
          <w:sz w:val="18"/>
          <w:szCs w:val="18"/>
        </w:rPr>
        <w:t xml:space="preserve"> </w:t>
      </w:r>
      <w:r>
        <w:rPr>
          <w:rFonts w:ascii="Arial Unicode MS" w:eastAsia="Arial Unicode MS" w:hAnsi="Arial" w:cs="Arial Unicode MS" w:hint="eastAsia"/>
          <w:kern w:val="0"/>
          <w:sz w:val="18"/>
          <w:szCs w:val="18"/>
        </w:rPr>
        <w:t>⋯⋯⋯⋯⋯⋯⋯⋯⋯⋯⋯⋯⋯⋯⋯⋯⋯⋯⋯⋯⋯⋯⋯⋯⋯⋯⋯⋯⋯⋯⋯⋯⋯⋯⋯⋯⋯⋯⋯⋯⋯</w:t>
      </w:r>
      <w:r>
        <w:rPr>
          <w:rFonts w:ascii="Arial" w:eastAsia="Arial Unicode MS" w:hAnsi="Arial" w:cs="Arial"/>
          <w:kern w:val="0"/>
          <w:sz w:val="18"/>
          <w:szCs w:val="18"/>
        </w:rPr>
        <w:t>26</w:t>
      </w:r>
    </w:p>
    <w:p>
      <w:pPr>
        <w:autoSpaceDE w:val="0"/>
        <w:autoSpaceDN w:val="0"/>
        <w:adjustRightInd w:val="0"/>
        <w:ind w:left="102" w:right="-20"/>
        <w:jc w:val="left"/>
        <w:rPr>
          <w:rFonts w:ascii="Arial" w:eastAsia="Arial Unicode MS" w:hAnsi="Arial" w:cs="Arial"/>
          <w:kern w:val="0"/>
          <w:sz w:val="18"/>
          <w:szCs w:val="18"/>
        </w:rPr>
        <w:sectPr>
          <w:headerReference w:type="default" r:id="rId6"/>
          <w:pgSz w:w="11900" w:h="16840"/>
          <w:pgMar w:top="1580" w:right="1380" w:bottom="280" w:left="1400" w:header="1668" w:footer="0" w:gutter="0"/>
          <w:pgNumType w:start="4"/>
          <w:cols w:space="708"/>
        </w:sectPr>
      </w:pPr>
    </w:p>
    <w:p>
      <w:pPr>
        <w:autoSpaceDE w:val="0"/>
        <w:autoSpaceDN w:val="0"/>
        <w:adjustRightInd w:val="0"/>
        <w:spacing w:before="19" w:line="220" w:lineRule="exact"/>
        <w:ind w:right="-20"/>
        <w:jc w:val="left"/>
        <w:rPr>
          <w:rFonts w:ascii="Arial" w:eastAsia="Arial Unicode MS" w:hAnsi="Arial" w:cs="Arial"/>
          <w:kern w:val="0"/>
          <w:sz w:val="22"/>
        </w:rPr>
      </w:pPr>
    </w:p>
    <w:p>
      <w:pPr>
        <w:autoSpaceDE w:val="0"/>
        <w:autoSpaceDN w:val="0"/>
        <w:adjustRightInd w:val="0"/>
        <w:spacing w:line="203" w:lineRule="exact"/>
        <w:ind w:left="102" w:right="-20"/>
        <w:jc w:val="left"/>
        <w:rPr>
          <w:rFonts w:ascii="Arial" w:eastAsia="Arial Unicode MS" w:hAnsi="Arial" w:cs="Arial"/>
          <w:kern w:val="0"/>
          <w:sz w:val="18"/>
          <w:szCs w:val="18"/>
        </w:rPr>
      </w:pPr>
      <w:r>
        <w:rPr>
          <w:rFonts w:ascii="Arial" w:eastAsia="Arial Unicode MS" w:hAnsi="Arial" w:cs="Arial"/>
          <w:kern w:val="0"/>
          <w:position w:val="1"/>
          <w:sz w:val="18"/>
          <w:szCs w:val="18"/>
        </w:rPr>
        <w:t xml:space="preserve">5.3  </w:t>
      </w:r>
      <w:r>
        <w:rPr>
          <w:rFonts w:ascii="Arial" w:eastAsia="Arial Unicode MS" w:hAnsi="Arial" w:cs="Arial"/>
          <w:spacing w:val="48"/>
          <w:kern w:val="0"/>
          <w:position w:val="1"/>
          <w:sz w:val="18"/>
          <w:szCs w:val="18"/>
        </w:rPr>
        <w:t xml:space="preserve"> </w:t>
      </w:r>
      <w:r>
        <w:rPr>
          <w:rFonts w:ascii="Arial Unicode MS" w:eastAsia="Arial Unicode MS" w:hAnsi="Arial" w:cs="Arial Unicode MS" w:hint="eastAsia"/>
          <w:kern w:val="0"/>
          <w:position w:val="1"/>
          <w:sz w:val="18"/>
          <w:szCs w:val="18"/>
        </w:rPr>
        <w:t>场内交通</w:t>
      </w:r>
      <w:r>
        <w:rPr>
          <w:rFonts w:ascii="Arial Unicode MS" w:eastAsia="Arial Unicode MS" w:hAnsi="Arial" w:cs="Arial Unicode MS"/>
          <w:spacing w:val="40"/>
          <w:kern w:val="0"/>
          <w:position w:val="1"/>
          <w:sz w:val="18"/>
          <w:szCs w:val="18"/>
        </w:rPr>
        <w:t xml:space="preserve"> </w:t>
      </w:r>
      <w:r>
        <w:rPr>
          <w:rFonts w:ascii="Arial Unicode MS" w:eastAsia="Arial Unicode MS" w:hAnsi="Arial" w:cs="Arial Unicode MS" w:hint="eastAsia"/>
          <w:kern w:val="0"/>
          <w:position w:val="1"/>
          <w:sz w:val="18"/>
          <w:szCs w:val="18"/>
        </w:rPr>
        <w:t>⋯⋯⋯⋯⋯⋯⋯⋯⋯⋯⋯⋯⋯⋯⋯⋯⋯⋯⋯⋯⋯⋯⋯⋯⋯⋯⋯⋯⋯⋯⋯⋯⋯⋯⋯⋯⋯⋯⋯⋯⋯</w:t>
      </w:r>
      <w:r>
        <w:rPr>
          <w:rFonts w:ascii="Arial" w:eastAsia="Arial Unicode MS" w:hAnsi="Arial" w:cs="Arial"/>
          <w:kern w:val="0"/>
          <w:position w:val="1"/>
          <w:sz w:val="18"/>
          <w:szCs w:val="18"/>
        </w:rPr>
        <w:t>27</w:t>
      </w:r>
    </w:p>
    <w:p>
      <w:pPr>
        <w:autoSpaceDE w:val="0"/>
        <w:autoSpaceDN w:val="0"/>
        <w:adjustRightInd w:val="0"/>
        <w:spacing w:before="6" w:line="190" w:lineRule="exact"/>
        <w:ind w:right="-20"/>
        <w:jc w:val="left"/>
        <w:rPr>
          <w:rFonts w:ascii="Arial" w:eastAsia="Arial Unicode MS" w:hAnsi="Arial" w:cs="Arial"/>
          <w:kern w:val="0"/>
          <w:sz w:val="19"/>
          <w:szCs w:val="19"/>
        </w:rPr>
      </w:pPr>
    </w:p>
    <w:p>
      <w:pPr>
        <w:tabs>
          <w:tab w:val="left" w:pos="400"/>
        </w:tabs>
        <w:autoSpaceDE w:val="0"/>
        <w:autoSpaceDN w:val="0"/>
        <w:adjustRightInd w:val="0"/>
        <w:ind w:left="102" w:right="-20"/>
        <w:jc w:val="left"/>
        <w:rPr>
          <w:rFonts w:ascii="Arial" w:eastAsia="Arial Unicode MS" w:hAnsi="Arial" w:cs="Arial"/>
          <w:kern w:val="0"/>
          <w:szCs w:val="21"/>
        </w:rPr>
      </w:pPr>
      <w:r>
        <w:rPr>
          <w:rFonts w:ascii="Arial" w:eastAsia="Arial Unicode MS" w:hAnsi="Arial" w:cs="Arial"/>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施工工</w:t>
      </w:r>
      <w:r>
        <w:rPr>
          <w:rFonts w:ascii="Arial Unicode MS" w:eastAsia="Arial Unicode MS" w:hAnsi="Arial" w:cs="Arial Unicode MS" w:hint="eastAsia"/>
          <w:spacing w:val="-1"/>
          <w:kern w:val="0"/>
          <w:szCs w:val="21"/>
        </w:rPr>
        <w:t>厂</w:t>
      </w:r>
      <w:r>
        <w:rPr>
          <w:rFonts w:ascii="Arial Unicode MS" w:eastAsia="Arial Unicode MS" w:hAnsi="Arial" w:cs="Arial Unicode MS" w:hint="eastAsia"/>
          <w:kern w:val="0"/>
          <w:szCs w:val="21"/>
        </w:rPr>
        <w:t>设施</w:t>
      </w:r>
      <w:r>
        <w:rPr>
          <w:rFonts w:ascii="Arial Unicode MS" w:eastAsia="Arial Unicode MS" w:hAnsi="Arial" w:cs="Arial Unicode MS"/>
          <w:spacing w:val="47"/>
          <w:kern w:val="0"/>
          <w:szCs w:val="21"/>
        </w:rPr>
        <w:t xml:space="preserve"> </w:t>
      </w:r>
      <w:r>
        <w:rPr>
          <w:rFonts w:ascii="Arial Unicode MS" w:eastAsia="Arial Unicode MS" w:hAnsi="Arial" w:cs="Arial Unicode MS" w:hint="eastAsia"/>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kern w:val="0"/>
          <w:szCs w:val="21"/>
        </w:rPr>
        <w:t>⋯⋯⋯⋯⋯⋯⋯⋯⋯⋯⋯⋯⋯⋯⋯⋯⋯⋯⋯⋯⋯⋯⋯⋯⋯⋯⋯⋯⋯⋯</w:t>
      </w:r>
      <w:r>
        <w:rPr>
          <w:rFonts w:ascii="Arial" w:eastAsia="Arial Unicode MS" w:hAnsi="Arial" w:cs="Arial"/>
          <w:spacing w:val="-1"/>
          <w:kern w:val="0"/>
          <w:szCs w:val="21"/>
        </w:rPr>
        <w:t>28</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kern w:val="0"/>
          <w:sz w:val="18"/>
          <w:szCs w:val="18"/>
        </w:rPr>
        <w:t xml:space="preserve">6.1  </w:t>
      </w:r>
      <w:r>
        <w:rPr>
          <w:rFonts w:ascii="Arial" w:eastAsia="Arial Unicode MS" w:hAnsi="Arial" w:cs="Arial"/>
          <w:spacing w:val="48"/>
          <w:kern w:val="0"/>
          <w:sz w:val="18"/>
          <w:szCs w:val="18"/>
        </w:rPr>
        <w:t xml:space="preserve"> </w:t>
      </w:r>
      <w:r>
        <w:rPr>
          <w:rFonts w:ascii="Arial Unicode MS" w:eastAsia="Arial Unicode MS" w:hAnsi="Arial" w:cs="Arial Unicode MS" w:hint="eastAsia"/>
          <w:kern w:val="0"/>
          <w:sz w:val="18"/>
          <w:szCs w:val="18"/>
        </w:rPr>
        <w:t>一般规定</w:t>
      </w:r>
      <w:r>
        <w:rPr>
          <w:rFonts w:ascii="Arial Unicode MS" w:eastAsia="Arial Unicode MS" w:hAnsi="Arial" w:cs="Arial Unicode MS"/>
          <w:spacing w:val="40"/>
          <w:kern w:val="0"/>
          <w:sz w:val="18"/>
          <w:szCs w:val="18"/>
        </w:rPr>
        <w:t xml:space="preserve"> </w:t>
      </w:r>
      <w:r>
        <w:rPr>
          <w:rFonts w:ascii="Arial Unicode MS" w:eastAsia="Arial Unicode MS" w:hAnsi="Arial" w:cs="Arial Unicode MS" w:hint="eastAsia"/>
          <w:kern w:val="0"/>
          <w:sz w:val="18"/>
          <w:szCs w:val="18"/>
        </w:rPr>
        <w:t>⋯⋯⋯⋯⋯⋯⋯⋯⋯⋯⋯⋯⋯⋯⋯⋯⋯⋯⋯⋯⋯⋯⋯⋯⋯⋯⋯⋯⋯⋯⋯⋯⋯⋯⋯⋯⋯⋯⋯⋯⋯</w:t>
      </w:r>
      <w:r>
        <w:rPr>
          <w:rFonts w:ascii="Arial" w:eastAsia="Arial Unicode MS" w:hAnsi="Arial" w:cs="Arial"/>
          <w:kern w:val="0"/>
          <w:sz w:val="18"/>
          <w:szCs w:val="18"/>
        </w:rPr>
        <w:t>28</w:t>
      </w:r>
    </w:p>
    <w:p>
      <w:pPr>
        <w:autoSpaceDE w:val="0"/>
        <w:autoSpaceDN w:val="0"/>
        <w:adjustRightInd w:val="0"/>
        <w:spacing w:before="7"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kern w:val="0"/>
          <w:sz w:val="18"/>
          <w:szCs w:val="18"/>
        </w:rPr>
        <w:t xml:space="preserve">6.2  </w:t>
      </w:r>
      <w:r>
        <w:rPr>
          <w:rFonts w:ascii="Arial" w:eastAsia="Arial Unicode MS" w:hAnsi="Arial" w:cs="Arial"/>
          <w:spacing w:val="48"/>
          <w:kern w:val="0"/>
          <w:sz w:val="18"/>
          <w:szCs w:val="18"/>
        </w:rPr>
        <w:t xml:space="preserve"> </w:t>
      </w:r>
      <w:r>
        <w:rPr>
          <w:rFonts w:ascii="Arial Unicode MS" w:eastAsia="Arial Unicode MS" w:hAnsi="Arial" w:cs="Arial Unicode MS" w:hint="eastAsia"/>
          <w:kern w:val="0"/>
          <w:sz w:val="18"/>
          <w:szCs w:val="18"/>
        </w:rPr>
        <w:t>砂石加工系统</w:t>
      </w:r>
      <w:r>
        <w:rPr>
          <w:rFonts w:ascii="Arial Unicode MS" w:eastAsia="Arial Unicode MS" w:hAnsi="Arial" w:cs="Arial Unicode MS"/>
          <w:spacing w:val="40"/>
          <w:kern w:val="0"/>
          <w:sz w:val="18"/>
          <w:szCs w:val="18"/>
        </w:rPr>
        <w:t xml:space="preserve"> </w:t>
      </w:r>
      <w:r>
        <w:rPr>
          <w:rFonts w:ascii="Arial Unicode MS" w:eastAsia="Arial Unicode MS" w:hAnsi="Arial" w:cs="Arial Unicode MS" w:hint="eastAsia"/>
          <w:kern w:val="0"/>
          <w:sz w:val="18"/>
          <w:szCs w:val="18"/>
        </w:rPr>
        <w:t>⋯⋯⋯⋯⋯⋯⋯⋯⋯⋯⋯⋯⋯⋯⋯⋯⋯⋯⋯⋯⋯⋯⋯⋯⋯⋯⋯⋯⋯⋯⋯⋯⋯⋯⋯⋯⋯⋯⋯</w:t>
      </w:r>
      <w:r>
        <w:rPr>
          <w:rFonts w:ascii="Arial" w:eastAsia="Arial Unicode MS" w:hAnsi="Arial" w:cs="Arial"/>
          <w:kern w:val="0"/>
          <w:sz w:val="18"/>
          <w:szCs w:val="18"/>
        </w:rPr>
        <w:t>28</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kern w:val="0"/>
          <w:sz w:val="18"/>
          <w:szCs w:val="18"/>
        </w:rPr>
        <w:t xml:space="preserve">6.3  </w:t>
      </w:r>
      <w:r>
        <w:rPr>
          <w:rFonts w:ascii="Arial" w:eastAsia="Arial Unicode MS" w:hAnsi="Arial" w:cs="Arial"/>
          <w:spacing w:val="48"/>
          <w:kern w:val="0"/>
          <w:sz w:val="18"/>
          <w:szCs w:val="18"/>
        </w:rPr>
        <w:t xml:space="preserve"> </w:t>
      </w:r>
      <w:r>
        <w:rPr>
          <w:rFonts w:ascii="Arial Unicode MS" w:eastAsia="Arial Unicode MS" w:hAnsi="Arial" w:cs="Arial Unicode MS" w:hint="eastAsia"/>
          <w:kern w:val="0"/>
          <w:sz w:val="18"/>
          <w:szCs w:val="18"/>
        </w:rPr>
        <w:t>混凝土生产系统</w:t>
      </w:r>
      <w:r>
        <w:rPr>
          <w:rFonts w:ascii="Arial Unicode MS" w:eastAsia="Arial Unicode MS" w:hAnsi="Arial" w:cs="Arial Unicode MS"/>
          <w:spacing w:val="40"/>
          <w:kern w:val="0"/>
          <w:sz w:val="18"/>
          <w:szCs w:val="18"/>
        </w:rPr>
        <w:t xml:space="preserve"> </w:t>
      </w:r>
      <w:r>
        <w:rPr>
          <w:rFonts w:ascii="Arial Unicode MS" w:eastAsia="Arial Unicode MS" w:hAnsi="Arial" w:cs="Arial Unicode MS" w:hint="eastAsia"/>
          <w:kern w:val="0"/>
          <w:sz w:val="18"/>
          <w:szCs w:val="18"/>
        </w:rPr>
        <w:t>⋯⋯⋯⋯⋯⋯⋯⋯⋯⋯⋯⋯⋯⋯⋯⋯⋯⋯⋯⋯⋯⋯⋯⋯⋯⋯⋯⋯⋯⋯⋯⋯⋯⋯⋯⋯⋯⋯</w:t>
      </w:r>
      <w:r>
        <w:rPr>
          <w:rFonts w:ascii="Arial" w:eastAsia="Arial Unicode MS" w:hAnsi="Arial" w:cs="Arial"/>
          <w:kern w:val="0"/>
          <w:sz w:val="18"/>
          <w:szCs w:val="18"/>
        </w:rPr>
        <w:t>29</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kern w:val="0"/>
          <w:sz w:val="18"/>
          <w:szCs w:val="18"/>
        </w:rPr>
        <w:t xml:space="preserve">6.4  </w:t>
      </w:r>
      <w:r>
        <w:rPr>
          <w:rFonts w:ascii="Arial" w:eastAsia="Arial Unicode MS" w:hAnsi="Arial" w:cs="Arial"/>
          <w:spacing w:val="48"/>
          <w:kern w:val="0"/>
          <w:sz w:val="18"/>
          <w:szCs w:val="18"/>
        </w:rPr>
        <w:t xml:space="preserve"> </w:t>
      </w:r>
      <w:r>
        <w:rPr>
          <w:rFonts w:ascii="Arial Unicode MS" w:eastAsia="Arial Unicode MS" w:hAnsi="Arial" w:cs="Arial Unicode MS" w:hint="eastAsia"/>
          <w:kern w:val="0"/>
          <w:sz w:val="18"/>
          <w:szCs w:val="18"/>
        </w:rPr>
        <w:t>混凝土预冷、预热系统</w:t>
      </w:r>
      <w:r>
        <w:rPr>
          <w:rFonts w:ascii="Arial Unicode MS" w:eastAsia="Arial Unicode MS" w:hAnsi="Arial" w:cs="Arial Unicode MS"/>
          <w:spacing w:val="40"/>
          <w:kern w:val="0"/>
          <w:sz w:val="18"/>
          <w:szCs w:val="18"/>
        </w:rPr>
        <w:t xml:space="preserve"> </w:t>
      </w:r>
      <w:r>
        <w:rPr>
          <w:rFonts w:ascii="Arial Unicode MS" w:eastAsia="Arial Unicode MS" w:hAnsi="Arial" w:cs="Arial Unicode MS" w:hint="eastAsia"/>
          <w:kern w:val="0"/>
          <w:sz w:val="18"/>
          <w:szCs w:val="18"/>
        </w:rPr>
        <w:t>⋯⋯⋯⋯⋯⋯⋯⋯⋯⋯⋯⋯⋯⋯⋯⋯⋯⋯⋯⋯⋯⋯⋯⋯⋯⋯⋯⋯⋯⋯⋯⋯⋯⋯⋯</w:t>
      </w:r>
      <w:r>
        <w:rPr>
          <w:rFonts w:ascii="Arial" w:eastAsia="Arial Unicode MS" w:hAnsi="Arial" w:cs="Arial"/>
          <w:kern w:val="0"/>
          <w:sz w:val="18"/>
          <w:szCs w:val="18"/>
        </w:rPr>
        <w:t>30</w:t>
      </w:r>
    </w:p>
    <w:p>
      <w:pPr>
        <w:autoSpaceDE w:val="0"/>
        <w:autoSpaceDN w:val="0"/>
        <w:adjustRightInd w:val="0"/>
        <w:spacing w:before="7"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kern w:val="0"/>
          <w:sz w:val="18"/>
          <w:szCs w:val="18"/>
        </w:rPr>
        <w:t xml:space="preserve">6.5  </w:t>
      </w:r>
      <w:r>
        <w:rPr>
          <w:rFonts w:ascii="Arial" w:eastAsia="Arial Unicode MS" w:hAnsi="Arial" w:cs="Arial"/>
          <w:spacing w:val="48"/>
          <w:kern w:val="0"/>
          <w:sz w:val="18"/>
          <w:szCs w:val="18"/>
        </w:rPr>
        <w:t xml:space="preserve"> </w:t>
      </w:r>
      <w:r>
        <w:rPr>
          <w:rFonts w:ascii="Arial Unicode MS" w:eastAsia="Arial Unicode MS" w:hAnsi="Arial" w:cs="Arial Unicode MS" w:hint="eastAsia"/>
          <w:kern w:val="0"/>
          <w:sz w:val="18"/>
          <w:szCs w:val="18"/>
        </w:rPr>
        <w:t>压缩空气、供水、供电和通讯系统</w:t>
      </w:r>
      <w:r>
        <w:rPr>
          <w:rFonts w:ascii="Arial Unicode MS" w:eastAsia="Arial Unicode MS" w:hAnsi="Arial" w:cs="Arial Unicode MS"/>
          <w:spacing w:val="40"/>
          <w:kern w:val="0"/>
          <w:sz w:val="18"/>
          <w:szCs w:val="18"/>
        </w:rPr>
        <w:t xml:space="preserve"> </w:t>
      </w:r>
      <w:r>
        <w:rPr>
          <w:rFonts w:ascii="Arial Unicode MS" w:eastAsia="Arial Unicode MS" w:hAnsi="Arial" w:cs="Arial Unicode MS" w:hint="eastAsia"/>
          <w:kern w:val="0"/>
          <w:sz w:val="18"/>
          <w:szCs w:val="18"/>
        </w:rPr>
        <w:t>⋯⋯⋯⋯⋯⋯⋯⋯⋯⋯⋯⋯⋯⋯⋯⋯⋯⋯⋯⋯⋯⋯⋯⋯⋯⋯⋯⋯⋯⋯</w:t>
      </w:r>
      <w:r>
        <w:rPr>
          <w:rFonts w:ascii="Arial" w:eastAsia="Arial Unicode MS" w:hAnsi="Arial" w:cs="Arial"/>
          <w:kern w:val="0"/>
          <w:sz w:val="18"/>
          <w:szCs w:val="18"/>
        </w:rPr>
        <w:t>31</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4"/>
          <w:kern w:val="0"/>
          <w:sz w:val="18"/>
          <w:szCs w:val="18"/>
        </w:rPr>
        <w:t>6.</w:t>
      </w:r>
      <w:r>
        <w:rPr>
          <w:rFonts w:ascii="Arial" w:eastAsia="Arial Unicode MS" w:hAnsi="Arial" w:cs="Arial"/>
          <w:kern w:val="0"/>
          <w:sz w:val="18"/>
          <w:szCs w:val="18"/>
        </w:rPr>
        <w:t xml:space="preserve">6   </w:t>
      </w:r>
      <w:r>
        <w:rPr>
          <w:rFonts w:ascii="Arial" w:eastAsia="Arial Unicode MS" w:hAnsi="Arial" w:cs="Arial"/>
          <w:spacing w:val="9"/>
          <w:kern w:val="0"/>
          <w:sz w:val="18"/>
          <w:szCs w:val="18"/>
        </w:rPr>
        <w:t xml:space="preserve"> </w:t>
      </w:r>
      <w:r>
        <w:rPr>
          <w:rFonts w:ascii="Arial Unicode MS" w:eastAsia="Arial Unicode MS" w:hAnsi="Arial" w:cs="Arial Unicode MS" w:hint="eastAsia"/>
          <w:spacing w:val="2"/>
          <w:kern w:val="0"/>
          <w:sz w:val="18"/>
          <w:szCs w:val="18"/>
        </w:rPr>
        <w:t>机</w:t>
      </w:r>
      <w:r>
        <w:rPr>
          <w:rFonts w:ascii="Arial Unicode MS" w:eastAsia="Arial Unicode MS" w:hAnsi="Arial" w:cs="Arial Unicode MS" w:hint="eastAsia"/>
          <w:spacing w:val="4"/>
          <w:kern w:val="0"/>
          <w:sz w:val="18"/>
          <w:szCs w:val="18"/>
        </w:rPr>
        <w:t>械修</w:t>
      </w:r>
      <w:r>
        <w:rPr>
          <w:rFonts w:ascii="Arial Unicode MS" w:eastAsia="Arial Unicode MS" w:hAnsi="Arial" w:cs="Arial Unicode MS" w:hint="eastAsia"/>
          <w:spacing w:val="2"/>
          <w:kern w:val="0"/>
          <w:sz w:val="18"/>
          <w:szCs w:val="18"/>
        </w:rPr>
        <w:t>配</w:t>
      </w:r>
      <w:r>
        <w:rPr>
          <w:rFonts w:ascii="Arial Unicode MS" w:eastAsia="Arial Unicode MS" w:hAnsi="Arial" w:cs="Arial Unicode MS" w:hint="eastAsia"/>
          <w:spacing w:val="4"/>
          <w:kern w:val="0"/>
          <w:sz w:val="18"/>
          <w:szCs w:val="18"/>
        </w:rPr>
        <w:t>、加工厂</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4"/>
          <w:kern w:val="0"/>
          <w:sz w:val="18"/>
          <w:szCs w:val="18"/>
        </w:rPr>
        <w:t>⋯⋯⋯⋯⋯</w:t>
      </w:r>
      <w:r>
        <w:rPr>
          <w:rFonts w:ascii="Arial" w:eastAsia="Arial Unicode MS" w:hAnsi="Arial" w:cs="Arial"/>
          <w:spacing w:val="2"/>
          <w:kern w:val="0"/>
          <w:sz w:val="18"/>
          <w:szCs w:val="18"/>
        </w:rPr>
        <w:t>32</w:t>
      </w:r>
    </w:p>
    <w:p>
      <w:pPr>
        <w:autoSpaceDE w:val="0"/>
        <w:autoSpaceDN w:val="0"/>
        <w:adjustRightInd w:val="0"/>
        <w:spacing w:before="6" w:line="190" w:lineRule="exact"/>
        <w:ind w:right="-20"/>
        <w:jc w:val="left"/>
        <w:rPr>
          <w:rFonts w:ascii="Arial" w:eastAsia="Arial Unicode MS" w:hAnsi="Arial" w:cs="Arial"/>
          <w:kern w:val="0"/>
          <w:sz w:val="19"/>
          <w:szCs w:val="19"/>
        </w:rPr>
      </w:pPr>
    </w:p>
    <w:p>
      <w:pPr>
        <w:tabs>
          <w:tab w:val="left" w:pos="420"/>
        </w:tabs>
        <w:autoSpaceDE w:val="0"/>
        <w:autoSpaceDN w:val="0"/>
        <w:adjustRightInd w:val="0"/>
        <w:ind w:left="102" w:right="-20"/>
        <w:jc w:val="left"/>
        <w:rPr>
          <w:rFonts w:ascii="Arial" w:eastAsia="Arial Unicode MS" w:hAnsi="Arial" w:cs="Arial"/>
          <w:kern w:val="0"/>
          <w:szCs w:val="21"/>
        </w:rPr>
      </w:pPr>
      <w:r>
        <w:rPr>
          <w:rFonts w:ascii="Arial" w:eastAsia="Arial Unicode MS" w:hAnsi="Arial" w:cs="Arial"/>
          <w:kern w:val="0"/>
          <w:szCs w:val="21"/>
        </w:rPr>
        <w:t>7</w:t>
      </w:r>
      <w:r>
        <w:rPr>
          <w:rFonts w:ascii="Arial" w:eastAsia="Arial Unicode MS" w:hAnsi="Arial" w:cs="Arial"/>
          <w:kern w:val="0"/>
          <w:szCs w:val="21"/>
        </w:rPr>
        <w:tab/>
      </w:r>
      <w:r>
        <w:rPr>
          <w:rFonts w:ascii="Arial Unicode MS" w:eastAsia="Arial Unicode MS" w:hAnsi="Arial" w:cs="Arial Unicode MS" w:hint="eastAsia"/>
          <w:spacing w:val="4"/>
          <w:kern w:val="0"/>
          <w:szCs w:val="21"/>
        </w:rPr>
        <w:t>施</w:t>
      </w:r>
      <w:r>
        <w:rPr>
          <w:rFonts w:ascii="Arial Unicode MS" w:eastAsia="Arial Unicode MS" w:hAnsi="Arial" w:cs="Arial Unicode MS" w:hint="eastAsia"/>
          <w:spacing w:val="5"/>
          <w:kern w:val="0"/>
          <w:szCs w:val="21"/>
        </w:rPr>
        <w:t>工总</w:t>
      </w:r>
      <w:r>
        <w:rPr>
          <w:rFonts w:ascii="Arial Unicode MS" w:eastAsia="Arial Unicode MS" w:hAnsi="Arial" w:cs="Arial Unicode MS" w:hint="eastAsia"/>
          <w:spacing w:val="4"/>
          <w:kern w:val="0"/>
          <w:szCs w:val="21"/>
        </w:rPr>
        <w:t>布</w:t>
      </w:r>
      <w:r>
        <w:rPr>
          <w:rFonts w:ascii="Arial Unicode MS" w:eastAsia="Arial Unicode MS" w:hAnsi="Arial" w:cs="Arial Unicode MS" w:hint="eastAsia"/>
          <w:spacing w:val="5"/>
          <w:kern w:val="0"/>
          <w:szCs w:val="21"/>
        </w:rPr>
        <w:t>置</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w:eastAsia="Arial Unicode MS" w:hAnsi="Arial" w:cs="Arial"/>
          <w:spacing w:val="4"/>
          <w:kern w:val="0"/>
          <w:szCs w:val="21"/>
        </w:rPr>
        <w:t>33</w:t>
      </w:r>
    </w:p>
    <w:p>
      <w:pPr>
        <w:autoSpaceDE w:val="0"/>
        <w:autoSpaceDN w:val="0"/>
        <w:adjustRightInd w:val="0"/>
        <w:spacing w:before="8"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1"/>
          <w:kern w:val="0"/>
          <w:sz w:val="18"/>
          <w:szCs w:val="18"/>
        </w:rPr>
        <w:t>7.</w:t>
      </w:r>
      <w:r>
        <w:rPr>
          <w:rFonts w:ascii="Arial" w:eastAsia="Arial Unicode MS" w:hAnsi="Arial" w:cs="Arial"/>
          <w:kern w:val="0"/>
          <w:sz w:val="18"/>
          <w:szCs w:val="18"/>
        </w:rPr>
        <w:t xml:space="preserve">1   </w:t>
      </w:r>
      <w:r>
        <w:rPr>
          <w:rFonts w:ascii="Arial" w:eastAsia="Arial Unicode MS" w:hAnsi="Arial" w:cs="Arial"/>
          <w:spacing w:val="3"/>
          <w:kern w:val="0"/>
          <w:sz w:val="18"/>
          <w:szCs w:val="18"/>
        </w:rPr>
        <w:t xml:space="preserve"> </w:t>
      </w:r>
      <w:r>
        <w:rPr>
          <w:rFonts w:ascii="Arial Unicode MS" w:eastAsia="Arial Unicode MS" w:hAnsi="Arial" w:cs="Arial Unicode MS" w:hint="eastAsia"/>
          <w:spacing w:val="1"/>
          <w:kern w:val="0"/>
          <w:sz w:val="18"/>
          <w:szCs w:val="18"/>
        </w:rPr>
        <w:t>一般</w:t>
      </w:r>
      <w:r>
        <w:rPr>
          <w:rFonts w:ascii="Arial Unicode MS" w:eastAsia="Arial Unicode MS" w:hAnsi="Arial" w:cs="Arial Unicode MS" w:hint="eastAsia"/>
          <w:spacing w:val="2"/>
          <w:kern w:val="0"/>
          <w:sz w:val="18"/>
          <w:szCs w:val="18"/>
        </w:rPr>
        <w:t>规</w:t>
      </w:r>
      <w:r>
        <w:rPr>
          <w:rFonts w:ascii="Arial Unicode MS" w:eastAsia="Arial Unicode MS" w:hAnsi="Arial" w:cs="Arial Unicode MS" w:hint="eastAsia"/>
          <w:kern w:val="0"/>
          <w:sz w:val="18"/>
          <w:szCs w:val="18"/>
        </w:rPr>
        <w:t>定</w:t>
      </w:r>
      <w:r>
        <w:rPr>
          <w:rFonts w:ascii="Arial Unicode MS" w:eastAsia="Arial Unicode MS" w:hAnsi="Arial" w:cs="Arial Unicode MS"/>
          <w:spacing w:val="44"/>
          <w:kern w:val="0"/>
          <w:sz w:val="18"/>
          <w:szCs w:val="18"/>
        </w:rPr>
        <w:t xml:space="preserve"> </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w:eastAsia="Arial Unicode MS" w:hAnsi="Arial" w:cs="Arial"/>
          <w:kern w:val="0"/>
          <w:sz w:val="18"/>
          <w:szCs w:val="18"/>
        </w:rPr>
        <w:t>33</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1"/>
          <w:kern w:val="0"/>
          <w:sz w:val="18"/>
          <w:szCs w:val="18"/>
        </w:rPr>
        <w:t>7.</w:t>
      </w:r>
      <w:r>
        <w:rPr>
          <w:rFonts w:ascii="Arial" w:eastAsia="Arial Unicode MS" w:hAnsi="Arial" w:cs="Arial"/>
          <w:kern w:val="0"/>
          <w:sz w:val="18"/>
          <w:szCs w:val="18"/>
        </w:rPr>
        <w:t xml:space="preserve">2   </w:t>
      </w:r>
      <w:r>
        <w:rPr>
          <w:rFonts w:ascii="Arial" w:eastAsia="Arial Unicode MS" w:hAnsi="Arial" w:cs="Arial"/>
          <w:spacing w:val="3"/>
          <w:kern w:val="0"/>
          <w:sz w:val="18"/>
          <w:szCs w:val="18"/>
        </w:rPr>
        <w:t xml:space="preserve"> </w:t>
      </w:r>
      <w:r>
        <w:rPr>
          <w:rFonts w:ascii="Arial Unicode MS" w:eastAsia="Arial Unicode MS" w:hAnsi="Arial" w:cs="Arial Unicode MS" w:hint="eastAsia"/>
          <w:spacing w:val="1"/>
          <w:kern w:val="0"/>
          <w:sz w:val="18"/>
          <w:szCs w:val="18"/>
        </w:rPr>
        <w:t>施工</w:t>
      </w:r>
      <w:r>
        <w:rPr>
          <w:rFonts w:ascii="Arial Unicode MS" w:eastAsia="Arial Unicode MS" w:hAnsi="Arial" w:cs="Arial Unicode MS" w:hint="eastAsia"/>
          <w:spacing w:val="2"/>
          <w:kern w:val="0"/>
          <w:sz w:val="18"/>
          <w:szCs w:val="18"/>
        </w:rPr>
        <w:t>总布</w:t>
      </w:r>
      <w:r>
        <w:rPr>
          <w:rFonts w:ascii="Arial Unicode MS" w:eastAsia="Arial Unicode MS" w:hAnsi="Arial" w:cs="Arial Unicode MS" w:hint="eastAsia"/>
          <w:spacing w:val="1"/>
          <w:kern w:val="0"/>
          <w:sz w:val="18"/>
          <w:szCs w:val="18"/>
        </w:rPr>
        <w:t>置及场地</w:t>
      </w:r>
      <w:r>
        <w:rPr>
          <w:rFonts w:ascii="Arial Unicode MS" w:eastAsia="Arial Unicode MS" w:hAnsi="Arial" w:cs="Arial Unicode MS" w:hint="eastAsia"/>
          <w:spacing w:val="2"/>
          <w:kern w:val="0"/>
          <w:sz w:val="18"/>
          <w:szCs w:val="18"/>
        </w:rPr>
        <w:t>选</w:t>
      </w:r>
      <w:r>
        <w:rPr>
          <w:rFonts w:ascii="Arial Unicode MS" w:eastAsia="Arial Unicode MS" w:hAnsi="Arial" w:cs="Arial Unicode MS" w:hint="eastAsia"/>
          <w:kern w:val="0"/>
          <w:sz w:val="18"/>
          <w:szCs w:val="18"/>
        </w:rPr>
        <w:t>择</w:t>
      </w:r>
      <w:r>
        <w:rPr>
          <w:rFonts w:ascii="Arial Unicode MS" w:eastAsia="Arial Unicode MS" w:hAnsi="Arial" w:cs="Arial Unicode MS"/>
          <w:spacing w:val="44"/>
          <w:kern w:val="0"/>
          <w:sz w:val="18"/>
          <w:szCs w:val="18"/>
        </w:rPr>
        <w:t xml:space="preserve"> </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w:eastAsia="Arial Unicode MS" w:hAnsi="Arial" w:cs="Arial"/>
          <w:kern w:val="0"/>
          <w:sz w:val="18"/>
          <w:szCs w:val="18"/>
        </w:rPr>
        <w:t>33</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1"/>
          <w:kern w:val="0"/>
          <w:sz w:val="18"/>
          <w:szCs w:val="18"/>
        </w:rPr>
        <w:t>7.</w:t>
      </w:r>
      <w:r>
        <w:rPr>
          <w:rFonts w:ascii="Arial" w:eastAsia="Arial Unicode MS" w:hAnsi="Arial" w:cs="Arial"/>
          <w:kern w:val="0"/>
          <w:sz w:val="18"/>
          <w:szCs w:val="18"/>
        </w:rPr>
        <w:t xml:space="preserve">3   </w:t>
      </w:r>
      <w:r>
        <w:rPr>
          <w:rFonts w:ascii="Arial" w:eastAsia="Arial Unicode MS" w:hAnsi="Arial" w:cs="Arial"/>
          <w:spacing w:val="3"/>
          <w:kern w:val="0"/>
          <w:sz w:val="18"/>
          <w:szCs w:val="18"/>
        </w:rPr>
        <w:t xml:space="preserve"> </w:t>
      </w:r>
      <w:r>
        <w:rPr>
          <w:rFonts w:ascii="Arial Unicode MS" w:eastAsia="Arial Unicode MS" w:hAnsi="Arial" w:cs="Arial Unicode MS" w:hint="eastAsia"/>
          <w:spacing w:val="1"/>
          <w:kern w:val="0"/>
          <w:sz w:val="18"/>
          <w:szCs w:val="18"/>
        </w:rPr>
        <w:t>施工</w:t>
      </w:r>
      <w:r>
        <w:rPr>
          <w:rFonts w:ascii="Arial Unicode MS" w:eastAsia="Arial Unicode MS" w:hAnsi="Arial" w:cs="Arial Unicode MS" w:hint="eastAsia"/>
          <w:spacing w:val="2"/>
          <w:kern w:val="0"/>
          <w:sz w:val="18"/>
          <w:szCs w:val="18"/>
        </w:rPr>
        <w:t>分区</w:t>
      </w:r>
      <w:r>
        <w:rPr>
          <w:rFonts w:ascii="Arial Unicode MS" w:eastAsia="Arial Unicode MS" w:hAnsi="Arial" w:cs="Arial Unicode MS" w:hint="eastAsia"/>
          <w:spacing w:val="1"/>
          <w:kern w:val="0"/>
          <w:sz w:val="18"/>
          <w:szCs w:val="18"/>
        </w:rPr>
        <w:t>规</w:t>
      </w:r>
      <w:r>
        <w:rPr>
          <w:rFonts w:ascii="Arial Unicode MS" w:eastAsia="Arial Unicode MS" w:hAnsi="Arial" w:cs="Arial Unicode MS" w:hint="eastAsia"/>
          <w:kern w:val="0"/>
          <w:sz w:val="18"/>
          <w:szCs w:val="18"/>
        </w:rPr>
        <w:t>划</w:t>
      </w:r>
      <w:r>
        <w:rPr>
          <w:rFonts w:ascii="Arial Unicode MS" w:eastAsia="Arial Unicode MS" w:hAnsi="Arial" w:cs="Arial Unicode MS"/>
          <w:spacing w:val="43"/>
          <w:kern w:val="0"/>
          <w:sz w:val="18"/>
          <w:szCs w:val="18"/>
        </w:rPr>
        <w:t xml:space="preserve"> </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w:eastAsia="Arial Unicode MS" w:hAnsi="Arial" w:cs="Arial"/>
          <w:kern w:val="0"/>
          <w:sz w:val="18"/>
          <w:szCs w:val="18"/>
        </w:rPr>
        <w:t>35</w:t>
      </w:r>
    </w:p>
    <w:p>
      <w:pPr>
        <w:autoSpaceDE w:val="0"/>
        <w:autoSpaceDN w:val="0"/>
        <w:adjustRightInd w:val="0"/>
        <w:spacing w:before="5" w:line="190" w:lineRule="exact"/>
        <w:ind w:right="-20"/>
        <w:jc w:val="left"/>
        <w:rPr>
          <w:rFonts w:ascii="Arial" w:eastAsia="Arial Unicode MS" w:hAnsi="Arial" w:cs="Arial"/>
          <w:kern w:val="0"/>
          <w:sz w:val="19"/>
          <w:szCs w:val="19"/>
        </w:rPr>
      </w:pPr>
    </w:p>
    <w:p>
      <w:pPr>
        <w:tabs>
          <w:tab w:val="left" w:pos="420"/>
        </w:tabs>
        <w:autoSpaceDE w:val="0"/>
        <w:autoSpaceDN w:val="0"/>
        <w:adjustRightInd w:val="0"/>
        <w:ind w:left="102" w:right="-20"/>
        <w:jc w:val="left"/>
        <w:rPr>
          <w:rFonts w:ascii="Arial" w:eastAsia="Arial Unicode MS" w:hAnsi="Arial" w:cs="Arial"/>
          <w:kern w:val="0"/>
          <w:szCs w:val="21"/>
        </w:rPr>
      </w:pPr>
      <w:r>
        <w:rPr>
          <w:rFonts w:ascii="Arial" w:eastAsia="Arial Unicode MS" w:hAnsi="Arial" w:cs="Arial"/>
          <w:kern w:val="0"/>
          <w:szCs w:val="21"/>
        </w:rPr>
        <w:t>8</w:t>
      </w:r>
      <w:r>
        <w:rPr>
          <w:rFonts w:ascii="Arial" w:eastAsia="Arial Unicode MS" w:hAnsi="Arial" w:cs="Arial"/>
          <w:kern w:val="0"/>
          <w:szCs w:val="21"/>
        </w:rPr>
        <w:tab/>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spacing w:val="2"/>
          <w:kern w:val="0"/>
          <w:szCs w:val="21"/>
        </w:rPr>
        <w:t>工</w:t>
      </w:r>
      <w:r>
        <w:rPr>
          <w:rFonts w:ascii="Arial Unicode MS" w:eastAsia="Arial Unicode MS" w:hAnsi="Arial" w:cs="Arial Unicode MS" w:hint="eastAsia"/>
          <w:spacing w:val="1"/>
          <w:kern w:val="0"/>
          <w:szCs w:val="21"/>
        </w:rPr>
        <w:t>总进</w:t>
      </w:r>
      <w:r>
        <w:rPr>
          <w:rFonts w:ascii="Arial Unicode MS" w:eastAsia="Arial Unicode MS" w:hAnsi="Arial" w:cs="Arial Unicode MS" w:hint="eastAsia"/>
          <w:kern w:val="0"/>
          <w:szCs w:val="21"/>
        </w:rPr>
        <w:t>度</w:t>
      </w:r>
      <w:r>
        <w:rPr>
          <w:rFonts w:ascii="Arial Unicode MS" w:eastAsia="Arial Unicode MS" w:hAnsi="Arial" w:cs="Arial Unicode MS"/>
          <w:spacing w:val="51"/>
          <w:kern w:val="0"/>
          <w:szCs w:val="21"/>
        </w:rPr>
        <w:t xml:space="preserve"> </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kern w:val="0"/>
          <w:szCs w:val="21"/>
        </w:rPr>
        <w:t>⋯</w:t>
      </w:r>
      <w:r>
        <w:rPr>
          <w:rFonts w:ascii="Arial" w:eastAsia="Arial Unicode MS" w:hAnsi="Arial" w:cs="Arial"/>
          <w:spacing w:val="1"/>
          <w:kern w:val="0"/>
          <w:szCs w:val="21"/>
        </w:rPr>
        <w:t>37</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1"/>
          <w:kern w:val="0"/>
          <w:sz w:val="18"/>
          <w:szCs w:val="18"/>
        </w:rPr>
        <w:t>8.</w:t>
      </w:r>
      <w:r>
        <w:rPr>
          <w:rFonts w:ascii="Arial" w:eastAsia="Arial Unicode MS" w:hAnsi="Arial" w:cs="Arial"/>
          <w:kern w:val="0"/>
          <w:sz w:val="18"/>
          <w:szCs w:val="18"/>
        </w:rPr>
        <w:t xml:space="preserve">1   </w:t>
      </w:r>
      <w:r>
        <w:rPr>
          <w:rFonts w:ascii="Arial" w:eastAsia="Arial Unicode MS" w:hAnsi="Arial" w:cs="Arial"/>
          <w:spacing w:val="3"/>
          <w:kern w:val="0"/>
          <w:sz w:val="18"/>
          <w:szCs w:val="18"/>
        </w:rPr>
        <w:t xml:space="preserve"> </w:t>
      </w:r>
      <w:r>
        <w:rPr>
          <w:rFonts w:ascii="Arial Unicode MS" w:eastAsia="Arial Unicode MS" w:hAnsi="Arial" w:cs="Arial Unicode MS" w:hint="eastAsia"/>
          <w:spacing w:val="1"/>
          <w:kern w:val="0"/>
          <w:sz w:val="18"/>
          <w:szCs w:val="18"/>
        </w:rPr>
        <w:t>一般</w:t>
      </w:r>
      <w:r>
        <w:rPr>
          <w:rFonts w:ascii="Arial Unicode MS" w:eastAsia="Arial Unicode MS" w:hAnsi="Arial" w:cs="Arial Unicode MS" w:hint="eastAsia"/>
          <w:spacing w:val="2"/>
          <w:kern w:val="0"/>
          <w:sz w:val="18"/>
          <w:szCs w:val="18"/>
        </w:rPr>
        <w:t>规</w:t>
      </w:r>
      <w:r>
        <w:rPr>
          <w:rFonts w:ascii="Arial Unicode MS" w:eastAsia="Arial Unicode MS" w:hAnsi="Arial" w:cs="Arial Unicode MS" w:hint="eastAsia"/>
          <w:kern w:val="0"/>
          <w:sz w:val="18"/>
          <w:szCs w:val="18"/>
        </w:rPr>
        <w:t>定</w:t>
      </w:r>
      <w:r>
        <w:rPr>
          <w:rFonts w:ascii="Arial Unicode MS" w:eastAsia="Arial Unicode MS" w:hAnsi="Arial" w:cs="Arial Unicode MS"/>
          <w:spacing w:val="44"/>
          <w:kern w:val="0"/>
          <w:sz w:val="18"/>
          <w:szCs w:val="18"/>
        </w:rPr>
        <w:t xml:space="preserve"> </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w:eastAsia="Arial Unicode MS" w:hAnsi="Arial" w:cs="Arial"/>
          <w:kern w:val="0"/>
          <w:sz w:val="18"/>
          <w:szCs w:val="18"/>
        </w:rPr>
        <w:t>37</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1"/>
          <w:kern w:val="0"/>
          <w:sz w:val="18"/>
          <w:szCs w:val="18"/>
        </w:rPr>
        <w:t>8.</w:t>
      </w:r>
      <w:r>
        <w:rPr>
          <w:rFonts w:ascii="Arial" w:eastAsia="Arial Unicode MS" w:hAnsi="Arial" w:cs="Arial"/>
          <w:kern w:val="0"/>
          <w:sz w:val="18"/>
          <w:szCs w:val="18"/>
        </w:rPr>
        <w:t xml:space="preserve">2   </w:t>
      </w:r>
      <w:r>
        <w:rPr>
          <w:rFonts w:ascii="Arial" w:eastAsia="Arial Unicode MS" w:hAnsi="Arial" w:cs="Arial"/>
          <w:spacing w:val="3"/>
          <w:kern w:val="0"/>
          <w:sz w:val="18"/>
          <w:szCs w:val="18"/>
        </w:rPr>
        <w:t xml:space="preserve"> </w:t>
      </w:r>
      <w:r>
        <w:rPr>
          <w:rFonts w:ascii="Arial Unicode MS" w:eastAsia="Arial Unicode MS" w:hAnsi="Arial" w:cs="Arial Unicode MS" w:hint="eastAsia"/>
          <w:spacing w:val="1"/>
          <w:kern w:val="0"/>
          <w:sz w:val="18"/>
          <w:szCs w:val="18"/>
        </w:rPr>
        <w:t>准备</w:t>
      </w:r>
      <w:r>
        <w:rPr>
          <w:rFonts w:ascii="Arial Unicode MS" w:eastAsia="Arial Unicode MS" w:hAnsi="Arial" w:cs="Arial Unicode MS" w:hint="eastAsia"/>
          <w:spacing w:val="2"/>
          <w:kern w:val="0"/>
          <w:sz w:val="18"/>
          <w:szCs w:val="18"/>
        </w:rPr>
        <w:t>工程</w:t>
      </w:r>
      <w:r>
        <w:rPr>
          <w:rFonts w:ascii="Arial Unicode MS" w:eastAsia="Arial Unicode MS" w:hAnsi="Arial" w:cs="Arial Unicode MS" w:hint="eastAsia"/>
          <w:spacing w:val="1"/>
          <w:kern w:val="0"/>
          <w:sz w:val="18"/>
          <w:szCs w:val="18"/>
        </w:rPr>
        <w:t>施工进</w:t>
      </w:r>
      <w:r>
        <w:rPr>
          <w:rFonts w:ascii="Arial Unicode MS" w:eastAsia="Arial Unicode MS" w:hAnsi="Arial" w:cs="Arial Unicode MS" w:hint="eastAsia"/>
          <w:kern w:val="0"/>
          <w:sz w:val="18"/>
          <w:szCs w:val="18"/>
        </w:rPr>
        <w:t>度</w:t>
      </w:r>
      <w:r>
        <w:rPr>
          <w:rFonts w:ascii="Arial Unicode MS" w:eastAsia="Arial Unicode MS" w:hAnsi="Arial" w:cs="Arial Unicode MS"/>
          <w:spacing w:val="44"/>
          <w:kern w:val="0"/>
          <w:sz w:val="18"/>
          <w:szCs w:val="18"/>
        </w:rPr>
        <w:t xml:space="preserve"> </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w:eastAsia="Arial Unicode MS" w:hAnsi="Arial" w:cs="Arial"/>
          <w:kern w:val="0"/>
          <w:sz w:val="18"/>
          <w:szCs w:val="18"/>
        </w:rPr>
        <w:t>37</w:t>
      </w:r>
    </w:p>
    <w:p>
      <w:pPr>
        <w:autoSpaceDE w:val="0"/>
        <w:autoSpaceDN w:val="0"/>
        <w:adjustRightInd w:val="0"/>
        <w:spacing w:before="7"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1"/>
          <w:kern w:val="0"/>
          <w:sz w:val="18"/>
          <w:szCs w:val="18"/>
        </w:rPr>
        <w:t>8.</w:t>
      </w:r>
      <w:r>
        <w:rPr>
          <w:rFonts w:ascii="Arial" w:eastAsia="Arial Unicode MS" w:hAnsi="Arial" w:cs="Arial"/>
          <w:kern w:val="0"/>
          <w:sz w:val="18"/>
          <w:szCs w:val="18"/>
        </w:rPr>
        <w:t xml:space="preserve">3   </w:t>
      </w:r>
      <w:r>
        <w:rPr>
          <w:rFonts w:ascii="Arial" w:eastAsia="Arial Unicode MS" w:hAnsi="Arial" w:cs="Arial"/>
          <w:spacing w:val="3"/>
          <w:kern w:val="0"/>
          <w:sz w:val="18"/>
          <w:szCs w:val="18"/>
        </w:rPr>
        <w:t xml:space="preserve"> </w:t>
      </w:r>
      <w:r>
        <w:rPr>
          <w:rFonts w:ascii="Arial Unicode MS" w:eastAsia="Arial Unicode MS" w:hAnsi="Arial" w:cs="Arial Unicode MS" w:hint="eastAsia"/>
          <w:spacing w:val="1"/>
          <w:kern w:val="0"/>
          <w:sz w:val="18"/>
          <w:szCs w:val="18"/>
        </w:rPr>
        <w:t>导流</w:t>
      </w:r>
      <w:r>
        <w:rPr>
          <w:rFonts w:ascii="Arial Unicode MS" w:eastAsia="Arial Unicode MS" w:hAnsi="Arial" w:cs="Arial Unicode MS" w:hint="eastAsia"/>
          <w:spacing w:val="2"/>
          <w:kern w:val="0"/>
          <w:sz w:val="18"/>
          <w:szCs w:val="18"/>
        </w:rPr>
        <w:t>工程</w:t>
      </w:r>
      <w:r>
        <w:rPr>
          <w:rFonts w:ascii="Arial Unicode MS" w:eastAsia="Arial Unicode MS" w:hAnsi="Arial" w:cs="Arial Unicode MS" w:hint="eastAsia"/>
          <w:spacing w:val="1"/>
          <w:kern w:val="0"/>
          <w:sz w:val="18"/>
          <w:szCs w:val="18"/>
        </w:rPr>
        <w:t>施工进</w:t>
      </w:r>
      <w:r>
        <w:rPr>
          <w:rFonts w:ascii="Arial Unicode MS" w:eastAsia="Arial Unicode MS" w:hAnsi="Arial" w:cs="Arial Unicode MS" w:hint="eastAsia"/>
          <w:kern w:val="0"/>
          <w:sz w:val="18"/>
          <w:szCs w:val="18"/>
        </w:rPr>
        <w:t>度</w:t>
      </w:r>
      <w:r>
        <w:rPr>
          <w:rFonts w:ascii="Arial Unicode MS" w:eastAsia="Arial Unicode MS" w:hAnsi="Arial" w:cs="Arial Unicode MS"/>
          <w:spacing w:val="44"/>
          <w:kern w:val="0"/>
          <w:sz w:val="18"/>
          <w:szCs w:val="18"/>
        </w:rPr>
        <w:t xml:space="preserve"> </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w:eastAsia="Arial Unicode MS" w:hAnsi="Arial" w:cs="Arial"/>
          <w:kern w:val="0"/>
          <w:sz w:val="18"/>
          <w:szCs w:val="18"/>
        </w:rPr>
        <w:t>38</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5"/>
          <w:kern w:val="0"/>
          <w:sz w:val="18"/>
          <w:szCs w:val="18"/>
        </w:rPr>
        <w:t>8.</w:t>
      </w:r>
      <w:r>
        <w:rPr>
          <w:rFonts w:ascii="Arial" w:eastAsia="Arial Unicode MS" w:hAnsi="Arial" w:cs="Arial"/>
          <w:kern w:val="0"/>
          <w:sz w:val="18"/>
          <w:szCs w:val="18"/>
        </w:rPr>
        <w:t xml:space="preserve">4   </w:t>
      </w:r>
      <w:r>
        <w:rPr>
          <w:rFonts w:ascii="Arial" w:eastAsia="Arial Unicode MS" w:hAnsi="Arial" w:cs="Arial"/>
          <w:spacing w:val="13"/>
          <w:kern w:val="0"/>
          <w:sz w:val="18"/>
          <w:szCs w:val="18"/>
        </w:rPr>
        <w:t xml:space="preserve"> </w:t>
      </w:r>
      <w:r>
        <w:rPr>
          <w:rFonts w:ascii="Arial Unicode MS" w:eastAsia="Arial Unicode MS" w:hAnsi="Arial" w:cs="Arial Unicode MS" w:hint="eastAsia"/>
          <w:spacing w:val="6"/>
          <w:kern w:val="0"/>
          <w:sz w:val="18"/>
          <w:szCs w:val="18"/>
        </w:rPr>
        <w:t>基</w:t>
      </w:r>
      <w:r>
        <w:rPr>
          <w:rFonts w:ascii="Arial Unicode MS" w:eastAsia="Arial Unicode MS" w:hAnsi="Arial" w:cs="Arial Unicode MS" w:hint="eastAsia"/>
          <w:spacing w:val="5"/>
          <w:kern w:val="0"/>
          <w:sz w:val="18"/>
          <w:szCs w:val="18"/>
        </w:rPr>
        <w:t>础开</w:t>
      </w:r>
      <w:r>
        <w:rPr>
          <w:rFonts w:ascii="Arial Unicode MS" w:eastAsia="Arial Unicode MS" w:hAnsi="Arial" w:cs="Arial Unicode MS" w:hint="eastAsia"/>
          <w:spacing w:val="6"/>
          <w:kern w:val="0"/>
          <w:sz w:val="18"/>
          <w:szCs w:val="18"/>
        </w:rPr>
        <w:t>挖</w:t>
      </w:r>
      <w:r>
        <w:rPr>
          <w:rFonts w:ascii="Arial Unicode MS" w:eastAsia="Arial Unicode MS" w:hAnsi="Arial" w:cs="Arial Unicode MS" w:hint="eastAsia"/>
          <w:spacing w:val="5"/>
          <w:kern w:val="0"/>
          <w:sz w:val="18"/>
          <w:szCs w:val="18"/>
        </w:rPr>
        <w:t>与地基处理</w:t>
      </w:r>
      <w:r>
        <w:rPr>
          <w:rFonts w:ascii="Arial Unicode MS" w:eastAsia="Arial Unicode MS" w:hAnsi="Arial" w:cs="Arial Unicode MS" w:hint="eastAsia"/>
          <w:spacing w:val="6"/>
          <w:kern w:val="0"/>
          <w:sz w:val="18"/>
          <w:szCs w:val="18"/>
        </w:rPr>
        <w:t>工</w:t>
      </w:r>
      <w:r>
        <w:rPr>
          <w:rFonts w:ascii="Arial Unicode MS" w:eastAsia="Arial Unicode MS" w:hAnsi="Arial" w:cs="Arial Unicode MS" w:hint="eastAsia"/>
          <w:spacing w:val="5"/>
          <w:kern w:val="0"/>
          <w:sz w:val="18"/>
          <w:szCs w:val="18"/>
        </w:rPr>
        <w:t>程施工进</w:t>
      </w:r>
      <w:r>
        <w:rPr>
          <w:rFonts w:ascii="Arial Unicode MS" w:eastAsia="Arial Unicode MS" w:hAnsi="Arial" w:cs="Arial Unicode MS" w:hint="eastAsia"/>
          <w:kern w:val="0"/>
          <w:sz w:val="18"/>
          <w:szCs w:val="18"/>
        </w:rPr>
        <w:t>度</w:t>
      </w:r>
      <w:r>
        <w:rPr>
          <w:rFonts w:ascii="Arial Unicode MS" w:eastAsia="Arial Unicode MS" w:hAnsi="Arial" w:cs="Arial Unicode MS"/>
          <w:kern w:val="0"/>
          <w:sz w:val="18"/>
          <w:szCs w:val="18"/>
        </w:rPr>
        <w:t xml:space="preserve"> </w:t>
      </w:r>
      <w:r>
        <w:rPr>
          <w:rFonts w:ascii="Arial Unicode MS" w:eastAsia="Arial Unicode MS" w:hAnsi="Arial" w:cs="Arial Unicode MS"/>
          <w:spacing w:val="1"/>
          <w:kern w:val="0"/>
          <w:sz w:val="18"/>
          <w:szCs w:val="18"/>
        </w:rPr>
        <w:t xml:space="preserve"> </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Unicode MS" w:eastAsia="Arial Unicode MS" w:hAnsi="Arial" w:cs="Arial Unicode MS" w:hint="eastAsia"/>
          <w:spacing w:val="5"/>
          <w:kern w:val="0"/>
          <w:sz w:val="18"/>
          <w:szCs w:val="18"/>
        </w:rPr>
        <w:t>⋯⋯</w:t>
      </w:r>
      <w:r>
        <w:rPr>
          <w:rFonts w:ascii="Arial Unicode MS" w:eastAsia="Arial Unicode MS" w:hAnsi="Arial" w:cs="Arial Unicode MS" w:hint="eastAsia"/>
          <w:spacing w:val="6"/>
          <w:kern w:val="0"/>
          <w:sz w:val="18"/>
          <w:szCs w:val="18"/>
        </w:rPr>
        <w:t>⋯⋯</w:t>
      </w:r>
      <w:r>
        <w:rPr>
          <w:rFonts w:ascii="Arial" w:eastAsia="Arial Unicode MS" w:hAnsi="Arial" w:cs="Arial"/>
          <w:spacing w:val="6"/>
          <w:kern w:val="0"/>
          <w:sz w:val="18"/>
          <w:szCs w:val="18"/>
        </w:rPr>
        <w:t>38</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1"/>
          <w:kern w:val="0"/>
          <w:sz w:val="18"/>
          <w:szCs w:val="18"/>
        </w:rPr>
        <w:t>8.</w:t>
      </w:r>
      <w:r>
        <w:rPr>
          <w:rFonts w:ascii="Arial" w:eastAsia="Arial Unicode MS" w:hAnsi="Arial" w:cs="Arial"/>
          <w:kern w:val="0"/>
          <w:sz w:val="18"/>
          <w:szCs w:val="18"/>
        </w:rPr>
        <w:t xml:space="preserve">5   </w:t>
      </w:r>
      <w:r>
        <w:rPr>
          <w:rFonts w:ascii="Arial" w:eastAsia="Arial Unicode MS" w:hAnsi="Arial" w:cs="Arial"/>
          <w:spacing w:val="3"/>
          <w:kern w:val="0"/>
          <w:sz w:val="18"/>
          <w:szCs w:val="18"/>
        </w:rPr>
        <w:t xml:space="preserve"> </w:t>
      </w:r>
      <w:r>
        <w:rPr>
          <w:rFonts w:ascii="Arial Unicode MS" w:eastAsia="Arial Unicode MS" w:hAnsi="Arial" w:cs="Arial Unicode MS" w:hint="eastAsia"/>
          <w:spacing w:val="1"/>
          <w:kern w:val="0"/>
          <w:sz w:val="18"/>
          <w:szCs w:val="18"/>
        </w:rPr>
        <w:t>土石</w:t>
      </w:r>
      <w:r>
        <w:rPr>
          <w:rFonts w:ascii="Arial Unicode MS" w:eastAsia="Arial Unicode MS" w:hAnsi="Arial" w:cs="Arial Unicode MS" w:hint="eastAsia"/>
          <w:spacing w:val="2"/>
          <w:kern w:val="0"/>
          <w:sz w:val="18"/>
          <w:szCs w:val="18"/>
        </w:rPr>
        <w:t>坝施</w:t>
      </w:r>
      <w:r>
        <w:rPr>
          <w:rFonts w:ascii="Arial Unicode MS" w:eastAsia="Arial Unicode MS" w:hAnsi="Arial" w:cs="Arial Unicode MS" w:hint="eastAsia"/>
          <w:spacing w:val="1"/>
          <w:kern w:val="0"/>
          <w:sz w:val="18"/>
          <w:szCs w:val="18"/>
        </w:rPr>
        <w:t>工进</w:t>
      </w:r>
      <w:r>
        <w:rPr>
          <w:rFonts w:ascii="Arial Unicode MS" w:eastAsia="Arial Unicode MS" w:hAnsi="Arial" w:cs="Arial Unicode MS" w:hint="eastAsia"/>
          <w:kern w:val="0"/>
          <w:sz w:val="18"/>
          <w:szCs w:val="18"/>
        </w:rPr>
        <w:t>度</w:t>
      </w:r>
      <w:r>
        <w:rPr>
          <w:rFonts w:ascii="Arial Unicode MS" w:eastAsia="Arial Unicode MS" w:hAnsi="Arial" w:cs="Arial Unicode MS"/>
          <w:spacing w:val="43"/>
          <w:kern w:val="0"/>
          <w:sz w:val="18"/>
          <w:szCs w:val="18"/>
        </w:rPr>
        <w:t xml:space="preserve"> </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w:eastAsia="Arial Unicode MS" w:hAnsi="Arial" w:cs="Arial"/>
          <w:kern w:val="0"/>
          <w:sz w:val="18"/>
          <w:szCs w:val="18"/>
        </w:rPr>
        <w:t>39</w:t>
      </w:r>
    </w:p>
    <w:p>
      <w:pPr>
        <w:autoSpaceDE w:val="0"/>
        <w:autoSpaceDN w:val="0"/>
        <w:adjustRightInd w:val="0"/>
        <w:spacing w:before="7"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1"/>
          <w:kern w:val="0"/>
          <w:sz w:val="18"/>
          <w:szCs w:val="18"/>
        </w:rPr>
        <w:t>8.</w:t>
      </w:r>
      <w:r>
        <w:rPr>
          <w:rFonts w:ascii="Arial" w:eastAsia="Arial Unicode MS" w:hAnsi="Arial" w:cs="Arial"/>
          <w:kern w:val="0"/>
          <w:sz w:val="18"/>
          <w:szCs w:val="18"/>
        </w:rPr>
        <w:t xml:space="preserve">6   </w:t>
      </w:r>
      <w:r>
        <w:rPr>
          <w:rFonts w:ascii="Arial" w:eastAsia="Arial Unicode MS" w:hAnsi="Arial" w:cs="Arial"/>
          <w:spacing w:val="3"/>
          <w:kern w:val="0"/>
          <w:sz w:val="18"/>
          <w:szCs w:val="18"/>
        </w:rPr>
        <w:t xml:space="preserve"> </w:t>
      </w:r>
      <w:r>
        <w:rPr>
          <w:rFonts w:ascii="Arial Unicode MS" w:eastAsia="Arial Unicode MS" w:hAnsi="Arial" w:cs="Arial Unicode MS" w:hint="eastAsia"/>
          <w:spacing w:val="1"/>
          <w:kern w:val="0"/>
          <w:sz w:val="18"/>
          <w:szCs w:val="18"/>
        </w:rPr>
        <w:t>混凝</w:t>
      </w:r>
      <w:r>
        <w:rPr>
          <w:rFonts w:ascii="Arial Unicode MS" w:eastAsia="Arial Unicode MS" w:hAnsi="Arial" w:cs="Arial Unicode MS" w:hint="eastAsia"/>
          <w:spacing w:val="2"/>
          <w:kern w:val="0"/>
          <w:sz w:val="18"/>
          <w:szCs w:val="18"/>
        </w:rPr>
        <w:t>土工</w:t>
      </w:r>
      <w:r>
        <w:rPr>
          <w:rFonts w:ascii="Arial Unicode MS" w:eastAsia="Arial Unicode MS" w:hAnsi="Arial" w:cs="Arial Unicode MS" w:hint="eastAsia"/>
          <w:spacing w:val="1"/>
          <w:kern w:val="0"/>
          <w:sz w:val="18"/>
          <w:szCs w:val="18"/>
        </w:rPr>
        <w:t>程施工进</w:t>
      </w:r>
      <w:r>
        <w:rPr>
          <w:rFonts w:ascii="Arial Unicode MS" w:eastAsia="Arial Unicode MS" w:hAnsi="Arial" w:cs="Arial Unicode MS" w:hint="eastAsia"/>
          <w:kern w:val="0"/>
          <w:sz w:val="18"/>
          <w:szCs w:val="18"/>
        </w:rPr>
        <w:t>度</w:t>
      </w:r>
      <w:r>
        <w:rPr>
          <w:rFonts w:ascii="Arial Unicode MS" w:eastAsia="Arial Unicode MS" w:hAnsi="Arial" w:cs="Arial Unicode MS"/>
          <w:spacing w:val="44"/>
          <w:kern w:val="0"/>
          <w:sz w:val="18"/>
          <w:szCs w:val="18"/>
        </w:rPr>
        <w:t xml:space="preserve"> </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w:eastAsia="Arial Unicode MS" w:hAnsi="Arial" w:cs="Arial"/>
          <w:kern w:val="0"/>
          <w:sz w:val="18"/>
          <w:szCs w:val="18"/>
        </w:rPr>
        <w:t>39</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1"/>
          <w:kern w:val="0"/>
          <w:sz w:val="18"/>
          <w:szCs w:val="18"/>
        </w:rPr>
        <w:t>8.</w:t>
      </w:r>
      <w:r>
        <w:rPr>
          <w:rFonts w:ascii="Arial" w:eastAsia="Arial Unicode MS" w:hAnsi="Arial" w:cs="Arial"/>
          <w:kern w:val="0"/>
          <w:sz w:val="18"/>
          <w:szCs w:val="18"/>
        </w:rPr>
        <w:t xml:space="preserve">7   </w:t>
      </w:r>
      <w:r>
        <w:rPr>
          <w:rFonts w:ascii="Arial" w:eastAsia="Arial Unicode MS" w:hAnsi="Arial" w:cs="Arial"/>
          <w:spacing w:val="3"/>
          <w:kern w:val="0"/>
          <w:sz w:val="18"/>
          <w:szCs w:val="18"/>
        </w:rPr>
        <w:t xml:space="preserve"> </w:t>
      </w:r>
      <w:r>
        <w:rPr>
          <w:rFonts w:ascii="Arial Unicode MS" w:eastAsia="Arial Unicode MS" w:hAnsi="Arial" w:cs="Arial Unicode MS" w:hint="eastAsia"/>
          <w:spacing w:val="1"/>
          <w:kern w:val="0"/>
          <w:sz w:val="18"/>
          <w:szCs w:val="18"/>
        </w:rPr>
        <w:t>地面</w:t>
      </w:r>
      <w:r>
        <w:rPr>
          <w:rFonts w:ascii="Arial Unicode MS" w:eastAsia="Arial Unicode MS" w:hAnsi="Arial" w:cs="Arial Unicode MS" w:hint="eastAsia"/>
          <w:spacing w:val="2"/>
          <w:kern w:val="0"/>
          <w:sz w:val="18"/>
          <w:szCs w:val="18"/>
        </w:rPr>
        <w:t>厂房</w:t>
      </w:r>
      <w:r>
        <w:rPr>
          <w:rFonts w:ascii="Arial Unicode MS" w:eastAsia="Arial Unicode MS" w:hAnsi="Arial" w:cs="Arial Unicode MS" w:hint="eastAsia"/>
          <w:spacing w:val="1"/>
          <w:kern w:val="0"/>
          <w:sz w:val="18"/>
          <w:szCs w:val="18"/>
        </w:rPr>
        <w:t>施工进</w:t>
      </w:r>
      <w:r>
        <w:rPr>
          <w:rFonts w:ascii="Arial Unicode MS" w:eastAsia="Arial Unicode MS" w:hAnsi="Arial" w:cs="Arial Unicode MS" w:hint="eastAsia"/>
          <w:kern w:val="0"/>
          <w:sz w:val="18"/>
          <w:szCs w:val="18"/>
        </w:rPr>
        <w:t>度</w:t>
      </w:r>
      <w:r>
        <w:rPr>
          <w:rFonts w:ascii="Arial Unicode MS" w:eastAsia="Arial Unicode MS" w:hAnsi="Arial" w:cs="Arial Unicode MS"/>
          <w:spacing w:val="44"/>
          <w:kern w:val="0"/>
          <w:sz w:val="18"/>
          <w:szCs w:val="18"/>
        </w:rPr>
        <w:t xml:space="preserve"> </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w:eastAsia="Arial Unicode MS" w:hAnsi="Arial" w:cs="Arial"/>
          <w:kern w:val="0"/>
          <w:sz w:val="18"/>
          <w:szCs w:val="18"/>
        </w:rPr>
        <w:t>40</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1"/>
          <w:kern w:val="0"/>
          <w:sz w:val="18"/>
          <w:szCs w:val="18"/>
        </w:rPr>
        <w:t>8.</w:t>
      </w:r>
      <w:r>
        <w:rPr>
          <w:rFonts w:ascii="Arial" w:eastAsia="Arial Unicode MS" w:hAnsi="Arial" w:cs="Arial"/>
          <w:kern w:val="0"/>
          <w:sz w:val="18"/>
          <w:szCs w:val="18"/>
        </w:rPr>
        <w:t xml:space="preserve">8   </w:t>
      </w:r>
      <w:r>
        <w:rPr>
          <w:rFonts w:ascii="Arial" w:eastAsia="Arial Unicode MS" w:hAnsi="Arial" w:cs="Arial"/>
          <w:spacing w:val="3"/>
          <w:kern w:val="0"/>
          <w:sz w:val="18"/>
          <w:szCs w:val="18"/>
        </w:rPr>
        <w:t xml:space="preserve"> </w:t>
      </w:r>
      <w:r>
        <w:rPr>
          <w:rFonts w:ascii="Arial Unicode MS" w:eastAsia="Arial Unicode MS" w:hAnsi="Arial" w:cs="Arial Unicode MS" w:hint="eastAsia"/>
          <w:spacing w:val="1"/>
          <w:kern w:val="0"/>
          <w:sz w:val="18"/>
          <w:szCs w:val="18"/>
        </w:rPr>
        <w:t>地下</w:t>
      </w:r>
      <w:r>
        <w:rPr>
          <w:rFonts w:ascii="Arial Unicode MS" w:eastAsia="Arial Unicode MS" w:hAnsi="Arial" w:cs="Arial Unicode MS" w:hint="eastAsia"/>
          <w:spacing w:val="2"/>
          <w:kern w:val="0"/>
          <w:sz w:val="18"/>
          <w:szCs w:val="18"/>
        </w:rPr>
        <w:t>工程</w:t>
      </w:r>
      <w:r>
        <w:rPr>
          <w:rFonts w:ascii="Arial Unicode MS" w:eastAsia="Arial Unicode MS" w:hAnsi="Arial" w:cs="Arial Unicode MS" w:hint="eastAsia"/>
          <w:spacing w:val="1"/>
          <w:kern w:val="0"/>
          <w:sz w:val="18"/>
          <w:szCs w:val="18"/>
        </w:rPr>
        <w:t>施工进</w:t>
      </w:r>
      <w:r>
        <w:rPr>
          <w:rFonts w:ascii="Arial Unicode MS" w:eastAsia="Arial Unicode MS" w:hAnsi="Arial" w:cs="Arial Unicode MS" w:hint="eastAsia"/>
          <w:kern w:val="0"/>
          <w:sz w:val="18"/>
          <w:szCs w:val="18"/>
        </w:rPr>
        <w:t>度</w:t>
      </w:r>
      <w:r>
        <w:rPr>
          <w:rFonts w:ascii="Arial Unicode MS" w:eastAsia="Arial Unicode MS" w:hAnsi="Arial" w:cs="Arial Unicode MS"/>
          <w:spacing w:val="44"/>
          <w:kern w:val="0"/>
          <w:sz w:val="18"/>
          <w:szCs w:val="18"/>
        </w:rPr>
        <w:t xml:space="preserve"> </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w:eastAsia="Arial Unicode MS" w:hAnsi="Arial" w:cs="Arial"/>
          <w:kern w:val="0"/>
          <w:sz w:val="18"/>
          <w:szCs w:val="18"/>
        </w:rPr>
        <w:t>40</w:t>
      </w:r>
    </w:p>
    <w:p>
      <w:pPr>
        <w:autoSpaceDE w:val="0"/>
        <w:autoSpaceDN w:val="0"/>
        <w:adjustRightInd w:val="0"/>
        <w:spacing w:before="7"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1"/>
          <w:kern w:val="0"/>
          <w:sz w:val="18"/>
          <w:szCs w:val="18"/>
        </w:rPr>
        <w:t>8.</w:t>
      </w:r>
      <w:r>
        <w:rPr>
          <w:rFonts w:ascii="Arial" w:eastAsia="Arial Unicode MS" w:hAnsi="Arial" w:cs="Arial"/>
          <w:kern w:val="0"/>
          <w:sz w:val="18"/>
          <w:szCs w:val="18"/>
        </w:rPr>
        <w:t xml:space="preserve">9   </w:t>
      </w:r>
      <w:r>
        <w:rPr>
          <w:rFonts w:ascii="Arial" w:eastAsia="Arial Unicode MS" w:hAnsi="Arial" w:cs="Arial"/>
          <w:spacing w:val="3"/>
          <w:kern w:val="0"/>
          <w:sz w:val="18"/>
          <w:szCs w:val="18"/>
        </w:rPr>
        <w:t xml:space="preserve"> </w:t>
      </w:r>
      <w:r>
        <w:rPr>
          <w:rFonts w:ascii="Arial Unicode MS" w:eastAsia="Arial Unicode MS" w:hAnsi="Arial" w:cs="Arial Unicode MS" w:hint="eastAsia"/>
          <w:spacing w:val="1"/>
          <w:kern w:val="0"/>
          <w:sz w:val="18"/>
          <w:szCs w:val="18"/>
        </w:rPr>
        <w:t>金属</w:t>
      </w:r>
      <w:r>
        <w:rPr>
          <w:rFonts w:ascii="Arial Unicode MS" w:eastAsia="Arial Unicode MS" w:hAnsi="Arial" w:cs="Arial Unicode MS" w:hint="eastAsia"/>
          <w:spacing w:val="2"/>
          <w:kern w:val="0"/>
          <w:sz w:val="18"/>
          <w:szCs w:val="18"/>
        </w:rPr>
        <w:t>结构</w:t>
      </w:r>
      <w:r>
        <w:rPr>
          <w:rFonts w:ascii="Arial Unicode MS" w:eastAsia="Arial Unicode MS" w:hAnsi="Arial" w:cs="Arial Unicode MS" w:hint="eastAsia"/>
          <w:spacing w:val="1"/>
          <w:kern w:val="0"/>
          <w:sz w:val="18"/>
          <w:szCs w:val="18"/>
        </w:rPr>
        <w:t>及机电安</w:t>
      </w:r>
      <w:r>
        <w:rPr>
          <w:rFonts w:ascii="Arial Unicode MS" w:eastAsia="Arial Unicode MS" w:hAnsi="Arial" w:cs="Arial Unicode MS" w:hint="eastAsia"/>
          <w:spacing w:val="2"/>
          <w:kern w:val="0"/>
          <w:sz w:val="18"/>
          <w:szCs w:val="18"/>
        </w:rPr>
        <w:t>装施</w:t>
      </w:r>
      <w:r>
        <w:rPr>
          <w:rFonts w:ascii="Arial Unicode MS" w:eastAsia="Arial Unicode MS" w:hAnsi="Arial" w:cs="Arial Unicode MS" w:hint="eastAsia"/>
          <w:spacing w:val="1"/>
          <w:kern w:val="0"/>
          <w:sz w:val="18"/>
          <w:szCs w:val="18"/>
        </w:rPr>
        <w:t>工进</w:t>
      </w:r>
      <w:r>
        <w:rPr>
          <w:rFonts w:ascii="Arial Unicode MS" w:eastAsia="Arial Unicode MS" w:hAnsi="Arial" w:cs="Arial Unicode MS" w:hint="eastAsia"/>
          <w:kern w:val="0"/>
          <w:sz w:val="18"/>
          <w:szCs w:val="18"/>
        </w:rPr>
        <w:t>度</w:t>
      </w:r>
      <w:r>
        <w:rPr>
          <w:rFonts w:ascii="Arial Unicode MS" w:eastAsia="Arial Unicode MS" w:hAnsi="Arial" w:cs="Arial Unicode MS"/>
          <w:spacing w:val="43"/>
          <w:kern w:val="0"/>
          <w:sz w:val="18"/>
          <w:szCs w:val="18"/>
        </w:rPr>
        <w:t xml:space="preserve"> </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w:eastAsia="Arial Unicode MS" w:hAnsi="Arial" w:cs="Arial"/>
          <w:kern w:val="0"/>
          <w:sz w:val="18"/>
          <w:szCs w:val="18"/>
        </w:rPr>
        <w:t>40</w:t>
      </w:r>
    </w:p>
    <w:p>
      <w:pPr>
        <w:autoSpaceDE w:val="0"/>
        <w:autoSpaceDN w:val="0"/>
        <w:adjustRightInd w:val="0"/>
        <w:spacing w:before="9" w:line="240" w:lineRule="exact"/>
        <w:ind w:right="-20"/>
        <w:jc w:val="left"/>
        <w:rPr>
          <w:rFonts w:ascii="Arial" w:eastAsia="Arial Unicode MS" w:hAnsi="Arial" w:cs="Arial"/>
          <w:kern w:val="0"/>
          <w:sz w:val="24"/>
          <w:szCs w:val="24"/>
        </w:rPr>
      </w:pPr>
    </w:p>
    <w:p>
      <w:pPr>
        <w:autoSpaceDE w:val="0"/>
        <w:autoSpaceDN w:val="0"/>
        <w:adjustRightInd w:val="0"/>
        <w:ind w:left="102" w:right="-20"/>
        <w:jc w:val="left"/>
        <w:rPr>
          <w:rFonts w:ascii="Arial" w:eastAsia="Arial Unicode MS" w:hAnsi="Arial" w:cs="Arial"/>
          <w:kern w:val="0"/>
          <w:sz w:val="18"/>
          <w:szCs w:val="18"/>
        </w:rPr>
      </w:pPr>
      <w:r>
        <w:rPr>
          <w:rFonts w:ascii="Arial" w:eastAsia="Arial Unicode MS" w:hAnsi="Arial" w:cs="Arial"/>
          <w:spacing w:val="1"/>
          <w:kern w:val="0"/>
          <w:sz w:val="18"/>
          <w:szCs w:val="18"/>
        </w:rPr>
        <w:t>8.1</w:t>
      </w:r>
      <w:r>
        <w:rPr>
          <w:rFonts w:ascii="Arial" w:eastAsia="Arial Unicode MS" w:hAnsi="Arial" w:cs="Arial"/>
          <w:kern w:val="0"/>
          <w:sz w:val="18"/>
          <w:szCs w:val="18"/>
        </w:rPr>
        <w:t xml:space="preserve">0 </w:t>
      </w:r>
      <w:r>
        <w:rPr>
          <w:rFonts w:ascii="Arial" w:eastAsia="Arial Unicode MS" w:hAnsi="Arial" w:cs="Arial"/>
          <w:spacing w:val="1"/>
          <w:kern w:val="0"/>
          <w:sz w:val="18"/>
          <w:szCs w:val="18"/>
        </w:rPr>
        <w:t xml:space="preserve"> </w:t>
      </w:r>
      <w:r>
        <w:rPr>
          <w:rFonts w:ascii="Arial Unicode MS" w:eastAsia="Arial Unicode MS" w:hAnsi="Arial" w:cs="Arial Unicode MS" w:hint="eastAsia"/>
          <w:spacing w:val="1"/>
          <w:kern w:val="0"/>
          <w:sz w:val="18"/>
          <w:szCs w:val="18"/>
        </w:rPr>
        <w:t>施工</w:t>
      </w:r>
      <w:r>
        <w:rPr>
          <w:rFonts w:ascii="Arial Unicode MS" w:eastAsia="Arial Unicode MS" w:hAnsi="Arial" w:cs="Arial Unicode MS" w:hint="eastAsia"/>
          <w:spacing w:val="2"/>
          <w:kern w:val="0"/>
          <w:sz w:val="18"/>
          <w:szCs w:val="18"/>
        </w:rPr>
        <w:t>劳动</w:t>
      </w:r>
      <w:r>
        <w:rPr>
          <w:rFonts w:ascii="Arial Unicode MS" w:eastAsia="Arial Unicode MS" w:hAnsi="Arial" w:cs="Arial Unicode MS" w:hint="eastAsia"/>
          <w:spacing w:val="1"/>
          <w:kern w:val="0"/>
          <w:sz w:val="18"/>
          <w:szCs w:val="18"/>
        </w:rPr>
        <w:t>力及主要</w:t>
      </w:r>
      <w:r>
        <w:rPr>
          <w:rFonts w:ascii="Arial Unicode MS" w:eastAsia="Arial Unicode MS" w:hAnsi="Arial" w:cs="Arial Unicode MS" w:hint="eastAsia"/>
          <w:spacing w:val="2"/>
          <w:kern w:val="0"/>
          <w:sz w:val="18"/>
          <w:szCs w:val="18"/>
        </w:rPr>
        <w:t>技术</w:t>
      </w:r>
      <w:r>
        <w:rPr>
          <w:rFonts w:ascii="Arial Unicode MS" w:eastAsia="Arial Unicode MS" w:hAnsi="Arial" w:cs="Arial Unicode MS" w:hint="eastAsia"/>
          <w:spacing w:val="1"/>
          <w:kern w:val="0"/>
          <w:sz w:val="18"/>
          <w:szCs w:val="18"/>
        </w:rPr>
        <w:t>供</w:t>
      </w:r>
      <w:r>
        <w:rPr>
          <w:rFonts w:ascii="Arial Unicode MS" w:eastAsia="Arial Unicode MS" w:hAnsi="Arial" w:cs="Arial Unicode MS" w:hint="eastAsia"/>
          <w:kern w:val="0"/>
          <w:sz w:val="18"/>
          <w:szCs w:val="18"/>
        </w:rPr>
        <w:t>应</w:t>
      </w:r>
      <w:r>
        <w:rPr>
          <w:rFonts w:ascii="Arial Unicode MS" w:eastAsia="Arial Unicode MS" w:hAnsi="Arial" w:cs="Arial Unicode MS"/>
          <w:spacing w:val="43"/>
          <w:kern w:val="0"/>
          <w:sz w:val="18"/>
          <w:szCs w:val="18"/>
        </w:rPr>
        <w:t xml:space="preserve"> </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Unicode MS" w:eastAsia="Arial Unicode MS" w:hAnsi="Arial" w:cs="Arial Unicode MS" w:hint="eastAsia"/>
          <w:spacing w:val="1"/>
          <w:kern w:val="0"/>
          <w:sz w:val="18"/>
          <w:szCs w:val="18"/>
        </w:rPr>
        <w:t>⋯⋯⋯⋯</w:t>
      </w:r>
      <w:r>
        <w:rPr>
          <w:rFonts w:ascii="Arial Unicode MS" w:eastAsia="Arial Unicode MS" w:hAnsi="Arial" w:cs="Arial Unicode MS" w:hint="eastAsia"/>
          <w:spacing w:val="2"/>
          <w:kern w:val="0"/>
          <w:sz w:val="18"/>
          <w:szCs w:val="18"/>
        </w:rPr>
        <w:t>⋯</w:t>
      </w:r>
      <w:r>
        <w:rPr>
          <w:rFonts w:ascii="Arial" w:eastAsia="Arial Unicode MS" w:hAnsi="Arial" w:cs="Arial"/>
          <w:kern w:val="0"/>
          <w:sz w:val="18"/>
          <w:szCs w:val="18"/>
        </w:rPr>
        <w:t>40</w:t>
      </w:r>
    </w:p>
    <w:p>
      <w:pPr>
        <w:autoSpaceDE w:val="0"/>
        <w:autoSpaceDN w:val="0"/>
        <w:adjustRightInd w:val="0"/>
        <w:spacing w:before="6" w:line="190" w:lineRule="exact"/>
        <w:ind w:right="-20"/>
        <w:jc w:val="left"/>
        <w:rPr>
          <w:rFonts w:ascii="Arial" w:eastAsia="Arial Unicode MS" w:hAnsi="Arial" w:cs="Arial"/>
          <w:kern w:val="0"/>
          <w:sz w:val="19"/>
          <w:szCs w:val="19"/>
        </w:rPr>
      </w:pPr>
    </w:p>
    <w:p>
      <w:pPr>
        <w:autoSpaceDE w:val="0"/>
        <w:autoSpaceDN w:val="0"/>
        <w:adjustRightInd w:val="0"/>
        <w:ind w:left="102" w:right="-20"/>
        <w:jc w:val="left"/>
        <w:rPr>
          <w:rFonts w:ascii="Arial" w:eastAsia="Arial Unicode MS" w:hAnsi="Arial" w:cs="Arial"/>
          <w:kern w:val="0"/>
          <w:szCs w:val="21"/>
        </w:rPr>
      </w:pPr>
      <w:r>
        <w:rPr>
          <w:rFonts w:ascii="Arial Unicode MS" w:eastAsia="Arial Unicode MS" w:hAnsi="Arial" w:cs="Arial Unicode MS" w:hint="eastAsia"/>
          <w:kern w:val="0"/>
          <w:szCs w:val="21"/>
        </w:rPr>
        <w:t>附录</w:t>
      </w:r>
      <w:r>
        <w:rPr>
          <w:rFonts w:ascii="Arial Unicode MS" w:eastAsia="Arial Unicode MS" w:hAnsi="Arial" w:cs="Arial Unicode MS"/>
          <w:spacing w:val="22"/>
          <w:kern w:val="0"/>
          <w:szCs w:val="21"/>
        </w:rPr>
        <w:t xml:space="preserve"> </w:t>
      </w:r>
      <w:r>
        <w:rPr>
          <w:rFonts w:ascii="Arial" w:eastAsia="Arial Unicode MS" w:hAnsi="Arial" w:cs="Arial"/>
          <w:w w:val="75"/>
          <w:kern w:val="0"/>
          <w:szCs w:val="21"/>
        </w:rPr>
        <w:t xml:space="preserve">A </w:t>
      </w:r>
      <w:r>
        <w:rPr>
          <w:rFonts w:ascii="Arial" w:eastAsia="Arial Unicode MS" w:hAnsi="Arial" w:cs="Arial"/>
          <w:spacing w:val="19"/>
          <w:w w:val="75"/>
          <w:kern w:val="0"/>
          <w:szCs w:val="21"/>
        </w:rPr>
        <w:t xml:space="preserve"> </w:t>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组织设计工作的依据和所需资料</w:t>
      </w:r>
      <w:r>
        <w:rPr>
          <w:rFonts w:ascii="Arial Unicode MS" w:eastAsia="Arial Unicode MS" w:hAnsi="Arial" w:cs="Arial Unicode MS" w:hint="eastAsia"/>
          <w:kern w:val="0"/>
          <w:szCs w:val="21"/>
        </w:rPr>
        <w:t>⋯⋯⋯⋯⋯⋯⋯⋯⋯⋯⋯⋯⋯⋯⋯⋯⋯⋯⋯⋯⋯⋯</w:t>
      </w:r>
      <w:r>
        <w:rPr>
          <w:rFonts w:ascii="Arial" w:eastAsia="Arial Unicode MS" w:hAnsi="Arial" w:cs="Arial"/>
          <w:spacing w:val="1"/>
          <w:kern w:val="0"/>
          <w:szCs w:val="21"/>
        </w:rPr>
        <w:t>41</w:t>
      </w:r>
    </w:p>
    <w:p>
      <w:pPr>
        <w:autoSpaceDE w:val="0"/>
        <w:autoSpaceDN w:val="0"/>
        <w:adjustRightInd w:val="0"/>
        <w:ind w:left="102" w:right="-20"/>
        <w:jc w:val="left"/>
        <w:rPr>
          <w:rFonts w:ascii="Arial" w:eastAsia="Arial Unicode MS" w:hAnsi="Arial" w:cs="Arial"/>
          <w:kern w:val="0"/>
          <w:szCs w:val="21"/>
        </w:rPr>
        <w:sectPr>
          <w:headerReference w:type="default" r:id="rId7"/>
          <w:pgSz w:w="11900" w:h="16840"/>
          <w:pgMar w:top="1580" w:right="1380" w:bottom="280" w:left="1400" w:header="0" w:footer="0" w:gutter="0"/>
          <w:pgNumType w:start="5"/>
          <w:cols w:space="708"/>
        </w:sectPr>
      </w:pPr>
    </w:p>
    <w:p>
      <w:pPr>
        <w:autoSpaceDE w:val="0"/>
        <w:autoSpaceDN w:val="0"/>
        <w:adjustRightInd w:val="0"/>
        <w:spacing w:before="5" w:line="200" w:lineRule="exact"/>
        <w:ind w:right="-20"/>
        <w:jc w:val="left"/>
        <w:rPr>
          <w:rFonts w:ascii="Arial" w:eastAsia="Arial Unicode MS" w:hAnsi="Arial" w:cs="Arial"/>
          <w:kern w:val="0"/>
          <w:sz w:val="20"/>
          <w:szCs w:val="20"/>
        </w:rPr>
      </w:pPr>
    </w:p>
    <w:p>
      <w:pPr>
        <w:autoSpaceDE w:val="0"/>
        <w:autoSpaceDN w:val="0"/>
        <w:adjustRightInd w:val="0"/>
        <w:spacing w:line="237" w:lineRule="exact"/>
        <w:ind w:left="102" w:right="83"/>
        <w:rPr>
          <w:rFonts w:ascii="Arial" w:eastAsia="Arial Unicode MS" w:hAnsi="Arial" w:cs="Arial"/>
          <w:kern w:val="0"/>
          <w:szCs w:val="21"/>
        </w:rPr>
      </w:pPr>
      <w:r>
        <w:rPr>
          <w:rFonts w:ascii="Arial Unicode MS" w:eastAsia="Arial Unicode MS" w:hAnsi="Arial" w:cs="Arial Unicode MS" w:hint="eastAsia"/>
          <w:kern w:val="0"/>
          <w:position w:val="1"/>
          <w:szCs w:val="21"/>
        </w:rPr>
        <w:t>附录</w:t>
      </w:r>
      <w:r>
        <w:rPr>
          <w:rFonts w:ascii="Arial Unicode MS" w:eastAsia="Arial Unicode MS" w:hAnsi="Arial" w:cs="Arial Unicode MS"/>
          <w:spacing w:val="22"/>
          <w:kern w:val="0"/>
          <w:position w:val="1"/>
          <w:szCs w:val="21"/>
        </w:rPr>
        <w:t xml:space="preserve"> </w:t>
      </w:r>
      <w:r>
        <w:rPr>
          <w:rFonts w:ascii="Arial" w:eastAsia="Arial Unicode MS" w:hAnsi="Arial" w:cs="Arial"/>
          <w:w w:val="75"/>
          <w:kern w:val="0"/>
          <w:position w:val="1"/>
          <w:szCs w:val="21"/>
        </w:rPr>
        <w:t xml:space="preserve">B </w:t>
      </w:r>
      <w:r>
        <w:rPr>
          <w:rFonts w:ascii="Arial" w:eastAsia="Arial Unicode MS" w:hAnsi="Arial" w:cs="Arial"/>
          <w:spacing w:val="19"/>
          <w:w w:val="75"/>
          <w:kern w:val="0"/>
          <w:position w:val="1"/>
          <w:szCs w:val="21"/>
        </w:rPr>
        <w:t xml:space="preserve"> </w:t>
      </w:r>
      <w:r>
        <w:rPr>
          <w:rFonts w:ascii="Arial Unicode MS" w:eastAsia="Arial Unicode MS" w:hAnsi="Arial" w:cs="Arial Unicode MS" w:hint="eastAsia"/>
          <w:kern w:val="0"/>
          <w:position w:val="1"/>
          <w:szCs w:val="21"/>
        </w:rPr>
        <w:t>导</w:t>
      </w:r>
      <w:r>
        <w:rPr>
          <w:rFonts w:ascii="Arial Unicode MS" w:eastAsia="Arial Unicode MS" w:hAnsi="Arial" w:cs="Arial Unicode MS" w:hint="eastAsia"/>
          <w:spacing w:val="-1"/>
          <w:kern w:val="0"/>
          <w:position w:val="1"/>
          <w:szCs w:val="21"/>
        </w:rPr>
        <w:t>流</w:t>
      </w:r>
      <w:r>
        <w:rPr>
          <w:rFonts w:ascii="Arial Unicode MS" w:eastAsia="Arial Unicode MS" w:hAnsi="Arial" w:cs="Arial Unicode MS" w:hint="eastAsia"/>
          <w:kern w:val="0"/>
          <w:position w:val="1"/>
          <w:szCs w:val="21"/>
        </w:rPr>
        <w:t>标准确定的风险度分析法</w:t>
      </w:r>
      <w:r>
        <w:rPr>
          <w:rFonts w:ascii="Arial Unicode MS" w:eastAsia="Arial Unicode MS" w:hAnsi="Arial" w:cs="Arial Unicode MS" w:hint="eastAsia"/>
          <w:kern w:val="0"/>
          <w:position w:val="1"/>
          <w:szCs w:val="21"/>
        </w:rPr>
        <w:t>⋯⋯⋯⋯⋯⋯⋯⋯⋯⋯⋯⋯⋯⋯⋯⋯⋯⋯⋯⋯⋯⋯⋯⋯⋯</w:t>
      </w:r>
      <w:r>
        <w:rPr>
          <w:rFonts w:ascii="Arial" w:eastAsia="Arial Unicode MS" w:hAnsi="Arial" w:cs="Arial"/>
          <w:spacing w:val="1"/>
          <w:kern w:val="0"/>
          <w:position w:val="1"/>
          <w:szCs w:val="21"/>
        </w:rPr>
        <w:t>44</w:t>
      </w:r>
    </w:p>
    <w:p>
      <w:pPr>
        <w:autoSpaceDE w:val="0"/>
        <w:autoSpaceDN w:val="0"/>
        <w:adjustRightInd w:val="0"/>
        <w:spacing w:before="7" w:line="190" w:lineRule="exact"/>
        <w:ind w:right="-20"/>
        <w:jc w:val="left"/>
        <w:rPr>
          <w:rFonts w:ascii="Arial" w:eastAsia="Arial Unicode MS" w:hAnsi="Arial" w:cs="Arial"/>
          <w:kern w:val="0"/>
          <w:sz w:val="19"/>
          <w:szCs w:val="19"/>
        </w:rPr>
      </w:pPr>
    </w:p>
    <w:p>
      <w:pPr>
        <w:autoSpaceDE w:val="0"/>
        <w:autoSpaceDN w:val="0"/>
        <w:adjustRightInd w:val="0"/>
        <w:ind w:left="102" w:right="58"/>
        <w:rPr>
          <w:rFonts w:ascii="Arial" w:eastAsia="Arial Unicode MS" w:hAnsi="Arial" w:cs="Arial"/>
          <w:kern w:val="0"/>
          <w:szCs w:val="21"/>
        </w:rPr>
      </w:pPr>
      <w:r>
        <w:rPr>
          <w:rFonts w:ascii="Arial Unicode MS" w:eastAsia="Arial Unicode MS" w:hAnsi="Arial" w:cs="Arial Unicode MS" w:hint="eastAsia"/>
          <w:spacing w:val="26"/>
          <w:kern w:val="0"/>
          <w:szCs w:val="21"/>
        </w:rPr>
        <w:t>附</w:t>
      </w:r>
      <w:r>
        <w:rPr>
          <w:rFonts w:ascii="Arial Unicode MS" w:eastAsia="Arial Unicode MS" w:hAnsi="Arial" w:cs="Arial Unicode MS" w:hint="eastAsia"/>
          <w:kern w:val="0"/>
          <w:szCs w:val="21"/>
        </w:rPr>
        <w:t>录</w:t>
      </w:r>
      <w:r>
        <w:rPr>
          <w:rFonts w:ascii="Arial Unicode MS" w:eastAsia="Arial Unicode MS" w:hAnsi="Arial" w:cs="Arial Unicode MS"/>
          <w:kern w:val="0"/>
          <w:szCs w:val="21"/>
        </w:rPr>
        <w:t xml:space="preserve"> </w:t>
      </w:r>
      <w:r>
        <w:rPr>
          <w:rFonts w:ascii="Arial Unicode MS" w:eastAsia="Arial Unicode MS" w:hAnsi="Arial" w:cs="Arial Unicode MS"/>
          <w:spacing w:val="16"/>
          <w:kern w:val="0"/>
          <w:szCs w:val="21"/>
        </w:rPr>
        <w:t xml:space="preserve"> </w:t>
      </w:r>
      <w:r>
        <w:rPr>
          <w:rFonts w:ascii="Arial" w:eastAsia="Arial Unicode MS" w:hAnsi="Arial" w:cs="Arial"/>
          <w:w w:val="69"/>
          <w:kern w:val="0"/>
          <w:szCs w:val="21"/>
        </w:rPr>
        <w:t>C</w:t>
      </w:r>
      <w:r>
        <w:rPr>
          <w:rFonts w:ascii="Arial" w:eastAsia="Arial Unicode MS" w:hAnsi="Arial" w:cs="Arial"/>
          <w:kern w:val="0"/>
          <w:szCs w:val="21"/>
        </w:rPr>
        <w:t xml:space="preserve">  </w:t>
      </w:r>
      <w:r>
        <w:rPr>
          <w:rFonts w:ascii="Arial" w:eastAsia="Arial Unicode MS" w:hAnsi="Arial" w:cs="Arial"/>
          <w:spacing w:val="-16"/>
          <w:kern w:val="0"/>
          <w:szCs w:val="21"/>
        </w:rPr>
        <w:t xml:space="preserve"> </w:t>
      </w:r>
      <w:r>
        <w:rPr>
          <w:rFonts w:ascii="Arial Unicode MS" w:eastAsia="Arial Unicode MS" w:hAnsi="Arial" w:cs="Arial Unicode MS" w:hint="eastAsia"/>
          <w:kern w:val="0"/>
          <w:szCs w:val="21"/>
        </w:rPr>
        <w:t>岩</w:t>
      </w:r>
      <w:r>
        <w:rPr>
          <w:rFonts w:ascii="Arial Unicode MS" w:eastAsia="Arial Unicode MS" w:hAnsi="Arial" w:cs="Arial Unicode MS"/>
          <w:spacing w:val="-31"/>
          <w:kern w:val="0"/>
          <w:szCs w:val="21"/>
        </w:rPr>
        <w:t xml:space="preserve"> </w:t>
      </w:r>
      <w:r>
        <w:rPr>
          <w:rFonts w:ascii="Arial Unicode MS" w:eastAsia="Arial Unicode MS" w:hAnsi="Arial" w:cs="Arial Unicode MS" w:hint="eastAsia"/>
          <w:spacing w:val="26"/>
          <w:kern w:val="0"/>
          <w:szCs w:val="21"/>
        </w:rPr>
        <w:t>土开</w:t>
      </w:r>
      <w:r>
        <w:rPr>
          <w:rFonts w:ascii="Arial Unicode MS" w:eastAsia="Arial Unicode MS" w:hAnsi="Arial" w:cs="Arial Unicode MS" w:hint="eastAsia"/>
          <w:kern w:val="0"/>
          <w:szCs w:val="21"/>
        </w:rPr>
        <w:t>挖</w:t>
      </w:r>
      <w:r>
        <w:rPr>
          <w:rFonts w:ascii="Arial Unicode MS" w:eastAsia="Arial Unicode MS" w:hAnsi="Arial" w:cs="Arial Unicode MS"/>
          <w:spacing w:val="-31"/>
          <w:kern w:val="0"/>
          <w:szCs w:val="21"/>
        </w:rPr>
        <w:t xml:space="preserve"> </w:t>
      </w:r>
      <w:r>
        <w:rPr>
          <w:rFonts w:ascii="Arial Unicode MS" w:eastAsia="Arial Unicode MS" w:hAnsi="Arial" w:cs="Arial Unicode MS" w:hint="eastAsia"/>
          <w:spacing w:val="26"/>
          <w:kern w:val="0"/>
          <w:szCs w:val="21"/>
        </w:rPr>
        <w:t>级</w:t>
      </w:r>
      <w:r>
        <w:rPr>
          <w:rFonts w:ascii="Arial Unicode MS" w:eastAsia="Arial Unicode MS" w:hAnsi="Arial" w:cs="Arial Unicode MS" w:hint="eastAsia"/>
          <w:kern w:val="0"/>
          <w:szCs w:val="21"/>
        </w:rPr>
        <w:t>别</w:t>
      </w:r>
      <w:r>
        <w:rPr>
          <w:rFonts w:ascii="Arial Unicode MS" w:eastAsia="Arial Unicode MS" w:hAnsi="Arial" w:cs="Arial Unicode MS"/>
          <w:spacing w:val="-31"/>
          <w:kern w:val="0"/>
          <w:szCs w:val="21"/>
        </w:rPr>
        <w:t xml:space="preserve"> </w:t>
      </w:r>
      <w:r>
        <w:rPr>
          <w:rFonts w:ascii="Arial Unicode MS" w:eastAsia="Arial Unicode MS" w:hAnsi="Arial" w:cs="Arial Unicode MS" w:hint="eastAsia"/>
          <w:spacing w:val="26"/>
          <w:kern w:val="0"/>
          <w:szCs w:val="21"/>
        </w:rPr>
        <w:t>划分</w:t>
      </w:r>
      <w:r>
        <w:rPr>
          <w:rFonts w:ascii="Arial Unicode MS" w:eastAsia="Arial Unicode MS" w:hAnsi="Arial" w:cs="Arial Unicode MS" w:hint="eastAsia"/>
          <w:kern w:val="0"/>
          <w:szCs w:val="21"/>
        </w:rPr>
        <w:t>及</w:t>
      </w:r>
      <w:r>
        <w:rPr>
          <w:rFonts w:ascii="Arial Unicode MS" w:eastAsia="Arial Unicode MS" w:hAnsi="Arial" w:cs="Arial Unicode MS"/>
          <w:spacing w:val="-31"/>
          <w:kern w:val="0"/>
          <w:szCs w:val="21"/>
        </w:rPr>
        <w:t xml:space="preserve"> </w:t>
      </w:r>
      <w:r>
        <w:rPr>
          <w:rFonts w:ascii="Arial Unicode MS" w:eastAsia="Arial Unicode MS" w:hAnsi="Arial" w:cs="Arial Unicode MS" w:hint="eastAsia"/>
          <w:spacing w:val="26"/>
          <w:kern w:val="0"/>
          <w:szCs w:val="21"/>
        </w:rPr>
        <w:t>洞</w:t>
      </w:r>
      <w:r>
        <w:rPr>
          <w:rFonts w:ascii="Arial Unicode MS" w:eastAsia="Arial Unicode MS" w:hAnsi="Arial" w:cs="Arial Unicode MS" w:hint="eastAsia"/>
          <w:kern w:val="0"/>
          <w:szCs w:val="21"/>
        </w:rPr>
        <w:t>室</w:t>
      </w:r>
      <w:r>
        <w:rPr>
          <w:rFonts w:ascii="Arial Unicode MS" w:eastAsia="Arial Unicode MS" w:hAnsi="Arial" w:cs="Arial Unicode MS"/>
          <w:spacing w:val="-31"/>
          <w:kern w:val="0"/>
          <w:szCs w:val="21"/>
        </w:rPr>
        <w:t xml:space="preserve"> </w:t>
      </w:r>
      <w:r>
        <w:rPr>
          <w:rFonts w:ascii="Arial Unicode MS" w:eastAsia="Arial Unicode MS" w:hAnsi="Arial" w:cs="Arial Unicode MS" w:hint="eastAsia"/>
          <w:spacing w:val="26"/>
          <w:kern w:val="0"/>
          <w:szCs w:val="21"/>
        </w:rPr>
        <w:t>开挖</w:t>
      </w:r>
      <w:r>
        <w:rPr>
          <w:rFonts w:ascii="Arial Unicode MS" w:eastAsia="Arial Unicode MS" w:hAnsi="Arial" w:cs="Arial Unicode MS" w:hint="eastAsia"/>
          <w:kern w:val="0"/>
          <w:szCs w:val="21"/>
        </w:rPr>
        <w:t>通</w:t>
      </w:r>
      <w:r>
        <w:rPr>
          <w:rFonts w:ascii="Arial Unicode MS" w:eastAsia="Arial Unicode MS" w:hAnsi="Arial" w:cs="Arial Unicode MS"/>
          <w:spacing w:val="-31"/>
          <w:kern w:val="0"/>
          <w:szCs w:val="21"/>
        </w:rPr>
        <w:t xml:space="preserve"> </w:t>
      </w:r>
      <w:r>
        <w:rPr>
          <w:rFonts w:ascii="Arial Unicode MS" w:eastAsia="Arial Unicode MS" w:hAnsi="Arial" w:cs="Arial Unicode MS" w:hint="eastAsia"/>
          <w:spacing w:val="26"/>
          <w:kern w:val="0"/>
          <w:szCs w:val="21"/>
        </w:rPr>
        <w:t>风</w:t>
      </w:r>
      <w:r>
        <w:rPr>
          <w:rFonts w:ascii="Arial Unicode MS" w:eastAsia="Arial Unicode MS" w:hAnsi="Arial" w:cs="Arial Unicode MS" w:hint="eastAsia"/>
          <w:kern w:val="0"/>
          <w:szCs w:val="21"/>
        </w:rPr>
        <w:t>指</w:t>
      </w:r>
      <w:r>
        <w:rPr>
          <w:rFonts w:ascii="Arial Unicode MS" w:eastAsia="Arial Unicode MS" w:hAnsi="Arial" w:cs="Arial Unicode MS"/>
          <w:spacing w:val="-31"/>
          <w:kern w:val="0"/>
          <w:szCs w:val="21"/>
        </w:rPr>
        <w:t xml:space="preserve"> </w:t>
      </w:r>
      <w:r>
        <w:rPr>
          <w:rFonts w:ascii="Arial Unicode MS" w:eastAsia="Arial Unicode MS" w:hAnsi="Arial" w:cs="Arial Unicode MS" w:hint="eastAsia"/>
          <w:spacing w:val="26"/>
          <w:kern w:val="0"/>
          <w:szCs w:val="21"/>
        </w:rPr>
        <w:t>标</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w:t>
      </w:r>
      <w:r>
        <w:rPr>
          <w:rFonts w:ascii="Arial Unicode MS" w:eastAsia="Arial Unicode MS" w:hAnsi="Arial" w:cs="Arial Unicode MS"/>
          <w:spacing w:val="-31"/>
          <w:kern w:val="0"/>
          <w:szCs w:val="21"/>
        </w:rPr>
        <w:t xml:space="preserve"> </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w:t>
      </w:r>
      <w:r>
        <w:rPr>
          <w:rFonts w:ascii="Arial Unicode MS" w:eastAsia="Arial Unicode MS" w:hAnsi="Arial" w:cs="Arial Unicode MS"/>
          <w:spacing w:val="-31"/>
          <w:kern w:val="0"/>
          <w:szCs w:val="21"/>
        </w:rPr>
        <w:t xml:space="preserve"> </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w:t>
      </w:r>
      <w:r>
        <w:rPr>
          <w:rFonts w:ascii="Arial Unicode MS" w:eastAsia="Arial Unicode MS" w:hAnsi="Arial" w:cs="Arial Unicode MS"/>
          <w:spacing w:val="-31"/>
          <w:kern w:val="0"/>
          <w:szCs w:val="21"/>
        </w:rPr>
        <w:t xml:space="preserve"> </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w:t>
      </w:r>
      <w:r>
        <w:rPr>
          <w:rFonts w:ascii="Arial Unicode MS" w:eastAsia="Arial Unicode MS" w:hAnsi="Arial" w:cs="Arial Unicode MS"/>
          <w:spacing w:val="-31"/>
          <w:kern w:val="0"/>
          <w:szCs w:val="21"/>
        </w:rPr>
        <w:t xml:space="preserve"> </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w:t>
      </w:r>
      <w:r>
        <w:rPr>
          <w:rFonts w:ascii="Arial Unicode MS" w:eastAsia="Arial Unicode MS" w:hAnsi="Arial" w:cs="Arial Unicode MS"/>
          <w:spacing w:val="-31"/>
          <w:kern w:val="0"/>
          <w:szCs w:val="21"/>
        </w:rPr>
        <w:t xml:space="preserve"> </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w:t>
      </w:r>
      <w:r>
        <w:rPr>
          <w:rFonts w:ascii="Arial Unicode MS" w:eastAsia="Arial Unicode MS" w:hAnsi="Arial" w:cs="Arial Unicode MS"/>
          <w:spacing w:val="-31"/>
          <w:kern w:val="0"/>
          <w:szCs w:val="21"/>
        </w:rPr>
        <w:t xml:space="preserve"> </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w:t>
      </w:r>
      <w:r>
        <w:rPr>
          <w:rFonts w:ascii="Arial Unicode MS" w:eastAsia="Arial Unicode MS" w:hAnsi="Arial" w:cs="Arial Unicode MS"/>
          <w:spacing w:val="-30"/>
          <w:kern w:val="0"/>
          <w:szCs w:val="21"/>
        </w:rPr>
        <w:t xml:space="preserve"> </w:t>
      </w:r>
      <w:r>
        <w:rPr>
          <w:rFonts w:ascii="Arial" w:eastAsia="Arial Unicode MS" w:hAnsi="Arial" w:cs="Arial"/>
          <w:spacing w:val="28"/>
          <w:w w:val="89"/>
          <w:kern w:val="0"/>
          <w:szCs w:val="21"/>
        </w:rPr>
        <w:t>4</w:t>
      </w:r>
      <w:r>
        <w:rPr>
          <w:rFonts w:ascii="Arial" w:eastAsia="Arial Unicode MS" w:hAnsi="Arial" w:cs="Arial"/>
          <w:w w:val="89"/>
          <w:kern w:val="0"/>
          <w:szCs w:val="21"/>
        </w:rPr>
        <w:t>7</w:t>
      </w:r>
      <w:r>
        <w:rPr>
          <w:rFonts w:ascii="Arial" w:eastAsia="Arial Unicode MS" w:hAnsi="Arial" w:cs="Arial"/>
          <w:spacing w:val="-30"/>
          <w:kern w:val="0"/>
          <w:szCs w:val="21"/>
        </w:rPr>
        <w:t xml:space="preserve"> </w:t>
      </w:r>
    </w:p>
    <w:p>
      <w:pPr>
        <w:autoSpaceDE w:val="0"/>
        <w:autoSpaceDN w:val="0"/>
        <w:adjustRightInd w:val="0"/>
        <w:spacing w:before="7" w:line="190" w:lineRule="exact"/>
        <w:ind w:right="-20"/>
        <w:jc w:val="left"/>
        <w:rPr>
          <w:rFonts w:ascii="Arial" w:eastAsia="Arial Unicode MS" w:hAnsi="Arial" w:cs="Arial"/>
          <w:kern w:val="0"/>
          <w:sz w:val="19"/>
          <w:szCs w:val="19"/>
        </w:rPr>
      </w:pPr>
    </w:p>
    <w:p>
      <w:pPr>
        <w:autoSpaceDE w:val="0"/>
        <w:autoSpaceDN w:val="0"/>
        <w:adjustRightInd w:val="0"/>
        <w:ind w:left="102" w:right="166"/>
        <w:rPr>
          <w:rFonts w:ascii="Arial" w:eastAsia="Arial Unicode MS" w:hAnsi="Arial" w:cs="Arial"/>
          <w:kern w:val="0"/>
          <w:szCs w:val="21"/>
        </w:rPr>
      </w:pPr>
      <w:r>
        <w:rPr>
          <w:rFonts w:ascii="Arial" w:eastAsia="Arial Unicode MS" w:hAnsi="Arial" w:cs="Arial"/>
          <w:kern w:val="0"/>
          <w:sz w:val="18"/>
          <w:szCs w:val="18"/>
        </w:rPr>
        <w:t xml:space="preserve">C.1  </w:t>
      </w:r>
      <w:r>
        <w:rPr>
          <w:rFonts w:ascii="Arial" w:eastAsia="Arial Unicode MS" w:hAnsi="Arial" w:cs="Arial"/>
          <w:spacing w:val="20"/>
          <w:kern w:val="0"/>
          <w:sz w:val="18"/>
          <w:szCs w:val="18"/>
        </w:rPr>
        <w:t xml:space="preserve"> </w:t>
      </w:r>
      <w:r>
        <w:rPr>
          <w:rFonts w:ascii="Arial Unicode MS" w:eastAsia="Arial Unicode MS" w:hAnsi="Arial" w:cs="Arial Unicode MS" w:hint="eastAsia"/>
          <w:kern w:val="0"/>
          <w:sz w:val="18"/>
          <w:szCs w:val="18"/>
        </w:rPr>
        <w:t>岩土开挖级别划分</w:t>
      </w:r>
      <w:r>
        <w:rPr>
          <w:rFonts w:ascii="Arial Unicode MS" w:eastAsia="Arial Unicode MS" w:hAnsi="Arial" w:cs="Arial Unicode MS" w:hint="eastAsia"/>
          <w:kern w:val="0"/>
          <w:szCs w:val="21"/>
        </w:rPr>
        <w:t>⋯⋯⋯⋯⋯⋯⋯⋯⋯⋯⋯⋯⋯⋯⋯⋯⋯⋯⋯⋯⋯⋯⋯⋯⋯⋯⋯⋯⋯⋯⋯⋯</w:t>
      </w:r>
      <w:r>
        <w:rPr>
          <w:rFonts w:ascii="Arial" w:eastAsia="Arial Unicode MS" w:hAnsi="Arial" w:cs="Arial"/>
          <w:spacing w:val="-1"/>
          <w:kern w:val="0"/>
          <w:szCs w:val="21"/>
        </w:rPr>
        <w:t>47</w:t>
      </w:r>
    </w:p>
    <w:p>
      <w:pPr>
        <w:autoSpaceDE w:val="0"/>
        <w:autoSpaceDN w:val="0"/>
        <w:adjustRightInd w:val="0"/>
        <w:spacing w:before="5" w:line="190" w:lineRule="exact"/>
        <w:ind w:right="-20"/>
        <w:jc w:val="left"/>
        <w:rPr>
          <w:rFonts w:ascii="Arial" w:eastAsia="Arial Unicode MS" w:hAnsi="Arial" w:cs="Arial"/>
          <w:kern w:val="0"/>
          <w:sz w:val="19"/>
          <w:szCs w:val="19"/>
        </w:rPr>
      </w:pPr>
    </w:p>
    <w:p>
      <w:pPr>
        <w:autoSpaceDE w:val="0"/>
        <w:autoSpaceDN w:val="0"/>
        <w:adjustRightInd w:val="0"/>
        <w:ind w:left="102" w:right="84"/>
        <w:rPr>
          <w:rFonts w:ascii="Arial" w:eastAsia="Arial Unicode MS" w:hAnsi="Arial" w:cs="Arial"/>
          <w:kern w:val="0"/>
          <w:szCs w:val="21"/>
        </w:rPr>
      </w:pPr>
      <w:r>
        <w:rPr>
          <w:rFonts w:ascii="Arial" w:eastAsia="Arial Unicode MS" w:hAnsi="Arial" w:cs="Arial"/>
          <w:kern w:val="0"/>
          <w:sz w:val="18"/>
          <w:szCs w:val="18"/>
        </w:rPr>
        <w:t xml:space="preserve">C.2  </w:t>
      </w:r>
      <w:r>
        <w:rPr>
          <w:rFonts w:ascii="Arial" w:eastAsia="Arial Unicode MS" w:hAnsi="Arial" w:cs="Arial"/>
          <w:spacing w:val="20"/>
          <w:kern w:val="0"/>
          <w:sz w:val="18"/>
          <w:szCs w:val="18"/>
        </w:rPr>
        <w:t xml:space="preserve"> </w:t>
      </w:r>
      <w:r>
        <w:rPr>
          <w:rFonts w:ascii="Arial Unicode MS" w:eastAsia="Arial Unicode MS" w:hAnsi="Arial" w:cs="Arial Unicode MS" w:hint="eastAsia"/>
          <w:kern w:val="0"/>
          <w:sz w:val="18"/>
          <w:szCs w:val="18"/>
        </w:rPr>
        <w:t>洞室开挖所需通风量及风速值</w:t>
      </w:r>
      <w:r>
        <w:rPr>
          <w:rFonts w:ascii="Arial Unicode MS" w:eastAsia="Arial Unicode MS" w:hAnsi="Arial" w:cs="Arial Unicode MS" w:hint="eastAsia"/>
          <w:kern w:val="0"/>
          <w:szCs w:val="21"/>
        </w:rPr>
        <w:t>⋯⋯⋯⋯⋯⋯⋯⋯⋯⋯⋯⋯⋯⋯⋯⋯⋯⋯⋯⋯⋯⋯⋯⋯⋯⋯⋯⋯</w:t>
      </w:r>
      <w:r>
        <w:rPr>
          <w:rFonts w:ascii="Arial" w:eastAsia="Arial Unicode MS" w:hAnsi="Arial" w:cs="Arial"/>
          <w:spacing w:val="-1"/>
          <w:kern w:val="0"/>
          <w:szCs w:val="21"/>
        </w:rPr>
        <w:t>49</w:t>
      </w:r>
    </w:p>
    <w:p>
      <w:pPr>
        <w:autoSpaceDE w:val="0"/>
        <w:autoSpaceDN w:val="0"/>
        <w:adjustRightInd w:val="0"/>
        <w:spacing w:before="7" w:line="190" w:lineRule="exact"/>
        <w:ind w:right="-20"/>
        <w:jc w:val="left"/>
        <w:rPr>
          <w:rFonts w:ascii="Arial" w:eastAsia="Arial Unicode MS" w:hAnsi="Arial" w:cs="Arial"/>
          <w:kern w:val="0"/>
          <w:sz w:val="19"/>
          <w:szCs w:val="19"/>
        </w:rPr>
      </w:pPr>
    </w:p>
    <w:p>
      <w:pPr>
        <w:autoSpaceDE w:val="0"/>
        <w:autoSpaceDN w:val="0"/>
        <w:adjustRightInd w:val="0"/>
        <w:ind w:left="102" w:right="75"/>
        <w:rPr>
          <w:rFonts w:ascii="Arial" w:eastAsia="Arial Unicode MS" w:hAnsi="Arial" w:cs="Arial"/>
          <w:kern w:val="0"/>
          <w:szCs w:val="21"/>
        </w:rPr>
      </w:pPr>
      <w:r>
        <w:rPr>
          <w:rFonts w:ascii="Arial Unicode MS" w:eastAsia="Arial Unicode MS" w:hAnsi="Arial" w:cs="Arial Unicode MS" w:hint="eastAsia"/>
          <w:spacing w:val="10"/>
          <w:kern w:val="0"/>
          <w:szCs w:val="21"/>
        </w:rPr>
        <w:t>附</w:t>
      </w:r>
      <w:r>
        <w:rPr>
          <w:rFonts w:ascii="Arial Unicode MS" w:eastAsia="Arial Unicode MS" w:hAnsi="Arial" w:cs="Arial Unicode MS" w:hint="eastAsia"/>
          <w:kern w:val="0"/>
          <w:szCs w:val="21"/>
        </w:rPr>
        <w:t>录</w:t>
      </w:r>
      <w:r>
        <w:rPr>
          <w:rFonts w:ascii="Arial Unicode MS" w:eastAsia="Arial Unicode MS" w:hAnsi="Arial" w:cs="Arial Unicode MS"/>
          <w:spacing w:val="57"/>
          <w:kern w:val="0"/>
          <w:szCs w:val="21"/>
        </w:rPr>
        <w:t xml:space="preserve"> </w:t>
      </w:r>
      <w:r>
        <w:rPr>
          <w:rFonts w:ascii="Arial" w:eastAsia="Arial Unicode MS" w:hAnsi="Arial" w:cs="Arial"/>
          <w:w w:val="69"/>
          <w:kern w:val="0"/>
          <w:szCs w:val="21"/>
        </w:rPr>
        <w:t xml:space="preserve">D  </w:t>
      </w:r>
      <w:r>
        <w:rPr>
          <w:rFonts w:ascii="Arial" w:eastAsia="Arial Unicode MS" w:hAnsi="Arial" w:cs="Arial"/>
          <w:spacing w:val="5"/>
          <w:w w:val="69"/>
          <w:kern w:val="0"/>
          <w:szCs w:val="21"/>
        </w:rPr>
        <w:t xml:space="preserve"> </w:t>
      </w:r>
      <w:r>
        <w:rPr>
          <w:rFonts w:ascii="Arial Unicode MS" w:eastAsia="Arial Unicode MS" w:hAnsi="Arial" w:cs="Arial Unicode MS" w:hint="eastAsia"/>
          <w:spacing w:val="10"/>
          <w:w w:val="99"/>
          <w:kern w:val="0"/>
          <w:szCs w:val="21"/>
        </w:rPr>
        <w:t>混</w:t>
      </w:r>
      <w:r>
        <w:rPr>
          <w:rFonts w:ascii="Arial Unicode MS" w:eastAsia="Arial Unicode MS" w:hAnsi="Arial" w:cs="Arial Unicode MS" w:hint="eastAsia"/>
          <w:spacing w:val="8"/>
          <w:w w:val="99"/>
          <w:kern w:val="0"/>
          <w:szCs w:val="21"/>
        </w:rPr>
        <w:t>凝</w:t>
      </w:r>
      <w:r>
        <w:rPr>
          <w:rFonts w:ascii="Arial Unicode MS" w:eastAsia="Arial Unicode MS" w:hAnsi="Arial" w:cs="Arial Unicode MS" w:hint="eastAsia"/>
          <w:spacing w:val="10"/>
          <w:w w:val="99"/>
          <w:kern w:val="0"/>
          <w:szCs w:val="21"/>
        </w:rPr>
        <w:t>土温度控制施工</w:t>
      </w:r>
      <w:r>
        <w:rPr>
          <w:rFonts w:ascii="Arial Unicode MS" w:eastAsia="Arial Unicode MS" w:hAnsi="Arial" w:cs="Arial Unicode MS" w:hint="eastAsia"/>
          <w:spacing w:val="10"/>
          <w:w w:val="99"/>
          <w:kern w:val="0"/>
          <w:szCs w:val="21"/>
        </w:rPr>
        <w:t>⋯⋯⋯⋯⋯⋯⋯⋯⋯⋯⋯⋯⋯⋯⋯⋯⋯⋯⋯⋯⋯⋯⋯⋯⋯⋯⋯</w:t>
      </w:r>
      <w:r>
        <w:rPr>
          <w:rFonts w:ascii="Arial" w:eastAsia="Arial Unicode MS" w:hAnsi="Arial" w:cs="Arial"/>
          <w:spacing w:val="10"/>
          <w:w w:val="99"/>
          <w:kern w:val="0"/>
          <w:szCs w:val="21"/>
        </w:rPr>
        <w:t>51</w:t>
      </w:r>
    </w:p>
    <w:p>
      <w:pPr>
        <w:autoSpaceDE w:val="0"/>
        <w:autoSpaceDN w:val="0"/>
        <w:adjustRightInd w:val="0"/>
        <w:spacing w:before="7" w:line="190" w:lineRule="exact"/>
        <w:ind w:right="-20"/>
        <w:jc w:val="left"/>
        <w:rPr>
          <w:rFonts w:ascii="Arial" w:eastAsia="Arial Unicode MS" w:hAnsi="Arial" w:cs="Arial"/>
          <w:kern w:val="0"/>
          <w:sz w:val="19"/>
          <w:szCs w:val="19"/>
        </w:rPr>
      </w:pPr>
    </w:p>
    <w:p>
      <w:pPr>
        <w:autoSpaceDE w:val="0"/>
        <w:autoSpaceDN w:val="0"/>
        <w:adjustRightInd w:val="0"/>
        <w:ind w:left="102" w:right="83"/>
        <w:rPr>
          <w:rFonts w:ascii="Arial" w:eastAsia="Arial Unicode MS" w:hAnsi="Arial" w:cs="Arial"/>
          <w:kern w:val="0"/>
          <w:szCs w:val="21"/>
        </w:rPr>
      </w:pPr>
      <w:r>
        <w:rPr>
          <w:rFonts w:ascii="Arial" w:eastAsia="Arial Unicode MS" w:hAnsi="Arial" w:cs="Arial"/>
          <w:kern w:val="0"/>
          <w:sz w:val="18"/>
          <w:szCs w:val="18"/>
        </w:rPr>
        <w:t>D.1</w:t>
      </w:r>
      <w:r>
        <w:rPr>
          <w:rFonts w:ascii="Arial" w:eastAsia="Arial Unicode MS" w:hAnsi="Arial" w:cs="Arial"/>
          <w:spacing w:val="20"/>
          <w:kern w:val="0"/>
          <w:sz w:val="18"/>
          <w:szCs w:val="18"/>
        </w:rPr>
        <w:t xml:space="preserve"> </w:t>
      </w:r>
      <w:r>
        <w:rPr>
          <w:rFonts w:ascii="Arial Unicode MS" w:eastAsia="Arial Unicode MS" w:hAnsi="Arial" w:cs="Arial Unicode MS" w:hint="eastAsia"/>
          <w:kern w:val="0"/>
          <w:sz w:val="18"/>
          <w:szCs w:val="18"/>
        </w:rPr>
        <w:t>大体积混凝土温度控制措施</w:t>
      </w:r>
      <w:r>
        <w:rPr>
          <w:rFonts w:ascii="Arial Unicode MS" w:eastAsia="Arial Unicode MS" w:hAnsi="Arial" w:cs="Arial Unicode MS"/>
          <w:spacing w:val="40"/>
          <w:kern w:val="0"/>
          <w:sz w:val="18"/>
          <w:szCs w:val="18"/>
        </w:rPr>
        <w:t xml:space="preserve"> </w:t>
      </w:r>
      <w:r>
        <w:rPr>
          <w:rFonts w:ascii="Arial Unicode MS" w:eastAsia="Arial Unicode MS" w:hAnsi="Arial" w:cs="Arial Unicode MS" w:hint="eastAsia"/>
          <w:kern w:val="0"/>
          <w:szCs w:val="21"/>
        </w:rPr>
        <w:t>⋯⋯⋯⋯⋯⋯⋯⋯⋯⋯⋯⋯⋯⋯⋯⋯⋯⋯⋯⋯⋯⋯⋯⋯⋯⋯⋯⋯⋯</w:t>
      </w:r>
      <w:r>
        <w:rPr>
          <w:rFonts w:ascii="Arial" w:eastAsia="Arial Unicode MS" w:hAnsi="Arial" w:cs="Arial"/>
          <w:spacing w:val="1"/>
          <w:kern w:val="0"/>
          <w:szCs w:val="21"/>
        </w:rPr>
        <w:t>51</w:t>
      </w:r>
    </w:p>
    <w:p>
      <w:pPr>
        <w:autoSpaceDE w:val="0"/>
        <w:autoSpaceDN w:val="0"/>
        <w:adjustRightInd w:val="0"/>
        <w:spacing w:before="8" w:line="130" w:lineRule="exact"/>
        <w:ind w:right="-20"/>
        <w:jc w:val="left"/>
        <w:rPr>
          <w:rFonts w:ascii="Arial" w:eastAsia="Arial Unicode MS" w:hAnsi="Arial" w:cs="Arial"/>
          <w:kern w:val="0"/>
          <w:sz w:val="13"/>
          <w:szCs w:val="13"/>
        </w:rPr>
      </w:pPr>
    </w:p>
    <w:p>
      <w:pPr>
        <w:autoSpaceDE w:val="0"/>
        <w:autoSpaceDN w:val="0"/>
        <w:adjustRightInd w:val="0"/>
        <w:ind w:left="102" w:right="84"/>
        <w:rPr>
          <w:rFonts w:ascii="Arial" w:eastAsia="Arial Unicode MS" w:hAnsi="Arial" w:cs="Arial"/>
          <w:kern w:val="0"/>
          <w:szCs w:val="21"/>
        </w:rPr>
      </w:pPr>
      <w:r>
        <w:rPr>
          <w:rFonts w:ascii="Arial" w:eastAsia="Arial Unicode MS" w:hAnsi="Arial" w:cs="Arial"/>
          <w:kern w:val="0"/>
          <w:sz w:val="18"/>
          <w:szCs w:val="18"/>
        </w:rPr>
        <w:t xml:space="preserve">D.2  </w:t>
      </w:r>
      <w:r>
        <w:rPr>
          <w:rFonts w:ascii="Arial" w:eastAsia="Arial Unicode MS" w:hAnsi="Arial" w:cs="Arial"/>
          <w:spacing w:val="20"/>
          <w:kern w:val="0"/>
          <w:sz w:val="18"/>
          <w:szCs w:val="18"/>
        </w:rPr>
        <w:t xml:space="preserve"> </w:t>
      </w:r>
      <w:r>
        <w:rPr>
          <w:rFonts w:ascii="Arial Unicode MS" w:eastAsia="Arial Unicode MS" w:hAnsi="Arial" w:cs="Arial Unicode MS" w:hint="eastAsia"/>
          <w:kern w:val="0"/>
          <w:sz w:val="18"/>
          <w:szCs w:val="18"/>
        </w:rPr>
        <w:t>低温季节混凝土施工气温标准和保温防冻措施</w:t>
      </w:r>
      <w:r>
        <w:rPr>
          <w:rFonts w:ascii="Arial Unicode MS" w:eastAsia="Arial Unicode MS" w:hAnsi="Arial" w:cs="Arial Unicode MS" w:hint="eastAsia"/>
          <w:kern w:val="0"/>
          <w:szCs w:val="21"/>
        </w:rPr>
        <w:t>⋯⋯⋯⋯⋯⋯⋯⋯⋯⋯⋯⋯⋯⋯⋯⋯⋯⋯⋯⋯⋯⋯</w:t>
      </w:r>
      <w:r>
        <w:rPr>
          <w:rFonts w:ascii="Arial" w:eastAsia="Arial Unicode MS" w:hAnsi="Arial" w:cs="Arial"/>
          <w:spacing w:val="-1"/>
          <w:kern w:val="0"/>
          <w:szCs w:val="21"/>
        </w:rPr>
        <w:t>53</w:t>
      </w:r>
    </w:p>
    <w:p>
      <w:pPr>
        <w:autoSpaceDE w:val="0"/>
        <w:autoSpaceDN w:val="0"/>
        <w:adjustRightInd w:val="0"/>
        <w:spacing w:before="15" w:line="200" w:lineRule="exact"/>
        <w:ind w:right="-20"/>
        <w:jc w:val="left"/>
        <w:rPr>
          <w:rFonts w:ascii="Arial" w:eastAsia="Arial Unicode MS" w:hAnsi="Arial" w:cs="Arial"/>
          <w:kern w:val="0"/>
          <w:sz w:val="20"/>
          <w:szCs w:val="20"/>
        </w:rPr>
      </w:pPr>
    </w:p>
    <w:p>
      <w:pPr>
        <w:autoSpaceDE w:val="0"/>
        <w:autoSpaceDN w:val="0"/>
        <w:adjustRightInd w:val="0"/>
        <w:ind w:left="102" w:right="83"/>
        <w:rPr>
          <w:rFonts w:ascii="Arial" w:eastAsia="Arial Unicode MS" w:hAnsi="Arial" w:cs="Arial"/>
          <w:kern w:val="0"/>
          <w:szCs w:val="21"/>
        </w:rPr>
      </w:pPr>
      <w:r>
        <w:rPr>
          <w:rFonts w:ascii="Arial Unicode MS" w:eastAsia="Arial Unicode MS" w:hAnsi="Arial" w:cs="Arial Unicode MS" w:hint="eastAsia"/>
          <w:kern w:val="0"/>
          <w:szCs w:val="21"/>
        </w:rPr>
        <w:t>附录</w:t>
      </w:r>
      <w:r>
        <w:rPr>
          <w:rFonts w:ascii="Arial Unicode MS" w:eastAsia="Arial Unicode MS" w:hAnsi="Arial" w:cs="Arial Unicode MS"/>
          <w:spacing w:val="22"/>
          <w:kern w:val="0"/>
          <w:szCs w:val="21"/>
        </w:rPr>
        <w:t xml:space="preserve"> </w:t>
      </w:r>
      <w:r>
        <w:rPr>
          <w:rFonts w:ascii="Arial" w:eastAsia="Arial Unicode MS" w:hAnsi="Arial" w:cs="Arial"/>
          <w:w w:val="75"/>
          <w:kern w:val="0"/>
          <w:szCs w:val="21"/>
        </w:rPr>
        <w:t xml:space="preserve">E </w:t>
      </w:r>
      <w:r>
        <w:rPr>
          <w:rFonts w:ascii="Arial" w:eastAsia="Arial Unicode MS" w:hAnsi="Arial" w:cs="Arial"/>
          <w:spacing w:val="19"/>
          <w:w w:val="75"/>
          <w:kern w:val="0"/>
          <w:szCs w:val="21"/>
        </w:rPr>
        <w:t xml:space="preserve"> </w:t>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交通运输主要技术标准</w:t>
      </w:r>
      <w:r>
        <w:rPr>
          <w:rFonts w:ascii="Arial Unicode MS" w:eastAsia="Arial Unicode MS" w:hAnsi="Arial" w:cs="Arial Unicode MS" w:hint="eastAsia"/>
          <w:kern w:val="0"/>
          <w:szCs w:val="21"/>
        </w:rPr>
        <w:t>⋯⋯⋯⋯⋯⋯⋯⋯⋯⋯⋯⋯⋯⋯⋯⋯⋯⋯⋯⋯⋯⋯⋯⋯⋯⋯</w:t>
      </w:r>
      <w:r>
        <w:rPr>
          <w:rFonts w:ascii="Arial" w:eastAsia="Arial Unicode MS" w:hAnsi="Arial" w:cs="Arial"/>
          <w:spacing w:val="1"/>
          <w:kern w:val="0"/>
          <w:szCs w:val="21"/>
        </w:rPr>
        <w:t>54</w:t>
      </w:r>
    </w:p>
    <w:p>
      <w:pPr>
        <w:autoSpaceDE w:val="0"/>
        <w:autoSpaceDN w:val="0"/>
        <w:adjustRightInd w:val="0"/>
        <w:spacing w:before="5" w:line="190" w:lineRule="exact"/>
        <w:ind w:right="-20"/>
        <w:jc w:val="left"/>
        <w:rPr>
          <w:rFonts w:ascii="Arial" w:eastAsia="Arial Unicode MS" w:hAnsi="Arial" w:cs="Arial"/>
          <w:kern w:val="0"/>
          <w:sz w:val="19"/>
          <w:szCs w:val="19"/>
        </w:rPr>
      </w:pPr>
    </w:p>
    <w:p>
      <w:pPr>
        <w:autoSpaceDE w:val="0"/>
        <w:autoSpaceDN w:val="0"/>
        <w:adjustRightInd w:val="0"/>
        <w:ind w:left="102" w:right="103"/>
        <w:rPr>
          <w:rFonts w:ascii="Arial" w:eastAsia="Arial Unicode MS" w:hAnsi="Arial" w:cs="Arial"/>
          <w:kern w:val="0"/>
          <w:szCs w:val="21"/>
        </w:rPr>
      </w:pPr>
      <w:r>
        <w:rPr>
          <w:rFonts w:ascii="Arial" w:eastAsia="Arial Unicode MS" w:hAnsi="Arial" w:cs="Arial"/>
          <w:kern w:val="0"/>
          <w:sz w:val="18"/>
          <w:szCs w:val="18"/>
        </w:rPr>
        <w:t>E.1</w:t>
      </w:r>
      <w:r>
        <w:rPr>
          <w:rFonts w:ascii="Arial" w:eastAsia="Arial Unicode MS" w:hAnsi="Arial" w:cs="Arial"/>
          <w:spacing w:val="40"/>
          <w:kern w:val="0"/>
          <w:sz w:val="18"/>
          <w:szCs w:val="18"/>
        </w:rPr>
        <w:t xml:space="preserve"> </w:t>
      </w:r>
      <w:r>
        <w:rPr>
          <w:rFonts w:ascii="Arial Unicode MS" w:eastAsia="Arial Unicode MS" w:hAnsi="Arial" w:cs="Arial Unicode MS" w:hint="eastAsia"/>
          <w:kern w:val="0"/>
          <w:sz w:val="18"/>
          <w:szCs w:val="18"/>
        </w:rPr>
        <w:t>公路工程主要技术标准</w:t>
      </w:r>
      <w:r>
        <w:rPr>
          <w:rFonts w:ascii="Arial Unicode MS" w:eastAsia="Arial Unicode MS" w:hAnsi="Arial" w:cs="Arial Unicode MS" w:hint="eastAsia"/>
          <w:kern w:val="0"/>
          <w:szCs w:val="21"/>
        </w:rPr>
        <w:t>⋯⋯⋯⋯⋯⋯⋯⋯⋯⋯⋯⋯⋯⋯⋯⋯⋯⋯⋯⋯⋯⋯⋯⋯⋯⋯⋯⋯⋯⋯⋯</w:t>
      </w:r>
      <w:r>
        <w:rPr>
          <w:rFonts w:ascii="Arial" w:eastAsia="Arial Unicode MS" w:hAnsi="Arial" w:cs="Arial"/>
          <w:spacing w:val="1"/>
          <w:kern w:val="0"/>
          <w:szCs w:val="21"/>
        </w:rPr>
        <w:t>54</w:t>
      </w:r>
    </w:p>
    <w:p>
      <w:pPr>
        <w:autoSpaceDE w:val="0"/>
        <w:autoSpaceDN w:val="0"/>
        <w:adjustRightInd w:val="0"/>
        <w:spacing w:before="7" w:line="190" w:lineRule="exact"/>
        <w:ind w:right="-20"/>
        <w:jc w:val="left"/>
        <w:rPr>
          <w:rFonts w:ascii="Arial" w:eastAsia="Arial Unicode MS" w:hAnsi="Arial" w:cs="Arial"/>
          <w:kern w:val="0"/>
          <w:sz w:val="19"/>
          <w:szCs w:val="19"/>
        </w:rPr>
      </w:pPr>
    </w:p>
    <w:p>
      <w:pPr>
        <w:autoSpaceDE w:val="0"/>
        <w:autoSpaceDN w:val="0"/>
        <w:adjustRightInd w:val="0"/>
        <w:ind w:left="102" w:right="166"/>
        <w:rPr>
          <w:rFonts w:ascii="Arial" w:eastAsia="Arial Unicode MS" w:hAnsi="Arial" w:cs="Arial"/>
          <w:kern w:val="0"/>
          <w:szCs w:val="21"/>
        </w:rPr>
      </w:pPr>
      <w:r>
        <w:rPr>
          <w:rFonts w:ascii="Arial" w:eastAsia="Arial Unicode MS" w:hAnsi="Arial" w:cs="Arial"/>
          <w:kern w:val="0"/>
          <w:sz w:val="18"/>
          <w:szCs w:val="18"/>
        </w:rPr>
        <w:t xml:space="preserve">E.2  </w:t>
      </w:r>
      <w:r>
        <w:rPr>
          <w:rFonts w:ascii="Arial" w:eastAsia="Arial Unicode MS" w:hAnsi="Arial" w:cs="Arial"/>
          <w:spacing w:val="31"/>
          <w:kern w:val="0"/>
          <w:sz w:val="18"/>
          <w:szCs w:val="18"/>
        </w:rPr>
        <w:t xml:space="preserve"> </w:t>
      </w:r>
      <w:r>
        <w:rPr>
          <w:rFonts w:ascii="Arial Unicode MS" w:eastAsia="Arial Unicode MS" w:hAnsi="Arial" w:cs="Arial Unicode MS" w:hint="eastAsia"/>
          <w:kern w:val="0"/>
          <w:sz w:val="18"/>
          <w:szCs w:val="18"/>
        </w:rPr>
        <w:t>水运主要技术标准</w:t>
      </w:r>
      <w:r>
        <w:rPr>
          <w:rFonts w:ascii="Arial Unicode MS" w:eastAsia="Arial Unicode MS" w:hAnsi="Arial" w:cs="Arial Unicode MS" w:hint="eastAsia"/>
          <w:kern w:val="0"/>
          <w:szCs w:val="21"/>
        </w:rPr>
        <w:t>⋯⋯⋯⋯⋯⋯⋯⋯⋯⋯⋯⋯⋯⋯⋯⋯⋯⋯⋯⋯⋯⋯⋯⋯⋯⋯⋯⋯⋯⋯⋯⋯</w:t>
      </w:r>
      <w:r>
        <w:rPr>
          <w:rFonts w:ascii="Arial" w:eastAsia="Arial Unicode MS" w:hAnsi="Arial" w:cs="Arial"/>
          <w:spacing w:val="-1"/>
          <w:kern w:val="0"/>
          <w:szCs w:val="21"/>
        </w:rPr>
        <w:t>56</w:t>
      </w:r>
    </w:p>
    <w:p>
      <w:pPr>
        <w:autoSpaceDE w:val="0"/>
        <w:autoSpaceDN w:val="0"/>
        <w:adjustRightInd w:val="0"/>
        <w:spacing w:before="7" w:line="190" w:lineRule="exact"/>
        <w:ind w:right="-20"/>
        <w:jc w:val="left"/>
        <w:rPr>
          <w:rFonts w:ascii="Arial" w:eastAsia="Arial Unicode MS" w:hAnsi="Arial" w:cs="Arial"/>
          <w:kern w:val="0"/>
          <w:sz w:val="19"/>
          <w:szCs w:val="19"/>
        </w:rPr>
      </w:pPr>
    </w:p>
    <w:p>
      <w:pPr>
        <w:autoSpaceDE w:val="0"/>
        <w:autoSpaceDN w:val="0"/>
        <w:adjustRightInd w:val="0"/>
        <w:ind w:left="102" w:right="103"/>
        <w:rPr>
          <w:rFonts w:ascii="Arial" w:eastAsia="Arial Unicode MS" w:hAnsi="Arial" w:cs="Arial"/>
          <w:kern w:val="0"/>
          <w:szCs w:val="21"/>
        </w:rPr>
      </w:pPr>
      <w:r>
        <w:rPr>
          <w:rFonts w:ascii="Arial" w:eastAsia="Arial Unicode MS" w:hAnsi="Arial" w:cs="Arial"/>
          <w:kern w:val="0"/>
          <w:sz w:val="18"/>
          <w:szCs w:val="18"/>
        </w:rPr>
        <w:t>E.3</w:t>
      </w:r>
      <w:r>
        <w:rPr>
          <w:rFonts w:ascii="Arial" w:eastAsia="Arial Unicode MS" w:hAnsi="Arial" w:cs="Arial"/>
          <w:spacing w:val="40"/>
          <w:kern w:val="0"/>
          <w:sz w:val="18"/>
          <w:szCs w:val="18"/>
        </w:rPr>
        <w:t xml:space="preserve"> </w:t>
      </w:r>
      <w:r>
        <w:rPr>
          <w:rFonts w:ascii="Arial Unicode MS" w:eastAsia="Arial Unicode MS" w:hAnsi="Arial" w:cs="Arial Unicode MS" w:hint="eastAsia"/>
          <w:kern w:val="0"/>
          <w:sz w:val="18"/>
          <w:szCs w:val="18"/>
        </w:rPr>
        <w:t>场内道路主要技术标准</w:t>
      </w:r>
      <w:r>
        <w:rPr>
          <w:rFonts w:ascii="Arial Unicode MS" w:eastAsia="Arial Unicode MS" w:hAnsi="Arial" w:cs="Arial Unicode MS" w:hint="eastAsia"/>
          <w:kern w:val="0"/>
          <w:szCs w:val="21"/>
        </w:rPr>
        <w:t>⋯⋯⋯⋯⋯⋯⋯⋯⋯⋯⋯⋯⋯⋯⋯⋯⋯⋯⋯⋯⋯⋯⋯⋯⋯⋯⋯⋯⋯⋯⋯</w:t>
      </w:r>
      <w:r>
        <w:rPr>
          <w:rFonts w:ascii="Arial" w:eastAsia="Arial Unicode MS" w:hAnsi="Arial" w:cs="Arial"/>
          <w:spacing w:val="1"/>
          <w:kern w:val="0"/>
          <w:szCs w:val="21"/>
        </w:rPr>
        <w:t>57</w:t>
      </w:r>
    </w:p>
    <w:p>
      <w:pPr>
        <w:autoSpaceDE w:val="0"/>
        <w:autoSpaceDN w:val="0"/>
        <w:adjustRightInd w:val="0"/>
        <w:spacing w:before="5" w:line="190" w:lineRule="exact"/>
        <w:ind w:right="-20"/>
        <w:jc w:val="left"/>
        <w:rPr>
          <w:rFonts w:ascii="Arial" w:eastAsia="Arial Unicode MS" w:hAnsi="Arial" w:cs="Arial"/>
          <w:kern w:val="0"/>
          <w:sz w:val="19"/>
          <w:szCs w:val="19"/>
        </w:rPr>
      </w:pPr>
    </w:p>
    <w:p>
      <w:pPr>
        <w:autoSpaceDE w:val="0"/>
        <w:autoSpaceDN w:val="0"/>
        <w:adjustRightInd w:val="0"/>
        <w:ind w:left="102" w:right="82"/>
        <w:rPr>
          <w:rFonts w:ascii="Arial" w:eastAsia="Arial Unicode MS" w:hAnsi="Arial" w:cs="Arial"/>
          <w:kern w:val="0"/>
          <w:szCs w:val="21"/>
        </w:rPr>
      </w:pPr>
      <w:r>
        <w:rPr>
          <w:rFonts w:ascii="Arial" w:eastAsia="Arial Unicode MS" w:hAnsi="Arial" w:cs="Arial"/>
          <w:kern w:val="0"/>
          <w:sz w:val="18"/>
          <w:szCs w:val="18"/>
        </w:rPr>
        <w:t>E.4</w:t>
      </w:r>
      <w:r>
        <w:rPr>
          <w:rFonts w:ascii="Arial" w:eastAsia="Arial Unicode MS" w:hAnsi="Arial" w:cs="Arial"/>
          <w:spacing w:val="40"/>
          <w:kern w:val="0"/>
          <w:sz w:val="18"/>
          <w:szCs w:val="18"/>
        </w:rPr>
        <w:t xml:space="preserve"> </w:t>
      </w:r>
      <w:r>
        <w:rPr>
          <w:rFonts w:ascii="Arial Unicode MS" w:eastAsia="Arial Unicode MS" w:hAnsi="Arial" w:cs="Arial Unicode MS" w:hint="eastAsia"/>
          <w:kern w:val="0"/>
          <w:sz w:val="18"/>
          <w:szCs w:val="18"/>
        </w:rPr>
        <w:t>窄轨铁路主要技术标准</w:t>
      </w:r>
      <w:r>
        <w:rPr>
          <w:rFonts w:ascii="Arial Unicode MS" w:eastAsia="Arial Unicode MS" w:hAnsi="Arial" w:cs="Arial Unicode MS" w:hint="eastAsia"/>
          <w:kern w:val="0"/>
          <w:szCs w:val="21"/>
        </w:rPr>
        <w:t>⋯⋯⋯⋯⋯⋯⋯⋯⋯⋯⋯⋯⋯⋯⋯⋯⋯⋯⋯⋯⋯⋯⋯⋯⋯⋯⋯⋯⋯⋯⋯</w:t>
      </w:r>
      <w:r>
        <w:rPr>
          <w:rFonts w:ascii="Arial" w:eastAsia="Arial Unicode MS" w:hAnsi="Arial" w:cs="Arial"/>
          <w:spacing w:val="1"/>
          <w:kern w:val="0"/>
          <w:szCs w:val="21"/>
        </w:rPr>
        <w:t>60</w:t>
      </w:r>
    </w:p>
    <w:p>
      <w:pPr>
        <w:autoSpaceDE w:val="0"/>
        <w:autoSpaceDN w:val="0"/>
        <w:adjustRightInd w:val="0"/>
        <w:spacing w:before="7" w:line="190" w:lineRule="exact"/>
        <w:ind w:right="-20"/>
        <w:jc w:val="left"/>
        <w:rPr>
          <w:rFonts w:ascii="Arial" w:eastAsia="Arial Unicode MS" w:hAnsi="Arial" w:cs="Arial"/>
          <w:kern w:val="0"/>
          <w:sz w:val="19"/>
          <w:szCs w:val="19"/>
        </w:rPr>
      </w:pPr>
    </w:p>
    <w:p>
      <w:pPr>
        <w:autoSpaceDE w:val="0"/>
        <w:autoSpaceDN w:val="0"/>
        <w:adjustRightInd w:val="0"/>
        <w:ind w:left="102" w:right="81"/>
        <w:rPr>
          <w:rFonts w:ascii="Arial" w:eastAsia="Arial Unicode MS" w:hAnsi="Arial" w:cs="Arial"/>
          <w:kern w:val="0"/>
          <w:szCs w:val="21"/>
        </w:rPr>
      </w:pPr>
      <w:r>
        <w:rPr>
          <w:rFonts w:ascii="Arial Unicode MS" w:eastAsia="Arial Unicode MS" w:hAnsi="Arial" w:cs="Arial Unicode MS" w:hint="eastAsia"/>
          <w:spacing w:val="5"/>
          <w:kern w:val="0"/>
          <w:szCs w:val="21"/>
        </w:rPr>
        <w:t>附</w:t>
      </w:r>
      <w:r>
        <w:rPr>
          <w:rFonts w:ascii="Arial Unicode MS" w:eastAsia="Arial Unicode MS" w:hAnsi="Arial" w:cs="Arial Unicode MS" w:hint="eastAsia"/>
          <w:kern w:val="0"/>
          <w:szCs w:val="21"/>
        </w:rPr>
        <w:t>录</w:t>
      </w:r>
      <w:r>
        <w:rPr>
          <w:rFonts w:ascii="Arial Unicode MS" w:eastAsia="Arial Unicode MS" w:hAnsi="Arial" w:cs="Arial Unicode MS"/>
          <w:spacing w:val="51"/>
          <w:kern w:val="0"/>
          <w:szCs w:val="21"/>
        </w:rPr>
        <w:t xml:space="preserve"> </w:t>
      </w:r>
      <w:r>
        <w:rPr>
          <w:rFonts w:ascii="Arial" w:eastAsia="Arial Unicode MS" w:hAnsi="Arial" w:cs="Arial"/>
          <w:w w:val="81"/>
          <w:kern w:val="0"/>
          <w:szCs w:val="21"/>
        </w:rPr>
        <w:t xml:space="preserve">F </w:t>
      </w:r>
      <w:r>
        <w:rPr>
          <w:rFonts w:ascii="Arial" w:eastAsia="Arial Unicode MS" w:hAnsi="Arial" w:cs="Arial"/>
          <w:spacing w:val="20"/>
          <w:w w:val="81"/>
          <w:kern w:val="0"/>
          <w:szCs w:val="21"/>
        </w:rPr>
        <w:t xml:space="preserve"> </w:t>
      </w:r>
      <w:r>
        <w:rPr>
          <w:rFonts w:ascii="Arial Unicode MS" w:eastAsia="Arial Unicode MS" w:hAnsi="Arial" w:cs="Arial Unicode MS" w:hint="eastAsia"/>
          <w:spacing w:val="4"/>
          <w:kern w:val="0"/>
          <w:szCs w:val="21"/>
        </w:rPr>
        <w:t>施工</w:t>
      </w:r>
      <w:r>
        <w:rPr>
          <w:rFonts w:ascii="Arial Unicode MS" w:eastAsia="Arial Unicode MS" w:hAnsi="Arial" w:cs="Arial Unicode MS" w:hint="eastAsia"/>
          <w:spacing w:val="5"/>
          <w:kern w:val="0"/>
          <w:szCs w:val="21"/>
        </w:rPr>
        <w:t>工厂设</w:t>
      </w:r>
      <w:r>
        <w:rPr>
          <w:rFonts w:ascii="Arial Unicode MS" w:eastAsia="Arial Unicode MS" w:hAnsi="Arial" w:cs="Arial Unicode MS" w:hint="eastAsia"/>
          <w:spacing w:val="4"/>
          <w:kern w:val="0"/>
          <w:szCs w:val="21"/>
        </w:rPr>
        <w:t>施</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spacing w:val="5"/>
          <w:kern w:val="0"/>
          <w:szCs w:val="21"/>
        </w:rPr>
        <w:t>⋯</w:t>
      </w:r>
      <w:r>
        <w:rPr>
          <w:rFonts w:ascii="Arial" w:eastAsia="Arial Unicode MS" w:hAnsi="Arial" w:cs="Arial"/>
          <w:spacing w:val="5"/>
          <w:kern w:val="0"/>
          <w:szCs w:val="21"/>
        </w:rPr>
        <w:t>62</w:t>
      </w:r>
    </w:p>
    <w:p>
      <w:pPr>
        <w:autoSpaceDE w:val="0"/>
        <w:autoSpaceDN w:val="0"/>
        <w:adjustRightInd w:val="0"/>
        <w:spacing w:before="7" w:line="190" w:lineRule="exact"/>
        <w:ind w:right="-20"/>
        <w:jc w:val="left"/>
        <w:rPr>
          <w:rFonts w:ascii="Arial" w:eastAsia="Arial Unicode MS" w:hAnsi="Arial" w:cs="Arial"/>
          <w:kern w:val="0"/>
          <w:sz w:val="19"/>
          <w:szCs w:val="19"/>
        </w:rPr>
      </w:pPr>
    </w:p>
    <w:p>
      <w:pPr>
        <w:autoSpaceDE w:val="0"/>
        <w:autoSpaceDN w:val="0"/>
        <w:adjustRightInd w:val="0"/>
        <w:ind w:left="102" w:right="136"/>
        <w:rPr>
          <w:rFonts w:ascii="Arial" w:eastAsia="Arial Unicode MS" w:hAnsi="Arial" w:cs="Arial"/>
          <w:kern w:val="0"/>
          <w:szCs w:val="21"/>
        </w:rPr>
      </w:pPr>
      <w:r>
        <w:rPr>
          <w:rFonts w:ascii="Arial" w:eastAsia="Arial Unicode MS" w:hAnsi="Arial" w:cs="Arial"/>
          <w:kern w:val="0"/>
          <w:sz w:val="18"/>
          <w:szCs w:val="18"/>
        </w:rPr>
        <w:t xml:space="preserve">F.1  </w:t>
      </w:r>
      <w:r>
        <w:rPr>
          <w:rFonts w:ascii="Arial" w:eastAsia="Arial Unicode MS" w:hAnsi="Arial" w:cs="Arial"/>
          <w:spacing w:val="39"/>
          <w:kern w:val="0"/>
          <w:sz w:val="18"/>
          <w:szCs w:val="18"/>
        </w:rPr>
        <w:t xml:space="preserve"> </w:t>
      </w:r>
      <w:r>
        <w:rPr>
          <w:rFonts w:ascii="Arial Unicode MS" w:eastAsia="Arial Unicode MS" w:hAnsi="Arial" w:cs="Arial Unicode MS" w:hint="eastAsia"/>
          <w:kern w:val="0"/>
          <w:sz w:val="18"/>
          <w:szCs w:val="18"/>
        </w:rPr>
        <w:t>筛下负累积产品率典型粒度方程</w:t>
      </w:r>
      <w:r>
        <w:rPr>
          <w:rFonts w:ascii="Arial Unicode MS" w:eastAsia="Arial Unicode MS" w:hAnsi="Arial" w:cs="Arial Unicode MS" w:hint="eastAsia"/>
          <w:kern w:val="0"/>
          <w:szCs w:val="21"/>
        </w:rPr>
        <w:t>⋯⋯⋯⋯⋯⋯⋯⋯⋯⋯⋯⋯⋯⋯⋯⋯⋯⋯⋯⋯⋯⋯⋯⋯⋯⋯⋯</w:t>
      </w:r>
      <w:r>
        <w:rPr>
          <w:rFonts w:ascii="Arial" w:eastAsia="Arial Unicode MS" w:hAnsi="Arial" w:cs="Arial"/>
          <w:spacing w:val="-1"/>
          <w:kern w:val="0"/>
          <w:szCs w:val="21"/>
        </w:rPr>
        <w:t>62</w:t>
      </w:r>
    </w:p>
    <w:p>
      <w:pPr>
        <w:autoSpaceDE w:val="0"/>
        <w:autoSpaceDN w:val="0"/>
        <w:adjustRightInd w:val="0"/>
        <w:spacing w:before="5" w:line="190" w:lineRule="exact"/>
        <w:ind w:right="-20"/>
        <w:jc w:val="left"/>
        <w:rPr>
          <w:rFonts w:ascii="Arial" w:eastAsia="Arial Unicode MS" w:hAnsi="Arial" w:cs="Arial"/>
          <w:kern w:val="0"/>
          <w:sz w:val="19"/>
          <w:szCs w:val="19"/>
        </w:rPr>
      </w:pPr>
    </w:p>
    <w:p>
      <w:pPr>
        <w:tabs>
          <w:tab w:val="left" w:pos="640"/>
        </w:tabs>
        <w:autoSpaceDE w:val="0"/>
        <w:autoSpaceDN w:val="0"/>
        <w:adjustRightInd w:val="0"/>
        <w:ind w:left="102" w:right="166"/>
        <w:rPr>
          <w:rFonts w:ascii="Arial" w:eastAsia="Arial Unicode MS" w:hAnsi="Arial" w:cs="Arial"/>
          <w:kern w:val="0"/>
          <w:szCs w:val="21"/>
        </w:rPr>
      </w:pPr>
      <w:r>
        <w:rPr>
          <w:rFonts w:ascii="Arial" w:eastAsia="Arial Unicode MS" w:hAnsi="Arial" w:cs="Arial"/>
          <w:kern w:val="0"/>
          <w:sz w:val="18"/>
          <w:szCs w:val="18"/>
        </w:rPr>
        <w:t>F.2</w:t>
      </w:r>
      <w:r>
        <w:rPr>
          <w:rFonts w:ascii="Arial" w:eastAsia="Arial Unicode MS" w:hAnsi="Arial" w:cs="Arial"/>
          <w:spacing w:val="-42"/>
          <w:kern w:val="0"/>
          <w:sz w:val="18"/>
          <w:szCs w:val="18"/>
        </w:rPr>
        <w:t xml:space="preserve"> </w:t>
      </w:r>
      <w:r>
        <w:rPr>
          <w:rFonts w:ascii="Arial" w:eastAsia="Arial Unicode MS" w:hAnsi="Arial" w:cs="Arial"/>
          <w:spacing w:val="-42"/>
          <w:kern w:val="0"/>
          <w:sz w:val="18"/>
          <w:szCs w:val="18"/>
        </w:rPr>
        <w:tab/>
      </w:r>
      <w:r>
        <w:rPr>
          <w:rFonts w:ascii="Arial Unicode MS" w:eastAsia="Arial Unicode MS" w:hAnsi="Arial" w:cs="Arial Unicode MS" w:hint="eastAsia"/>
          <w:kern w:val="0"/>
          <w:sz w:val="18"/>
          <w:szCs w:val="18"/>
        </w:rPr>
        <w:t>压缩空气需用量估算公式</w:t>
      </w:r>
      <w:r>
        <w:rPr>
          <w:rFonts w:ascii="Arial Unicode MS" w:eastAsia="Arial Unicode MS" w:hAnsi="Arial" w:cs="Arial Unicode MS" w:hint="eastAsia"/>
          <w:kern w:val="0"/>
          <w:szCs w:val="21"/>
        </w:rPr>
        <w:t>⋯⋯⋯⋯⋯⋯⋯⋯⋯⋯⋯⋯⋯⋯⋯⋯⋯⋯⋯⋯⋯⋯⋯⋯⋯⋯⋯⋯⋯</w:t>
      </w:r>
      <w:r>
        <w:rPr>
          <w:rFonts w:ascii="Arial" w:eastAsia="Arial Unicode MS" w:hAnsi="Arial" w:cs="Arial"/>
          <w:spacing w:val="-1"/>
          <w:kern w:val="0"/>
          <w:szCs w:val="21"/>
        </w:rPr>
        <w:t>62</w:t>
      </w:r>
    </w:p>
    <w:p>
      <w:pPr>
        <w:autoSpaceDE w:val="0"/>
        <w:autoSpaceDN w:val="0"/>
        <w:adjustRightInd w:val="0"/>
        <w:spacing w:before="7" w:line="190" w:lineRule="exact"/>
        <w:ind w:right="-20"/>
        <w:jc w:val="left"/>
        <w:rPr>
          <w:rFonts w:ascii="Arial" w:eastAsia="Arial Unicode MS" w:hAnsi="Arial" w:cs="Arial"/>
          <w:kern w:val="0"/>
          <w:sz w:val="19"/>
          <w:szCs w:val="19"/>
        </w:rPr>
      </w:pPr>
    </w:p>
    <w:p>
      <w:pPr>
        <w:tabs>
          <w:tab w:val="left" w:pos="640"/>
        </w:tabs>
        <w:autoSpaceDE w:val="0"/>
        <w:autoSpaceDN w:val="0"/>
        <w:adjustRightInd w:val="0"/>
        <w:ind w:left="102" w:right="166"/>
        <w:rPr>
          <w:rFonts w:ascii="Arial" w:eastAsia="Arial Unicode MS" w:hAnsi="Arial" w:cs="Arial"/>
          <w:kern w:val="0"/>
          <w:szCs w:val="21"/>
        </w:rPr>
      </w:pPr>
      <w:r>
        <w:rPr>
          <w:rFonts w:ascii="Arial" w:eastAsia="Arial Unicode MS" w:hAnsi="Arial" w:cs="Arial"/>
          <w:kern w:val="0"/>
          <w:sz w:val="18"/>
          <w:szCs w:val="18"/>
        </w:rPr>
        <w:t>F.3</w:t>
      </w:r>
      <w:r>
        <w:rPr>
          <w:rFonts w:ascii="Arial" w:eastAsia="Arial Unicode MS" w:hAnsi="Arial" w:cs="Arial"/>
          <w:spacing w:val="-42"/>
          <w:kern w:val="0"/>
          <w:sz w:val="18"/>
          <w:szCs w:val="18"/>
        </w:rPr>
        <w:t xml:space="preserve"> </w:t>
      </w:r>
      <w:r>
        <w:rPr>
          <w:rFonts w:ascii="Arial" w:eastAsia="Arial Unicode MS" w:hAnsi="Arial" w:cs="Arial"/>
          <w:spacing w:val="-42"/>
          <w:kern w:val="0"/>
          <w:sz w:val="18"/>
          <w:szCs w:val="18"/>
        </w:rPr>
        <w:tab/>
      </w:r>
      <w:r>
        <w:rPr>
          <w:rFonts w:ascii="Arial Unicode MS" w:eastAsia="Arial Unicode MS" w:hAnsi="Arial" w:cs="Arial Unicode MS" w:hint="eastAsia"/>
          <w:kern w:val="0"/>
          <w:sz w:val="18"/>
          <w:szCs w:val="18"/>
        </w:rPr>
        <w:t>各类用水水质及水压要求</w:t>
      </w:r>
      <w:r>
        <w:rPr>
          <w:rFonts w:ascii="Arial Unicode MS" w:eastAsia="Arial Unicode MS" w:hAnsi="Arial" w:cs="Arial Unicode MS" w:hint="eastAsia"/>
          <w:kern w:val="0"/>
          <w:szCs w:val="21"/>
        </w:rPr>
        <w:t>⋯⋯⋯⋯⋯⋯⋯⋯⋯⋯⋯⋯⋯⋯⋯⋯⋯⋯⋯⋯⋯⋯⋯⋯⋯⋯⋯⋯⋯</w:t>
      </w:r>
      <w:r>
        <w:rPr>
          <w:rFonts w:ascii="Arial" w:eastAsia="Arial Unicode MS" w:hAnsi="Arial" w:cs="Arial"/>
          <w:spacing w:val="-1"/>
          <w:kern w:val="0"/>
          <w:szCs w:val="21"/>
        </w:rPr>
        <w:t>63</w:t>
      </w:r>
    </w:p>
    <w:p>
      <w:pPr>
        <w:autoSpaceDE w:val="0"/>
        <w:autoSpaceDN w:val="0"/>
        <w:adjustRightInd w:val="0"/>
        <w:spacing w:before="7" w:line="190" w:lineRule="exact"/>
        <w:ind w:right="-20"/>
        <w:jc w:val="left"/>
        <w:rPr>
          <w:rFonts w:ascii="Arial" w:eastAsia="Arial Unicode MS" w:hAnsi="Arial" w:cs="Arial"/>
          <w:kern w:val="0"/>
          <w:sz w:val="19"/>
          <w:szCs w:val="19"/>
        </w:rPr>
      </w:pPr>
    </w:p>
    <w:p>
      <w:pPr>
        <w:autoSpaceDE w:val="0"/>
        <w:autoSpaceDN w:val="0"/>
        <w:adjustRightInd w:val="0"/>
        <w:spacing w:line="369" w:lineRule="auto"/>
        <w:ind w:left="102" w:right="61"/>
        <w:rPr>
          <w:rFonts w:ascii="Arial" w:eastAsia="Arial Unicode MS" w:hAnsi="Arial" w:cs="Arial"/>
          <w:kern w:val="0"/>
          <w:szCs w:val="21"/>
        </w:rPr>
      </w:pPr>
      <w:r>
        <w:rPr>
          <w:rFonts w:ascii="Arial" w:eastAsia="Arial Unicode MS" w:hAnsi="Arial" w:cs="Arial"/>
          <w:kern w:val="0"/>
          <w:sz w:val="18"/>
          <w:szCs w:val="18"/>
        </w:rPr>
        <w:t xml:space="preserve">F.4  </w:t>
      </w:r>
      <w:r>
        <w:rPr>
          <w:rFonts w:ascii="Arial" w:eastAsia="Arial Unicode MS" w:hAnsi="Arial" w:cs="Arial"/>
          <w:spacing w:val="39"/>
          <w:kern w:val="0"/>
          <w:sz w:val="18"/>
          <w:szCs w:val="18"/>
        </w:rPr>
        <w:t xml:space="preserve"> </w:t>
      </w:r>
      <w:r>
        <w:rPr>
          <w:rFonts w:ascii="Arial Unicode MS" w:eastAsia="Arial Unicode MS" w:hAnsi="Arial" w:cs="Arial Unicode MS" w:hint="eastAsia"/>
          <w:kern w:val="0"/>
          <w:sz w:val="18"/>
          <w:szCs w:val="18"/>
        </w:rPr>
        <w:t>各级电压合理输送半径及容量</w:t>
      </w:r>
      <w:r>
        <w:rPr>
          <w:rFonts w:ascii="Arial Unicode MS" w:eastAsia="Arial Unicode MS" w:hAnsi="Arial" w:cs="Arial Unicode MS" w:hint="eastAsia"/>
          <w:kern w:val="0"/>
          <w:szCs w:val="21"/>
        </w:rPr>
        <w:t>⋯⋯⋯⋯⋯⋯⋯⋯⋯⋯⋯⋯⋯⋯⋯⋯⋯⋯⋯⋯⋯⋯⋯⋯⋯⋯⋯⋯</w:t>
      </w:r>
      <w:r>
        <w:rPr>
          <w:rFonts w:ascii="Arial" w:eastAsia="Arial Unicode MS" w:hAnsi="Arial" w:cs="Arial"/>
          <w:spacing w:val="-1"/>
          <w:kern w:val="0"/>
          <w:szCs w:val="21"/>
        </w:rPr>
        <w:t xml:space="preserve">64 </w:t>
      </w:r>
      <w:r>
        <w:rPr>
          <w:rFonts w:ascii="Arial Unicode MS" w:eastAsia="Arial Unicode MS" w:hAnsi="Arial" w:cs="Arial Unicode MS" w:hint="eastAsia"/>
          <w:kern w:val="0"/>
          <w:szCs w:val="21"/>
        </w:rPr>
        <w:t>附录</w:t>
      </w:r>
      <w:r>
        <w:rPr>
          <w:rFonts w:ascii="Arial Unicode MS" w:eastAsia="Arial Unicode MS" w:hAnsi="Arial" w:cs="Arial Unicode MS"/>
          <w:spacing w:val="22"/>
          <w:kern w:val="0"/>
          <w:szCs w:val="21"/>
        </w:rPr>
        <w:t xml:space="preserve"> </w:t>
      </w:r>
      <w:r>
        <w:rPr>
          <w:rFonts w:ascii="Arial" w:eastAsia="Arial Unicode MS" w:hAnsi="Arial" w:cs="Arial"/>
          <w:w w:val="64"/>
          <w:kern w:val="0"/>
          <w:szCs w:val="21"/>
        </w:rPr>
        <w:t xml:space="preserve">G </w:t>
      </w:r>
      <w:r>
        <w:rPr>
          <w:rFonts w:ascii="Arial" w:eastAsia="Arial Unicode MS" w:hAnsi="Arial" w:cs="Arial"/>
          <w:spacing w:val="32"/>
          <w:w w:val="64"/>
          <w:kern w:val="0"/>
          <w:szCs w:val="21"/>
        </w:rPr>
        <w:t xml:space="preserve"> </w:t>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总布置堆场及仓库面积估算</w:t>
      </w:r>
      <w:r>
        <w:rPr>
          <w:rFonts w:ascii="Arial Unicode MS" w:eastAsia="Arial Unicode MS" w:hAnsi="Arial" w:cs="Arial Unicode MS" w:hint="eastAsia"/>
          <w:kern w:val="0"/>
          <w:szCs w:val="21"/>
        </w:rPr>
        <w:t>⋯⋯⋯⋯⋯⋯⋯⋯⋯⋯⋯⋯⋯⋯⋯⋯⋯⋯⋯⋯⋯⋯⋯⋯</w:t>
      </w:r>
      <w:r>
        <w:rPr>
          <w:rFonts w:ascii="Arial" w:eastAsia="Arial Unicode MS" w:hAnsi="Arial" w:cs="Arial"/>
          <w:spacing w:val="1"/>
          <w:kern w:val="0"/>
          <w:szCs w:val="21"/>
        </w:rPr>
        <w:t xml:space="preserve">65 </w:t>
      </w:r>
      <w:r>
        <w:rPr>
          <w:rFonts w:ascii="Arial Unicode MS" w:eastAsia="Arial Unicode MS" w:hAnsi="Arial" w:cs="Arial Unicode MS" w:hint="eastAsia"/>
          <w:kern w:val="0"/>
          <w:szCs w:val="21"/>
        </w:rPr>
        <w:t>附录</w:t>
      </w:r>
      <w:r>
        <w:rPr>
          <w:rFonts w:ascii="Arial Unicode MS" w:eastAsia="Arial Unicode MS" w:hAnsi="Arial" w:cs="Arial Unicode MS"/>
          <w:spacing w:val="22"/>
          <w:kern w:val="0"/>
          <w:szCs w:val="21"/>
        </w:rPr>
        <w:t xml:space="preserve"> </w:t>
      </w:r>
      <w:r>
        <w:rPr>
          <w:rFonts w:ascii="Arial" w:eastAsia="Arial Unicode MS" w:hAnsi="Arial" w:cs="Arial"/>
          <w:w w:val="69"/>
          <w:kern w:val="0"/>
          <w:szCs w:val="21"/>
        </w:rPr>
        <w:t xml:space="preserve">H </w:t>
      </w:r>
      <w:r>
        <w:rPr>
          <w:rFonts w:ascii="Arial" w:eastAsia="Arial Unicode MS" w:hAnsi="Arial" w:cs="Arial"/>
          <w:spacing w:val="26"/>
          <w:w w:val="69"/>
          <w:kern w:val="0"/>
          <w:szCs w:val="21"/>
        </w:rPr>
        <w:t xml:space="preserve"> </w:t>
      </w:r>
      <w:r>
        <w:rPr>
          <w:rFonts w:ascii="Arial Unicode MS" w:eastAsia="Arial Unicode MS" w:hAnsi="Arial" w:cs="Arial Unicode MS" w:hint="eastAsia"/>
          <w:kern w:val="0"/>
          <w:szCs w:val="21"/>
        </w:rPr>
        <w:t>土</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坝工程和混凝土工程受气象因素影响的停工标准</w:t>
      </w:r>
      <w:r>
        <w:rPr>
          <w:rFonts w:ascii="Arial Unicode MS" w:eastAsia="Arial Unicode MS" w:hAnsi="Arial" w:cs="Arial Unicode MS" w:hint="eastAsia"/>
          <w:kern w:val="0"/>
          <w:szCs w:val="21"/>
        </w:rPr>
        <w:t>⋯⋯⋯⋯⋯⋯⋯⋯⋯⋯⋯⋯⋯⋯⋯</w:t>
      </w:r>
      <w:r>
        <w:rPr>
          <w:rFonts w:ascii="Arial" w:eastAsia="Arial Unicode MS" w:hAnsi="Arial" w:cs="Arial"/>
          <w:spacing w:val="1"/>
          <w:kern w:val="0"/>
          <w:szCs w:val="21"/>
        </w:rPr>
        <w:t>66</w:t>
      </w:r>
    </w:p>
    <w:p>
      <w:pPr>
        <w:autoSpaceDE w:val="0"/>
        <w:autoSpaceDN w:val="0"/>
        <w:adjustRightInd w:val="0"/>
        <w:spacing w:before="45"/>
        <w:ind w:left="102" w:right="83"/>
        <w:rPr>
          <w:rFonts w:ascii="Arial" w:eastAsia="Arial Unicode MS" w:hAnsi="Arial" w:cs="Arial"/>
          <w:kern w:val="0"/>
          <w:szCs w:val="21"/>
        </w:rPr>
      </w:pPr>
      <w:r>
        <w:rPr>
          <w:rFonts w:ascii="Arial" w:eastAsia="Arial Unicode MS" w:hAnsi="Arial" w:cs="Arial"/>
          <w:kern w:val="0"/>
          <w:sz w:val="18"/>
          <w:szCs w:val="18"/>
        </w:rPr>
        <w:t>H.1</w:t>
      </w:r>
      <w:r>
        <w:rPr>
          <w:rFonts w:ascii="Arial" w:eastAsia="Arial Unicode MS" w:hAnsi="Arial" w:cs="Arial"/>
          <w:spacing w:val="20"/>
          <w:kern w:val="0"/>
          <w:sz w:val="18"/>
          <w:szCs w:val="18"/>
        </w:rPr>
        <w:t xml:space="preserve"> </w:t>
      </w:r>
      <w:r>
        <w:rPr>
          <w:rFonts w:ascii="Arial Unicode MS" w:eastAsia="Arial Unicode MS" w:hAnsi="Arial" w:cs="Arial Unicode MS" w:hint="eastAsia"/>
          <w:kern w:val="0"/>
          <w:sz w:val="18"/>
          <w:szCs w:val="18"/>
        </w:rPr>
        <w:t>土石坝采取一般防护措施的停工标准</w:t>
      </w:r>
      <w:r>
        <w:rPr>
          <w:rFonts w:ascii="Arial Unicode MS" w:eastAsia="Arial Unicode MS" w:hAnsi="Arial" w:cs="Arial Unicode MS" w:hint="eastAsia"/>
          <w:kern w:val="0"/>
          <w:szCs w:val="21"/>
        </w:rPr>
        <w:t>⋯⋯⋯⋯⋯⋯⋯⋯⋯⋯⋯⋯⋯⋯⋯⋯⋯⋯⋯⋯⋯⋯⋯⋯⋯⋯</w:t>
      </w:r>
      <w:r>
        <w:rPr>
          <w:rFonts w:ascii="Arial" w:eastAsia="Arial Unicode MS" w:hAnsi="Arial" w:cs="Arial"/>
          <w:spacing w:val="1"/>
          <w:kern w:val="0"/>
          <w:szCs w:val="21"/>
        </w:rPr>
        <w:t>66</w:t>
      </w:r>
    </w:p>
    <w:p>
      <w:pPr>
        <w:autoSpaceDE w:val="0"/>
        <w:autoSpaceDN w:val="0"/>
        <w:adjustRightInd w:val="0"/>
        <w:spacing w:before="5" w:line="190" w:lineRule="exact"/>
        <w:ind w:right="-20"/>
        <w:jc w:val="left"/>
        <w:rPr>
          <w:rFonts w:ascii="Arial" w:eastAsia="Arial Unicode MS" w:hAnsi="Arial" w:cs="Arial"/>
          <w:kern w:val="0"/>
          <w:sz w:val="19"/>
          <w:szCs w:val="19"/>
        </w:rPr>
      </w:pPr>
    </w:p>
    <w:p>
      <w:pPr>
        <w:autoSpaceDE w:val="0"/>
        <w:autoSpaceDN w:val="0"/>
        <w:adjustRightInd w:val="0"/>
        <w:spacing w:line="369" w:lineRule="auto"/>
        <w:ind w:left="102" w:right="60"/>
        <w:rPr>
          <w:rFonts w:ascii="Arial" w:eastAsia="Arial Unicode MS" w:hAnsi="Arial" w:cs="Arial"/>
          <w:kern w:val="0"/>
          <w:szCs w:val="21"/>
        </w:rPr>
      </w:pPr>
      <w:r>
        <w:rPr>
          <w:rFonts w:ascii="Arial" w:eastAsia="Arial Unicode MS" w:hAnsi="Arial" w:cs="Arial"/>
          <w:kern w:val="0"/>
          <w:sz w:val="18"/>
          <w:szCs w:val="18"/>
        </w:rPr>
        <w:t>H.2</w:t>
      </w:r>
      <w:r>
        <w:rPr>
          <w:rFonts w:ascii="Arial" w:eastAsia="Arial Unicode MS" w:hAnsi="Arial" w:cs="Arial"/>
          <w:spacing w:val="29"/>
          <w:kern w:val="0"/>
          <w:sz w:val="18"/>
          <w:szCs w:val="18"/>
        </w:rPr>
        <w:t xml:space="preserve"> </w:t>
      </w:r>
      <w:r>
        <w:rPr>
          <w:rFonts w:ascii="Arial Unicode MS" w:eastAsia="Arial Unicode MS" w:hAnsi="Arial" w:cs="Arial Unicode MS" w:hint="eastAsia"/>
          <w:kern w:val="0"/>
          <w:sz w:val="18"/>
          <w:szCs w:val="18"/>
        </w:rPr>
        <w:t>混凝土浇筑受气象因素影响的停工标准</w:t>
      </w:r>
      <w:r>
        <w:rPr>
          <w:rFonts w:ascii="Arial Unicode MS" w:eastAsia="Arial Unicode MS" w:hAnsi="Arial" w:cs="Arial Unicode MS" w:hint="eastAsia"/>
          <w:kern w:val="0"/>
          <w:szCs w:val="21"/>
        </w:rPr>
        <w:t>⋯⋯⋯⋯⋯⋯⋯⋯⋯⋯⋯⋯⋯⋯⋯⋯⋯⋯⋯⋯⋯⋯⋯⋯⋯</w:t>
      </w:r>
      <w:r>
        <w:rPr>
          <w:rFonts w:ascii="Arial" w:eastAsia="Arial Unicode MS" w:hAnsi="Arial" w:cs="Arial"/>
          <w:spacing w:val="1"/>
          <w:kern w:val="0"/>
          <w:szCs w:val="21"/>
        </w:rPr>
        <w:t xml:space="preserve">66 </w:t>
      </w:r>
      <w:r>
        <w:rPr>
          <w:rFonts w:ascii="Arial Unicode MS" w:eastAsia="Arial Unicode MS" w:hAnsi="Arial" w:cs="Arial Unicode MS" w:hint="eastAsia"/>
          <w:spacing w:val="2"/>
          <w:kern w:val="0"/>
          <w:szCs w:val="21"/>
        </w:rPr>
        <w:t>本标</w:t>
      </w:r>
      <w:r>
        <w:rPr>
          <w:rFonts w:ascii="Arial Unicode MS" w:eastAsia="Arial Unicode MS" w:hAnsi="Arial" w:cs="Arial Unicode MS" w:hint="eastAsia"/>
          <w:spacing w:val="1"/>
          <w:kern w:val="0"/>
          <w:szCs w:val="21"/>
        </w:rPr>
        <w:t>准</w:t>
      </w:r>
      <w:r>
        <w:rPr>
          <w:rFonts w:ascii="Arial Unicode MS" w:eastAsia="Arial Unicode MS" w:hAnsi="Arial" w:cs="Arial Unicode MS" w:hint="eastAsia"/>
          <w:spacing w:val="2"/>
          <w:kern w:val="0"/>
          <w:szCs w:val="21"/>
        </w:rPr>
        <w:t>用</w:t>
      </w:r>
      <w:r>
        <w:rPr>
          <w:rFonts w:ascii="Arial Unicode MS" w:eastAsia="Arial Unicode MS" w:hAnsi="Arial" w:cs="Arial Unicode MS" w:hint="eastAsia"/>
          <w:spacing w:val="1"/>
          <w:kern w:val="0"/>
          <w:szCs w:val="21"/>
        </w:rPr>
        <w:t>词</w:t>
      </w:r>
      <w:r>
        <w:rPr>
          <w:rFonts w:ascii="Arial Unicode MS" w:eastAsia="Arial Unicode MS" w:hAnsi="Arial" w:cs="Arial Unicode MS" w:hint="eastAsia"/>
          <w:spacing w:val="2"/>
          <w:kern w:val="0"/>
          <w:szCs w:val="21"/>
        </w:rPr>
        <w:t>和用</w:t>
      </w:r>
      <w:r>
        <w:rPr>
          <w:rFonts w:ascii="Arial Unicode MS" w:eastAsia="Arial Unicode MS" w:hAnsi="Arial" w:cs="Arial Unicode MS" w:hint="eastAsia"/>
          <w:spacing w:val="1"/>
          <w:kern w:val="0"/>
          <w:szCs w:val="21"/>
        </w:rPr>
        <w:t>语</w:t>
      </w:r>
      <w:r>
        <w:rPr>
          <w:rFonts w:ascii="Arial Unicode MS" w:eastAsia="Arial Unicode MS" w:hAnsi="Arial" w:cs="Arial Unicode MS" w:hint="eastAsia"/>
          <w:spacing w:val="2"/>
          <w:kern w:val="0"/>
          <w:szCs w:val="21"/>
        </w:rPr>
        <w:t>说</w:t>
      </w:r>
      <w:r>
        <w:rPr>
          <w:rFonts w:ascii="Arial Unicode MS" w:eastAsia="Arial Unicode MS" w:hAnsi="Arial" w:cs="Arial Unicode MS" w:hint="eastAsia"/>
          <w:spacing w:val="1"/>
          <w:kern w:val="0"/>
          <w:szCs w:val="21"/>
        </w:rPr>
        <w:t>明</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3"/>
          <w:kern w:val="0"/>
          <w:szCs w:val="21"/>
        </w:rPr>
        <w:t>⋯</w:t>
      </w:r>
      <w:r>
        <w:rPr>
          <w:rFonts w:ascii="Arial" w:eastAsia="Arial Unicode MS" w:hAnsi="Arial" w:cs="Arial"/>
          <w:spacing w:val="2"/>
          <w:kern w:val="0"/>
          <w:szCs w:val="21"/>
        </w:rPr>
        <w:t xml:space="preserve">68 </w:t>
      </w:r>
      <w:r>
        <w:rPr>
          <w:rFonts w:ascii="Arial Unicode MS" w:eastAsia="Arial Unicode MS" w:hAnsi="Arial" w:cs="Arial Unicode MS" w:hint="eastAsia"/>
          <w:spacing w:val="2"/>
          <w:kern w:val="0"/>
          <w:szCs w:val="21"/>
        </w:rPr>
        <w:t>条文</w:t>
      </w:r>
      <w:r>
        <w:rPr>
          <w:rFonts w:ascii="Arial Unicode MS" w:eastAsia="Arial Unicode MS" w:hAnsi="Arial" w:cs="Arial Unicode MS" w:hint="eastAsia"/>
          <w:spacing w:val="1"/>
          <w:kern w:val="0"/>
          <w:szCs w:val="21"/>
        </w:rPr>
        <w:t>说</w:t>
      </w:r>
      <w:r>
        <w:rPr>
          <w:rFonts w:ascii="Arial Unicode MS" w:eastAsia="Arial Unicode MS" w:hAnsi="Arial" w:cs="Arial Unicode MS" w:hint="eastAsia"/>
          <w:spacing w:val="2"/>
          <w:kern w:val="0"/>
          <w:szCs w:val="21"/>
        </w:rPr>
        <w:t>明</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3"/>
          <w:kern w:val="0"/>
          <w:szCs w:val="21"/>
        </w:rPr>
        <w:t>⋯</w:t>
      </w:r>
      <w:r>
        <w:rPr>
          <w:rFonts w:ascii="Arial" w:eastAsia="Arial Unicode MS" w:hAnsi="Arial" w:cs="Arial"/>
          <w:spacing w:val="2"/>
          <w:kern w:val="0"/>
          <w:szCs w:val="21"/>
        </w:rPr>
        <w:t>69</w:t>
      </w:r>
    </w:p>
    <w:p>
      <w:pPr>
        <w:autoSpaceDE w:val="0"/>
        <w:autoSpaceDN w:val="0"/>
        <w:adjustRightInd w:val="0"/>
        <w:spacing w:line="369" w:lineRule="auto"/>
        <w:ind w:left="102" w:right="60"/>
        <w:rPr>
          <w:rFonts w:ascii="Arial" w:eastAsia="Arial Unicode MS" w:hAnsi="Arial" w:cs="Arial"/>
          <w:kern w:val="0"/>
          <w:szCs w:val="21"/>
        </w:rPr>
        <w:sectPr>
          <w:headerReference w:type="default" r:id="rId8"/>
          <w:pgSz w:w="11900" w:h="16840"/>
          <w:pgMar w:top="1580" w:right="1360" w:bottom="280" w:left="1400" w:header="0" w:footer="0" w:gutter="0"/>
          <w:pgNumType w:start="6"/>
          <w:cols w:space="708"/>
        </w:sectPr>
      </w:pPr>
    </w:p>
    <w:p>
      <w:pPr>
        <w:autoSpaceDE w:val="0"/>
        <w:autoSpaceDN w:val="0"/>
        <w:adjustRightInd w:val="0"/>
        <w:spacing w:before="8" w:line="120" w:lineRule="exact"/>
        <w:ind w:right="-20"/>
        <w:jc w:val="left"/>
        <w:rPr>
          <w:rFonts w:ascii="Arial" w:eastAsia="Arial Unicode MS" w:hAnsi="Arial" w:cs="Arial"/>
          <w:kern w:val="0"/>
          <w:sz w:val="12"/>
          <w:szCs w:val="12"/>
        </w:rPr>
      </w:pPr>
    </w:p>
    <w:p>
      <w:pPr>
        <w:autoSpaceDE w:val="0"/>
        <w:autoSpaceDN w:val="0"/>
        <w:adjustRightInd w:val="0"/>
        <w:spacing w:line="200" w:lineRule="exact"/>
        <w:ind w:right="-20"/>
        <w:jc w:val="left"/>
        <w:rPr>
          <w:rFonts w:ascii="Arial" w:eastAsia="Arial Unicode MS" w:hAnsi="Arial" w:cs="Arial"/>
          <w:kern w:val="0"/>
          <w:sz w:val="20"/>
          <w:szCs w:val="20"/>
        </w:rPr>
      </w:pPr>
    </w:p>
    <w:p>
      <w:pPr>
        <w:tabs>
          <w:tab w:val="left" w:pos="4480"/>
        </w:tabs>
        <w:autoSpaceDE w:val="0"/>
        <w:autoSpaceDN w:val="0"/>
        <w:adjustRightInd w:val="0"/>
        <w:spacing w:line="300" w:lineRule="exact"/>
        <w:ind w:left="4019" w:right="4114"/>
        <w:jc w:val="center"/>
        <w:rPr>
          <w:rFonts w:ascii="宋体" w:hAnsi="Arial" w:cs="宋体"/>
          <w:kern w:val="0"/>
          <w:sz w:val="28"/>
          <w:szCs w:val="28"/>
        </w:rPr>
      </w:pPr>
      <w:r>
        <w:rPr>
          <w:rFonts w:ascii="Arial" w:eastAsia="Arial Unicode MS" w:hAnsi="Arial" w:cs="Arial"/>
          <w:kern w:val="0"/>
          <w:sz w:val="28"/>
          <w:szCs w:val="28"/>
        </w:rPr>
        <w:t>1</w:t>
      </w:r>
      <w:r>
        <w:rPr>
          <w:rFonts w:ascii="Arial" w:eastAsia="Arial Unicode MS" w:hAnsi="Arial" w:cs="Arial"/>
          <w:kern w:val="0"/>
          <w:sz w:val="28"/>
          <w:szCs w:val="28"/>
        </w:rPr>
        <w:tab/>
      </w:r>
      <w:r>
        <w:rPr>
          <w:rFonts w:ascii="宋体" w:hAnsi="Arial" w:cs="宋体" w:hint="eastAsia"/>
          <w:spacing w:val="1"/>
          <w:w w:val="99"/>
          <w:kern w:val="0"/>
          <w:sz w:val="28"/>
          <w:szCs w:val="28"/>
        </w:rPr>
        <w:t>总则</w:t>
      </w:r>
    </w:p>
    <w:p>
      <w:pPr>
        <w:autoSpaceDE w:val="0"/>
        <w:autoSpaceDN w:val="0"/>
        <w:adjustRightInd w:val="0"/>
        <w:spacing w:before="5" w:line="130" w:lineRule="exact"/>
        <w:ind w:right="-20"/>
        <w:jc w:val="left"/>
        <w:rPr>
          <w:rFonts w:ascii="宋体" w:hAnsi="Arial" w:cs="宋体"/>
          <w:kern w:val="0"/>
          <w:sz w:val="13"/>
          <w:szCs w:val="13"/>
        </w:rPr>
      </w:pPr>
    </w:p>
    <w:p>
      <w:pPr>
        <w:autoSpaceDE w:val="0"/>
        <w:autoSpaceDN w:val="0"/>
        <w:adjustRightInd w:val="0"/>
        <w:spacing w:line="200" w:lineRule="exact"/>
        <w:ind w:right="-20"/>
        <w:jc w:val="left"/>
        <w:rPr>
          <w:rFonts w:ascii="宋体" w:hAnsi="Arial" w:cs="宋体"/>
          <w:kern w:val="0"/>
          <w:sz w:val="20"/>
          <w:szCs w:val="20"/>
        </w:rPr>
      </w:pPr>
    </w:p>
    <w:p>
      <w:pPr>
        <w:tabs>
          <w:tab w:val="left" w:pos="820"/>
        </w:tabs>
        <w:autoSpaceDE w:val="0"/>
        <w:autoSpaceDN w:val="0"/>
        <w:adjustRightInd w:val="0"/>
        <w:spacing w:line="264" w:lineRule="auto"/>
        <w:ind w:left="102" w:right="142"/>
        <w:rPr>
          <w:rFonts w:ascii="Arial Unicode MS" w:eastAsia="Arial Unicode MS" w:hAnsi="Arial" w:cs="Arial Unicode MS"/>
          <w:kern w:val="0"/>
          <w:szCs w:val="21"/>
        </w:rPr>
      </w:pPr>
      <w:r>
        <w:rPr>
          <w:rFonts w:ascii="Arial" w:hAnsi="Arial" w:cs="Arial"/>
          <w:spacing w:val="1"/>
          <w:w w:val="120"/>
          <w:kern w:val="0"/>
          <w:szCs w:val="21"/>
        </w:rPr>
        <w:t>1.0</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组织设计是水利水电工程设计文件的重要组成部分</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是编制工程投资</w:t>
      </w:r>
      <w:r>
        <w:rPr>
          <w:rFonts w:ascii="Arial Unicode MS" w:eastAsia="Arial Unicode MS" w:hAnsi="Arial" w:cs="Arial Unicode MS" w:hint="eastAsia"/>
          <w:spacing w:val="-8"/>
          <w:kern w:val="0"/>
          <w:szCs w:val="21"/>
        </w:rPr>
        <w:t>概</w:t>
      </w:r>
      <w:r>
        <w:rPr>
          <w:rFonts w:ascii="Arial Unicode MS" w:eastAsia="Arial Unicode MS" w:hAnsi="Arial" w:cs="Arial Unicode MS" w:hint="eastAsia"/>
          <w:kern w:val="0"/>
          <w:szCs w:val="21"/>
        </w:rPr>
        <w:t>（估</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spacing w:val="-1"/>
          <w:kern w:val="0"/>
          <w:szCs w:val="21"/>
        </w:rPr>
        <w:t>算</w:t>
      </w:r>
      <w:r>
        <w:rPr>
          <w:rFonts w:ascii="Arial Unicode MS" w:eastAsia="Arial Unicode MS" w:hAnsi="Arial" w:cs="Arial Unicode MS" w:hint="eastAsia"/>
          <w:kern w:val="0"/>
          <w:szCs w:val="21"/>
        </w:rPr>
        <w:t>的主</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要依</w:t>
      </w:r>
      <w:r>
        <w:rPr>
          <w:rFonts w:ascii="Arial Unicode MS" w:eastAsia="Arial Unicode MS" w:hAnsi="Arial" w:cs="Arial Unicode MS" w:hint="eastAsia"/>
          <w:spacing w:val="1"/>
          <w:kern w:val="0"/>
          <w:szCs w:val="21"/>
        </w:rPr>
        <w:t>据</w:t>
      </w:r>
      <w:r>
        <w:rPr>
          <w:rFonts w:ascii="Arial Unicode MS" w:eastAsia="Arial Unicode MS" w:hAnsi="Arial" w:cs="Arial Unicode MS" w:hint="eastAsia"/>
          <w:spacing w:val="2"/>
          <w:kern w:val="0"/>
          <w:szCs w:val="21"/>
        </w:rPr>
        <w:t>和</w:t>
      </w:r>
      <w:r>
        <w:rPr>
          <w:rFonts w:ascii="Arial Unicode MS" w:eastAsia="Arial Unicode MS" w:hAnsi="Arial" w:cs="Arial Unicode MS" w:hint="eastAsia"/>
          <w:spacing w:val="1"/>
          <w:kern w:val="0"/>
          <w:szCs w:val="21"/>
        </w:rPr>
        <w:t>编</w:t>
      </w:r>
      <w:r>
        <w:rPr>
          <w:rFonts w:ascii="Arial Unicode MS" w:eastAsia="Arial Unicode MS" w:hAnsi="Arial" w:cs="Arial Unicode MS" w:hint="eastAsia"/>
          <w:spacing w:val="2"/>
          <w:kern w:val="0"/>
          <w:szCs w:val="21"/>
        </w:rPr>
        <w:t>制招</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投</w:t>
      </w:r>
      <w:r>
        <w:rPr>
          <w:rFonts w:ascii="Arial Unicode MS" w:eastAsia="Arial Unicode MS" w:hAnsi="Arial" w:cs="Arial Unicode MS" w:hint="eastAsia"/>
          <w:spacing w:val="1"/>
          <w:kern w:val="0"/>
          <w:szCs w:val="21"/>
        </w:rPr>
        <w:t>标</w:t>
      </w:r>
      <w:r>
        <w:rPr>
          <w:rFonts w:ascii="Arial Unicode MS" w:eastAsia="Arial Unicode MS" w:hAnsi="Arial" w:cs="Arial Unicode MS" w:hint="eastAsia"/>
          <w:spacing w:val="2"/>
          <w:kern w:val="0"/>
          <w:szCs w:val="21"/>
        </w:rPr>
        <w:t>文件</w:t>
      </w:r>
      <w:r>
        <w:rPr>
          <w:rFonts w:ascii="Arial Unicode MS" w:eastAsia="Arial Unicode MS" w:hAnsi="Arial" w:cs="Arial Unicode MS" w:hint="eastAsia"/>
          <w:spacing w:val="1"/>
          <w:kern w:val="0"/>
          <w:szCs w:val="21"/>
        </w:rPr>
        <w:t>的</w:t>
      </w:r>
      <w:r>
        <w:rPr>
          <w:rFonts w:ascii="Arial Unicode MS" w:eastAsia="Arial Unicode MS" w:hAnsi="Arial" w:cs="Arial Unicode MS" w:hint="eastAsia"/>
          <w:spacing w:val="2"/>
          <w:kern w:val="0"/>
          <w:szCs w:val="21"/>
        </w:rPr>
        <w:t>主</w:t>
      </w:r>
      <w:r>
        <w:rPr>
          <w:rFonts w:ascii="Arial Unicode MS" w:eastAsia="Arial Unicode MS" w:hAnsi="Arial" w:cs="Arial Unicode MS" w:hint="eastAsia"/>
          <w:spacing w:val="1"/>
          <w:kern w:val="0"/>
          <w:szCs w:val="21"/>
        </w:rPr>
        <w:t>要</w:t>
      </w:r>
      <w:r>
        <w:rPr>
          <w:rFonts w:ascii="Arial Unicode MS" w:eastAsia="Arial Unicode MS" w:hAnsi="Arial" w:cs="Arial Unicode MS" w:hint="eastAsia"/>
          <w:spacing w:val="2"/>
          <w:kern w:val="0"/>
          <w:szCs w:val="21"/>
        </w:rPr>
        <w:t>参考</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是</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程建</w:t>
      </w:r>
      <w:r>
        <w:rPr>
          <w:rFonts w:ascii="Arial Unicode MS" w:eastAsia="Arial Unicode MS" w:hAnsi="Arial" w:cs="Arial Unicode MS" w:hint="eastAsia"/>
          <w:spacing w:val="1"/>
          <w:kern w:val="0"/>
          <w:szCs w:val="21"/>
        </w:rPr>
        <w:t>设</w:t>
      </w:r>
      <w:r>
        <w:rPr>
          <w:rFonts w:ascii="Arial Unicode MS" w:eastAsia="Arial Unicode MS" w:hAnsi="Arial" w:cs="Arial Unicode MS" w:hint="eastAsia"/>
          <w:spacing w:val="2"/>
          <w:kern w:val="0"/>
          <w:szCs w:val="21"/>
        </w:rPr>
        <w:t>和</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spacing w:val="2"/>
          <w:kern w:val="0"/>
          <w:szCs w:val="21"/>
        </w:rPr>
        <w:t>工管</w:t>
      </w:r>
      <w:r>
        <w:rPr>
          <w:rFonts w:ascii="Arial Unicode MS" w:eastAsia="Arial Unicode MS" w:hAnsi="Arial" w:cs="Arial Unicode MS" w:hint="eastAsia"/>
          <w:spacing w:val="1"/>
          <w:kern w:val="0"/>
          <w:szCs w:val="21"/>
        </w:rPr>
        <w:t>理</w:t>
      </w:r>
      <w:r>
        <w:rPr>
          <w:rFonts w:ascii="Arial Unicode MS" w:eastAsia="Arial Unicode MS" w:hAnsi="Arial" w:cs="Arial Unicode MS" w:hint="eastAsia"/>
          <w:spacing w:val="2"/>
          <w:kern w:val="0"/>
          <w:szCs w:val="21"/>
        </w:rPr>
        <w:t>的</w:t>
      </w:r>
      <w:r>
        <w:rPr>
          <w:rFonts w:ascii="Arial Unicode MS" w:eastAsia="Arial Unicode MS" w:hAnsi="Arial" w:cs="Arial Unicode MS" w:hint="eastAsia"/>
          <w:spacing w:val="1"/>
          <w:kern w:val="0"/>
          <w:szCs w:val="21"/>
        </w:rPr>
        <w:t>指</w:t>
      </w:r>
      <w:r>
        <w:rPr>
          <w:rFonts w:ascii="Arial Unicode MS" w:eastAsia="Arial Unicode MS" w:hAnsi="Arial" w:cs="Arial Unicode MS" w:hint="eastAsia"/>
          <w:spacing w:val="2"/>
          <w:kern w:val="0"/>
          <w:szCs w:val="21"/>
        </w:rPr>
        <w:t>导性</w:t>
      </w:r>
      <w:r>
        <w:rPr>
          <w:rFonts w:ascii="Arial Unicode MS" w:eastAsia="Arial Unicode MS" w:hAnsi="Arial" w:cs="Arial Unicode MS" w:hint="eastAsia"/>
          <w:spacing w:val="1"/>
          <w:kern w:val="0"/>
          <w:szCs w:val="21"/>
        </w:rPr>
        <w:t>文</w:t>
      </w:r>
      <w:r>
        <w:rPr>
          <w:rFonts w:ascii="Arial Unicode MS" w:eastAsia="Arial Unicode MS" w:hAnsi="Arial" w:cs="Arial Unicode MS" w:hint="eastAsia"/>
          <w:spacing w:val="2"/>
          <w:kern w:val="0"/>
          <w:szCs w:val="21"/>
        </w:rPr>
        <w:t>件</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认真</w:t>
      </w:r>
      <w:r>
        <w:rPr>
          <w:rFonts w:ascii="Arial Unicode MS" w:eastAsia="Arial Unicode MS" w:hAnsi="Arial" w:cs="Arial Unicode MS" w:hint="eastAsia"/>
          <w:spacing w:val="1"/>
          <w:kern w:val="0"/>
          <w:szCs w:val="21"/>
        </w:rPr>
        <w:t>作</w:t>
      </w:r>
      <w:r>
        <w:rPr>
          <w:rFonts w:ascii="Arial Unicode MS" w:eastAsia="Arial Unicode MS" w:hAnsi="Arial" w:cs="Arial Unicode MS" w:hint="eastAsia"/>
          <w:spacing w:val="2"/>
          <w:kern w:val="0"/>
          <w:szCs w:val="21"/>
        </w:rPr>
        <w:t>好</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spacing w:val="2"/>
          <w:kern w:val="0"/>
          <w:szCs w:val="21"/>
        </w:rPr>
        <w:t>工组</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spacing w:val="2"/>
          <w:kern w:val="0"/>
          <w:szCs w:val="21"/>
        </w:rPr>
        <w:t>织设</w:t>
      </w:r>
      <w:r>
        <w:rPr>
          <w:rFonts w:ascii="Arial Unicode MS" w:eastAsia="Arial Unicode MS" w:hAnsi="Arial" w:cs="Arial Unicode MS" w:hint="eastAsia"/>
          <w:spacing w:val="1"/>
          <w:kern w:val="0"/>
          <w:szCs w:val="21"/>
        </w:rPr>
        <w:t>计</w:t>
      </w:r>
      <w:r>
        <w:rPr>
          <w:rFonts w:ascii="Arial Unicode MS" w:eastAsia="Arial Unicode MS" w:hAnsi="Arial" w:cs="Arial Unicode MS" w:hint="eastAsia"/>
          <w:spacing w:val="2"/>
          <w:kern w:val="0"/>
          <w:szCs w:val="21"/>
        </w:rPr>
        <w:t>对</w:t>
      </w:r>
      <w:r>
        <w:rPr>
          <w:rFonts w:ascii="Arial Unicode MS" w:eastAsia="Arial Unicode MS" w:hAnsi="Arial" w:cs="Arial Unicode MS" w:hint="eastAsia"/>
          <w:spacing w:val="1"/>
          <w:kern w:val="0"/>
          <w:szCs w:val="21"/>
        </w:rPr>
        <w:t>正</w:t>
      </w:r>
      <w:r>
        <w:rPr>
          <w:rFonts w:ascii="Arial Unicode MS" w:eastAsia="Arial Unicode MS" w:hAnsi="Arial" w:cs="Arial Unicode MS" w:hint="eastAsia"/>
          <w:spacing w:val="2"/>
          <w:kern w:val="0"/>
          <w:szCs w:val="21"/>
        </w:rPr>
        <w:t>确选</w:t>
      </w:r>
      <w:r>
        <w:rPr>
          <w:rFonts w:ascii="Arial Unicode MS" w:eastAsia="Arial Unicode MS" w:hAnsi="Arial" w:cs="Arial Unicode MS" w:hint="eastAsia"/>
          <w:spacing w:val="1"/>
          <w:kern w:val="0"/>
          <w:szCs w:val="21"/>
        </w:rPr>
        <w:t>定</w:t>
      </w:r>
      <w:r>
        <w:rPr>
          <w:rFonts w:ascii="Arial Unicode MS" w:eastAsia="Arial Unicode MS" w:hAnsi="Arial" w:cs="Arial Unicode MS" w:hint="eastAsia"/>
          <w:spacing w:val="2"/>
          <w:kern w:val="0"/>
          <w:szCs w:val="21"/>
        </w:rPr>
        <w:t>坝</w:t>
      </w:r>
      <w:r>
        <w:rPr>
          <w:rFonts w:ascii="Arial Unicode MS" w:eastAsia="Arial Unicode MS" w:hAnsi="Arial" w:cs="Arial Unicode MS" w:hint="eastAsia"/>
          <w:spacing w:val="1"/>
          <w:kern w:val="0"/>
          <w:szCs w:val="21"/>
        </w:rPr>
        <w:t>址</w:t>
      </w:r>
      <w:r>
        <w:rPr>
          <w:rFonts w:ascii="Arial Unicode MS" w:eastAsia="Arial Unicode MS" w:hAnsi="Arial" w:cs="Arial Unicode MS" w:hint="eastAsia"/>
          <w:spacing w:val="2"/>
          <w:kern w:val="0"/>
          <w:szCs w:val="21"/>
        </w:rPr>
        <w:t>、坝</w:t>
      </w:r>
      <w:r>
        <w:rPr>
          <w:rFonts w:ascii="Arial Unicode MS" w:eastAsia="Arial Unicode MS" w:hAnsi="Arial" w:cs="Arial Unicode MS" w:hint="eastAsia"/>
          <w:spacing w:val="1"/>
          <w:kern w:val="0"/>
          <w:szCs w:val="21"/>
        </w:rPr>
        <w:t>型</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枢</w:t>
      </w:r>
      <w:r>
        <w:rPr>
          <w:rFonts w:ascii="Arial Unicode MS" w:eastAsia="Arial Unicode MS" w:hAnsi="Arial" w:cs="Arial Unicode MS" w:hint="eastAsia"/>
          <w:spacing w:val="2"/>
          <w:kern w:val="0"/>
          <w:szCs w:val="21"/>
        </w:rPr>
        <w:t>纽布</w:t>
      </w:r>
      <w:r>
        <w:rPr>
          <w:rFonts w:ascii="Arial Unicode MS" w:eastAsia="Arial Unicode MS" w:hAnsi="Arial" w:cs="Arial Unicode MS" w:hint="eastAsia"/>
          <w:spacing w:val="1"/>
          <w:kern w:val="0"/>
          <w:szCs w:val="21"/>
        </w:rPr>
        <w:t>置</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整</w:t>
      </w:r>
      <w:r>
        <w:rPr>
          <w:rFonts w:ascii="Arial Unicode MS" w:eastAsia="Arial Unicode MS" w:hAnsi="Arial" w:cs="Arial Unicode MS" w:hint="eastAsia"/>
          <w:spacing w:val="2"/>
          <w:kern w:val="0"/>
          <w:szCs w:val="21"/>
        </w:rPr>
        <w:t>体优</w:t>
      </w:r>
      <w:r>
        <w:rPr>
          <w:rFonts w:ascii="Arial Unicode MS" w:eastAsia="Arial Unicode MS" w:hAnsi="Arial" w:cs="Arial Unicode MS" w:hint="eastAsia"/>
          <w:spacing w:val="1"/>
          <w:kern w:val="0"/>
          <w:szCs w:val="21"/>
        </w:rPr>
        <w:t>化</w:t>
      </w:r>
      <w:r>
        <w:rPr>
          <w:rFonts w:ascii="Arial Unicode MS" w:eastAsia="Arial Unicode MS" w:hAnsi="Arial" w:cs="Arial Unicode MS" w:hint="eastAsia"/>
          <w:spacing w:val="2"/>
          <w:kern w:val="0"/>
          <w:szCs w:val="21"/>
        </w:rPr>
        <w:t>设</w:t>
      </w:r>
      <w:r>
        <w:rPr>
          <w:rFonts w:ascii="Arial Unicode MS" w:eastAsia="Arial Unicode MS" w:hAnsi="Arial" w:cs="Arial Unicode MS" w:hint="eastAsia"/>
          <w:spacing w:val="1"/>
          <w:kern w:val="0"/>
          <w:szCs w:val="21"/>
        </w:rPr>
        <w:t>计</w:t>
      </w:r>
      <w:r>
        <w:rPr>
          <w:rFonts w:ascii="Arial Unicode MS" w:eastAsia="Arial Unicode MS" w:hAnsi="Arial" w:cs="Arial Unicode MS" w:hint="eastAsia"/>
          <w:spacing w:val="2"/>
          <w:kern w:val="0"/>
          <w:szCs w:val="21"/>
        </w:rPr>
        <w:t>方案</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合</w:t>
      </w:r>
      <w:r>
        <w:rPr>
          <w:rFonts w:ascii="Arial Unicode MS" w:eastAsia="Arial Unicode MS" w:hAnsi="Arial" w:cs="Arial Unicode MS" w:hint="eastAsia"/>
          <w:spacing w:val="1"/>
          <w:kern w:val="0"/>
          <w:szCs w:val="21"/>
        </w:rPr>
        <w:t>理</w:t>
      </w:r>
      <w:r>
        <w:rPr>
          <w:rFonts w:ascii="Arial Unicode MS" w:eastAsia="Arial Unicode MS" w:hAnsi="Arial" w:cs="Arial Unicode MS" w:hint="eastAsia"/>
          <w:spacing w:val="2"/>
          <w:kern w:val="0"/>
          <w:szCs w:val="21"/>
        </w:rPr>
        <w:t>组织</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程</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spacing w:val="2"/>
          <w:kern w:val="0"/>
          <w:szCs w:val="21"/>
        </w:rPr>
        <w:t>工、</w:t>
      </w:r>
      <w:r>
        <w:rPr>
          <w:rFonts w:ascii="Arial Unicode MS" w:eastAsia="Arial Unicode MS" w:hAnsi="Arial" w:cs="Arial Unicode MS" w:hint="eastAsia"/>
          <w:spacing w:val="1"/>
          <w:kern w:val="0"/>
          <w:szCs w:val="21"/>
        </w:rPr>
        <w:t>保</w:t>
      </w:r>
      <w:r>
        <w:rPr>
          <w:rFonts w:ascii="Arial Unicode MS" w:eastAsia="Arial Unicode MS" w:hAnsi="Arial" w:cs="Arial Unicode MS" w:hint="eastAsia"/>
          <w:spacing w:val="2"/>
          <w:kern w:val="0"/>
          <w:szCs w:val="21"/>
        </w:rPr>
        <w:t>证</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程质</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量、缩短建设周期、降低工程造价都有十分重要的作用。</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autoSpaceDE w:val="0"/>
        <w:autoSpaceDN w:val="0"/>
        <w:adjustRightInd w:val="0"/>
        <w:spacing w:line="263" w:lineRule="auto"/>
        <w:ind w:left="102" w:right="140" w:firstLine="420"/>
        <w:jc w:val="left"/>
        <w:rPr>
          <w:rFonts w:ascii="Arial Unicode MS" w:eastAsia="Arial Unicode MS" w:hAnsi="Arial" w:cs="Arial Unicode MS"/>
          <w:kern w:val="0"/>
          <w:szCs w:val="21"/>
        </w:rPr>
      </w:pPr>
      <w:r>
        <w:rPr>
          <w:rFonts w:ascii="Arial Unicode MS" w:eastAsia="Arial Unicode MS" w:hAnsi="Arial" w:cs="Arial Unicode MS" w:hint="eastAsia"/>
          <w:spacing w:val="2"/>
          <w:kern w:val="0"/>
          <w:szCs w:val="21"/>
        </w:rPr>
        <w:t>为提高水</w:t>
      </w:r>
      <w:r>
        <w:rPr>
          <w:rFonts w:ascii="Arial Unicode MS" w:eastAsia="Arial Unicode MS" w:hAnsi="Arial" w:cs="Arial Unicode MS" w:hint="eastAsia"/>
          <w:spacing w:val="1"/>
          <w:kern w:val="0"/>
          <w:szCs w:val="21"/>
        </w:rPr>
        <w:t>利</w:t>
      </w:r>
      <w:r>
        <w:rPr>
          <w:rFonts w:ascii="Arial Unicode MS" w:eastAsia="Arial Unicode MS" w:hAnsi="Arial" w:cs="Arial Unicode MS" w:hint="eastAsia"/>
          <w:spacing w:val="2"/>
          <w:kern w:val="0"/>
          <w:szCs w:val="21"/>
        </w:rPr>
        <w:t>水电工程</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spacing w:val="2"/>
          <w:kern w:val="0"/>
          <w:szCs w:val="21"/>
        </w:rPr>
        <w:t>工组织设</w:t>
      </w:r>
      <w:r>
        <w:rPr>
          <w:rFonts w:ascii="Arial Unicode MS" w:eastAsia="Arial Unicode MS" w:hAnsi="Arial" w:cs="Arial Unicode MS" w:hint="eastAsia"/>
          <w:spacing w:val="1"/>
          <w:kern w:val="0"/>
          <w:szCs w:val="21"/>
        </w:rPr>
        <w:t>计</w:t>
      </w:r>
      <w:r>
        <w:rPr>
          <w:rFonts w:ascii="Arial Unicode MS" w:eastAsia="Arial Unicode MS" w:hAnsi="Arial" w:cs="Arial Unicode MS" w:hint="eastAsia"/>
          <w:spacing w:val="2"/>
          <w:kern w:val="0"/>
          <w:szCs w:val="21"/>
        </w:rPr>
        <w:t>水平，做</w:t>
      </w:r>
      <w:r>
        <w:rPr>
          <w:rFonts w:ascii="Arial Unicode MS" w:eastAsia="Arial Unicode MS" w:hAnsi="Arial" w:cs="Arial Unicode MS" w:hint="eastAsia"/>
          <w:spacing w:val="1"/>
          <w:kern w:val="0"/>
          <w:szCs w:val="21"/>
        </w:rPr>
        <w:t>到</w:t>
      </w:r>
      <w:r>
        <w:rPr>
          <w:rFonts w:ascii="Arial Unicode MS" w:eastAsia="Arial Unicode MS" w:hAnsi="Arial" w:cs="Arial Unicode MS" w:hint="eastAsia"/>
          <w:spacing w:val="2"/>
          <w:kern w:val="0"/>
          <w:szCs w:val="21"/>
        </w:rPr>
        <w:t>安全可靠</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技术先进</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经济合理</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实用</w:t>
      </w:r>
      <w:r>
        <w:rPr>
          <w:rFonts w:ascii="Arial Unicode MS" w:eastAsia="Arial Unicode MS" w:hAnsi="Arial" w:cs="Arial Unicode MS" w:hint="eastAsia"/>
          <w:spacing w:val="1"/>
          <w:kern w:val="0"/>
          <w:szCs w:val="21"/>
        </w:rPr>
        <w:t>性强</w:t>
      </w:r>
      <w:r>
        <w:rPr>
          <w:rFonts w:ascii="Arial Unicode MS" w:eastAsia="Arial Unicode MS" w:hAnsi="Arial" w:cs="Arial Unicode MS" w:hint="eastAsia"/>
          <w:kern w:val="0"/>
          <w:szCs w:val="21"/>
        </w:rPr>
        <w:t>，</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适应市场经济发展的需要，特制定本标准。</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142"/>
        <w:rPr>
          <w:rFonts w:ascii="Arial Unicode MS" w:eastAsia="Arial Unicode MS" w:hAnsi="Arial" w:cs="Arial Unicode MS"/>
          <w:kern w:val="0"/>
          <w:szCs w:val="21"/>
        </w:rPr>
      </w:pPr>
      <w:r>
        <w:rPr>
          <w:rFonts w:ascii="Arial" w:eastAsia="Arial Unicode MS" w:hAnsi="Arial" w:cs="Arial"/>
          <w:spacing w:val="1"/>
          <w:w w:val="120"/>
          <w:kern w:val="0"/>
          <w:szCs w:val="21"/>
        </w:rPr>
        <w:t>1.0</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本</w:t>
      </w:r>
      <w:r>
        <w:rPr>
          <w:rFonts w:ascii="Arial Unicode MS" w:eastAsia="Arial Unicode MS" w:hAnsi="Arial" w:cs="Arial Unicode MS" w:hint="eastAsia"/>
          <w:spacing w:val="-1"/>
          <w:kern w:val="0"/>
          <w:szCs w:val="21"/>
        </w:rPr>
        <w:t>标</w:t>
      </w:r>
      <w:r>
        <w:rPr>
          <w:rFonts w:ascii="Arial Unicode MS" w:eastAsia="Arial Unicode MS" w:hAnsi="Arial" w:cs="Arial Unicode MS" w:hint="eastAsia"/>
          <w:kern w:val="0"/>
          <w:szCs w:val="21"/>
        </w:rPr>
        <w:t>准适用于编制大</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中型水利水电工程初步设计阶段施工组织设计文件</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编制项目建议</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书、</w:t>
      </w:r>
      <w:r>
        <w:rPr>
          <w:rFonts w:ascii="Arial Unicode MS" w:eastAsia="Arial Unicode MS" w:hAnsi="Arial" w:cs="Arial Unicode MS" w:hint="eastAsia"/>
          <w:spacing w:val="1"/>
          <w:kern w:val="0"/>
          <w:szCs w:val="21"/>
        </w:rPr>
        <w:t>可</w:t>
      </w:r>
      <w:r>
        <w:rPr>
          <w:rFonts w:ascii="Arial Unicode MS" w:eastAsia="Arial Unicode MS" w:hAnsi="Arial" w:cs="Arial Unicode MS" w:hint="eastAsia"/>
          <w:spacing w:val="2"/>
          <w:kern w:val="0"/>
          <w:szCs w:val="21"/>
        </w:rPr>
        <w:t>行</w:t>
      </w:r>
      <w:r>
        <w:rPr>
          <w:rFonts w:ascii="Arial Unicode MS" w:eastAsia="Arial Unicode MS" w:hAnsi="Arial" w:cs="Arial Unicode MS" w:hint="eastAsia"/>
          <w:spacing w:val="1"/>
          <w:kern w:val="0"/>
          <w:szCs w:val="21"/>
        </w:rPr>
        <w:t>性</w:t>
      </w:r>
      <w:r>
        <w:rPr>
          <w:rFonts w:ascii="Arial Unicode MS" w:eastAsia="Arial Unicode MS" w:hAnsi="Arial" w:cs="Arial Unicode MS" w:hint="eastAsia"/>
          <w:spacing w:val="2"/>
          <w:kern w:val="0"/>
          <w:szCs w:val="21"/>
        </w:rPr>
        <w:t>研究</w:t>
      </w:r>
      <w:r>
        <w:rPr>
          <w:rFonts w:ascii="Arial Unicode MS" w:eastAsia="Arial Unicode MS" w:hAnsi="Arial" w:cs="Arial Unicode MS" w:hint="eastAsia"/>
          <w:spacing w:val="1"/>
          <w:kern w:val="0"/>
          <w:szCs w:val="21"/>
        </w:rPr>
        <w:t>报</w:t>
      </w:r>
      <w:r>
        <w:rPr>
          <w:rFonts w:ascii="Arial Unicode MS" w:eastAsia="Arial Unicode MS" w:hAnsi="Arial" w:cs="Arial Unicode MS" w:hint="eastAsia"/>
          <w:spacing w:val="2"/>
          <w:kern w:val="0"/>
          <w:szCs w:val="21"/>
        </w:rPr>
        <w:t>告</w:t>
      </w:r>
      <w:r>
        <w:rPr>
          <w:rFonts w:ascii="Arial Unicode MS" w:eastAsia="Arial Unicode MS" w:hAnsi="Arial" w:cs="Arial Unicode MS" w:hint="eastAsia"/>
          <w:spacing w:val="1"/>
          <w:kern w:val="0"/>
          <w:szCs w:val="21"/>
        </w:rPr>
        <w:t>和</w:t>
      </w:r>
      <w:r>
        <w:rPr>
          <w:rFonts w:ascii="Arial Unicode MS" w:eastAsia="Arial Unicode MS" w:hAnsi="Arial" w:cs="Arial Unicode MS" w:hint="eastAsia"/>
          <w:spacing w:val="2"/>
          <w:kern w:val="0"/>
          <w:szCs w:val="21"/>
        </w:rPr>
        <w:t>招、</w:t>
      </w:r>
      <w:r>
        <w:rPr>
          <w:rFonts w:ascii="Arial Unicode MS" w:eastAsia="Arial Unicode MS" w:hAnsi="Arial" w:cs="Arial Unicode MS" w:hint="eastAsia"/>
          <w:spacing w:val="1"/>
          <w:kern w:val="0"/>
          <w:szCs w:val="21"/>
        </w:rPr>
        <w:t>投</w:t>
      </w:r>
      <w:r>
        <w:rPr>
          <w:rFonts w:ascii="Arial Unicode MS" w:eastAsia="Arial Unicode MS" w:hAnsi="Arial" w:cs="Arial Unicode MS" w:hint="eastAsia"/>
          <w:spacing w:val="2"/>
          <w:kern w:val="0"/>
          <w:szCs w:val="21"/>
        </w:rPr>
        <w:t>标</w:t>
      </w:r>
      <w:r>
        <w:rPr>
          <w:rFonts w:ascii="Arial Unicode MS" w:eastAsia="Arial Unicode MS" w:hAnsi="Arial" w:cs="Arial Unicode MS" w:hint="eastAsia"/>
          <w:spacing w:val="1"/>
          <w:kern w:val="0"/>
          <w:szCs w:val="21"/>
        </w:rPr>
        <w:t>文</w:t>
      </w:r>
      <w:r>
        <w:rPr>
          <w:rFonts w:ascii="Arial Unicode MS" w:eastAsia="Arial Unicode MS" w:hAnsi="Arial" w:cs="Arial Unicode MS" w:hint="eastAsia"/>
          <w:spacing w:val="2"/>
          <w:kern w:val="0"/>
          <w:szCs w:val="21"/>
        </w:rPr>
        <w:t>件可</w:t>
      </w:r>
      <w:r>
        <w:rPr>
          <w:rFonts w:ascii="Arial Unicode MS" w:eastAsia="Arial Unicode MS" w:hAnsi="Arial" w:cs="Arial Unicode MS" w:hint="eastAsia"/>
          <w:spacing w:val="1"/>
          <w:kern w:val="0"/>
          <w:szCs w:val="21"/>
        </w:rPr>
        <w:t>参</w:t>
      </w:r>
      <w:r>
        <w:rPr>
          <w:rFonts w:ascii="Arial Unicode MS" w:eastAsia="Arial Unicode MS" w:hAnsi="Arial" w:cs="Arial Unicode MS" w:hint="eastAsia"/>
          <w:spacing w:val="2"/>
          <w:kern w:val="0"/>
          <w:szCs w:val="21"/>
        </w:rPr>
        <w:t>照</w:t>
      </w:r>
      <w:r>
        <w:rPr>
          <w:rFonts w:ascii="Arial Unicode MS" w:eastAsia="Arial Unicode MS" w:hAnsi="Arial" w:cs="Arial Unicode MS" w:hint="eastAsia"/>
          <w:spacing w:val="1"/>
          <w:kern w:val="0"/>
          <w:szCs w:val="21"/>
        </w:rPr>
        <w:t>执</w:t>
      </w:r>
      <w:r>
        <w:rPr>
          <w:rFonts w:ascii="Arial Unicode MS" w:eastAsia="Arial Unicode MS" w:hAnsi="Arial" w:cs="Arial Unicode MS" w:hint="eastAsia"/>
          <w:spacing w:val="2"/>
          <w:kern w:val="0"/>
          <w:szCs w:val="21"/>
        </w:rPr>
        <w:t>行。</w:t>
      </w:r>
      <w:r>
        <w:rPr>
          <w:rFonts w:ascii="Arial Unicode MS" w:eastAsia="Arial Unicode MS" w:hAnsi="Arial" w:cs="Arial Unicode MS" w:hint="eastAsia"/>
          <w:spacing w:val="1"/>
          <w:kern w:val="0"/>
          <w:szCs w:val="21"/>
        </w:rPr>
        <w:t>编</w:t>
      </w:r>
      <w:r>
        <w:rPr>
          <w:rFonts w:ascii="Arial Unicode MS" w:eastAsia="Arial Unicode MS" w:hAnsi="Arial" w:cs="Arial Unicode MS" w:hint="eastAsia"/>
          <w:spacing w:val="2"/>
          <w:kern w:val="0"/>
          <w:szCs w:val="21"/>
        </w:rPr>
        <w:t>制</w:t>
      </w:r>
      <w:r>
        <w:rPr>
          <w:rFonts w:ascii="Arial Unicode MS" w:eastAsia="Arial Unicode MS" w:hAnsi="Arial" w:cs="Arial Unicode MS" w:hint="eastAsia"/>
          <w:spacing w:val="1"/>
          <w:kern w:val="0"/>
          <w:szCs w:val="21"/>
        </w:rPr>
        <w:t>小</w:t>
      </w:r>
      <w:r>
        <w:rPr>
          <w:rFonts w:ascii="Arial Unicode MS" w:eastAsia="Arial Unicode MS" w:hAnsi="Arial" w:cs="Arial Unicode MS" w:hint="eastAsia"/>
          <w:spacing w:val="2"/>
          <w:kern w:val="0"/>
          <w:szCs w:val="21"/>
        </w:rPr>
        <w:t>型水</w:t>
      </w:r>
      <w:r>
        <w:rPr>
          <w:rFonts w:ascii="Arial Unicode MS" w:eastAsia="Arial Unicode MS" w:hAnsi="Arial" w:cs="Arial Unicode MS" w:hint="eastAsia"/>
          <w:spacing w:val="1"/>
          <w:kern w:val="0"/>
          <w:szCs w:val="21"/>
        </w:rPr>
        <w:t>利</w:t>
      </w:r>
      <w:r>
        <w:rPr>
          <w:rFonts w:ascii="Arial Unicode MS" w:eastAsia="Arial Unicode MS" w:hAnsi="Arial" w:cs="Arial Unicode MS" w:hint="eastAsia"/>
          <w:spacing w:val="2"/>
          <w:kern w:val="0"/>
          <w:szCs w:val="21"/>
        </w:rPr>
        <w:t>水</w:t>
      </w:r>
      <w:r>
        <w:rPr>
          <w:rFonts w:ascii="Arial Unicode MS" w:eastAsia="Arial Unicode MS" w:hAnsi="Arial" w:cs="Arial Unicode MS" w:hint="eastAsia"/>
          <w:spacing w:val="1"/>
          <w:kern w:val="0"/>
          <w:szCs w:val="21"/>
        </w:rPr>
        <w:t>电</w:t>
      </w:r>
      <w:r>
        <w:rPr>
          <w:rFonts w:ascii="Arial Unicode MS" w:eastAsia="Arial Unicode MS" w:hAnsi="Arial" w:cs="Arial Unicode MS" w:hint="eastAsia"/>
          <w:spacing w:val="2"/>
          <w:kern w:val="0"/>
          <w:szCs w:val="21"/>
        </w:rPr>
        <w:t>工程</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spacing w:val="2"/>
          <w:kern w:val="0"/>
          <w:szCs w:val="21"/>
        </w:rPr>
        <w:t>工</w:t>
      </w:r>
      <w:r>
        <w:rPr>
          <w:rFonts w:ascii="Arial Unicode MS" w:eastAsia="Arial Unicode MS" w:hAnsi="Arial" w:cs="Arial Unicode MS" w:hint="eastAsia"/>
          <w:spacing w:val="1"/>
          <w:kern w:val="0"/>
          <w:szCs w:val="21"/>
        </w:rPr>
        <w:t>组</w:t>
      </w:r>
      <w:r>
        <w:rPr>
          <w:rFonts w:ascii="Arial Unicode MS" w:eastAsia="Arial Unicode MS" w:hAnsi="Arial" w:cs="Arial Unicode MS" w:hint="eastAsia"/>
          <w:spacing w:val="2"/>
          <w:kern w:val="0"/>
          <w:szCs w:val="21"/>
        </w:rPr>
        <w:t>织设</w:t>
      </w:r>
      <w:r>
        <w:rPr>
          <w:rFonts w:ascii="Arial Unicode MS" w:eastAsia="Arial Unicode MS" w:hAnsi="Arial" w:cs="Arial Unicode MS" w:hint="eastAsia"/>
          <w:spacing w:val="1"/>
          <w:kern w:val="0"/>
          <w:szCs w:val="21"/>
        </w:rPr>
        <w:t>计</w:t>
      </w:r>
      <w:r>
        <w:rPr>
          <w:rFonts w:ascii="Arial Unicode MS" w:eastAsia="Arial Unicode MS" w:hAnsi="Arial" w:cs="Arial Unicode MS" w:hint="eastAsia"/>
          <w:spacing w:val="2"/>
          <w:kern w:val="0"/>
          <w:szCs w:val="21"/>
        </w:rPr>
        <w:t>文</w:t>
      </w:r>
      <w:r>
        <w:rPr>
          <w:rFonts w:ascii="Arial Unicode MS" w:eastAsia="Arial Unicode MS" w:hAnsi="Arial" w:cs="Arial Unicode MS" w:hint="eastAsia"/>
          <w:spacing w:val="1"/>
          <w:kern w:val="0"/>
          <w:szCs w:val="21"/>
        </w:rPr>
        <w:t>件</w:t>
      </w:r>
      <w:r>
        <w:rPr>
          <w:rFonts w:ascii="Arial Unicode MS" w:eastAsia="Arial Unicode MS" w:hAnsi="Arial" w:cs="Arial Unicode MS" w:hint="eastAsia"/>
          <w:spacing w:val="2"/>
          <w:kern w:val="0"/>
          <w:szCs w:val="21"/>
        </w:rPr>
        <w:t>可参</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考使用。</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37"/>
        <w:jc w:val="left"/>
        <w:rPr>
          <w:rFonts w:ascii="Arial Unicode MS" w:eastAsia="Arial Unicode MS" w:hAnsi="Arial" w:cs="Arial Unicode MS"/>
          <w:kern w:val="0"/>
          <w:szCs w:val="21"/>
        </w:rPr>
      </w:pPr>
      <w:r>
        <w:rPr>
          <w:rFonts w:ascii="Arial" w:eastAsia="Arial Unicode MS" w:hAnsi="Arial" w:cs="Arial"/>
          <w:spacing w:val="1"/>
          <w:w w:val="120"/>
          <w:kern w:val="0"/>
          <w:szCs w:val="21"/>
        </w:rPr>
        <w:t>1.0</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组织设计应贯彻执行国家有关法律</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法规和技术经济政策</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结合实际</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因地</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spacing w:val="-1"/>
          <w:kern w:val="0"/>
          <w:szCs w:val="21"/>
        </w:rPr>
        <w:t>因</w:t>
      </w:r>
      <w:r>
        <w:rPr>
          <w:rFonts w:ascii="Arial Unicode MS" w:eastAsia="Arial Unicode MS" w:hAnsi="Arial" w:cs="Arial Unicode MS" w:hint="eastAsia"/>
          <w:kern w:val="0"/>
          <w:szCs w:val="21"/>
        </w:rPr>
        <w:t>时制</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宜</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统筹安排</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综合平衡</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妥善协调枢纽工程各部位的施工</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结合国情推广应用新技术</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新材料、</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新工艺和新设备。</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401"/>
        <w:rPr>
          <w:rFonts w:ascii="Arial Unicode MS" w:eastAsia="Arial Unicode MS" w:hAnsi="Arial" w:cs="Arial Unicode MS"/>
          <w:kern w:val="0"/>
          <w:szCs w:val="21"/>
        </w:rPr>
      </w:pPr>
      <w:r>
        <w:rPr>
          <w:rFonts w:ascii="Arial" w:eastAsia="Arial Unicode MS" w:hAnsi="Arial" w:cs="Arial"/>
          <w:spacing w:val="1"/>
          <w:w w:val="120"/>
          <w:kern w:val="0"/>
          <w:szCs w:val="21"/>
        </w:rPr>
        <w:t>1.0</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组织设计应重视基础资料的收集。施工组织设计工作的依据和所需资料见附录</w:t>
      </w:r>
      <w:r>
        <w:rPr>
          <w:rFonts w:ascii="Arial Unicode MS" w:eastAsia="Arial Unicode MS" w:hAnsi="Arial" w:cs="Arial Unicode MS"/>
          <w:spacing w:val="-5"/>
          <w:kern w:val="0"/>
          <w:szCs w:val="21"/>
        </w:rPr>
        <w:t xml:space="preserve"> </w:t>
      </w:r>
      <w:r>
        <w:rPr>
          <w:rFonts w:ascii="Arial" w:eastAsia="Arial Unicode MS" w:hAnsi="Arial" w:cs="Arial"/>
          <w:spacing w:val="1"/>
          <w:w w:val="75"/>
          <w:kern w:val="0"/>
          <w:szCs w:val="21"/>
        </w:rPr>
        <w:t>A</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347" w:lineRule="exact"/>
        <w:ind w:left="102" w:right="1189"/>
        <w:rPr>
          <w:rFonts w:ascii="Arial Unicode MS" w:eastAsia="Arial Unicode MS" w:hAnsi="Arial" w:cs="Arial Unicode MS"/>
          <w:kern w:val="0"/>
          <w:szCs w:val="21"/>
        </w:rPr>
      </w:pPr>
      <w:r>
        <w:rPr>
          <w:rFonts w:ascii="Arial" w:eastAsia="Arial Unicode MS" w:hAnsi="Arial" w:cs="Arial"/>
          <w:spacing w:val="1"/>
          <w:w w:val="120"/>
          <w:kern w:val="0"/>
          <w:position w:val="-3"/>
          <w:szCs w:val="21"/>
        </w:rPr>
        <w:t>1.0</w:t>
      </w:r>
      <w:r>
        <w:rPr>
          <w:rFonts w:ascii="Arial" w:eastAsia="Arial Unicode MS" w:hAnsi="Arial" w:cs="Arial"/>
          <w:spacing w:val="-1"/>
          <w:w w:val="120"/>
          <w:kern w:val="0"/>
          <w:position w:val="-3"/>
          <w:szCs w:val="21"/>
        </w:rPr>
        <w:t>.</w:t>
      </w:r>
      <w:r>
        <w:rPr>
          <w:rFonts w:ascii="Arial" w:eastAsia="Arial Unicode MS" w:hAnsi="Arial" w:cs="Arial"/>
          <w:w w:val="89"/>
          <w:kern w:val="0"/>
          <w:position w:val="-3"/>
          <w:szCs w:val="21"/>
        </w:rPr>
        <w:t>5</w:t>
      </w:r>
      <w:r>
        <w:rPr>
          <w:rFonts w:ascii="Arial" w:eastAsia="Arial Unicode MS" w:hAnsi="Arial" w:cs="Arial"/>
          <w:kern w:val="0"/>
          <w:position w:val="-3"/>
          <w:szCs w:val="21"/>
        </w:rPr>
        <w:tab/>
      </w:r>
      <w:r>
        <w:rPr>
          <w:rFonts w:ascii="Arial Unicode MS" w:eastAsia="Arial Unicode MS" w:hAnsi="Arial" w:cs="Arial Unicode MS" w:hint="eastAsia"/>
          <w:kern w:val="0"/>
          <w:position w:val="-3"/>
          <w:szCs w:val="21"/>
        </w:rPr>
        <w:t>施</w:t>
      </w:r>
      <w:r>
        <w:rPr>
          <w:rFonts w:ascii="Arial Unicode MS" w:eastAsia="Arial Unicode MS" w:hAnsi="Arial" w:cs="Arial Unicode MS" w:hint="eastAsia"/>
          <w:spacing w:val="-1"/>
          <w:kern w:val="0"/>
          <w:position w:val="-3"/>
          <w:szCs w:val="21"/>
        </w:rPr>
        <w:t>工</w:t>
      </w:r>
      <w:r>
        <w:rPr>
          <w:rFonts w:ascii="Arial Unicode MS" w:eastAsia="Arial Unicode MS" w:hAnsi="Arial" w:cs="Arial Unicode MS" w:hint="eastAsia"/>
          <w:kern w:val="0"/>
          <w:position w:val="-3"/>
          <w:szCs w:val="21"/>
        </w:rPr>
        <w:t>组织设计除应符合本标准的规定外，尚应符合国家现行有关标准的规定。</w:t>
      </w: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before="5" w:line="260" w:lineRule="exact"/>
        <w:ind w:right="-20"/>
        <w:jc w:val="left"/>
        <w:rPr>
          <w:rFonts w:ascii="Arial Unicode MS" w:eastAsia="Arial Unicode MS" w:hAnsi="Arial" w:cs="Arial Unicode MS"/>
          <w:kern w:val="0"/>
          <w:sz w:val="26"/>
          <w:szCs w:val="26"/>
        </w:rPr>
      </w:pPr>
    </w:p>
    <w:p>
      <w:pPr>
        <w:autoSpaceDE w:val="0"/>
        <w:autoSpaceDN w:val="0"/>
        <w:adjustRightInd w:val="0"/>
        <w:spacing w:line="214" w:lineRule="exact"/>
        <w:ind w:left="8426" w:right="197"/>
        <w:jc w:val="righ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1</w:t>
      </w:r>
      <w:r>
        <w:rPr>
          <w:rFonts w:ascii="Times New Roman" w:eastAsia="Arial Unicode MS" w:hAnsi="Times New Roman"/>
          <w:kern w:val="0"/>
          <w:szCs w:val="21"/>
        </w:rPr>
        <w:t>—</w:t>
      </w:r>
    </w:p>
    <w:p>
      <w:pPr>
        <w:autoSpaceDE w:val="0"/>
        <w:autoSpaceDN w:val="0"/>
        <w:adjustRightInd w:val="0"/>
        <w:spacing w:line="214" w:lineRule="exact"/>
        <w:ind w:left="8426" w:right="197"/>
        <w:jc w:val="right"/>
        <w:rPr>
          <w:rFonts w:ascii="Times New Roman" w:eastAsia="Arial Unicode MS" w:hAnsi="Times New Roman"/>
          <w:kern w:val="0"/>
          <w:szCs w:val="21"/>
        </w:rPr>
        <w:sectPr>
          <w:headerReference w:type="default" r:id="rId9"/>
          <w:pgSz w:w="11900" w:h="16840"/>
          <w:pgMar w:top="1580" w:right="1280" w:bottom="280" w:left="1400" w:header="1166" w:footer="0" w:gutter="0"/>
          <w:pgNumType w:start="7"/>
          <w:cols w:space="708"/>
        </w:sectPr>
      </w:pPr>
    </w:p>
    <w:p>
      <w:pPr>
        <w:tabs>
          <w:tab w:val="left" w:pos="4200"/>
        </w:tabs>
        <w:autoSpaceDE w:val="0"/>
        <w:autoSpaceDN w:val="0"/>
        <w:adjustRightInd w:val="0"/>
        <w:spacing w:before="14"/>
        <w:ind w:left="3733" w:right="3729"/>
        <w:jc w:val="center"/>
        <w:rPr>
          <w:rFonts w:ascii="宋体" w:hAnsi="Arial" w:cs="宋体"/>
          <w:kern w:val="0"/>
          <w:sz w:val="28"/>
          <w:szCs w:val="28"/>
        </w:rPr>
      </w:pPr>
      <w:r>
        <w:rPr>
          <w:rFonts w:ascii="Arial" w:eastAsia="Arial Unicode MS" w:hAnsi="Arial" w:cs="Arial"/>
          <w:kern w:val="0"/>
          <w:sz w:val="28"/>
          <w:szCs w:val="28"/>
        </w:rPr>
        <w:t>2</w:t>
      </w:r>
      <w:r>
        <w:rPr>
          <w:rFonts w:ascii="Arial" w:eastAsia="Arial Unicode MS" w:hAnsi="Arial" w:cs="Arial"/>
          <w:kern w:val="0"/>
          <w:sz w:val="28"/>
          <w:szCs w:val="28"/>
        </w:rPr>
        <w:tab/>
      </w:r>
      <w:r>
        <w:rPr>
          <w:rFonts w:ascii="宋体" w:hAnsi="Arial" w:cs="宋体" w:hint="eastAsia"/>
          <w:spacing w:val="1"/>
          <w:w w:val="99"/>
          <w:kern w:val="0"/>
          <w:sz w:val="28"/>
          <w:szCs w:val="28"/>
        </w:rPr>
        <w:t>引用标准</w:t>
      </w:r>
    </w:p>
    <w:p>
      <w:pPr>
        <w:autoSpaceDE w:val="0"/>
        <w:autoSpaceDN w:val="0"/>
        <w:adjustRightInd w:val="0"/>
        <w:spacing w:before="5" w:line="150" w:lineRule="exact"/>
        <w:ind w:right="-20"/>
        <w:jc w:val="left"/>
        <w:rPr>
          <w:rFonts w:ascii="宋体" w:hAnsi="Arial" w:cs="宋体"/>
          <w:kern w:val="0"/>
          <w:sz w:val="15"/>
          <w:szCs w:val="15"/>
        </w:rPr>
      </w:pPr>
    </w:p>
    <w:p>
      <w:pPr>
        <w:autoSpaceDE w:val="0"/>
        <w:autoSpaceDN w:val="0"/>
        <w:adjustRightInd w:val="0"/>
        <w:spacing w:line="263" w:lineRule="auto"/>
        <w:ind w:left="102" w:right="40" w:firstLine="420"/>
        <w:jc w:val="left"/>
        <w:rPr>
          <w:rFonts w:ascii="Arial Unicode MS" w:eastAsia="Arial Unicode MS" w:hAnsi="Arial" w:cs="Arial Unicode MS"/>
          <w:kern w:val="0"/>
          <w:szCs w:val="21"/>
        </w:rPr>
      </w:pPr>
      <w:r>
        <w:rPr>
          <w:rFonts w:ascii="Arial Unicode MS" w:eastAsia="Arial Unicode MS" w:hAnsi="Arial" w:cs="Arial Unicode MS" w:hint="eastAsia"/>
          <w:spacing w:val="2"/>
          <w:kern w:val="0"/>
          <w:szCs w:val="21"/>
        </w:rPr>
        <w:t>下列标准</w:t>
      </w:r>
      <w:r>
        <w:rPr>
          <w:rFonts w:ascii="Arial Unicode MS" w:eastAsia="Arial Unicode MS" w:hAnsi="Arial" w:cs="Arial Unicode MS" w:hint="eastAsia"/>
          <w:spacing w:val="1"/>
          <w:kern w:val="0"/>
          <w:szCs w:val="21"/>
        </w:rPr>
        <w:t>所</w:t>
      </w:r>
      <w:r>
        <w:rPr>
          <w:rFonts w:ascii="Arial Unicode MS" w:eastAsia="Arial Unicode MS" w:hAnsi="Arial" w:cs="Arial Unicode MS" w:hint="eastAsia"/>
          <w:spacing w:val="2"/>
          <w:kern w:val="0"/>
          <w:szCs w:val="21"/>
        </w:rPr>
        <w:t>包含的条</w:t>
      </w:r>
      <w:r>
        <w:rPr>
          <w:rFonts w:ascii="Arial Unicode MS" w:eastAsia="Arial Unicode MS" w:hAnsi="Arial" w:cs="Arial Unicode MS" w:hint="eastAsia"/>
          <w:spacing w:val="1"/>
          <w:kern w:val="0"/>
          <w:szCs w:val="21"/>
        </w:rPr>
        <w:t>文</w:t>
      </w:r>
      <w:r>
        <w:rPr>
          <w:rFonts w:ascii="Arial Unicode MS" w:eastAsia="Arial Unicode MS" w:hAnsi="Arial" w:cs="Arial Unicode MS" w:hint="eastAsia"/>
          <w:spacing w:val="2"/>
          <w:kern w:val="0"/>
          <w:szCs w:val="21"/>
        </w:rPr>
        <w:t>，在本标</w:t>
      </w:r>
      <w:r>
        <w:rPr>
          <w:rFonts w:ascii="Arial Unicode MS" w:eastAsia="Arial Unicode MS" w:hAnsi="Arial" w:cs="Arial Unicode MS" w:hint="eastAsia"/>
          <w:spacing w:val="1"/>
          <w:kern w:val="0"/>
          <w:szCs w:val="21"/>
        </w:rPr>
        <w:t>准</w:t>
      </w:r>
      <w:r>
        <w:rPr>
          <w:rFonts w:ascii="Arial Unicode MS" w:eastAsia="Arial Unicode MS" w:hAnsi="Arial" w:cs="Arial Unicode MS" w:hint="eastAsia"/>
          <w:spacing w:val="2"/>
          <w:kern w:val="0"/>
          <w:szCs w:val="21"/>
        </w:rPr>
        <w:t>中引用构</w:t>
      </w:r>
      <w:r>
        <w:rPr>
          <w:rFonts w:ascii="Arial Unicode MS" w:eastAsia="Arial Unicode MS" w:hAnsi="Arial" w:cs="Arial Unicode MS" w:hint="eastAsia"/>
          <w:spacing w:val="1"/>
          <w:kern w:val="0"/>
          <w:szCs w:val="21"/>
        </w:rPr>
        <w:t>成</w:t>
      </w:r>
      <w:r>
        <w:rPr>
          <w:rFonts w:ascii="Arial Unicode MS" w:eastAsia="Arial Unicode MS" w:hAnsi="Arial" w:cs="Arial Unicode MS" w:hint="eastAsia"/>
          <w:spacing w:val="2"/>
          <w:kern w:val="0"/>
          <w:szCs w:val="21"/>
        </w:rPr>
        <w:t>本标准的</w:t>
      </w:r>
      <w:r>
        <w:rPr>
          <w:rFonts w:ascii="Arial Unicode MS" w:eastAsia="Arial Unicode MS" w:hAnsi="Arial" w:cs="Arial Unicode MS" w:hint="eastAsia"/>
          <w:spacing w:val="1"/>
          <w:kern w:val="0"/>
          <w:szCs w:val="21"/>
        </w:rPr>
        <w:t>条</w:t>
      </w:r>
      <w:r>
        <w:rPr>
          <w:rFonts w:ascii="Arial Unicode MS" w:eastAsia="Arial Unicode MS" w:hAnsi="Arial" w:cs="Arial Unicode MS" w:hint="eastAsia"/>
          <w:spacing w:val="2"/>
          <w:kern w:val="0"/>
          <w:szCs w:val="21"/>
        </w:rPr>
        <w:t>文。在标</w:t>
      </w:r>
      <w:r>
        <w:rPr>
          <w:rFonts w:ascii="Arial Unicode MS" w:eastAsia="Arial Unicode MS" w:hAnsi="Arial" w:cs="Arial Unicode MS" w:hint="eastAsia"/>
          <w:spacing w:val="1"/>
          <w:kern w:val="0"/>
          <w:szCs w:val="21"/>
        </w:rPr>
        <w:t>准</w:t>
      </w:r>
      <w:r>
        <w:rPr>
          <w:rFonts w:ascii="Arial Unicode MS" w:eastAsia="Arial Unicode MS" w:hAnsi="Arial" w:cs="Arial Unicode MS" w:hint="eastAsia"/>
          <w:spacing w:val="2"/>
          <w:kern w:val="0"/>
          <w:szCs w:val="21"/>
        </w:rPr>
        <w:t>出版时，</w:t>
      </w:r>
      <w:r>
        <w:rPr>
          <w:rFonts w:ascii="Arial Unicode MS" w:eastAsia="Arial Unicode MS" w:hAnsi="Arial" w:cs="Arial Unicode MS" w:hint="eastAsia"/>
          <w:spacing w:val="1"/>
          <w:kern w:val="0"/>
          <w:szCs w:val="21"/>
        </w:rPr>
        <w:t>所</w:t>
      </w:r>
      <w:r>
        <w:rPr>
          <w:rFonts w:ascii="Arial Unicode MS" w:eastAsia="Arial Unicode MS" w:hAnsi="Arial" w:cs="Arial Unicode MS" w:hint="eastAsia"/>
          <w:spacing w:val="2"/>
          <w:kern w:val="0"/>
          <w:szCs w:val="21"/>
        </w:rPr>
        <w:t>示版</w:t>
      </w:r>
      <w:r>
        <w:rPr>
          <w:rFonts w:ascii="Arial Unicode MS" w:eastAsia="Arial Unicode MS" w:hAnsi="Arial" w:cs="Arial Unicode MS" w:hint="eastAsia"/>
          <w:spacing w:val="1"/>
          <w:kern w:val="0"/>
          <w:szCs w:val="21"/>
        </w:rPr>
        <w:t>本均</w:t>
      </w:r>
      <w:r>
        <w:rPr>
          <w:rFonts w:ascii="Arial Unicode MS" w:eastAsia="Arial Unicode MS" w:hAnsi="Arial" w:cs="Arial Unicode MS" w:hint="eastAsia"/>
          <w:kern w:val="0"/>
          <w:szCs w:val="21"/>
        </w:rPr>
        <w:t>为</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有效。所有标准都会被修订，使用本标准的各方应探讨使用下列标准最新版本的可能性。</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autoSpaceDE w:val="0"/>
        <w:autoSpaceDN w:val="0"/>
        <w:adjustRightInd w:val="0"/>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《生活饮用水卫生标准</w:t>
      </w:r>
      <w:r>
        <w:rPr>
          <w:rFonts w:ascii="Arial Unicode MS" w:eastAsia="Arial Unicode MS" w:hAnsi="Arial" w:cs="Arial Unicode MS" w:hint="eastAsia"/>
          <w:spacing w:val="-106"/>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64"/>
          <w:kern w:val="0"/>
          <w:szCs w:val="21"/>
        </w:rPr>
        <w:t>G</w:t>
      </w:r>
      <w:r>
        <w:rPr>
          <w:rFonts w:ascii="Arial" w:eastAsia="Arial Unicode MS" w:hAnsi="Arial" w:cs="Arial"/>
          <w:w w:val="75"/>
          <w:kern w:val="0"/>
          <w:szCs w:val="21"/>
        </w:rPr>
        <w:t>B</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5</w:t>
      </w:r>
      <w:r>
        <w:rPr>
          <w:rFonts w:ascii="Arial" w:eastAsia="Arial Unicode MS" w:hAnsi="Arial" w:cs="Arial"/>
          <w:spacing w:val="1"/>
          <w:kern w:val="0"/>
          <w:szCs w:val="21"/>
        </w:rPr>
        <w:t>7</w:t>
      </w:r>
      <w:r>
        <w:rPr>
          <w:rFonts w:ascii="Arial" w:eastAsia="Arial Unicode MS" w:hAnsi="Arial" w:cs="Arial"/>
          <w:spacing w:val="-1"/>
          <w:kern w:val="0"/>
          <w:szCs w:val="21"/>
        </w:rPr>
        <w:t>4</w:t>
      </w:r>
      <w:r>
        <w:rPr>
          <w:rFonts w:ascii="Arial" w:eastAsia="Arial Unicode MS" w:hAnsi="Arial" w:cs="Arial"/>
          <w:spacing w:val="1"/>
          <w:kern w:val="0"/>
          <w:szCs w:val="21"/>
        </w:rPr>
        <w:t>9</w:t>
      </w:r>
      <w:r>
        <w:rPr>
          <w:rFonts w:ascii="Arial Unicode MS" w:eastAsia="Arial Unicode MS" w:hAnsi="Arial" w:cs="Arial Unicode MS" w:hint="eastAsia"/>
          <w:spacing w:val="-1"/>
          <w:kern w:val="0"/>
          <w:szCs w:val="21"/>
        </w:rPr>
        <w:t>—</w:t>
      </w:r>
      <w:r>
        <w:rPr>
          <w:rFonts w:ascii="Arial" w:eastAsia="Arial Unicode MS" w:hAnsi="Arial" w:cs="Arial"/>
          <w:spacing w:val="1"/>
          <w:kern w:val="0"/>
          <w:szCs w:val="21"/>
        </w:rPr>
        <w:t>1</w:t>
      </w:r>
      <w:r>
        <w:rPr>
          <w:rFonts w:ascii="Arial" w:eastAsia="Arial Unicode MS" w:hAnsi="Arial" w:cs="Arial"/>
          <w:spacing w:val="-1"/>
          <w:kern w:val="0"/>
          <w:szCs w:val="21"/>
        </w:rPr>
        <w:t>9</w:t>
      </w:r>
      <w:r>
        <w:rPr>
          <w:rFonts w:ascii="Arial" w:eastAsia="Arial Unicode MS" w:hAnsi="Arial" w:cs="Arial"/>
          <w:spacing w:val="1"/>
          <w:kern w:val="0"/>
          <w:szCs w:val="21"/>
        </w:rPr>
        <w:t>8</w:t>
      </w:r>
      <w:r>
        <w:rPr>
          <w:rFonts w:ascii="Arial" w:eastAsia="Arial Unicode MS" w:hAnsi="Arial" w:cs="Arial"/>
          <w:spacing w:val="-1"/>
          <w:kern w:val="0"/>
          <w:szCs w:val="21"/>
        </w:rPr>
        <w:t>5</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autoSpaceDE w:val="0"/>
        <w:autoSpaceDN w:val="0"/>
        <w:adjustRightInd w:val="0"/>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《建筑设计防火规范</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spacing w:val="-1"/>
          <w:kern w:val="0"/>
          <w:szCs w:val="21"/>
        </w:rPr>
        <w:t>（</w:t>
      </w:r>
      <w:r>
        <w:rPr>
          <w:rFonts w:ascii="Arial" w:eastAsia="Arial Unicode MS" w:hAnsi="Arial" w:cs="Arial"/>
          <w:spacing w:val="1"/>
          <w:w w:val="69"/>
          <w:kern w:val="0"/>
          <w:szCs w:val="21"/>
        </w:rPr>
        <w:t>G</w:t>
      </w:r>
      <w:r>
        <w:rPr>
          <w:rFonts w:ascii="Arial" w:eastAsia="Arial Unicode MS" w:hAnsi="Arial" w:cs="Arial"/>
          <w:spacing w:val="-1"/>
          <w:w w:val="69"/>
          <w:kern w:val="0"/>
          <w:szCs w:val="21"/>
        </w:rPr>
        <w:t>B</w:t>
      </w:r>
      <w:r>
        <w:rPr>
          <w:rFonts w:ascii="Arial" w:eastAsia="Arial Unicode MS" w:hAnsi="Arial" w:cs="Arial"/>
          <w:kern w:val="0"/>
          <w:szCs w:val="21"/>
        </w:rPr>
        <w:t xml:space="preserve">J </w:t>
      </w:r>
      <w:r>
        <w:rPr>
          <w:rFonts w:ascii="Arial" w:eastAsia="Arial Unicode MS" w:hAnsi="Arial" w:cs="Arial"/>
          <w:spacing w:val="-11"/>
          <w:kern w:val="0"/>
          <w:szCs w:val="21"/>
        </w:rPr>
        <w:t xml:space="preserve"> </w:t>
      </w:r>
      <w:r>
        <w:rPr>
          <w:rFonts w:ascii="Arial" w:eastAsia="Arial Unicode MS" w:hAnsi="Arial" w:cs="Arial"/>
          <w:spacing w:val="1"/>
          <w:kern w:val="0"/>
          <w:szCs w:val="21"/>
        </w:rPr>
        <w:t>16</w:t>
      </w:r>
      <w:r>
        <w:rPr>
          <w:rFonts w:ascii="Arial Unicode MS" w:eastAsia="Arial Unicode MS" w:hAnsi="Arial" w:cs="Arial Unicode MS" w:hint="eastAsia"/>
          <w:spacing w:val="-1"/>
          <w:kern w:val="0"/>
          <w:szCs w:val="21"/>
        </w:rPr>
        <w:t>—</w:t>
      </w:r>
      <w:r>
        <w:rPr>
          <w:rFonts w:ascii="Arial" w:eastAsia="Arial Unicode MS" w:hAnsi="Arial" w:cs="Arial"/>
          <w:spacing w:val="1"/>
          <w:kern w:val="0"/>
          <w:szCs w:val="21"/>
        </w:rPr>
        <w:t>1</w:t>
      </w:r>
      <w:r>
        <w:rPr>
          <w:rFonts w:ascii="Arial" w:eastAsia="Arial Unicode MS" w:hAnsi="Arial" w:cs="Arial"/>
          <w:spacing w:val="-1"/>
          <w:kern w:val="0"/>
          <w:szCs w:val="21"/>
        </w:rPr>
        <w:t>98</w:t>
      </w:r>
      <w:r>
        <w:rPr>
          <w:rFonts w:ascii="Arial" w:eastAsia="Arial Unicode MS" w:hAnsi="Arial" w:cs="Arial"/>
          <w:spacing w:val="1"/>
          <w:kern w:val="0"/>
          <w:szCs w:val="21"/>
        </w:rPr>
        <w:t>7</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autoSpaceDE w:val="0"/>
        <w:autoSpaceDN w:val="0"/>
        <w:adjustRightInd w:val="0"/>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《厂矿道路设计规范</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spacing w:val="-1"/>
          <w:kern w:val="0"/>
          <w:szCs w:val="21"/>
        </w:rPr>
        <w:t>（</w:t>
      </w:r>
      <w:r>
        <w:rPr>
          <w:rFonts w:ascii="Arial" w:eastAsia="Arial Unicode MS" w:hAnsi="Arial" w:cs="Arial"/>
          <w:spacing w:val="1"/>
          <w:w w:val="69"/>
          <w:kern w:val="0"/>
          <w:szCs w:val="21"/>
        </w:rPr>
        <w:t>G</w:t>
      </w:r>
      <w:r>
        <w:rPr>
          <w:rFonts w:ascii="Arial" w:eastAsia="Arial Unicode MS" w:hAnsi="Arial" w:cs="Arial"/>
          <w:spacing w:val="-1"/>
          <w:w w:val="69"/>
          <w:kern w:val="0"/>
          <w:szCs w:val="21"/>
        </w:rPr>
        <w:t>B</w:t>
      </w:r>
      <w:r>
        <w:rPr>
          <w:rFonts w:ascii="Arial" w:eastAsia="Arial Unicode MS" w:hAnsi="Arial" w:cs="Arial"/>
          <w:kern w:val="0"/>
          <w:szCs w:val="21"/>
        </w:rPr>
        <w:t xml:space="preserve">J </w:t>
      </w:r>
      <w:r>
        <w:rPr>
          <w:rFonts w:ascii="Arial" w:eastAsia="Arial Unicode MS" w:hAnsi="Arial" w:cs="Arial"/>
          <w:spacing w:val="-11"/>
          <w:kern w:val="0"/>
          <w:szCs w:val="21"/>
        </w:rPr>
        <w:t xml:space="preserve"> </w:t>
      </w:r>
      <w:r>
        <w:rPr>
          <w:rFonts w:ascii="Arial" w:eastAsia="Arial Unicode MS" w:hAnsi="Arial" w:cs="Arial"/>
          <w:spacing w:val="1"/>
          <w:kern w:val="0"/>
          <w:szCs w:val="21"/>
        </w:rPr>
        <w:t>22</w:t>
      </w:r>
      <w:r>
        <w:rPr>
          <w:rFonts w:ascii="Arial Unicode MS" w:eastAsia="Arial Unicode MS" w:hAnsi="Arial" w:cs="Arial Unicode MS" w:hint="eastAsia"/>
          <w:spacing w:val="-1"/>
          <w:kern w:val="0"/>
          <w:szCs w:val="21"/>
        </w:rPr>
        <w:t>—</w:t>
      </w:r>
      <w:r>
        <w:rPr>
          <w:rFonts w:ascii="Arial" w:eastAsia="Arial Unicode MS" w:hAnsi="Arial" w:cs="Arial"/>
          <w:spacing w:val="1"/>
          <w:kern w:val="0"/>
          <w:szCs w:val="21"/>
        </w:rPr>
        <w:t>1</w:t>
      </w:r>
      <w:r>
        <w:rPr>
          <w:rFonts w:ascii="Arial" w:eastAsia="Arial Unicode MS" w:hAnsi="Arial" w:cs="Arial"/>
          <w:spacing w:val="-1"/>
          <w:kern w:val="0"/>
          <w:szCs w:val="21"/>
        </w:rPr>
        <w:t>98</w:t>
      </w:r>
      <w:r>
        <w:rPr>
          <w:rFonts w:ascii="Arial" w:eastAsia="Arial Unicode MS" w:hAnsi="Arial" w:cs="Arial"/>
          <w:spacing w:val="1"/>
          <w:kern w:val="0"/>
          <w:szCs w:val="21"/>
        </w:rPr>
        <w:t>7</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autoSpaceDE w:val="0"/>
        <w:autoSpaceDN w:val="0"/>
        <w:adjustRightInd w:val="0"/>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《采暖通风与空气调节设计规范</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spacing w:val="-1"/>
          <w:kern w:val="0"/>
          <w:szCs w:val="21"/>
        </w:rPr>
        <w:t>（</w:t>
      </w:r>
      <w:r>
        <w:rPr>
          <w:rFonts w:ascii="Arial" w:eastAsia="Arial Unicode MS" w:hAnsi="Arial" w:cs="Arial"/>
          <w:spacing w:val="1"/>
          <w:w w:val="69"/>
          <w:kern w:val="0"/>
          <w:szCs w:val="21"/>
        </w:rPr>
        <w:t>G</w:t>
      </w:r>
      <w:r>
        <w:rPr>
          <w:rFonts w:ascii="Arial" w:eastAsia="Arial Unicode MS" w:hAnsi="Arial" w:cs="Arial"/>
          <w:spacing w:val="-1"/>
          <w:w w:val="69"/>
          <w:kern w:val="0"/>
          <w:szCs w:val="21"/>
        </w:rPr>
        <w:t>B</w:t>
      </w:r>
      <w:r>
        <w:rPr>
          <w:rFonts w:ascii="Arial" w:eastAsia="Arial Unicode MS" w:hAnsi="Arial" w:cs="Arial"/>
          <w:kern w:val="0"/>
          <w:szCs w:val="21"/>
        </w:rPr>
        <w:t xml:space="preserve">J </w:t>
      </w:r>
      <w:r>
        <w:rPr>
          <w:rFonts w:ascii="Arial" w:eastAsia="Arial Unicode MS" w:hAnsi="Arial" w:cs="Arial"/>
          <w:spacing w:val="-11"/>
          <w:kern w:val="0"/>
          <w:szCs w:val="21"/>
        </w:rPr>
        <w:t xml:space="preserve"> </w:t>
      </w:r>
      <w:r>
        <w:rPr>
          <w:rFonts w:ascii="Arial" w:eastAsia="Arial Unicode MS" w:hAnsi="Arial" w:cs="Arial"/>
          <w:spacing w:val="1"/>
          <w:kern w:val="0"/>
          <w:szCs w:val="21"/>
        </w:rPr>
        <w:t>1</w:t>
      </w:r>
      <w:r>
        <w:rPr>
          <w:rFonts w:ascii="Arial" w:eastAsia="Arial Unicode MS" w:hAnsi="Arial" w:cs="Arial"/>
          <w:spacing w:val="-1"/>
          <w:kern w:val="0"/>
          <w:szCs w:val="21"/>
        </w:rPr>
        <w:t>9</w:t>
      </w:r>
      <w:r>
        <w:rPr>
          <w:rFonts w:ascii="Arial" w:eastAsia="Arial Unicode MS" w:hAnsi="Arial" w:cs="Arial"/>
          <w:spacing w:val="1"/>
          <w:kern w:val="0"/>
          <w:szCs w:val="21"/>
        </w:rPr>
        <w:t>-</w:t>
      </w:r>
      <w:r>
        <w:rPr>
          <w:rFonts w:ascii="Arial" w:eastAsia="Arial Unicode MS" w:hAnsi="Arial" w:cs="Arial"/>
          <w:spacing w:val="-1"/>
          <w:kern w:val="0"/>
          <w:szCs w:val="21"/>
        </w:rPr>
        <w:t>8</w:t>
      </w:r>
      <w:r>
        <w:rPr>
          <w:rFonts w:ascii="Arial" w:eastAsia="Arial Unicode MS" w:hAnsi="Arial" w:cs="Arial"/>
          <w:spacing w:val="1"/>
          <w:kern w:val="0"/>
          <w:szCs w:val="21"/>
        </w:rPr>
        <w:t>7</w:t>
      </w:r>
      <w:r>
        <w:rPr>
          <w:rFonts w:ascii="Arial Unicode MS" w:eastAsia="Arial Unicode MS" w:hAnsi="Arial" w:cs="Arial Unicode MS" w:hint="eastAsia"/>
          <w:spacing w:val="-106"/>
          <w:kern w:val="0"/>
          <w:szCs w:val="21"/>
        </w:rPr>
        <w:t>）</w:t>
      </w:r>
      <w:r>
        <w:rPr>
          <w:rFonts w:ascii="Arial Unicode MS" w:eastAsia="Arial Unicode MS" w:hAnsi="Arial" w:cs="Arial Unicode MS" w:hint="eastAsia"/>
          <w:kern w:val="0"/>
          <w:szCs w:val="21"/>
        </w:rPr>
        <w:t>；</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autoSpaceDE w:val="0"/>
        <w:autoSpaceDN w:val="0"/>
        <w:adjustRightInd w:val="0"/>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《粉煤灰混凝土应用技术标准</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77"/>
          <w:kern w:val="0"/>
          <w:szCs w:val="21"/>
        </w:rPr>
        <w:t>GB</w:t>
      </w:r>
      <w:r>
        <w:rPr>
          <w:rFonts w:ascii="Arial" w:eastAsia="Arial Unicode MS" w:hAnsi="Arial" w:cs="Arial"/>
          <w:w w:val="77"/>
          <w:kern w:val="0"/>
          <w:szCs w:val="21"/>
        </w:rPr>
        <w:t>J</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1</w:t>
      </w:r>
      <w:r>
        <w:rPr>
          <w:rFonts w:ascii="Arial" w:eastAsia="Arial Unicode MS" w:hAnsi="Arial" w:cs="Arial"/>
          <w:spacing w:val="-1"/>
          <w:kern w:val="0"/>
          <w:szCs w:val="21"/>
        </w:rPr>
        <w:t>4</w:t>
      </w:r>
      <w:r>
        <w:rPr>
          <w:rFonts w:ascii="Arial" w:eastAsia="Arial Unicode MS" w:hAnsi="Arial" w:cs="Arial"/>
          <w:spacing w:val="1"/>
          <w:kern w:val="0"/>
          <w:szCs w:val="21"/>
        </w:rPr>
        <w:t>6</w:t>
      </w:r>
      <w:r>
        <w:rPr>
          <w:rFonts w:ascii="Arial Unicode MS" w:eastAsia="Arial Unicode MS" w:hAnsi="Arial" w:cs="Arial Unicode MS" w:hint="eastAsia"/>
          <w:kern w:val="0"/>
          <w:szCs w:val="21"/>
        </w:rPr>
        <w:t>—</w:t>
      </w:r>
      <w:r>
        <w:rPr>
          <w:rFonts w:ascii="Arial" w:eastAsia="Arial Unicode MS" w:hAnsi="Arial" w:cs="Arial"/>
          <w:spacing w:val="-1"/>
          <w:kern w:val="0"/>
          <w:szCs w:val="21"/>
        </w:rPr>
        <w:t>1</w:t>
      </w:r>
      <w:r>
        <w:rPr>
          <w:rFonts w:ascii="Arial" w:eastAsia="Arial Unicode MS" w:hAnsi="Arial" w:cs="Arial"/>
          <w:spacing w:val="1"/>
          <w:kern w:val="0"/>
          <w:szCs w:val="21"/>
        </w:rPr>
        <w:t>9</w:t>
      </w:r>
      <w:r>
        <w:rPr>
          <w:rFonts w:ascii="Arial" w:eastAsia="Arial Unicode MS" w:hAnsi="Arial" w:cs="Arial"/>
          <w:spacing w:val="-1"/>
          <w:kern w:val="0"/>
          <w:szCs w:val="21"/>
        </w:rPr>
        <w:t>90</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autoSpaceDE w:val="0"/>
        <w:autoSpaceDN w:val="0"/>
        <w:adjustRightInd w:val="0"/>
        <w:ind w:left="523"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《防洪标准</w:t>
      </w:r>
      <w:r>
        <w:rPr>
          <w:rFonts w:ascii="Arial Unicode MS" w:eastAsia="Arial Unicode MS" w:hAnsi="Arial" w:cs="Arial Unicode MS" w:hint="eastAsia"/>
          <w:spacing w:val="-106"/>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64"/>
          <w:kern w:val="0"/>
          <w:szCs w:val="21"/>
        </w:rPr>
        <w:t>G</w:t>
      </w:r>
      <w:r>
        <w:rPr>
          <w:rFonts w:ascii="Arial" w:eastAsia="Arial Unicode MS" w:hAnsi="Arial" w:cs="Arial"/>
          <w:w w:val="75"/>
          <w:kern w:val="0"/>
          <w:szCs w:val="21"/>
        </w:rPr>
        <w:t>B</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5</w:t>
      </w:r>
      <w:r>
        <w:rPr>
          <w:rFonts w:ascii="Arial" w:eastAsia="Arial Unicode MS" w:hAnsi="Arial" w:cs="Arial"/>
          <w:spacing w:val="1"/>
          <w:kern w:val="0"/>
          <w:szCs w:val="21"/>
        </w:rPr>
        <w:t>0</w:t>
      </w:r>
      <w:r>
        <w:rPr>
          <w:rFonts w:ascii="Arial" w:eastAsia="Arial Unicode MS" w:hAnsi="Arial" w:cs="Arial"/>
          <w:spacing w:val="-1"/>
          <w:kern w:val="0"/>
          <w:szCs w:val="21"/>
        </w:rPr>
        <w:t>2</w:t>
      </w:r>
      <w:r>
        <w:rPr>
          <w:rFonts w:ascii="Arial" w:eastAsia="Arial Unicode MS" w:hAnsi="Arial" w:cs="Arial"/>
          <w:spacing w:val="1"/>
          <w:kern w:val="0"/>
          <w:szCs w:val="21"/>
        </w:rPr>
        <w:t>0</w:t>
      </w:r>
      <w:r>
        <w:rPr>
          <w:rFonts w:ascii="Arial" w:eastAsia="Arial Unicode MS" w:hAnsi="Arial" w:cs="Arial"/>
          <w:spacing w:val="-1"/>
          <w:kern w:val="0"/>
          <w:szCs w:val="21"/>
        </w:rPr>
        <w:t>1</w:t>
      </w:r>
      <w:r>
        <w:rPr>
          <w:rFonts w:ascii="Arial Unicode MS" w:eastAsia="Arial Unicode MS" w:hAnsi="Arial" w:cs="Arial Unicode MS" w:hint="eastAsia"/>
          <w:kern w:val="0"/>
          <w:szCs w:val="21"/>
        </w:rPr>
        <w:t>—</w:t>
      </w:r>
      <w:r>
        <w:rPr>
          <w:rFonts w:ascii="Arial" w:eastAsia="Arial Unicode MS" w:hAnsi="Arial" w:cs="Arial"/>
          <w:spacing w:val="1"/>
          <w:kern w:val="0"/>
          <w:szCs w:val="21"/>
        </w:rPr>
        <w:t>1</w:t>
      </w:r>
      <w:r>
        <w:rPr>
          <w:rFonts w:ascii="Arial" w:eastAsia="Arial Unicode MS" w:hAnsi="Arial" w:cs="Arial"/>
          <w:spacing w:val="-1"/>
          <w:kern w:val="0"/>
          <w:szCs w:val="21"/>
        </w:rPr>
        <w:t>9</w:t>
      </w:r>
      <w:r>
        <w:rPr>
          <w:rFonts w:ascii="Arial" w:eastAsia="Arial Unicode MS" w:hAnsi="Arial" w:cs="Arial"/>
          <w:spacing w:val="1"/>
          <w:kern w:val="0"/>
          <w:szCs w:val="21"/>
        </w:rPr>
        <w:t>9</w:t>
      </w:r>
      <w:r>
        <w:rPr>
          <w:rFonts w:ascii="Arial" w:eastAsia="Arial Unicode MS" w:hAnsi="Arial" w:cs="Arial"/>
          <w:spacing w:val="-1"/>
          <w:kern w:val="0"/>
          <w:szCs w:val="21"/>
        </w:rPr>
        <w:t>4</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autoSpaceDE w:val="0"/>
        <w:autoSpaceDN w:val="0"/>
        <w:adjustRightInd w:val="0"/>
        <w:ind w:left="523"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《污水综合排放标准</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spacing w:val="-1"/>
          <w:kern w:val="0"/>
          <w:szCs w:val="21"/>
        </w:rPr>
        <w:t>（</w:t>
      </w:r>
      <w:r>
        <w:rPr>
          <w:rFonts w:ascii="Arial" w:eastAsia="Arial Unicode MS" w:hAnsi="Arial" w:cs="Arial"/>
          <w:spacing w:val="1"/>
          <w:w w:val="64"/>
          <w:kern w:val="0"/>
          <w:szCs w:val="21"/>
        </w:rPr>
        <w:t>G</w:t>
      </w:r>
      <w:r>
        <w:rPr>
          <w:rFonts w:ascii="Arial" w:eastAsia="Arial Unicode MS" w:hAnsi="Arial" w:cs="Arial"/>
          <w:w w:val="75"/>
          <w:kern w:val="0"/>
          <w:szCs w:val="21"/>
        </w:rPr>
        <w:t>B</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8</w:t>
      </w:r>
      <w:r>
        <w:rPr>
          <w:rFonts w:ascii="Arial" w:eastAsia="Arial Unicode MS" w:hAnsi="Arial" w:cs="Arial"/>
          <w:spacing w:val="1"/>
          <w:kern w:val="0"/>
          <w:szCs w:val="21"/>
        </w:rPr>
        <w:t>9</w:t>
      </w:r>
      <w:r>
        <w:rPr>
          <w:rFonts w:ascii="Arial" w:eastAsia="Arial Unicode MS" w:hAnsi="Arial" w:cs="Arial"/>
          <w:spacing w:val="-1"/>
          <w:kern w:val="0"/>
          <w:szCs w:val="21"/>
        </w:rPr>
        <w:t>7</w:t>
      </w:r>
      <w:r>
        <w:rPr>
          <w:rFonts w:ascii="Arial" w:eastAsia="Arial Unicode MS" w:hAnsi="Arial" w:cs="Arial"/>
          <w:spacing w:val="1"/>
          <w:kern w:val="0"/>
          <w:szCs w:val="21"/>
        </w:rPr>
        <w:t>8</w:t>
      </w:r>
      <w:r>
        <w:rPr>
          <w:rFonts w:ascii="Arial Unicode MS" w:eastAsia="Arial Unicode MS" w:hAnsi="Arial" w:cs="Arial Unicode MS" w:hint="eastAsia"/>
          <w:kern w:val="0"/>
          <w:szCs w:val="21"/>
        </w:rPr>
        <w:t>—</w:t>
      </w:r>
      <w:r>
        <w:rPr>
          <w:rFonts w:ascii="Arial" w:eastAsia="Arial Unicode MS" w:hAnsi="Arial" w:cs="Arial"/>
          <w:spacing w:val="-1"/>
          <w:kern w:val="0"/>
          <w:szCs w:val="21"/>
        </w:rPr>
        <w:t>19</w:t>
      </w:r>
      <w:r>
        <w:rPr>
          <w:rFonts w:ascii="Arial" w:eastAsia="Arial Unicode MS" w:hAnsi="Arial" w:cs="Arial"/>
          <w:spacing w:val="1"/>
          <w:kern w:val="0"/>
          <w:szCs w:val="21"/>
        </w:rPr>
        <w:t>9</w:t>
      </w:r>
      <w:r>
        <w:rPr>
          <w:rFonts w:ascii="Arial" w:eastAsia="Arial Unicode MS" w:hAnsi="Arial" w:cs="Arial"/>
          <w:spacing w:val="-1"/>
          <w:kern w:val="0"/>
          <w:szCs w:val="21"/>
        </w:rPr>
        <w:t>6</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autoSpaceDE w:val="0"/>
        <w:autoSpaceDN w:val="0"/>
        <w:adjustRightInd w:val="0"/>
        <w:ind w:left="523"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《水利水电工程地质勘察规范</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69"/>
          <w:kern w:val="0"/>
          <w:szCs w:val="21"/>
        </w:rPr>
        <w:t>G</w:t>
      </w:r>
      <w:r>
        <w:rPr>
          <w:rFonts w:ascii="Arial" w:eastAsia="Arial Unicode MS" w:hAnsi="Arial" w:cs="Arial"/>
          <w:w w:val="69"/>
          <w:kern w:val="0"/>
          <w:szCs w:val="21"/>
        </w:rPr>
        <w:t>B</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5</w:t>
      </w:r>
      <w:r>
        <w:rPr>
          <w:rFonts w:ascii="Arial" w:eastAsia="Arial Unicode MS" w:hAnsi="Arial" w:cs="Arial"/>
          <w:spacing w:val="1"/>
          <w:kern w:val="0"/>
          <w:szCs w:val="21"/>
        </w:rPr>
        <w:t>0</w:t>
      </w:r>
      <w:r>
        <w:rPr>
          <w:rFonts w:ascii="Arial" w:eastAsia="Arial Unicode MS" w:hAnsi="Arial" w:cs="Arial"/>
          <w:spacing w:val="-1"/>
          <w:kern w:val="0"/>
          <w:szCs w:val="21"/>
        </w:rPr>
        <w:t>2</w:t>
      </w:r>
      <w:r>
        <w:rPr>
          <w:rFonts w:ascii="Arial" w:eastAsia="Arial Unicode MS" w:hAnsi="Arial" w:cs="Arial"/>
          <w:spacing w:val="1"/>
          <w:kern w:val="0"/>
          <w:szCs w:val="21"/>
        </w:rPr>
        <w:t>87</w:t>
      </w:r>
      <w:r>
        <w:rPr>
          <w:rFonts w:ascii="Arial Unicode MS" w:eastAsia="Arial Unicode MS" w:hAnsi="Arial" w:cs="Arial Unicode MS" w:hint="eastAsia"/>
          <w:spacing w:val="-1"/>
          <w:kern w:val="0"/>
          <w:szCs w:val="21"/>
        </w:rPr>
        <w:t>—</w:t>
      </w:r>
      <w:r>
        <w:rPr>
          <w:rFonts w:ascii="Arial" w:eastAsia="Arial Unicode MS" w:hAnsi="Arial" w:cs="Arial"/>
          <w:spacing w:val="1"/>
          <w:kern w:val="0"/>
          <w:szCs w:val="21"/>
        </w:rPr>
        <w:t>1</w:t>
      </w:r>
      <w:r>
        <w:rPr>
          <w:rFonts w:ascii="Arial" w:eastAsia="Arial Unicode MS" w:hAnsi="Arial" w:cs="Arial"/>
          <w:spacing w:val="-1"/>
          <w:kern w:val="0"/>
          <w:szCs w:val="21"/>
        </w:rPr>
        <w:t>99</w:t>
      </w:r>
      <w:r>
        <w:rPr>
          <w:rFonts w:ascii="Arial" w:eastAsia="Arial Unicode MS" w:hAnsi="Arial" w:cs="Arial"/>
          <w:spacing w:val="1"/>
          <w:kern w:val="0"/>
          <w:szCs w:val="21"/>
        </w:rPr>
        <w:t>9</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autoSpaceDE w:val="0"/>
        <w:autoSpaceDN w:val="0"/>
        <w:adjustRightInd w:val="0"/>
        <w:ind w:left="523"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《水利水电建筑安装安全技术工作规程</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72"/>
          <w:kern w:val="0"/>
          <w:szCs w:val="21"/>
        </w:rPr>
        <w:t>S</w:t>
      </w:r>
      <w:r>
        <w:rPr>
          <w:rFonts w:ascii="Arial" w:eastAsia="Arial Unicode MS" w:hAnsi="Arial" w:cs="Arial"/>
          <w:w w:val="72"/>
          <w:kern w:val="0"/>
          <w:szCs w:val="21"/>
        </w:rPr>
        <w:t>D</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2</w:t>
      </w:r>
      <w:r>
        <w:rPr>
          <w:rFonts w:ascii="Arial" w:eastAsia="Arial Unicode MS" w:hAnsi="Arial" w:cs="Arial"/>
          <w:spacing w:val="1"/>
          <w:kern w:val="0"/>
          <w:szCs w:val="21"/>
        </w:rPr>
        <w:t>67</w:t>
      </w:r>
      <w:r>
        <w:rPr>
          <w:rFonts w:ascii="Arial Unicode MS" w:eastAsia="Arial Unicode MS" w:hAnsi="Arial" w:cs="Arial Unicode MS" w:hint="eastAsia"/>
          <w:spacing w:val="-1"/>
          <w:kern w:val="0"/>
          <w:szCs w:val="21"/>
        </w:rPr>
        <w:t>—</w:t>
      </w:r>
      <w:r>
        <w:rPr>
          <w:rFonts w:ascii="Arial" w:eastAsia="Arial Unicode MS" w:hAnsi="Arial" w:cs="Arial"/>
          <w:spacing w:val="1"/>
          <w:kern w:val="0"/>
          <w:szCs w:val="21"/>
        </w:rPr>
        <w:t>1</w:t>
      </w:r>
      <w:r>
        <w:rPr>
          <w:rFonts w:ascii="Arial" w:eastAsia="Arial Unicode MS" w:hAnsi="Arial" w:cs="Arial"/>
          <w:spacing w:val="-1"/>
          <w:kern w:val="0"/>
          <w:szCs w:val="21"/>
        </w:rPr>
        <w:t>9</w:t>
      </w:r>
      <w:r>
        <w:rPr>
          <w:rFonts w:ascii="Arial" w:eastAsia="Arial Unicode MS" w:hAnsi="Arial" w:cs="Arial"/>
          <w:spacing w:val="1"/>
          <w:kern w:val="0"/>
          <w:szCs w:val="21"/>
        </w:rPr>
        <w:t>8</w:t>
      </w:r>
      <w:r>
        <w:rPr>
          <w:rFonts w:ascii="Arial" w:eastAsia="Arial Unicode MS" w:hAnsi="Arial" w:cs="Arial"/>
          <w:spacing w:val="-1"/>
          <w:kern w:val="0"/>
          <w:szCs w:val="21"/>
        </w:rPr>
        <w:t>8</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autoSpaceDE w:val="0"/>
        <w:autoSpaceDN w:val="0"/>
        <w:adjustRightInd w:val="0"/>
        <w:ind w:left="523"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《浆砌石坝设计规范</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spacing w:val="-1"/>
          <w:kern w:val="0"/>
          <w:szCs w:val="21"/>
        </w:rPr>
        <w:t>（</w:t>
      </w:r>
      <w:r>
        <w:rPr>
          <w:rFonts w:ascii="Arial" w:eastAsia="Arial Unicode MS" w:hAnsi="Arial" w:cs="Arial"/>
          <w:spacing w:val="1"/>
          <w:w w:val="81"/>
          <w:kern w:val="0"/>
          <w:szCs w:val="21"/>
        </w:rPr>
        <w:t>S</w:t>
      </w:r>
      <w:r>
        <w:rPr>
          <w:rFonts w:ascii="Arial" w:eastAsia="Arial Unicode MS" w:hAnsi="Arial" w:cs="Arial"/>
          <w:w w:val="81"/>
          <w:kern w:val="0"/>
          <w:szCs w:val="21"/>
        </w:rPr>
        <w:t>L</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2</w:t>
      </w:r>
      <w:r>
        <w:rPr>
          <w:rFonts w:ascii="Arial" w:eastAsia="Arial Unicode MS" w:hAnsi="Arial" w:cs="Arial"/>
          <w:spacing w:val="1"/>
          <w:kern w:val="0"/>
          <w:szCs w:val="21"/>
        </w:rPr>
        <w:t>5</w:t>
      </w:r>
      <w:r>
        <w:rPr>
          <w:rFonts w:ascii="Arial Unicode MS" w:eastAsia="Arial Unicode MS" w:hAnsi="Arial" w:cs="Arial Unicode MS" w:hint="eastAsia"/>
          <w:kern w:val="0"/>
          <w:szCs w:val="21"/>
        </w:rPr>
        <w:t>—</w:t>
      </w:r>
      <w:r>
        <w:rPr>
          <w:rFonts w:ascii="Arial" w:eastAsia="Arial Unicode MS" w:hAnsi="Arial" w:cs="Arial"/>
          <w:spacing w:val="-1"/>
          <w:kern w:val="0"/>
          <w:szCs w:val="21"/>
        </w:rPr>
        <w:t>1</w:t>
      </w:r>
      <w:r>
        <w:rPr>
          <w:rFonts w:ascii="Arial" w:eastAsia="Arial Unicode MS" w:hAnsi="Arial" w:cs="Arial"/>
          <w:spacing w:val="1"/>
          <w:kern w:val="0"/>
          <w:szCs w:val="21"/>
        </w:rPr>
        <w:t>9</w:t>
      </w:r>
      <w:r>
        <w:rPr>
          <w:rFonts w:ascii="Arial" w:eastAsia="Arial Unicode MS" w:hAnsi="Arial" w:cs="Arial"/>
          <w:spacing w:val="-1"/>
          <w:kern w:val="0"/>
          <w:szCs w:val="21"/>
        </w:rPr>
        <w:t>91</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autoSpaceDE w:val="0"/>
        <w:autoSpaceDN w:val="0"/>
        <w:adjustRightInd w:val="0"/>
        <w:ind w:left="523"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《水工建筑物岩石基础开挖施工技术规范</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81"/>
          <w:kern w:val="0"/>
          <w:szCs w:val="21"/>
        </w:rPr>
        <w:t>S</w:t>
      </w:r>
      <w:r>
        <w:rPr>
          <w:rFonts w:ascii="Arial" w:eastAsia="Arial Unicode MS" w:hAnsi="Arial" w:cs="Arial"/>
          <w:w w:val="81"/>
          <w:kern w:val="0"/>
          <w:szCs w:val="21"/>
        </w:rPr>
        <w:t>L</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4</w:t>
      </w:r>
      <w:r>
        <w:rPr>
          <w:rFonts w:ascii="Arial" w:eastAsia="Arial Unicode MS" w:hAnsi="Arial" w:cs="Arial"/>
          <w:spacing w:val="1"/>
          <w:kern w:val="0"/>
          <w:szCs w:val="21"/>
        </w:rPr>
        <w:t>7</w:t>
      </w:r>
      <w:r>
        <w:rPr>
          <w:rFonts w:ascii="Arial Unicode MS" w:eastAsia="Arial Unicode MS" w:hAnsi="Arial" w:cs="Arial Unicode MS" w:hint="eastAsia"/>
          <w:kern w:val="0"/>
          <w:szCs w:val="21"/>
        </w:rPr>
        <w:t>—</w:t>
      </w:r>
      <w:r>
        <w:rPr>
          <w:rFonts w:ascii="Arial" w:eastAsia="Arial Unicode MS" w:hAnsi="Arial" w:cs="Arial"/>
          <w:spacing w:val="-1"/>
          <w:kern w:val="0"/>
          <w:szCs w:val="21"/>
        </w:rPr>
        <w:t>1</w:t>
      </w:r>
      <w:r>
        <w:rPr>
          <w:rFonts w:ascii="Arial" w:eastAsia="Arial Unicode MS" w:hAnsi="Arial" w:cs="Arial"/>
          <w:spacing w:val="1"/>
          <w:kern w:val="0"/>
          <w:szCs w:val="21"/>
        </w:rPr>
        <w:t>9</w:t>
      </w:r>
      <w:r>
        <w:rPr>
          <w:rFonts w:ascii="Arial" w:eastAsia="Arial Unicode MS" w:hAnsi="Arial" w:cs="Arial"/>
          <w:spacing w:val="-1"/>
          <w:kern w:val="0"/>
          <w:szCs w:val="21"/>
        </w:rPr>
        <w:t>9</w:t>
      </w:r>
      <w:r>
        <w:rPr>
          <w:rFonts w:ascii="Arial" w:eastAsia="Arial Unicode MS" w:hAnsi="Arial" w:cs="Arial"/>
          <w:spacing w:val="1"/>
          <w:kern w:val="0"/>
          <w:szCs w:val="21"/>
        </w:rPr>
        <w:t>4</w:t>
      </w:r>
      <w:r>
        <w:rPr>
          <w:rFonts w:ascii="Arial Unicode MS" w:eastAsia="Arial Unicode MS" w:hAnsi="Arial" w:cs="Arial Unicode MS" w:hint="eastAsia"/>
          <w:spacing w:val="-106"/>
          <w:kern w:val="0"/>
          <w:szCs w:val="21"/>
        </w:rPr>
        <w:t>）</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autoSpaceDE w:val="0"/>
        <w:autoSpaceDN w:val="0"/>
        <w:adjustRightInd w:val="0"/>
        <w:ind w:left="523"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《水利水电工程防火设计规范</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81"/>
          <w:kern w:val="0"/>
          <w:szCs w:val="21"/>
        </w:rPr>
        <w:t>S</w:t>
      </w:r>
      <w:r>
        <w:rPr>
          <w:rFonts w:ascii="Arial" w:eastAsia="Arial Unicode MS" w:hAnsi="Arial" w:cs="Arial"/>
          <w:w w:val="81"/>
          <w:kern w:val="0"/>
          <w:szCs w:val="21"/>
        </w:rPr>
        <w:t>L</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2</w:t>
      </w:r>
      <w:r>
        <w:rPr>
          <w:rFonts w:ascii="Arial" w:eastAsia="Arial Unicode MS" w:hAnsi="Arial" w:cs="Arial"/>
          <w:spacing w:val="1"/>
          <w:kern w:val="0"/>
          <w:szCs w:val="21"/>
        </w:rPr>
        <w:t>78</w:t>
      </w:r>
      <w:r>
        <w:rPr>
          <w:rFonts w:ascii="Arial Unicode MS" w:eastAsia="Arial Unicode MS" w:hAnsi="Arial" w:cs="Arial Unicode MS" w:hint="eastAsia"/>
          <w:spacing w:val="-1"/>
          <w:kern w:val="0"/>
          <w:szCs w:val="21"/>
        </w:rPr>
        <w:t>—</w:t>
      </w:r>
      <w:r>
        <w:rPr>
          <w:rFonts w:ascii="Arial" w:eastAsia="Arial Unicode MS" w:hAnsi="Arial" w:cs="Arial"/>
          <w:spacing w:val="1"/>
          <w:kern w:val="0"/>
          <w:szCs w:val="21"/>
        </w:rPr>
        <w:t>1</w:t>
      </w:r>
      <w:r>
        <w:rPr>
          <w:rFonts w:ascii="Arial" w:eastAsia="Arial Unicode MS" w:hAnsi="Arial" w:cs="Arial"/>
          <w:spacing w:val="-1"/>
          <w:kern w:val="0"/>
          <w:szCs w:val="21"/>
        </w:rPr>
        <w:t>9</w:t>
      </w:r>
      <w:r>
        <w:rPr>
          <w:rFonts w:ascii="Arial" w:eastAsia="Arial Unicode MS" w:hAnsi="Arial" w:cs="Arial"/>
          <w:spacing w:val="1"/>
          <w:kern w:val="0"/>
          <w:szCs w:val="21"/>
        </w:rPr>
        <w:t>9</w:t>
      </w:r>
      <w:r>
        <w:rPr>
          <w:rFonts w:ascii="Arial" w:eastAsia="Arial Unicode MS" w:hAnsi="Arial" w:cs="Arial"/>
          <w:spacing w:val="-1"/>
          <w:kern w:val="0"/>
          <w:szCs w:val="21"/>
        </w:rPr>
        <w:t>0</w:t>
      </w:r>
      <w:r>
        <w:rPr>
          <w:rFonts w:ascii="Arial Unicode MS" w:eastAsia="Arial Unicode MS" w:hAnsi="Arial" w:cs="Arial Unicode MS" w:hint="eastAsia"/>
          <w:spacing w:val="-106"/>
          <w:kern w:val="0"/>
          <w:szCs w:val="21"/>
        </w:rPr>
        <w:t>）</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autoSpaceDE w:val="0"/>
        <w:autoSpaceDN w:val="0"/>
        <w:adjustRightInd w:val="0"/>
        <w:ind w:left="523"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《水利水电工程天然建筑材料勘察规程〔试行</w:t>
      </w:r>
      <w:r>
        <w:rPr>
          <w:rFonts w:ascii="Arial Unicode MS" w:eastAsia="Arial Unicode MS" w:hAnsi="Arial" w:cs="Arial Unicode MS" w:hint="eastAsia"/>
          <w:spacing w:val="-106"/>
          <w:kern w:val="0"/>
          <w:szCs w:val="21"/>
        </w:rPr>
        <w:t>〕</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81"/>
          <w:kern w:val="0"/>
          <w:szCs w:val="21"/>
        </w:rPr>
        <w:t>S</w:t>
      </w:r>
      <w:r>
        <w:rPr>
          <w:rFonts w:ascii="Arial" w:eastAsia="Arial Unicode MS" w:hAnsi="Arial" w:cs="Arial"/>
          <w:w w:val="81"/>
          <w:kern w:val="0"/>
          <w:szCs w:val="21"/>
        </w:rPr>
        <w:t>L</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2</w:t>
      </w:r>
      <w:r>
        <w:rPr>
          <w:rFonts w:ascii="Arial" w:eastAsia="Arial Unicode MS" w:hAnsi="Arial" w:cs="Arial"/>
          <w:spacing w:val="-1"/>
          <w:kern w:val="0"/>
          <w:szCs w:val="21"/>
        </w:rPr>
        <w:t>5</w:t>
      </w:r>
      <w:r>
        <w:rPr>
          <w:rFonts w:ascii="Arial" w:eastAsia="Arial Unicode MS" w:hAnsi="Arial" w:cs="Arial"/>
          <w:spacing w:val="1"/>
          <w:kern w:val="0"/>
          <w:szCs w:val="21"/>
        </w:rPr>
        <w:t>1</w:t>
      </w:r>
      <w:r>
        <w:rPr>
          <w:rFonts w:ascii="Arial Unicode MS" w:eastAsia="Arial Unicode MS" w:hAnsi="Arial" w:cs="Arial Unicode MS" w:hint="eastAsia"/>
          <w:spacing w:val="-1"/>
          <w:kern w:val="0"/>
          <w:szCs w:val="21"/>
        </w:rPr>
        <w:t>—</w:t>
      </w:r>
      <w:r>
        <w:rPr>
          <w:rFonts w:ascii="Arial" w:eastAsia="Arial Unicode MS" w:hAnsi="Arial" w:cs="Arial" w:hint="eastAsia"/>
          <w:spacing w:val="1"/>
          <w:kern w:val="0"/>
          <w:szCs w:val="21"/>
          <w:lang w:eastAsia="zh-CN"/>
        </w:rPr>
        <w:t>201</w:t>
      </w:r>
      <w:r>
        <w:rPr>
          <w:rFonts w:ascii="Arial" w:eastAsia="Arial Unicode MS" w:hAnsi="Arial" w:cs="Arial"/>
          <w:spacing w:val="-1"/>
          <w:kern w:val="0"/>
          <w:szCs w:val="21"/>
        </w:rPr>
        <w:t>0</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autoSpaceDE w:val="0"/>
        <w:autoSpaceDN w:val="0"/>
        <w:adjustRightInd w:val="0"/>
        <w:ind w:left="524"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《水</w:t>
      </w:r>
      <w:r>
        <w:rPr>
          <w:rFonts w:ascii="Arial Unicode MS" w:eastAsia="Arial Unicode MS" w:hAnsi="Arial" w:cs="Arial Unicode MS" w:hint="eastAsia"/>
          <w:spacing w:val="-1"/>
          <w:kern w:val="0"/>
          <w:szCs w:val="21"/>
        </w:rPr>
        <w:t>利</w:t>
      </w:r>
      <w:r>
        <w:rPr>
          <w:rFonts w:ascii="Arial Unicode MS" w:eastAsia="Arial Unicode MS" w:hAnsi="Arial" w:cs="Arial Unicode MS" w:hint="eastAsia"/>
          <w:kern w:val="0"/>
          <w:szCs w:val="21"/>
        </w:rPr>
        <w:t>水电工程等级划分及洪水标准</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81"/>
          <w:kern w:val="0"/>
          <w:szCs w:val="21"/>
        </w:rPr>
        <w:t>S</w:t>
      </w:r>
      <w:r>
        <w:rPr>
          <w:rFonts w:ascii="Arial" w:eastAsia="Arial Unicode MS" w:hAnsi="Arial" w:cs="Arial"/>
          <w:w w:val="81"/>
          <w:kern w:val="0"/>
          <w:szCs w:val="21"/>
        </w:rPr>
        <w:t>L</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2</w:t>
      </w:r>
      <w:r>
        <w:rPr>
          <w:rFonts w:ascii="Arial" w:eastAsia="Arial Unicode MS" w:hAnsi="Arial" w:cs="Arial"/>
          <w:spacing w:val="1"/>
          <w:kern w:val="0"/>
          <w:szCs w:val="21"/>
        </w:rPr>
        <w:t>52</w:t>
      </w:r>
      <w:r>
        <w:rPr>
          <w:rFonts w:ascii="Arial Unicode MS" w:eastAsia="Arial Unicode MS" w:hAnsi="Arial" w:cs="Arial Unicode MS" w:hint="eastAsia"/>
          <w:spacing w:val="-1"/>
          <w:kern w:val="0"/>
          <w:szCs w:val="21"/>
        </w:rPr>
        <w:t>—</w:t>
      </w:r>
      <w:r>
        <w:rPr>
          <w:rFonts w:ascii="Arial" w:eastAsia="Arial Unicode MS" w:hAnsi="Arial" w:cs="Arial" w:hint="eastAsia"/>
          <w:spacing w:val="1"/>
          <w:kern w:val="0"/>
          <w:szCs w:val="21"/>
          <w:lang w:eastAsia="zh-CN"/>
        </w:rPr>
        <w:t>201</w:t>
      </w:r>
      <w:r>
        <w:rPr>
          <w:rFonts w:ascii="Arial" w:eastAsia="Arial Unicode MS" w:hAnsi="Arial" w:cs="Arial"/>
          <w:spacing w:val="-1"/>
          <w:kern w:val="0"/>
          <w:szCs w:val="21"/>
        </w:rPr>
        <w:t>0</w:t>
      </w:r>
      <w:r>
        <w:rPr>
          <w:rFonts w:ascii="Arial Unicode MS" w:eastAsia="Arial Unicode MS" w:hAnsi="Arial" w:cs="Arial Unicode MS" w:hint="eastAsia"/>
          <w:spacing w:val="-106"/>
          <w:kern w:val="0"/>
          <w:szCs w:val="21"/>
        </w:rPr>
        <w:t>）</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autoSpaceDE w:val="0"/>
        <w:autoSpaceDN w:val="0"/>
        <w:adjustRightInd w:val="0"/>
        <w:ind w:left="524"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《水</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隧洞设计规范</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81"/>
          <w:kern w:val="0"/>
          <w:szCs w:val="21"/>
        </w:rPr>
        <w:t>S</w:t>
      </w:r>
      <w:r>
        <w:rPr>
          <w:rFonts w:ascii="Arial" w:eastAsia="Arial Unicode MS" w:hAnsi="Arial" w:cs="Arial"/>
          <w:w w:val="81"/>
          <w:kern w:val="0"/>
          <w:szCs w:val="21"/>
        </w:rPr>
        <w:t>L</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2</w:t>
      </w:r>
      <w:r>
        <w:rPr>
          <w:rFonts w:ascii="Arial" w:eastAsia="Arial Unicode MS" w:hAnsi="Arial" w:cs="Arial"/>
          <w:spacing w:val="-1"/>
          <w:kern w:val="0"/>
          <w:szCs w:val="21"/>
        </w:rPr>
        <w:t>79</w:t>
      </w:r>
      <w:r>
        <w:rPr>
          <w:rFonts w:ascii="Arial Unicode MS" w:eastAsia="Arial Unicode MS" w:hAnsi="Arial" w:cs="Arial Unicode MS" w:hint="eastAsia"/>
          <w:kern w:val="0"/>
          <w:szCs w:val="21"/>
        </w:rPr>
        <w:t>—</w:t>
      </w:r>
      <w:r>
        <w:rPr>
          <w:rFonts w:ascii="Arial" w:eastAsia="Arial Unicode MS" w:hAnsi="Arial" w:cs="Arial" w:hint="eastAsia"/>
          <w:spacing w:val="1"/>
          <w:kern w:val="0"/>
          <w:szCs w:val="21"/>
          <w:lang w:eastAsia="zh-CN"/>
        </w:rPr>
        <w:t>201</w:t>
      </w:r>
      <w:r>
        <w:rPr>
          <w:rFonts w:ascii="Arial" w:eastAsia="Arial Unicode MS" w:hAnsi="Arial" w:cs="Arial"/>
          <w:spacing w:val="-1"/>
          <w:kern w:val="0"/>
          <w:szCs w:val="21"/>
        </w:rPr>
        <w:t>2</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autoSpaceDE w:val="0"/>
        <w:autoSpaceDN w:val="0"/>
        <w:adjustRightInd w:val="0"/>
        <w:ind w:left="523"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《混凝土拱坝设计规范</w:t>
      </w:r>
      <w:r>
        <w:rPr>
          <w:rFonts w:ascii="Arial Unicode MS" w:eastAsia="Arial Unicode MS" w:hAnsi="Arial" w:cs="Arial Unicode MS" w:hint="eastAsia"/>
          <w:spacing w:val="-106"/>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81"/>
          <w:kern w:val="0"/>
          <w:szCs w:val="21"/>
        </w:rPr>
        <w:t>S</w:t>
      </w:r>
      <w:r>
        <w:rPr>
          <w:rFonts w:ascii="Arial" w:eastAsia="Arial Unicode MS" w:hAnsi="Arial" w:cs="Arial"/>
          <w:w w:val="81"/>
          <w:kern w:val="0"/>
          <w:szCs w:val="21"/>
        </w:rPr>
        <w:t>L</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2</w:t>
      </w:r>
      <w:r>
        <w:rPr>
          <w:rFonts w:ascii="Arial" w:eastAsia="Arial Unicode MS" w:hAnsi="Arial" w:cs="Arial"/>
          <w:spacing w:val="1"/>
          <w:kern w:val="0"/>
          <w:szCs w:val="21"/>
        </w:rPr>
        <w:t>82</w:t>
      </w:r>
      <w:r>
        <w:rPr>
          <w:rFonts w:ascii="Arial Unicode MS" w:eastAsia="Arial Unicode MS" w:hAnsi="Arial" w:cs="Arial Unicode MS" w:hint="eastAsia"/>
          <w:spacing w:val="-1"/>
          <w:kern w:val="0"/>
          <w:szCs w:val="21"/>
        </w:rPr>
        <w:t>—</w:t>
      </w:r>
      <w:r>
        <w:rPr>
          <w:rFonts w:ascii="Arial" w:eastAsia="Arial Unicode MS" w:hAnsi="Arial" w:cs="Arial" w:hint="eastAsia"/>
          <w:spacing w:val="-1"/>
          <w:kern w:val="0"/>
          <w:szCs w:val="21"/>
          <w:lang w:eastAsia="zh-CN"/>
        </w:rPr>
        <w:t>201</w:t>
      </w:r>
      <w:r>
        <w:rPr>
          <w:rFonts w:ascii="Arial" w:eastAsia="Arial Unicode MS" w:hAnsi="Arial" w:cs="Arial"/>
          <w:spacing w:val="1"/>
          <w:kern w:val="0"/>
          <w:szCs w:val="21"/>
        </w:rPr>
        <w:t>3</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autoSpaceDE w:val="0"/>
        <w:autoSpaceDN w:val="0"/>
        <w:adjustRightInd w:val="0"/>
        <w:ind w:left="523"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《水利水电工程初步设计报告编制规程</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78"/>
          <w:kern w:val="0"/>
          <w:szCs w:val="21"/>
        </w:rPr>
        <w:t>D</w:t>
      </w:r>
      <w:r>
        <w:rPr>
          <w:rFonts w:ascii="Arial" w:eastAsia="Arial Unicode MS" w:hAnsi="Arial" w:cs="Arial"/>
          <w:w w:val="78"/>
          <w:kern w:val="0"/>
          <w:szCs w:val="21"/>
        </w:rPr>
        <w:t>L</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5</w:t>
      </w:r>
      <w:r>
        <w:rPr>
          <w:rFonts w:ascii="Arial" w:eastAsia="Arial Unicode MS" w:hAnsi="Arial" w:cs="Arial"/>
          <w:spacing w:val="1"/>
          <w:kern w:val="0"/>
          <w:szCs w:val="21"/>
        </w:rPr>
        <w:t>0</w:t>
      </w:r>
      <w:r>
        <w:rPr>
          <w:rFonts w:ascii="Arial" w:eastAsia="Arial Unicode MS" w:hAnsi="Arial" w:cs="Arial"/>
          <w:spacing w:val="-1"/>
          <w:kern w:val="0"/>
          <w:szCs w:val="21"/>
        </w:rPr>
        <w:t>2</w:t>
      </w:r>
      <w:r>
        <w:rPr>
          <w:rFonts w:ascii="Arial" w:eastAsia="Arial Unicode MS" w:hAnsi="Arial" w:cs="Arial"/>
          <w:spacing w:val="1"/>
          <w:kern w:val="0"/>
          <w:szCs w:val="21"/>
        </w:rPr>
        <w:t>1</w:t>
      </w:r>
      <w:r>
        <w:rPr>
          <w:rFonts w:ascii="Arial Unicode MS" w:eastAsia="Arial Unicode MS" w:hAnsi="Arial" w:cs="Arial Unicode MS" w:hint="eastAsia"/>
          <w:kern w:val="0"/>
          <w:szCs w:val="21"/>
        </w:rPr>
        <w:t>—</w:t>
      </w:r>
      <w:r>
        <w:rPr>
          <w:rFonts w:ascii="Arial" w:eastAsia="Arial Unicode MS" w:hAnsi="Arial" w:cs="Arial"/>
          <w:spacing w:val="-1"/>
          <w:kern w:val="0"/>
          <w:szCs w:val="21"/>
        </w:rPr>
        <w:t>1</w:t>
      </w:r>
      <w:r>
        <w:rPr>
          <w:rFonts w:ascii="Arial" w:eastAsia="Arial Unicode MS" w:hAnsi="Arial" w:cs="Arial"/>
          <w:spacing w:val="1"/>
          <w:kern w:val="0"/>
          <w:szCs w:val="21"/>
        </w:rPr>
        <w:t>9</w:t>
      </w:r>
      <w:r>
        <w:rPr>
          <w:rFonts w:ascii="Arial" w:eastAsia="Arial Unicode MS" w:hAnsi="Arial" w:cs="Arial"/>
          <w:spacing w:val="-1"/>
          <w:kern w:val="0"/>
          <w:szCs w:val="21"/>
        </w:rPr>
        <w:t>9</w:t>
      </w:r>
      <w:r>
        <w:rPr>
          <w:rFonts w:ascii="Arial" w:eastAsia="Arial Unicode MS" w:hAnsi="Arial" w:cs="Arial"/>
          <w:spacing w:val="1"/>
          <w:kern w:val="0"/>
          <w:szCs w:val="21"/>
        </w:rPr>
        <w:t>3</w:t>
      </w:r>
      <w:r>
        <w:rPr>
          <w:rFonts w:ascii="Arial Unicode MS" w:eastAsia="Arial Unicode MS" w:hAnsi="Arial" w:cs="Arial Unicode MS" w:hint="eastAsia"/>
          <w:spacing w:val="-106"/>
          <w:kern w:val="0"/>
          <w:szCs w:val="21"/>
        </w:rPr>
        <w:t>）</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autoSpaceDE w:val="0"/>
        <w:autoSpaceDN w:val="0"/>
        <w:adjustRightInd w:val="0"/>
        <w:ind w:left="523"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《水利水电工程劳动安全与工业卫生设计规范</w:t>
      </w:r>
      <w:r>
        <w:rPr>
          <w:rFonts w:ascii="Arial Unicode MS" w:eastAsia="Arial Unicode MS" w:hAnsi="Arial" w:cs="Arial Unicode MS" w:hint="eastAsia"/>
          <w:spacing w:val="-106"/>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69"/>
          <w:kern w:val="0"/>
          <w:szCs w:val="21"/>
        </w:rPr>
        <w:t>D</w:t>
      </w:r>
      <w:r>
        <w:rPr>
          <w:rFonts w:ascii="Arial" w:eastAsia="Arial Unicode MS" w:hAnsi="Arial" w:cs="Arial"/>
          <w:w w:val="89"/>
          <w:kern w:val="0"/>
          <w:szCs w:val="21"/>
        </w:rPr>
        <w:t>L</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5</w:t>
      </w:r>
      <w:r>
        <w:rPr>
          <w:rFonts w:ascii="Arial" w:eastAsia="Arial Unicode MS" w:hAnsi="Arial" w:cs="Arial"/>
          <w:spacing w:val="1"/>
          <w:kern w:val="0"/>
          <w:szCs w:val="21"/>
        </w:rPr>
        <w:t>0</w:t>
      </w:r>
      <w:r>
        <w:rPr>
          <w:rFonts w:ascii="Arial" w:eastAsia="Arial Unicode MS" w:hAnsi="Arial" w:cs="Arial"/>
          <w:spacing w:val="-1"/>
          <w:kern w:val="0"/>
          <w:szCs w:val="21"/>
        </w:rPr>
        <w:t>6</w:t>
      </w:r>
      <w:r>
        <w:rPr>
          <w:rFonts w:ascii="Arial" w:eastAsia="Arial Unicode MS" w:hAnsi="Arial" w:cs="Arial"/>
          <w:spacing w:val="1"/>
          <w:kern w:val="0"/>
          <w:szCs w:val="21"/>
        </w:rPr>
        <w:t>1</w:t>
      </w:r>
      <w:r>
        <w:rPr>
          <w:rFonts w:ascii="Arial Unicode MS" w:eastAsia="Arial Unicode MS" w:hAnsi="Arial" w:cs="Arial Unicode MS" w:hint="eastAsia"/>
          <w:spacing w:val="-1"/>
          <w:kern w:val="0"/>
          <w:szCs w:val="21"/>
        </w:rPr>
        <w:t>—</w:t>
      </w:r>
      <w:r>
        <w:rPr>
          <w:rFonts w:ascii="Arial" w:eastAsia="Arial Unicode MS" w:hAnsi="Arial" w:cs="Arial"/>
          <w:spacing w:val="1"/>
          <w:kern w:val="0"/>
          <w:szCs w:val="21"/>
        </w:rPr>
        <w:t>1</w:t>
      </w:r>
      <w:r>
        <w:rPr>
          <w:rFonts w:ascii="Arial" w:eastAsia="Arial Unicode MS" w:hAnsi="Arial" w:cs="Arial"/>
          <w:spacing w:val="-1"/>
          <w:kern w:val="0"/>
          <w:szCs w:val="21"/>
        </w:rPr>
        <w:t>9</w:t>
      </w:r>
      <w:r>
        <w:rPr>
          <w:rFonts w:ascii="Arial" w:eastAsia="Arial Unicode MS" w:hAnsi="Arial" w:cs="Arial"/>
          <w:spacing w:val="1"/>
          <w:kern w:val="0"/>
          <w:szCs w:val="21"/>
        </w:rPr>
        <w:t>9</w:t>
      </w:r>
      <w:r>
        <w:rPr>
          <w:rFonts w:ascii="Arial" w:eastAsia="Arial Unicode MS" w:hAnsi="Arial" w:cs="Arial"/>
          <w:spacing w:val="-1"/>
          <w:kern w:val="0"/>
          <w:szCs w:val="21"/>
        </w:rPr>
        <w:t>6</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autoSpaceDE w:val="0"/>
        <w:autoSpaceDN w:val="0"/>
        <w:adjustRightInd w:val="0"/>
        <w:ind w:left="523"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《水工建筑物地下开挖工程施工技术规范</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96"/>
          <w:kern w:val="0"/>
          <w:szCs w:val="21"/>
        </w:rPr>
        <w:t>DL</w:t>
      </w:r>
      <w:r>
        <w:rPr>
          <w:rFonts w:ascii="Arial" w:eastAsia="Arial Unicode MS" w:hAnsi="Arial" w:cs="Arial"/>
          <w:spacing w:val="1"/>
          <w:w w:val="96"/>
          <w:kern w:val="0"/>
          <w:szCs w:val="21"/>
        </w:rPr>
        <w:t>/</w:t>
      </w:r>
      <w:r>
        <w:rPr>
          <w:rFonts w:ascii="Arial" w:eastAsia="Arial Unicode MS" w:hAnsi="Arial" w:cs="Arial"/>
          <w:w w:val="81"/>
          <w:kern w:val="0"/>
          <w:szCs w:val="21"/>
        </w:rPr>
        <w:t>T</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5</w:t>
      </w:r>
      <w:r>
        <w:rPr>
          <w:rFonts w:ascii="Arial" w:eastAsia="Arial Unicode MS" w:hAnsi="Arial" w:cs="Arial"/>
          <w:spacing w:val="1"/>
          <w:kern w:val="0"/>
          <w:szCs w:val="21"/>
        </w:rPr>
        <w:t>0</w:t>
      </w:r>
      <w:r>
        <w:rPr>
          <w:rFonts w:ascii="Arial" w:eastAsia="Arial Unicode MS" w:hAnsi="Arial" w:cs="Arial"/>
          <w:spacing w:val="-1"/>
          <w:kern w:val="0"/>
          <w:szCs w:val="21"/>
        </w:rPr>
        <w:t>9</w:t>
      </w:r>
      <w:r>
        <w:rPr>
          <w:rFonts w:ascii="Arial" w:eastAsia="Arial Unicode MS" w:hAnsi="Arial" w:cs="Arial"/>
          <w:spacing w:val="1"/>
          <w:kern w:val="0"/>
          <w:szCs w:val="21"/>
        </w:rPr>
        <w:t>9</w:t>
      </w:r>
      <w:r>
        <w:rPr>
          <w:rFonts w:ascii="Arial Unicode MS" w:eastAsia="Arial Unicode MS" w:hAnsi="Arial" w:cs="Arial Unicode MS" w:hint="eastAsia"/>
          <w:kern w:val="0"/>
          <w:szCs w:val="21"/>
        </w:rPr>
        <w:t>—</w:t>
      </w:r>
      <w:r>
        <w:rPr>
          <w:rFonts w:ascii="Arial" w:eastAsia="Arial Unicode MS" w:hAnsi="Arial" w:cs="Arial"/>
          <w:spacing w:val="-1"/>
          <w:kern w:val="0"/>
          <w:szCs w:val="21"/>
        </w:rPr>
        <w:t>19</w:t>
      </w:r>
      <w:r>
        <w:rPr>
          <w:rFonts w:ascii="Arial" w:eastAsia="Arial Unicode MS" w:hAnsi="Arial" w:cs="Arial"/>
          <w:spacing w:val="1"/>
          <w:kern w:val="0"/>
          <w:szCs w:val="21"/>
        </w:rPr>
        <w:t>9</w:t>
      </w:r>
      <w:r>
        <w:rPr>
          <w:rFonts w:ascii="Arial" w:eastAsia="Arial Unicode MS" w:hAnsi="Arial" w:cs="Arial"/>
          <w:spacing w:val="-1"/>
          <w:kern w:val="0"/>
          <w:szCs w:val="21"/>
        </w:rPr>
        <w:t>9</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autoSpaceDE w:val="0"/>
        <w:autoSpaceDN w:val="0"/>
        <w:adjustRightInd w:val="0"/>
        <w:ind w:left="524"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《水</w:t>
      </w:r>
      <w:r>
        <w:rPr>
          <w:rFonts w:ascii="Arial Unicode MS" w:eastAsia="Arial Unicode MS" w:hAnsi="Arial" w:cs="Arial Unicode MS" w:hint="eastAsia"/>
          <w:spacing w:val="-1"/>
          <w:kern w:val="0"/>
          <w:szCs w:val="21"/>
        </w:rPr>
        <w:t>电</w:t>
      </w:r>
      <w:r>
        <w:rPr>
          <w:rFonts w:ascii="Arial Unicode MS" w:eastAsia="Arial Unicode MS" w:hAnsi="Arial" w:cs="Arial Unicode MS" w:hint="eastAsia"/>
          <w:kern w:val="0"/>
          <w:szCs w:val="21"/>
        </w:rPr>
        <w:t>水利工程模板施工规范</w:t>
      </w:r>
      <w:r>
        <w:rPr>
          <w:rFonts w:ascii="Arial Unicode MS" w:eastAsia="Arial Unicode MS" w:hAnsi="Arial" w:cs="Arial Unicode MS" w:hint="eastAsia"/>
          <w:spacing w:val="-106"/>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78"/>
          <w:kern w:val="0"/>
          <w:szCs w:val="21"/>
        </w:rPr>
        <w:t>D</w:t>
      </w:r>
      <w:r>
        <w:rPr>
          <w:rFonts w:ascii="Arial" w:eastAsia="Arial Unicode MS" w:hAnsi="Arial" w:cs="Arial"/>
          <w:spacing w:val="-1"/>
          <w:w w:val="78"/>
          <w:kern w:val="0"/>
          <w:szCs w:val="21"/>
        </w:rPr>
        <w:t>L</w:t>
      </w:r>
      <w:r>
        <w:rPr>
          <w:rFonts w:ascii="Arial" w:eastAsia="Arial Unicode MS" w:hAnsi="Arial" w:cs="Arial"/>
          <w:spacing w:val="1"/>
          <w:w w:val="112"/>
          <w:kern w:val="0"/>
          <w:szCs w:val="21"/>
        </w:rPr>
        <w:t>/</w:t>
      </w:r>
      <w:r>
        <w:rPr>
          <w:rFonts w:ascii="Arial" w:eastAsia="Arial Unicode MS" w:hAnsi="Arial" w:cs="Arial"/>
          <w:w w:val="112"/>
          <w:kern w:val="0"/>
          <w:szCs w:val="21"/>
        </w:rPr>
        <w:t>T</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5</w:t>
      </w:r>
      <w:r>
        <w:rPr>
          <w:rFonts w:ascii="Arial" w:eastAsia="Arial Unicode MS" w:hAnsi="Arial" w:cs="Arial"/>
          <w:spacing w:val="1"/>
          <w:kern w:val="0"/>
          <w:szCs w:val="21"/>
        </w:rPr>
        <w:t>1</w:t>
      </w:r>
      <w:r>
        <w:rPr>
          <w:rFonts w:ascii="Arial" w:eastAsia="Arial Unicode MS" w:hAnsi="Arial" w:cs="Arial"/>
          <w:spacing w:val="-1"/>
          <w:kern w:val="0"/>
          <w:szCs w:val="21"/>
        </w:rPr>
        <w:t>10</w:t>
      </w:r>
      <w:r>
        <w:rPr>
          <w:rFonts w:ascii="Arial Unicode MS" w:eastAsia="Arial Unicode MS" w:hAnsi="Arial" w:cs="Arial Unicode MS" w:hint="eastAsia"/>
          <w:kern w:val="0"/>
          <w:szCs w:val="21"/>
        </w:rPr>
        <w:t>—</w:t>
      </w:r>
      <w:r>
        <w:rPr>
          <w:rFonts w:ascii="Arial" w:eastAsia="Arial Unicode MS" w:hAnsi="Arial" w:cs="Arial" w:hint="eastAsia"/>
          <w:spacing w:val="1"/>
          <w:kern w:val="0"/>
          <w:szCs w:val="21"/>
          <w:lang w:eastAsia="zh-CN"/>
        </w:rPr>
        <w:t>201</w:t>
      </w:r>
      <w:r>
        <w:rPr>
          <w:rFonts w:ascii="Arial" w:eastAsia="Arial Unicode MS" w:hAnsi="Arial" w:cs="Arial"/>
          <w:spacing w:val="-1"/>
          <w:kern w:val="0"/>
          <w:szCs w:val="21"/>
        </w:rPr>
        <w:t>0</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autoSpaceDE w:val="0"/>
        <w:autoSpaceDN w:val="0"/>
        <w:adjustRightInd w:val="0"/>
        <w:ind w:left="523"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《水工混凝土施工规范</w:t>
      </w:r>
      <w:r>
        <w:rPr>
          <w:rFonts w:ascii="Arial Unicode MS" w:eastAsia="Arial Unicode MS" w:hAnsi="Arial" w:cs="Arial Unicode MS" w:hint="eastAsia"/>
          <w:spacing w:val="-106"/>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78"/>
          <w:kern w:val="0"/>
          <w:szCs w:val="21"/>
        </w:rPr>
        <w:t>D</w:t>
      </w:r>
      <w:r>
        <w:rPr>
          <w:rFonts w:ascii="Arial" w:eastAsia="Arial Unicode MS" w:hAnsi="Arial" w:cs="Arial"/>
          <w:spacing w:val="-1"/>
          <w:w w:val="78"/>
          <w:kern w:val="0"/>
          <w:szCs w:val="21"/>
        </w:rPr>
        <w:t>L</w:t>
      </w:r>
      <w:r>
        <w:rPr>
          <w:rFonts w:ascii="Arial" w:eastAsia="Arial Unicode MS" w:hAnsi="Arial" w:cs="Arial"/>
          <w:spacing w:val="1"/>
          <w:w w:val="112"/>
          <w:kern w:val="0"/>
          <w:szCs w:val="21"/>
        </w:rPr>
        <w:t>/</w:t>
      </w:r>
      <w:r>
        <w:rPr>
          <w:rFonts w:ascii="Arial" w:eastAsia="Arial Unicode MS" w:hAnsi="Arial" w:cs="Arial"/>
          <w:w w:val="112"/>
          <w:kern w:val="0"/>
          <w:szCs w:val="21"/>
        </w:rPr>
        <w:t>T</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5</w:t>
      </w:r>
      <w:r>
        <w:rPr>
          <w:rFonts w:ascii="Arial" w:eastAsia="Arial Unicode MS" w:hAnsi="Arial" w:cs="Arial"/>
          <w:spacing w:val="1"/>
          <w:kern w:val="0"/>
          <w:szCs w:val="21"/>
        </w:rPr>
        <w:t>1</w:t>
      </w:r>
      <w:r>
        <w:rPr>
          <w:rFonts w:ascii="Arial" w:eastAsia="Arial Unicode MS" w:hAnsi="Arial" w:cs="Arial"/>
          <w:spacing w:val="-1"/>
          <w:kern w:val="0"/>
          <w:szCs w:val="21"/>
        </w:rPr>
        <w:t>44</w:t>
      </w:r>
      <w:r>
        <w:rPr>
          <w:rFonts w:ascii="Arial Unicode MS" w:eastAsia="Arial Unicode MS" w:hAnsi="Arial" w:cs="Arial Unicode MS" w:hint="eastAsia"/>
          <w:kern w:val="0"/>
          <w:szCs w:val="21"/>
        </w:rPr>
        <w:t>—</w:t>
      </w:r>
      <w:r>
        <w:rPr>
          <w:rFonts w:ascii="Arial" w:eastAsia="Arial Unicode MS" w:hAnsi="Arial" w:cs="Arial" w:hint="eastAsia"/>
          <w:spacing w:val="1"/>
          <w:kern w:val="0"/>
          <w:szCs w:val="21"/>
          <w:lang w:eastAsia="zh-CN"/>
        </w:rPr>
        <w:t>201</w:t>
      </w:r>
      <w:r>
        <w:rPr>
          <w:rFonts w:ascii="Arial" w:eastAsia="Arial Unicode MS" w:hAnsi="Arial" w:cs="Arial"/>
          <w:spacing w:val="-1"/>
          <w:kern w:val="0"/>
          <w:szCs w:val="21"/>
        </w:rPr>
        <w:t>1</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autoSpaceDE w:val="0"/>
        <w:autoSpaceDN w:val="0"/>
        <w:adjustRightInd w:val="0"/>
        <w:ind w:left="523"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《混凝土拌和用水标准</w:t>
      </w:r>
      <w:r>
        <w:rPr>
          <w:rFonts w:ascii="Arial Unicode MS" w:eastAsia="Arial Unicode MS" w:hAnsi="Arial" w:cs="Arial Unicode MS" w:hint="eastAsia"/>
          <w:spacing w:val="-106"/>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78"/>
          <w:kern w:val="0"/>
          <w:szCs w:val="21"/>
        </w:rPr>
        <w:t>J</w:t>
      </w:r>
      <w:r>
        <w:rPr>
          <w:rFonts w:ascii="Arial" w:eastAsia="Arial Unicode MS" w:hAnsi="Arial" w:cs="Arial"/>
          <w:spacing w:val="-1"/>
          <w:w w:val="78"/>
          <w:kern w:val="0"/>
          <w:szCs w:val="21"/>
        </w:rPr>
        <w:t>G</w:t>
      </w:r>
      <w:r>
        <w:rPr>
          <w:rFonts w:ascii="Arial" w:eastAsia="Arial Unicode MS" w:hAnsi="Arial" w:cs="Arial"/>
          <w:kern w:val="0"/>
          <w:szCs w:val="21"/>
        </w:rPr>
        <w:t xml:space="preserve">J </w:t>
      </w:r>
      <w:r>
        <w:rPr>
          <w:rFonts w:ascii="Arial" w:eastAsia="Arial Unicode MS" w:hAnsi="Arial" w:cs="Arial"/>
          <w:spacing w:val="-11"/>
          <w:kern w:val="0"/>
          <w:szCs w:val="21"/>
        </w:rPr>
        <w:t xml:space="preserve"> </w:t>
      </w:r>
      <w:r>
        <w:rPr>
          <w:rFonts w:ascii="Arial" w:eastAsia="Arial Unicode MS" w:hAnsi="Arial" w:cs="Arial"/>
          <w:spacing w:val="1"/>
          <w:kern w:val="0"/>
          <w:szCs w:val="21"/>
        </w:rPr>
        <w:t>63</w:t>
      </w:r>
      <w:r>
        <w:rPr>
          <w:rFonts w:ascii="Arial Unicode MS" w:eastAsia="Arial Unicode MS" w:hAnsi="Arial" w:cs="Arial Unicode MS" w:hint="eastAsia"/>
          <w:spacing w:val="-1"/>
          <w:kern w:val="0"/>
          <w:szCs w:val="21"/>
        </w:rPr>
        <w:t>—</w:t>
      </w:r>
      <w:r>
        <w:rPr>
          <w:rFonts w:ascii="Arial" w:eastAsia="Arial Unicode MS" w:hAnsi="Arial" w:cs="Arial"/>
          <w:spacing w:val="-1"/>
          <w:kern w:val="0"/>
          <w:szCs w:val="21"/>
        </w:rPr>
        <w:t>1</w:t>
      </w:r>
      <w:r>
        <w:rPr>
          <w:rFonts w:ascii="Arial" w:eastAsia="Arial Unicode MS" w:hAnsi="Arial" w:cs="Arial"/>
          <w:spacing w:val="1"/>
          <w:kern w:val="0"/>
          <w:szCs w:val="21"/>
        </w:rPr>
        <w:t>9</w:t>
      </w:r>
      <w:r>
        <w:rPr>
          <w:rFonts w:ascii="Arial" w:eastAsia="Arial Unicode MS" w:hAnsi="Arial" w:cs="Arial"/>
          <w:spacing w:val="-1"/>
          <w:kern w:val="0"/>
          <w:szCs w:val="21"/>
        </w:rPr>
        <w:t>8</w:t>
      </w:r>
      <w:r>
        <w:rPr>
          <w:rFonts w:ascii="Arial" w:eastAsia="Arial Unicode MS" w:hAnsi="Arial" w:cs="Arial"/>
          <w:spacing w:val="1"/>
          <w:kern w:val="0"/>
          <w:szCs w:val="21"/>
        </w:rPr>
        <w:t>9</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autoSpaceDE w:val="0"/>
        <w:autoSpaceDN w:val="0"/>
        <w:adjustRightInd w:val="0"/>
        <w:spacing w:line="347" w:lineRule="exact"/>
        <w:ind w:left="523" w:right="-20"/>
        <w:jc w:val="left"/>
        <w:rPr>
          <w:rFonts w:ascii="Arial Unicode MS" w:eastAsia="Arial Unicode MS" w:hAnsi="Arial" w:cs="Arial Unicode MS"/>
          <w:kern w:val="0"/>
          <w:szCs w:val="21"/>
        </w:rPr>
      </w:pPr>
      <w:r>
        <w:rPr>
          <w:rFonts w:ascii="Arial Unicode MS" w:eastAsia="Arial Unicode MS" w:hAnsi="Arial" w:cs="Arial Unicode MS" w:hint="eastAsia"/>
          <w:kern w:val="0"/>
          <w:position w:val="-3"/>
          <w:szCs w:val="21"/>
        </w:rPr>
        <w:t>《公路工程技术标准</w:t>
      </w:r>
      <w:r>
        <w:rPr>
          <w:rFonts w:ascii="Arial Unicode MS" w:eastAsia="Arial Unicode MS" w:hAnsi="Arial" w:cs="Arial Unicode MS" w:hint="eastAsia"/>
          <w:spacing w:val="-104"/>
          <w:kern w:val="0"/>
          <w:position w:val="-3"/>
          <w:szCs w:val="21"/>
        </w:rPr>
        <w:t>》</w:t>
      </w:r>
      <w:r>
        <w:rPr>
          <w:rFonts w:ascii="Arial Unicode MS" w:eastAsia="Arial Unicode MS" w:hAnsi="Arial" w:cs="Arial Unicode MS" w:hint="eastAsia"/>
          <w:spacing w:val="-1"/>
          <w:kern w:val="0"/>
          <w:position w:val="-3"/>
          <w:szCs w:val="21"/>
        </w:rPr>
        <w:t>（</w:t>
      </w:r>
      <w:r>
        <w:rPr>
          <w:rFonts w:ascii="Arial" w:eastAsia="Arial Unicode MS" w:hAnsi="Arial" w:cs="Arial"/>
          <w:spacing w:val="1"/>
          <w:kern w:val="0"/>
          <w:position w:val="-3"/>
          <w:szCs w:val="21"/>
        </w:rPr>
        <w:t>J</w:t>
      </w:r>
      <w:r>
        <w:rPr>
          <w:rFonts w:ascii="Arial" w:eastAsia="Arial Unicode MS" w:hAnsi="Arial" w:cs="Arial"/>
          <w:spacing w:val="-1"/>
          <w:kern w:val="0"/>
          <w:position w:val="-3"/>
          <w:szCs w:val="21"/>
        </w:rPr>
        <w:t>T</w:t>
      </w:r>
      <w:r>
        <w:rPr>
          <w:rFonts w:ascii="Arial" w:eastAsia="Arial Unicode MS" w:hAnsi="Arial" w:cs="Arial"/>
          <w:kern w:val="0"/>
          <w:position w:val="-3"/>
          <w:szCs w:val="21"/>
        </w:rPr>
        <w:t>J</w:t>
      </w:r>
      <w:r>
        <w:rPr>
          <w:rFonts w:ascii="Arial" w:eastAsia="Arial Unicode MS" w:hAnsi="Arial" w:cs="Arial"/>
          <w:spacing w:val="24"/>
          <w:kern w:val="0"/>
          <w:position w:val="-3"/>
          <w:szCs w:val="21"/>
        </w:rPr>
        <w:t xml:space="preserve"> </w:t>
      </w:r>
      <w:r>
        <w:rPr>
          <w:rFonts w:ascii="Arial" w:eastAsia="Arial Unicode MS" w:hAnsi="Arial" w:cs="Arial"/>
          <w:spacing w:val="1"/>
          <w:kern w:val="0"/>
          <w:position w:val="-3"/>
          <w:szCs w:val="21"/>
        </w:rPr>
        <w:t>0</w:t>
      </w:r>
      <w:r>
        <w:rPr>
          <w:rFonts w:ascii="Arial" w:eastAsia="Arial Unicode MS" w:hAnsi="Arial" w:cs="Arial"/>
          <w:spacing w:val="-1"/>
          <w:kern w:val="0"/>
          <w:position w:val="-3"/>
          <w:szCs w:val="21"/>
        </w:rPr>
        <w:t>0</w:t>
      </w:r>
      <w:r>
        <w:rPr>
          <w:rFonts w:ascii="Arial" w:eastAsia="Arial Unicode MS" w:hAnsi="Arial" w:cs="Arial"/>
          <w:spacing w:val="1"/>
          <w:kern w:val="0"/>
          <w:position w:val="-3"/>
          <w:szCs w:val="21"/>
        </w:rPr>
        <w:t>1</w:t>
      </w:r>
      <w:r>
        <w:rPr>
          <w:rFonts w:ascii="Arial Unicode MS" w:eastAsia="Arial Unicode MS" w:hAnsi="Arial" w:cs="Arial Unicode MS" w:hint="eastAsia"/>
          <w:kern w:val="0"/>
          <w:position w:val="-3"/>
          <w:szCs w:val="21"/>
        </w:rPr>
        <w:t>—</w:t>
      </w:r>
      <w:r>
        <w:rPr>
          <w:rFonts w:ascii="Arial" w:eastAsia="Arial Unicode MS" w:hAnsi="Arial" w:cs="Arial"/>
          <w:spacing w:val="-1"/>
          <w:kern w:val="0"/>
          <w:position w:val="-3"/>
          <w:szCs w:val="21"/>
        </w:rPr>
        <w:t>19</w:t>
      </w:r>
      <w:r>
        <w:rPr>
          <w:rFonts w:ascii="Arial" w:eastAsia="Arial Unicode MS" w:hAnsi="Arial" w:cs="Arial"/>
          <w:spacing w:val="1"/>
          <w:kern w:val="0"/>
          <w:position w:val="-3"/>
          <w:szCs w:val="21"/>
        </w:rPr>
        <w:t>9</w:t>
      </w:r>
      <w:r>
        <w:rPr>
          <w:rFonts w:ascii="Arial" w:eastAsia="Arial Unicode MS" w:hAnsi="Arial" w:cs="Arial"/>
          <w:spacing w:val="-1"/>
          <w:kern w:val="0"/>
          <w:position w:val="-3"/>
          <w:szCs w:val="21"/>
        </w:rPr>
        <w:t>7</w:t>
      </w:r>
      <w:r>
        <w:rPr>
          <w:rFonts w:ascii="Arial Unicode MS" w:eastAsia="Arial Unicode MS" w:hAnsi="Arial" w:cs="Arial Unicode MS" w:hint="eastAsia"/>
          <w:spacing w:val="-104"/>
          <w:kern w:val="0"/>
          <w:position w:val="-3"/>
          <w:szCs w:val="21"/>
        </w:rPr>
        <w:t>）</w:t>
      </w:r>
      <w:r>
        <w:rPr>
          <w:rFonts w:ascii="Arial Unicode MS" w:eastAsia="Arial Unicode MS" w:hAnsi="Arial" w:cs="Arial Unicode MS" w:hint="eastAsia"/>
          <w:kern w:val="0"/>
          <w:position w:val="-3"/>
          <w:szCs w:val="21"/>
        </w:rPr>
        <w:t>。</w:t>
      </w: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before="4" w:line="260" w:lineRule="exact"/>
        <w:ind w:right="-20"/>
        <w:jc w:val="left"/>
        <w:rPr>
          <w:rFonts w:ascii="Arial Unicode MS" w:eastAsia="Arial Unicode MS" w:hAnsi="Arial" w:cs="Arial Unicode MS"/>
          <w:kern w:val="0"/>
          <w:sz w:val="26"/>
          <w:szCs w:val="26"/>
        </w:rPr>
      </w:pPr>
    </w:p>
    <w:p>
      <w:pPr>
        <w:autoSpaceDE w:val="0"/>
        <w:autoSpaceDN w:val="0"/>
        <w:adjustRightInd w:val="0"/>
        <w:spacing w:line="214" w:lineRule="exact"/>
        <w:ind w:left="102"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2</w:t>
      </w:r>
      <w:r>
        <w:rPr>
          <w:rFonts w:ascii="Times New Roman" w:eastAsia="Arial Unicode MS" w:hAnsi="Times New Roman"/>
          <w:kern w:val="0"/>
          <w:szCs w:val="21"/>
        </w:rPr>
        <w:t>—</w:t>
      </w:r>
    </w:p>
    <w:p>
      <w:pPr>
        <w:autoSpaceDE w:val="0"/>
        <w:autoSpaceDN w:val="0"/>
        <w:adjustRightInd w:val="0"/>
        <w:spacing w:line="214" w:lineRule="exact"/>
        <w:ind w:left="102" w:right="-20"/>
        <w:jc w:val="left"/>
        <w:rPr>
          <w:rFonts w:ascii="Times New Roman" w:eastAsia="Arial Unicode MS" w:hAnsi="Times New Roman"/>
          <w:kern w:val="0"/>
          <w:szCs w:val="21"/>
        </w:rPr>
        <w:sectPr>
          <w:headerReference w:type="default" r:id="rId10"/>
          <w:pgSz w:w="11900" w:h="16840"/>
          <w:pgMar w:top="1580" w:right="1380" w:bottom="280" w:left="1400" w:header="1166" w:footer="0" w:gutter="0"/>
          <w:pgNumType w:start="8"/>
          <w:cols w:space="708"/>
        </w:sectPr>
      </w:pPr>
    </w:p>
    <w:p>
      <w:pPr>
        <w:tabs>
          <w:tab w:val="left" w:pos="4320"/>
        </w:tabs>
        <w:autoSpaceDE w:val="0"/>
        <w:autoSpaceDN w:val="0"/>
        <w:adjustRightInd w:val="0"/>
        <w:spacing w:line="407" w:lineRule="exact"/>
        <w:ind w:left="3858" w:right="3854"/>
        <w:jc w:val="center"/>
        <w:rPr>
          <w:rFonts w:ascii="宋体" w:hAnsi="Arial" w:cs="宋体"/>
          <w:kern w:val="0"/>
          <w:sz w:val="28"/>
          <w:szCs w:val="28"/>
        </w:rPr>
      </w:pPr>
      <w:r>
        <w:rPr>
          <w:rFonts w:ascii="Arial" w:eastAsia="Arial Unicode MS" w:hAnsi="Arial" w:cs="Arial"/>
          <w:kern w:val="0"/>
          <w:position w:val="-2"/>
          <w:sz w:val="28"/>
          <w:szCs w:val="28"/>
        </w:rPr>
        <w:t>3</w:t>
      </w:r>
      <w:r>
        <w:rPr>
          <w:rFonts w:ascii="Arial" w:eastAsia="Arial Unicode MS" w:hAnsi="Arial" w:cs="Arial"/>
          <w:kern w:val="0"/>
          <w:position w:val="-2"/>
          <w:sz w:val="28"/>
          <w:szCs w:val="28"/>
        </w:rPr>
        <w:tab/>
      </w:r>
      <w:r>
        <w:rPr>
          <w:rFonts w:ascii="宋体" w:hAnsi="Arial" w:cs="宋体" w:hint="eastAsia"/>
          <w:spacing w:val="1"/>
          <w:w w:val="99"/>
          <w:kern w:val="0"/>
          <w:position w:val="-2"/>
          <w:sz w:val="28"/>
          <w:szCs w:val="28"/>
        </w:rPr>
        <w:t>施工导流</w:t>
      </w:r>
    </w:p>
    <w:p>
      <w:pPr>
        <w:autoSpaceDE w:val="0"/>
        <w:autoSpaceDN w:val="0"/>
        <w:adjustRightInd w:val="0"/>
        <w:spacing w:before="1" w:line="140" w:lineRule="exact"/>
        <w:ind w:right="-20"/>
        <w:jc w:val="left"/>
        <w:rPr>
          <w:rFonts w:ascii="宋体" w:hAnsi="Arial" w:cs="宋体"/>
          <w:kern w:val="0"/>
          <w:sz w:val="14"/>
          <w:szCs w:val="14"/>
        </w:rPr>
      </w:pPr>
    </w:p>
    <w:p>
      <w:pPr>
        <w:tabs>
          <w:tab w:val="left" w:pos="4480"/>
        </w:tabs>
        <w:autoSpaceDE w:val="0"/>
        <w:autoSpaceDN w:val="0"/>
        <w:adjustRightInd w:val="0"/>
        <w:ind w:left="3852" w:right="3849"/>
        <w:jc w:val="center"/>
        <w:rPr>
          <w:rFonts w:ascii="宋体" w:hAnsi="Arial" w:cs="宋体"/>
          <w:kern w:val="0"/>
          <w:sz w:val="24"/>
          <w:szCs w:val="24"/>
        </w:rPr>
      </w:pPr>
      <w:r>
        <w:rPr>
          <w:rFonts w:ascii="Arial" w:hAnsi="Arial" w:cs="Arial"/>
          <w:kern w:val="0"/>
          <w:sz w:val="24"/>
          <w:szCs w:val="24"/>
        </w:rPr>
        <w:t>3.1</w:t>
      </w:r>
      <w:r>
        <w:rPr>
          <w:rFonts w:ascii="Arial" w:hAnsi="Arial" w:cs="Arial"/>
          <w:spacing w:val="-43"/>
          <w:kern w:val="0"/>
          <w:sz w:val="24"/>
          <w:szCs w:val="24"/>
        </w:rPr>
        <w:t xml:space="preserve"> </w:t>
      </w:r>
      <w:r>
        <w:rPr>
          <w:rFonts w:ascii="Arial" w:hAnsi="Arial" w:cs="Arial"/>
          <w:spacing w:val="-43"/>
          <w:kern w:val="0"/>
          <w:sz w:val="24"/>
          <w:szCs w:val="24"/>
        </w:rPr>
        <w:tab/>
      </w:r>
      <w:r>
        <w:rPr>
          <w:rFonts w:ascii="宋体" w:hAnsi="Arial" w:cs="宋体" w:hint="eastAsia"/>
          <w:kern w:val="0"/>
          <w:sz w:val="24"/>
          <w:szCs w:val="24"/>
        </w:rPr>
        <w:t>一般规定</w:t>
      </w:r>
    </w:p>
    <w:p>
      <w:pPr>
        <w:autoSpaceDE w:val="0"/>
        <w:autoSpaceDN w:val="0"/>
        <w:adjustRightInd w:val="0"/>
        <w:spacing w:before="2" w:line="160" w:lineRule="exact"/>
        <w:ind w:right="-20"/>
        <w:jc w:val="left"/>
        <w:rPr>
          <w:rFonts w:ascii="宋体" w:hAnsi="Arial" w:cs="宋体"/>
          <w:kern w:val="0"/>
          <w:sz w:val="16"/>
          <w:szCs w:val="16"/>
        </w:rPr>
      </w:pPr>
    </w:p>
    <w:p>
      <w:pPr>
        <w:tabs>
          <w:tab w:val="left" w:pos="940"/>
        </w:tabs>
        <w:autoSpaceDE w:val="0"/>
        <w:autoSpaceDN w:val="0"/>
        <w:adjustRightInd w:val="0"/>
        <w:spacing w:line="263" w:lineRule="auto"/>
        <w:ind w:left="222" w:right="163"/>
        <w:rPr>
          <w:rFonts w:ascii="Arial Unicode MS" w:eastAsia="Arial Unicode MS" w:hAnsi="Arial" w:cs="Arial Unicode MS"/>
          <w:kern w:val="0"/>
          <w:szCs w:val="21"/>
        </w:rPr>
      </w:pPr>
      <w:r>
        <w:rPr>
          <w:rFonts w:ascii="Arial" w:hAnsi="Arial" w:cs="Arial"/>
          <w:spacing w:val="1"/>
          <w:w w:val="120"/>
          <w:kern w:val="0"/>
          <w:szCs w:val="21"/>
        </w:rPr>
        <w:t>3.1</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导流设计应充分掌握基本资料</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全面分析各种因素</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选择技术上可行</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经济上合理并</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能使工程尽早发挥效益的导流方案。</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spacing w:line="263" w:lineRule="auto"/>
        <w:ind w:left="222" w:right="162"/>
        <w:rPr>
          <w:rFonts w:ascii="Arial Unicode MS" w:eastAsia="Arial Unicode MS" w:hAnsi="Arial" w:cs="Arial Unicode MS"/>
          <w:kern w:val="0"/>
          <w:szCs w:val="21"/>
        </w:rPr>
      </w:pPr>
      <w:r>
        <w:rPr>
          <w:rFonts w:ascii="Arial" w:eastAsia="Arial Unicode MS" w:hAnsi="Arial" w:cs="Arial"/>
          <w:spacing w:val="1"/>
          <w:w w:val="120"/>
          <w:kern w:val="0"/>
          <w:szCs w:val="21"/>
        </w:rPr>
        <w:t>3.1</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导流设计应妥善解决从初期导流到后期导流施工全过程中的挡</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泄</w:t>
      </w:r>
      <w:r>
        <w:rPr>
          <w:rFonts w:ascii="Arial Unicode MS" w:eastAsia="Arial Unicode MS" w:hAnsi="Arial" w:cs="Arial Unicode MS" w:hint="eastAsia"/>
          <w:spacing w:val="-10"/>
          <w:kern w:val="0"/>
          <w:szCs w:val="21"/>
        </w:rPr>
        <w:t>、</w:t>
      </w:r>
      <w:r>
        <w:rPr>
          <w:rFonts w:ascii="Arial Unicode MS" w:eastAsia="Arial Unicode MS" w:hAnsi="Arial" w:cs="Arial Unicode MS" w:hint="eastAsia"/>
          <w:kern w:val="0"/>
          <w:szCs w:val="21"/>
        </w:rPr>
        <w:t>蓄水问题</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对各</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期导</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spacing w:val="2"/>
          <w:kern w:val="0"/>
          <w:szCs w:val="21"/>
        </w:rPr>
        <w:t>特</w:t>
      </w:r>
      <w:r>
        <w:rPr>
          <w:rFonts w:ascii="Arial Unicode MS" w:eastAsia="Arial Unicode MS" w:hAnsi="Arial" w:cs="Arial Unicode MS" w:hint="eastAsia"/>
          <w:spacing w:val="1"/>
          <w:kern w:val="0"/>
          <w:szCs w:val="21"/>
        </w:rPr>
        <w:t>点</w:t>
      </w:r>
      <w:r>
        <w:rPr>
          <w:rFonts w:ascii="Arial Unicode MS" w:eastAsia="Arial Unicode MS" w:hAnsi="Arial" w:cs="Arial Unicode MS" w:hint="eastAsia"/>
          <w:spacing w:val="2"/>
          <w:kern w:val="0"/>
          <w:szCs w:val="21"/>
        </w:rPr>
        <w:t>和相</w:t>
      </w:r>
      <w:r>
        <w:rPr>
          <w:rFonts w:ascii="Arial Unicode MS" w:eastAsia="Arial Unicode MS" w:hAnsi="Arial" w:cs="Arial Unicode MS" w:hint="eastAsia"/>
          <w:spacing w:val="1"/>
          <w:kern w:val="0"/>
          <w:szCs w:val="21"/>
        </w:rPr>
        <w:t>互</w:t>
      </w:r>
      <w:r>
        <w:rPr>
          <w:rFonts w:ascii="Arial Unicode MS" w:eastAsia="Arial Unicode MS" w:hAnsi="Arial" w:cs="Arial Unicode MS" w:hint="eastAsia"/>
          <w:spacing w:val="2"/>
          <w:kern w:val="0"/>
          <w:szCs w:val="21"/>
        </w:rPr>
        <w:t>关</w:t>
      </w:r>
      <w:r>
        <w:rPr>
          <w:rFonts w:ascii="Arial Unicode MS" w:eastAsia="Arial Unicode MS" w:hAnsi="Arial" w:cs="Arial Unicode MS" w:hint="eastAsia"/>
          <w:spacing w:val="1"/>
          <w:kern w:val="0"/>
          <w:szCs w:val="21"/>
        </w:rPr>
        <w:t>系</w:t>
      </w:r>
      <w:r>
        <w:rPr>
          <w:rFonts w:ascii="Arial Unicode MS" w:eastAsia="Arial Unicode MS" w:hAnsi="Arial" w:cs="Arial Unicode MS" w:hint="eastAsia"/>
          <w:spacing w:val="2"/>
          <w:kern w:val="0"/>
          <w:szCs w:val="21"/>
        </w:rPr>
        <w:t>应进</w:t>
      </w:r>
      <w:r>
        <w:rPr>
          <w:rFonts w:ascii="Arial Unicode MS" w:eastAsia="Arial Unicode MS" w:hAnsi="Arial" w:cs="Arial Unicode MS" w:hint="eastAsia"/>
          <w:spacing w:val="1"/>
          <w:kern w:val="0"/>
          <w:szCs w:val="21"/>
        </w:rPr>
        <w:t>行</w:t>
      </w:r>
      <w:r>
        <w:rPr>
          <w:rFonts w:ascii="Arial Unicode MS" w:eastAsia="Arial Unicode MS" w:hAnsi="Arial" w:cs="Arial Unicode MS" w:hint="eastAsia"/>
          <w:spacing w:val="2"/>
          <w:kern w:val="0"/>
          <w:szCs w:val="21"/>
        </w:rPr>
        <w:t>系</w:t>
      </w:r>
      <w:r>
        <w:rPr>
          <w:rFonts w:ascii="Arial Unicode MS" w:eastAsia="Arial Unicode MS" w:hAnsi="Arial" w:cs="Arial Unicode MS" w:hint="eastAsia"/>
          <w:spacing w:val="1"/>
          <w:kern w:val="0"/>
          <w:szCs w:val="21"/>
        </w:rPr>
        <w:t>统</w:t>
      </w:r>
      <w:r>
        <w:rPr>
          <w:rFonts w:ascii="Arial Unicode MS" w:eastAsia="Arial Unicode MS" w:hAnsi="Arial" w:cs="Arial Unicode MS" w:hint="eastAsia"/>
          <w:spacing w:val="2"/>
          <w:kern w:val="0"/>
          <w:szCs w:val="21"/>
        </w:rPr>
        <w:t>分析</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全</w:t>
      </w:r>
      <w:r>
        <w:rPr>
          <w:rFonts w:ascii="Arial Unicode MS" w:eastAsia="Arial Unicode MS" w:hAnsi="Arial" w:cs="Arial Unicode MS" w:hint="eastAsia"/>
          <w:spacing w:val="1"/>
          <w:kern w:val="0"/>
          <w:szCs w:val="21"/>
        </w:rPr>
        <w:t>面</w:t>
      </w:r>
      <w:r>
        <w:rPr>
          <w:rFonts w:ascii="Arial Unicode MS" w:eastAsia="Arial Unicode MS" w:hAnsi="Arial" w:cs="Arial Unicode MS" w:hint="eastAsia"/>
          <w:spacing w:val="2"/>
          <w:kern w:val="0"/>
          <w:szCs w:val="21"/>
        </w:rPr>
        <w:t>规划</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统</w:t>
      </w:r>
      <w:r>
        <w:rPr>
          <w:rFonts w:ascii="Arial Unicode MS" w:eastAsia="Arial Unicode MS" w:hAnsi="Arial" w:cs="Arial Unicode MS" w:hint="eastAsia"/>
          <w:spacing w:val="1"/>
          <w:kern w:val="0"/>
          <w:szCs w:val="21"/>
        </w:rPr>
        <w:t>筹</w:t>
      </w:r>
      <w:r>
        <w:rPr>
          <w:rFonts w:ascii="Arial Unicode MS" w:eastAsia="Arial Unicode MS" w:hAnsi="Arial" w:cs="Arial Unicode MS" w:hint="eastAsia"/>
          <w:spacing w:val="2"/>
          <w:kern w:val="0"/>
          <w:szCs w:val="21"/>
        </w:rPr>
        <w:t>安排</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处</w:t>
      </w:r>
      <w:r>
        <w:rPr>
          <w:rFonts w:ascii="Arial Unicode MS" w:eastAsia="Arial Unicode MS" w:hAnsi="Arial" w:cs="Arial Unicode MS" w:hint="eastAsia"/>
          <w:spacing w:val="1"/>
          <w:kern w:val="0"/>
          <w:szCs w:val="21"/>
        </w:rPr>
        <w:t>理</w:t>
      </w:r>
      <w:r>
        <w:rPr>
          <w:rFonts w:ascii="Arial Unicode MS" w:eastAsia="Arial Unicode MS" w:hAnsi="Arial" w:cs="Arial Unicode MS" w:hint="eastAsia"/>
          <w:spacing w:val="2"/>
          <w:kern w:val="0"/>
          <w:szCs w:val="21"/>
        </w:rPr>
        <w:t>洪水</w:t>
      </w:r>
      <w:r>
        <w:rPr>
          <w:rFonts w:ascii="Arial Unicode MS" w:eastAsia="Arial Unicode MS" w:hAnsi="Arial" w:cs="Arial Unicode MS" w:hint="eastAsia"/>
          <w:spacing w:val="1"/>
          <w:kern w:val="0"/>
          <w:szCs w:val="21"/>
        </w:rPr>
        <w:t>与</w:t>
      </w:r>
      <w:r>
        <w:rPr>
          <w:rFonts w:ascii="Arial Unicode MS" w:eastAsia="Arial Unicode MS" w:hAnsi="Arial" w:cs="Arial Unicode MS" w:hint="eastAsia"/>
          <w:spacing w:val="2"/>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的矛</w:t>
      </w:r>
      <w:r>
        <w:rPr>
          <w:rFonts w:ascii="Arial Unicode MS" w:eastAsia="Arial Unicode MS" w:hAnsi="Arial" w:cs="Arial Unicode MS" w:hint="eastAsia"/>
          <w:spacing w:val="1"/>
          <w:kern w:val="0"/>
          <w:szCs w:val="21"/>
        </w:rPr>
        <w:t>盾</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对</w:t>
      </w:r>
      <w:r>
        <w:rPr>
          <w:rFonts w:ascii="Arial Unicode MS" w:eastAsia="Arial Unicode MS" w:hAnsi="Arial" w:cs="Arial Unicode MS" w:hint="eastAsia"/>
          <w:spacing w:val="2"/>
          <w:kern w:val="0"/>
          <w:szCs w:val="21"/>
        </w:rPr>
        <w:t>大型</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或有特殊要求的水利水电工程可进行风险度分析，风险度分析方法见附录</w:t>
      </w:r>
      <w:r>
        <w:rPr>
          <w:rFonts w:ascii="Arial Unicode MS" w:eastAsia="Arial Unicode MS" w:hAnsi="Arial" w:cs="Arial Unicode MS"/>
          <w:spacing w:val="-5"/>
          <w:kern w:val="0"/>
          <w:szCs w:val="21"/>
        </w:rPr>
        <w:t xml:space="preserve"> </w:t>
      </w:r>
      <w:r>
        <w:rPr>
          <w:rFonts w:ascii="Arial" w:eastAsia="Arial Unicode MS" w:hAnsi="Arial" w:cs="Arial"/>
          <w:spacing w:val="1"/>
          <w:w w:val="75"/>
          <w:kern w:val="0"/>
          <w:szCs w:val="21"/>
        </w:rPr>
        <w:t>B</w:t>
      </w:r>
      <w:r>
        <w:rPr>
          <w:rFonts w:ascii="Arial Unicode MS" w:eastAsia="Arial Unicode MS" w:hAnsi="Arial" w:cs="Arial Unicode MS" w:hint="eastAsia"/>
          <w:kern w:val="0"/>
          <w:szCs w:val="21"/>
        </w:rPr>
        <w:t>。</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spacing w:line="263" w:lineRule="auto"/>
        <w:ind w:left="222" w:right="163"/>
        <w:rPr>
          <w:rFonts w:ascii="Arial Unicode MS" w:eastAsia="Arial Unicode MS" w:hAnsi="Arial" w:cs="Arial Unicode MS"/>
          <w:kern w:val="0"/>
          <w:szCs w:val="21"/>
        </w:rPr>
      </w:pPr>
      <w:r>
        <w:rPr>
          <w:rFonts w:ascii="Arial" w:eastAsia="Arial Unicode MS" w:hAnsi="Arial" w:cs="Arial"/>
          <w:spacing w:val="1"/>
          <w:w w:val="120"/>
          <w:kern w:val="0"/>
          <w:szCs w:val="21"/>
        </w:rPr>
        <w:t>3.1</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水</w:t>
      </w:r>
      <w:r>
        <w:rPr>
          <w:rFonts w:ascii="Arial Unicode MS" w:eastAsia="Arial Unicode MS" w:hAnsi="Arial" w:cs="Arial Unicode MS" w:hint="eastAsia"/>
          <w:spacing w:val="-1"/>
          <w:kern w:val="0"/>
          <w:szCs w:val="21"/>
        </w:rPr>
        <w:t>力</w:t>
      </w:r>
      <w:r>
        <w:rPr>
          <w:rFonts w:ascii="Arial Unicode MS" w:eastAsia="Arial Unicode MS" w:hAnsi="Arial" w:cs="Arial Unicode MS" w:hint="eastAsia"/>
          <w:kern w:val="0"/>
          <w:szCs w:val="21"/>
        </w:rPr>
        <w:t>条件复杂或在运用中有通航</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引水</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冲沙</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spacing w:val="-1"/>
          <w:kern w:val="0"/>
          <w:szCs w:val="21"/>
        </w:rPr>
        <w:t>排</w:t>
      </w:r>
      <w:r>
        <w:rPr>
          <w:rFonts w:ascii="Arial Unicode MS" w:eastAsia="Arial Unicode MS" w:hAnsi="Arial" w:cs="Arial Unicode MS" w:hint="eastAsia"/>
          <w:kern w:val="0"/>
          <w:szCs w:val="21"/>
        </w:rPr>
        <w:t>冰等综合要求的大型工程</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应进行导流</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水工模型试验。</w:t>
      </w:r>
    </w:p>
    <w:p>
      <w:pPr>
        <w:autoSpaceDE w:val="0"/>
        <w:autoSpaceDN w:val="0"/>
        <w:adjustRightInd w:val="0"/>
        <w:spacing w:before="5" w:line="110" w:lineRule="exact"/>
        <w:ind w:right="-20"/>
        <w:jc w:val="left"/>
        <w:rPr>
          <w:rFonts w:ascii="Arial Unicode MS" w:eastAsia="Arial Unicode MS" w:hAnsi="Arial" w:cs="Arial Unicode MS"/>
          <w:kern w:val="0"/>
          <w:sz w:val="11"/>
          <w:szCs w:val="11"/>
        </w:rPr>
      </w:pPr>
    </w:p>
    <w:p>
      <w:pPr>
        <w:tabs>
          <w:tab w:val="left" w:pos="4240"/>
        </w:tabs>
        <w:autoSpaceDE w:val="0"/>
        <w:autoSpaceDN w:val="0"/>
        <w:adjustRightInd w:val="0"/>
        <w:ind w:left="3612" w:right="3608"/>
        <w:jc w:val="center"/>
        <w:rPr>
          <w:rFonts w:ascii="宋体" w:hAnsi="Arial" w:cs="宋体"/>
          <w:kern w:val="0"/>
          <w:sz w:val="24"/>
          <w:szCs w:val="24"/>
        </w:rPr>
      </w:pPr>
      <w:r>
        <w:rPr>
          <w:rFonts w:ascii="Arial" w:eastAsia="Arial Unicode MS" w:hAnsi="Arial" w:cs="Arial"/>
          <w:kern w:val="0"/>
          <w:sz w:val="24"/>
          <w:szCs w:val="24"/>
        </w:rPr>
        <w:t>3.2</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施工导流标准</w:t>
      </w:r>
    </w:p>
    <w:p>
      <w:pPr>
        <w:autoSpaceDE w:val="0"/>
        <w:autoSpaceDN w:val="0"/>
        <w:adjustRightInd w:val="0"/>
        <w:spacing w:before="10" w:line="180" w:lineRule="exact"/>
        <w:ind w:right="-20"/>
        <w:jc w:val="left"/>
        <w:rPr>
          <w:rFonts w:ascii="宋体" w:hAnsi="Arial" w:cs="宋体"/>
          <w:kern w:val="0"/>
          <w:sz w:val="18"/>
          <w:szCs w:val="18"/>
        </w:rPr>
      </w:pPr>
    </w:p>
    <w:p>
      <w:pPr>
        <w:tabs>
          <w:tab w:val="left" w:pos="960"/>
        </w:tabs>
        <w:autoSpaceDE w:val="0"/>
        <w:autoSpaceDN w:val="0"/>
        <w:adjustRightInd w:val="0"/>
        <w:spacing w:line="295" w:lineRule="auto"/>
        <w:ind w:left="222" w:right="168"/>
        <w:rPr>
          <w:rFonts w:ascii="宋体" w:hAnsi="Arial" w:cs="宋体"/>
          <w:kern w:val="0"/>
          <w:szCs w:val="21"/>
        </w:rPr>
      </w:pPr>
      <w:r>
        <w:rPr>
          <w:rFonts w:ascii="Arial" w:hAnsi="Arial" w:cs="Arial"/>
          <w:spacing w:val="1"/>
          <w:w w:val="120"/>
          <w:kern w:val="0"/>
          <w:szCs w:val="21"/>
        </w:rPr>
        <w:t>3.2</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宋体" w:hAnsi="Arial" w:cs="宋体" w:hint="eastAsia"/>
          <w:kern w:val="0"/>
          <w:szCs w:val="21"/>
        </w:rPr>
        <w:t>导</w:t>
      </w:r>
      <w:r>
        <w:rPr>
          <w:rFonts w:ascii="宋体" w:hAnsi="Arial" w:cs="宋体" w:hint="eastAsia"/>
          <w:spacing w:val="-1"/>
          <w:kern w:val="0"/>
          <w:szCs w:val="21"/>
        </w:rPr>
        <w:t>流</w:t>
      </w:r>
      <w:r>
        <w:rPr>
          <w:rFonts w:ascii="宋体" w:hAnsi="Arial" w:cs="宋体" w:hint="eastAsia"/>
          <w:kern w:val="0"/>
          <w:szCs w:val="21"/>
        </w:rPr>
        <w:t>建</w:t>
      </w:r>
      <w:r>
        <w:rPr>
          <w:rFonts w:ascii="宋体" w:hAnsi="Arial" w:cs="宋体" w:hint="eastAsia"/>
          <w:spacing w:val="1"/>
          <w:kern w:val="0"/>
          <w:szCs w:val="21"/>
        </w:rPr>
        <w:t>筑</w:t>
      </w:r>
      <w:r>
        <w:rPr>
          <w:rFonts w:ascii="宋体" w:hAnsi="Arial" w:cs="宋体" w:hint="eastAsia"/>
          <w:kern w:val="0"/>
          <w:szCs w:val="21"/>
        </w:rPr>
        <w:t>物应根据</w:t>
      </w:r>
      <w:r>
        <w:rPr>
          <w:rFonts w:ascii="宋体" w:hAnsi="Arial" w:cs="宋体" w:hint="eastAsia"/>
          <w:spacing w:val="1"/>
          <w:kern w:val="0"/>
          <w:szCs w:val="21"/>
        </w:rPr>
        <w:t>其</w:t>
      </w:r>
      <w:r>
        <w:rPr>
          <w:rFonts w:ascii="宋体" w:hAnsi="Arial" w:cs="宋体" w:hint="eastAsia"/>
          <w:kern w:val="0"/>
          <w:szCs w:val="21"/>
        </w:rPr>
        <w:t>保护对象</w:t>
      </w:r>
      <w:r>
        <w:rPr>
          <w:rFonts w:ascii="宋体" w:hAnsi="Arial" w:cs="宋体" w:hint="eastAsia"/>
          <w:spacing w:val="1"/>
          <w:kern w:val="0"/>
          <w:szCs w:val="21"/>
        </w:rPr>
        <w:t>、</w:t>
      </w:r>
      <w:r>
        <w:rPr>
          <w:rFonts w:ascii="宋体" w:hAnsi="Arial" w:cs="宋体" w:hint="eastAsia"/>
          <w:kern w:val="0"/>
          <w:szCs w:val="21"/>
        </w:rPr>
        <w:t>失事后果</w:t>
      </w:r>
      <w:r>
        <w:rPr>
          <w:rFonts w:ascii="宋体" w:hAnsi="Arial" w:cs="宋体" w:hint="eastAsia"/>
          <w:spacing w:val="1"/>
          <w:kern w:val="0"/>
          <w:szCs w:val="21"/>
        </w:rPr>
        <w:t>、</w:t>
      </w:r>
      <w:r>
        <w:rPr>
          <w:rFonts w:ascii="宋体" w:hAnsi="Arial" w:cs="宋体" w:hint="eastAsia"/>
          <w:kern w:val="0"/>
          <w:szCs w:val="21"/>
        </w:rPr>
        <w:t>使用年限</w:t>
      </w:r>
      <w:r>
        <w:rPr>
          <w:rFonts w:ascii="宋体" w:hAnsi="Arial" w:cs="宋体" w:hint="eastAsia"/>
          <w:spacing w:val="1"/>
          <w:kern w:val="0"/>
          <w:szCs w:val="21"/>
        </w:rPr>
        <w:t>和</w:t>
      </w:r>
      <w:r>
        <w:rPr>
          <w:rFonts w:ascii="宋体" w:hAnsi="Arial" w:cs="宋体" w:hint="eastAsia"/>
          <w:kern w:val="0"/>
          <w:szCs w:val="21"/>
        </w:rPr>
        <w:t>工程规模</w:t>
      </w:r>
      <w:r>
        <w:rPr>
          <w:rFonts w:ascii="宋体" w:hAnsi="Arial" w:cs="宋体" w:hint="eastAsia"/>
          <w:spacing w:val="1"/>
          <w:kern w:val="0"/>
          <w:szCs w:val="21"/>
        </w:rPr>
        <w:t>划</w:t>
      </w:r>
      <w:r>
        <w:rPr>
          <w:rFonts w:ascii="宋体" w:hAnsi="Arial" w:cs="宋体" w:hint="eastAsia"/>
          <w:kern w:val="0"/>
          <w:szCs w:val="21"/>
        </w:rPr>
        <w:t>分为</w:t>
      </w:r>
      <w:r>
        <w:rPr>
          <w:rFonts w:ascii="宋体" w:hAnsi="Arial" w:cs="宋体"/>
          <w:spacing w:val="-46"/>
          <w:kern w:val="0"/>
          <w:szCs w:val="21"/>
        </w:rPr>
        <w:t xml:space="preserve"> </w:t>
      </w:r>
      <w:r>
        <w:rPr>
          <w:rFonts w:ascii="Arial" w:hAnsi="Arial" w:cs="Arial"/>
          <w:kern w:val="0"/>
          <w:szCs w:val="21"/>
        </w:rPr>
        <w:t>3</w:t>
      </w:r>
      <w:r>
        <w:rPr>
          <w:rFonts w:ascii="Arial" w:hAnsi="Arial" w:cs="Arial"/>
          <w:spacing w:val="-13"/>
          <w:kern w:val="0"/>
          <w:szCs w:val="21"/>
        </w:rPr>
        <w:t xml:space="preserve"> </w:t>
      </w:r>
      <w:r>
        <w:rPr>
          <w:rFonts w:ascii="宋体" w:hAnsi="Arial" w:cs="宋体" w:hint="eastAsia"/>
          <w:kern w:val="0"/>
          <w:szCs w:val="21"/>
        </w:rPr>
        <w:t>级～</w:t>
      </w:r>
      <w:r>
        <w:rPr>
          <w:rFonts w:ascii="Arial" w:hAnsi="Arial" w:cs="Arial"/>
          <w:kern w:val="0"/>
          <w:szCs w:val="21"/>
        </w:rPr>
        <w:t>5</w:t>
      </w:r>
      <w:r>
        <w:rPr>
          <w:rFonts w:ascii="Arial" w:hAnsi="Arial" w:cs="Arial"/>
          <w:spacing w:val="-12"/>
          <w:kern w:val="0"/>
          <w:szCs w:val="21"/>
        </w:rPr>
        <w:t xml:space="preserve"> </w:t>
      </w:r>
      <w:r>
        <w:rPr>
          <w:rFonts w:ascii="宋体" w:hAnsi="Arial" w:cs="宋体" w:hint="eastAsia"/>
          <w:kern w:val="0"/>
          <w:szCs w:val="21"/>
        </w:rPr>
        <w:t>级，具体</w:t>
      </w:r>
      <w:r>
        <w:rPr>
          <w:rFonts w:ascii="宋体" w:hAnsi="Arial" w:cs="宋体"/>
          <w:kern w:val="0"/>
          <w:szCs w:val="21"/>
        </w:rPr>
        <w:t xml:space="preserve"> </w:t>
      </w:r>
      <w:r>
        <w:rPr>
          <w:rFonts w:ascii="宋体" w:hAnsi="Arial" w:cs="宋体" w:hint="eastAsia"/>
          <w:kern w:val="0"/>
          <w:szCs w:val="21"/>
        </w:rPr>
        <w:t>按表</w:t>
      </w:r>
      <w:r>
        <w:rPr>
          <w:rFonts w:ascii="宋体" w:hAnsi="Arial" w:cs="宋体"/>
          <w:spacing w:val="-52"/>
          <w:kern w:val="0"/>
          <w:szCs w:val="21"/>
        </w:rPr>
        <w:t xml:space="preserve"> </w:t>
      </w:r>
      <w:r>
        <w:rPr>
          <w:rFonts w:ascii="Arial" w:hAnsi="Arial" w:cs="Arial"/>
          <w:spacing w:val="1"/>
          <w:w w:val="120"/>
          <w:kern w:val="0"/>
          <w:szCs w:val="21"/>
        </w:rPr>
        <w:t>3.2</w:t>
      </w:r>
      <w:r>
        <w:rPr>
          <w:rFonts w:ascii="Arial" w:hAnsi="Arial" w:cs="Arial"/>
          <w:spacing w:val="-1"/>
          <w:w w:val="120"/>
          <w:kern w:val="0"/>
          <w:szCs w:val="21"/>
        </w:rPr>
        <w:t>.</w:t>
      </w:r>
      <w:r>
        <w:rPr>
          <w:rFonts w:ascii="Arial" w:hAnsi="Arial" w:cs="Arial"/>
          <w:w w:val="89"/>
          <w:kern w:val="0"/>
          <w:szCs w:val="21"/>
        </w:rPr>
        <w:t>1</w:t>
      </w:r>
      <w:r>
        <w:rPr>
          <w:rFonts w:ascii="Arial" w:hAnsi="Arial" w:cs="Arial"/>
          <w:spacing w:val="-6"/>
          <w:kern w:val="0"/>
          <w:szCs w:val="21"/>
        </w:rPr>
        <w:t xml:space="preserve"> </w:t>
      </w:r>
      <w:r>
        <w:rPr>
          <w:rFonts w:ascii="宋体" w:hAnsi="Arial" w:cs="宋体" w:hint="eastAsia"/>
          <w:kern w:val="0"/>
          <w:szCs w:val="21"/>
        </w:rPr>
        <w:t>确</w:t>
      </w:r>
      <w:r>
        <w:rPr>
          <w:rFonts w:ascii="宋体" w:hAnsi="Arial" w:cs="宋体" w:hint="eastAsia"/>
          <w:spacing w:val="1"/>
          <w:kern w:val="0"/>
          <w:szCs w:val="21"/>
        </w:rPr>
        <w:t>定</w:t>
      </w:r>
      <w:r>
        <w:rPr>
          <w:rFonts w:ascii="宋体" w:hAnsi="Arial" w:cs="宋体" w:hint="eastAsia"/>
          <w:kern w:val="0"/>
          <w:szCs w:val="21"/>
        </w:rPr>
        <w:t>。</w:t>
      </w:r>
    </w:p>
    <w:p>
      <w:pPr>
        <w:autoSpaceDE w:val="0"/>
        <w:autoSpaceDN w:val="0"/>
        <w:adjustRightInd w:val="0"/>
        <w:spacing w:before="1" w:line="120" w:lineRule="exact"/>
        <w:ind w:right="-20"/>
        <w:jc w:val="left"/>
        <w:rPr>
          <w:rFonts w:ascii="宋体" w:hAnsi="Arial" w:cs="宋体"/>
          <w:kern w:val="0"/>
          <w:sz w:val="12"/>
          <w:szCs w:val="12"/>
        </w:rPr>
      </w:pPr>
    </w:p>
    <w:p>
      <w:pPr>
        <w:autoSpaceDE w:val="0"/>
        <w:autoSpaceDN w:val="0"/>
        <w:adjustRightInd w:val="0"/>
        <w:spacing w:line="274" w:lineRule="exact"/>
        <w:ind w:left="3398" w:right="3395"/>
        <w:jc w:val="center"/>
        <w:rPr>
          <w:rFonts w:ascii="宋体" w:hAnsi="Arial" w:cs="宋体"/>
          <w:kern w:val="0"/>
          <w:sz w:val="18"/>
          <w:szCs w:val="18"/>
        </w:rPr>
      </w:pPr>
      <w:r>
        <w:rPr>
          <w:rFonts w:ascii="宋体" w:hAnsi="Arial" w:cs="宋体" w:hint="eastAsia"/>
          <w:kern w:val="0"/>
          <w:position w:val="-2"/>
          <w:sz w:val="18"/>
          <w:szCs w:val="18"/>
        </w:rPr>
        <w:t>表</w:t>
      </w:r>
      <w:r>
        <w:rPr>
          <w:rFonts w:ascii="宋体" w:hAnsi="Arial" w:cs="宋体"/>
          <w:spacing w:val="-44"/>
          <w:kern w:val="0"/>
          <w:position w:val="-2"/>
          <w:sz w:val="18"/>
          <w:szCs w:val="18"/>
        </w:rPr>
        <w:t xml:space="preserve"> </w:t>
      </w:r>
      <w:r>
        <w:rPr>
          <w:rFonts w:ascii="Arial" w:hAnsi="Arial" w:cs="Arial"/>
          <w:kern w:val="0"/>
          <w:position w:val="-2"/>
          <w:sz w:val="18"/>
          <w:szCs w:val="18"/>
        </w:rPr>
        <w:t xml:space="preserve">3.2.1   </w:t>
      </w:r>
      <w:r>
        <w:rPr>
          <w:rFonts w:ascii="Arial" w:hAnsi="Arial" w:cs="Arial"/>
          <w:spacing w:val="30"/>
          <w:kern w:val="0"/>
          <w:position w:val="-2"/>
          <w:sz w:val="18"/>
          <w:szCs w:val="18"/>
        </w:rPr>
        <w:t xml:space="preserve"> </w:t>
      </w:r>
      <w:r>
        <w:rPr>
          <w:rFonts w:ascii="宋体" w:hAnsi="Arial" w:cs="宋体" w:hint="eastAsia"/>
          <w:kern w:val="0"/>
          <w:position w:val="-2"/>
          <w:sz w:val="18"/>
          <w:szCs w:val="18"/>
        </w:rPr>
        <w:t>导流建筑</w:t>
      </w:r>
      <w:r>
        <w:rPr>
          <w:rFonts w:ascii="宋体" w:hAnsi="Arial" w:cs="宋体" w:hint="eastAsia"/>
          <w:spacing w:val="1"/>
          <w:kern w:val="0"/>
          <w:position w:val="-2"/>
          <w:sz w:val="18"/>
          <w:szCs w:val="18"/>
        </w:rPr>
        <w:t>物</w:t>
      </w:r>
      <w:r>
        <w:rPr>
          <w:rFonts w:ascii="宋体" w:hAnsi="Arial" w:cs="宋体" w:hint="eastAsia"/>
          <w:kern w:val="0"/>
          <w:position w:val="-2"/>
          <w:sz w:val="18"/>
          <w:szCs w:val="18"/>
        </w:rPr>
        <w:t>级别划分</w:t>
      </w:r>
    </w:p>
    <w:p>
      <w:pPr>
        <w:autoSpaceDE w:val="0"/>
        <w:autoSpaceDN w:val="0"/>
        <w:adjustRightInd w:val="0"/>
        <w:spacing w:before="5" w:line="40" w:lineRule="exact"/>
        <w:ind w:right="-20"/>
        <w:jc w:val="left"/>
        <w:rPr>
          <w:rFonts w:ascii="宋体" w:hAnsi="Arial" w:cs="宋体"/>
          <w:kern w:val="0"/>
          <w:sz w:val="4"/>
          <w:szCs w:val="4"/>
        </w:rPr>
      </w:pPr>
    </w:p>
    <w:tbl>
      <w:tblPr>
        <w:tblStyle w:val="TableNormal"/>
        <w:tblW w:w="0" w:type="auto"/>
        <w:tblInd w:w="104" w:type="dxa"/>
        <w:tblLayout w:type="fixed"/>
        <w:tblCellMar>
          <w:top w:w="0" w:type="dxa"/>
          <w:left w:w="0" w:type="dxa"/>
          <w:bottom w:w="0" w:type="dxa"/>
          <w:right w:w="0" w:type="dxa"/>
        </w:tblCellMar>
        <w:tblLook w:val="0000"/>
      </w:tblPr>
      <w:tblGrid>
        <w:gridCol w:w="1302"/>
        <w:gridCol w:w="1302"/>
        <w:gridCol w:w="2775"/>
        <w:gridCol w:w="1004"/>
        <w:gridCol w:w="1377"/>
        <w:gridCol w:w="1378"/>
      </w:tblGrid>
      <w:tr>
        <w:tblPrEx>
          <w:tblW w:w="0" w:type="auto"/>
          <w:tblInd w:w="104" w:type="dxa"/>
          <w:tblLayout w:type="fixed"/>
          <w:tblCellMar>
            <w:top w:w="0" w:type="dxa"/>
            <w:left w:w="0" w:type="dxa"/>
            <w:bottom w:w="0" w:type="dxa"/>
            <w:right w:w="0" w:type="dxa"/>
          </w:tblCellMar>
          <w:tblLook w:val="0000"/>
        </w:tblPrEx>
        <w:trPr>
          <w:trHeight w:hRule="exact" w:val="330"/>
        </w:trPr>
        <w:tc>
          <w:tcPr>
            <w:tcW w:w="1302" w:type="dxa"/>
            <w:vMerge w:val="restart"/>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14" w:line="200" w:lineRule="exact"/>
              <w:ind w:right="-20"/>
              <w:jc w:val="left"/>
              <w:rPr>
                <w:rFonts w:ascii="Times New Roman" w:hAnsi="Times New Roman"/>
                <w:kern w:val="0"/>
                <w:sz w:val="20"/>
                <w:szCs w:val="20"/>
              </w:rPr>
            </w:pPr>
          </w:p>
          <w:p>
            <w:pPr>
              <w:autoSpaceDE w:val="0"/>
              <w:autoSpaceDN w:val="0"/>
              <w:adjustRightInd w:val="0"/>
              <w:ind w:left="358" w:right="-20"/>
              <w:jc w:val="left"/>
              <w:rPr>
                <w:rFonts w:ascii="Times New Roman" w:hAnsi="Times New Roman"/>
                <w:kern w:val="0"/>
                <w:sz w:val="24"/>
                <w:szCs w:val="24"/>
              </w:rPr>
            </w:pPr>
            <w:r>
              <w:rPr>
                <w:rFonts w:ascii="宋体" w:hAnsi="Times New Roman" w:cs="宋体" w:hint="eastAsia"/>
                <w:kern w:val="0"/>
                <w:sz w:val="15"/>
                <w:szCs w:val="15"/>
              </w:rPr>
              <w:t>级别</w:t>
            </w:r>
          </w:p>
        </w:tc>
        <w:tc>
          <w:tcPr>
            <w:tcW w:w="1302" w:type="dxa"/>
            <w:vMerge w:val="restart"/>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14" w:line="200" w:lineRule="exact"/>
              <w:ind w:right="-20"/>
              <w:jc w:val="left"/>
              <w:rPr>
                <w:rFonts w:ascii="Times New Roman" w:hAnsi="Times New Roman"/>
                <w:kern w:val="0"/>
                <w:sz w:val="20"/>
                <w:szCs w:val="20"/>
              </w:rPr>
            </w:pPr>
          </w:p>
          <w:p>
            <w:pPr>
              <w:autoSpaceDE w:val="0"/>
              <w:autoSpaceDN w:val="0"/>
              <w:adjustRightInd w:val="0"/>
              <w:ind w:left="346" w:right="-20"/>
              <w:jc w:val="left"/>
              <w:rPr>
                <w:rFonts w:ascii="Times New Roman" w:hAnsi="Times New Roman"/>
                <w:kern w:val="0"/>
                <w:sz w:val="24"/>
                <w:szCs w:val="24"/>
              </w:rPr>
            </w:pPr>
            <w:r>
              <w:rPr>
                <w:rFonts w:ascii="宋体" w:hAnsi="Times New Roman" w:cs="宋体" w:hint="eastAsia"/>
                <w:kern w:val="0"/>
                <w:sz w:val="15"/>
                <w:szCs w:val="15"/>
              </w:rPr>
              <w:t>保护对象</w:t>
            </w:r>
          </w:p>
        </w:tc>
        <w:tc>
          <w:tcPr>
            <w:tcW w:w="2775" w:type="dxa"/>
            <w:vMerge w:val="restart"/>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14" w:line="200" w:lineRule="exact"/>
              <w:ind w:right="-20"/>
              <w:jc w:val="left"/>
              <w:rPr>
                <w:rFonts w:ascii="Times New Roman" w:hAnsi="Times New Roman"/>
                <w:kern w:val="0"/>
                <w:sz w:val="20"/>
                <w:szCs w:val="20"/>
              </w:rPr>
            </w:pPr>
          </w:p>
          <w:p>
            <w:pPr>
              <w:autoSpaceDE w:val="0"/>
              <w:autoSpaceDN w:val="0"/>
              <w:adjustRightInd w:val="0"/>
              <w:ind w:left="1049" w:right="1033"/>
              <w:jc w:val="center"/>
              <w:rPr>
                <w:rFonts w:ascii="Times New Roman" w:hAnsi="Times New Roman"/>
                <w:kern w:val="0"/>
                <w:sz w:val="24"/>
                <w:szCs w:val="24"/>
              </w:rPr>
            </w:pPr>
            <w:r>
              <w:rPr>
                <w:rFonts w:ascii="宋体" w:hAnsi="Times New Roman" w:cs="宋体" w:hint="eastAsia"/>
                <w:kern w:val="0"/>
                <w:sz w:val="15"/>
                <w:szCs w:val="15"/>
              </w:rPr>
              <w:t>失事后果</w:t>
            </w:r>
          </w:p>
        </w:tc>
        <w:tc>
          <w:tcPr>
            <w:tcW w:w="1004" w:type="dxa"/>
            <w:vMerge w:val="restart"/>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54"/>
              <w:ind w:left="196" w:right="-20"/>
              <w:jc w:val="left"/>
              <w:rPr>
                <w:rFonts w:ascii="宋体" w:hAnsi="Times New Roman" w:cs="宋体"/>
                <w:kern w:val="0"/>
                <w:sz w:val="15"/>
                <w:szCs w:val="15"/>
              </w:rPr>
            </w:pPr>
            <w:r>
              <w:rPr>
                <w:rFonts w:ascii="宋体" w:hAnsi="Times New Roman" w:cs="宋体" w:hint="eastAsia"/>
                <w:kern w:val="0"/>
                <w:sz w:val="15"/>
                <w:szCs w:val="15"/>
              </w:rPr>
              <w:t>使用年限</w:t>
            </w:r>
          </w:p>
          <w:p>
            <w:pPr>
              <w:autoSpaceDE w:val="0"/>
              <w:autoSpaceDN w:val="0"/>
              <w:adjustRightInd w:val="0"/>
              <w:spacing w:before="98"/>
              <w:ind w:left="270" w:right="-20"/>
              <w:jc w:val="left"/>
              <w:rPr>
                <w:rFonts w:ascii="Times New Roman" w:hAnsi="Times New Roman"/>
                <w:kern w:val="0"/>
                <w:sz w:val="24"/>
                <w:szCs w:val="24"/>
              </w:rPr>
            </w:pPr>
            <w:r>
              <w:rPr>
                <w:rFonts w:ascii="宋体" w:hAnsi="Times New Roman" w:cs="宋体" w:hint="eastAsia"/>
                <w:kern w:val="0"/>
                <w:sz w:val="15"/>
                <w:szCs w:val="15"/>
              </w:rPr>
              <w:t>（年）</w:t>
            </w:r>
          </w:p>
        </w:tc>
        <w:tc>
          <w:tcPr>
            <w:tcW w:w="2755" w:type="dxa"/>
            <w:gridSpan w:val="2"/>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54"/>
              <w:ind w:left="846" w:right="-20"/>
              <w:jc w:val="left"/>
              <w:rPr>
                <w:rFonts w:ascii="Times New Roman" w:hAnsi="Times New Roman"/>
                <w:kern w:val="0"/>
                <w:sz w:val="24"/>
                <w:szCs w:val="24"/>
              </w:rPr>
            </w:pPr>
            <w:r>
              <w:rPr>
                <w:rFonts w:ascii="宋体" w:hAnsi="Times New Roman" w:cs="宋体" w:hint="eastAsia"/>
                <w:kern w:val="0"/>
                <w:sz w:val="15"/>
                <w:szCs w:val="15"/>
              </w:rPr>
              <w:t>导流建</w:t>
            </w:r>
            <w:r>
              <w:rPr>
                <w:rFonts w:ascii="宋体" w:hAnsi="Times New Roman" w:cs="宋体" w:hint="eastAsia"/>
                <w:spacing w:val="1"/>
                <w:kern w:val="0"/>
                <w:sz w:val="15"/>
                <w:szCs w:val="15"/>
              </w:rPr>
              <w:t>筑</w:t>
            </w:r>
            <w:r>
              <w:rPr>
                <w:rFonts w:ascii="宋体" w:hAnsi="Times New Roman" w:cs="宋体" w:hint="eastAsia"/>
                <w:kern w:val="0"/>
                <w:sz w:val="15"/>
                <w:szCs w:val="15"/>
              </w:rPr>
              <w:t>物规模</w:t>
            </w:r>
          </w:p>
        </w:tc>
      </w:tr>
      <w:tr>
        <w:tblPrEx>
          <w:tblW w:w="0" w:type="auto"/>
          <w:tblInd w:w="104" w:type="dxa"/>
          <w:tblLayout w:type="fixed"/>
          <w:tblCellMar>
            <w:top w:w="0" w:type="dxa"/>
            <w:left w:w="0" w:type="dxa"/>
            <w:bottom w:w="0" w:type="dxa"/>
            <w:right w:w="0" w:type="dxa"/>
          </w:tblCellMar>
          <w:tblLook w:val="0000"/>
        </w:tblPrEx>
        <w:trPr>
          <w:trHeight w:hRule="exact" w:val="330"/>
        </w:trPr>
        <w:tc>
          <w:tcPr>
            <w:tcW w:w="1302" w:type="dxa"/>
            <w:vMerge/>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54"/>
              <w:ind w:left="846" w:right="-20"/>
              <w:jc w:val="left"/>
              <w:rPr>
                <w:rFonts w:ascii="Times New Roman" w:hAnsi="Times New Roman"/>
                <w:kern w:val="0"/>
                <w:sz w:val="24"/>
                <w:szCs w:val="24"/>
              </w:rPr>
            </w:pPr>
          </w:p>
        </w:tc>
        <w:tc>
          <w:tcPr>
            <w:tcW w:w="1302" w:type="dxa"/>
            <w:vMerge/>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54"/>
              <w:ind w:left="846" w:right="-20"/>
              <w:jc w:val="left"/>
              <w:rPr>
                <w:rFonts w:ascii="Times New Roman" w:hAnsi="Times New Roman"/>
                <w:kern w:val="0"/>
                <w:sz w:val="24"/>
                <w:szCs w:val="24"/>
              </w:rPr>
            </w:pPr>
          </w:p>
        </w:tc>
        <w:tc>
          <w:tcPr>
            <w:tcW w:w="2775" w:type="dxa"/>
            <w:vMerge/>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54"/>
              <w:ind w:left="846" w:right="-20"/>
              <w:jc w:val="left"/>
              <w:rPr>
                <w:rFonts w:ascii="Times New Roman" w:hAnsi="Times New Roman"/>
                <w:kern w:val="0"/>
                <w:sz w:val="24"/>
                <w:szCs w:val="24"/>
              </w:rPr>
            </w:pPr>
          </w:p>
        </w:tc>
        <w:tc>
          <w:tcPr>
            <w:tcW w:w="1004" w:type="dxa"/>
            <w:vMerge/>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54"/>
              <w:ind w:left="846" w:right="-20"/>
              <w:jc w:val="left"/>
              <w:rPr>
                <w:rFonts w:ascii="Times New Roman" w:hAnsi="Times New Roman"/>
                <w:kern w:val="0"/>
                <w:sz w:val="24"/>
                <w:szCs w:val="24"/>
              </w:rPr>
            </w:pPr>
          </w:p>
        </w:tc>
        <w:tc>
          <w:tcPr>
            <w:tcW w:w="1377"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54"/>
              <w:ind w:left="269" w:right="-20"/>
              <w:jc w:val="left"/>
              <w:rPr>
                <w:rFonts w:ascii="Times New Roman" w:hAnsi="Times New Roman"/>
                <w:kern w:val="0"/>
                <w:sz w:val="24"/>
                <w:szCs w:val="24"/>
              </w:rPr>
            </w:pPr>
            <w:r>
              <w:rPr>
                <w:rFonts w:ascii="宋体" w:hAnsi="Times New Roman" w:cs="宋体" w:hint="eastAsia"/>
                <w:kern w:val="0"/>
                <w:sz w:val="15"/>
                <w:szCs w:val="15"/>
              </w:rPr>
              <w:t>围堰高度</w:t>
            </w:r>
            <w:r>
              <w:rPr>
                <w:rFonts w:ascii="Arial" w:hAnsi="Arial" w:cs="Arial"/>
                <w:spacing w:val="1"/>
                <w:kern w:val="0"/>
                <w:sz w:val="15"/>
                <w:szCs w:val="15"/>
              </w:rPr>
              <w:t>(m)</w:t>
            </w:r>
          </w:p>
        </w:tc>
        <w:tc>
          <w:tcPr>
            <w:tcW w:w="1378"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54"/>
              <w:ind w:left="246" w:right="-20"/>
              <w:jc w:val="left"/>
              <w:rPr>
                <w:rFonts w:ascii="Times New Roman" w:hAnsi="Times New Roman"/>
                <w:kern w:val="0"/>
                <w:sz w:val="24"/>
                <w:szCs w:val="24"/>
              </w:rPr>
            </w:pPr>
            <w:r>
              <w:rPr>
                <w:rFonts w:ascii="宋体" w:hAnsi="Times New Roman" w:cs="宋体" w:hint="eastAsia"/>
                <w:kern w:val="0"/>
                <w:sz w:val="15"/>
                <w:szCs w:val="15"/>
              </w:rPr>
              <w:t>库容</w:t>
            </w:r>
            <w:r>
              <w:rPr>
                <w:rFonts w:ascii="宋体" w:hAnsi="Times New Roman" w:cs="宋体"/>
                <w:kern w:val="0"/>
                <w:sz w:val="15"/>
                <w:szCs w:val="15"/>
              </w:rPr>
              <w:t xml:space="preserve"> </w:t>
            </w:r>
            <w:r>
              <w:rPr>
                <w:rFonts w:ascii="Arial" w:hAnsi="Arial" w:cs="Arial"/>
                <w:spacing w:val="1"/>
                <w:w w:val="103"/>
                <w:kern w:val="0"/>
                <w:sz w:val="15"/>
                <w:szCs w:val="15"/>
              </w:rPr>
              <w:t>(1</w:t>
            </w:r>
            <w:r>
              <w:rPr>
                <w:rFonts w:ascii="Arial" w:hAnsi="Arial" w:cs="Arial"/>
                <w:spacing w:val="-1"/>
                <w:w w:val="103"/>
                <w:kern w:val="0"/>
                <w:sz w:val="15"/>
                <w:szCs w:val="15"/>
              </w:rPr>
              <w:t>0</w:t>
            </w:r>
            <w:r>
              <w:rPr>
                <w:rFonts w:ascii="Arial" w:hAnsi="Arial" w:cs="Arial"/>
                <w:spacing w:val="1"/>
                <w:w w:val="90"/>
                <w:kern w:val="0"/>
                <w:position w:val="8"/>
                <w:sz w:val="8"/>
                <w:szCs w:val="8"/>
              </w:rPr>
              <w:t>8</w:t>
            </w:r>
            <w:r>
              <w:rPr>
                <w:rFonts w:ascii="Arial" w:hAnsi="Arial" w:cs="Arial"/>
                <w:spacing w:val="-1"/>
                <w:w w:val="60"/>
                <w:kern w:val="0"/>
                <w:sz w:val="15"/>
                <w:szCs w:val="15"/>
              </w:rPr>
              <w:t>m</w:t>
            </w:r>
            <w:r>
              <w:rPr>
                <w:rFonts w:ascii="宋体" w:hAnsi="Arial" w:cs="宋体" w:hint="eastAsia"/>
                <w:kern w:val="0"/>
                <w:position w:val="8"/>
                <w:sz w:val="8"/>
                <w:szCs w:val="8"/>
              </w:rPr>
              <w:t>３</w:t>
            </w:r>
            <w:r>
              <w:rPr>
                <w:rFonts w:ascii="Arial" w:hAnsi="Arial" w:cs="Arial"/>
                <w:w w:val="150"/>
                <w:kern w:val="0"/>
                <w:sz w:val="15"/>
                <w:szCs w:val="15"/>
              </w:rPr>
              <w:t>)</w:t>
            </w:r>
          </w:p>
        </w:tc>
      </w:tr>
      <w:tr>
        <w:tblPrEx>
          <w:tblW w:w="0" w:type="auto"/>
          <w:tblInd w:w="104" w:type="dxa"/>
          <w:tblLayout w:type="fixed"/>
          <w:tblCellMar>
            <w:top w:w="0" w:type="dxa"/>
            <w:left w:w="0" w:type="dxa"/>
            <w:bottom w:w="0" w:type="dxa"/>
            <w:right w:w="0" w:type="dxa"/>
          </w:tblCellMar>
          <w:tblLook w:val="0000"/>
        </w:tblPrEx>
        <w:trPr>
          <w:trHeight w:hRule="exact" w:val="970"/>
        </w:trPr>
        <w:tc>
          <w:tcPr>
            <w:tcW w:w="130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spacing w:before="13" w:line="220" w:lineRule="exact"/>
              <w:ind w:right="-20"/>
              <w:jc w:val="left"/>
              <w:rPr>
                <w:rFonts w:ascii="Times New Roman" w:hAnsi="Times New Roman"/>
                <w:kern w:val="0"/>
                <w:sz w:val="22"/>
              </w:rPr>
            </w:pPr>
          </w:p>
          <w:p>
            <w:pPr>
              <w:autoSpaceDE w:val="0"/>
              <w:autoSpaceDN w:val="0"/>
              <w:adjustRightInd w:val="0"/>
              <w:ind w:left="575" w:right="558"/>
              <w:jc w:val="center"/>
              <w:rPr>
                <w:rFonts w:ascii="Times New Roman" w:hAnsi="Times New Roman"/>
                <w:kern w:val="0"/>
                <w:sz w:val="24"/>
                <w:szCs w:val="24"/>
              </w:rPr>
            </w:pPr>
            <w:r>
              <w:rPr>
                <w:rFonts w:ascii="Arial" w:hAnsi="Arial" w:cs="Arial"/>
                <w:w w:val="89"/>
                <w:kern w:val="0"/>
                <w:sz w:val="15"/>
                <w:szCs w:val="15"/>
              </w:rPr>
              <w:t>3</w:t>
            </w:r>
          </w:p>
        </w:tc>
        <w:tc>
          <w:tcPr>
            <w:tcW w:w="130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54"/>
              <w:ind w:left="103" w:right="-20"/>
              <w:jc w:val="left"/>
              <w:rPr>
                <w:rFonts w:ascii="Arial" w:hAnsi="Arial" w:cs="Arial"/>
                <w:kern w:val="0"/>
                <w:sz w:val="15"/>
                <w:szCs w:val="15"/>
              </w:rPr>
            </w:pPr>
            <w:r>
              <w:rPr>
                <w:rFonts w:ascii="宋体" w:hAnsi="Times New Roman" w:cs="宋体" w:hint="eastAsia"/>
                <w:spacing w:val="6"/>
                <w:kern w:val="0"/>
                <w:sz w:val="15"/>
                <w:szCs w:val="15"/>
              </w:rPr>
              <w:t>有特殊要求</w:t>
            </w:r>
            <w:r>
              <w:rPr>
                <w:rFonts w:ascii="宋体" w:hAnsi="Times New Roman" w:cs="宋体" w:hint="eastAsia"/>
                <w:kern w:val="0"/>
                <w:sz w:val="15"/>
                <w:szCs w:val="15"/>
              </w:rPr>
              <w:t>的</w:t>
            </w:r>
            <w:r>
              <w:rPr>
                <w:rFonts w:ascii="宋体" w:hAnsi="Times New Roman" w:cs="宋体"/>
                <w:spacing w:val="5"/>
                <w:kern w:val="0"/>
                <w:sz w:val="15"/>
                <w:szCs w:val="15"/>
              </w:rPr>
              <w:t xml:space="preserve"> </w:t>
            </w:r>
            <w:r>
              <w:rPr>
                <w:rFonts w:ascii="Arial" w:hAnsi="Arial" w:cs="Arial"/>
                <w:kern w:val="0"/>
                <w:sz w:val="15"/>
                <w:szCs w:val="15"/>
              </w:rPr>
              <w:t>1</w:t>
            </w:r>
          </w:p>
          <w:p>
            <w:pPr>
              <w:autoSpaceDE w:val="0"/>
              <w:autoSpaceDN w:val="0"/>
              <w:adjustRightInd w:val="0"/>
              <w:spacing w:before="31" w:line="320" w:lineRule="exact"/>
              <w:ind w:left="103" w:right="42"/>
              <w:jc w:val="left"/>
              <w:rPr>
                <w:rFonts w:ascii="Times New Roman" w:hAnsi="Times New Roman"/>
                <w:kern w:val="0"/>
                <w:sz w:val="24"/>
                <w:szCs w:val="24"/>
              </w:rPr>
            </w:pPr>
            <w:r>
              <w:rPr>
                <w:rFonts w:ascii="宋体" w:hAnsi="Times New Roman" w:cs="宋体" w:hint="eastAsia"/>
                <w:spacing w:val="6"/>
                <w:kern w:val="0"/>
                <w:sz w:val="15"/>
                <w:szCs w:val="15"/>
              </w:rPr>
              <w:t>级永久性水工建</w:t>
            </w:r>
            <w:r>
              <w:rPr>
                <w:rFonts w:ascii="宋体" w:hAnsi="Times New Roman" w:cs="宋体"/>
                <w:spacing w:val="6"/>
                <w:kern w:val="0"/>
                <w:sz w:val="15"/>
                <w:szCs w:val="15"/>
              </w:rPr>
              <w:t xml:space="preserve"> </w:t>
            </w:r>
            <w:r>
              <w:rPr>
                <w:rFonts w:ascii="宋体" w:hAnsi="Times New Roman" w:cs="宋体" w:hint="eastAsia"/>
                <w:kern w:val="0"/>
                <w:sz w:val="15"/>
                <w:szCs w:val="15"/>
              </w:rPr>
              <w:t>筑物</w:t>
            </w:r>
          </w:p>
        </w:tc>
        <w:tc>
          <w:tcPr>
            <w:tcW w:w="2775"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54" w:line="346" w:lineRule="auto"/>
              <w:ind w:left="102" w:right="49"/>
              <w:jc w:val="left"/>
              <w:rPr>
                <w:rFonts w:ascii="宋体" w:hAnsi="Times New Roman" w:cs="宋体"/>
                <w:kern w:val="0"/>
                <w:sz w:val="15"/>
                <w:szCs w:val="15"/>
              </w:rPr>
            </w:pPr>
            <w:r>
              <w:rPr>
                <w:rFonts w:ascii="宋体" w:hAnsi="Times New Roman" w:cs="宋体" w:hint="eastAsia"/>
                <w:spacing w:val="1"/>
                <w:kern w:val="0"/>
                <w:sz w:val="15"/>
                <w:szCs w:val="15"/>
              </w:rPr>
              <w:t>淹</w:t>
            </w:r>
            <w:r>
              <w:rPr>
                <w:rFonts w:ascii="宋体" w:hAnsi="Times New Roman" w:cs="宋体" w:hint="eastAsia"/>
                <w:kern w:val="0"/>
                <w:sz w:val="15"/>
                <w:szCs w:val="15"/>
              </w:rPr>
              <w:t>没</w:t>
            </w:r>
            <w:r>
              <w:rPr>
                <w:rFonts w:ascii="宋体" w:hAnsi="Times New Roman" w:cs="宋体" w:hint="eastAsia"/>
                <w:spacing w:val="1"/>
                <w:kern w:val="0"/>
                <w:sz w:val="15"/>
                <w:szCs w:val="15"/>
              </w:rPr>
              <w:t>重</w:t>
            </w:r>
            <w:r>
              <w:rPr>
                <w:rFonts w:ascii="宋体" w:hAnsi="Times New Roman" w:cs="宋体" w:hint="eastAsia"/>
                <w:kern w:val="0"/>
                <w:sz w:val="15"/>
                <w:szCs w:val="15"/>
              </w:rPr>
              <w:t>要</w:t>
            </w:r>
            <w:r>
              <w:rPr>
                <w:rFonts w:ascii="宋体" w:hAnsi="Times New Roman" w:cs="宋体" w:hint="eastAsia"/>
                <w:spacing w:val="1"/>
                <w:kern w:val="0"/>
                <w:sz w:val="15"/>
                <w:szCs w:val="15"/>
              </w:rPr>
              <w:t>城</w:t>
            </w:r>
            <w:r>
              <w:rPr>
                <w:rFonts w:ascii="宋体" w:hAnsi="Times New Roman" w:cs="宋体" w:hint="eastAsia"/>
                <w:kern w:val="0"/>
                <w:sz w:val="15"/>
                <w:szCs w:val="15"/>
              </w:rPr>
              <w:t>镇</w:t>
            </w:r>
            <w:r>
              <w:rPr>
                <w:rFonts w:ascii="宋体" w:hAnsi="Times New Roman" w:cs="宋体" w:hint="eastAsia"/>
                <w:spacing w:val="1"/>
                <w:kern w:val="0"/>
                <w:sz w:val="15"/>
                <w:szCs w:val="15"/>
              </w:rPr>
              <w:t>、</w:t>
            </w:r>
            <w:r>
              <w:rPr>
                <w:rFonts w:ascii="宋体" w:hAnsi="Times New Roman" w:cs="宋体" w:hint="eastAsia"/>
                <w:kern w:val="0"/>
                <w:sz w:val="15"/>
                <w:szCs w:val="15"/>
              </w:rPr>
              <w:t>工</w:t>
            </w:r>
            <w:r>
              <w:rPr>
                <w:rFonts w:ascii="宋体" w:hAnsi="Times New Roman" w:cs="宋体" w:hint="eastAsia"/>
                <w:spacing w:val="1"/>
                <w:kern w:val="0"/>
                <w:sz w:val="15"/>
                <w:szCs w:val="15"/>
              </w:rPr>
              <w:t>矿</w:t>
            </w:r>
            <w:r>
              <w:rPr>
                <w:rFonts w:ascii="宋体" w:hAnsi="Times New Roman" w:cs="宋体" w:hint="eastAsia"/>
                <w:kern w:val="0"/>
                <w:sz w:val="15"/>
                <w:szCs w:val="15"/>
              </w:rPr>
              <w:t>企</w:t>
            </w:r>
            <w:r>
              <w:rPr>
                <w:rFonts w:ascii="宋体" w:hAnsi="Times New Roman" w:cs="宋体" w:hint="eastAsia"/>
                <w:spacing w:val="1"/>
                <w:kern w:val="0"/>
                <w:sz w:val="15"/>
                <w:szCs w:val="15"/>
              </w:rPr>
              <w:t>业</w:t>
            </w:r>
            <w:r>
              <w:rPr>
                <w:rFonts w:ascii="宋体" w:hAnsi="Times New Roman" w:cs="宋体" w:hint="eastAsia"/>
                <w:kern w:val="0"/>
                <w:sz w:val="15"/>
                <w:szCs w:val="15"/>
              </w:rPr>
              <w:t>、</w:t>
            </w:r>
            <w:r>
              <w:rPr>
                <w:rFonts w:ascii="宋体" w:hAnsi="Times New Roman" w:cs="宋体" w:hint="eastAsia"/>
                <w:spacing w:val="1"/>
                <w:kern w:val="0"/>
                <w:sz w:val="15"/>
                <w:szCs w:val="15"/>
              </w:rPr>
              <w:t>交</w:t>
            </w:r>
            <w:r>
              <w:rPr>
                <w:rFonts w:ascii="宋体" w:hAnsi="Times New Roman" w:cs="宋体" w:hint="eastAsia"/>
                <w:kern w:val="0"/>
                <w:sz w:val="15"/>
                <w:szCs w:val="15"/>
              </w:rPr>
              <w:t>通</w:t>
            </w:r>
            <w:r>
              <w:rPr>
                <w:rFonts w:ascii="宋体" w:hAnsi="Times New Roman" w:cs="宋体" w:hint="eastAsia"/>
                <w:spacing w:val="1"/>
                <w:kern w:val="0"/>
                <w:sz w:val="15"/>
                <w:szCs w:val="15"/>
              </w:rPr>
              <w:t>干</w:t>
            </w:r>
            <w:r>
              <w:rPr>
                <w:rFonts w:ascii="宋体" w:hAnsi="Times New Roman" w:cs="宋体" w:hint="eastAsia"/>
                <w:kern w:val="0"/>
                <w:sz w:val="15"/>
                <w:szCs w:val="15"/>
              </w:rPr>
              <w:t>线或</w:t>
            </w:r>
            <w:r>
              <w:rPr>
                <w:rFonts w:ascii="宋体" w:hAnsi="Times New Roman" w:cs="宋体"/>
                <w:kern w:val="0"/>
                <w:sz w:val="15"/>
                <w:szCs w:val="15"/>
              </w:rPr>
              <w:t xml:space="preserve"> </w:t>
            </w:r>
            <w:r>
              <w:rPr>
                <w:rFonts w:ascii="宋体" w:hAnsi="Times New Roman" w:cs="宋体" w:hint="eastAsia"/>
                <w:spacing w:val="1"/>
                <w:kern w:val="0"/>
                <w:sz w:val="15"/>
                <w:szCs w:val="15"/>
              </w:rPr>
              <w:t>推</w:t>
            </w:r>
            <w:r>
              <w:rPr>
                <w:rFonts w:ascii="宋体" w:hAnsi="Times New Roman" w:cs="宋体" w:hint="eastAsia"/>
                <w:kern w:val="0"/>
                <w:sz w:val="15"/>
                <w:szCs w:val="15"/>
              </w:rPr>
              <w:t>迟</w:t>
            </w:r>
            <w:r>
              <w:rPr>
                <w:rFonts w:ascii="宋体" w:hAnsi="Times New Roman" w:cs="宋体" w:hint="eastAsia"/>
                <w:spacing w:val="1"/>
                <w:kern w:val="0"/>
                <w:sz w:val="15"/>
                <w:szCs w:val="15"/>
              </w:rPr>
              <w:t>工</w:t>
            </w:r>
            <w:r>
              <w:rPr>
                <w:rFonts w:ascii="宋体" w:hAnsi="Times New Roman" w:cs="宋体" w:hint="eastAsia"/>
                <w:kern w:val="0"/>
                <w:sz w:val="15"/>
                <w:szCs w:val="15"/>
              </w:rPr>
              <w:t>程</w:t>
            </w:r>
            <w:r>
              <w:rPr>
                <w:rFonts w:ascii="宋体" w:hAnsi="Times New Roman" w:cs="宋体" w:hint="eastAsia"/>
                <w:spacing w:val="1"/>
                <w:kern w:val="0"/>
                <w:sz w:val="15"/>
                <w:szCs w:val="15"/>
              </w:rPr>
              <w:t>总</w:t>
            </w:r>
            <w:r>
              <w:rPr>
                <w:rFonts w:ascii="宋体" w:hAnsi="Times New Roman" w:cs="宋体" w:hint="eastAsia"/>
                <w:kern w:val="0"/>
                <w:sz w:val="15"/>
                <w:szCs w:val="15"/>
              </w:rPr>
              <w:t>工</w:t>
            </w:r>
            <w:r>
              <w:rPr>
                <w:rFonts w:ascii="宋体" w:hAnsi="Times New Roman" w:cs="宋体" w:hint="eastAsia"/>
                <w:spacing w:val="1"/>
                <w:kern w:val="0"/>
                <w:sz w:val="15"/>
                <w:szCs w:val="15"/>
              </w:rPr>
              <w:t>期</w:t>
            </w:r>
            <w:r>
              <w:rPr>
                <w:rFonts w:ascii="宋体" w:hAnsi="Times New Roman" w:cs="宋体" w:hint="eastAsia"/>
                <w:kern w:val="0"/>
                <w:sz w:val="15"/>
                <w:szCs w:val="15"/>
              </w:rPr>
              <w:t>及</w:t>
            </w:r>
            <w:r>
              <w:rPr>
                <w:rFonts w:ascii="宋体" w:hAnsi="Times New Roman" w:cs="宋体" w:hint="eastAsia"/>
                <w:spacing w:val="1"/>
                <w:kern w:val="0"/>
                <w:sz w:val="15"/>
                <w:szCs w:val="15"/>
              </w:rPr>
              <w:t>第</w:t>
            </w:r>
            <w:r>
              <w:rPr>
                <w:rFonts w:ascii="宋体" w:hAnsi="Times New Roman" w:cs="宋体" w:hint="eastAsia"/>
                <w:kern w:val="0"/>
                <w:sz w:val="15"/>
                <w:szCs w:val="15"/>
              </w:rPr>
              <w:t>一</w:t>
            </w:r>
            <w:r>
              <w:rPr>
                <w:rFonts w:ascii="宋体" w:hAnsi="Times New Roman" w:cs="宋体" w:hint="eastAsia"/>
                <w:spacing w:val="1"/>
                <w:kern w:val="0"/>
                <w:sz w:val="15"/>
                <w:szCs w:val="15"/>
              </w:rPr>
              <w:t>台</w:t>
            </w:r>
            <w:r>
              <w:rPr>
                <w:rFonts w:ascii="宋体" w:hAnsi="Times New Roman" w:cs="宋体" w:hint="eastAsia"/>
                <w:kern w:val="0"/>
                <w:sz w:val="15"/>
                <w:szCs w:val="15"/>
              </w:rPr>
              <w:t>（</w:t>
            </w:r>
            <w:r>
              <w:rPr>
                <w:rFonts w:ascii="宋体" w:hAnsi="Times New Roman" w:cs="宋体" w:hint="eastAsia"/>
                <w:spacing w:val="1"/>
                <w:kern w:val="0"/>
                <w:sz w:val="15"/>
                <w:szCs w:val="15"/>
              </w:rPr>
              <w:t>批</w:t>
            </w:r>
            <w:r>
              <w:rPr>
                <w:rFonts w:ascii="宋体" w:hAnsi="Times New Roman" w:cs="宋体" w:hint="eastAsia"/>
                <w:kern w:val="0"/>
                <w:sz w:val="15"/>
                <w:szCs w:val="15"/>
              </w:rPr>
              <w:t>）</w:t>
            </w:r>
            <w:r>
              <w:rPr>
                <w:rFonts w:ascii="宋体" w:hAnsi="Times New Roman" w:cs="宋体" w:hint="eastAsia"/>
                <w:spacing w:val="1"/>
                <w:kern w:val="0"/>
                <w:sz w:val="15"/>
                <w:szCs w:val="15"/>
              </w:rPr>
              <w:t>机</w:t>
            </w:r>
            <w:r>
              <w:rPr>
                <w:rFonts w:ascii="宋体" w:hAnsi="Times New Roman" w:cs="宋体" w:hint="eastAsia"/>
                <w:kern w:val="0"/>
                <w:sz w:val="15"/>
                <w:szCs w:val="15"/>
              </w:rPr>
              <w:t>组发</w:t>
            </w:r>
          </w:p>
          <w:p>
            <w:pPr>
              <w:autoSpaceDE w:val="0"/>
              <w:autoSpaceDN w:val="0"/>
              <w:adjustRightInd w:val="0"/>
              <w:spacing w:before="33"/>
              <w:ind w:left="102" w:right="-20"/>
              <w:jc w:val="left"/>
              <w:rPr>
                <w:rFonts w:ascii="Times New Roman" w:hAnsi="Times New Roman"/>
                <w:kern w:val="0"/>
                <w:sz w:val="24"/>
                <w:szCs w:val="24"/>
              </w:rPr>
            </w:pPr>
            <w:r>
              <w:rPr>
                <w:rFonts w:ascii="宋体" w:hAnsi="Times New Roman" w:cs="宋体" w:hint="eastAsia"/>
                <w:kern w:val="0"/>
                <w:sz w:val="15"/>
                <w:szCs w:val="15"/>
              </w:rPr>
              <w:t>电，造</w:t>
            </w:r>
            <w:r>
              <w:rPr>
                <w:rFonts w:ascii="宋体" w:hAnsi="Times New Roman" w:cs="宋体" w:hint="eastAsia"/>
                <w:spacing w:val="1"/>
                <w:kern w:val="0"/>
                <w:sz w:val="15"/>
                <w:szCs w:val="15"/>
              </w:rPr>
              <w:t>成</w:t>
            </w:r>
            <w:r>
              <w:rPr>
                <w:rFonts w:ascii="宋体" w:hAnsi="Times New Roman" w:cs="宋体" w:hint="eastAsia"/>
                <w:kern w:val="0"/>
                <w:sz w:val="15"/>
                <w:szCs w:val="15"/>
              </w:rPr>
              <w:t>重大灾害和损失</w:t>
            </w:r>
          </w:p>
        </w:tc>
        <w:tc>
          <w:tcPr>
            <w:tcW w:w="1004"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 w:line="170" w:lineRule="exact"/>
              <w:ind w:right="-20"/>
              <w:jc w:val="left"/>
              <w:rPr>
                <w:rFonts w:ascii="Times New Roman" w:hAnsi="Times New Roman"/>
                <w:kern w:val="0"/>
                <w:sz w:val="17"/>
                <w:szCs w:val="17"/>
              </w:rPr>
            </w:pPr>
          </w:p>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ind w:left="351" w:right="332"/>
              <w:jc w:val="center"/>
              <w:rPr>
                <w:rFonts w:ascii="Times New Roman" w:hAnsi="Times New Roman"/>
                <w:kern w:val="0"/>
                <w:sz w:val="24"/>
                <w:szCs w:val="24"/>
              </w:rPr>
            </w:pPr>
            <w:r>
              <w:rPr>
                <w:rFonts w:ascii="宋体" w:hAnsi="Times New Roman" w:cs="宋体" w:hint="eastAsia"/>
                <w:kern w:val="0"/>
                <w:sz w:val="15"/>
                <w:szCs w:val="15"/>
              </w:rPr>
              <w:t>＞</w:t>
            </w:r>
            <w:r>
              <w:rPr>
                <w:rFonts w:ascii="Arial" w:hAnsi="Arial" w:cs="Arial"/>
                <w:w w:val="89"/>
                <w:kern w:val="0"/>
                <w:sz w:val="15"/>
                <w:szCs w:val="15"/>
              </w:rPr>
              <w:t>3</w:t>
            </w:r>
          </w:p>
        </w:tc>
        <w:tc>
          <w:tcPr>
            <w:tcW w:w="1377"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 w:line="170" w:lineRule="exact"/>
              <w:ind w:right="-20"/>
              <w:jc w:val="left"/>
              <w:rPr>
                <w:rFonts w:ascii="Times New Roman" w:hAnsi="Times New Roman"/>
                <w:kern w:val="0"/>
                <w:sz w:val="17"/>
                <w:szCs w:val="17"/>
              </w:rPr>
            </w:pPr>
          </w:p>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ind w:left="500" w:right="481"/>
              <w:jc w:val="center"/>
              <w:rPr>
                <w:rFonts w:ascii="Times New Roman" w:hAnsi="Times New Roman"/>
                <w:kern w:val="0"/>
                <w:sz w:val="24"/>
                <w:szCs w:val="24"/>
              </w:rPr>
            </w:pPr>
            <w:r>
              <w:rPr>
                <w:rFonts w:ascii="宋体" w:hAnsi="Times New Roman" w:cs="宋体" w:hint="eastAsia"/>
                <w:kern w:val="0"/>
                <w:sz w:val="15"/>
                <w:szCs w:val="15"/>
              </w:rPr>
              <w:t>＞</w:t>
            </w:r>
            <w:r>
              <w:rPr>
                <w:rFonts w:ascii="Arial" w:hAnsi="Arial" w:cs="Arial"/>
                <w:spacing w:val="1"/>
                <w:w w:val="89"/>
                <w:kern w:val="0"/>
                <w:sz w:val="15"/>
                <w:szCs w:val="15"/>
              </w:rPr>
              <w:t>50</w:t>
            </w:r>
          </w:p>
        </w:tc>
        <w:tc>
          <w:tcPr>
            <w:tcW w:w="1378"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 w:line="170" w:lineRule="exact"/>
              <w:ind w:right="-20"/>
              <w:jc w:val="left"/>
              <w:rPr>
                <w:rFonts w:ascii="Times New Roman" w:hAnsi="Times New Roman"/>
                <w:kern w:val="0"/>
                <w:sz w:val="17"/>
                <w:szCs w:val="17"/>
              </w:rPr>
            </w:pPr>
          </w:p>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ind w:left="463" w:right="443"/>
              <w:jc w:val="center"/>
              <w:rPr>
                <w:rFonts w:ascii="Times New Roman" w:hAnsi="Times New Roman"/>
                <w:kern w:val="0"/>
                <w:sz w:val="24"/>
                <w:szCs w:val="24"/>
              </w:rPr>
            </w:pPr>
            <w:r>
              <w:rPr>
                <w:rFonts w:ascii="宋体" w:hAnsi="Times New Roman" w:cs="宋体" w:hint="eastAsia"/>
                <w:kern w:val="0"/>
                <w:sz w:val="15"/>
                <w:szCs w:val="15"/>
              </w:rPr>
              <w:t>＞</w:t>
            </w:r>
            <w:r>
              <w:rPr>
                <w:rFonts w:ascii="Arial" w:hAnsi="Arial" w:cs="Arial"/>
                <w:spacing w:val="1"/>
                <w:w w:val="107"/>
                <w:kern w:val="0"/>
                <w:sz w:val="15"/>
                <w:szCs w:val="15"/>
              </w:rPr>
              <w:t>1.0</w:t>
            </w:r>
          </w:p>
        </w:tc>
      </w:tr>
      <w:tr>
        <w:tblPrEx>
          <w:tblW w:w="0" w:type="auto"/>
          <w:tblInd w:w="104" w:type="dxa"/>
          <w:tblLayout w:type="fixed"/>
          <w:tblCellMar>
            <w:top w:w="0" w:type="dxa"/>
            <w:left w:w="0" w:type="dxa"/>
            <w:bottom w:w="0" w:type="dxa"/>
            <w:right w:w="0" w:type="dxa"/>
          </w:tblCellMar>
          <w:tblLook w:val="0000"/>
        </w:tblPrEx>
        <w:trPr>
          <w:trHeight w:hRule="exact" w:val="970"/>
        </w:trPr>
        <w:tc>
          <w:tcPr>
            <w:tcW w:w="130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spacing w:before="13" w:line="220" w:lineRule="exact"/>
              <w:ind w:right="-20"/>
              <w:jc w:val="left"/>
              <w:rPr>
                <w:rFonts w:ascii="Times New Roman" w:hAnsi="Times New Roman"/>
                <w:kern w:val="0"/>
                <w:sz w:val="22"/>
              </w:rPr>
            </w:pPr>
          </w:p>
          <w:p>
            <w:pPr>
              <w:autoSpaceDE w:val="0"/>
              <w:autoSpaceDN w:val="0"/>
              <w:adjustRightInd w:val="0"/>
              <w:ind w:left="575" w:right="558"/>
              <w:jc w:val="center"/>
              <w:rPr>
                <w:rFonts w:ascii="Times New Roman" w:hAnsi="Times New Roman"/>
                <w:kern w:val="0"/>
                <w:sz w:val="24"/>
                <w:szCs w:val="24"/>
              </w:rPr>
            </w:pPr>
            <w:r>
              <w:rPr>
                <w:rFonts w:ascii="Arial" w:hAnsi="Arial" w:cs="Arial"/>
                <w:w w:val="89"/>
                <w:kern w:val="0"/>
                <w:sz w:val="15"/>
                <w:szCs w:val="15"/>
              </w:rPr>
              <w:t>4</w:t>
            </w:r>
          </w:p>
        </w:tc>
        <w:tc>
          <w:tcPr>
            <w:tcW w:w="130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14" w:line="200" w:lineRule="exact"/>
              <w:ind w:right="-20"/>
              <w:jc w:val="left"/>
              <w:rPr>
                <w:rFonts w:ascii="Times New Roman" w:hAnsi="Times New Roman"/>
                <w:kern w:val="0"/>
                <w:sz w:val="20"/>
                <w:szCs w:val="20"/>
              </w:rPr>
            </w:pPr>
          </w:p>
          <w:p>
            <w:pPr>
              <w:autoSpaceDE w:val="0"/>
              <w:autoSpaceDN w:val="0"/>
              <w:adjustRightInd w:val="0"/>
              <w:spacing w:line="331" w:lineRule="auto"/>
              <w:ind w:left="103" w:right="48"/>
              <w:jc w:val="left"/>
              <w:rPr>
                <w:rFonts w:ascii="Times New Roman" w:hAnsi="Times New Roman"/>
                <w:kern w:val="0"/>
                <w:sz w:val="24"/>
                <w:szCs w:val="24"/>
              </w:rPr>
            </w:pPr>
            <w:r>
              <w:rPr>
                <w:rFonts w:ascii="Arial" w:hAnsi="Arial" w:cs="Arial"/>
                <w:kern w:val="0"/>
                <w:sz w:val="15"/>
                <w:szCs w:val="15"/>
              </w:rPr>
              <w:t>1</w:t>
            </w:r>
            <w:r>
              <w:rPr>
                <w:rFonts w:ascii="Arial" w:hAnsi="Arial" w:cs="Arial"/>
                <w:spacing w:val="-13"/>
                <w:kern w:val="0"/>
                <w:sz w:val="15"/>
                <w:szCs w:val="15"/>
              </w:rPr>
              <w:t xml:space="preserve"> </w:t>
            </w:r>
            <w:r>
              <w:rPr>
                <w:rFonts w:ascii="宋体" w:hAnsi="Arial" w:cs="宋体" w:hint="eastAsia"/>
                <w:spacing w:val="1"/>
                <w:kern w:val="0"/>
                <w:sz w:val="15"/>
                <w:szCs w:val="15"/>
              </w:rPr>
              <w:t>级</w:t>
            </w:r>
            <w:r>
              <w:rPr>
                <w:rFonts w:ascii="宋体" w:hAnsi="Arial" w:cs="宋体" w:hint="eastAsia"/>
                <w:spacing w:val="-41"/>
                <w:kern w:val="0"/>
                <w:sz w:val="15"/>
                <w:szCs w:val="15"/>
              </w:rPr>
              <w:t>、</w:t>
            </w:r>
            <w:r>
              <w:rPr>
                <w:rFonts w:ascii="Arial" w:hAnsi="Arial" w:cs="Arial"/>
                <w:kern w:val="0"/>
                <w:sz w:val="15"/>
                <w:szCs w:val="15"/>
              </w:rPr>
              <w:t>2</w:t>
            </w:r>
            <w:r>
              <w:rPr>
                <w:rFonts w:ascii="Arial" w:hAnsi="Arial" w:cs="Arial"/>
                <w:spacing w:val="-13"/>
                <w:kern w:val="0"/>
                <w:sz w:val="15"/>
                <w:szCs w:val="15"/>
              </w:rPr>
              <w:t xml:space="preserve"> </w:t>
            </w:r>
            <w:r>
              <w:rPr>
                <w:rFonts w:ascii="宋体" w:hAnsi="Arial" w:cs="宋体" w:hint="eastAsia"/>
                <w:kern w:val="0"/>
                <w:sz w:val="15"/>
                <w:szCs w:val="15"/>
              </w:rPr>
              <w:t>级永久性</w:t>
            </w:r>
            <w:r>
              <w:rPr>
                <w:rFonts w:ascii="宋体" w:hAnsi="Arial" w:cs="宋体"/>
                <w:kern w:val="0"/>
                <w:sz w:val="15"/>
                <w:szCs w:val="15"/>
              </w:rPr>
              <w:t xml:space="preserve"> </w:t>
            </w:r>
            <w:r>
              <w:rPr>
                <w:rFonts w:ascii="宋体" w:hAnsi="Arial" w:cs="宋体" w:hint="eastAsia"/>
                <w:kern w:val="0"/>
                <w:sz w:val="15"/>
                <w:szCs w:val="15"/>
              </w:rPr>
              <w:t>水工建</w:t>
            </w:r>
            <w:r>
              <w:rPr>
                <w:rFonts w:ascii="宋体" w:hAnsi="Arial" w:cs="宋体" w:hint="eastAsia"/>
                <w:spacing w:val="1"/>
                <w:kern w:val="0"/>
                <w:sz w:val="15"/>
                <w:szCs w:val="15"/>
              </w:rPr>
              <w:t>筑</w:t>
            </w:r>
            <w:r>
              <w:rPr>
                <w:rFonts w:ascii="宋体" w:hAnsi="Arial" w:cs="宋体" w:hint="eastAsia"/>
                <w:kern w:val="0"/>
                <w:sz w:val="15"/>
                <w:szCs w:val="15"/>
              </w:rPr>
              <w:t>物</w:t>
            </w:r>
          </w:p>
        </w:tc>
        <w:tc>
          <w:tcPr>
            <w:tcW w:w="2775"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54" w:line="347" w:lineRule="auto"/>
              <w:ind w:left="102" w:right="49"/>
              <w:jc w:val="left"/>
              <w:rPr>
                <w:rFonts w:ascii="宋体" w:hAnsi="Times New Roman" w:cs="宋体"/>
                <w:kern w:val="0"/>
                <w:sz w:val="15"/>
                <w:szCs w:val="15"/>
              </w:rPr>
            </w:pPr>
            <w:r>
              <w:rPr>
                <w:rFonts w:ascii="宋体" w:hAnsi="Times New Roman" w:cs="宋体" w:hint="eastAsia"/>
                <w:spacing w:val="1"/>
                <w:kern w:val="0"/>
                <w:sz w:val="15"/>
                <w:szCs w:val="15"/>
              </w:rPr>
              <w:t>淹</w:t>
            </w:r>
            <w:r>
              <w:rPr>
                <w:rFonts w:ascii="宋体" w:hAnsi="Times New Roman" w:cs="宋体" w:hint="eastAsia"/>
                <w:kern w:val="0"/>
                <w:sz w:val="15"/>
                <w:szCs w:val="15"/>
              </w:rPr>
              <w:t>没</w:t>
            </w:r>
            <w:r>
              <w:rPr>
                <w:rFonts w:ascii="宋体" w:hAnsi="Times New Roman" w:cs="宋体" w:hint="eastAsia"/>
                <w:spacing w:val="1"/>
                <w:kern w:val="0"/>
                <w:sz w:val="15"/>
                <w:szCs w:val="15"/>
              </w:rPr>
              <w:t>一</w:t>
            </w:r>
            <w:r>
              <w:rPr>
                <w:rFonts w:ascii="宋体" w:hAnsi="Times New Roman" w:cs="宋体" w:hint="eastAsia"/>
                <w:kern w:val="0"/>
                <w:sz w:val="15"/>
                <w:szCs w:val="15"/>
              </w:rPr>
              <w:t>般</w:t>
            </w:r>
            <w:r>
              <w:rPr>
                <w:rFonts w:ascii="宋体" w:hAnsi="Times New Roman" w:cs="宋体" w:hint="eastAsia"/>
                <w:spacing w:val="1"/>
                <w:kern w:val="0"/>
                <w:sz w:val="15"/>
                <w:szCs w:val="15"/>
              </w:rPr>
              <w:t>城</w:t>
            </w:r>
            <w:r>
              <w:rPr>
                <w:rFonts w:ascii="宋体" w:hAnsi="Times New Roman" w:cs="宋体" w:hint="eastAsia"/>
                <w:kern w:val="0"/>
                <w:sz w:val="15"/>
                <w:szCs w:val="15"/>
              </w:rPr>
              <w:t>镇</w:t>
            </w:r>
            <w:r>
              <w:rPr>
                <w:rFonts w:ascii="宋体" w:hAnsi="Times New Roman" w:cs="宋体" w:hint="eastAsia"/>
                <w:spacing w:val="1"/>
                <w:kern w:val="0"/>
                <w:sz w:val="15"/>
                <w:szCs w:val="15"/>
              </w:rPr>
              <w:t>、</w:t>
            </w:r>
            <w:r>
              <w:rPr>
                <w:rFonts w:ascii="宋体" w:hAnsi="Times New Roman" w:cs="宋体" w:hint="eastAsia"/>
                <w:kern w:val="0"/>
                <w:sz w:val="15"/>
                <w:szCs w:val="15"/>
              </w:rPr>
              <w:t>工</w:t>
            </w:r>
            <w:r>
              <w:rPr>
                <w:rFonts w:ascii="宋体" w:hAnsi="Times New Roman" w:cs="宋体" w:hint="eastAsia"/>
                <w:spacing w:val="1"/>
                <w:kern w:val="0"/>
                <w:sz w:val="15"/>
                <w:szCs w:val="15"/>
              </w:rPr>
              <w:t>矿</w:t>
            </w:r>
            <w:r>
              <w:rPr>
                <w:rFonts w:ascii="宋体" w:hAnsi="Times New Roman" w:cs="宋体" w:hint="eastAsia"/>
                <w:kern w:val="0"/>
                <w:sz w:val="15"/>
                <w:szCs w:val="15"/>
              </w:rPr>
              <w:t>企</w:t>
            </w:r>
            <w:r>
              <w:rPr>
                <w:rFonts w:ascii="宋体" w:hAnsi="Times New Roman" w:cs="宋体" w:hint="eastAsia"/>
                <w:spacing w:val="1"/>
                <w:kern w:val="0"/>
                <w:sz w:val="15"/>
                <w:szCs w:val="15"/>
              </w:rPr>
              <w:t>业</w:t>
            </w:r>
            <w:r>
              <w:rPr>
                <w:rFonts w:ascii="宋体" w:hAnsi="Times New Roman" w:cs="宋体" w:hint="eastAsia"/>
                <w:kern w:val="0"/>
                <w:sz w:val="15"/>
                <w:szCs w:val="15"/>
              </w:rPr>
              <w:t>、</w:t>
            </w:r>
            <w:r>
              <w:rPr>
                <w:rFonts w:ascii="宋体" w:hAnsi="Times New Roman" w:cs="宋体" w:hint="eastAsia"/>
                <w:spacing w:val="1"/>
                <w:kern w:val="0"/>
                <w:sz w:val="15"/>
                <w:szCs w:val="15"/>
              </w:rPr>
              <w:t>或</w:t>
            </w:r>
            <w:r>
              <w:rPr>
                <w:rFonts w:ascii="宋体" w:hAnsi="Times New Roman" w:cs="宋体" w:hint="eastAsia"/>
                <w:kern w:val="0"/>
                <w:sz w:val="15"/>
                <w:szCs w:val="15"/>
              </w:rPr>
              <w:t>影</w:t>
            </w:r>
            <w:r>
              <w:rPr>
                <w:rFonts w:ascii="宋体" w:hAnsi="Times New Roman" w:cs="宋体" w:hint="eastAsia"/>
                <w:spacing w:val="1"/>
                <w:kern w:val="0"/>
                <w:sz w:val="15"/>
                <w:szCs w:val="15"/>
              </w:rPr>
              <w:t>响</w:t>
            </w:r>
            <w:r>
              <w:rPr>
                <w:rFonts w:ascii="宋体" w:hAnsi="Times New Roman" w:cs="宋体" w:hint="eastAsia"/>
                <w:kern w:val="0"/>
                <w:sz w:val="15"/>
                <w:szCs w:val="15"/>
              </w:rPr>
              <w:t>工程</w:t>
            </w:r>
            <w:r>
              <w:rPr>
                <w:rFonts w:ascii="宋体" w:hAnsi="Times New Roman" w:cs="宋体"/>
                <w:kern w:val="0"/>
                <w:sz w:val="15"/>
                <w:szCs w:val="15"/>
              </w:rPr>
              <w:t xml:space="preserve"> </w:t>
            </w:r>
            <w:r>
              <w:rPr>
                <w:rFonts w:ascii="宋体" w:hAnsi="Times New Roman" w:cs="宋体" w:hint="eastAsia"/>
                <w:spacing w:val="1"/>
                <w:kern w:val="0"/>
                <w:sz w:val="15"/>
                <w:szCs w:val="15"/>
              </w:rPr>
              <w:t>总</w:t>
            </w:r>
            <w:r>
              <w:rPr>
                <w:rFonts w:ascii="宋体" w:hAnsi="Times New Roman" w:cs="宋体" w:hint="eastAsia"/>
                <w:kern w:val="0"/>
                <w:sz w:val="15"/>
                <w:szCs w:val="15"/>
              </w:rPr>
              <w:t>工</w:t>
            </w:r>
            <w:r>
              <w:rPr>
                <w:rFonts w:ascii="宋体" w:hAnsi="Times New Roman" w:cs="宋体" w:hint="eastAsia"/>
                <w:spacing w:val="1"/>
                <w:kern w:val="0"/>
                <w:sz w:val="15"/>
                <w:szCs w:val="15"/>
              </w:rPr>
              <w:t>期</w:t>
            </w:r>
            <w:r>
              <w:rPr>
                <w:rFonts w:ascii="宋体" w:hAnsi="Times New Roman" w:cs="宋体" w:hint="eastAsia"/>
                <w:kern w:val="0"/>
                <w:sz w:val="15"/>
                <w:szCs w:val="15"/>
              </w:rPr>
              <w:t>及</w:t>
            </w:r>
            <w:r>
              <w:rPr>
                <w:rFonts w:ascii="宋体" w:hAnsi="Times New Roman" w:cs="宋体" w:hint="eastAsia"/>
                <w:spacing w:val="1"/>
                <w:kern w:val="0"/>
                <w:sz w:val="15"/>
                <w:szCs w:val="15"/>
              </w:rPr>
              <w:t>第</w:t>
            </w:r>
            <w:r>
              <w:rPr>
                <w:rFonts w:ascii="宋体" w:hAnsi="Times New Roman" w:cs="宋体" w:hint="eastAsia"/>
                <w:kern w:val="0"/>
                <w:sz w:val="15"/>
                <w:szCs w:val="15"/>
              </w:rPr>
              <w:t>一</w:t>
            </w:r>
            <w:r>
              <w:rPr>
                <w:rFonts w:ascii="宋体" w:hAnsi="Times New Roman" w:cs="宋体" w:hint="eastAsia"/>
                <w:spacing w:val="1"/>
                <w:kern w:val="0"/>
                <w:sz w:val="15"/>
                <w:szCs w:val="15"/>
              </w:rPr>
              <w:t>台</w:t>
            </w:r>
            <w:r>
              <w:rPr>
                <w:rFonts w:ascii="宋体" w:hAnsi="Times New Roman" w:cs="宋体" w:hint="eastAsia"/>
                <w:kern w:val="0"/>
                <w:sz w:val="15"/>
                <w:szCs w:val="15"/>
              </w:rPr>
              <w:t>（</w:t>
            </w:r>
            <w:r>
              <w:rPr>
                <w:rFonts w:ascii="宋体" w:hAnsi="Times New Roman" w:cs="宋体" w:hint="eastAsia"/>
                <w:spacing w:val="1"/>
                <w:kern w:val="0"/>
                <w:sz w:val="15"/>
                <w:szCs w:val="15"/>
              </w:rPr>
              <w:t>批</w:t>
            </w:r>
            <w:r>
              <w:rPr>
                <w:rFonts w:ascii="宋体" w:hAnsi="Times New Roman" w:cs="宋体" w:hint="eastAsia"/>
                <w:kern w:val="0"/>
                <w:sz w:val="15"/>
                <w:szCs w:val="15"/>
              </w:rPr>
              <w:t>）</w:t>
            </w:r>
            <w:r>
              <w:rPr>
                <w:rFonts w:ascii="宋体" w:hAnsi="Times New Roman" w:cs="宋体" w:hint="eastAsia"/>
                <w:spacing w:val="1"/>
                <w:kern w:val="0"/>
                <w:sz w:val="15"/>
                <w:szCs w:val="15"/>
              </w:rPr>
              <w:t>机</w:t>
            </w:r>
            <w:r>
              <w:rPr>
                <w:rFonts w:ascii="宋体" w:hAnsi="Times New Roman" w:cs="宋体" w:hint="eastAsia"/>
                <w:kern w:val="0"/>
                <w:sz w:val="15"/>
                <w:szCs w:val="15"/>
              </w:rPr>
              <w:t>组</w:t>
            </w:r>
            <w:r>
              <w:rPr>
                <w:rFonts w:ascii="宋体" w:hAnsi="Times New Roman" w:cs="宋体" w:hint="eastAsia"/>
                <w:spacing w:val="1"/>
                <w:kern w:val="0"/>
                <w:sz w:val="15"/>
                <w:szCs w:val="15"/>
              </w:rPr>
              <w:t>发</w:t>
            </w:r>
            <w:r>
              <w:rPr>
                <w:rFonts w:ascii="宋体" w:hAnsi="Times New Roman" w:cs="宋体" w:hint="eastAsia"/>
                <w:kern w:val="0"/>
                <w:sz w:val="15"/>
                <w:szCs w:val="15"/>
              </w:rPr>
              <w:t>电</w:t>
            </w:r>
            <w:r>
              <w:rPr>
                <w:rFonts w:ascii="宋体" w:hAnsi="Times New Roman" w:cs="宋体" w:hint="eastAsia"/>
                <w:spacing w:val="1"/>
                <w:kern w:val="0"/>
                <w:sz w:val="15"/>
                <w:szCs w:val="15"/>
              </w:rPr>
              <w:t>而</w:t>
            </w:r>
            <w:r>
              <w:rPr>
                <w:rFonts w:ascii="宋体" w:hAnsi="Times New Roman" w:cs="宋体" w:hint="eastAsia"/>
                <w:kern w:val="0"/>
                <w:sz w:val="15"/>
                <w:szCs w:val="15"/>
              </w:rPr>
              <w:t>造成</w:t>
            </w:r>
          </w:p>
          <w:p>
            <w:pPr>
              <w:autoSpaceDE w:val="0"/>
              <w:autoSpaceDN w:val="0"/>
              <w:adjustRightInd w:val="0"/>
              <w:spacing w:before="31"/>
              <w:ind w:left="102" w:right="-20"/>
              <w:jc w:val="left"/>
              <w:rPr>
                <w:rFonts w:ascii="Times New Roman" w:hAnsi="Times New Roman"/>
                <w:kern w:val="0"/>
                <w:sz w:val="24"/>
                <w:szCs w:val="24"/>
              </w:rPr>
            </w:pPr>
            <w:r>
              <w:rPr>
                <w:rFonts w:ascii="宋体" w:hAnsi="Times New Roman" w:cs="宋体" w:hint="eastAsia"/>
                <w:kern w:val="0"/>
                <w:sz w:val="15"/>
                <w:szCs w:val="15"/>
              </w:rPr>
              <w:t>较大经</w:t>
            </w:r>
            <w:r>
              <w:rPr>
                <w:rFonts w:ascii="宋体" w:hAnsi="Times New Roman" w:cs="宋体" w:hint="eastAsia"/>
                <w:spacing w:val="1"/>
                <w:kern w:val="0"/>
                <w:sz w:val="15"/>
                <w:szCs w:val="15"/>
              </w:rPr>
              <w:t>济</w:t>
            </w:r>
            <w:r>
              <w:rPr>
                <w:rFonts w:ascii="宋体" w:hAnsi="Times New Roman" w:cs="宋体" w:hint="eastAsia"/>
                <w:kern w:val="0"/>
                <w:sz w:val="15"/>
                <w:szCs w:val="15"/>
              </w:rPr>
              <w:t>损失</w:t>
            </w:r>
          </w:p>
        </w:tc>
        <w:tc>
          <w:tcPr>
            <w:tcW w:w="1004"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 w:line="170" w:lineRule="exact"/>
              <w:ind w:right="-20"/>
              <w:jc w:val="left"/>
              <w:rPr>
                <w:rFonts w:ascii="Times New Roman" w:hAnsi="Times New Roman"/>
                <w:kern w:val="0"/>
                <w:sz w:val="17"/>
                <w:szCs w:val="17"/>
              </w:rPr>
            </w:pPr>
          </w:p>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ind w:left="270" w:right="-20"/>
              <w:jc w:val="left"/>
              <w:rPr>
                <w:rFonts w:ascii="Times New Roman" w:hAnsi="Times New Roman"/>
                <w:kern w:val="0"/>
                <w:sz w:val="24"/>
                <w:szCs w:val="24"/>
              </w:rPr>
            </w:pPr>
            <w:r>
              <w:rPr>
                <w:rFonts w:ascii="Arial" w:hAnsi="Arial" w:cs="Arial"/>
                <w:spacing w:val="1"/>
                <w:kern w:val="0"/>
                <w:sz w:val="15"/>
                <w:szCs w:val="15"/>
              </w:rPr>
              <w:t>1.5</w:t>
            </w:r>
            <w:r>
              <w:rPr>
                <w:rFonts w:ascii="宋体" w:hAnsi="Arial" w:cs="宋体" w:hint="eastAsia"/>
                <w:kern w:val="0"/>
                <w:sz w:val="15"/>
                <w:szCs w:val="15"/>
              </w:rPr>
              <w:t>～</w:t>
            </w:r>
            <w:r>
              <w:rPr>
                <w:rFonts w:ascii="Arial" w:hAnsi="Arial" w:cs="Arial"/>
                <w:kern w:val="0"/>
                <w:sz w:val="15"/>
                <w:szCs w:val="15"/>
              </w:rPr>
              <w:t>3</w:t>
            </w:r>
          </w:p>
        </w:tc>
        <w:tc>
          <w:tcPr>
            <w:tcW w:w="1377"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 w:line="170" w:lineRule="exact"/>
              <w:ind w:right="-20"/>
              <w:jc w:val="left"/>
              <w:rPr>
                <w:rFonts w:ascii="Times New Roman" w:hAnsi="Times New Roman"/>
                <w:kern w:val="0"/>
                <w:sz w:val="17"/>
                <w:szCs w:val="17"/>
              </w:rPr>
            </w:pPr>
          </w:p>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ind w:left="424" w:right="406"/>
              <w:jc w:val="center"/>
              <w:rPr>
                <w:rFonts w:ascii="Times New Roman" w:hAnsi="Times New Roman"/>
                <w:kern w:val="0"/>
                <w:sz w:val="24"/>
                <w:szCs w:val="24"/>
              </w:rPr>
            </w:pPr>
            <w:r>
              <w:rPr>
                <w:rFonts w:ascii="Arial" w:hAnsi="Arial" w:cs="Arial"/>
                <w:spacing w:val="1"/>
                <w:w w:val="89"/>
                <w:kern w:val="0"/>
                <w:sz w:val="15"/>
                <w:szCs w:val="15"/>
              </w:rPr>
              <w:t>15</w:t>
            </w:r>
            <w:r>
              <w:rPr>
                <w:rFonts w:ascii="宋体" w:hAnsi="Arial" w:cs="宋体" w:hint="eastAsia"/>
                <w:kern w:val="0"/>
                <w:sz w:val="15"/>
                <w:szCs w:val="15"/>
              </w:rPr>
              <w:t>～</w:t>
            </w:r>
            <w:r>
              <w:rPr>
                <w:rFonts w:ascii="Arial" w:hAnsi="Arial" w:cs="Arial"/>
                <w:spacing w:val="1"/>
                <w:w w:val="89"/>
                <w:kern w:val="0"/>
                <w:sz w:val="15"/>
                <w:szCs w:val="15"/>
              </w:rPr>
              <w:t>50</w:t>
            </w:r>
          </w:p>
        </w:tc>
        <w:tc>
          <w:tcPr>
            <w:tcW w:w="1378"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 w:line="170" w:lineRule="exact"/>
              <w:ind w:right="-20"/>
              <w:jc w:val="left"/>
              <w:rPr>
                <w:rFonts w:ascii="Times New Roman" w:hAnsi="Times New Roman"/>
                <w:kern w:val="0"/>
                <w:sz w:val="17"/>
                <w:szCs w:val="17"/>
              </w:rPr>
            </w:pPr>
          </w:p>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ind w:left="382" w:right="-20"/>
              <w:jc w:val="left"/>
              <w:rPr>
                <w:rFonts w:ascii="Times New Roman" w:hAnsi="Times New Roman"/>
                <w:kern w:val="0"/>
                <w:sz w:val="24"/>
                <w:szCs w:val="24"/>
              </w:rPr>
            </w:pPr>
            <w:r>
              <w:rPr>
                <w:rFonts w:ascii="Arial" w:hAnsi="Arial" w:cs="Arial"/>
                <w:spacing w:val="1"/>
                <w:w w:val="107"/>
                <w:kern w:val="0"/>
                <w:sz w:val="15"/>
                <w:szCs w:val="15"/>
              </w:rPr>
              <w:t>0.1</w:t>
            </w:r>
            <w:r>
              <w:rPr>
                <w:rFonts w:ascii="宋体" w:hAnsi="Arial" w:cs="宋体" w:hint="eastAsia"/>
                <w:kern w:val="0"/>
                <w:sz w:val="15"/>
                <w:szCs w:val="15"/>
              </w:rPr>
              <w:t>～</w:t>
            </w:r>
            <w:r>
              <w:rPr>
                <w:rFonts w:ascii="Arial" w:hAnsi="Arial" w:cs="Arial"/>
                <w:spacing w:val="-1"/>
                <w:w w:val="89"/>
                <w:kern w:val="0"/>
                <w:sz w:val="15"/>
                <w:szCs w:val="15"/>
              </w:rPr>
              <w:t>1</w:t>
            </w:r>
            <w:r>
              <w:rPr>
                <w:rFonts w:ascii="Arial" w:hAnsi="Arial" w:cs="Arial"/>
                <w:spacing w:val="1"/>
                <w:w w:val="120"/>
                <w:kern w:val="0"/>
                <w:sz w:val="15"/>
                <w:szCs w:val="15"/>
              </w:rPr>
              <w:t>.0</w:t>
            </w:r>
          </w:p>
        </w:tc>
      </w:tr>
      <w:tr>
        <w:tblPrEx>
          <w:tblW w:w="0" w:type="auto"/>
          <w:tblInd w:w="104" w:type="dxa"/>
          <w:tblLayout w:type="fixed"/>
          <w:tblCellMar>
            <w:top w:w="0" w:type="dxa"/>
            <w:left w:w="0" w:type="dxa"/>
            <w:bottom w:w="0" w:type="dxa"/>
            <w:right w:w="0" w:type="dxa"/>
          </w:tblCellMar>
          <w:tblLook w:val="0000"/>
        </w:tblPrEx>
        <w:trPr>
          <w:trHeight w:hRule="exact" w:val="650"/>
        </w:trPr>
        <w:tc>
          <w:tcPr>
            <w:tcW w:w="130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13" w:line="260" w:lineRule="exact"/>
              <w:ind w:right="-20"/>
              <w:jc w:val="left"/>
              <w:rPr>
                <w:rFonts w:ascii="Times New Roman" w:hAnsi="Times New Roman"/>
                <w:kern w:val="0"/>
                <w:sz w:val="26"/>
                <w:szCs w:val="26"/>
              </w:rPr>
            </w:pPr>
          </w:p>
          <w:p>
            <w:pPr>
              <w:autoSpaceDE w:val="0"/>
              <w:autoSpaceDN w:val="0"/>
              <w:adjustRightInd w:val="0"/>
              <w:ind w:left="575" w:right="558"/>
              <w:jc w:val="center"/>
              <w:rPr>
                <w:rFonts w:ascii="Times New Roman" w:hAnsi="Times New Roman"/>
                <w:kern w:val="0"/>
                <w:sz w:val="24"/>
                <w:szCs w:val="24"/>
              </w:rPr>
            </w:pPr>
            <w:r>
              <w:rPr>
                <w:rFonts w:ascii="Arial" w:hAnsi="Arial" w:cs="Arial"/>
                <w:w w:val="89"/>
                <w:kern w:val="0"/>
                <w:sz w:val="15"/>
                <w:szCs w:val="15"/>
              </w:rPr>
              <w:t>5</w:t>
            </w:r>
          </w:p>
        </w:tc>
        <w:tc>
          <w:tcPr>
            <w:tcW w:w="130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54"/>
              <w:ind w:left="103" w:right="-20"/>
              <w:jc w:val="left"/>
              <w:rPr>
                <w:rFonts w:ascii="宋体" w:hAnsi="Arial" w:cs="宋体"/>
                <w:kern w:val="0"/>
                <w:sz w:val="15"/>
                <w:szCs w:val="15"/>
              </w:rPr>
            </w:pPr>
            <w:r>
              <w:rPr>
                <w:rFonts w:ascii="Arial" w:hAnsi="Arial" w:cs="Arial"/>
                <w:kern w:val="0"/>
                <w:sz w:val="15"/>
                <w:szCs w:val="15"/>
              </w:rPr>
              <w:t>3</w:t>
            </w:r>
            <w:r>
              <w:rPr>
                <w:rFonts w:ascii="Arial" w:hAnsi="Arial" w:cs="Arial"/>
                <w:spacing w:val="-13"/>
                <w:kern w:val="0"/>
                <w:sz w:val="15"/>
                <w:szCs w:val="15"/>
              </w:rPr>
              <w:t xml:space="preserve"> </w:t>
            </w:r>
            <w:r>
              <w:rPr>
                <w:rFonts w:ascii="宋体" w:hAnsi="Arial" w:cs="宋体" w:hint="eastAsia"/>
                <w:spacing w:val="1"/>
                <w:kern w:val="0"/>
                <w:sz w:val="15"/>
                <w:szCs w:val="15"/>
              </w:rPr>
              <w:t>级</w:t>
            </w:r>
            <w:r>
              <w:rPr>
                <w:rFonts w:ascii="宋体" w:hAnsi="Arial" w:cs="宋体" w:hint="eastAsia"/>
                <w:spacing w:val="-41"/>
                <w:kern w:val="0"/>
                <w:sz w:val="15"/>
                <w:szCs w:val="15"/>
              </w:rPr>
              <w:t>、</w:t>
            </w:r>
            <w:r>
              <w:rPr>
                <w:rFonts w:ascii="Arial" w:hAnsi="Arial" w:cs="Arial"/>
                <w:kern w:val="0"/>
                <w:sz w:val="15"/>
                <w:szCs w:val="15"/>
              </w:rPr>
              <w:t>4</w:t>
            </w:r>
            <w:r>
              <w:rPr>
                <w:rFonts w:ascii="Arial" w:hAnsi="Arial" w:cs="Arial"/>
                <w:spacing w:val="-13"/>
                <w:kern w:val="0"/>
                <w:sz w:val="15"/>
                <w:szCs w:val="15"/>
              </w:rPr>
              <w:t xml:space="preserve"> </w:t>
            </w:r>
            <w:r>
              <w:rPr>
                <w:rFonts w:ascii="宋体" w:hAnsi="Arial" w:cs="宋体" w:hint="eastAsia"/>
                <w:kern w:val="0"/>
                <w:sz w:val="15"/>
                <w:szCs w:val="15"/>
              </w:rPr>
              <w:t>级永久性</w:t>
            </w:r>
          </w:p>
          <w:p>
            <w:pPr>
              <w:autoSpaceDE w:val="0"/>
              <w:autoSpaceDN w:val="0"/>
              <w:adjustRightInd w:val="0"/>
              <w:spacing w:before="88"/>
              <w:ind w:left="103" w:right="-20"/>
              <w:jc w:val="left"/>
              <w:rPr>
                <w:rFonts w:ascii="Times New Roman" w:hAnsi="Times New Roman"/>
                <w:kern w:val="0"/>
                <w:sz w:val="24"/>
                <w:szCs w:val="24"/>
              </w:rPr>
            </w:pPr>
            <w:r>
              <w:rPr>
                <w:rFonts w:ascii="宋体" w:hAnsi="Times New Roman" w:cs="宋体" w:hint="eastAsia"/>
                <w:kern w:val="0"/>
                <w:sz w:val="15"/>
                <w:szCs w:val="15"/>
              </w:rPr>
              <w:t>水工建</w:t>
            </w:r>
            <w:r>
              <w:rPr>
                <w:rFonts w:ascii="宋体" w:hAnsi="Times New Roman" w:cs="宋体" w:hint="eastAsia"/>
                <w:spacing w:val="1"/>
                <w:kern w:val="0"/>
                <w:sz w:val="15"/>
                <w:szCs w:val="15"/>
              </w:rPr>
              <w:t>筑</w:t>
            </w:r>
            <w:r>
              <w:rPr>
                <w:rFonts w:ascii="宋体" w:hAnsi="Times New Roman" w:cs="宋体" w:hint="eastAsia"/>
                <w:kern w:val="0"/>
                <w:sz w:val="15"/>
                <w:szCs w:val="15"/>
              </w:rPr>
              <w:t>物</w:t>
            </w:r>
          </w:p>
        </w:tc>
        <w:tc>
          <w:tcPr>
            <w:tcW w:w="2775"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54"/>
              <w:ind w:left="102" w:right="-20"/>
              <w:jc w:val="left"/>
              <w:rPr>
                <w:rFonts w:ascii="宋体" w:hAnsi="Times New Roman" w:cs="宋体"/>
                <w:kern w:val="0"/>
                <w:sz w:val="15"/>
                <w:szCs w:val="15"/>
              </w:rPr>
            </w:pPr>
            <w:r>
              <w:rPr>
                <w:rFonts w:ascii="宋体" w:hAnsi="Times New Roman" w:cs="宋体" w:hint="eastAsia"/>
                <w:spacing w:val="1"/>
                <w:kern w:val="0"/>
                <w:sz w:val="15"/>
                <w:szCs w:val="15"/>
              </w:rPr>
              <w:t>淹</w:t>
            </w:r>
            <w:r>
              <w:rPr>
                <w:rFonts w:ascii="宋体" w:hAnsi="Times New Roman" w:cs="宋体" w:hint="eastAsia"/>
                <w:kern w:val="0"/>
                <w:sz w:val="15"/>
                <w:szCs w:val="15"/>
              </w:rPr>
              <w:t>没</w:t>
            </w:r>
            <w:r>
              <w:rPr>
                <w:rFonts w:ascii="宋体" w:hAnsi="Times New Roman" w:cs="宋体" w:hint="eastAsia"/>
                <w:spacing w:val="1"/>
                <w:kern w:val="0"/>
                <w:sz w:val="15"/>
                <w:szCs w:val="15"/>
              </w:rPr>
              <w:t>基</w:t>
            </w:r>
            <w:r>
              <w:rPr>
                <w:rFonts w:ascii="宋体" w:hAnsi="Times New Roman" w:cs="宋体" w:hint="eastAsia"/>
                <w:kern w:val="0"/>
                <w:sz w:val="15"/>
                <w:szCs w:val="15"/>
              </w:rPr>
              <w:t>坑</w:t>
            </w:r>
            <w:r>
              <w:rPr>
                <w:rFonts w:ascii="宋体" w:hAnsi="Times New Roman" w:cs="宋体" w:hint="eastAsia"/>
                <w:spacing w:val="1"/>
                <w:kern w:val="0"/>
                <w:sz w:val="15"/>
                <w:szCs w:val="15"/>
              </w:rPr>
              <w:t>、</w:t>
            </w:r>
            <w:r>
              <w:rPr>
                <w:rFonts w:ascii="宋体" w:hAnsi="Times New Roman" w:cs="宋体" w:hint="eastAsia"/>
                <w:kern w:val="0"/>
                <w:sz w:val="15"/>
                <w:szCs w:val="15"/>
              </w:rPr>
              <w:t>但</w:t>
            </w:r>
            <w:r>
              <w:rPr>
                <w:rFonts w:ascii="宋体" w:hAnsi="Times New Roman" w:cs="宋体" w:hint="eastAsia"/>
                <w:spacing w:val="1"/>
                <w:kern w:val="0"/>
                <w:sz w:val="15"/>
                <w:szCs w:val="15"/>
              </w:rPr>
              <w:t>对</w:t>
            </w:r>
            <w:r>
              <w:rPr>
                <w:rFonts w:ascii="宋体" w:hAnsi="Times New Roman" w:cs="宋体" w:hint="eastAsia"/>
                <w:kern w:val="0"/>
                <w:sz w:val="15"/>
                <w:szCs w:val="15"/>
              </w:rPr>
              <w:t>总</w:t>
            </w:r>
            <w:r>
              <w:rPr>
                <w:rFonts w:ascii="宋体" w:hAnsi="Times New Roman" w:cs="宋体" w:hint="eastAsia"/>
                <w:spacing w:val="1"/>
                <w:kern w:val="0"/>
                <w:sz w:val="15"/>
                <w:szCs w:val="15"/>
              </w:rPr>
              <w:t>工</w:t>
            </w:r>
            <w:r>
              <w:rPr>
                <w:rFonts w:ascii="宋体" w:hAnsi="Times New Roman" w:cs="宋体" w:hint="eastAsia"/>
                <w:kern w:val="0"/>
                <w:sz w:val="15"/>
                <w:szCs w:val="15"/>
              </w:rPr>
              <w:t>期</w:t>
            </w:r>
            <w:r>
              <w:rPr>
                <w:rFonts w:ascii="宋体" w:hAnsi="Times New Roman" w:cs="宋体" w:hint="eastAsia"/>
                <w:spacing w:val="1"/>
                <w:kern w:val="0"/>
                <w:sz w:val="15"/>
                <w:szCs w:val="15"/>
              </w:rPr>
              <w:t>及</w:t>
            </w:r>
            <w:r>
              <w:rPr>
                <w:rFonts w:ascii="宋体" w:hAnsi="Times New Roman" w:cs="宋体" w:hint="eastAsia"/>
                <w:kern w:val="0"/>
                <w:sz w:val="15"/>
                <w:szCs w:val="15"/>
              </w:rPr>
              <w:t>第</w:t>
            </w:r>
            <w:r>
              <w:rPr>
                <w:rFonts w:ascii="宋体" w:hAnsi="Times New Roman" w:cs="宋体" w:hint="eastAsia"/>
                <w:spacing w:val="1"/>
                <w:kern w:val="0"/>
                <w:sz w:val="15"/>
                <w:szCs w:val="15"/>
              </w:rPr>
              <w:t>一</w:t>
            </w:r>
            <w:r>
              <w:rPr>
                <w:rFonts w:ascii="宋体" w:hAnsi="Times New Roman" w:cs="宋体" w:hint="eastAsia"/>
                <w:kern w:val="0"/>
                <w:sz w:val="15"/>
                <w:szCs w:val="15"/>
              </w:rPr>
              <w:t>台</w:t>
            </w:r>
            <w:r>
              <w:rPr>
                <w:rFonts w:ascii="宋体" w:hAnsi="Times New Roman" w:cs="宋体" w:hint="eastAsia"/>
                <w:spacing w:val="1"/>
                <w:kern w:val="0"/>
                <w:sz w:val="15"/>
                <w:szCs w:val="15"/>
              </w:rPr>
              <w:t>（</w:t>
            </w:r>
            <w:r>
              <w:rPr>
                <w:rFonts w:ascii="宋体" w:hAnsi="Times New Roman" w:cs="宋体" w:hint="eastAsia"/>
                <w:kern w:val="0"/>
                <w:sz w:val="15"/>
                <w:szCs w:val="15"/>
              </w:rPr>
              <w:t>批）</w:t>
            </w:r>
          </w:p>
          <w:p>
            <w:pPr>
              <w:autoSpaceDE w:val="0"/>
              <w:autoSpaceDN w:val="0"/>
              <w:adjustRightInd w:val="0"/>
              <w:spacing w:before="99"/>
              <w:ind w:left="102" w:right="-20"/>
              <w:jc w:val="left"/>
              <w:rPr>
                <w:rFonts w:ascii="Times New Roman" w:hAnsi="Times New Roman"/>
                <w:kern w:val="0"/>
                <w:sz w:val="24"/>
                <w:szCs w:val="24"/>
              </w:rPr>
            </w:pPr>
            <w:r>
              <w:rPr>
                <w:rFonts w:ascii="宋体" w:hAnsi="Times New Roman" w:cs="宋体" w:hint="eastAsia"/>
                <w:kern w:val="0"/>
                <w:sz w:val="15"/>
                <w:szCs w:val="15"/>
              </w:rPr>
              <w:t>机组发</w:t>
            </w:r>
            <w:r>
              <w:rPr>
                <w:rFonts w:ascii="宋体" w:hAnsi="Times New Roman" w:cs="宋体" w:hint="eastAsia"/>
                <w:spacing w:val="1"/>
                <w:kern w:val="0"/>
                <w:sz w:val="15"/>
                <w:szCs w:val="15"/>
              </w:rPr>
              <w:t>电</w:t>
            </w:r>
            <w:r>
              <w:rPr>
                <w:rFonts w:ascii="宋体" w:hAnsi="Times New Roman" w:cs="宋体" w:hint="eastAsia"/>
                <w:kern w:val="0"/>
                <w:sz w:val="15"/>
                <w:szCs w:val="15"/>
              </w:rPr>
              <w:t>影响不大，经济</w:t>
            </w:r>
            <w:r>
              <w:rPr>
                <w:rFonts w:ascii="宋体" w:hAnsi="Times New Roman" w:cs="宋体" w:hint="eastAsia"/>
                <w:spacing w:val="1"/>
                <w:kern w:val="0"/>
                <w:sz w:val="15"/>
                <w:szCs w:val="15"/>
              </w:rPr>
              <w:t>损</w:t>
            </w:r>
            <w:r>
              <w:rPr>
                <w:rFonts w:ascii="宋体" w:hAnsi="Times New Roman" w:cs="宋体" w:hint="eastAsia"/>
                <w:kern w:val="0"/>
                <w:sz w:val="15"/>
                <w:szCs w:val="15"/>
              </w:rPr>
              <w:t>失较小</w:t>
            </w:r>
          </w:p>
        </w:tc>
        <w:tc>
          <w:tcPr>
            <w:tcW w:w="1004"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14" w:line="200" w:lineRule="exact"/>
              <w:ind w:right="-20"/>
              <w:jc w:val="left"/>
              <w:rPr>
                <w:rFonts w:ascii="Times New Roman" w:hAnsi="Times New Roman"/>
                <w:kern w:val="0"/>
                <w:sz w:val="20"/>
                <w:szCs w:val="20"/>
              </w:rPr>
            </w:pPr>
          </w:p>
          <w:p>
            <w:pPr>
              <w:autoSpaceDE w:val="0"/>
              <w:autoSpaceDN w:val="0"/>
              <w:adjustRightInd w:val="0"/>
              <w:ind w:left="307" w:right="-20"/>
              <w:jc w:val="left"/>
              <w:rPr>
                <w:rFonts w:ascii="Times New Roman" w:hAnsi="Times New Roman"/>
                <w:kern w:val="0"/>
                <w:sz w:val="24"/>
                <w:szCs w:val="24"/>
              </w:rPr>
            </w:pPr>
            <w:r>
              <w:rPr>
                <w:rFonts w:ascii="宋体" w:hAnsi="Times New Roman" w:cs="宋体" w:hint="eastAsia"/>
                <w:kern w:val="0"/>
                <w:sz w:val="15"/>
                <w:szCs w:val="15"/>
              </w:rPr>
              <w:t>＜</w:t>
            </w:r>
            <w:r>
              <w:rPr>
                <w:rFonts w:ascii="Arial" w:hAnsi="Arial" w:cs="Arial"/>
                <w:spacing w:val="1"/>
                <w:kern w:val="0"/>
                <w:sz w:val="15"/>
                <w:szCs w:val="15"/>
              </w:rPr>
              <w:t>1.5</w:t>
            </w:r>
          </w:p>
        </w:tc>
        <w:tc>
          <w:tcPr>
            <w:tcW w:w="1377"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14" w:line="200" w:lineRule="exact"/>
              <w:ind w:right="-20"/>
              <w:jc w:val="left"/>
              <w:rPr>
                <w:rFonts w:ascii="Times New Roman" w:hAnsi="Times New Roman"/>
                <w:kern w:val="0"/>
                <w:sz w:val="20"/>
                <w:szCs w:val="20"/>
              </w:rPr>
            </w:pPr>
          </w:p>
          <w:p>
            <w:pPr>
              <w:autoSpaceDE w:val="0"/>
              <w:autoSpaceDN w:val="0"/>
              <w:adjustRightInd w:val="0"/>
              <w:ind w:left="500" w:right="481"/>
              <w:jc w:val="center"/>
              <w:rPr>
                <w:rFonts w:ascii="Times New Roman" w:hAnsi="Times New Roman"/>
                <w:kern w:val="0"/>
                <w:sz w:val="24"/>
                <w:szCs w:val="24"/>
              </w:rPr>
            </w:pPr>
            <w:r>
              <w:rPr>
                <w:rFonts w:ascii="宋体" w:hAnsi="Times New Roman" w:cs="宋体" w:hint="eastAsia"/>
                <w:kern w:val="0"/>
                <w:sz w:val="15"/>
                <w:szCs w:val="15"/>
              </w:rPr>
              <w:t>＜</w:t>
            </w:r>
            <w:r>
              <w:rPr>
                <w:rFonts w:ascii="Arial" w:hAnsi="Arial" w:cs="Arial"/>
                <w:spacing w:val="1"/>
                <w:w w:val="89"/>
                <w:kern w:val="0"/>
                <w:sz w:val="15"/>
                <w:szCs w:val="15"/>
              </w:rPr>
              <w:t>15</w:t>
            </w:r>
          </w:p>
        </w:tc>
        <w:tc>
          <w:tcPr>
            <w:tcW w:w="1378"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14" w:line="200" w:lineRule="exact"/>
              <w:ind w:right="-20"/>
              <w:jc w:val="left"/>
              <w:rPr>
                <w:rFonts w:ascii="Times New Roman" w:hAnsi="Times New Roman"/>
                <w:kern w:val="0"/>
                <w:sz w:val="20"/>
                <w:szCs w:val="20"/>
              </w:rPr>
            </w:pPr>
          </w:p>
          <w:p>
            <w:pPr>
              <w:autoSpaceDE w:val="0"/>
              <w:autoSpaceDN w:val="0"/>
              <w:adjustRightInd w:val="0"/>
              <w:ind w:left="463" w:right="443"/>
              <w:jc w:val="center"/>
              <w:rPr>
                <w:rFonts w:ascii="Times New Roman" w:hAnsi="Times New Roman"/>
                <w:kern w:val="0"/>
                <w:sz w:val="24"/>
                <w:szCs w:val="24"/>
              </w:rPr>
            </w:pPr>
            <w:r>
              <w:rPr>
                <w:rFonts w:ascii="宋体" w:hAnsi="Times New Roman" w:cs="宋体" w:hint="eastAsia"/>
                <w:kern w:val="0"/>
                <w:sz w:val="15"/>
                <w:szCs w:val="15"/>
              </w:rPr>
              <w:t>＜</w:t>
            </w:r>
            <w:r>
              <w:rPr>
                <w:rFonts w:ascii="Arial" w:hAnsi="Arial" w:cs="Arial"/>
                <w:spacing w:val="1"/>
                <w:w w:val="107"/>
                <w:kern w:val="0"/>
                <w:sz w:val="15"/>
                <w:szCs w:val="15"/>
              </w:rPr>
              <w:t>0.1</w:t>
            </w:r>
          </w:p>
        </w:tc>
      </w:tr>
      <w:tr>
        <w:tblPrEx>
          <w:tblW w:w="0" w:type="auto"/>
          <w:tblInd w:w="104" w:type="dxa"/>
          <w:tblLayout w:type="fixed"/>
          <w:tblCellMar>
            <w:top w:w="0" w:type="dxa"/>
            <w:left w:w="0" w:type="dxa"/>
            <w:bottom w:w="0" w:type="dxa"/>
            <w:right w:w="0" w:type="dxa"/>
          </w:tblCellMar>
          <w:tblLook w:val="0000"/>
        </w:tblPrEx>
        <w:trPr>
          <w:trHeight w:hRule="exact" w:val="2993"/>
        </w:trPr>
        <w:tc>
          <w:tcPr>
            <w:tcW w:w="9138" w:type="dxa"/>
            <w:gridSpan w:val="6"/>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87"/>
              <w:ind w:left="402" w:right="-20"/>
              <w:jc w:val="left"/>
              <w:rPr>
                <w:rFonts w:ascii="宋体" w:hAnsi="Arial" w:cs="宋体"/>
                <w:kern w:val="0"/>
                <w:sz w:val="15"/>
                <w:szCs w:val="15"/>
              </w:rPr>
            </w:pPr>
            <w:r>
              <w:rPr>
                <w:rFonts w:ascii="宋体" w:hAnsi="Times New Roman" w:cs="宋体" w:hint="eastAsia"/>
                <w:kern w:val="0"/>
                <w:sz w:val="15"/>
                <w:szCs w:val="15"/>
              </w:rPr>
              <w:t>注</w:t>
            </w:r>
            <w:r>
              <w:rPr>
                <w:rFonts w:ascii="宋体" w:hAnsi="Times New Roman" w:cs="宋体"/>
                <w:spacing w:val="-38"/>
                <w:kern w:val="0"/>
                <w:sz w:val="15"/>
                <w:szCs w:val="15"/>
              </w:rPr>
              <w:t xml:space="preserve"> </w:t>
            </w:r>
            <w:r>
              <w:rPr>
                <w:rFonts w:ascii="Arial" w:hAnsi="Arial" w:cs="Arial"/>
                <w:spacing w:val="1"/>
                <w:w w:val="120"/>
                <w:kern w:val="0"/>
                <w:sz w:val="15"/>
                <w:szCs w:val="15"/>
              </w:rPr>
              <w:t>1:</w:t>
            </w:r>
            <w:r>
              <w:rPr>
                <w:rFonts w:ascii="宋体" w:hAnsi="Arial" w:cs="宋体" w:hint="eastAsia"/>
                <w:kern w:val="0"/>
                <w:sz w:val="15"/>
                <w:szCs w:val="15"/>
              </w:rPr>
              <w:t>导流建筑物包括挡</w:t>
            </w:r>
            <w:r>
              <w:rPr>
                <w:rFonts w:ascii="宋体" w:hAnsi="Arial" w:cs="宋体" w:hint="eastAsia"/>
                <w:spacing w:val="1"/>
                <w:kern w:val="0"/>
                <w:sz w:val="15"/>
                <w:szCs w:val="15"/>
              </w:rPr>
              <w:t>水</w:t>
            </w:r>
            <w:r>
              <w:rPr>
                <w:rFonts w:ascii="宋体" w:hAnsi="Arial" w:cs="宋体" w:hint="eastAsia"/>
                <w:kern w:val="0"/>
                <w:sz w:val="15"/>
                <w:szCs w:val="15"/>
              </w:rPr>
              <w:t>和泄水建筑物，</w:t>
            </w:r>
            <w:r>
              <w:rPr>
                <w:rFonts w:ascii="宋体" w:hAnsi="Arial" w:cs="宋体" w:hint="eastAsia"/>
                <w:spacing w:val="1"/>
                <w:kern w:val="0"/>
                <w:sz w:val="15"/>
                <w:szCs w:val="15"/>
              </w:rPr>
              <w:t>两</w:t>
            </w:r>
            <w:r>
              <w:rPr>
                <w:rFonts w:ascii="宋体" w:hAnsi="Arial" w:cs="宋体" w:hint="eastAsia"/>
                <w:kern w:val="0"/>
                <w:sz w:val="15"/>
                <w:szCs w:val="15"/>
              </w:rPr>
              <w:t>者级别相同；</w:t>
            </w:r>
          </w:p>
          <w:p>
            <w:pPr>
              <w:autoSpaceDE w:val="0"/>
              <w:autoSpaceDN w:val="0"/>
              <w:adjustRightInd w:val="0"/>
              <w:spacing w:before="8" w:line="120" w:lineRule="exact"/>
              <w:ind w:right="-20"/>
              <w:jc w:val="left"/>
              <w:rPr>
                <w:rFonts w:ascii="Times New Roman" w:hAnsi="Times New Roman"/>
                <w:kern w:val="0"/>
                <w:sz w:val="12"/>
                <w:szCs w:val="12"/>
              </w:rPr>
            </w:pPr>
          </w:p>
          <w:p>
            <w:pPr>
              <w:autoSpaceDE w:val="0"/>
              <w:autoSpaceDN w:val="0"/>
              <w:adjustRightInd w:val="0"/>
              <w:ind w:left="402" w:right="-20"/>
              <w:jc w:val="left"/>
              <w:rPr>
                <w:rFonts w:ascii="Arial" w:hAnsi="Arial" w:cs="Arial"/>
                <w:kern w:val="0"/>
                <w:sz w:val="15"/>
                <w:szCs w:val="15"/>
              </w:rPr>
            </w:pPr>
            <w:r>
              <w:rPr>
                <w:rFonts w:ascii="宋体" w:hAnsi="Times New Roman" w:cs="宋体" w:hint="eastAsia"/>
                <w:kern w:val="0"/>
                <w:sz w:val="15"/>
                <w:szCs w:val="15"/>
              </w:rPr>
              <w:t>注</w:t>
            </w:r>
            <w:r>
              <w:rPr>
                <w:rFonts w:ascii="宋体" w:hAnsi="Times New Roman" w:cs="宋体"/>
                <w:spacing w:val="-50"/>
                <w:kern w:val="0"/>
                <w:sz w:val="15"/>
                <w:szCs w:val="15"/>
              </w:rPr>
              <w:t xml:space="preserve"> </w:t>
            </w:r>
            <w:r>
              <w:rPr>
                <w:rFonts w:ascii="Arial" w:hAnsi="Arial" w:cs="Arial"/>
                <w:spacing w:val="1"/>
                <w:w w:val="120"/>
                <w:kern w:val="0"/>
                <w:sz w:val="15"/>
                <w:szCs w:val="15"/>
              </w:rPr>
              <w:t>2:</w:t>
            </w:r>
            <w:r>
              <w:rPr>
                <w:rFonts w:ascii="宋体" w:hAnsi="Arial" w:cs="宋体" w:hint="eastAsia"/>
                <w:kern w:val="0"/>
                <w:sz w:val="15"/>
                <w:szCs w:val="15"/>
              </w:rPr>
              <w:t>表列四项指标均按导</w:t>
            </w:r>
            <w:r>
              <w:rPr>
                <w:rFonts w:ascii="宋体" w:hAnsi="Arial" w:cs="宋体" w:hint="eastAsia"/>
                <w:spacing w:val="1"/>
                <w:kern w:val="0"/>
                <w:sz w:val="15"/>
                <w:szCs w:val="15"/>
              </w:rPr>
              <w:t>流</w:t>
            </w:r>
            <w:r>
              <w:rPr>
                <w:rFonts w:ascii="宋体" w:hAnsi="Arial" w:cs="宋体" w:hint="eastAsia"/>
                <w:kern w:val="0"/>
                <w:sz w:val="15"/>
                <w:szCs w:val="15"/>
              </w:rPr>
              <w:t>分期划分</w:t>
            </w:r>
            <w:r>
              <w:rPr>
                <w:rFonts w:ascii="宋体" w:hAnsi="Arial" w:cs="宋体" w:hint="eastAsia"/>
                <w:spacing w:val="-74"/>
                <w:kern w:val="0"/>
                <w:sz w:val="15"/>
                <w:szCs w:val="15"/>
              </w:rPr>
              <w:t>，</w:t>
            </w:r>
            <w:r>
              <w:rPr>
                <w:rFonts w:ascii="宋体" w:hAnsi="Arial" w:cs="宋体" w:hint="eastAsia"/>
                <w:kern w:val="0"/>
                <w:sz w:val="15"/>
                <w:szCs w:val="15"/>
              </w:rPr>
              <w:t>保护对象一栏中所列永</w:t>
            </w:r>
            <w:r>
              <w:rPr>
                <w:rFonts w:ascii="宋体" w:hAnsi="Arial" w:cs="宋体" w:hint="eastAsia"/>
                <w:spacing w:val="1"/>
                <w:kern w:val="0"/>
                <w:sz w:val="15"/>
                <w:szCs w:val="15"/>
              </w:rPr>
              <w:t>久</w:t>
            </w:r>
            <w:r>
              <w:rPr>
                <w:rFonts w:ascii="宋体" w:hAnsi="Arial" w:cs="宋体" w:hint="eastAsia"/>
                <w:kern w:val="0"/>
                <w:sz w:val="15"/>
                <w:szCs w:val="15"/>
              </w:rPr>
              <w:t>性水工建筑物级</w:t>
            </w:r>
            <w:r>
              <w:rPr>
                <w:rFonts w:ascii="宋体" w:hAnsi="Arial" w:cs="宋体" w:hint="eastAsia"/>
                <w:spacing w:val="1"/>
                <w:kern w:val="0"/>
                <w:sz w:val="15"/>
                <w:szCs w:val="15"/>
              </w:rPr>
              <w:t>别</w:t>
            </w:r>
            <w:r>
              <w:rPr>
                <w:rFonts w:ascii="宋体" w:hAnsi="Arial" w:cs="宋体" w:hint="eastAsia"/>
                <w:kern w:val="0"/>
                <w:sz w:val="15"/>
                <w:szCs w:val="15"/>
              </w:rPr>
              <w:t>系</w:t>
            </w:r>
            <w:r>
              <w:rPr>
                <w:rFonts w:ascii="宋体" w:hAnsi="Arial" w:cs="宋体" w:hint="eastAsia"/>
                <w:spacing w:val="-76"/>
                <w:kern w:val="0"/>
                <w:sz w:val="15"/>
                <w:szCs w:val="15"/>
              </w:rPr>
              <w:t>按</w:t>
            </w:r>
            <w:r>
              <w:rPr>
                <w:rFonts w:ascii="宋体" w:hAnsi="Arial" w:cs="宋体" w:hint="eastAsia"/>
                <w:kern w:val="0"/>
                <w:sz w:val="15"/>
                <w:szCs w:val="15"/>
              </w:rPr>
              <w:t>《水利水电</w:t>
            </w:r>
            <w:r>
              <w:rPr>
                <w:rFonts w:ascii="宋体" w:hAnsi="Arial" w:cs="宋体" w:hint="eastAsia"/>
                <w:spacing w:val="1"/>
                <w:kern w:val="0"/>
                <w:sz w:val="15"/>
                <w:szCs w:val="15"/>
              </w:rPr>
              <w:t>工</w:t>
            </w:r>
            <w:r>
              <w:rPr>
                <w:rFonts w:ascii="宋体" w:hAnsi="Arial" w:cs="宋体" w:hint="eastAsia"/>
                <w:kern w:val="0"/>
                <w:sz w:val="15"/>
                <w:szCs w:val="15"/>
              </w:rPr>
              <w:t>程等级划分及洪</w:t>
            </w:r>
            <w:r>
              <w:rPr>
                <w:rFonts w:ascii="宋体" w:hAnsi="Arial" w:cs="宋体" w:hint="eastAsia"/>
                <w:spacing w:val="1"/>
                <w:kern w:val="0"/>
                <w:sz w:val="15"/>
                <w:szCs w:val="15"/>
              </w:rPr>
              <w:t>水</w:t>
            </w:r>
            <w:r>
              <w:rPr>
                <w:rFonts w:ascii="宋体" w:hAnsi="Arial" w:cs="宋体" w:hint="eastAsia"/>
                <w:kern w:val="0"/>
                <w:sz w:val="15"/>
                <w:szCs w:val="15"/>
              </w:rPr>
              <w:t>标准</w:t>
            </w:r>
            <w:r>
              <w:rPr>
                <w:rFonts w:ascii="宋体" w:hAnsi="Arial" w:cs="宋体" w:hint="eastAsia"/>
                <w:spacing w:val="-76"/>
                <w:kern w:val="0"/>
                <w:sz w:val="15"/>
                <w:szCs w:val="15"/>
              </w:rPr>
              <w:t>》</w:t>
            </w:r>
            <w:r>
              <w:rPr>
                <w:rFonts w:ascii="宋体" w:hAnsi="Arial" w:cs="宋体" w:hint="eastAsia"/>
                <w:kern w:val="0"/>
                <w:sz w:val="15"/>
                <w:szCs w:val="15"/>
              </w:rPr>
              <w:t>（</w:t>
            </w:r>
            <w:r>
              <w:rPr>
                <w:rFonts w:ascii="Arial" w:hAnsi="Arial" w:cs="Arial"/>
                <w:spacing w:val="1"/>
                <w:w w:val="81"/>
                <w:kern w:val="0"/>
                <w:sz w:val="15"/>
                <w:szCs w:val="15"/>
              </w:rPr>
              <w:t>S</w:t>
            </w:r>
            <w:r>
              <w:rPr>
                <w:rFonts w:ascii="Arial" w:hAnsi="Arial" w:cs="Arial"/>
                <w:w w:val="81"/>
                <w:kern w:val="0"/>
                <w:sz w:val="15"/>
                <w:szCs w:val="15"/>
              </w:rPr>
              <w:t>L</w:t>
            </w:r>
            <w:r>
              <w:rPr>
                <w:rFonts w:ascii="Arial" w:hAnsi="Arial" w:cs="Arial"/>
                <w:spacing w:val="-4"/>
                <w:kern w:val="0"/>
                <w:sz w:val="15"/>
                <w:szCs w:val="15"/>
              </w:rPr>
              <w:t xml:space="preserve"> </w:t>
            </w:r>
            <w:r>
              <w:rPr>
                <w:rFonts w:ascii="Arial" w:hAnsi="Arial" w:cs="Arial"/>
                <w:spacing w:val="1"/>
                <w:kern w:val="0"/>
                <w:sz w:val="15"/>
                <w:szCs w:val="15"/>
              </w:rPr>
              <w:t>252</w:t>
            </w:r>
          </w:p>
          <w:p>
            <w:pPr>
              <w:autoSpaceDE w:val="0"/>
              <w:autoSpaceDN w:val="0"/>
              <w:adjustRightInd w:val="0"/>
              <w:spacing w:before="8" w:line="120" w:lineRule="exact"/>
              <w:ind w:right="-20"/>
              <w:jc w:val="left"/>
              <w:rPr>
                <w:rFonts w:ascii="Times New Roman" w:hAnsi="Times New Roman"/>
                <w:kern w:val="0"/>
                <w:sz w:val="12"/>
                <w:szCs w:val="12"/>
              </w:rPr>
            </w:pPr>
          </w:p>
          <w:p>
            <w:pPr>
              <w:autoSpaceDE w:val="0"/>
              <w:autoSpaceDN w:val="0"/>
              <w:adjustRightInd w:val="0"/>
              <w:ind w:left="102" w:right="-20"/>
              <w:jc w:val="left"/>
              <w:rPr>
                <w:rFonts w:ascii="宋体" w:hAnsi="Arial" w:cs="宋体"/>
                <w:kern w:val="0"/>
                <w:sz w:val="15"/>
                <w:szCs w:val="15"/>
              </w:rPr>
            </w:pPr>
            <w:r>
              <w:rPr>
                <w:rFonts w:ascii="宋体" w:hAnsi="Times New Roman" w:cs="宋体" w:hint="eastAsia"/>
                <w:kern w:val="0"/>
                <w:sz w:val="15"/>
                <w:szCs w:val="15"/>
              </w:rPr>
              <w:t>—</w:t>
            </w:r>
            <w:r>
              <w:rPr>
                <w:rFonts w:ascii="Arial" w:hAnsi="Arial" w:cs="Arial" w:hint="eastAsia"/>
                <w:spacing w:val="1"/>
                <w:kern w:val="0"/>
                <w:sz w:val="15"/>
                <w:szCs w:val="15"/>
                <w:lang w:eastAsia="zh-CN"/>
              </w:rPr>
              <w:t>201</w:t>
            </w:r>
            <w:r>
              <w:rPr>
                <w:rFonts w:ascii="Arial" w:hAnsi="Arial" w:cs="Arial"/>
                <w:spacing w:val="1"/>
                <w:kern w:val="0"/>
                <w:sz w:val="15"/>
                <w:szCs w:val="15"/>
              </w:rPr>
              <w:t>0</w:t>
            </w:r>
            <w:r>
              <w:rPr>
                <w:rFonts w:ascii="宋体" w:hAnsi="Arial" w:cs="宋体" w:hint="eastAsia"/>
                <w:kern w:val="0"/>
                <w:sz w:val="15"/>
                <w:szCs w:val="15"/>
              </w:rPr>
              <w:t>）划分；</w:t>
            </w:r>
          </w:p>
          <w:p>
            <w:pPr>
              <w:autoSpaceDE w:val="0"/>
              <w:autoSpaceDN w:val="0"/>
              <w:adjustRightInd w:val="0"/>
              <w:spacing w:before="8" w:line="120" w:lineRule="exact"/>
              <w:ind w:right="-20"/>
              <w:jc w:val="left"/>
              <w:rPr>
                <w:rFonts w:ascii="Times New Roman" w:hAnsi="Times New Roman"/>
                <w:kern w:val="0"/>
                <w:sz w:val="12"/>
                <w:szCs w:val="12"/>
              </w:rPr>
            </w:pPr>
          </w:p>
          <w:p>
            <w:pPr>
              <w:autoSpaceDE w:val="0"/>
              <w:autoSpaceDN w:val="0"/>
              <w:adjustRightInd w:val="0"/>
              <w:spacing w:line="372" w:lineRule="auto"/>
              <w:ind w:left="102" w:right="50" w:firstLine="300"/>
              <w:jc w:val="left"/>
              <w:rPr>
                <w:rFonts w:ascii="宋体" w:hAnsi="Arial" w:cs="宋体"/>
                <w:kern w:val="0"/>
                <w:sz w:val="15"/>
                <w:szCs w:val="15"/>
              </w:rPr>
            </w:pPr>
            <w:r>
              <w:rPr>
                <w:rFonts w:ascii="宋体" w:hAnsi="Times New Roman" w:cs="宋体" w:hint="eastAsia"/>
                <w:kern w:val="0"/>
                <w:sz w:val="15"/>
                <w:szCs w:val="15"/>
              </w:rPr>
              <w:t>注</w:t>
            </w:r>
            <w:r>
              <w:rPr>
                <w:rFonts w:ascii="宋体" w:hAnsi="Times New Roman" w:cs="宋体"/>
                <w:spacing w:val="-29"/>
                <w:kern w:val="0"/>
                <w:sz w:val="15"/>
                <w:szCs w:val="15"/>
              </w:rPr>
              <w:t xml:space="preserve"> </w:t>
            </w:r>
            <w:r>
              <w:rPr>
                <w:rFonts w:ascii="Arial" w:hAnsi="Arial" w:cs="Arial"/>
                <w:spacing w:val="1"/>
                <w:w w:val="120"/>
                <w:kern w:val="0"/>
                <w:sz w:val="15"/>
                <w:szCs w:val="15"/>
              </w:rPr>
              <w:t>3:</w:t>
            </w:r>
            <w:r>
              <w:rPr>
                <w:rFonts w:ascii="宋体" w:hAnsi="Arial" w:cs="宋体" w:hint="eastAsia"/>
                <w:kern w:val="0"/>
                <w:sz w:val="15"/>
                <w:szCs w:val="15"/>
              </w:rPr>
              <w:t>有、无特殊要求的</w:t>
            </w:r>
            <w:r>
              <w:rPr>
                <w:rFonts w:ascii="宋体" w:hAnsi="Arial" w:cs="宋体" w:hint="eastAsia"/>
                <w:spacing w:val="1"/>
                <w:kern w:val="0"/>
                <w:sz w:val="15"/>
                <w:szCs w:val="15"/>
              </w:rPr>
              <w:t>永</w:t>
            </w:r>
            <w:r>
              <w:rPr>
                <w:rFonts w:ascii="宋体" w:hAnsi="Arial" w:cs="宋体" w:hint="eastAsia"/>
                <w:kern w:val="0"/>
                <w:sz w:val="15"/>
                <w:szCs w:val="15"/>
              </w:rPr>
              <w:t>久性水工建筑物</w:t>
            </w:r>
            <w:r>
              <w:rPr>
                <w:rFonts w:ascii="宋体" w:hAnsi="Arial" w:cs="宋体" w:hint="eastAsia"/>
                <w:spacing w:val="1"/>
                <w:kern w:val="0"/>
                <w:sz w:val="15"/>
                <w:szCs w:val="15"/>
              </w:rPr>
              <w:t>均</w:t>
            </w:r>
            <w:r>
              <w:rPr>
                <w:rFonts w:ascii="宋体" w:hAnsi="Arial" w:cs="宋体" w:hint="eastAsia"/>
                <w:kern w:val="0"/>
                <w:sz w:val="15"/>
                <w:szCs w:val="15"/>
              </w:rPr>
              <w:t>系针对施工期而</w:t>
            </w:r>
            <w:r>
              <w:rPr>
                <w:rFonts w:ascii="宋体" w:hAnsi="Arial" w:cs="宋体" w:hint="eastAsia"/>
                <w:spacing w:val="1"/>
                <w:kern w:val="0"/>
                <w:sz w:val="15"/>
                <w:szCs w:val="15"/>
              </w:rPr>
              <w:t>言</w:t>
            </w:r>
            <w:r>
              <w:rPr>
                <w:rFonts w:ascii="宋体" w:hAnsi="Arial" w:cs="宋体" w:hint="eastAsia"/>
                <w:kern w:val="0"/>
                <w:sz w:val="15"/>
                <w:szCs w:val="15"/>
              </w:rPr>
              <w:t>，有特殊要</w:t>
            </w:r>
            <w:r>
              <w:rPr>
                <w:rFonts w:ascii="宋体" w:hAnsi="Arial" w:cs="宋体" w:hint="eastAsia"/>
                <w:spacing w:val="1"/>
                <w:kern w:val="0"/>
                <w:sz w:val="15"/>
                <w:szCs w:val="15"/>
              </w:rPr>
              <w:t>求</w:t>
            </w:r>
            <w:r>
              <w:rPr>
                <w:rFonts w:ascii="宋体" w:hAnsi="Arial" w:cs="宋体" w:hint="eastAsia"/>
                <w:kern w:val="0"/>
                <w:sz w:val="15"/>
                <w:szCs w:val="15"/>
              </w:rPr>
              <w:t>的</w:t>
            </w:r>
            <w:r>
              <w:rPr>
                <w:rFonts w:ascii="宋体" w:hAnsi="Arial" w:cs="宋体"/>
                <w:spacing w:val="-29"/>
                <w:kern w:val="0"/>
                <w:sz w:val="15"/>
                <w:szCs w:val="15"/>
              </w:rPr>
              <w:t xml:space="preserve"> </w:t>
            </w:r>
            <w:r>
              <w:rPr>
                <w:rFonts w:ascii="Arial" w:hAnsi="Arial" w:cs="Arial"/>
                <w:kern w:val="0"/>
                <w:sz w:val="15"/>
                <w:szCs w:val="15"/>
              </w:rPr>
              <w:t>1</w:t>
            </w:r>
            <w:r>
              <w:rPr>
                <w:rFonts w:ascii="Arial" w:hAnsi="Arial" w:cs="Arial"/>
                <w:spacing w:val="-4"/>
                <w:kern w:val="0"/>
                <w:sz w:val="15"/>
                <w:szCs w:val="15"/>
              </w:rPr>
              <w:t xml:space="preserve"> </w:t>
            </w:r>
            <w:r>
              <w:rPr>
                <w:rFonts w:ascii="宋体" w:hAnsi="Arial" w:cs="宋体" w:hint="eastAsia"/>
                <w:kern w:val="0"/>
                <w:sz w:val="15"/>
                <w:szCs w:val="15"/>
              </w:rPr>
              <w:t>级永久性水工建</w:t>
            </w:r>
            <w:r>
              <w:rPr>
                <w:rFonts w:ascii="宋体" w:hAnsi="Arial" w:cs="宋体" w:hint="eastAsia"/>
                <w:spacing w:val="1"/>
                <w:kern w:val="0"/>
                <w:sz w:val="15"/>
                <w:szCs w:val="15"/>
              </w:rPr>
              <w:t>筑</w:t>
            </w:r>
            <w:r>
              <w:rPr>
                <w:rFonts w:ascii="宋体" w:hAnsi="Arial" w:cs="宋体" w:hint="eastAsia"/>
                <w:kern w:val="0"/>
                <w:sz w:val="15"/>
                <w:szCs w:val="15"/>
              </w:rPr>
              <w:t>物系指施工期不</w:t>
            </w:r>
            <w:r>
              <w:rPr>
                <w:rFonts w:ascii="宋体" w:hAnsi="Arial" w:cs="宋体" w:hint="eastAsia"/>
                <w:spacing w:val="1"/>
                <w:kern w:val="0"/>
                <w:sz w:val="15"/>
                <w:szCs w:val="15"/>
              </w:rPr>
              <w:t>应</w:t>
            </w:r>
            <w:r>
              <w:rPr>
                <w:rFonts w:ascii="宋体" w:hAnsi="Arial" w:cs="宋体" w:hint="eastAsia"/>
                <w:kern w:val="0"/>
                <w:sz w:val="15"/>
                <w:szCs w:val="15"/>
              </w:rPr>
              <w:t>过水的土石坝</w:t>
            </w:r>
            <w:r>
              <w:rPr>
                <w:rFonts w:ascii="宋体" w:hAnsi="Arial" w:cs="宋体"/>
                <w:kern w:val="0"/>
                <w:sz w:val="15"/>
                <w:szCs w:val="15"/>
              </w:rPr>
              <w:t xml:space="preserve"> </w:t>
            </w:r>
            <w:r>
              <w:rPr>
                <w:rFonts w:ascii="宋体" w:hAnsi="Arial" w:cs="宋体" w:hint="eastAsia"/>
                <w:kern w:val="0"/>
                <w:sz w:val="15"/>
                <w:szCs w:val="15"/>
              </w:rPr>
              <w:t>及其它</w:t>
            </w:r>
            <w:r>
              <w:rPr>
                <w:rFonts w:ascii="宋体" w:hAnsi="Arial" w:cs="宋体" w:hint="eastAsia"/>
                <w:spacing w:val="1"/>
                <w:kern w:val="0"/>
                <w:sz w:val="15"/>
                <w:szCs w:val="15"/>
              </w:rPr>
              <w:t>有</w:t>
            </w:r>
            <w:r>
              <w:rPr>
                <w:rFonts w:ascii="宋体" w:hAnsi="Arial" w:cs="宋体" w:hint="eastAsia"/>
                <w:kern w:val="0"/>
                <w:sz w:val="15"/>
                <w:szCs w:val="15"/>
              </w:rPr>
              <w:t>特殊要求的永久</w:t>
            </w:r>
            <w:r>
              <w:rPr>
                <w:rFonts w:ascii="宋体" w:hAnsi="Arial" w:cs="宋体" w:hint="eastAsia"/>
                <w:spacing w:val="1"/>
                <w:kern w:val="0"/>
                <w:sz w:val="15"/>
                <w:szCs w:val="15"/>
              </w:rPr>
              <w:t>性</w:t>
            </w:r>
            <w:r>
              <w:rPr>
                <w:rFonts w:ascii="宋体" w:hAnsi="Arial" w:cs="宋体" w:hint="eastAsia"/>
                <w:kern w:val="0"/>
                <w:sz w:val="15"/>
                <w:szCs w:val="15"/>
              </w:rPr>
              <w:t>水工建筑物；</w:t>
            </w:r>
          </w:p>
          <w:p>
            <w:pPr>
              <w:autoSpaceDE w:val="0"/>
              <w:autoSpaceDN w:val="0"/>
              <w:adjustRightInd w:val="0"/>
              <w:spacing w:before="56" w:line="372" w:lineRule="auto"/>
              <w:ind w:left="102" w:right="49" w:firstLine="300"/>
              <w:jc w:val="left"/>
              <w:rPr>
                <w:rFonts w:ascii="宋体" w:hAnsi="Arial" w:cs="宋体"/>
                <w:kern w:val="0"/>
                <w:sz w:val="15"/>
                <w:szCs w:val="15"/>
              </w:rPr>
            </w:pPr>
            <w:r>
              <w:rPr>
                <w:rFonts w:ascii="宋体" w:hAnsi="Times New Roman" w:cs="宋体" w:hint="eastAsia"/>
                <w:kern w:val="0"/>
                <w:sz w:val="15"/>
                <w:szCs w:val="15"/>
              </w:rPr>
              <w:t>注</w:t>
            </w:r>
            <w:r>
              <w:rPr>
                <w:rFonts w:ascii="宋体" w:hAnsi="Times New Roman" w:cs="宋体"/>
                <w:spacing w:val="-11"/>
                <w:kern w:val="0"/>
                <w:sz w:val="15"/>
                <w:szCs w:val="15"/>
              </w:rPr>
              <w:t xml:space="preserve"> </w:t>
            </w:r>
            <w:r>
              <w:rPr>
                <w:rFonts w:ascii="Arial" w:hAnsi="Arial" w:cs="Arial"/>
                <w:spacing w:val="1"/>
                <w:w w:val="120"/>
                <w:kern w:val="0"/>
                <w:sz w:val="15"/>
                <w:szCs w:val="15"/>
              </w:rPr>
              <w:t>4:</w:t>
            </w:r>
            <w:r>
              <w:rPr>
                <w:rFonts w:ascii="宋体" w:hAnsi="Arial" w:cs="宋体" w:hint="eastAsia"/>
                <w:kern w:val="0"/>
                <w:sz w:val="15"/>
                <w:szCs w:val="15"/>
              </w:rPr>
              <w:t>使用年限系指导流</w:t>
            </w:r>
            <w:r>
              <w:rPr>
                <w:rFonts w:ascii="宋体" w:hAnsi="Arial" w:cs="宋体" w:hint="eastAsia"/>
                <w:spacing w:val="1"/>
                <w:kern w:val="0"/>
                <w:sz w:val="15"/>
                <w:szCs w:val="15"/>
              </w:rPr>
              <w:t>建</w:t>
            </w:r>
            <w:r>
              <w:rPr>
                <w:rFonts w:ascii="宋体" w:hAnsi="Arial" w:cs="宋体" w:hint="eastAsia"/>
                <w:kern w:val="0"/>
                <w:sz w:val="15"/>
                <w:szCs w:val="15"/>
              </w:rPr>
              <w:t>筑物每一导流分</w:t>
            </w:r>
            <w:r>
              <w:rPr>
                <w:rFonts w:ascii="宋体" w:hAnsi="Arial" w:cs="宋体" w:hint="eastAsia"/>
                <w:spacing w:val="1"/>
                <w:kern w:val="0"/>
                <w:sz w:val="15"/>
                <w:szCs w:val="15"/>
              </w:rPr>
              <w:t>期</w:t>
            </w:r>
            <w:r>
              <w:rPr>
                <w:rFonts w:ascii="宋体" w:hAnsi="Arial" w:cs="宋体" w:hint="eastAsia"/>
                <w:kern w:val="0"/>
                <w:sz w:val="15"/>
                <w:szCs w:val="15"/>
              </w:rPr>
              <w:t>的工作年限，两</w:t>
            </w:r>
            <w:r>
              <w:rPr>
                <w:rFonts w:ascii="宋体" w:hAnsi="Arial" w:cs="宋体" w:hint="eastAsia"/>
                <w:spacing w:val="1"/>
                <w:kern w:val="0"/>
                <w:sz w:val="15"/>
                <w:szCs w:val="15"/>
              </w:rPr>
              <w:t>个</w:t>
            </w:r>
            <w:r>
              <w:rPr>
                <w:rFonts w:ascii="宋体" w:hAnsi="Arial" w:cs="宋体" w:hint="eastAsia"/>
                <w:kern w:val="0"/>
                <w:sz w:val="15"/>
                <w:szCs w:val="15"/>
              </w:rPr>
              <w:t>或两个以上导流</w:t>
            </w:r>
            <w:r>
              <w:rPr>
                <w:rFonts w:ascii="宋体" w:hAnsi="Arial" w:cs="宋体" w:hint="eastAsia"/>
                <w:spacing w:val="1"/>
                <w:kern w:val="0"/>
                <w:sz w:val="15"/>
                <w:szCs w:val="15"/>
              </w:rPr>
              <w:t>分</w:t>
            </w:r>
            <w:r>
              <w:rPr>
                <w:rFonts w:ascii="宋体" w:hAnsi="Arial" w:cs="宋体" w:hint="eastAsia"/>
                <w:kern w:val="0"/>
                <w:sz w:val="15"/>
                <w:szCs w:val="15"/>
              </w:rPr>
              <w:t>期共用的导流建</w:t>
            </w:r>
            <w:r>
              <w:rPr>
                <w:rFonts w:ascii="宋体" w:hAnsi="Arial" w:cs="宋体" w:hint="eastAsia"/>
                <w:spacing w:val="1"/>
                <w:kern w:val="0"/>
                <w:sz w:val="15"/>
                <w:szCs w:val="15"/>
              </w:rPr>
              <w:t>筑</w:t>
            </w:r>
            <w:r>
              <w:rPr>
                <w:rFonts w:ascii="宋体" w:hAnsi="Arial" w:cs="宋体" w:hint="eastAsia"/>
                <w:kern w:val="0"/>
                <w:sz w:val="15"/>
                <w:szCs w:val="15"/>
              </w:rPr>
              <w:t>物，如分期导流</w:t>
            </w:r>
            <w:r>
              <w:rPr>
                <w:rFonts w:ascii="宋体" w:hAnsi="Arial" w:cs="宋体" w:hint="eastAsia"/>
                <w:spacing w:val="1"/>
                <w:kern w:val="0"/>
                <w:sz w:val="15"/>
                <w:szCs w:val="15"/>
              </w:rPr>
              <w:t>一</w:t>
            </w:r>
            <w:r>
              <w:rPr>
                <w:rFonts w:ascii="宋体" w:hAnsi="Arial" w:cs="宋体" w:hint="eastAsia"/>
                <w:kern w:val="0"/>
                <w:sz w:val="15"/>
                <w:szCs w:val="15"/>
              </w:rPr>
              <w:t>期、二期共用</w:t>
            </w:r>
            <w:r>
              <w:rPr>
                <w:rFonts w:ascii="宋体" w:hAnsi="Arial" w:cs="宋体"/>
                <w:kern w:val="0"/>
                <w:sz w:val="15"/>
                <w:szCs w:val="15"/>
              </w:rPr>
              <w:t xml:space="preserve"> </w:t>
            </w:r>
            <w:r>
              <w:rPr>
                <w:rFonts w:ascii="宋体" w:hAnsi="Arial" w:cs="宋体" w:hint="eastAsia"/>
                <w:kern w:val="0"/>
                <w:sz w:val="15"/>
                <w:szCs w:val="15"/>
              </w:rPr>
              <w:t>的纵向</w:t>
            </w:r>
            <w:r>
              <w:rPr>
                <w:rFonts w:ascii="宋体" w:hAnsi="Arial" w:cs="宋体" w:hint="eastAsia"/>
                <w:spacing w:val="1"/>
                <w:kern w:val="0"/>
                <w:sz w:val="15"/>
                <w:szCs w:val="15"/>
              </w:rPr>
              <w:t>围</w:t>
            </w:r>
            <w:r>
              <w:rPr>
                <w:rFonts w:ascii="宋体" w:hAnsi="Arial" w:cs="宋体" w:hint="eastAsia"/>
                <w:kern w:val="0"/>
                <w:sz w:val="15"/>
                <w:szCs w:val="15"/>
              </w:rPr>
              <w:t>堰，其使用年限</w:t>
            </w:r>
            <w:r>
              <w:rPr>
                <w:rFonts w:ascii="宋体" w:hAnsi="Arial" w:cs="宋体" w:hint="eastAsia"/>
                <w:spacing w:val="1"/>
                <w:kern w:val="0"/>
                <w:sz w:val="15"/>
                <w:szCs w:val="15"/>
              </w:rPr>
              <w:t>不</w:t>
            </w:r>
            <w:r>
              <w:rPr>
                <w:rFonts w:ascii="宋体" w:hAnsi="Arial" w:cs="宋体" w:hint="eastAsia"/>
                <w:kern w:val="0"/>
                <w:sz w:val="15"/>
                <w:szCs w:val="15"/>
              </w:rPr>
              <w:t>能叠加计算；</w:t>
            </w:r>
          </w:p>
          <w:p>
            <w:pPr>
              <w:autoSpaceDE w:val="0"/>
              <w:autoSpaceDN w:val="0"/>
              <w:adjustRightInd w:val="0"/>
              <w:spacing w:before="56"/>
              <w:ind w:left="402" w:right="-20"/>
              <w:jc w:val="left"/>
              <w:rPr>
                <w:rFonts w:ascii="Times New Roman" w:hAnsi="Times New Roman"/>
                <w:kern w:val="0"/>
                <w:sz w:val="24"/>
                <w:szCs w:val="24"/>
              </w:rPr>
            </w:pPr>
            <w:r>
              <w:rPr>
                <w:rFonts w:ascii="宋体" w:hAnsi="Times New Roman" w:cs="宋体" w:hint="eastAsia"/>
                <w:kern w:val="0"/>
                <w:sz w:val="15"/>
                <w:szCs w:val="15"/>
              </w:rPr>
              <w:t>注</w:t>
            </w:r>
            <w:r>
              <w:rPr>
                <w:rFonts w:ascii="宋体" w:hAnsi="Times New Roman" w:cs="宋体"/>
                <w:spacing w:val="-38"/>
                <w:kern w:val="0"/>
                <w:sz w:val="15"/>
                <w:szCs w:val="15"/>
              </w:rPr>
              <w:t xml:space="preserve"> </w:t>
            </w:r>
            <w:r>
              <w:rPr>
                <w:rFonts w:ascii="Arial" w:hAnsi="Arial" w:cs="Arial"/>
                <w:spacing w:val="1"/>
                <w:w w:val="120"/>
                <w:kern w:val="0"/>
                <w:sz w:val="15"/>
                <w:szCs w:val="15"/>
              </w:rPr>
              <w:t>5:</w:t>
            </w:r>
            <w:r>
              <w:rPr>
                <w:rFonts w:ascii="宋体" w:hAnsi="Arial" w:cs="宋体" w:hint="eastAsia"/>
                <w:kern w:val="0"/>
                <w:sz w:val="15"/>
                <w:szCs w:val="15"/>
              </w:rPr>
              <w:t>导流建筑物规模一</w:t>
            </w:r>
            <w:r>
              <w:rPr>
                <w:rFonts w:ascii="宋体" w:hAnsi="Arial" w:cs="宋体" w:hint="eastAsia"/>
                <w:spacing w:val="1"/>
                <w:kern w:val="0"/>
                <w:sz w:val="15"/>
                <w:szCs w:val="15"/>
              </w:rPr>
              <w:t>栏</w:t>
            </w:r>
            <w:r>
              <w:rPr>
                <w:rFonts w:ascii="宋体" w:hAnsi="Arial" w:cs="宋体" w:hint="eastAsia"/>
                <w:kern w:val="0"/>
                <w:sz w:val="15"/>
                <w:szCs w:val="15"/>
              </w:rPr>
              <w:t>中，围堰高度指</w:t>
            </w:r>
            <w:r>
              <w:rPr>
                <w:rFonts w:ascii="宋体" w:hAnsi="Arial" w:cs="宋体" w:hint="eastAsia"/>
                <w:spacing w:val="1"/>
                <w:kern w:val="0"/>
                <w:sz w:val="15"/>
                <w:szCs w:val="15"/>
              </w:rPr>
              <w:t>挡</w:t>
            </w:r>
            <w:r>
              <w:rPr>
                <w:rFonts w:ascii="宋体" w:hAnsi="Arial" w:cs="宋体" w:hint="eastAsia"/>
                <w:kern w:val="0"/>
                <w:sz w:val="15"/>
                <w:szCs w:val="15"/>
              </w:rPr>
              <w:t>水围堰最大高度</w:t>
            </w:r>
            <w:r>
              <w:rPr>
                <w:rFonts w:ascii="宋体" w:hAnsi="Arial" w:cs="宋体" w:hint="eastAsia"/>
                <w:spacing w:val="1"/>
                <w:kern w:val="0"/>
                <w:sz w:val="15"/>
                <w:szCs w:val="15"/>
              </w:rPr>
              <w:t>，</w:t>
            </w:r>
            <w:r>
              <w:rPr>
                <w:rFonts w:ascii="宋体" w:hAnsi="Arial" w:cs="宋体" w:hint="eastAsia"/>
                <w:kern w:val="0"/>
                <w:sz w:val="15"/>
                <w:szCs w:val="15"/>
              </w:rPr>
              <w:t>库容指堰前设计</w:t>
            </w:r>
            <w:r>
              <w:rPr>
                <w:rFonts w:ascii="宋体" w:hAnsi="Arial" w:cs="宋体" w:hint="eastAsia"/>
                <w:spacing w:val="1"/>
                <w:kern w:val="0"/>
                <w:sz w:val="15"/>
                <w:szCs w:val="15"/>
              </w:rPr>
              <w:t>水</w:t>
            </w:r>
            <w:r>
              <w:rPr>
                <w:rFonts w:ascii="宋体" w:hAnsi="Arial" w:cs="宋体" w:hint="eastAsia"/>
                <w:kern w:val="0"/>
                <w:sz w:val="15"/>
                <w:szCs w:val="15"/>
              </w:rPr>
              <w:t>位所拦蓄的水量</w:t>
            </w:r>
            <w:r>
              <w:rPr>
                <w:rFonts w:ascii="宋体" w:hAnsi="Arial" w:cs="宋体" w:hint="eastAsia"/>
                <w:spacing w:val="1"/>
                <w:kern w:val="0"/>
                <w:sz w:val="15"/>
                <w:szCs w:val="15"/>
              </w:rPr>
              <w:t>，</w:t>
            </w:r>
            <w:r>
              <w:rPr>
                <w:rFonts w:ascii="宋体" w:hAnsi="Arial" w:cs="宋体" w:hint="eastAsia"/>
                <w:kern w:val="0"/>
                <w:sz w:val="15"/>
                <w:szCs w:val="15"/>
              </w:rPr>
              <w:t>两者应同时满足。</w:t>
            </w:r>
          </w:p>
        </w:tc>
      </w:tr>
    </w:tbl>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spacing w:before="2" w:line="260" w:lineRule="exact"/>
        <w:ind w:right="-20"/>
        <w:jc w:val="left"/>
        <w:rPr>
          <w:rFonts w:ascii="Times New Roman" w:hAnsi="Times New Roman"/>
          <w:kern w:val="0"/>
          <w:sz w:val="26"/>
          <w:szCs w:val="26"/>
        </w:rPr>
      </w:pPr>
    </w:p>
    <w:p>
      <w:pPr>
        <w:tabs>
          <w:tab w:val="left" w:pos="960"/>
        </w:tabs>
        <w:autoSpaceDE w:val="0"/>
        <w:autoSpaceDN w:val="0"/>
        <w:adjustRightInd w:val="0"/>
        <w:spacing w:line="225" w:lineRule="exact"/>
        <w:ind w:left="222" w:right="-20"/>
        <w:jc w:val="left"/>
        <w:rPr>
          <w:rFonts w:ascii="宋体" w:hAnsi="Arial" w:cs="宋体"/>
          <w:kern w:val="0"/>
          <w:szCs w:val="21"/>
        </w:rPr>
      </w:pPr>
      <w:r>
        <w:rPr>
          <w:rFonts w:ascii="Arial" w:hAnsi="Arial" w:cs="Arial"/>
          <w:spacing w:val="1"/>
          <w:w w:val="120"/>
          <w:kern w:val="0"/>
          <w:szCs w:val="21"/>
        </w:rPr>
        <w:t>3.2</w:t>
      </w:r>
      <w:r>
        <w:rPr>
          <w:rFonts w:ascii="Arial" w:hAnsi="Arial" w:cs="Arial"/>
          <w:spacing w:val="-1"/>
          <w:w w:val="120"/>
          <w:kern w:val="0"/>
          <w:szCs w:val="21"/>
        </w:rPr>
        <w:t>.</w:t>
      </w:r>
      <w:r>
        <w:rPr>
          <w:rFonts w:ascii="Arial" w:hAnsi="Arial" w:cs="Arial"/>
          <w:w w:val="89"/>
          <w:kern w:val="0"/>
          <w:szCs w:val="21"/>
        </w:rPr>
        <w:t>2</w:t>
      </w:r>
      <w:r>
        <w:rPr>
          <w:rFonts w:ascii="Arial" w:hAnsi="Arial" w:cs="Arial"/>
          <w:kern w:val="0"/>
          <w:szCs w:val="21"/>
        </w:rPr>
        <w:tab/>
      </w:r>
      <w:r>
        <w:rPr>
          <w:rFonts w:ascii="宋体" w:hAnsi="Arial" w:cs="宋体" w:hint="eastAsia"/>
          <w:kern w:val="0"/>
          <w:szCs w:val="21"/>
        </w:rPr>
        <w:t>当</w:t>
      </w:r>
      <w:r>
        <w:rPr>
          <w:rFonts w:ascii="宋体" w:hAnsi="Arial" w:cs="宋体" w:hint="eastAsia"/>
          <w:spacing w:val="-1"/>
          <w:kern w:val="0"/>
          <w:szCs w:val="21"/>
        </w:rPr>
        <w:t>导</w:t>
      </w:r>
      <w:r>
        <w:rPr>
          <w:rFonts w:ascii="宋体" w:hAnsi="Arial" w:cs="宋体" w:hint="eastAsia"/>
          <w:kern w:val="0"/>
          <w:szCs w:val="21"/>
        </w:rPr>
        <w:t>流</w:t>
      </w:r>
      <w:r>
        <w:rPr>
          <w:rFonts w:ascii="宋体" w:hAnsi="Arial" w:cs="宋体" w:hint="eastAsia"/>
          <w:spacing w:val="1"/>
          <w:kern w:val="0"/>
          <w:szCs w:val="21"/>
        </w:rPr>
        <w:t>建</w:t>
      </w:r>
      <w:r>
        <w:rPr>
          <w:rFonts w:ascii="宋体" w:hAnsi="Arial" w:cs="宋体" w:hint="eastAsia"/>
          <w:kern w:val="0"/>
          <w:szCs w:val="21"/>
        </w:rPr>
        <w:t>筑物根据表</w:t>
      </w:r>
      <w:r>
        <w:rPr>
          <w:rFonts w:ascii="宋体" w:hAnsi="Arial" w:cs="宋体"/>
          <w:spacing w:val="-52"/>
          <w:kern w:val="0"/>
          <w:szCs w:val="21"/>
        </w:rPr>
        <w:t xml:space="preserve"> </w:t>
      </w:r>
      <w:r>
        <w:rPr>
          <w:rFonts w:ascii="Arial" w:hAnsi="Arial" w:cs="Arial"/>
          <w:spacing w:val="1"/>
          <w:w w:val="120"/>
          <w:kern w:val="0"/>
          <w:szCs w:val="21"/>
        </w:rPr>
        <w:t>3.2</w:t>
      </w:r>
      <w:r>
        <w:rPr>
          <w:rFonts w:ascii="Arial" w:hAnsi="Arial" w:cs="Arial"/>
          <w:spacing w:val="-1"/>
          <w:w w:val="120"/>
          <w:kern w:val="0"/>
          <w:szCs w:val="21"/>
        </w:rPr>
        <w:t>.</w:t>
      </w:r>
      <w:r>
        <w:rPr>
          <w:rFonts w:ascii="Arial" w:hAnsi="Arial" w:cs="Arial"/>
          <w:w w:val="89"/>
          <w:kern w:val="0"/>
          <w:szCs w:val="21"/>
        </w:rPr>
        <w:t>1</w:t>
      </w:r>
      <w:r>
        <w:rPr>
          <w:rFonts w:ascii="Arial" w:hAnsi="Arial" w:cs="Arial"/>
          <w:spacing w:val="-6"/>
          <w:kern w:val="0"/>
          <w:szCs w:val="21"/>
        </w:rPr>
        <w:t xml:space="preserve"> </w:t>
      </w:r>
      <w:r>
        <w:rPr>
          <w:rFonts w:ascii="宋体" w:hAnsi="Arial" w:cs="宋体" w:hint="eastAsia"/>
          <w:kern w:val="0"/>
          <w:szCs w:val="21"/>
        </w:rPr>
        <w:t>指</w:t>
      </w:r>
      <w:r>
        <w:rPr>
          <w:rFonts w:ascii="宋体" w:hAnsi="Arial" w:cs="宋体" w:hint="eastAsia"/>
          <w:spacing w:val="1"/>
          <w:kern w:val="0"/>
          <w:szCs w:val="21"/>
        </w:rPr>
        <w:t>标</w:t>
      </w:r>
      <w:r>
        <w:rPr>
          <w:rFonts w:ascii="宋体" w:hAnsi="Arial" w:cs="宋体" w:hint="eastAsia"/>
          <w:kern w:val="0"/>
          <w:szCs w:val="21"/>
        </w:rPr>
        <w:t>分属不同</w:t>
      </w:r>
      <w:r>
        <w:rPr>
          <w:rFonts w:ascii="宋体" w:hAnsi="Arial" w:cs="宋体" w:hint="eastAsia"/>
          <w:spacing w:val="1"/>
          <w:kern w:val="0"/>
          <w:szCs w:val="21"/>
        </w:rPr>
        <w:t>级</w:t>
      </w:r>
      <w:r>
        <w:rPr>
          <w:rFonts w:ascii="宋体" w:hAnsi="Arial" w:cs="宋体" w:hint="eastAsia"/>
          <w:kern w:val="0"/>
          <w:szCs w:val="21"/>
        </w:rPr>
        <w:t>别时</w:t>
      </w:r>
      <w:r>
        <w:rPr>
          <w:rFonts w:ascii="宋体" w:hAnsi="Arial" w:cs="宋体" w:hint="eastAsia"/>
          <w:spacing w:val="-18"/>
          <w:kern w:val="0"/>
          <w:szCs w:val="21"/>
        </w:rPr>
        <w:t>，</w:t>
      </w:r>
      <w:r>
        <w:rPr>
          <w:rFonts w:ascii="宋体" w:hAnsi="Arial" w:cs="宋体" w:hint="eastAsia"/>
          <w:kern w:val="0"/>
          <w:szCs w:val="21"/>
        </w:rPr>
        <w:t>应</w:t>
      </w:r>
      <w:r>
        <w:rPr>
          <w:rFonts w:ascii="宋体" w:hAnsi="Arial" w:cs="宋体" w:hint="eastAsia"/>
          <w:spacing w:val="1"/>
          <w:kern w:val="0"/>
          <w:szCs w:val="21"/>
        </w:rPr>
        <w:t>以</w:t>
      </w:r>
      <w:r>
        <w:rPr>
          <w:rFonts w:ascii="宋体" w:hAnsi="Arial" w:cs="宋体" w:hint="eastAsia"/>
          <w:kern w:val="0"/>
          <w:szCs w:val="21"/>
        </w:rPr>
        <w:t>其中最高</w:t>
      </w:r>
      <w:r>
        <w:rPr>
          <w:rFonts w:ascii="宋体" w:hAnsi="Arial" w:cs="宋体" w:hint="eastAsia"/>
          <w:spacing w:val="1"/>
          <w:kern w:val="0"/>
          <w:szCs w:val="21"/>
        </w:rPr>
        <w:t>级</w:t>
      </w:r>
      <w:r>
        <w:rPr>
          <w:rFonts w:ascii="宋体" w:hAnsi="Arial" w:cs="宋体" w:hint="eastAsia"/>
          <w:kern w:val="0"/>
          <w:szCs w:val="21"/>
        </w:rPr>
        <w:t>别为准</w:t>
      </w:r>
      <w:r>
        <w:rPr>
          <w:rFonts w:ascii="宋体" w:hAnsi="Arial" w:cs="宋体" w:hint="eastAsia"/>
          <w:spacing w:val="-17"/>
          <w:kern w:val="0"/>
          <w:szCs w:val="21"/>
        </w:rPr>
        <w:t>。</w:t>
      </w:r>
      <w:r>
        <w:rPr>
          <w:rFonts w:ascii="宋体" w:hAnsi="Arial" w:cs="宋体" w:hint="eastAsia"/>
          <w:kern w:val="0"/>
          <w:szCs w:val="21"/>
        </w:rPr>
        <w:t>但列为</w:t>
      </w:r>
      <w:r>
        <w:rPr>
          <w:rFonts w:ascii="宋体" w:hAnsi="Arial" w:cs="宋体"/>
          <w:spacing w:val="-52"/>
          <w:kern w:val="0"/>
          <w:szCs w:val="21"/>
        </w:rPr>
        <w:t xml:space="preserve"> </w:t>
      </w:r>
      <w:r>
        <w:rPr>
          <w:rFonts w:ascii="Arial" w:hAnsi="Arial" w:cs="Arial"/>
          <w:kern w:val="0"/>
          <w:szCs w:val="21"/>
        </w:rPr>
        <w:t>3</w:t>
      </w:r>
      <w:r>
        <w:rPr>
          <w:rFonts w:ascii="Arial" w:hAnsi="Arial" w:cs="Arial"/>
          <w:spacing w:val="-19"/>
          <w:kern w:val="0"/>
          <w:szCs w:val="21"/>
        </w:rPr>
        <w:t xml:space="preserve"> </w:t>
      </w:r>
      <w:r>
        <w:rPr>
          <w:rFonts w:ascii="宋体" w:hAnsi="Arial" w:cs="宋体" w:hint="eastAsia"/>
          <w:kern w:val="0"/>
          <w:szCs w:val="21"/>
        </w:rPr>
        <w:t>级导</w:t>
      </w:r>
    </w:p>
    <w:p>
      <w:pPr>
        <w:autoSpaceDE w:val="0"/>
        <w:autoSpaceDN w:val="0"/>
        <w:adjustRightInd w:val="0"/>
        <w:spacing w:before="35"/>
        <w:ind w:left="222" w:right="-20"/>
        <w:jc w:val="left"/>
        <w:rPr>
          <w:rFonts w:ascii="宋体" w:hAnsi="Arial" w:cs="宋体"/>
          <w:kern w:val="0"/>
          <w:szCs w:val="21"/>
        </w:rPr>
      </w:pPr>
      <w:r>
        <w:rPr>
          <w:rFonts w:ascii="宋体" w:hAnsi="Arial" w:cs="宋体" w:hint="eastAsia"/>
          <w:kern w:val="0"/>
          <w:szCs w:val="21"/>
        </w:rPr>
        <w:t>流</w:t>
      </w:r>
      <w:r>
        <w:rPr>
          <w:rFonts w:ascii="宋体" w:hAnsi="Arial" w:cs="宋体" w:hint="eastAsia"/>
          <w:spacing w:val="1"/>
          <w:kern w:val="0"/>
          <w:szCs w:val="21"/>
        </w:rPr>
        <w:t>建</w:t>
      </w:r>
      <w:r>
        <w:rPr>
          <w:rFonts w:ascii="宋体" w:hAnsi="Arial" w:cs="宋体" w:hint="eastAsia"/>
          <w:kern w:val="0"/>
          <w:szCs w:val="21"/>
        </w:rPr>
        <w:t>筑物时，</w:t>
      </w:r>
      <w:r>
        <w:rPr>
          <w:rFonts w:ascii="宋体" w:hAnsi="Arial" w:cs="宋体" w:hint="eastAsia"/>
          <w:spacing w:val="1"/>
          <w:kern w:val="0"/>
          <w:szCs w:val="21"/>
        </w:rPr>
        <w:t>至</w:t>
      </w:r>
      <w:r>
        <w:rPr>
          <w:rFonts w:ascii="宋体" w:hAnsi="Arial" w:cs="宋体" w:hint="eastAsia"/>
          <w:kern w:val="0"/>
          <w:szCs w:val="21"/>
        </w:rPr>
        <w:t>少应有两</w:t>
      </w:r>
      <w:r>
        <w:rPr>
          <w:rFonts w:ascii="宋体" w:hAnsi="Arial" w:cs="宋体" w:hint="eastAsia"/>
          <w:spacing w:val="1"/>
          <w:kern w:val="0"/>
          <w:szCs w:val="21"/>
        </w:rPr>
        <w:t>项</w:t>
      </w:r>
      <w:r>
        <w:rPr>
          <w:rFonts w:ascii="宋体" w:hAnsi="Arial" w:cs="宋体" w:hint="eastAsia"/>
          <w:kern w:val="0"/>
          <w:szCs w:val="21"/>
        </w:rPr>
        <w:t>指标符合</w:t>
      </w:r>
      <w:r>
        <w:rPr>
          <w:rFonts w:ascii="宋体" w:hAnsi="Arial" w:cs="宋体" w:hint="eastAsia"/>
          <w:spacing w:val="1"/>
          <w:kern w:val="0"/>
          <w:szCs w:val="21"/>
        </w:rPr>
        <w:t>要</w:t>
      </w:r>
      <w:r>
        <w:rPr>
          <w:rFonts w:ascii="宋体" w:hAnsi="Arial" w:cs="宋体" w:hint="eastAsia"/>
          <w:kern w:val="0"/>
          <w:szCs w:val="21"/>
        </w:rPr>
        <w:t>求。</w:t>
      </w:r>
    </w:p>
    <w:p>
      <w:pPr>
        <w:autoSpaceDE w:val="0"/>
        <w:autoSpaceDN w:val="0"/>
        <w:adjustRightInd w:val="0"/>
        <w:spacing w:line="200" w:lineRule="exact"/>
        <w:ind w:right="-20"/>
        <w:jc w:val="left"/>
        <w:rPr>
          <w:rFonts w:ascii="宋体" w:hAnsi="Arial" w:cs="宋体"/>
          <w:kern w:val="0"/>
          <w:sz w:val="20"/>
          <w:szCs w:val="20"/>
        </w:rPr>
      </w:pPr>
    </w:p>
    <w:p>
      <w:pPr>
        <w:autoSpaceDE w:val="0"/>
        <w:autoSpaceDN w:val="0"/>
        <w:adjustRightInd w:val="0"/>
        <w:spacing w:before="15" w:line="280" w:lineRule="exact"/>
        <w:ind w:right="-20"/>
        <w:jc w:val="left"/>
        <w:rPr>
          <w:rFonts w:ascii="宋体" w:hAnsi="Arial" w:cs="宋体"/>
          <w:kern w:val="0"/>
          <w:sz w:val="28"/>
          <w:szCs w:val="28"/>
        </w:rPr>
      </w:pPr>
    </w:p>
    <w:p>
      <w:pPr>
        <w:autoSpaceDE w:val="0"/>
        <w:autoSpaceDN w:val="0"/>
        <w:adjustRightInd w:val="0"/>
        <w:spacing w:line="214" w:lineRule="exact"/>
        <w:ind w:left="8546" w:right="217"/>
        <w:jc w:val="right"/>
        <w:rPr>
          <w:rFonts w:ascii="Times New Roman" w:hAnsi="Times New Roman"/>
          <w:kern w:val="0"/>
          <w:szCs w:val="21"/>
        </w:rPr>
      </w:pPr>
      <w:r>
        <w:rPr>
          <w:rFonts w:ascii="Times New Roman" w:hAnsi="Times New Roman"/>
          <w:kern w:val="0"/>
          <w:szCs w:val="21"/>
        </w:rPr>
        <w:t>—</w:t>
      </w:r>
      <w:r>
        <w:rPr>
          <w:rFonts w:ascii="Times New Roman" w:hAnsi="Times New Roman"/>
          <w:spacing w:val="1"/>
          <w:kern w:val="0"/>
          <w:szCs w:val="21"/>
        </w:rPr>
        <w:t>3</w:t>
      </w:r>
      <w:r>
        <w:rPr>
          <w:rFonts w:ascii="Times New Roman" w:hAnsi="Times New Roman"/>
          <w:kern w:val="0"/>
          <w:szCs w:val="21"/>
        </w:rPr>
        <w:t>—</w:t>
      </w:r>
    </w:p>
    <w:p>
      <w:pPr>
        <w:autoSpaceDE w:val="0"/>
        <w:autoSpaceDN w:val="0"/>
        <w:adjustRightInd w:val="0"/>
        <w:spacing w:line="214" w:lineRule="exact"/>
        <w:ind w:left="8546" w:right="217"/>
        <w:jc w:val="right"/>
        <w:rPr>
          <w:rFonts w:ascii="Times New Roman" w:hAnsi="Times New Roman"/>
          <w:kern w:val="0"/>
          <w:szCs w:val="21"/>
        </w:rPr>
        <w:sectPr>
          <w:headerReference w:type="default" r:id="rId11"/>
          <w:pgSz w:w="11900" w:h="16840"/>
          <w:pgMar w:top="1560" w:right="1260" w:bottom="280" w:left="1280" w:header="1166" w:footer="0" w:gutter="0"/>
          <w:pgNumType w:start="9"/>
          <w:cols w:space="708"/>
        </w:sectPr>
      </w:pPr>
    </w:p>
    <w:p>
      <w:pPr>
        <w:tabs>
          <w:tab w:val="left" w:pos="940"/>
        </w:tabs>
        <w:autoSpaceDE w:val="0"/>
        <w:autoSpaceDN w:val="0"/>
        <w:adjustRightInd w:val="0"/>
        <w:spacing w:before="21" w:line="264" w:lineRule="auto"/>
        <w:ind w:left="222" w:right="144"/>
        <w:rPr>
          <w:rFonts w:ascii="Arial Unicode MS" w:eastAsia="Arial Unicode MS" w:hAnsi="Arial" w:cs="Arial Unicode MS"/>
          <w:kern w:val="0"/>
          <w:szCs w:val="21"/>
        </w:rPr>
      </w:pPr>
      <w:r>
        <w:rPr>
          <w:rFonts w:ascii="Arial" w:hAnsi="Arial" w:cs="Arial"/>
          <w:spacing w:val="1"/>
          <w:w w:val="120"/>
          <w:kern w:val="0"/>
          <w:szCs w:val="21"/>
        </w:rPr>
        <w:t>3.2</w:t>
      </w:r>
      <w:r>
        <w:rPr>
          <w:rFonts w:ascii="Arial" w:hAnsi="Arial" w:cs="Arial"/>
          <w:spacing w:val="-1"/>
          <w:w w:val="120"/>
          <w:kern w:val="0"/>
          <w:szCs w:val="21"/>
        </w:rPr>
        <w:t>.</w:t>
      </w:r>
      <w:r>
        <w:rPr>
          <w:rFonts w:ascii="Arial" w:hAnsi="Arial" w:cs="Arial"/>
          <w:w w:val="89"/>
          <w:kern w:val="0"/>
          <w:szCs w:val="21"/>
        </w:rPr>
        <w:t>3</w:t>
      </w:r>
      <w:r>
        <w:rPr>
          <w:rFonts w:ascii="Arial" w:hAnsi="Arial" w:cs="Arial"/>
          <w:kern w:val="0"/>
          <w:szCs w:val="21"/>
        </w:rPr>
        <w:tab/>
      </w:r>
      <w:r>
        <w:rPr>
          <w:rFonts w:ascii="Arial Unicode MS" w:eastAsia="Arial Unicode MS" w:hAnsi="Arial" w:cs="Arial Unicode MS" w:hint="eastAsia"/>
          <w:kern w:val="0"/>
          <w:szCs w:val="21"/>
        </w:rPr>
        <w:t>规</w:t>
      </w:r>
      <w:r>
        <w:rPr>
          <w:rFonts w:ascii="Arial Unicode MS" w:eastAsia="Arial Unicode MS" w:hAnsi="Arial" w:cs="Arial Unicode MS" w:hint="eastAsia"/>
          <w:spacing w:val="-1"/>
          <w:kern w:val="0"/>
          <w:szCs w:val="21"/>
        </w:rPr>
        <w:t>模</w:t>
      </w:r>
      <w:r>
        <w:rPr>
          <w:rFonts w:ascii="Arial Unicode MS" w:eastAsia="Arial Unicode MS" w:hAnsi="Arial" w:cs="Arial Unicode MS" w:hint="eastAsia"/>
          <w:kern w:val="0"/>
          <w:szCs w:val="21"/>
        </w:rPr>
        <w:t>巨大且在国民经济中占有特殊地位的水利水电工程</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其导流建筑物的级别和设计洪水</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标准，应经充分论证后报主管部门批准。</w:t>
      </w:r>
    </w:p>
    <w:p>
      <w:pPr>
        <w:autoSpaceDE w:val="0"/>
        <w:autoSpaceDN w:val="0"/>
        <w:adjustRightInd w:val="0"/>
        <w:spacing w:before="4"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spacing w:line="302" w:lineRule="auto"/>
        <w:ind w:left="222" w:right="150"/>
        <w:rPr>
          <w:rFonts w:ascii="宋体" w:hAnsi="Arial" w:cs="宋体"/>
          <w:kern w:val="0"/>
          <w:szCs w:val="21"/>
        </w:rPr>
      </w:pPr>
      <w:r>
        <w:rPr>
          <w:rFonts w:ascii="Arial" w:eastAsia="Arial Unicode MS" w:hAnsi="Arial" w:cs="Arial"/>
          <w:spacing w:val="1"/>
          <w:w w:val="120"/>
          <w:kern w:val="0"/>
          <w:szCs w:val="21"/>
        </w:rPr>
        <w:t>3.2</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宋体" w:hAnsi="Arial" w:cs="宋体" w:hint="eastAsia"/>
          <w:kern w:val="0"/>
          <w:szCs w:val="21"/>
        </w:rPr>
        <w:t>应</w:t>
      </w:r>
      <w:r>
        <w:rPr>
          <w:rFonts w:ascii="宋体" w:hAnsi="Arial" w:cs="宋体" w:hint="eastAsia"/>
          <w:spacing w:val="-1"/>
          <w:kern w:val="0"/>
          <w:szCs w:val="21"/>
        </w:rPr>
        <w:t>根</w:t>
      </w:r>
      <w:r>
        <w:rPr>
          <w:rFonts w:ascii="宋体" w:hAnsi="Arial" w:cs="宋体" w:hint="eastAsia"/>
          <w:kern w:val="0"/>
          <w:szCs w:val="21"/>
        </w:rPr>
        <w:t>据不同的导流分期按表</w:t>
      </w:r>
      <w:r>
        <w:rPr>
          <w:rFonts w:ascii="宋体" w:hAnsi="Arial" w:cs="宋体"/>
          <w:spacing w:val="-53"/>
          <w:kern w:val="0"/>
          <w:szCs w:val="21"/>
        </w:rPr>
        <w:t xml:space="preserve"> </w:t>
      </w:r>
      <w:r>
        <w:rPr>
          <w:rFonts w:ascii="Arial" w:hAnsi="Arial" w:cs="Arial"/>
          <w:spacing w:val="1"/>
          <w:w w:val="120"/>
          <w:kern w:val="0"/>
          <w:szCs w:val="21"/>
        </w:rPr>
        <w:t>3.2</w:t>
      </w:r>
      <w:r>
        <w:rPr>
          <w:rFonts w:ascii="Arial" w:hAnsi="Arial" w:cs="Arial"/>
          <w:spacing w:val="-1"/>
          <w:w w:val="120"/>
          <w:kern w:val="0"/>
          <w:szCs w:val="21"/>
        </w:rPr>
        <w:t>.</w:t>
      </w:r>
      <w:r>
        <w:rPr>
          <w:rFonts w:ascii="Arial" w:hAnsi="Arial" w:cs="Arial"/>
          <w:w w:val="89"/>
          <w:kern w:val="0"/>
          <w:szCs w:val="21"/>
        </w:rPr>
        <w:t>1</w:t>
      </w:r>
      <w:r>
        <w:rPr>
          <w:rFonts w:ascii="Arial" w:hAnsi="Arial" w:cs="Arial"/>
          <w:spacing w:val="-5"/>
          <w:kern w:val="0"/>
          <w:szCs w:val="21"/>
        </w:rPr>
        <w:t xml:space="preserve"> </w:t>
      </w:r>
      <w:r>
        <w:rPr>
          <w:rFonts w:ascii="宋体" w:hAnsi="Arial" w:cs="宋体" w:hint="eastAsia"/>
          <w:kern w:val="0"/>
          <w:szCs w:val="21"/>
        </w:rPr>
        <w:t>划分</w:t>
      </w:r>
      <w:r>
        <w:rPr>
          <w:rFonts w:ascii="宋体" w:hAnsi="Arial" w:cs="宋体" w:hint="eastAsia"/>
          <w:spacing w:val="-1"/>
          <w:kern w:val="0"/>
          <w:szCs w:val="21"/>
        </w:rPr>
        <w:t>导</w:t>
      </w:r>
      <w:r>
        <w:rPr>
          <w:rFonts w:ascii="宋体" w:hAnsi="Arial" w:cs="宋体" w:hint="eastAsia"/>
          <w:kern w:val="0"/>
          <w:szCs w:val="21"/>
        </w:rPr>
        <w:t>流建筑物级别</w:t>
      </w:r>
      <w:r>
        <w:rPr>
          <w:rFonts w:ascii="宋体" w:hAnsi="Arial" w:cs="宋体" w:hint="eastAsia"/>
          <w:spacing w:val="-28"/>
          <w:kern w:val="0"/>
          <w:szCs w:val="21"/>
        </w:rPr>
        <w:t>；</w:t>
      </w:r>
      <w:r>
        <w:rPr>
          <w:rFonts w:ascii="宋体" w:hAnsi="Arial" w:cs="宋体" w:hint="eastAsia"/>
          <w:kern w:val="0"/>
          <w:szCs w:val="21"/>
        </w:rPr>
        <w:t>同一导流分期中的各导流建</w:t>
      </w:r>
      <w:r>
        <w:rPr>
          <w:rFonts w:ascii="宋体" w:hAnsi="Arial" w:cs="宋体" w:hint="eastAsia"/>
          <w:spacing w:val="1"/>
          <w:kern w:val="0"/>
          <w:szCs w:val="21"/>
        </w:rPr>
        <w:t>筑</w:t>
      </w:r>
      <w:r>
        <w:rPr>
          <w:rFonts w:ascii="宋体" w:hAnsi="Arial" w:cs="宋体" w:hint="eastAsia"/>
          <w:kern w:val="0"/>
          <w:szCs w:val="21"/>
        </w:rPr>
        <w:t>物</w:t>
      </w:r>
      <w:r>
        <w:rPr>
          <w:rFonts w:ascii="宋体" w:hAnsi="Arial" w:cs="宋体"/>
          <w:kern w:val="0"/>
          <w:szCs w:val="21"/>
        </w:rPr>
        <w:t xml:space="preserve"> </w:t>
      </w:r>
      <w:r>
        <w:rPr>
          <w:rFonts w:ascii="宋体" w:hAnsi="Arial" w:cs="宋体" w:hint="eastAsia"/>
          <w:spacing w:val="2"/>
          <w:kern w:val="0"/>
          <w:szCs w:val="21"/>
        </w:rPr>
        <w:t>级别</w:t>
      </w:r>
      <w:r>
        <w:rPr>
          <w:rFonts w:ascii="宋体" w:hAnsi="Arial" w:cs="宋体" w:hint="eastAsia"/>
          <w:spacing w:val="1"/>
          <w:kern w:val="0"/>
          <w:szCs w:val="21"/>
        </w:rPr>
        <w:t>，</w:t>
      </w:r>
      <w:r>
        <w:rPr>
          <w:rFonts w:ascii="宋体" w:hAnsi="Arial" w:cs="宋体" w:hint="eastAsia"/>
          <w:spacing w:val="2"/>
          <w:kern w:val="0"/>
          <w:szCs w:val="21"/>
        </w:rPr>
        <w:t>应</w:t>
      </w:r>
      <w:r>
        <w:rPr>
          <w:rFonts w:ascii="宋体" w:hAnsi="Arial" w:cs="宋体" w:hint="eastAsia"/>
          <w:spacing w:val="1"/>
          <w:kern w:val="0"/>
          <w:szCs w:val="21"/>
        </w:rPr>
        <w:t>根</w:t>
      </w:r>
      <w:r>
        <w:rPr>
          <w:rFonts w:ascii="宋体" w:hAnsi="Arial" w:cs="宋体" w:hint="eastAsia"/>
          <w:spacing w:val="2"/>
          <w:kern w:val="0"/>
          <w:szCs w:val="21"/>
        </w:rPr>
        <w:t>据其</w:t>
      </w:r>
      <w:r>
        <w:rPr>
          <w:rFonts w:ascii="宋体" w:hAnsi="Arial" w:cs="宋体" w:hint="eastAsia"/>
          <w:spacing w:val="1"/>
          <w:kern w:val="0"/>
          <w:szCs w:val="21"/>
        </w:rPr>
        <w:t>不</w:t>
      </w:r>
      <w:r>
        <w:rPr>
          <w:rFonts w:ascii="宋体" w:hAnsi="Arial" w:cs="宋体" w:hint="eastAsia"/>
          <w:spacing w:val="2"/>
          <w:kern w:val="0"/>
          <w:szCs w:val="21"/>
        </w:rPr>
        <w:t>同</w:t>
      </w:r>
      <w:r>
        <w:rPr>
          <w:rFonts w:ascii="宋体" w:hAnsi="Arial" w:cs="宋体" w:hint="eastAsia"/>
          <w:spacing w:val="1"/>
          <w:kern w:val="0"/>
          <w:szCs w:val="21"/>
        </w:rPr>
        <w:t>作</w:t>
      </w:r>
      <w:r>
        <w:rPr>
          <w:rFonts w:ascii="宋体" w:hAnsi="Arial" w:cs="宋体" w:hint="eastAsia"/>
          <w:spacing w:val="2"/>
          <w:kern w:val="0"/>
          <w:szCs w:val="21"/>
        </w:rPr>
        <w:t>用划</w:t>
      </w:r>
      <w:r>
        <w:rPr>
          <w:rFonts w:ascii="宋体" w:hAnsi="Arial" w:cs="宋体" w:hint="eastAsia"/>
          <w:spacing w:val="1"/>
          <w:kern w:val="0"/>
          <w:szCs w:val="21"/>
        </w:rPr>
        <w:t>分</w:t>
      </w:r>
      <w:r>
        <w:rPr>
          <w:rFonts w:ascii="宋体" w:hAnsi="Arial" w:cs="宋体" w:hint="eastAsia"/>
          <w:spacing w:val="2"/>
          <w:kern w:val="0"/>
          <w:szCs w:val="21"/>
        </w:rPr>
        <w:t>；</w:t>
      </w:r>
      <w:r>
        <w:rPr>
          <w:rFonts w:ascii="宋体" w:hAnsi="Arial" w:cs="宋体" w:hint="eastAsia"/>
          <w:spacing w:val="1"/>
          <w:kern w:val="0"/>
          <w:szCs w:val="21"/>
        </w:rPr>
        <w:t>各</w:t>
      </w:r>
      <w:r>
        <w:rPr>
          <w:rFonts w:ascii="宋体" w:hAnsi="Arial" w:cs="宋体" w:hint="eastAsia"/>
          <w:spacing w:val="2"/>
          <w:kern w:val="0"/>
          <w:szCs w:val="21"/>
        </w:rPr>
        <w:t>导流</w:t>
      </w:r>
      <w:r>
        <w:rPr>
          <w:rFonts w:ascii="宋体" w:hAnsi="Arial" w:cs="宋体" w:hint="eastAsia"/>
          <w:spacing w:val="1"/>
          <w:kern w:val="0"/>
          <w:szCs w:val="21"/>
        </w:rPr>
        <w:t>建</w:t>
      </w:r>
      <w:r>
        <w:rPr>
          <w:rFonts w:ascii="宋体" w:hAnsi="Arial" w:cs="宋体" w:hint="eastAsia"/>
          <w:spacing w:val="2"/>
          <w:kern w:val="0"/>
          <w:szCs w:val="21"/>
        </w:rPr>
        <w:t>筑</w:t>
      </w:r>
      <w:r>
        <w:rPr>
          <w:rFonts w:ascii="宋体" w:hAnsi="Arial" w:cs="宋体" w:hint="eastAsia"/>
          <w:spacing w:val="1"/>
          <w:kern w:val="0"/>
          <w:szCs w:val="21"/>
        </w:rPr>
        <w:t>物</w:t>
      </w:r>
      <w:r>
        <w:rPr>
          <w:rFonts w:ascii="宋体" w:hAnsi="Arial" w:cs="宋体" w:hint="eastAsia"/>
          <w:spacing w:val="2"/>
          <w:kern w:val="0"/>
          <w:szCs w:val="21"/>
        </w:rPr>
        <w:t>的洪</w:t>
      </w:r>
      <w:r>
        <w:rPr>
          <w:rFonts w:ascii="宋体" w:hAnsi="Arial" w:cs="宋体" w:hint="eastAsia"/>
          <w:spacing w:val="1"/>
          <w:kern w:val="0"/>
          <w:szCs w:val="21"/>
        </w:rPr>
        <w:t>水</w:t>
      </w:r>
      <w:r>
        <w:rPr>
          <w:rFonts w:ascii="宋体" w:hAnsi="Arial" w:cs="宋体" w:hint="eastAsia"/>
          <w:spacing w:val="2"/>
          <w:kern w:val="0"/>
          <w:szCs w:val="21"/>
        </w:rPr>
        <w:t>标</w:t>
      </w:r>
      <w:r>
        <w:rPr>
          <w:rFonts w:ascii="宋体" w:hAnsi="Arial" w:cs="宋体" w:hint="eastAsia"/>
          <w:spacing w:val="1"/>
          <w:kern w:val="0"/>
          <w:szCs w:val="21"/>
        </w:rPr>
        <w:t>准</w:t>
      </w:r>
      <w:r>
        <w:rPr>
          <w:rFonts w:ascii="宋体" w:hAnsi="Arial" w:cs="宋体" w:hint="eastAsia"/>
          <w:spacing w:val="2"/>
          <w:kern w:val="0"/>
          <w:szCs w:val="21"/>
        </w:rPr>
        <w:t>应相</w:t>
      </w:r>
      <w:r>
        <w:rPr>
          <w:rFonts w:ascii="宋体" w:hAnsi="Arial" w:cs="宋体" w:hint="eastAsia"/>
          <w:spacing w:val="1"/>
          <w:kern w:val="0"/>
          <w:szCs w:val="21"/>
        </w:rPr>
        <w:t>同</w:t>
      </w:r>
      <w:r>
        <w:rPr>
          <w:rFonts w:ascii="宋体" w:hAnsi="Arial" w:cs="宋体" w:hint="eastAsia"/>
          <w:spacing w:val="2"/>
          <w:kern w:val="0"/>
          <w:szCs w:val="21"/>
        </w:rPr>
        <w:t>，</w:t>
      </w:r>
      <w:r>
        <w:rPr>
          <w:rFonts w:ascii="宋体" w:hAnsi="Arial" w:cs="宋体" w:hint="eastAsia"/>
          <w:spacing w:val="1"/>
          <w:kern w:val="0"/>
          <w:szCs w:val="21"/>
        </w:rPr>
        <w:t>以</w:t>
      </w:r>
      <w:r>
        <w:rPr>
          <w:rFonts w:ascii="宋体" w:hAnsi="Arial" w:cs="宋体" w:hint="eastAsia"/>
          <w:spacing w:val="2"/>
          <w:kern w:val="0"/>
          <w:szCs w:val="21"/>
        </w:rPr>
        <w:t>主要</w:t>
      </w:r>
      <w:r>
        <w:rPr>
          <w:rFonts w:ascii="宋体" w:hAnsi="Arial" w:cs="宋体" w:hint="eastAsia"/>
          <w:spacing w:val="1"/>
          <w:kern w:val="0"/>
          <w:szCs w:val="21"/>
        </w:rPr>
        <w:t>挡</w:t>
      </w:r>
      <w:r>
        <w:rPr>
          <w:rFonts w:ascii="宋体" w:hAnsi="Arial" w:cs="宋体" w:hint="eastAsia"/>
          <w:spacing w:val="2"/>
          <w:kern w:val="0"/>
          <w:szCs w:val="21"/>
        </w:rPr>
        <w:t>水</w:t>
      </w:r>
      <w:r>
        <w:rPr>
          <w:rFonts w:ascii="宋体" w:hAnsi="Arial" w:cs="宋体" w:hint="eastAsia"/>
          <w:spacing w:val="1"/>
          <w:kern w:val="0"/>
          <w:szCs w:val="21"/>
        </w:rPr>
        <w:t>建</w:t>
      </w:r>
      <w:r>
        <w:rPr>
          <w:rFonts w:ascii="宋体" w:hAnsi="Arial" w:cs="宋体" w:hint="eastAsia"/>
          <w:spacing w:val="2"/>
          <w:kern w:val="0"/>
          <w:szCs w:val="21"/>
        </w:rPr>
        <w:t>筑物</w:t>
      </w:r>
      <w:r>
        <w:rPr>
          <w:rFonts w:ascii="宋体" w:hAnsi="Arial" w:cs="宋体" w:hint="eastAsia"/>
          <w:spacing w:val="1"/>
          <w:kern w:val="0"/>
          <w:szCs w:val="21"/>
        </w:rPr>
        <w:t>的</w:t>
      </w:r>
      <w:r>
        <w:rPr>
          <w:rFonts w:ascii="宋体" w:hAnsi="Arial" w:cs="宋体" w:hint="eastAsia"/>
          <w:spacing w:val="2"/>
          <w:kern w:val="0"/>
          <w:szCs w:val="21"/>
        </w:rPr>
        <w:t>洪</w:t>
      </w:r>
      <w:r>
        <w:rPr>
          <w:rFonts w:ascii="宋体" w:hAnsi="Arial" w:cs="宋体" w:hint="eastAsia"/>
          <w:spacing w:val="1"/>
          <w:kern w:val="0"/>
          <w:szCs w:val="21"/>
        </w:rPr>
        <w:t>水</w:t>
      </w:r>
      <w:r>
        <w:rPr>
          <w:rFonts w:ascii="宋体" w:hAnsi="Arial" w:cs="宋体" w:hint="eastAsia"/>
          <w:spacing w:val="2"/>
          <w:kern w:val="0"/>
          <w:szCs w:val="21"/>
        </w:rPr>
        <w:t>标准</w:t>
      </w:r>
      <w:r>
        <w:rPr>
          <w:rFonts w:ascii="宋体" w:hAnsi="Arial" w:cs="宋体"/>
          <w:spacing w:val="2"/>
          <w:kern w:val="0"/>
          <w:szCs w:val="21"/>
        </w:rPr>
        <w:t xml:space="preserve"> </w:t>
      </w:r>
      <w:r>
        <w:rPr>
          <w:rFonts w:ascii="宋体" w:hAnsi="Arial" w:cs="宋体" w:hint="eastAsia"/>
          <w:kern w:val="0"/>
          <w:szCs w:val="21"/>
        </w:rPr>
        <w:t>为准。</w:t>
      </w:r>
    </w:p>
    <w:p>
      <w:pPr>
        <w:autoSpaceDE w:val="0"/>
        <w:autoSpaceDN w:val="0"/>
        <w:adjustRightInd w:val="0"/>
        <w:spacing w:before="8" w:line="120" w:lineRule="exact"/>
        <w:ind w:right="-20"/>
        <w:jc w:val="left"/>
        <w:rPr>
          <w:rFonts w:ascii="宋体" w:hAnsi="Arial" w:cs="宋体"/>
          <w:kern w:val="0"/>
          <w:sz w:val="12"/>
          <w:szCs w:val="12"/>
        </w:rPr>
      </w:pPr>
    </w:p>
    <w:p>
      <w:pPr>
        <w:tabs>
          <w:tab w:val="left" w:pos="940"/>
        </w:tabs>
        <w:autoSpaceDE w:val="0"/>
        <w:autoSpaceDN w:val="0"/>
        <w:adjustRightInd w:val="0"/>
        <w:ind w:left="222" w:right="4759"/>
        <w:rPr>
          <w:rFonts w:ascii="Arial Unicode MS" w:eastAsia="Arial Unicode MS" w:hAnsi="Arial" w:cs="Arial Unicode MS"/>
          <w:kern w:val="0"/>
          <w:szCs w:val="21"/>
        </w:rPr>
      </w:pPr>
      <w:r>
        <w:rPr>
          <w:rFonts w:ascii="Arial" w:hAnsi="Arial" w:cs="Arial"/>
          <w:spacing w:val="1"/>
          <w:w w:val="120"/>
          <w:kern w:val="0"/>
          <w:szCs w:val="21"/>
        </w:rPr>
        <w:t>3.2</w:t>
      </w:r>
      <w:r>
        <w:rPr>
          <w:rFonts w:ascii="Arial" w:hAnsi="Arial" w:cs="Arial"/>
          <w:spacing w:val="-1"/>
          <w:w w:val="120"/>
          <w:kern w:val="0"/>
          <w:szCs w:val="21"/>
        </w:rPr>
        <w:t>.</w:t>
      </w:r>
      <w:r>
        <w:rPr>
          <w:rFonts w:ascii="Arial" w:hAnsi="Arial" w:cs="Arial"/>
          <w:w w:val="89"/>
          <w:kern w:val="0"/>
          <w:szCs w:val="21"/>
        </w:rPr>
        <w:t>5</w:t>
      </w:r>
      <w:r>
        <w:rPr>
          <w:rFonts w:ascii="Arial" w:hAnsi="Arial" w:cs="Arial"/>
          <w:kern w:val="0"/>
          <w:szCs w:val="21"/>
        </w:rPr>
        <w:tab/>
      </w:r>
      <w:r>
        <w:rPr>
          <w:rFonts w:ascii="Arial Unicode MS" w:eastAsia="Arial Unicode MS" w:hAnsi="Arial" w:cs="Arial Unicode MS" w:hint="eastAsia"/>
          <w:kern w:val="0"/>
          <w:szCs w:val="21"/>
        </w:rPr>
        <w:t>下</w:t>
      </w:r>
      <w:r>
        <w:rPr>
          <w:rFonts w:ascii="Arial Unicode MS" w:eastAsia="Arial Unicode MS" w:hAnsi="Arial" w:cs="Arial Unicode MS" w:hint="eastAsia"/>
          <w:spacing w:val="-1"/>
          <w:kern w:val="0"/>
          <w:szCs w:val="21"/>
        </w:rPr>
        <w:t>列</w:t>
      </w:r>
      <w:r>
        <w:rPr>
          <w:rFonts w:ascii="Arial Unicode MS" w:eastAsia="Arial Unicode MS" w:hAnsi="Arial" w:cs="Arial Unicode MS" w:hint="eastAsia"/>
          <w:kern w:val="0"/>
          <w:szCs w:val="21"/>
        </w:rPr>
        <w:t>情况导流建筑物级别可适当调整：</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64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利</w:t>
      </w:r>
      <w:r>
        <w:rPr>
          <w:rFonts w:ascii="Arial Unicode MS" w:eastAsia="Arial Unicode MS" w:hAnsi="Arial" w:cs="Arial Unicode MS" w:hint="eastAsia"/>
          <w:spacing w:val="-1"/>
          <w:kern w:val="0"/>
          <w:szCs w:val="21"/>
        </w:rPr>
        <w:t>用</w:t>
      </w:r>
      <w:r>
        <w:rPr>
          <w:rFonts w:ascii="Arial Unicode MS" w:eastAsia="Arial Unicode MS" w:hAnsi="Arial" w:cs="Arial Unicode MS" w:hint="eastAsia"/>
          <w:kern w:val="0"/>
          <w:szCs w:val="21"/>
        </w:rPr>
        <w:t>围堰挡水发电时，围堰级别可提高一级，但应经过技术经济论证；</w:t>
      </w:r>
    </w:p>
    <w:p>
      <w:pPr>
        <w:autoSpaceDE w:val="0"/>
        <w:autoSpaceDN w:val="0"/>
        <w:adjustRightInd w:val="0"/>
        <w:spacing w:before="4" w:line="180" w:lineRule="exact"/>
        <w:ind w:right="-20"/>
        <w:jc w:val="left"/>
        <w:rPr>
          <w:rFonts w:ascii="Arial Unicode MS" w:eastAsia="Arial Unicode MS" w:hAnsi="Arial" w:cs="Arial Unicode MS"/>
          <w:kern w:val="0"/>
          <w:sz w:val="18"/>
          <w:szCs w:val="18"/>
        </w:rPr>
      </w:pPr>
    </w:p>
    <w:p>
      <w:pPr>
        <w:tabs>
          <w:tab w:val="left" w:pos="940"/>
        </w:tabs>
        <w:autoSpaceDE w:val="0"/>
        <w:autoSpaceDN w:val="0"/>
        <w:adjustRightInd w:val="0"/>
        <w:spacing w:line="295" w:lineRule="auto"/>
        <w:ind w:left="222" w:right="150" w:firstLine="420"/>
        <w:jc w:val="left"/>
        <w:rPr>
          <w:rFonts w:ascii="宋体" w:hAnsi="Arial" w:cs="宋体"/>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宋体" w:hAnsi="Arial" w:cs="宋体" w:hint="eastAsia"/>
          <w:kern w:val="0"/>
          <w:szCs w:val="21"/>
        </w:rPr>
        <w:t>当</w:t>
      </w:r>
      <w:r>
        <w:rPr>
          <w:rFonts w:ascii="宋体" w:hAnsi="Arial" w:cs="宋体"/>
          <w:spacing w:val="-46"/>
          <w:kern w:val="0"/>
          <w:szCs w:val="21"/>
        </w:rPr>
        <w:t xml:space="preserve"> </w:t>
      </w:r>
      <w:r>
        <w:rPr>
          <w:rFonts w:ascii="Arial" w:hAnsi="Arial" w:cs="Arial"/>
          <w:kern w:val="0"/>
          <w:szCs w:val="21"/>
        </w:rPr>
        <w:t>4</w:t>
      </w:r>
      <w:r>
        <w:rPr>
          <w:rFonts w:ascii="Arial" w:hAnsi="Arial" w:cs="Arial"/>
          <w:spacing w:val="-12"/>
          <w:kern w:val="0"/>
          <w:szCs w:val="21"/>
        </w:rPr>
        <w:t xml:space="preserve"> </w:t>
      </w:r>
      <w:r>
        <w:rPr>
          <w:rFonts w:ascii="宋体" w:hAnsi="Arial" w:cs="宋体" w:hint="eastAsia"/>
          <w:kern w:val="0"/>
          <w:szCs w:val="21"/>
        </w:rPr>
        <w:t>级、</w:t>
      </w:r>
      <w:r>
        <w:rPr>
          <w:rFonts w:ascii="Arial" w:hAnsi="Arial" w:cs="Arial"/>
          <w:kern w:val="0"/>
          <w:szCs w:val="21"/>
        </w:rPr>
        <w:t>5</w:t>
      </w:r>
      <w:r>
        <w:rPr>
          <w:rFonts w:ascii="Arial" w:hAnsi="Arial" w:cs="Arial"/>
          <w:spacing w:val="-12"/>
          <w:kern w:val="0"/>
          <w:szCs w:val="21"/>
        </w:rPr>
        <w:t xml:space="preserve"> </w:t>
      </w:r>
      <w:r>
        <w:rPr>
          <w:rFonts w:ascii="宋体" w:hAnsi="Arial" w:cs="宋体" w:hint="eastAsia"/>
          <w:kern w:val="0"/>
          <w:szCs w:val="21"/>
        </w:rPr>
        <w:t>级</w:t>
      </w:r>
      <w:r>
        <w:rPr>
          <w:rFonts w:ascii="宋体" w:hAnsi="Arial" w:cs="宋体" w:hint="eastAsia"/>
          <w:spacing w:val="1"/>
          <w:kern w:val="0"/>
          <w:szCs w:val="21"/>
        </w:rPr>
        <w:t>导</w:t>
      </w:r>
      <w:r>
        <w:rPr>
          <w:rFonts w:ascii="宋体" w:hAnsi="Arial" w:cs="宋体" w:hint="eastAsia"/>
          <w:kern w:val="0"/>
          <w:szCs w:val="21"/>
        </w:rPr>
        <w:t>流建</w:t>
      </w:r>
      <w:r>
        <w:rPr>
          <w:rFonts w:ascii="宋体" w:hAnsi="Arial" w:cs="宋体" w:hint="eastAsia"/>
          <w:spacing w:val="1"/>
          <w:kern w:val="0"/>
          <w:szCs w:val="21"/>
        </w:rPr>
        <w:t>筑</w:t>
      </w:r>
      <w:r>
        <w:rPr>
          <w:rFonts w:ascii="宋体" w:hAnsi="Arial" w:cs="宋体" w:hint="eastAsia"/>
          <w:kern w:val="0"/>
          <w:szCs w:val="21"/>
        </w:rPr>
        <w:t>物地基地</w:t>
      </w:r>
      <w:r>
        <w:rPr>
          <w:rFonts w:ascii="宋体" w:hAnsi="Arial" w:cs="宋体" w:hint="eastAsia"/>
          <w:spacing w:val="1"/>
          <w:kern w:val="0"/>
          <w:szCs w:val="21"/>
        </w:rPr>
        <w:t>质</w:t>
      </w:r>
      <w:r>
        <w:rPr>
          <w:rFonts w:ascii="宋体" w:hAnsi="Arial" w:cs="宋体" w:hint="eastAsia"/>
          <w:kern w:val="0"/>
          <w:szCs w:val="21"/>
        </w:rPr>
        <w:t>条件复杂</w:t>
      </w:r>
      <w:r>
        <w:rPr>
          <w:rFonts w:ascii="宋体" w:hAnsi="Arial" w:cs="宋体" w:hint="eastAsia"/>
          <w:spacing w:val="1"/>
          <w:kern w:val="0"/>
          <w:szCs w:val="21"/>
        </w:rPr>
        <w:t>、</w:t>
      </w:r>
      <w:r>
        <w:rPr>
          <w:rFonts w:ascii="宋体" w:hAnsi="Arial" w:cs="宋体" w:hint="eastAsia"/>
          <w:kern w:val="0"/>
          <w:szCs w:val="21"/>
        </w:rPr>
        <w:t>或工程具</w:t>
      </w:r>
      <w:r>
        <w:rPr>
          <w:rFonts w:ascii="宋体" w:hAnsi="Arial" w:cs="宋体" w:hint="eastAsia"/>
          <w:spacing w:val="1"/>
          <w:kern w:val="0"/>
          <w:szCs w:val="21"/>
        </w:rPr>
        <w:t>有</w:t>
      </w:r>
      <w:r>
        <w:rPr>
          <w:rFonts w:ascii="宋体" w:hAnsi="Arial" w:cs="宋体" w:hint="eastAsia"/>
          <w:kern w:val="0"/>
          <w:szCs w:val="21"/>
        </w:rPr>
        <w:t>特殊要求</w:t>
      </w:r>
      <w:r>
        <w:rPr>
          <w:rFonts w:ascii="宋体" w:hAnsi="Arial" w:cs="宋体" w:hint="eastAsia"/>
          <w:spacing w:val="1"/>
          <w:kern w:val="0"/>
          <w:szCs w:val="21"/>
        </w:rPr>
        <w:t>采</w:t>
      </w:r>
      <w:r>
        <w:rPr>
          <w:rFonts w:ascii="宋体" w:hAnsi="Arial" w:cs="宋体" w:hint="eastAsia"/>
          <w:kern w:val="0"/>
          <w:szCs w:val="21"/>
        </w:rPr>
        <w:t>用新型结</w:t>
      </w:r>
      <w:r>
        <w:rPr>
          <w:rFonts w:ascii="宋体" w:hAnsi="Arial" w:cs="宋体" w:hint="eastAsia"/>
          <w:spacing w:val="1"/>
          <w:kern w:val="0"/>
          <w:szCs w:val="21"/>
        </w:rPr>
        <w:t>构</w:t>
      </w:r>
      <w:r>
        <w:rPr>
          <w:rFonts w:ascii="宋体" w:hAnsi="Arial" w:cs="宋体" w:hint="eastAsia"/>
          <w:kern w:val="0"/>
          <w:szCs w:val="21"/>
        </w:rPr>
        <w:t>的导流建</w:t>
      </w:r>
      <w:r>
        <w:rPr>
          <w:rFonts w:ascii="宋体" w:hAnsi="Arial" w:cs="宋体"/>
          <w:kern w:val="0"/>
          <w:szCs w:val="21"/>
        </w:rPr>
        <w:t xml:space="preserve"> </w:t>
      </w:r>
      <w:r>
        <w:rPr>
          <w:rFonts w:ascii="宋体" w:hAnsi="Arial" w:cs="宋体" w:hint="eastAsia"/>
          <w:kern w:val="0"/>
          <w:szCs w:val="21"/>
        </w:rPr>
        <w:t>筑</w:t>
      </w:r>
      <w:r>
        <w:rPr>
          <w:rFonts w:ascii="宋体" w:hAnsi="Arial" w:cs="宋体" w:hint="eastAsia"/>
          <w:spacing w:val="1"/>
          <w:kern w:val="0"/>
          <w:szCs w:val="21"/>
        </w:rPr>
        <w:t>物</w:t>
      </w:r>
      <w:r>
        <w:rPr>
          <w:rFonts w:ascii="宋体" w:hAnsi="Arial" w:cs="宋体" w:hint="eastAsia"/>
          <w:kern w:val="0"/>
          <w:szCs w:val="21"/>
        </w:rPr>
        <w:t>，其结构</w:t>
      </w:r>
      <w:r>
        <w:rPr>
          <w:rFonts w:ascii="宋体" w:hAnsi="Arial" w:cs="宋体" w:hint="eastAsia"/>
          <w:spacing w:val="1"/>
          <w:kern w:val="0"/>
          <w:szCs w:val="21"/>
        </w:rPr>
        <w:t>设</w:t>
      </w:r>
      <w:r>
        <w:rPr>
          <w:rFonts w:ascii="宋体" w:hAnsi="Arial" w:cs="宋体" w:hint="eastAsia"/>
          <w:kern w:val="0"/>
          <w:szCs w:val="21"/>
        </w:rPr>
        <w:t>计级别可</w:t>
      </w:r>
      <w:r>
        <w:rPr>
          <w:rFonts w:ascii="宋体" w:hAnsi="Arial" w:cs="宋体" w:hint="eastAsia"/>
          <w:spacing w:val="1"/>
          <w:kern w:val="0"/>
          <w:szCs w:val="21"/>
        </w:rPr>
        <w:t>提</w:t>
      </w:r>
      <w:r>
        <w:rPr>
          <w:rFonts w:ascii="宋体" w:hAnsi="Arial" w:cs="宋体" w:hint="eastAsia"/>
          <w:kern w:val="0"/>
          <w:szCs w:val="21"/>
        </w:rPr>
        <w:t>高一级，</w:t>
      </w:r>
      <w:r>
        <w:rPr>
          <w:rFonts w:ascii="宋体" w:hAnsi="Arial" w:cs="宋体" w:hint="eastAsia"/>
          <w:spacing w:val="1"/>
          <w:kern w:val="0"/>
          <w:szCs w:val="21"/>
        </w:rPr>
        <w:t>但</w:t>
      </w:r>
      <w:r>
        <w:rPr>
          <w:rFonts w:ascii="宋体" w:hAnsi="Arial" w:cs="宋体" w:hint="eastAsia"/>
          <w:kern w:val="0"/>
          <w:szCs w:val="21"/>
        </w:rPr>
        <w:t>设计洪水</w:t>
      </w:r>
      <w:r>
        <w:rPr>
          <w:rFonts w:ascii="宋体" w:hAnsi="Arial" w:cs="宋体" w:hint="eastAsia"/>
          <w:spacing w:val="1"/>
          <w:kern w:val="0"/>
          <w:szCs w:val="21"/>
        </w:rPr>
        <w:t>标</w:t>
      </w:r>
      <w:r>
        <w:rPr>
          <w:rFonts w:ascii="宋体" w:hAnsi="Arial" w:cs="宋体" w:hint="eastAsia"/>
          <w:kern w:val="0"/>
          <w:szCs w:val="21"/>
        </w:rPr>
        <w:t>准不提高；</w:t>
      </w:r>
    </w:p>
    <w:p>
      <w:pPr>
        <w:autoSpaceDE w:val="0"/>
        <w:autoSpaceDN w:val="0"/>
        <w:adjustRightInd w:val="0"/>
        <w:spacing w:before="5" w:line="130" w:lineRule="exact"/>
        <w:ind w:right="-20"/>
        <w:jc w:val="left"/>
        <w:rPr>
          <w:rFonts w:ascii="宋体" w:hAnsi="Arial" w:cs="宋体"/>
          <w:kern w:val="0"/>
          <w:sz w:val="13"/>
          <w:szCs w:val="13"/>
        </w:rPr>
      </w:pPr>
    </w:p>
    <w:p>
      <w:pPr>
        <w:tabs>
          <w:tab w:val="left" w:pos="940"/>
        </w:tabs>
        <w:autoSpaceDE w:val="0"/>
        <w:autoSpaceDN w:val="0"/>
        <w:adjustRightInd w:val="0"/>
        <w:spacing w:line="264" w:lineRule="auto"/>
        <w:ind w:left="222" w:right="144" w:firstLine="406"/>
        <w:jc w:val="left"/>
        <w:rPr>
          <w:rFonts w:ascii="Arial Unicode MS" w:eastAsia="Arial Unicode MS" w:hAnsi="Arial" w:cs="Arial Unicode MS"/>
          <w:kern w:val="0"/>
          <w:szCs w:val="21"/>
        </w:rPr>
      </w:pPr>
      <w:r>
        <w:rPr>
          <w:rFonts w:ascii="Arial" w:hAnsi="Arial" w:cs="Arial"/>
          <w:kern w:val="0"/>
          <w:szCs w:val="21"/>
        </w:rPr>
        <w:t>3</w:t>
      </w:r>
      <w:r>
        <w:rPr>
          <w:rFonts w:ascii="Arial" w:hAnsi="Arial" w:cs="Arial"/>
          <w:kern w:val="0"/>
          <w:szCs w:val="21"/>
        </w:rPr>
        <w:tab/>
      </w:r>
      <w:r>
        <w:rPr>
          <w:rFonts w:ascii="Arial Unicode MS" w:eastAsia="Arial Unicode MS" w:hAnsi="Arial" w:cs="Arial Unicode MS" w:hint="eastAsia"/>
          <w:kern w:val="0"/>
          <w:szCs w:val="21"/>
        </w:rPr>
        <w:t>当</w:t>
      </w:r>
      <w:r>
        <w:rPr>
          <w:rFonts w:ascii="Arial Unicode MS" w:eastAsia="Arial Unicode MS" w:hAnsi="Arial" w:cs="Arial Unicode MS" w:hint="eastAsia"/>
          <w:spacing w:val="-1"/>
          <w:kern w:val="0"/>
          <w:szCs w:val="21"/>
        </w:rPr>
        <w:t>按</w:t>
      </w:r>
      <w:r>
        <w:rPr>
          <w:rFonts w:ascii="Arial Unicode MS" w:eastAsia="Arial Unicode MS" w:hAnsi="Arial" w:cs="Arial Unicode MS" w:hint="eastAsia"/>
          <w:kern w:val="0"/>
          <w:szCs w:val="21"/>
        </w:rPr>
        <w:t>表</w:t>
      </w:r>
      <w:r>
        <w:rPr>
          <w:rFonts w:ascii="Arial Unicode MS" w:eastAsia="Arial Unicode MS" w:hAnsi="Arial" w:cs="Arial Unicode MS"/>
          <w:spacing w:val="-5"/>
          <w:kern w:val="0"/>
          <w:szCs w:val="21"/>
        </w:rPr>
        <w:t xml:space="preserve"> </w:t>
      </w:r>
      <w:r>
        <w:rPr>
          <w:rFonts w:ascii="Arial" w:eastAsia="Arial Unicode MS" w:hAnsi="Arial" w:cs="Arial"/>
          <w:spacing w:val="-1"/>
          <w:w w:val="111"/>
          <w:kern w:val="0"/>
          <w:szCs w:val="21"/>
        </w:rPr>
        <w:t>3.</w:t>
      </w:r>
      <w:r>
        <w:rPr>
          <w:rFonts w:ascii="Arial" w:eastAsia="Arial Unicode MS" w:hAnsi="Arial" w:cs="Arial"/>
          <w:spacing w:val="1"/>
          <w:w w:val="111"/>
          <w:kern w:val="0"/>
          <w:szCs w:val="21"/>
        </w:rPr>
        <w:t>2</w:t>
      </w:r>
      <w:r>
        <w:rPr>
          <w:rFonts w:ascii="Arial" w:eastAsia="Arial Unicode MS" w:hAnsi="Arial" w:cs="Arial"/>
          <w:spacing w:val="-1"/>
          <w:w w:val="111"/>
          <w:kern w:val="0"/>
          <w:szCs w:val="21"/>
        </w:rPr>
        <w:t>.</w:t>
      </w:r>
      <w:r>
        <w:rPr>
          <w:rFonts w:ascii="Arial" w:eastAsia="Arial Unicode MS" w:hAnsi="Arial" w:cs="Arial"/>
          <w:w w:val="111"/>
          <w:kern w:val="0"/>
          <w:szCs w:val="21"/>
        </w:rPr>
        <w:t>1</w:t>
      </w:r>
      <w:r>
        <w:rPr>
          <w:rFonts w:ascii="Arial" w:eastAsia="Arial Unicode MS" w:hAnsi="Arial" w:cs="Arial"/>
          <w:spacing w:val="-7"/>
          <w:w w:val="111"/>
          <w:kern w:val="0"/>
          <w:szCs w:val="21"/>
        </w:rPr>
        <w:t xml:space="preserve"> </w:t>
      </w:r>
      <w:r>
        <w:rPr>
          <w:rFonts w:ascii="Arial Unicode MS" w:eastAsia="Arial Unicode MS" w:hAnsi="Arial" w:cs="Arial Unicode MS" w:hint="eastAsia"/>
          <w:kern w:val="0"/>
          <w:szCs w:val="21"/>
        </w:rPr>
        <w:t>和上述</w:t>
      </w:r>
      <w:r>
        <w:rPr>
          <w:rFonts w:ascii="Arial Unicode MS" w:eastAsia="Arial Unicode MS" w:hAnsi="Arial" w:cs="Arial Unicode MS" w:hint="eastAsia"/>
          <w:spacing w:val="-1"/>
          <w:kern w:val="0"/>
          <w:szCs w:val="21"/>
        </w:rPr>
        <w:t>各</w:t>
      </w:r>
      <w:r>
        <w:rPr>
          <w:rFonts w:ascii="Arial Unicode MS" w:eastAsia="Arial Unicode MS" w:hAnsi="Arial" w:cs="Arial Unicode MS" w:hint="eastAsia"/>
          <w:kern w:val="0"/>
          <w:szCs w:val="21"/>
        </w:rPr>
        <w:t>条规定所确定的级别不合理时</w:t>
      </w:r>
      <w:r>
        <w:rPr>
          <w:rFonts w:ascii="Arial Unicode MS" w:eastAsia="Arial Unicode MS" w:hAnsi="Arial" w:cs="Arial Unicode MS" w:hint="eastAsia"/>
          <w:spacing w:val="-11"/>
          <w:kern w:val="0"/>
          <w:szCs w:val="21"/>
        </w:rPr>
        <w:t>，</w:t>
      </w:r>
      <w:r>
        <w:rPr>
          <w:rFonts w:ascii="Arial Unicode MS" w:eastAsia="Arial Unicode MS" w:hAnsi="Arial" w:cs="Arial Unicode MS" w:hint="eastAsia"/>
          <w:kern w:val="0"/>
          <w:szCs w:val="21"/>
        </w:rPr>
        <w:t>可根据工程具体条件和施工导流阶</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段的不同要求，经过充分论证，予以提高或降低。</w:t>
      </w:r>
    </w:p>
    <w:p>
      <w:pPr>
        <w:autoSpaceDE w:val="0"/>
        <w:autoSpaceDN w:val="0"/>
        <w:adjustRightInd w:val="0"/>
        <w:spacing w:before="4" w:line="150" w:lineRule="exact"/>
        <w:ind w:right="-20"/>
        <w:jc w:val="left"/>
        <w:rPr>
          <w:rFonts w:ascii="Arial Unicode MS" w:eastAsia="Arial Unicode MS" w:hAnsi="Arial" w:cs="Arial Unicode MS"/>
          <w:kern w:val="0"/>
          <w:sz w:val="15"/>
          <w:szCs w:val="15"/>
        </w:rPr>
      </w:pPr>
    </w:p>
    <w:p>
      <w:pPr>
        <w:tabs>
          <w:tab w:val="left" w:pos="960"/>
        </w:tabs>
        <w:autoSpaceDE w:val="0"/>
        <w:autoSpaceDN w:val="0"/>
        <w:adjustRightInd w:val="0"/>
        <w:spacing w:line="295" w:lineRule="auto"/>
        <w:ind w:left="222" w:right="148"/>
        <w:rPr>
          <w:rFonts w:ascii="宋体" w:hAnsi="Arial" w:cs="宋体"/>
          <w:kern w:val="0"/>
          <w:szCs w:val="21"/>
        </w:rPr>
      </w:pPr>
      <w:r>
        <w:rPr>
          <w:rFonts w:ascii="Arial" w:eastAsia="Arial Unicode MS" w:hAnsi="Arial" w:cs="Arial"/>
          <w:spacing w:val="1"/>
          <w:w w:val="120"/>
          <w:kern w:val="0"/>
          <w:szCs w:val="21"/>
        </w:rPr>
        <w:t>3.2</w:t>
      </w:r>
      <w:r>
        <w:rPr>
          <w:rFonts w:ascii="Arial" w:eastAsia="Arial Unicode MS" w:hAnsi="Arial" w:cs="Arial"/>
          <w:spacing w:val="-1"/>
          <w:w w:val="120"/>
          <w:kern w:val="0"/>
          <w:szCs w:val="21"/>
        </w:rPr>
        <w:t>.</w:t>
      </w:r>
      <w:r>
        <w:rPr>
          <w:rFonts w:ascii="Arial" w:eastAsia="Arial Unicode MS" w:hAnsi="Arial" w:cs="Arial"/>
          <w:w w:val="89"/>
          <w:kern w:val="0"/>
          <w:szCs w:val="21"/>
        </w:rPr>
        <w:t>6</w:t>
      </w:r>
      <w:r>
        <w:rPr>
          <w:rFonts w:ascii="Arial" w:eastAsia="Arial Unicode MS" w:hAnsi="Arial" w:cs="Arial"/>
          <w:kern w:val="0"/>
          <w:szCs w:val="21"/>
        </w:rPr>
        <w:tab/>
      </w:r>
      <w:r>
        <w:rPr>
          <w:rFonts w:ascii="宋体" w:hAnsi="Arial" w:cs="宋体" w:hint="eastAsia"/>
          <w:kern w:val="0"/>
          <w:szCs w:val="21"/>
        </w:rPr>
        <w:t>导</w:t>
      </w:r>
      <w:r>
        <w:rPr>
          <w:rFonts w:ascii="宋体" w:hAnsi="Arial" w:cs="宋体" w:hint="eastAsia"/>
          <w:spacing w:val="-1"/>
          <w:kern w:val="0"/>
          <w:szCs w:val="21"/>
        </w:rPr>
        <w:t>流</w:t>
      </w:r>
      <w:r>
        <w:rPr>
          <w:rFonts w:ascii="宋体" w:hAnsi="Arial" w:cs="宋体" w:hint="eastAsia"/>
          <w:kern w:val="0"/>
          <w:szCs w:val="21"/>
        </w:rPr>
        <w:t>建</w:t>
      </w:r>
      <w:r>
        <w:rPr>
          <w:rFonts w:ascii="宋体" w:hAnsi="Arial" w:cs="宋体" w:hint="eastAsia"/>
          <w:spacing w:val="1"/>
          <w:kern w:val="0"/>
          <w:szCs w:val="21"/>
        </w:rPr>
        <w:t>筑</w:t>
      </w:r>
      <w:r>
        <w:rPr>
          <w:rFonts w:ascii="宋体" w:hAnsi="Arial" w:cs="宋体" w:hint="eastAsia"/>
          <w:kern w:val="0"/>
          <w:szCs w:val="21"/>
        </w:rPr>
        <w:t>物设计洪</w:t>
      </w:r>
      <w:r>
        <w:rPr>
          <w:rFonts w:ascii="宋体" w:hAnsi="Arial" w:cs="宋体" w:hint="eastAsia"/>
          <w:spacing w:val="1"/>
          <w:kern w:val="0"/>
          <w:szCs w:val="21"/>
        </w:rPr>
        <w:t>水</w:t>
      </w:r>
      <w:r>
        <w:rPr>
          <w:rFonts w:ascii="宋体" w:hAnsi="Arial" w:cs="宋体" w:hint="eastAsia"/>
          <w:kern w:val="0"/>
          <w:szCs w:val="21"/>
        </w:rPr>
        <w:t>标准应根</w:t>
      </w:r>
      <w:r>
        <w:rPr>
          <w:rFonts w:ascii="宋体" w:hAnsi="Arial" w:cs="宋体" w:hint="eastAsia"/>
          <w:spacing w:val="1"/>
          <w:kern w:val="0"/>
          <w:szCs w:val="21"/>
        </w:rPr>
        <w:t>据</w:t>
      </w:r>
      <w:r>
        <w:rPr>
          <w:rFonts w:ascii="宋体" w:hAnsi="Arial" w:cs="宋体" w:hint="eastAsia"/>
          <w:kern w:val="0"/>
          <w:szCs w:val="21"/>
        </w:rPr>
        <w:t>建筑物的</w:t>
      </w:r>
      <w:r>
        <w:rPr>
          <w:rFonts w:ascii="宋体" w:hAnsi="Arial" w:cs="宋体" w:hint="eastAsia"/>
          <w:spacing w:val="1"/>
          <w:kern w:val="0"/>
          <w:szCs w:val="21"/>
        </w:rPr>
        <w:t>类</w:t>
      </w:r>
      <w:r>
        <w:rPr>
          <w:rFonts w:ascii="宋体" w:hAnsi="Arial" w:cs="宋体" w:hint="eastAsia"/>
          <w:kern w:val="0"/>
          <w:szCs w:val="21"/>
        </w:rPr>
        <w:t>型和级别在表</w:t>
      </w:r>
      <w:r>
        <w:rPr>
          <w:rFonts w:ascii="宋体" w:hAnsi="Arial" w:cs="宋体"/>
          <w:spacing w:val="-52"/>
          <w:kern w:val="0"/>
          <w:szCs w:val="21"/>
        </w:rPr>
        <w:t xml:space="preserve"> </w:t>
      </w:r>
      <w:r>
        <w:rPr>
          <w:rFonts w:ascii="Arial" w:hAnsi="Arial" w:cs="Arial"/>
          <w:spacing w:val="1"/>
          <w:w w:val="120"/>
          <w:kern w:val="0"/>
          <w:szCs w:val="21"/>
        </w:rPr>
        <w:t>3.2</w:t>
      </w:r>
      <w:r>
        <w:rPr>
          <w:rFonts w:ascii="Arial" w:hAnsi="Arial" w:cs="Arial"/>
          <w:spacing w:val="-1"/>
          <w:w w:val="120"/>
          <w:kern w:val="0"/>
          <w:szCs w:val="21"/>
        </w:rPr>
        <w:t>.</w:t>
      </w:r>
      <w:r>
        <w:rPr>
          <w:rFonts w:ascii="Arial" w:hAnsi="Arial" w:cs="Arial"/>
          <w:w w:val="89"/>
          <w:kern w:val="0"/>
          <w:szCs w:val="21"/>
        </w:rPr>
        <w:t>2</w:t>
      </w:r>
      <w:r>
        <w:rPr>
          <w:rFonts w:ascii="Arial" w:hAnsi="Arial" w:cs="Arial"/>
          <w:spacing w:val="-5"/>
          <w:kern w:val="0"/>
          <w:szCs w:val="21"/>
        </w:rPr>
        <w:t xml:space="preserve"> </w:t>
      </w:r>
      <w:r>
        <w:rPr>
          <w:rFonts w:ascii="宋体" w:hAnsi="Arial" w:cs="宋体" w:hint="eastAsia"/>
          <w:kern w:val="0"/>
          <w:szCs w:val="21"/>
        </w:rPr>
        <w:t>规定幅度内选择</w:t>
      </w:r>
      <w:r>
        <w:rPr>
          <w:rFonts w:ascii="宋体" w:hAnsi="Arial" w:cs="宋体" w:hint="eastAsia"/>
          <w:spacing w:val="-34"/>
          <w:kern w:val="0"/>
          <w:szCs w:val="21"/>
        </w:rPr>
        <w:t>。</w:t>
      </w:r>
      <w:r>
        <w:rPr>
          <w:rFonts w:ascii="宋体" w:hAnsi="Arial" w:cs="宋体" w:hint="eastAsia"/>
          <w:kern w:val="0"/>
          <w:szCs w:val="21"/>
        </w:rPr>
        <w:t>对导流</w:t>
      </w:r>
      <w:r>
        <w:rPr>
          <w:rFonts w:ascii="宋体" w:hAnsi="Arial" w:cs="宋体"/>
          <w:kern w:val="0"/>
          <w:szCs w:val="21"/>
        </w:rPr>
        <w:t xml:space="preserve"> </w:t>
      </w:r>
      <w:r>
        <w:rPr>
          <w:rFonts w:ascii="宋体" w:hAnsi="Arial" w:cs="宋体" w:hint="eastAsia"/>
          <w:kern w:val="0"/>
          <w:szCs w:val="21"/>
        </w:rPr>
        <w:t>建</w:t>
      </w:r>
      <w:r>
        <w:rPr>
          <w:rFonts w:ascii="宋体" w:hAnsi="Arial" w:cs="宋体" w:hint="eastAsia"/>
          <w:spacing w:val="1"/>
          <w:kern w:val="0"/>
          <w:szCs w:val="21"/>
        </w:rPr>
        <w:t>筑</w:t>
      </w:r>
      <w:r>
        <w:rPr>
          <w:rFonts w:ascii="宋体" w:hAnsi="Arial" w:cs="宋体" w:hint="eastAsia"/>
          <w:kern w:val="0"/>
          <w:szCs w:val="21"/>
        </w:rPr>
        <w:t>物级别为</w:t>
      </w:r>
      <w:r>
        <w:rPr>
          <w:rFonts w:ascii="宋体" w:hAnsi="Arial" w:cs="宋体"/>
          <w:spacing w:val="-52"/>
          <w:kern w:val="0"/>
          <w:szCs w:val="21"/>
        </w:rPr>
        <w:t xml:space="preserve"> </w:t>
      </w:r>
      <w:r>
        <w:rPr>
          <w:rFonts w:ascii="Arial" w:hAnsi="Arial" w:cs="Arial"/>
          <w:kern w:val="0"/>
          <w:szCs w:val="21"/>
        </w:rPr>
        <w:t>3</w:t>
      </w:r>
      <w:r>
        <w:rPr>
          <w:rFonts w:ascii="Arial" w:hAnsi="Arial" w:cs="Arial"/>
          <w:spacing w:val="-18"/>
          <w:kern w:val="0"/>
          <w:szCs w:val="21"/>
        </w:rPr>
        <w:t xml:space="preserve"> </w:t>
      </w:r>
      <w:r>
        <w:rPr>
          <w:rFonts w:ascii="宋体" w:hAnsi="Arial" w:cs="宋体" w:hint="eastAsia"/>
          <w:kern w:val="0"/>
          <w:szCs w:val="21"/>
        </w:rPr>
        <w:t>级且失事</w:t>
      </w:r>
      <w:r>
        <w:rPr>
          <w:rFonts w:ascii="宋体" w:hAnsi="Arial" w:cs="宋体" w:hint="eastAsia"/>
          <w:spacing w:val="1"/>
          <w:kern w:val="0"/>
          <w:szCs w:val="21"/>
        </w:rPr>
        <w:t>后</w:t>
      </w:r>
      <w:r>
        <w:rPr>
          <w:rFonts w:ascii="宋体" w:hAnsi="Arial" w:cs="宋体" w:hint="eastAsia"/>
          <w:kern w:val="0"/>
          <w:szCs w:val="21"/>
        </w:rPr>
        <w:t>果严重的</w:t>
      </w:r>
      <w:r>
        <w:rPr>
          <w:rFonts w:ascii="宋体" w:hAnsi="Arial" w:cs="宋体" w:hint="eastAsia"/>
          <w:spacing w:val="1"/>
          <w:kern w:val="0"/>
          <w:szCs w:val="21"/>
        </w:rPr>
        <w:t>工</w:t>
      </w:r>
      <w:r>
        <w:rPr>
          <w:rFonts w:ascii="宋体" w:hAnsi="Arial" w:cs="宋体" w:hint="eastAsia"/>
          <w:kern w:val="0"/>
          <w:szCs w:val="21"/>
        </w:rPr>
        <w:t>程，应提</w:t>
      </w:r>
      <w:r>
        <w:rPr>
          <w:rFonts w:ascii="宋体" w:hAnsi="Arial" w:cs="宋体" w:hint="eastAsia"/>
          <w:spacing w:val="1"/>
          <w:kern w:val="0"/>
          <w:szCs w:val="21"/>
        </w:rPr>
        <w:t>出</w:t>
      </w:r>
      <w:r>
        <w:rPr>
          <w:rFonts w:ascii="宋体" w:hAnsi="Arial" w:cs="宋体" w:hint="eastAsia"/>
          <w:kern w:val="0"/>
          <w:szCs w:val="21"/>
        </w:rPr>
        <w:t>发生超标</w:t>
      </w:r>
      <w:r>
        <w:rPr>
          <w:rFonts w:ascii="宋体" w:hAnsi="Arial" w:cs="宋体" w:hint="eastAsia"/>
          <w:spacing w:val="1"/>
          <w:kern w:val="0"/>
          <w:szCs w:val="21"/>
        </w:rPr>
        <w:t>准</w:t>
      </w:r>
      <w:r>
        <w:rPr>
          <w:rFonts w:ascii="宋体" w:hAnsi="Arial" w:cs="宋体" w:hint="eastAsia"/>
          <w:kern w:val="0"/>
          <w:szCs w:val="21"/>
        </w:rPr>
        <w:t>洪水时的</w:t>
      </w:r>
      <w:r>
        <w:rPr>
          <w:rFonts w:ascii="宋体" w:hAnsi="Arial" w:cs="宋体" w:hint="eastAsia"/>
          <w:spacing w:val="1"/>
          <w:kern w:val="0"/>
          <w:szCs w:val="21"/>
        </w:rPr>
        <w:t>预</w:t>
      </w:r>
      <w:r>
        <w:rPr>
          <w:rFonts w:ascii="宋体" w:hAnsi="Arial" w:cs="宋体" w:hint="eastAsia"/>
          <w:kern w:val="0"/>
          <w:szCs w:val="21"/>
        </w:rPr>
        <w:t>案。</w:t>
      </w:r>
    </w:p>
    <w:p>
      <w:pPr>
        <w:autoSpaceDE w:val="0"/>
        <w:autoSpaceDN w:val="0"/>
        <w:adjustRightInd w:val="0"/>
        <w:spacing w:before="2" w:line="120" w:lineRule="exact"/>
        <w:ind w:right="-20"/>
        <w:jc w:val="left"/>
        <w:rPr>
          <w:rFonts w:ascii="宋体" w:hAnsi="Arial" w:cs="宋体"/>
          <w:kern w:val="0"/>
          <w:sz w:val="12"/>
          <w:szCs w:val="12"/>
        </w:rPr>
      </w:pPr>
    </w:p>
    <w:p>
      <w:pPr>
        <w:autoSpaceDE w:val="0"/>
        <w:autoSpaceDN w:val="0"/>
        <w:adjustRightInd w:val="0"/>
        <w:spacing w:line="274" w:lineRule="exact"/>
        <w:ind w:left="3218" w:right="3195"/>
        <w:jc w:val="center"/>
        <w:rPr>
          <w:rFonts w:ascii="宋体" w:hAnsi="Arial" w:cs="宋体"/>
          <w:kern w:val="0"/>
          <w:sz w:val="18"/>
          <w:szCs w:val="18"/>
        </w:rPr>
      </w:pPr>
      <w:r>
        <w:rPr>
          <w:rFonts w:ascii="宋体" w:hAnsi="Arial" w:cs="宋体" w:hint="eastAsia"/>
          <w:kern w:val="0"/>
          <w:position w:val="-2"/>
          <w:sz w:val="18"/>
          <w:szCs w:val="18"/>
        </w:rPr>
        <w:t>表</w:t>
      </w:r>
      <w:r>
        <w:rPr>
          <w:rFonts w:ascii="宋体" w:hAnsi="Arial" w:cs="宋体"/>
          <w:spacing w:val="-44"/>
          <w:kern w:val="0"/>
          <w:position w:val="-2"/>
          <w:sz w:val="18"/>
          <w:szCs w:val="18"/>
        </w:rPr>
        <w:t xml:space="preserve"> </w:t>
      </w:r>
      <w:r>
        <w:rPr>
          <w:rFonts w:ascii="Arial" w:hAnsi="Arial" w:cs="Arial"/>
          <w:kern w:val="0"/>
          <w:position w:val="-2"/>
          <w:sz w:val="18"/>
          <w:szCs w:val="18"/>
        </w:rPr>
        <w:t xml:space="preserve">3.2.2   </w:t>
      </w:r>
      <w:r>
        <w:rPr>
          <w:rFonts w:ascii="Arial" w:hAnsi="Arial" w:cs="Arial"/>
          <w:spacing w:val="30"/>
          <w:kern w:val="0"/>
          <w:position w:val="-2"/>
          <w:sz w:val="18"/>
          <w:szCs w:val="18"/>
        </w:rPr>
        <w:t xml:space="preserve"> </w:t>
      </w:r>
      <w:r>
        <w:rPr>
          <w:rFonts w:ascii="宋体" w:hAnsi="Arial" w:cs="宋体" w:hint="eastAsia"/>
          <w:kern w:val="0"/>
          <w:position w:val="-2"/>
          <w:sz w:val="18"/>
          <w:szCs w:val="18"/>
        </w:rPr>
        <w:t>导流建筑</w:t>
      </w:r>
      <w:r>
        <w:rPr>
          <w:rFonts w:ascii="宋体" w:hAnsi="Arial" w:cs="宋体" w:hint="eastAsia"/>
          <w:spacing w:val="1"/>
          <w:kern w:val="0"/>
          <w:position w:val="-2"/>
          <w:sz w:val="18"/>
          <w:szCs w:val="18"/>
        </w:rPr>
        <w:t>物</w:t>
      </w:r>
      <w:r>
        <w:rPr>
          <w:rFonts w:ascii="宋体" w:hAnsi="Arial" w:cs="宋体" w:hint="eastAsia"/>
          <w:kern w:val="0"/>
          <w:position w:val="-2"/>
          <w:sz w:val="18"/>
          <w:szCs w:val="18"/>
        </w:rPr>
        <w:t>洪水标准划分</w:t>
      </w:r>
    </w:p>
    <w:p>
      <w:pPr>
        <w:autoSpaceDE w:val="0"/>
        <w:autoSpaceDN w:val="0"/>
        <w:adjustRightInd w:val="0"/>
        <w:spacing w:before="4" w:line="40" w:lineRule="exact"/>
        <w:ind w:right="-20"/>
        <w:jc w:val="left"/>
        <w:rPr>
          <w:rFonts w:ascii="宋体" w:hAnsi="Arial" w:cs="宋体"/>
          <w:kern w:val="0"/>
          <w:sz w:val="4"/>
          <w:szCs w:val="4"/>
        </w:rPr>
      </w:pPr>
    </w:p>
    <w:tbl>
      <w:tblPr>
        <w:tblStyle w:val="TableNormal"/>
        <w:tblW w:w="0" w:type="auto"/>
        <w:tblInd w:w="104" w:type="dxa"/>
        <w:tblLayout w:type="fixed"/>
        <w:tblCellMar>
          <w:top w:w="0" w:type="dxa"/>
          <w:left w:w="0" w:type="dxa"/>
          <w:bottom w:w="0" w:type="dxa"/>
          <w:right w:w="0" w:type="dxa"/>
        </w:tblCellMar>
        <w:tblLook w:val="0000"/>
      </w:tblPr>
      <w:tblGrid>
        <w:gridCol w:w="2447"/>
        <w:gridCol w:w="2554"/>
        <w:gridCol w:w="2554"/>
        <w:gridCol w:w="1561"/>
      </w:tblGrid>
      <w:tr>
        <w:tblPrEx>
          <w:tblW w:w="0" w:type="auto"/>
          <w:tblInd w:w="104" w:type="dxa"/>
          <w:tblLayout w:type="fixed"/>
          <w:tblCellMar>
            <w:top w:w="0" w:type="dxa"/>
            <w:left w:w="0" w:type="dxa"/>
            <w:bottom w:w="0" w:type="dxa"/>
            <w:right w:w="0" w:type="dxa"/>
          </w:tblCellMar>
          <w:tblLook w:val="0000"/>
        </w:tblPrEx>
        <w:trPr>
          <w:trHeight w:hRule="exact" w:val="290"/>
        </w:trPr>
        <w:tc>
          <w:tcPr>
            <w:tcW w:w="2447" w:type="dxa"/>
            <w:vMerge w:val="restart"/>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9" w:line="100" w:lineRule="exact"/>
              <w:ind w:right="-20"/>
              <w:jc w:val="left"/>
              <w:rPr>
                <w:rFonts w:ascii="Times New Roman" w:hAnsi="Times New Roman"/>
                <w:kern w:val="0"/>
                <w:sz w:val="10"/>
                <w:szCs w:val="10"/>
              </w:rPr>
            </w:pPr>
          </w:p>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ind w:left="691" w:right="-20"/>
              <w:jc w:val="left"/>
              <w:rPr>
                <w:rFonts w:ascii="Times New Roman" w:hAnsi="Times New Roman"/>
                <w:kern w:val="0"/>
                <w:sz w:val="24"/>
                <w:szCs w:val="24"/>
              </w:rPr>
            </w:pPr>
            <w:r>
              <w:rPr>
                <w:rFonts w:ascii="宋体" w:hAnsi="Times New Roman" w:cs="宋体" w:hint="eastAsia"/>
                <w:kern w:val="0"/>
                <w:sz w:val="15"/>
                <w:szCs w:val="15"/>
              </w:rPr>
              <w:t>导流建</w:t>
            </w:r>
            <w:r>
              <w:rPr>
                <w:rFonts w:ascii="宋体" w:hAnsi="Times New Roman" w:cs="宋体" w:hint="eastAsia"/>
                <w:spacing w:val="1"/>
                <w:kern w:val="0"/>
                <w:sz w:val="15"/>
                <w:szCs w:val="15"/>
              </w:rPr>
              <w:t>筑</w:t>
            </w:r>
            <w:r>
              <w:rPr>
                <w:rFonts w:ascii="宋体" w:hAnsi="Times New Roman" w:cs="宋体" w:hint="eastAsia"/>
                <w:kern w:val="0"/>
                <w:sz w:val="15"/>
                <w:szCs w:val="15"/>
              </w:rPr>
              <w:t>物类型</w:t>
            </w:r>
          </w:p>
        </w:tc>
        <w:tc>
          <w:tcPr>
            <w:tcW w:w="6669" w:type="dxa"/>
            <w:gridSpan w:val="3"/>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2771" w:right="2753"/>
              <w:jc w:val="center"/>
              <w:rPr>
                <w:rFonts w:ascii="Times New Roman" w:hAnsi="Times New Roman"/>
                <w:kern w:val="0"/>
                <w:sz w:val="24"/>
                <w:szCs w:val="24"/>
              </w:rPr>
            </w:pPr>
            <w:r>
              <w:rPr>
                <w:rFonts w:ascii="宋体" w:hAnsi="Times New Roman" w:cs="宋体" w:hint="eastAsia"/>
                <w:kern w:val="0"/>
                <w:sz w:val="15"/>
                <w:szCs w:val="15"/>
              </w:rPr>
              <w:t>导流建</w:t>
            </w:r>
            <w:r>
              <w:rPr>
                <w:rFonts w:ascii="宋体" w:hAnsi="Times New Roman" w:cs="宋体" w:hint="eastAsia"/>
                <w:spacing w:val="1"/>
                <w:kern w:val="0"/>
                <w:sz w:val="15"/>
                <w:szCs w:val="15"/>
              </w:rPr>
              <w:t>筑</w:t>
            </w:r>
            <w:r>
              <w:rPr>
                <w:rFonts w:ascii="宋体" w:hAnsi="Times New Roman" w:cs="宋体" w:hint="eastAsia"/>
                <w:kern w:val="0"/>
                <w:sz w:val="15"/>
                <w:szCs w:val="15"/>
              </w:rPr>
              <w:t>物级别</w:t>
            </w:r>
          </w:p>
        </w:tc>
      </w:tr>
      <w:tr>
        <w:tblPrEx>
          <w:tblW w:w="0" w:type="auto"/>
          <w:tblInd w:w="104" w:type="dxa"/>
          <w:tblLayout w:type="fixed"/>
          <w:tblCellMar>
            <w:top w:w="0" w:type="dxa"/>
            <w:left w:w="0" w:type="dxa"/>
            <w:bottom w:w="0" w:type="dxa"/>
            <w:right w:w="0" w:type="dxa"/>
          </w:tblCellMar>
          <w:tblLook w:val="0000"/>
        </w:tblPrEx>
        <w:trPr>
          <w:trHeight w:hRule="exact" w:val="289"/>
        </w:trPr>
        <w:tc>
          <w:tcPr>
            <w:tcW w:w="2447" w:type="dxa"/>
            <w:vMerge/>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2771" w:right="2753"/>
              <w:jc w:val="center"/>
              <w:rPr>
                <w:rFonts w:ascii="Times New Roman" w:hAnsi="Times New Roman"/>
                <w:kern w:val="0"/>
                <w:sz w:val="24"/>
                <w:szCs w:val="24"/>
              </w:rPr>
            </w:pPr>
          </w:p>
        </w:tc>
        <w:tc>
          <w:tcPr>
            <w:tcW w:w="2554"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83"/>
              <w:ind w:left="1201" w:right="1184"/>
              <w:jc w:val="center"/>
              <w:rPr>
                <w:rFonts w:ascii="Times New Roman" w:hAnsi="Times New Roman"/>
                <w:kern w:val="0"/>
                <w:sz w:val="24"/>
                <w:szCs w:val="24"/>
              </w:rPr>
            </w:pPr>
            <w:r>
              <w:rPr>
                <w:rFonts w:ascii="Arial" w:hAnsi="Arial" w:cs="Arial"/>
                <w:w w:val="89"/>
                <w:kern w:val="0"/>
                <w:sz w:val="15"/>
                <w:szCs w:val="15"/>
              </w:rPr>
              <w:t>3</w:t>
            </w:r>
          </w:p>
        </w:tc>
        <w:tc>
          <w:tcPr>
            <w:tcW w:w="2554"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83"/>
              <w:ind w:left="1201" w:right="1183"/>
              <w:jc w:val="center"/>
              <w:rPr>
                <w:rFonts w:ascii="Times New Roman" w:hAnsi="Times New Roman"/>
                <w:kern w:val="0"/>
                <w:sz w:val="24"/>
                <w:szCs w:val="24"/>
              </w:rPr>
            </w:pPr>
            <w:r>
              <w:rPr>
                <w:rFonts w:ascii="Arial" w:hAnsi="Arial" w:cs="Arial"/>
                <w:w w:val="89"/>
                <w:kern w:val="0"/>
                <w:sz w:val="15"/>
                <w:szCs w:val="15"/>
              </w:rPr>
              <w:t>4</w:t>
            </w:r>
          </w:p>
        </w:tc>
        <w:tc>
          <w:tcPr>
            <w:tcW w:w="1561"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83"/>
              <w:ind w:left="704" w:right="687"/>
              <w:jc w:val="center"/>
              <w:rPr>
                <w:rFonts w:ascii="Times New Roman" w:hAnsi="Times New Roman"/>
                <w:kern w:val="0"/>
                <w:sz w:val="24"/>
                <w:szCs w:val="24"/>
              </w:rPr>
            </w:pPr>
            <w:r>
              <w:rPr>
                <w:rFonts w:ascii="Arial" w:hAnsi="Arial" w:cs="Arial"/>
                <w:w w:val="89"/>
                <w:kern w:val="0"/>
                <w:sz w:val="15"/>
                <w:szCs w:val="15"/>
              </w:rPr>
              <w:t>5</w:t>
            </w:r>
          </w:p>
        </w:tc>
      </w:tr>
      <w:tr>
        <w:tblPrEx>
          <w:tblW w:w="0" w:type="auto"/>
          <w:tblInd w:w="104" w:type="dxa"/>
          <w:tblLayout w:type="fixed"/>
          <w:tblCellMar>
            <w:top w:w="0" w:type="dxa"/>
            <w:left w:w="0" w:type="dxa"/>
            <w:bottom w:w="0" w:type="dxa"/>
            <w:right w:w="0" w:type="dxa"/>
          </w:tblCellMar>
          <w:tblLook w:val="0000"/>
        </w:tblPrEx>
        <w:trPr>
          <w:trHeight w:hRule="exact" w:val="290"/>
        </w:trPr>
        <w:tc>
          <w:tcPr>
            <w:tcW w:w="2447" w:type="dxa"/>
            <w:vMerge/>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83"/>
              <w:ind w:left="704" w:right="687"/>
              <w:jc w:val="center"/>
              <w:rPr>
                <w:rFonts w:ascii="Times New Roman" w:hAnsi="Times New Roman"/>
                <w:kern w:val="0"/>
                <w:sz w:val="24"/>
                <w:szCs w:val="24"/>
              </w:rPr>
            </w:pPr>
          </w:p>
        </w:tc>
        <w:tc>
          <w:tcPr>
            <w:tcW w:w="6669" w:type="dxa"/>
            <w:gridSpan w:val="3"/>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2621" w:right="2603"/>
              <w:jc w:val="center"/>
              <w:rPr>
                <w:rFonts w:ascii="Times New Roman" w:hAnsi="Times New Roman"/>
                <w:kern w:val="0"/>
                <w:sz w:val="24"/>
                <w:szCs w:val="24"/>
              </w:rPr>
            </w:pPr>
            <w:r>
              <w:rPr>
                <w:rFonts w:ascii="宋体" w:hAnsi="Times New Roman" w:cs="宋体" w:hint="eastAsia"/>
                <w:kern w:val="0"/>
                <w:sz w:val="15"/>
                <w:szCs w:val="15"/>
              </w:rPr>
              <w:t>洪水重</w:t>
            </w:r>
            <w:r>
              <w:rPr>
                <w:rFonts w:ascii="宋体" w:hAnsi="Times New Roman" w:cs="宋体" w:hint="eastAsia"/>
                <w:spacing w:val="1"/>
                <w:kern w:val="0"/>
                <w:sz w:val="15"/>
                <w:szCs w:val="15"/>
              </w:rPr>
              <w:t>现</w:t>
            </w:r>
            <w:r>
              <w:rPr>
                <w:rFonts w:ascii="宋体" w:hAnsi="Times New Roman" w:cs="宋体" w:hint="eastAsia"/>
                <w:kern w:val="0"/>
                <w:sz w:val="15"/>
                <w:szCs w:val="15"/>
              </w:rPr>
              <w:t>期</w:t>
            </w:r>
            <w:r>
              <w:rPr>
                <w:rFonts w:ascii="宋体" w:hAnsi="Times New Roman" w:cs="宋体"/>
                <w:kern w:val="0"/>
                <w:sz w:val="15"/>
                <w:szCs w:val="15"/>
              </w:rPr>
              <w:t xml:space="preserve"> </w:t>
            </w:r>
            <w:r>
              <w:rPr>
                <w:rFonts w:ascii="宋体" w:hAnsi="Times New Roman" w:cs="宋体"/>
                <w:spacing w:val="1"/>
                <w:kern w:val="0"/>
                <w:sz w:val="15"/>
                <w:szCs w:val="15"/>
              </w:rPr>
              <w:t xml:space="preserve"> </w:t>
            </w:r>
            <w:r>
              <w:rPr>
                <w:rFonts w:ascii="宋体" w:hAnsi="Times New Roman" w:cs="宋体" w:hint="eastAsia"/>
                <w:kern w:val="0"/>
                <w:sz w:val="15"/>
                <w:szCs w:val="15"/>
              </w:rPr>
              <w:t>（</w:t>
            </w:r>
            <w:r>
              <w:rPr>
                <w:rFonts w:ascii="宋体" w:hAnsi="Times New Roman" w:cs="宋体" w:hint="eastAsia"/>
                <w:spacing w:val="-1"/>
                <w:kern w:val="0"/>
                <w:sz w:val="15"/>
                <w:szCs w:val="15"/>
              </w:rPr>
              <w:t>年</w:t>
            </w:r>
            <w:r>
              <w:rPr>
                <w:rFonts w:ascii="宋体" w:hAnsi="Times New Roman" w:cs="宋体" w:hint="eastAsia"/>
                <w:kern w:val="0"/>
                <w:sz w:val="15"/>
                <w:szCs w:val="15"/>
              </w:rPr>
              <w:t>）</w:t>
            </w:r>
          </w:p>
        </w:tc>
      </w:tr>
      <w:tr>
        <w:tblPrEx>
          <w:tblW w:w="0" w:type="auto"/>
          <w:tblInd w:w="104" w:type="dxa"/>
          <w:tblLayout w:type="fixed"/>
          <w:tblCellMar>
            <w:top w:w="0" w:type="dxa"/>
            <w:left w:w="0" w:type="dxa"/>
            <w:bottom w:w="0" w:type="dxa"/>
            <w:right w:w="0" w:type="dxa"/>
          </w:tblCellMar>
          <w:tblLook w:val="0000"/>
        </w:tblPrEx>
        <w:trPr>
          <w:trHeight w:hRule="exact" w:val="290"/>
        </w:trPr>
        <w:tc>
          <w:tcPr>
            <w:tcW w:w="2447"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886" w:right="867"/>
              <w:jc w:val="center"/>
              <w:rPr>
                <w:rFonts w:ascii="Times New Roman" w:hAnsi="Times New Roman"/>
                <w:kern w:val="0"/>
                <w:sz w:val="24"/>
                <w:szCs w:val="24"/>
              </w:rPr>
            </w:pPr>
            <w:r>
              <w:rPr>
                <w:rFonts w:ascii="宋体" w:hAnsi="Times New Roman" w:cs="宋体" w:hint="eastAsia"/>
                <w:kern w:val="0"/>
                <w:sz w:val="15"/>
                <w:szCs w:val="15"/>
              </w:rPr>
              <w:t>土石结构</w:t>
            </w:r>
          </w:p>
        </w:tc>
        <w:tc>
          <w:tcPr>
            <w:tcW w:w="2554"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1012" w:right="995"/>
              <w:jc w:val="center"/>
              <w:rPr>
                <w:rFonts w:ascii="Times New Roman" w:hAnsi="Times New Roman"/>
                <w:kern w:val="0"/>
                <w:sz w:val="24"/>
                <w:szCs w:val="24"/>
              </w:rPr>
            </w:pPr>
            <w:r>
              <w:rPr>
                <w:rFonts w:ascii="Arial" w:hAnsi="Arial" w:cs="Arial"/>
                <w:spacing w:val="1"/>
                <w:w w:val="89"/>
                <w:kern w:val="0"/>
                <w:sz w:val="15"/>
                <w:szCs w:val="15"/>
              </w:rPr>
              <w:t>50</w:t>
            </w:r>
            <w:r>
              <w:rPr>
                <w:rFonts w:ascii="宋体" w:hAnsi="Arial" w:cs="宋体" w:hint="eastAsia"/>
                <w:kern w:val="0"/>
                <w:sz w:val="15"/>
                <w:szCs w:val="15"/>
              </w:rPr>
              <w:t>～</w:t>
            </w:r>
            <w:r>
              <w:rPr>
                <w:rFonts w:ascii="Arial" w:hAnsi="Arial" w:cs="Arial"/>
                <w:spacing w:val="1"/>
                <w:w w:val="89"/>
                <w:kern w:val="0"/>
                <w:sz w:val="15"/>
                <w:szCs w:val="15"/>
              </w:rPr>
              <w:t>20</w:t>
            </w:r>
          </w:p>
        </w:tc>
        <w:tc>
          <w:tcPr>
            <w:tcW w:w="2554"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1012" w:right="994"/>
              <w:jc w:val="center"/>
              <w:rPr>
                <w:rFonts w:ascii="Times New Roman" w:hAnsi="Times New Roman"/>
                <w:kern w:val="0"/>
                <w:sz w:val="24"/>
                <w:szCs w:val="24"/>
              </w:rPr>
            </w:pPr>
            <w:r>
              <w:rPr>
                <w:rFonts w:ascii="Arial" w:hAnsi="Arial" w:cs="Arial"/>
                <w:spacing w:val="1"/>
                <w:w w:val="89"/>
                <w:kern w:val="0"/>
                <w:sz w:val="15"/>
                <w:szCs w:val="15"/>
              </w:rPr>
              <w:t>20</w:t>
            </w:r>
            <w:r>
              <w:rPr>
                <w:rFonts w:ascii="宋体" w:hAnsi="Arial" w:cs="宋体" w:hint="eastAsia"/>
                <w:kern w:val="0"/>
                <w:sz w:val="15"/>
                <w:szCs w:val="15"/>
              </w:rPr>
              <w:t>～</w:t>
            </w:r>
            <w:r>
              <w:rPr>
                <w:rFonts w:ascii="Arial" w:hAnsi="Arial" w:cs="Arial"/>
                <w:spacing w:val="1"/>
                <w:w w:val="89"/>
                <w:kern w:val="0"/>
                <w:sz w:val="15"/>
                <w:szCs w:val="15"/>
              </w:rPr>
              <w:t>10</w:t>
            </w:r>
          </w:p>
        </w:tc>
        <w:tc>
          <w:tcPr>
            <w:tcW w:w="1561"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54" w:right="536"/>
              <w:jc w:val="center"/>
              <w:rPr>
                <w:rFonts w:ascii="Times New Roman" w:hAnsi="Times New Roman"/>
                <w:kern w:val="0"/>
                <w:sz w:val="24"/>
                <w:szCs w:val="24"/>
              </w:rPr>
            </w:pPr>
            <w:r>
              <w:rPr>
                <w:rFonts w:ascii="Arial" w:hAnsi="Arial" w:cs="Arial"/>
                <w:spacing w:val="1"/>
                <w:w w:val="89"/>
                <w:kern w:val="0"/>
                <w:sz w:val="15"/>
                <w:szCs w:val="15"/>
              </w:rPr>
              <w:t>10</w:t>
            </w:r>
            <w:r>
              <w:rPr>
                <w:rFonts w:ascii="宋体" w:hAnsi="Arial" w:cs="宋体" w:hint="eastAsia"/>
                <w:kern w:val="0"/>
                <w:sz w:val="15"/>
                <w:szCs w:val="15"/>
              </w:rPr>
              <w:t>～</w:t>
            </w:r>
            <w:r>
              <w:rPr>
                <w:rFonts w:ascii="Arial" w:hAnsi="Arial" w:cs="Arial"/>
                <w:w w:val="89"/>
                <w:kern w:val="0"/>
                <w:sz w:val="15"/>
                <w:szCs w:val="15"/>
              </w:rPr>
              <w:t>5</w:t>
            </w:r>
          </w:p>
        </w:tc>
      </w:tr>
      <w:tr>
        <w:tblPrEx>
          <w:tblW w:w="0" w:type="auto"/>
          <w:tblInd w:w="104" w:type="dxa"/>
          <w:tblLayout w:type="fixed"/>
          <w:tblCellMar>
            <w:top w:w="0" w:type="dxa"/>
            <w:left w:w="0" w:type="dxa"/>
            <w:bottom w:w="0" w:type="dxa"/>
            <w:right w:w="0" w:type="dxa"/>
          </w:tblCellMar>
          <w:tblLook w:val="0000"/>
        </w:tblPrEx>
        <w:trPr>
          <w:trHeight w:hRule="exact" w:val="290"/>
        </w:trPr>
        <w:tc>
          <w:tcPr>
            <w:tcW w:w="2447"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41" w:right="-20"/>
              <w:jc w:val="left"/>
              <w:rPr>
                <w:rFonts w:ascii="Times New Roman" w:hAnsi="Times New Roman"/>
                <w:kern w:val="0"/>
                <w:sz w:val="24"/>
                <w:szCs w:val="24"/>
              </w:rPr>
            </w:pPr>
            <w:r>
              <w:rPr>
                <w:rFonts w:ascii="宋体" w:hAnsi="Times New Roman" w:cs="宋体" w:hint="eastAsia"/>
                <w:kern w:val="0"/>
                <w:sz w:val="15"/>
                <w:szCs w:val="15"/>
              </w:rPr>
              <w:t>混凝土</w:t>
            </w:r>
            <w:r>
              <w:rPr>
                <w:rFonts w:ascii="宋体" w:hAnsi="Times New Roman" w:cs="宋体" w:hint="eastAsia"/>
                <w:spacing w:val="1"/>
                <w:kern w:val="0"/>
                <w:sz w:val="15"/>
                <w:szCs w:val="15"/>
              </w:rPr>
              <w:t>、</w:t>
            </w:r>
            <w:r>
              <w:rPr>
                <w:rFonts w:ascii="宋体" w:hAnsi="Times New Roman" w:cs="宋体" w:hint="eastAsia"/>
                <w:kern w:val="0"/>
                <w:sz w:val="15"/>
                <w:szCs w:val="15"/>
              </w:rPr>
              <w:t>浆砌石结构</w:t>
            </w:r>
          </w:p>
        </w:tc>
        <w:tc>
          <w:tcPr>
            <w:tcW w:w="2554"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1012" w:right="995"/>
              <w:jc w:val="center"/>
              <w:rPr>
                <w:rFonts w:ascii="Times New Roman" w:hAnsi="Times New Roman"/>
                <w:kern w:val="0"/>
                <w:sz w:val="24"/>
                <w:szCs w:val="24"/>
              </w:rPr>
            </w:pPr>
            <w:r>
              <w:rPr>
                <w:rFonts w:ascii="Arial" w:hAnsi="Arial" w:cs="Arial"/>
                <w:spacing w:val="1"/>
                <w:w w:val="89"/>
                <w:kern w:val="0"/>
                <w:sz w:val="15"/>
                <w:szCs w:val="15"/>
              </w:rPr>
              <w:t>20</w:t>
            </w:r>
            <w:r>
              <w:rPr>
                <w:rFonts w:ascii="宋体" w:hAnsi="Arial" w:cs="宋体" w:hint="eastAsia"/>
                <w:kern w:val="0"/>
                <w:sz w:val="15"/>
                <w:szCs w:val="15"/>
              </w:rPr>
              <w:t>～</w:t>
            </w:r>
            <w:r>
              <w:rPr>
                <w:rFonts w:ascii="Arial" w:hAnsi="Arial" w:cs="Arial"/>
                <w:spacing w:val="1"/>
                <w:w w:val="89"/>
                <w:kern w:val="0"/>
                <w:sz w:val="15"/>
                <w:szCs w:val="15"/>
              </w:rPr>
              <w:t>10</w:t>
            </w:r>
          </w:p>
        </w:tc>
        <w:tc>
          <w:tcPr>
            <w:tcW w:w="2554"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1051" w:right="1031"/>
              <w:jc w:val="center"/>
              <w:rPr>
                <w:rFonts w:ascii="Times New Roman" w:hAnsi="Times New Roman"/>
                <w:kern w:val="0"/>
                <w:sz w:val="24"/>
                <w:szCs w:val="24"/>
              </w:rPr>
            </w:pPr>
            <w:r>
              <w:rPr>
                <w:rFonts w:ascii="Arial" w:hAnsi="Arial" w:cs="Arial"/>
                <w:spacing w:val="1"/>
                <w:w w:val="89"/>
                <w:kern w:val="0"/>
                <w:sz w:val="15"/>
                <w:szCs w:val="15"/>
              </w:rPr>
              <w:t>10</w:t>
            </w:r>
            <w:r>
              <w:rPr>
                <w:rFonts w:ascii="宋体" w:hAnsi="Arial" w:cs="宋体" w:hint="eastAsia"/>
                <w:kern w:val="0"/>
                <w:sz w:val="15"/>
                <w:szCs w:val="15"/>
              </w:rPr>
              <w:t>～</w:t>
            </w:r>
            <w:r>
              <w:rPr>
                <w:rFonts w:ascii="Arial" w:hAnsi="Arial" w:cs="Arial"/>
                <w:w w:val="89"/>
                <w:kern w:val="0"/>
                <w:sz w:val="15"/>
                <w:szCs w:val="15"/>
              </w:rPr>
              <w:t>5</w:t>
            </w:r>
          </w:p>
        </w:tc>
        <w:tc>
          <w:tcPr>
            <w:tcW w:w="1561"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92" w:right="573"/>
              <w:jc w:val="center"/>
              <w:rPr>
                <w:rFonts w:ascii="Times New Roman" w:hAnsi="Times New Roman"/>
                <w:kern w:val="0"/>
                <w:sz w:val="24"/>
                <w:szCs w:val="24"/>
              </w:rPr>
            </w:pPr>
            <w:r>
              <w:rPr>
                <w:rFonts w:ascii="Arial" w:hAnsi="Arial" w:cs="Arial"/>
                <w:spacing w:val="1"/>
                <w:w w:val="89"/>
                <w:kern w:val="0"/>
                <w:sz w:val="15"/>
                <w:szCs w:val="15"/>
              </w:rPr>
              <w:t>5</w:t>
            </w:r>
            <w:r>
              <w:rPr>
                <w:rFonts w:ascii="宋体" w:hAnsi="Arial" w:cs="宋体" w:hint="eastAsia"/>
                <w:kern w:val="0"/>
                <w:sz w:val="15"/>
                <w:szCs w:val="15"/>
              </w:rPr>
              <w:t>～</w:t>
            </w:r>
            <w:r>
              <w:rPr>
                <w:rFonts w:ascii="Arial" w:hAnsi="Arial" w:cs="Arial"/>
                <w:w w:val="89"/>
                <w:kern w:val="0"/>
                <w:sz w:val="15"/>
                <w:szCs w:val="15"/>
              </w:rPr>
              <w:t>3</w:t>
            </w:r>
          </w:p>
        </w:tc>
      </w:tr>
    </w:tbl>
    <w:p>
      <w:pPr>
        <w:autoSpaceDE w:val="0"/>
        <w:autoSpaceDN w:val="0"/>
        <w:adjustRightInd w:val="0"/>
        <w:spacing w:before="4" w:line="110" w:lineRule="exact"/>
        <w:ind w:right="-20"/>
        <w:jc w:val="left"/>
        <w:rPr>
          <w:rFonts w:ascii="Times New Roman" w:hAnsi="Times New Roman"/>
          <w:kern w:val="0"/>
          <w:sz w:val="11"/>
          <w:szCs w:val="11"/>
        </w:rPr>
      </w:pPr>
    </w:p>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spacing w:line="200" w:lineRule="exact"/>
        <w:ind w:right="-20"/>
        <w:jc w:val="left"/>
        <w:rPr>
          <w:rFonts w:ascii="Times New Roman" w:hAnsi="Times New Roman"/>
          <w:kern w:val="0"/>
          <w:sz w:val="20"/>
          <w:szCs w:val="20"/>
        </w:rPr>
      </w:pPr>
    </w:p>
    <w:p>
      <w:pPr>
        <w:tabs>
          <w:tab w:val="left" w:pos="960"/>
        </w:tabs>
        <w:autoSpaceDE w:val="0"/>
        <w:autoSpaceDN w:val="0"/>
        <w:adjustRightInd w:val="0"/>
        <w:spacing w:line="225" w:lineRule="exact"/>
        <w:ind w:left="222" w:right="-20"/>
        <w:jc w:val="left"/>
        <w:rPr>
          <w:rFonts w:ascii="宋体" w:hAnsi="Arial" w:cs="宋体"/>
          <w:kern w:val="0"/>
          <w:szCs w:val="21"/>
        </w:rPr>
      </w:pPr>
      <w:r>
        <w:rPr>
          <w:rFonts w:ascii="Arial" w:hAnsi="Arial" w:cs="Arial"/>
          <w:spacing w:val="1"/>
          <w:w w:val="120"/>
          <w:kern w:val="0"/>
          <w:szCs w:val="21"/>
        </w:rPr>
        <w:t>3.2</w:t>
      </w:r>
      <w:r>
        <w:rPr>
          <w:rFonts w:ascii="Arial" w:hAnsi="Arial" w:cs="Arial"/>
          <w:spacing w:val="-1"/>
          <w:w w:val="120"/>
          <w:kern w:val="0"/>
          <w:szCs w:val="21"/>
        </w:rPr>
        <w:t>.</w:t>
      </w:r>
      <w:r>
        <w:rPr>
          <w:rFonts w:ascii="Arial" w:hAnsi="Arial" w:cs="Arial"/>
          <w:w w:val="89"/>
          <w:kern w:val="0"/>
          <w:szCs w:val="21"/>
        </w:rPr>
        <w:t>7</w:t>
      </w:r>
      <w:r>
        <w:rPr>
          <w:rFonts w:ascii="Arial" w:hAnsi="Arial" w:cs="Arial"/>
          <w:kern w:val="0"/>
          <w:szCs w:val="21"/>
        </w:rPr>
        <w:tab/>
      </w:r>
      <w:r>
        <w:rPr>
          <w:rFonts w:ascii="宋体" w:hAnsi="Arial" w:cs="宋体" w:hint="eastAsia"/>
          <w:kern w:val="0"/>
          <w:szCs w:val="21"/>
        </w:rPr>
        <w:t>当</w:t>
      </w:r>
      <w:r>
        <w:rPr>
          <w:rFonts w:ascii="宋体" w:hAnsi="Arial" w:cs="宋体" w:hint="eastAsia"/>
          <w:spacing w:val="-1"/>
          <w:kern w:val="0"/>
          <w:szCs w:val="21"/>
        </w:rPr>
        <w:t>导</w:t>
      </w:r>
      <w:r>
        <w:rPr>
          <w:rFonts w:ascii="宋体" w:hAnsi="Arial" w:cs="宋体" w:hint="eastAsia"/>
          <w:kern w:val="0"/>
          <w:szCs w:val="21"/>
        </w:rPr>
        <w:t>流</w:t>
      </w:r>
      <w:r>
        <w:rPr>
          <w:rFonts w:ascii="宋体" w:hAnsi="Arial" w:cs="宋体" w:hint="eastAsia"/>
          <w:spacing w:val="1"/>
          <w:kern w:val="0"/>
          <w:szCs w:val="21"/>
        </w:rPr>
        <w:t>建</w:t>
      </w:r>
      <w:r>
        <w:rPr>
          <w:rFonts w:ascii="宋体" w:hAnsi="Arial" w:cs="宋体" w:hint="eastAsia"/>
          <w:kern w:val="0"/>
          <w:szCs w:val="21"/>
        </w:rPr>
        <w:t>筑物与永</w:t>
      </w:r>
      <w:r>
        <w:rPr>
          <w:rFonts w:ascii="宋体" w:hAnsi="Arial" w:cs="宋体" w:hint="eastAsia"/>
          <w:spacing w:val="1"/>
          <w:kern w:val="0"/>
          <w:szCs w:val="21"/>
        </w:rPr>
        <w:t>久</w:t>
      </w:r>
      <w:r>
        <w:rPr>
          <w:rFonts w:ascii="宋体" w:hAnsi="Arial" w:cs="宋体" w:hint="eastAsia"/>
          <w:kern w:val="0"/>
          <w:szCs w:val="21"/>
        </w:rPr>
        <w:t>建筑物结</w:t>
      </w:r>
      <w:r>
        <w:rPr>
          <w:rFonts w:ascii="宋体" w:hAnsi="Arial" w:cs="宋体" w:hint="eastAsia"/>
          <w:spacing w:val="1"/>
          <w:kern w:val="0"/>
          <w:szCs w:val="21"/>
        </w:rPr>
        <w:t>合</w:t>
      </w:r>
      <w:r>
        <w:rPr>
          <w:rFonts w:ascii="宋体" w:hAnsi="Arial" w:cs="宋体" w:hint="eastAsia"/>
          <w:kern w:val="0"/>
          <w:szCs w:val="21"/>
        </w:rPr>
        <w:t>时</w:t>
      </w:r>
      <w:r>
        <w:rPr>
          <w:rFonts w:ascii="宋体" w:hAnsi="Arial" w:cs="宋体" w:hint="eastAsia"/>
          <w:spacing w:val="-35"/>
          <w:kern w:val="0"/>
          <w:szCs w:val="21"/>
        </w:rPr>
        <w:t>，</w:t>
      </w:r>
      <w:r>
        <w:rPr>
          <w:rFonts w:ascii="宋体" w:hAnsi="Arial" w:cs="宋体" w:hint="eastAsia"/>
          <w:kern w:val="0"/>
          <w:szCs w:val="21"/>
        </w:rPr>
        <w:t>导流建</w:t>
      </w:r>
      <w:r>
        <w:rPr>
          <w:rFonts w:ascii="宋体" w:hAnsi="Arial" w:cs="宋体" w:hint="eastAsia"/>
          <w:spacing w:val="1"/>
          <w:kern w:val="0"/>
          <w:szCs w:val="21"/>
        </w:rPr>
        <w:t>筑</w:t>
      </w:r>
      <w:r>
        <w:rPr>
          <w:rFonts w:ascii="宋体" w:hAnsi="Arial" w:cs="宋体" w:hint="eastAsia"/>
          <w:kern w:val="0"/>
          <w:szCs w:val="21"/>
        </w:rPr>
        <w:t>物设计级</w:t>
      </w:r>
      <w:r>
        <w:rPr>
          <w:rFonts w:ascii="宋体" w:hAnsi="Arial" w:cs="宋体" w:hint="eastAsia"/>
          <w:spacing w:val="1"/>
          <w:kern w:val="0"/>
          <w:szCs w:val="21"/>
        </w:rPr>
        <w:t>别</w:t>
      </w:r>
      <w:r>
        <w:rPr>
          <w:rFonts w:ascii="宋体" w:hAnsi="Arial" w:cs="宋体" w:hint="eastAsia"/>
          <w:kern w:val="0"/>
          <w:szCs w:val="21"/>
        </w:rPr>
        <w:t>与洪水标</w:t>
      </w:r>
      <w:r>
        <w:rPr>
          <w:rFonts w:ascii="宋体" w:hAnsi="Arial" w:cs="宋体" w:hint="eastAsia"/>
          <w:spacing w:val="1"/>
          <w:kern w:val="0"/>
          <w:szCs w:val="21"/>
        </w:rPr>
        <w:t>准</w:t>
      </w:r>
      <w:r>
        <w:rPr>
          <w:rFonts w:ascii="宋体" w:hAnsi="Arial" w:cs="宋体" w:hint="eastAsia"/>
          <w:kern w:val="0"/>
          <w:szCs w:val="21"/>
        </w:rPr>
        <w:t>仍应按表</w:t>
      </w:r>
      <w:r>
        <w:rPr>
          <w:rFonts w:ascii="宋体" w:hAnsi="Arial" w:cs="宋体"/>
          <w:spacing w:val="-52"/>
          <w:kern w:val="0"/>
          <w:szCs w:val="21"/>
        </w:rPr>
        <w:t xml:space="preserve"> </w:t>
      </w:r>
      <w:r>
        <w:rPr>
          <w:rFonts w:ascii="Arial" w:hAnsi="Arial" w:cs="Arial"/>
          <w:spacing w:val="1"/>
          <w:w w:val="120"/>
          <w:kern w:val="0"/>
          <w:szCs w:val="21"/>
        </w:rPr>
        <w:t>3.2</w:t>
      </w:r>
      <w:r>
        <w:rPr>
          <w:rFonts w:ascii="Arial" w:hAnsi="Arial" w:cs="Arial"/>
          <w:spacing w:val="-1"/>
          <w:w w:val="120"/>
          <w:kern w:val="0"/>
          <w:szCs w:val="21"/>
        </w:rPr>
        <w:t>.</w:t>
      </w:r>
      <w:r>
        <w:rPr>
          <w:rFonts w:ascii="Arial" w:hAnsi="Arial" w:cs="Arial"/>
          <w:w w:val="89"/>
          <w:kern w:val="0"/>
          <w:szCs w:val="21"/>
        </w:rPr>
        <w:t>1</w:t>
      </w:r>
      <w:r>
        <w:rPr>
          <w:rFonts w:ascii="Arial" w:hAnsi="Arial" w:cs="Arial"/>
          <w:spacing w:val="-5"/>
          <w:kern w:val="0"/>
          <w:szCs w:val="21"/>
        </w:rPr>
        <w:t xml:space="preserve"> </w:t>
      </w:r>
      <w:r>
        <w:rPr>
          <w:rFonts w:ascii="宋体" w:hAnsi="Arial" w:cs="宋体" w:hint="eastAsia"/>
          <w:spacing w:val="-1"/>
          <w:kern w:val="0"/>
          <w:szCs w:val="21"/>
        </w:rPr>
        <w:t>及表</w:t>
      </w:r>
    </w:p>
    <w:p>
      <w:pPr>
        <w:autoSpaceDE w:val="0"/>
        <w:autoSpaceDN w:val="0"/>
        <w:adjustRightInd w:val="0"/>
        <w:spacing w:before="75"/>
        <w:ind w:left="222" w:right="-20"/>
        <w:jc w:val="left"/>
        <w:rPr>
          <w:rFonts w:ascii="宋体" w:hAnsi="Arial" w:cs="宋体"/>
          <w:kern w:val="0"/>
          <w:szCs w:val="21"/>
        </w:rPr>
      </w:pPr>
      <w:r>
        <w:rPr>
          <w:rFonts w:ascii="Arial" w:hAnsi="Arial" w:cs="Arial"/>
          <w:spacing w:val="1"/>
          <w:w w:val="120"/>
          <w:kern w:val="0"/>
          <w:szCs w:val="21"/>
        </w:rPr>
        <w:t>3.2</w:t>
      </w:r>
      <w:r>
        <w:rPr>
          <w:rFonts w:ascii="Arial" w:hAnsi="Arial" w:cs="Arial"/>
          <w:spacing w:val="-1"/>
          <w:w w:val="120"/>
          <w:kern w:val="0"/>
          <w:szCs w:val="21"/>
        </w:rPr>
        <w:t>.</w:t>
      </w:r>
      <w:r>
        <w:rPr>
          <w:rFonts w:ascii="Arial" w:hAnsi="Arial" w:cs="Arial"/>
          <w:w w:val="89"/>
          <w:kern w:val="0"/>
          <w:szCs w:val="21"/>
        </w:rPr>
        <w:t>2</w:t>
      </w:r>
      <w:r>
        <w:rPr>
          <w:rFonts w:ascii="Arial" w:hAnsi="Arial" w:cs="Arial"/>
          <w:spacing w:val="-5"/>
          <w:kern w:val="0"/>
          <w:szCs w:val="21"/>
        </w:rPr>
        <w:t xml:space="preserve"> </w:t>
      </w:r>
      <w:r>
        <w:rPr>
          <w:rFonts w:ascii="宋体" w:hAnsi="Arial" w:cs="宋体" w:hint="eastAsia"/>
          <w:kern w:val="0"/>
          <w:szCs w:val="21"/>
        </w:rPr>
        <w:t>规定执行</w:t>
      </w:r>
      <w:r>
        <w:rPr>
          <w:rFonts w:ascii="宋体" w:hAnsi="Arial" w:cs="宋体" w:hint="eastAsia"/>
          <w:spacing w:val="1"/>
          <w:kern w:val="0"/>
          <w:szCs w:val="21"/>
        </w:rPr>
        <w:t>；</w:t>
      </w:r>
      <w:r>
        <w:rPr>
          <w:rFonts w:ascii="宋体" w:hAnsi="Arial" w:cs="宋体" w:hint="eastAsia"/>
          <w:kern w:val="0"/>
          <w:szCs w:val="21"/>
        </w:rPr>
        <w:t>但成为永</w:t>
      </w:r>
      <w:r>
        <w:rPr>
          <w:rFonts w:ascii="宋体" w:hAnsi="Arial" w:cs="宋体" w:hint="eastAsia"/>
          <w:spacing w:val="1"/>
          <w:kern w:val="0"/>
          <w:szCs w:val="21"/>
        </w:rPr>
        <w:t>久</w:t>
      </w:r>
      <w:r>
        <w:rPr>
          <w:rFonts w:ascii="宋体" w:hAnsi="Arial" w:cs="宋体" w:hint="eastAsia"/>
          <w:kern w:val="0"/>
          <w:szCs w:val="21"/>
        </w:rPr>
        <w:t>建筑物部</w:t>
      </w:r>
      <w:r>
        <w:rPr>
          <w:rFonts w:ascii="宋体" w:hAnsi="Arial" w:cs="宋体" w:hint="eastAsia"/>
          <w:spacing w:val="1"/>
          <w:kern w:val="0"/>
          <w:szCs w:val="21"/>
        </w:rPr>
        <w:t>分</w:t>
      </w:r>
      <w:r>
        <w:rPr>
          <w:rFonts w:ascii="宋体" w:hAnsi="Arial" w:cs="宋体" w:hint="eastAsia"/>
          <w:kern w:val="0"/>
          <w:szCs w:val="21"/>
        </w:rPr>
        <w:t>的结构设</w:t>
      </w:r>
      <w:r>
        <w:rPr>
          <w:rFonts w:ascii="宋体" w:hAnsi="Arial" w:cs="宋体" w:hint="eastAsia"/>
          <w:spacing w:val="1"/>
          <w:kern w:val="0"/>
          <w:szCs w:val="21"/>
        </w:rPr>
        <w:t>计</w:t>
      </w:r>
      <w:r>
        <w:rPr>
          <w:rFonts w:ascii="宋体" w:hAnsi="Arial" w:cs="宋体" w:hint="eastAsia"/>
          <w:kern w:val="0"/>
          <w:szCs w:val="21"/>
        </w:rPr>
        <w:t>应采用永</w:t>
      </w:r>
      <w:r>
        <w:rPr>
          <w:rFonts w:ascii="宋体" w:hAnsi="Arial" w:cs="宋体" w:hint="eastAsia"/>
          <w:spacing w:val="1"/>
          <w:kern w:val="0"/>
          <w:szCs w:val="21"/>
        </w:rPr>
        <w:t>久</w:t>
      </w:r>
      <w:r>
        <w:rPr>
          <w:rFonts w:ascii="宋体" w:hAnsi="Arial" w:cs="宋体" w:hint="eastAsia"/>
          <w:kern w:val="0"/>
          <w:szCs w:val="21"/>
        </w:rPr>
        <w:t>建筑物级</w:t>
      </w:r>
      <w:r>
        <w:rPr>
          <w:rFonts w:ascii="宋体" w:hAnsi="Arial" w:cs="宋体" w:hint="eastAsia"/>
          <w:spacing w:val="1"/>
          <w:kern w:val="0"/>
          <w:szCs w:val="21"/>
        </w:rPr>
        <w:t>别</w:t>
      </w:r>
      <w:r>
        <w:rPr>
          <w:rFonts w:ascii="宋体" w:hAnsi="Arial" w:cs="宋体" w:hint="eastAsia"/>
          <w:kern w:val="0"/>
          <w:szCs w:val="21"/>
        </w:rPr>
        <w:t>标准。</w:t>
      </w:r>
    </w:p>
    <w:p>
      <w:pPr>
        <w:autoSpaceDE w:val="0"/>
        <w:autoSpaceDN w:val="0"/>
        <w:adjustRightInd w:val="0"/>
        <w:spacing w:before="9" w:line="160" w:lineRule="exact"/>
        <w:ind w:right="-20"/>
        <w:jc w:val="left"/>
        <w:rPr>
          <w:rFonts w:ascii="宋体" w:hAnsi="Arial" w:cs="宋体"/>
          <w:kern w:val="0"/>
          <w:sz w:val="16"/>
          <w:szCs w:val="16"/>
        </w:rPr>
      </w:pPr>
    </w:p>
    <w:p>
      <w:pPr>
        <w:tabs>
          <w:tab w:val="left" w:pos="940"/>
        </w:tabs>
        <w:autoSpaceDE w:val="0"/>
        <w:autoSpaceDN w:val="0"/>
        <w:adjustRightInd w:val="0"/>
        <w:ind w:left="222" w:right="-20"/>
        <w:jc w:val="left"/>
        <w:rPr>
          <w:rFonts w:ascii="Arial Unicode MS" w:eastAsia="Arial Unicode MS" w:hAnsi="Arial" w:cs="Arial Unicode MS"/>
          <w:kern w:val="0"/>
          <w:szCs w:val="21"/>
        </w:rPr>
      </w:pPr>
      <w:r>
        <w:rPr>
          <w:rFonts w:ascii="Arial" w:hAnsi="Arial" w:cs="Arial"/>
          <w:spacing w:val="1"/>
          <w:w w:val="120"/>
          <w:kern w:val="0"/>
          <w:szCs w:val="21"/>
        </w:rPr>
        <w:t>3.2</w:t>
      </w:r>
      <w:r>
        <w:rPr>
          <w:rFonts w:ascii="Arial" w:hAnsi="Arial" w:cs="Arial"/>
          <w:spacing w:val="-1"/>
          <w:w w:val="120"/>
          <w:kern w:val="0"/>
          <w:szCs w:val="21"/>
        </w:rPr>
        <w:t>.</w:t>
      </w:r>
      <w:r>
        <w:rPr>
          <w:rFonts w:ascii="Arial" w:hAnsi="Arial" w:cs="Arial"/>
          <w:w w:val="89"/>
          <w:kern w:val="0"/>
          <w:szCs w:val="21"/>
        </w:rPr>
        <w:t>8</w:t>
      </w:r>
      <w:r>
        <w:rPr>
          <w:rFonts w:ascii="Arial" w:hAnsi="Arial" w:cs="Arial"/>
          <w:kern w:val="0"/>
          <w:szCs w:val="21"/>
        </w:rPr>
        <w:tab/>
      </w:r>
      <w:r>
        <w:rPr>
          <w:rFonts w:ascii="Arial Unicode MS" w:eastAsia="Arial Unicode MS" w:hAnsi="Arial" w:cs="Arial Unicode MS" w:hint="eastAsia"/>
          <w:kern w:val="0"/>
          <w:szCs w:val="21"/>
        </w:rPr>
        <w:t>在</w:t>
      </w:r>
      <w:r>
        <w:rPr>
          <w:rFonts w:ascii="Arial Unicode MS" w:eastAsia="Arial Unicode MS" w:hAnsi="Arial" w:cs="Arial Unicode MS" w:hint="eastAsia"/>
          <w:spacing w:val="-1"/>
          <w:kern w:val="0"/>
          <w:szCs w:val="21"/>
        </w:rPr>
        <w:t>下</w:t>
      </w:r>
      <w:r>
        <w:rPr>
          <w:rFonts w:ascii="Arial Unicode MS" w:eastAsia="Arial Unicode MS" w:hAnsi="Arial" w:cs="Arial Unicode MS" w:hint="eastAsia"/>
          <w:kern w:val="0"/>
          <w:szCs w:val="21"/>
        </w:rPr>
        <w:t>列情况下，导流建筑物洪水标准可用表</w:t>
      </w:r>
      <w:r>
        <w:rPr>
          <w:rFonts w:ascii="Arial Unicode MS" w:eastAsia="Arial Unicode MS" w:hAnsi="Arial" w:cs="Arial Unicode MS"/>
          <w:spacing w:val="-5"/>
          <w:kern w:val="0"/>
          <w:szCs w:val="21"/>
        </w:rPr>
        <w:t xml:space="preserve"> </w:t>
      </w:r>
      <w:r>
        <w:rPr>
          <w:rFonts w:ascii="Arial" w:eastAsia="Arial Unicode MS" w:hAnsi="Arial" w:cs="Arial"/>
          <w:spacing w:val="1"/>
          <w:w w:val="120"/>
          <w:kern w:val="0"/>
          <w:szCs w:val="21"/>
        </w:rPr>
        <w:t>3</w:t>
      </w:r>
      <w:r>
        <w:rPr>
          <w:rFonts w:ascii="Arial" w:eastAsia="Arial Unicode MS" w:hAnsi="Arial" w:cs="Arial"/>
          <w:spacing w:val="-1"/>
          <w:w w:val="120"/>
          <w:kern w:val="0"/>
          <w:szCs w:val="21"/>
        </w:rPr>
        <w:t>.</w:t>
      </w:r>
      <w:r>
        <w:rPr>
          <w:rFonts w:ascii="Arial" w:eastAsia="Arial Unicode MS" w:hAnsi="Arial" w:cs="Arial"/>
          <w:spacing w:val="1"/>
          <w:w w:val="120"/>
          <w:kern w:val="0"/>
          <w:szCs w:val="21"/>
        </w:rPr>
        <w:t>2</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spacing w:val="-6"/>
          <w:kern w:val="0"/>
          <w:szCs w:val="21"/>
        </w:rPr>
        <w:t xml:space="preserve"> </w:t>
      </w:r>
      <w:r>
        <w:rPr>
          <w:rFonts w:ascii="Arial Unicode MS" w:eastAsia="Arial Unicode MS" w:hAnsi="Arial" w:cs="Arial Unicode MS" w:hint="eastAsia"/>
          <w:kern w:val="0"/>
          <w:szCs w:val="21"/>
        </w:rPr>
        <w:t>中的上限值：</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64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河</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kern w:val="0"/>
          <w:szCs w:val="21"/>
        </w:rPr>
        <w:t>水文实测资料系列较短（小于</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2</w:t>
      </w:r>
      <w:r>
        <w:rPr>
          <w:rFonts w:ascii="Arial" w:eastAsia="Arial Unicode MS" w:hAnsi="Arial" w:cs="Arial"/>
          <w:kern w:val="0"/>
          <w:szCs w:val="21"/>
        </w:rPr>
        <w:t>0</w:t>
      </w:r>
      <w:r>
        <w:rPr>
          <w:rFonts w:ascii="Arial" w:eastAsia="Arial Unicode MS" w:hAnsi="Arial" w:cs="Arial"/>
          <w:spacing w:val="-31"/>
          <w:kern w:val="0"/>
          <w:szCs w:val="21"/>
        </w:rPr>
        <w:t xml:space="preserve"> </w:t>
      </w:r>
      <w:r>
        <w:rPr>
          <w:rFonts w:ascii="Arial Unicode MS" w:eastAsia="Arial Unicode MS" w:hAnsi="Arial" w:cs="Arial Unicode MS" w:hint="eastAsia"/>
          <w:spacing w:val="-1"/>
          <w:kern w:val="0"/>
          <w:szCs w:val="21"/>
        </w:rPr>
        <w:t>年</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，或工程</w:t>
      </w:r>
      <w:r>
        <w:rPr>
          <w:rFonts w:ascii="Arial Unicode MS" w:eastAsia="Arial Unicode MS" w:hAnsi="Arial" w:cs="Arial Unicode MS" w:hint="eastAsia"/>
          <w:spacing w:val="-1"/>
          <w:kern w:val="0"/>
          <w:szCs w:val="21"/>
        </w:rPr>
        <w:t>处</w:t>
      </w:r>
      <w:r>
        <w:rPr>
          <w:rFonts w:ascii="Arial Unicode MS" w:eastAsia="Arial Unicode MS" w:hAnsi="Arial" w:cs="Arial Unicode MS" w:hint="eastAsia"/>
          <w:kern w:val="0"/>
          <w:szCs w:val="21"/>
        </w:rPr>
        <w:t>于暴雨中心区；</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64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采</w:t>
      </w:r>
      <w:r>
        <w:rPr>
          <w:rFonts w:ascii="Arial Unicode MS" w:eastAsia="Arial Unicode MS" w:hAnsi="Arial" w:cs="Arial Unicode MS" w:hint="eastAsia"/>
          <w:spacing w:val="-1"/>
          <w:kern w:val="0"/>
          <w:szCs w:val="21"/>
        </w:rPr>
        <w:t>用</w:t>
      </w:r>
      <w:r>
        <w:rPr>
          <w:rFonts w:ascii="Arial Unicode MS" w:eastAsia="Arial Unicode MS" w:hAnsi="Arial" w:cs="Arial Unicode MS" w:hint="eastAsia"/>
          <w:kern w:val="0"/>
          <w:szCs w:val="21"/>
        </w:rPr>
        <w:t>新型围堰结构型式；</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64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处</w:t>
      </w:r>
      <w:r>
        <w:rPr>
          <w:rFonts w:ascii="Arial Unicode MS" w:eastAsia="Arial Unicode MS" w:hAnsi="Arial" w:cs="Arial Unicode MS" w:hint="eastAsia"/>
          <w:spacing w:val="-1"/>
          <w:kern w:val="0"/>
          <w:szCs w:val="21"/>
        </w:rPr>
        <w:t>于</w:t>
      </w:r>
      <w:r>
        <w:rPr>
          <w:rFonts w:ascii="Arial Unicode MS" w:eastAsia="Arial Unicode MS" w:hAnsi="Arial" w:cs="Arial Unicode MS" w:hint="eastAsia"/>
          <w:kern w:val="0"/>
          <w:szCs w:val="21"/>
        </w:rPr>
        <w:t>关键施工阶段，失事后可能导致严重后果；</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64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工</w:t>
      </w:r>
      <w:r>
        <w:rPr>
          <w:rFonts w:ascii="Arial Unicode MS" w:eastAsia="Arial Unicode MS" w:hAnsi="Arial" w:cs="Arial Unicode MS" w:hint="eastAsia"/>
          <w:spacing w:val="-1"/>
          <w:kern w:val="0"/>
          <w:szCs w:val="21"/>
        </w:rPr>
        <w:t>程</w:t>
      </w:r>
      <w:r>
        <w:rPr>
          <w:rFonts w:ascii="Arial Unicode MS" w:eastAsia="Arial Unicode MS" w:hAnsi="Arial" w:cs="Arial Unicode MS" w:hint="eastAsia"/>
          <w:kern w:val="0"/>
          <w:szCs w:val="21"/>
        </w:rPr>
        <w:t>规模、投资和技术难度用上限值与下限值相差不大；</w:t>
      </w:r>
    </w:p>
    <w:p>
      <w:pPr>
        <w:autoSpaceDE w:val="0"/>
        <w:autoSpaceDN w:val="0"/>
        <w:adjustRightInd w:val="0"/>
        <w:spacing w:before="9"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64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在导流</w:t>
      </w:r>
      <w:r>
        <w:rPr>
          <w:rFonts w:ascii="Arial Unicode MS" w:eastAsia="Arial Unicode MS" w:hAnsi="Arial" w:cs="Arial Unicode MS" w:hint="eastAsia"/>
          <w:spacing w:val="-1"/>
          <w:kern w:val="0"/>
          <w:szCs w:val="21"/>
        </w:rPr>
        <w:t>建</w:t>
      </w:r>
      <w:r>
        <w:rPr>
          <w:rFonts w:ascii="Arial Unicode MS" w:eastAsia="Arial Unicode MS" w:hAnsi="Arial" w:cs="Arial Unicode MS" w:hint="eastAsia"/>
          <w:kern w:val="0"/>
          <w:szCs w:val="21"/>
        </w:rPr>
        <w:t>筑物级别划分中属于本级别上限。</w:t>
      </w:r>
    </w:p>
    <w:p>
      <w:pPr>
        <w:tabs>
          <w:tab w:val="left" w:pos="940"/>
        </w:tabs>
        <w:autoSpaceDE w:val="0"/>
        <w:autoSpaceDN w:val="0"/>
        <w:adjustRightInd w:val="0"/>
        <w:spacing w:line="480" w:lineRule="atLeast"/>
        <w:ind w:left="222" w:right="144"/>
        <w:jc w:val="left"/>
        <w:rPr>
          <w:rFonts w:ascii="Arial Unicode MS" w:eastAsia="Arial Unicode MS" w:hAnsi="Arial" w:cs="Arial Unicode MS"/>
          <w:kern w:val="0"/>
          <w:szCs w:val="21"/>
        </w:rPr>
      </w:pPr>
      <w:r>
        <w:rPr>
          <w:rFonts w:ascii="Arial" w:eastAsia="Arial Unicode MS" w:hAnsi="Arial" w:cs="Arial"/>
          <w:spacing w:val="1"/>
          <w:w w:val="120"/>
          <w:kern w:val="0"/>
          <w:szCs w:val="21"/>
        </w:rPr>
        <w:t>3.2</w:t>
      </w:r>
      <w:r>
        <w:rPr>
          <w:rFonts w:ascii="Arial" w:eastAsia="Arial Unicode MS" w:hAnsi="Arial" w:cs="Arial"/>
          <w:spacing w:val="-1"/>
          <w:w w:val="120"/>
          <w:kern w:val="0"/>
          <w:szCs w:val="21"/>
        </w:rPr>
        <w:t>.</w:t>
      </w:r>
      <w:r>
        <w:rPr>
          <w:rFonts w:ascii="Arial" w:eastAsia="Arial Unicode MS" w:hAnsi="Arial" w:cs="Arial"/>
          <w:w w:val="89"/>
          <w:kern w:val="0"/>
          <w:szCs w:val="21"/>
        </w:rPr>
        <w:t>9</w:t>
      </w:r>
      <w:r>
        <w:rPr>
          <w:rFonts w:ascii="Arial" w:eastAsia="Arial Unicode MS" w:hAnsi="Arial" w:cs="Arial"/>
          <w:kern w:val="0"/>
          <w:szCs w:val="21"/>
        </w:rPr>
        <w:tab/>
      </w:r>
      <w:r>
        <w:rPr>
          <w:rFonts w:ascii="Arial Unicode MS" w:eastAsia="Arial Unicode MS" w:hAnsi="Arial" w:cs="Arial Unicode MS" w:hint="eastAsia"/>
          <w:kern w:val="0"/>
          <w:szCs w:val="21"/>
        </w:rPr>
        <w:t>当</w:t>
      </w:r>
      <w:r>
        <w:rPr>
          <w:rFonts w:ascii="Arial Unicode MS" w:eastAsia="Arial Unicode MS" w:hAnsi="Arial" w:cs="Arial Unicode MS" w:hint="eastAsia"/>
          <w:spacing w:val="-1"/>
          <w:kern w:val="0"/>
          <w:szCs w:val="21"/>
        </w:rPr>
        <w:t>枢</w:t>
      </w:r>
      <w:r>
        <w:rPr>
          <w:rFonts w:ascii="Arial Unicode MS" w:eastAsia="Arial Unicode MS" w:hAnsi="Arial" w:cs="Arial Unicode MS" w:hint="eastAsia"/>
          <w:kern w:val="0"/>
          <w:szCs w:val="21"/>
        </w:rPr>
        <w:t>纽所在河段上游建有水库时</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导流建筑物采用的洪水标准及截流设计流量可考虑上游</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梯级水库的调蓄及调度的影响，并应通过技术经济比选确定。</w:t>
      </w: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before="5" w:line="280" w:lineRule="exact"/>
        <w:ind w:right="-20"/>
        <w:jc w:val="left"/>
        <w:rPr>
          <w:rFonts w:ascii="Arial Unicode MS" w:eastAsia="Arial Unicode MS" w:hAnsi="Arial" w:cs="Arial Unicode MS"/>
          <w:kern w:val="0"/>
          <w:sz w:val="28"/>
          <w:szCs w:val="28"/>
        </w:rPr>
      </w:pPr>
    </w:p>
    <w:p>
      <w:pPr>
        <w:autoSpaceDE w:val="0"/>
        <w:autoSpaceDN w:val="0"/>
        <w:adjustRightInd w:val="0"/>
        <w:spacing w:line="214" w:lineRule="exact"/>
        <w:ind w:left="222"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4</w:t>
      </w:r>
      <w:r>
        <w:rPr>
          <w:rFonts w:ascii="Times New Roman" w:eastAsia="Arial Unicode MS" w:hAnsi="Times New Roman"/>
          <w:kern w:val="0"/>
          <w:szCs w:val="21"/>
        </w:rPr>
        <w:t>—</w:t>
      </w:r>
    </w:p>
    <w:p>
      <w:pPr>
        <w:autoSpaceDE w:val="0"/>
        <w:autoSpaceDN w:val="0"/>
        <w:adjustRightInd w:val="0"/>
        <w:spacing w:line="214" w:lineRule="exact"/>
        <w:ind w:left="222" w:right="-20"/>
        <w:jc w:val="left"/>
        <w:rPr>
          <w:rFonts w:ascii="Times New Roman" w:eastAsia="Arial Unicode MS" w:hAnsi="Times New Roman"/>
          <w:kern w:val="0"/>
          <w:szCs w:val="21"/>
        </w:rPr>
        <w:sectPr>
          <w:headerReference w:type="default" r:id="rId12"/>
          <w:pgSz w:w="11900" w:h="16840"/>
          <w:pgMar w:top="1580" w:right="1280" w:bottom="280" w:left="1280" w:header="1166" w:footer="0" w:gutter="0"/>
          <w:pgNumType w:start="10"/>
          <w:cols w:space="708"/>
        </w:sectPr>
      </w:pPr>
    </w:p>
    <w:p>
      <w:pPr>
        <w:tabs>
          <w:tab w:val="left" w:pos="1060"/>
        </w:tabs>
        <w:autoSpaceDE w:val="0"/>
        <w:autoSpaceDN w:val="0"/>
        <w:adjustRightInd w:val="0"/>
        <w:spacing w:before="21" w:line="264" w:lineRule="auto"/>
        <w:ind w:left="222" w:right="144"/>
        <w:rPr>
          <w:rFonts w:ascii="Arial Unicode MS" w:eastAsia="Arial Unicode MS" w:hAnsi="Arial" w:cs="Arial Unicode MS"/>
          <w:kern w:val="0"/>
          <w:szCs w:val="21"/>
        </w:rPr>
      </w:pPr>
      <w:r>
        <w:rPr>
          <w:rFonts w:ascii="Arial" w:eastAsia="Arial Unicode MS" w:hAnsi="Arial" w:cs="Arial"/>
          <w:spacing w:val="1"/>
          <w:w w:val="120"/>
          <w:kern w:val="0"/>
          <w:szCs w:val="21"/>
        </w:rPr>
        <w:t>3.2</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0</w:t>
      </w:r>
      <w:r>
        <w:rPr>
          <w:rFonts w:ascii="Arial" w:eastAsia="Arial Unicode MS" w:hAnsi="Arial" w:cs="Arial"/>
          <w:kern w:val="0"/>
          <w:szCs w:val="21"/>
        </w:rPr>
        <w:tab/>
      </w:r>
      <w:r>
        <w:rPr>
          <w:rFonts w:ascii="Arial Unicode MS" w:eastAsia="Arial Unicode MS" w:hAnsi="Arial" w:cs="Arial Unicode MS" w:hint="eastAsia"/>
          <w:spacing w:val="1"/>
          <w:kern w:val="0"/>
          <w:szCs w:val="21"/>
        </w:rPr>
        <w:t>围</w:t>
      </w:r>
      <w:r>
        <w:rPr>
          <w:rFonts w:ascii="Arial Unicode MS" w:eastAsia="Arial Unicode MS" w:hAnsi="Arial" w:cs="Arial Unicode MS" w:hint="eastAsia"/>
          <w:spacing w:val="2"/>
          <w:kern w:val="0"/>
          <w:szCs w:val="21"/>
        </w:rPr>
        <w:t>堰修筑</w:t>
      </w:r>
      <w:r>
        <w:rPr>
          <w:rFonts w:ascii="Arial Unicode MS" w:eastAsia="Arial Unicode MS" w:hAnsi="Arial" w:cs="Arial Unicode MS" w:hint="eastAsia"/>
          <w:spacing w:val="1"/>
          <w:kern w:val="0"/>
          <w:szCs w:val="21"/>
        </w:rPr>
        <w:t>期间</w:t>
      </w:r>
      <w:r>
        <w:rPr>
          <w:rFonts w:ascii="Arial Unicode MS" w:eastAsia="Arial Unicode MS" w:hAnsi="Arial" w:cs="Arial Unicode MS" w:hint="eastAsia"/>
          <w:spacing w:val="2"/>
          <w:kern w:val="0"/>
          <w:szCs w:val="21"/>
        </w:rPr>
        <w:t>各月的</w:t>
      </w:r>
      <w:r>
        <w:rPr>
          <w:rFonts w:ascii="Arial Unicode MS" w:eastAsia="Arial Unicode MS" w:hAnsi="Arial" w:cs="Arial Unicode MS" w:hint="eastAsia"/>
          <w:spacing w:val="1"/>
          <w:kern w:val="0"/>
          <w:szCs w:val="21"/>
        </w:rPr>
        <w:t>填筑</w:t>
      </w:r>
      <w:r>
        <w:rPr>
          <w:rFonts w:ascii="Arial Unicode MS" w:eastAsia="Arial Unicode MS" w:hAnsi="Arial" w:cs="Arial Unicode MS" w:hint="eastAsia"/>
          <w:spacing w:val="2"/>
          <w:kern w:val="0"/>
          <w:szCs w:val="21"/>
        </w:rPr>
        <w:t>最低高</w:t>
      </w:r>
      <w:r>
        <w:rPr>
          <w:rFonts w:ascii="Arial Unicode MS" w:eastAsia="Arial Unicode MS" w:hAnsi="Arial" w:cs="Arial Unicode MS" w:hint="eastAsia"/>
          <w:spacing w:val="1"/>
          <w:kern w:val="0"/>
          <w:szCs w:val="21"/>
        </w:rPr>
        <w:t>程应</w:t>
      </w:r>
      <w:r>
        <w:rPr>
          <w:rFonts w:ascii="Arial Unicode MS" w:eastAsia="Arial Unicode MS" w:hAnsi="Arial" w:cs="Arial Unicode MS" w:hint="eastAsia"/>
          <w:spacing w:val="2"/>
          <w:kern w:val="0"/>
          <w:szCs w:val="21"/>
        </w:rPr>
        <w:t>以安全</w:t>
      </w:r>
      <w:r>
        <w:rPr>
          <w:rFonts w:ascii="Arial Unicode MS" w:eastAsia="Arial Unicode MS" w:hAnsi="Arial" w:cs="Arial Unicode MS" w:hint="eastAsia"/>
          <w:spacing w:val="1"/>
          <w:kern w:val="0"/>
          <w:szCs w:val="21"/>
        </w:rPr>
        <w:t>拦挡</w:t>
      </w:r>
      <w:r>
        <w:rPr>
          <w:rFonts w:ascii="Arial Unicode MS" w:eastAsia="Arial Unicode MS" w:hAnsi="Arial" w:cs="Arial Unicode MS" w:hint="eastAsia"/>
          <w:spacing w:val="2"/>
          <w:kern w:val="0"/>
          <w:szCs w:val="21"/>
        </w:rPr>
        <w:t>下月可</w:t>
      </w:r>
      <w:r>
        <w:rPr>
          <w:rFonts w:ascii="Arial Unicode MS" w:eastAsia="Arial Unicode MS" w:hAnsi="Arial" w:cs="Arial Unicode MS" w:hint="eastAsia"/>
          <w:spacing w:val="1"/>
          <w:kern w:val="0"/>
          <w:szCs w:val="21"/>
        </w:rPr>
        <w:t>能发</w:t>
      </w:r>
      <w:r>
        <w:rPr>
          <w:rFonts w:ascii="Arial Unicode MS" w:eastAsia="Arial Unicode MS" w:hAnsi="Arial" w:cs="Arial Unicode MS" w:hint="eastAsia"/>
          <w:spacing w:val="2"/>
          <w:kern w:val="0"/>
          <w:szCs w:val="21"/>
        </w:rPr>
        <w:t>生的最</w:t>
      </w:r>
      <w:r>
        <w:rPr>
          <w:rFonts w:ascii="Arial Unicode MS" w:eastAsia="Arial Unicode MS" w:hAnsi="Arial" w:cs="Arial Unicode MS" w:hint="eastAsia"/>
          <w:spacing w:val="1"/>
          <w:kern w:val="0"/>
          <w:szCs w:val="21"/>
        </w:rPr>
        <w:t>大设</w:t>
      </w:r>
      <w:r>
        <w:rPr>
          <w:rFonts w:ascii="Arial Unicode MS" w:eastAsia="Arial Unicode MS" w:hAnsi="Arial" w:cs="Arial Unicode MS" w:hint="eastAsia"/>
          <w:spacing w:val="2"/>
          <w:kern w:val="0"/>
          <w:szCs w:val="21"/>
        </w:rPr>
        <w:t>计流量</w:t>
      </w:r>
      <w:r>
        <w:rPr>
          <w:rFonts w:ascii="Arial Unicode MS" w:eastAsia="Arial Unicode MS" w:hAnsi="Arial" w:cs="Arial Unicode MS" w:hint="eastAsia"/>
          <w:spacing w:val="1"/>
          <w:kern w:val="0"/>
          <w:szCs w:val="21"/>
        </w:rPr>
        <w:t>为</w:t>
      </w:r>
      <w:r>
        <w:rPr>
          <w:rFonts w:ascii="Arial Unicode MS" w:eastAsia="Arial Unicode MS" w:hAnsi="Arial" w:cs="Arial Unicode MS" w:hint="eastAsia"/>
          <w:spacing w:val="2"/>
          <w:kern w:val="0"/>
          <w:szCs w:val="21"/>
        </w:rPr>
        <w:t>准</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kern w:val="0"/>
          <w:szCs w:val="21"/>
        </w:rPr>
        <w:t>计</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算各月最大设计流量的重现期标准可用围堰正常运用时的标准，经过论证也可适当降低。</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1060"/>
        </w:tabs>
        <w:autoSpaceDE w:val="0"/>
        <w:autoSpaceDN w:val="0"/>
        <w:adjustRightInd w:val="0"/>
        <w:spacing w:line="263" w:lineRule="auto"/>
        <w:ind w:left="222" w:right="144"/>
        <w:rPr>
          <w:rFonts w:ascii="Arial Unicode MS" w:eastAsia="Arial Unicode MS" w:hAnsi="Arial" w:cs="Arial Unicode MS"/>
          <w:kern w:val="0"/>
          <w:szCs w:val="21"/>
        </w:rPr>
      </w:pPr>
      <w:r>
        <w:rPr>
          <w:rFonts w:ascii="Arial" w:eastAsia="Arial Unicode MS" w:hAnsi="Arial" w:cs="Arial"/>
          <w:spacing w:val="1"/>
          <w:w w:val="120"/>
          <w:kern w:val="0"/>
          <w:szCs w:val="21"/>
        </w:rPr>
        <w:t>3.2</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1</w:t>
      </w:r>
      <w:r>
        <w:rPr>
          <w:rFonts w:ascii="Arial" w:eastAsia="Arial Unicode MS" w:hAnsi="Arial" w:cs="Arial"/>
          <w:kern w:val="0"/>
          <w:szCs w:val="21"/>
        </w:rPr>
        <w:tab/>
      </w:r>
      <w:r>
        <w:rPr>
          <w:rFonts w:ascii="Arial Unicode MS" w:eastAsia="Arial Unicode MS" w:hAnsi="Arial" w:cs="Arial Unicode MS" w:hint="eastAsia"/>
          <w:spacing w:val="1"/>
          <w:kern w:val="0"/>
          <w:szCs w:val="21"/>
        </w:rPr>
        <w:t>过</w:t>
      </w:r>
      <w:r>
        <w:rPr>
          <w:rFonts w:ascii="Arial Unicode MS" w:eastAsia="Arial Unicode MS" w:hAnsi="Arial" w:cs="Arial Unicode MS" w:hint="eastAsia"/>
          <w:spacing w:val="2"/>
          <w:kern w:val="0"/>
          <w:szCs w:val="21"/>
        </w:rPr>
        <w:t>水围堰</w:t>
      </w:r>
      <w:r>
        <w:rPr>
          <w:rFonts w:ascii="Arial Unicode MS" w:eastAsia="Arial Unicode MS" w:hAnsi="Arial" w:cs="Arial Unicode MS" w:hint="eastAsia"/>
          <w:spacing w:val="1"/>
          <w:kern w:val="0"/>
          <w:szCs w:val="21"/>
        </w:rPr>
        <w:t>的挡</w:t>
      </w:r>
      <w:r>
        <w:rPr>
          <w:rFonts w:ascii="Arial Unicode MS" w:eastAsia="Arial Unicode MS" w:hAnsi="Arial" w:cs="Arial Unicode MS" w:hint="eastAsia"/>
          <w:spacing w:val="2"/>
          <w:kern w:val="0"/>
          <w:szCs w:val="21"/>
        </w:rPr>
        <w:t>水标准</w:t>
      </w:r>
      <w:r>
        <w:rPr>
          <w:rFonts w:ascii="Arial Unicode MS" w:eastAsia="Arial Unicode MS" w:hAnsi="Arial" w:cs="Arial Unicode MS" w:hint="eastAsia"/>
          <w:spacing w:val="1"/>
          <w:kern w:val="0"/>
          <w:szCs w:val="21"/>
        </w:rPr>
        <w:t>宜结</w:t>
      </w:r>
      <w:r>
        <w:rPr>
          <w:rFonts w:ascii="Arial Unicode MS" w:eastAsia="Arial Unicode MS" w:hAnsi="Arial" w:cs="Arial Unicode MS" w:hint="eastAsia"/>
          <w:spacing w:val="2"/>
          <w:kern w:val="0"/>
          <w:szCs w:val="21"/>
        </w:rPr>
        <w:t>合水文</w:t>
      </w:r>
      <w:r>
        <w:rPr>
          <w:rFonts w:ascii="Arial Unicode MS" w:eastAsia="Arial Unicode MS" w:hAnsi="Arial" w:cs="Arial Unicode MS" w:hint="eastAsia"/>
          <w:spacing w:val="1"/>
          <w:kern w:val="0"/>
          <w:szCs w:val="21"/>
        </w:rPr>
        <w:t>特点</w:t>
      </w:r>
      <w:r>
        <w:rPr>
          <w:rFonts w:ascii="Arial Unicode MS" w:eastAsia="Arial Unicode MS" w:hAnsi="Arial" w:cs="Arial Unicode MS" w:hint="eastAsia"/>
          <w:spacing w:val="2"/>
          <w:kern w:val="0"/>
          <w:szCs w:val="21"/>
        </w:rPr>
        <w:t>、施工</w:t>
      </w:r>
      <w:r>
        <w:rPr>
          <w:rFonts w:ascii="Arial Unicode MS" w:eastAsia="Arial Unicode MS" w:hAnsi="Arial" w:cs="Arial Unicode MS" w:hint="eastAsia"/>
          <w:spacing w:val="1"/>
          <w:kern w:val="0"/>
          <w:szCs w:val="21"/>
        </w:rPr>
        <w:t>工期</w:t>
      </w:r>
      <w:r>
        <w:rPr>
          <w:rFonts w:ascii="Arial Unicode MS" w:eastAsia="Arial Unicode MS" w:hAnsi="Arial" w:cs="Arial Unicode MS" w:hint="eastAsia"/>
          <w:spacing w:val="2"/>
          <w:kern w:val="0"/>
          <w:szCs w:val="21"/>
        </w:rPr>
        <w:t>、挡水</w:t>
      </w:r>
      <w:r>
        <w:rPr>
          <w:rFonts w:ascii="Arial Unicode MS" w:eastAsia="Arial Unicode MS" w:hAnsi="Arial" w:cs="Arial Unicode MS" w:hint="eastAsia"/>
          <w:spacing w:val="1"/>
          <w:kern w:val="0"/>
          <w:szCs w:val="21"/>
        </w:rPr>
        <w:t>时段</w:t>
      </w:r>
      <w:r>
        <w:rPr>
          <w:rFonts w:ascii="Arial Unicode MS" w:eastAsia="Arial Unicode MS" w:hAnsi="Arial" w:cs="Arial Unicode MS" w:hint="eastAsia"/>
          <w:spacing w:val="2"/>
          <w:kern w:val="0"/>
          <w:szCs w:val="21"/>
        </w:rPr>
        <w:t>，经技</w:t>
      </w:r>
      <w:r>
        <w:rPr>
          <w:rFonts w:ascii="Arial Unicode MS" w:eastAsia="Arial Unicode MS" w:hAnsi="Arial" w:cs="Arial Unicode MS" w:hint="eastAsia"/>
          <w:spacing w:val="1"/>
          <w:kern w:val="0"/>
          <w:szCs w:val="21"/>
        </w:rPr>
        <w:t>术经</w:t>
      </w:r>
      <w:r>
        <w:rPr>
          <w:rFonts w:ascii="Arial Unicode MS" w:eastAsia="Arial Unicode MS" w:hAnsi="Arial" w:cs="Arial Unicode MS" w:hint="eastAsia"/>
          <w:spacing w:val="2"/>
          <w:kern w:val="0"/>
          <w:szCs w:val="21"/>
        </w:rPr>
        <w:t>济比较</w:t>
      </w:r>
      <w:r>
        <w:rPr>
          <w:rFonts w:ascii="Arial Unicode MS" w:eastAsia="Arial Unicode MS" w:hAnsi="Arial" w:cs="Arial Unicode MS" w:hint="eastAsia"/>
          <w:spacing w:val="1"/>
          <w:kern w:val="0"/>
          <w:szCs w:val="21"/>
        </w:rPr>
        <w:t>后</w:t>
      </w:r>
      <w:r>
        <w:rPr>
          <w:rFonts w:ascii="Arial Unicode MS" w:eastAsia="Arial Unicode MS" w:hAnsi="Arial" w:cs="Arial Unicode MS" w:hint="eastAsia"/>
          <w:spacing w:val="2"/>
          <w:kern w:val="0"/>
          <w:szCs w:val="21"/>
        </w:rPr>
        <w:t>在</w:t>
      </w:r>
      <w:r>
        <w:rPr>
          <w:rFonts w:ascii="Arial Unicode MS" w:eastAsia="Arial Unicode MS" w:hAnsi="Arial" w:cs="Arial Unicode MS" w:hint="eastAsia"/>
          <w:spacing w:val="4"/>
          <w:kern w:val="0"/>
          <w:szCs w:val="21"/>
        </w:rPr>
        <w:t>重</w:t>
      </w:r>
      <w:r>
        <w:rPr>
          <w:rFonts w:ascii="Arial Unicode MS" w:eastAsia="Arial Unicode MS" w:hAnsi="Arial" w:cs="Arial Unicode MS" w:hint="eastAsia"/>
          <w:kern w:val="0"/>
          <w:szCs w:val="21"/>
        </w:rPr>
        <w:t>现</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期</w:t>
      </w:r>
      <w:r>
        <w:rPr>
          <w:rFonts w:ascii="Arial Unicode MS" w:eastAsia="Arial Unicode MS" w:hAnsi="Arial" w:cs="Arial Unicode MS"/>
          <w:spacing w:val="-5"/>
          <w:kern w:val="0"/>
          <w:szCs w:val="21"/>
        </w:rPr>
        <w:t xml:space="preserve"> </w:t>
      </w:r>
      <w:r>
        <w:rPr>
          <w:rFonts w:ascii="Arial" w:eastAsia="Arial Unicode MS" w:hAnsi="Arial" w:cs="Arial"/>
          <w:kern w:val="0"/>
          <w:szCs w:val="21"/>
        </w:rPr>
        <w:t>3</w:t>
      </w:r>
      <w:r>
        <w:rPr>
          <w:rFonts w:ascii="Arial" w:eastAsia="Arial Unicode MS" w:hAnsi="Arial" w:cs="Arial"/>
          <w:spacing w:val="-18"/>
          <w:kern w:val="0"/>
          <w:szCs w:val="21"/>
        </w:rPr>
        <w:t xml:space="preserve"> </w:t>
      </w:r>
      <w:r>
        <w:rPr>
          <w:rFonts w:ascii="Arial Unicode MS" w:eastAsia="Arial Unicode MS" w:hAnsi="Arial" w:cs="Arial Unicode MS" w:hint="eastAsia"/>
          <w:kern w:val="0"/>
          <w:szCs w:val="21"/>
        </w:rPr>
        <w:t>年</w:t>
      </w:r>
      <w:r>
        <w:rPr>
          <w:rFonts w:ascii="Arial Unicode MS" w:eastAsia="Arial Unicode MS" w:hAnsi="Arial" w:cs="Arial Unicode MS" w:hint="eastAsia"/>
          <w:spacing w:val="-1"/>
          <w:kern w:val="0"/>
          <w:szCs w:val="21"/>
        </w:rPr>
        <w:t>～</w:t>
      </w:r>
      <w:r>
        <w:rPr>
          <w:rFonts w:ascii="Arial" w:eastAsia="Arial Unicode MS" w:hAnsi="Arial" w:cs="Arial"/>
          <w:spacing w:val="1"/>
          <w:kern w:val="0"/>
          <w:szCs w:val="21"/>
        </w:rPr>
        <w:t>2</w:t>
      </w:r>
      <w:r>
        <w:rPr>
          <w:rFonts w:ascii="Arial" w:eastAsia="Arial Unicode MS" w:hAnsi="Arial" w:cs="Arial"/>
          <w:kern w:val="0"/>
          <w:szCs w:val="21"/>
        </w:rPr>
        <w:t>0</w:t>
      </w:r>
      <w:r>
        <w:rPr>
          <w:rFonts w:ascii="Arial" w:eastAsia="Arial Unicode MS" w:hAnsi="Arial" w:cs="Arial"/>
          <w:spacing w:val="-32"/>
          <w:kern w:val="0"/>
          <w:szCs w:val="21"/>
        </w:rPr>
        <w:t xml:space="preserve"> </w:t>
      </w:r>
      <w:r>
        <w:rPr>
          <w:rFonts w:ascii="Arial Unicode MS" w:eastAsia="Arial Unicode MS" w:hAnsi="Arial" w:cs="Arial Unicode MS" w:hint="eastAsia"/>
          <w:kern w:val="0"/>
          <w:szCs w:val="21"/>
        </w:rPr>
        <w:t>年范围内选定。</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autoSpaceDE w:val="0"/>
        <w:autoSpaceDN w:val="0"/>
        <w:adjustRightInd w:val="0"/>
        <w:ind w:left="538"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当水文</w:t>
      </w:r>
      <w:r>
        <w:rPr>
          <w:rFonts w:ascii="Arial Unicode MS" w:eastAsia="Arial Unicode MS" w:hAnsi="Arial" w:cs="Arial Unicode MS" w:hint="eastAsia"/>
          <w:spacing w:val="-1"/>
          <w:kern w:val="0"/>
          <w:szCs w:val="21"/>
        </w:rPr>
        <w:t>系</w:t>
      </w:r>
      <w:r>
        <w:rPr>
          <w:rFonts w:ascii="Arial Unicode MS" w:eastAsia="Arial Unicode MS" w:hAnsi="Arial" w:cs="Arial Unicode MS" w:hint="eastAsia"/>
          <w:kern w:val="0"/>
          <w:szCs w:val="21"/>
        </w:rPr>
        <w:t>列不小于</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3</w:t>
      </w:r>
      <w:r>
        <w:rPr>
          <w:rFonts w:ascii="Arial" w:eastAsia="Arial Unicode MS" w:hAnsi="Arial" w:cs="Arial"/>
          <w:kern w:val="0"/>
          <w:szCs w:val="21"/>
        </w:rPr>
        <w:t>0</w:t>
      </w:r>
      <w:r>
        <w:rPr>
          <w:rFonts w:ascii="Arial" w:eastAsia="Arial Unicode MS" w:hAnsi="Arial" w:cs="Arial"/>
          <w:spacing w:val="-32"/>
          <w:kern w:val="0"/>
          <w:szCs w:val="21"/>
        </w:rPr>
        <w:t xml:space="preserve"> </w:t>
      </w:r>
      <w:r>
        <w:rPr>
          <w:rFonts w:ascii="Arial Unicode MS" w:eastAsia="Arial Unicode MS" w:hAnsi="Arial" w:cs="Arial Unicode MS" w:hint="eastAsia"/>
          <w:kern w:val="0"/>
          <w:szCs w:val="21"/>
        </w:rPr>
        <w:t>年时，可根据实测流量资料分析选用。</w:t>
      </w:r>
    </w:p>
    <w:p>
      <w:pPr>
        <w:autoSpaceDE w:val="0"/>
        <w:autoSpaceDN w:val="0"/>
        <w:adjustRightInd w:val="0"/>
        <w:spacing w:before="3" w:line="180" w:lineRule="exact"/>
        <w:ind w:right="-20"/>
        <w:jc w:val="left"/>
        <w:rPr>
          <w:rFonts w:ascii="Arial Unicode MS" w:eastAsia="Arial Unicode MS" w:hAnsi="Arial" w:cs="Arial Unicode MS"/>
          <w:kern w:val="0"/>
          <w:sz w:val="18"/>
          <w:szCs w:val="18"/>
        </w:rPr>
      </w:pPr>
    </w:p>
    <w:p>
      <w:pPr>
        <w:tabs>
          <w:tab w:val="left" w:pos="1060"/>
        </w:tabs>
        <w:autoSpaceDE w:val="0"/>
        <w:autoSpaceDN w:val="0"/>
        <w:adjustRightInd w:val="0"/>
        <w:spacing w:line="295" w:lineRule="auto"/>
        <w:ind w:left="222" w:right="152"/>
        <w:rPr>
          <w:rFonts w:ascii="宋体" w:hAnsi="Arial" w:cs="宋体"/>
          <w:kern w:val="0"/>
          <w:szCs w:val="21"/>
        </w:rPr>
      </w:pPr>
      <w:r>
        <w:rPr>
          <w:rFonts w:ascii="Arial" w:eastAsia="Arial Unicode MS" w:hAnsi="Arial" w:cs="Arial"/>
          <w:spacing w:val="1"/>
          <w:w w:val="120"/>
          <w:kern w:val="0"/>
          <w:szCs w:val="21"/>
        </w:rPr>
        <w:t>3.2</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2</w:t>
      </w:r>
      <w:r>
        <w:rPr>
          <w:rFonts w:ascii="Arial" w:eastAsia="Arial Unicode MS" w:hAnsi="Arial" w:cs="Arial"/>
          <w:kern w:val="0"/>
          <w:szCs w:val="21"/>
        </w:rPr>
        <w:tab/>
      </w:r>
      <w:r>
        <w:rPr>
          <w:rFonts w:ascii="宋体" w:hAnsi="Arial" w:cs="宋体" w:hint="eastAsia"/>
          <w:spacing w:val="-1"/>
          <w:kern w:val="0"/>
          <w:szCs w:val="21"/>
        </w:rPr>
        <w:t>过</w:t>
      </w:r>
      <w:r>
        <w:rPr>
          <w:rFonts w:ascii="宋体" w:hAnsi="Arial" w:cs="宋体" w:hint="eastAsia"/>
          <w:kern w:val="0"/>
          <w:szCs w:val="21"/>
        </w:rPr>
        <w:t>水</w:t>
      </w:r>
      <w:r>
        <w:rPr>
          <w:rFonts w:ascii="宋体" w:hAnsi="Arial" w:cs="宋体" w:hint="eastAsia"/>
          <w:spacing w:val="1"/>
          <w:kern w:val="0"/>
          <w:szCs w:val="21"/>
        </w:rPr>
        <w:t>围</w:t>
      </w:r>
      <w:r>
        <w:rPr>
          <w:rFonts w:ascii="宋体" w:hAnsi="Arial" w:cs="宋体" w:hint="eastAsia"/>
          <w:kern w:val="0"/>
          <w:szCs w:val="21"/>
        </w:rPr>
        <w:t>堰级别应按表</w:t>
      </w:r>
      <w:r>
        <w:rPr>
          <w:rFonts w:ascii="宋体" w:hAnsi="Arial" w:cs="宋体"/>
          <w:spacing w:val="-17"/>
          <w:kern w:val="0"/>
          <w:szCs w:val="21"/>
        </w:rPr>
        <w:t xml:space="preserve"> </w:t>
      </w:r>
      <w:r>
        <w:rPr>
          <w:rFonts w:ascii="Arial" w:hAnsi="Arial" w:cs="Arial"/>
          <w:spacing w:val="1"/>
          <w:w w:val="120"/>
          <w:kern w:val="0"/>
          <w:szCs w:val="21"/>
        </w:rPr>
        <w:t>3.2</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 xml:space="preserve"> </w:t>
      </w:r>
      <w:r>
        <w:rPr>
          <w:rFonts w:ascii="Arial" w:hAnsi="Arial" w:cs="Arial"/>
          <w:spacing w:val="-28"/>
          <w:kern w:val="0"/>
          <w:szCs w:val="21"/>
        </w:rPr>
        <w:t xml:space="preserve"> </w:t>
      </w:r>
      <w:r>
        <w:rPr>
          <w:rFonts w:ascii="宋体" w:hAnsi="Arial" w:cs="宋体" w:hint="eastAsia"/>
          <w:kern w:val="0"/>
          <w:szCs w:val="21"/>
        </w:rPr>
        <w:t>确定，该表</w:t>
      </w:r>
      <w:r>
        <w:rPr>
          <w:rFonts w:ascii="宋体" w:hAnsi="Arial" w:cs="宋体" w:hint="eastAsia"/>
          <w:spacing w:val="1"/>
          <w:kern w:val="0"/>
          <w:szCs w:val="21"/>
        </w:rPr>
        <w:t>中</w:t>
      </w:r>
      <w:r>
        <w:rPr>
          <w:rFonts w:ascii="宋体" w:hAnsi="Arial" w:cs="宋体" w:hint="eastAsia"/>
          <w:kern w:val="0"/>
          <w:szCs w:val="21"/>
        </w:rPr>
        <w:t>的各项指</w:t>
      </w:r>
      <w:r>
        <w:rPr>
          <w:rFonts w:ascii="宋体" w:hAnsi="Arial" w:cs="宋体" w:hint="eastAsia"/>
          <w:spacing w:val="1"/>
          <w:kern w:val="0"/>
          <w:szCs w:val="21"/>
        </w:rPr>
        <w:t>标</w:t>
      </w:r>
      <w:r>
        <w:rPr>
          <w:rFonts w:ascii="宋体" w:hAnsi="Arial" w:cs="宋体" w:hint="eastAsia"/>
          <w:kern w:val="0"/>
          <w:szCs w:val="21"/>
        </w:rPr>
        <w:t>系以过水</w:t>
      </w:r>
      <w:r>
        <w:rPr>
          <w:rFonts w:ascii="宋体" w:hAnsi="Arial" w:cs="宋体" w:hint="eastAsia"/>
          <w:spacing w:val="1"/>
          <w:kern w:val="0"/>
          <w:szCs w:val="21"/>
        </w:rPr>
        <w:t>围</w:t>
      </w:r>
      <w:r>
        <w:rPr>
          <w:rFonts w:ascii="宋体" w:hAnsi="Arial" w:cs="宋体" w:hint="eastAsia"/>
          <w:kern w:val="0"/>
          <w:szCs w:val="21"/>
        </w:rPr>
        <w:t>堰挡水期</w:t>
      </w:r>
      <w:r>
        <w:rPr>
          <w:rFonts w:ascii="宋体" w:hAnsi="Arial" w:cs="宋体" w:hint="eastAsia"/>
          <w:spacing w:val="1"/>
          <w:kern w:val="0"/>
          <w:szCs w:val="21"/>
        </w:rPr>
        <w:t>情</w:t>
      </w:r>
      <w:r>
        <w:rPr>
          <w:rFonts w:ascii="宋体" w:hAnsi="Arial" w:cs="宋体" w:hint="eastAsia"/>
          <w:kern w:val="0"/>
          <w:szCs w:val="21"/>
        </w:rPr>
        <w:t>况作为衡量</w:t>
      </w:r>
      <w:r>
        <w:rPr>
          <w:rFonts w:ascii="宋体" w:hAnsi="Arial" w:cs="宋体"/>
          <w:kern w:val="0"/>
          <w:szCs w:val="21"/>
        </w:rPr>
        <w:t xml:space="preserve"> </w:t>
      </w:r>
      <w:r>
        <w:rPr>
          <w:rFonts w:ascii="宋体" w:hAnsi="Arial" w:cs="宋体" w:hint="eastAsia"/>
          <w:kern w:val="0"/>
          <w:szCs w:val="21"/>
        </w:rPr>
        <w:t>依</w:t>
      </w:r>
      <w:r>
        <w:rPr>
          <w:rFonts w:ascii="宋体" w:hAnsi="Arial" w:cs="宋体" w:hint="eastAsia"/>
          <w:spacing w:val="1"/>
          <w:kern w:val="0"/>
          <w:szCs w:val="21"/>
        </w:rPr>
        <w:t>据</w:t>
      </w:r>
      <w:r>
        <w:rPr>
          <w:rFonts w:ascii="宋体" w:hAnsi="Arial" w:cs="宋体" w:hint="eastAsia"/>
          <w:kern w:val="0"/>
          <w:szCs w:val="21"/>
        </w:rPr>
        <w:t>。</w:t>
      </w:r>
    </w:p>
    <w:p>
      <w:pPr>
        <w:autoSpaceDE w:val="0"/>
        <w:autoSpaceDN w:val="0"/>
        <w:adjustRightInd w:val="0"/>
        <w:spacing w:before="6" w:line="130" w:lineRule="exact"/>
        <w:ind w:right="-20"/>
        <w:jc w:val="left"/>
        <w:rPr>
          <w:rFonts w:ascii="宋体" w:hAnsi="Arial" w:cs="宋体"/>
          <w:kern w:val="0"/>
          <w:sz w:val="13"/>
          <w:szCs w:val="13"/>
        </w:rPr>
      </w:pPr>
    </w:p>
    <w:p>
      <w:pPr>
        <w:tabs>
          <w:tab w:val="left" w:pos="1060"/>
        </w:tabs>
        <w:autoSpaceDE w:val="0"/>
        <w:autoSpaceDN w:val="0"/>
        <w:adjustRightInd w:val="0"/>
        <w:spacing w:line="263" w:lineRule="auto"/>
        <w:ind w:left="222" w:right="143"/>
        <w:rPr>
          <w:rFonts w:ascii="Arial Unicode MS" w:eastAsia="Arial Unicode MS" w:hAnsi="Arial" w:cs="Arial Unicode MS"/>
          <w:kern w:val="0"/>
          <w:szCs w:val="21"/>
        </w:rPr>
      </w:pPr>
      <w:r>
        <w:rPr>
          <w:rFonts w:ascii="Arial" w:hAnsi="Arial" w:cs="Arial"/>
          <w:spacing w:val="1"/>
          <w:w w:val="120"/>
          <w:kern w:val="0"/>
          <w:szCs w:val="21"/>
        </w:rPr>
        <w:t>3.2</w:t>
      </w:r>
      <w:r>
        <w:rPr>
          <w:rFonts w:ascii="Arial" w:hAnsi="Arial" w:cs="Arial"/>
          <w:spacing w:val="-1"/>
          <w:w w:val="120"/>
          <w:kern w:val="0"/>
          <w:szCs w:val="21"/>
        </w:rPr>
        <w:t>.</w:t>
      </w:r>
      <w:r>
        <w:rPr>
          <w:rFonts w:ascii="Arial" w:hAnsi="Arial" w:cs="Arial"/>
          <w:spacing w:val="1"/>
          <w:w w:val="89"/>
          <w:kern w:val="0"/>
          <w:szCs w:val="21"/>
        </w:rPr>
        <w:t>1</w:t>
      </w:r>
      <w:r>
        <w:rPr>
          <w:rFonts w:ascii="Arial" w:hAnsi="Arial" w:cs="Arial"/>
          <w:w w:val="89"/>
          <w:kern w:val="0"/>
          <w:szCs w:val="21"/>
        </w:rPr>
        <w:t>3</w:t>
      </w:r>
      <w:r>
        <w:rPr>
          <w:rFonts w:ascii="Arial" w:hAnsi="Arial" w:cs="Arial"/>
          <w:kern w:val="0"/>
          <w:szCs w:val="21"/>
        </w:rPr>
        <w:tab/>
      </w:r>
      <w:r>
        <w:rPr>
          <w:rFonts w:ascii="Arial Unicode MS" w:eastAsia="Arial Unicode MS" w:hAnsi="Arial" w:cs="Arial Unicode MS" w:hint="eastAsia"/>
          <w:spacing w:val="-1"/>
          <w:kern w:val="0"/>
          <w:szCs w:val="21"/>
        </w:rPr>
        <w:t>过</w:t>
      </w:r>
      <w:r>
        <w:rPr>
          <w:rFonts w:ascii="Arial Unicode MS" w:eastAsia="Arial Unicode MS" w:hAnsi="Arial" w:cs="Arial Unicode MS" w:hint="eastAsia"/>
          <w:kern w:val="0"/>
          <w:szCs w:val="21"/>
        </w:rPr>
        <w:t>水围堰过水时的设计洪水标准宜根据过水围堰的级别和表</w:t>
      </w:r>
      <w:r>
        <w:rPr>
          <w:rFonts w:ascii="Arial Unicode MS" w:eastAsia="Arial Unicode MS" w:hAnsi="Arial" w:cs="Arial Unicode MS"/>
          <w:spacing w:val="34"/>
          <w:kern w:val="0"/>
          <w:szCs w:val="21"/>
        </w:rPr>
        <w:t xml:space="preserve"> </w:t>
      </w:r>
      <w:r>
        <w:rPr>
          <w:rFonts w:ascii="Arial" w:eastAsia="Arial Unicode MS" w:hAnsi="Arial" w:cs="Arial"/>
          <w:spacing w:val="1"/>
          <w:w w:val="120"/>
          <w:kern w:val="0"/>
          <w:szCs w:val="21"/>
        </w:rPr>
        <w:t>3</w:t>
      </w:r>
      <w:r>
        <w:rPr>
          <w:rFonts w:ascii="Arial" w:eastAsia="Arial Unicode MS" w:hAnsi="Arial" w:cs="Arial"/>
          <w:spacing w:val="-1"/>
          <w:w w:val="120"/>
          <w:kern w:val="0"/>
          <w:szCs w:val="21"/>
        </w:rPr>
        <w:t>.</w:t>
      </w:r>
      <w:r>
        <w:rPr>
          <w:rFonts w:ascii="Arial" w:eastAsia="Arial Unicode MS" w:hAnsi="Arial" w:cs="Arial"/>
          <w:spacing w:val="1"/>
          <w:w w:val="120"/>
          <w:kern w:val="0"/>
          <w:szCs w:val="21"/>
        </w:rPr>
        <w:t>2</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 xml:space="preserve"> </w:t>
      </w:r>
      <w:r>
        <w:rPr>
          <w:rFonts w:ascii="Arial" w:eastAsia="Arial Unicode MS" w:hAnsi="Arial" w:cs="Arial"/>
          <w:spacing w:val="-23"/>
          <w:kern w:val="0"/>
          <w:szCs w:val="21"/>
        </w:rPr>
        <w:t xml:space="preserve"> </w:t>
      </w:r>
      <w:r>
        <w:rPr>
          <w:rFonts w:ascii="Arial Unicode MS" w:eastAsia="Arial Unicode MS" w:hAnsi="Arial" w:cs="Arial Unicode MS" w:hint="eastAsia"/>
          <w:kern w:val="0"/>
          <w:szCs w:val="21"/>
        </w:rPr>
        <w:t>选</w:t>
      </w:r>
      <w:r>
        <w:rPr>
          <w:rFonts w:ascii="Arial Unicode MS" w:eastAsia="Arial Unicode MS" w:hAnsi="Arial" w:cs="Arial Unicode MS" w:hint="eastAsia"/>
          <w:spacing w:val="-1"/>
          <w:kern w:val="0"/>
          <w:szCs w:val="21"/>
        </w:rPr>
        <w:t>定</w:t>
      </w:r>
      <w:r>
        <w:rPr>
          <w:rFonts w:ascii="Arial Unicode MS" w:eastAsia="Arial Unicode MS" w:hAnsi="Arial" w:cs="Arial Unicode MS" w:hint="eastAsia"/>
          <w:kern w:val="0"/>
          <w:szCs w:val="21"/>
        </w:rPr>
        <w:t>。当水文系列不</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小于</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3</w:t>
      </w:r>
      <w:r>
        <w:rPr>
          <w:rFonts w:ascii="Arial" w:eastAsia="Arial Unicode MS" w:hAnsi="Arial" w:cs="Arial"/>
          <w:kern w:val="0"/>
          <w:szCs w:val="21"/>
        </w:rPr>
        <w:t>0</w:t>
      </w:r>
      <w:r>
        <w:rPr>
          <w:rFonts w:ascii="Arial" w:eastAsia="Arial Unicode MS" w:hAnsi="Arial" w:cs="Arial"/>
          <w:spacing w:val="-31"/>
          <w:kern w:val="0"/>
          <w:szCs w:val="21"/>
        </w:rPr>
        <w:t xml:space="preserve"> </w:t>
      </w:r>
      <w:r>
        <w:rPr>
          <w:rFonts w:ascii="Arial Unicode MS" w:eastAsia="Arial Unicode MS" w:hAnsi="Arial" w:cs="Arial Unicode MS" w:hint="eastAsia"/>
          <w:kern w:val="0"/>
          <w:szCs w:val="21"/>
        </w:rPr>
        <w:t>年</w:t>
      </w:r>
      <w:r>
        <w:rPr>
          <w:rFonts w:ascii="Arial Unicode MS" w:eastAsia="Arial Unicode MS" w:hAnsi="Arial" w:cs="Arial Unicode MS" w:hint="eastAsia"/>
          <w:spacing w:val="-1"/>
          <w:kern w:val="0"/>
          <w:szCs w:val="21"/>
        </w:rPr>
        <w:t>时</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也可按实测典型年资料分析选用</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并应通过水力学计算或水工模型试验</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找出围堰</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过水时最不利流量作为设计依据。</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1060"/>
        </w:tabs>
        <w:autoSpaceDE w:val="0"/>
        <w:autoSpaceDN w:val="0"/>
        <w:adjustRightInd w:val="0"/>
        <w:spacing w:line="263" w:lineRule="auto"/>
        <w:ind w:left="222" w:right="38"/>
        <w:jc w:val="left"/>
        <w:rPr>
          <w:rFonts w:ascii="Arial Unicode MS" w:eastAsia="Arial Unicode MS" w:hAnsi="Arial" w:cs="Arial Unicode MS"/>
          <w:kern w:val="0"/>
          <w:szCs w:val="21"/>
        </w:rPr>
      </w:pPr>
      <w:r>
        <w:rPr>
          <w:rFonts w:ascii="Arial" w:eastAsia="Arial Unicode MS" w:hAnsi="Arial" w:cs="Arial"/>
          <w:spacing w:val="1"/>
          <w:w w:val="120"/>
          <w:kern w:val="0"/>
          <w:szCs w:val="21"/>
        </w:rPr>
        <w:t>3.2</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spacing w:val="-1"/>
          <w:kern w:val="0"/>
          <w:szCs w:val="21"/>
        </w:rPr>
        <w:t>截</w:t>
      </w:r>
      <w:r>
        <w:rPr>
          <w:rFonts w:ascii="Arial Unicode MS" w:eastAsia="Arial Unicode MS" w:hAnsi="Arial" w:cs="Arial Unicode MS" w:hint="eastAsia"/>
          <w:kern w:val="0"/>
          <w:szCs w:val="21"/>
        </w:rPr>
        <w:t>流时段应根据河流水文特征</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气候条件</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围堰施工条件以及通航等因素综合分析选定。</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宜安排在汛后枯水时段，严寒地区宜避开河道流冰及封冻期。</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1060"/>
        </w:tabs>
        <w:autoSpaceDE w:val="0"/>
        <w:autoSpaceDN w:val="0"/>
        <w:adjustRightInd w:val="0"/>
        <w:spacing w:line="264" w:lineRule="auto"/>
        <w:ind w:left="222" w:right="143"/>
        <w:rPr>
          <w:rFonts w:ascii="Arial Unicode MS" w:eastAsia="Arial Unicode MS" w:hAnsi="Arial" w:cs="Arial Unicode MS"/>
          <w:kern w:val="0"/>
          <w:szCs w:val="21"/>
        </w:rPr>
      </w:pPr>
      <w:r>
        <w:rPr>
          <w:rFonts w:ascii="Arial" w:eastAsia="Arial Unicode MS" w:hAnsi="Arial" w:cs="Arial"/>
          <w:spacing w:val="1"/>
          <w:w w:val="120"/>
          <w:kern w:val="0"/>
          <w:szCs w:val="21"/>
        </w:rPr>
        <w:t>3.2</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spacing w:val="-1"/>
          <w:kern w:val="0"/>
          <w:szCs w:val="21"/>
        </w:rPr>
        <w:t>截</w:t>
      </w:r>
      <w:r>
        <w:rPr>
          <w:rFonts w:ascii="Arial Unicode MS" w:eastAsia="Arial Unicode MS" w:hAnsi="Arial" w:cs="Arial Unicode MS" w:hint="eastAsia"/>
          <w:kern w:val="0"/>
          <w:szCs w:val="21"/>
        </w:rPr>
        <w:t>流标准可采用截流时段重现期</w:t>
      </w:r>
      <w:r>
        <w:rPr>
          <w:rFonts w:ascii="Arial Unicode MS" w:eastAsia="Arial Unicode MS" w:hAnsi="Arial" w:cs="Arial Unicode MS"/>
          <w:spacing w:val="3"/>
          <w:kern w:val="0"/>
          <w:szCs w:val="21"/>
        </w:rPr>
        <w:t xml:space="preserve"> </w:t>
      </w:r>
      <w:r>
        <w:rPr>
          <w:rFonts w:ascii="Arial" w:eastAsia="Arial Unicode MS" w:hAnsi="Arial" w:cs="Arial"/>
          <w:kern w:val="0"/>
          <w:szCs w:val="21"/>
        </w:rPr>
        <w:t>5</w:t>
      </w:r>
      <w:r>
        <w:rPr>
          <w:rFonts w:ascii="Arial" w:eastAsia="Arial Unicode MS" w:hAnsi="Arial" w:cs="Arial"/>
          <w:spacing w:val="-9"/>
          <w:kern w:val="0"/>
          <w:szCs w:val="21"/>
        </w:rPr>
        <w:t xml:space="preserve"> </w:t>
      </w:r>
      <w:r>
        <w:rPr>
          <w:rFonts w:ascii="Arial Unicode MS" w:eastAsia="Arial Unicode MS" w:hAnsi="Arial" w:cs="Arial Unicode MS" w:hint="eastAsia"/>
          <w:kern w:val="0"/>
          <w:szCs w:val="21"/>
        </w:rPr>
        <w:t>年～</w:t>
      </w:r>
      <w:r>
        <w:rPr>
          <w:rFonts w:ascii="Arial" w:eastAsia="Arial Unicode MS" w:hAnsi="Arial" w:cs="Arial"/>
          <w:spacing w:val="1"/>
          <w:kern w:val="0"/>
          <w:szCs w:val="21"/>
        </w:rPr>
        <w:t>1</w:t>
      </w:r>
      <w:r>
        <w:rPr>
          <w:rFonts w:ascii="Arial" w:eastAsia="Arial Unicode MS" w:hAnsi="Arial" w:cs="Arial"/>
          <w:kern w:val="0"/>
          <w:szCs w:val="21"/>
        </w:rPr>
        <w:t>0</w:t>
      </w:r>
      <w:r>
        <w:rPr>
          <w:rFonts w:ascii="Arial" w:eastAsia="Arial Unicode MS" w:hAnsi="Arial" w:cs="Arial"/>
          <w:spacing w:val="-22"/>
          <w:kern w:val="0"/>
          <w:szCs w:val="21"/>
        </w:rPr>
        <w:t xml:space="preserve"> </w:t>
      </w:r>
      <w:r>
        <w:rPr>
          <w:rFonts w:ascii="Arial Unicode MS" w:eastAsia="Arial Unicode MS" w:hAnsi="Arial" w:cs="Arial Unicode MS" w:hint="eastAsia"/>
          <w:kern w:val="0"/>
          <w:szCs w:val="21"/>
        </w:rPr>
        <w:t>年的</w:t>
      </w:r>
      <w:r>
        <w:rPr>
          <w:rFonts w:ascii="Arial Unicode MS" w:eastAsia="Arial Unicode MS" w:hAnsi="Arial" w:cs="Arial Unicode MS" w:hint="eastAsia"/>
          <w:spacing w:val="-1"/>
          <w:kern w:val="0"/>
          <w:szCs w:val="21"/>
        </w:rPr>
        <w:t>月</w:t>
      </w:r>
      <w:r>
        <w:rPr>
          <w:rFonts w:ascii="Arial Unicode MS" w:eastAsia="Arial Unicode MS" w:hAnsi="Arial" w:cs="Arial Unicode MS" w:hint="eastAsia"/>
          <w:kern w:val="0"/>
          <w:szCs w:val="21"/>
        </w:rPr>
        <w:t>或旬平均流量，下列情况截流标准及截</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流设计流量亦可按下列方法选取：</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ind w:left="64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spacing w:val="-1"/>
          <w:kern w:val="0"/>
          <w:szCs w:val="21"/>
        </w:rPr>
        <w:t>在</w:t>
      </w:r>
      <w:r>
        <w:rPr>
          <w:rFonts w:ascii="Arial Unicode MS" w:eastAsia="Arial Unicode MS" w:hAnsi="Arial" w:cs="Arial Unicode MS" w:hint="eastAsia"/>
          <w:kern w:val="0"/>
          <w:szCs w:val="21"/>
        </w:rPr>
        <w:t>有</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2</w:t>
      </w:r>
      <w:r>
        <w:rPr>
          <w:rFonts w:ascii="Arial" w:eastAsia="Arial Unicode MS" w:hAnsi="Arial" w:cs="Arial"/>
          <w:kern w:val="0"/>
          <w:szCs w:val="21"/>
        </w:rPr>
        <w:t>0</w:t>
      </w:r>
      <w:r>
        <w:rPr>
          <w:rFonts w:ascii="Arial" w:eastAsia="Arial Unicode MS" w:hAnsi="Arial" w:cs="Arial"/>
          <w:spacing w:val="-32"/>
          <w:kern w:val="0"/>
          <w:szCs w:val="21"/>
        </w:rPr>
        <w:t xml:space="preserve"> </w:t>
      </w:r>
      <w:r>
        <w:rPr>
          <w:rFonts w:ascii="Arial Unicode MS" w:eastAsia="Arial Unicode MS" w:hAnsi="Arial" w:cs="Arial Unicode MS" w:hint="eastAsia"/>
          <w:kern w:val="0"/>
          <w:szCs w:val="21"/>
        </w:rPr>
        <w:t>年以上的水文实测资料的河道，截流设计流量可采用实测资料分析确定。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spacing w:line="264" w:lineRule="auto"/>
        <w:ind w:left="222" w:right="144"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若由于</w:t>
      </w:r>
      <w:r>
        <w:rPr>
          <w:rFonts w:ascii="Arial Unicode MS" w:eastAsia="Arial Unicode MS" w:hAnsi="Arial" w:cs="Arial Unicode MS" w:hint="eastAsia"/>
          <w:spacing w:val="-1"/>
          <w:kern w:val="0"/>
          <w:szCs w:val="21"/>
        </w:rPr>
        <w:t>上</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下游梯级水库的调蓄作用而改变了河道的水文特性</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则截流设计流量宜经专门</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论证确定。</w:t>
      </w:r>
    </w:p>
    <w:p>
      <w:pPr>
        <w:autoSpaceDE w:val="0"/>
        <w:autoSpaceDN w:val="0"/>
        <w:adjustRightInd w:val="0"/>
        <w:spacing w:before="4" w:line="150" w:lineRule="exact"/>
        <w:ind w:right="-20"/>
        <w:jc w:val="left"/>
        <w:rPr>
          <w:rFonts w:ascii="Arial Unicode MS" w:eastAsia="Arial Unicode MS" w:hAnsi="Arial" w:cs="Arial Unicode MS"/>
          <w:kern w:val="0"/>
          <w:sz w:val="15"/>
          <w:szCs w:val="15"/>
        </w:rPr>
      </w:pPr>
    </w:p>
    <w:p>
      <w:pPr>
        <w:tabs>
          <w:tab w:val="left" w:pos="1060"/>
        </w:tabs>
        <w:autoSpaceDE w:val="0"/>
        <w:autoSpaceDN w:val="0"/>
        <w:adjustRightInd w:val="0"/>
        <w:spacing w:line="295" w:lineRule="auto"/>
        <w:ind w:left="222" w:right="150"/>
        <w:rPr>
          <w:rFonts w:ascii="宋体" w:hAnsi="Arial" w:cs="宋体"/>
          <w:kern w:val="0"/>
          <w:szCs w:val="21"/>
        </w:rPr>
      </w:pPr>
      <w:r>
        <w:rPr>
          <w:rFonts w:ascii="Arial" w:eastAsia="Arial Unicode MS" w:hAnsi="Arial" w:cs="Arial"/>
          <w:spacing w:val="1"/>
          <w:w w:val="120"/>
          <w:kern w:val="0"/>
          <w:szCs w:val="21"/>
        </w:rPr>
        <w:t>3.2</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6</w:t>
      </w:r>
      <w:r>
        <w:rPr>
          <w:rFonts w:ascii="Arial" w:eastAsia="Arial Unicode MS" w:hAnsi="Arial" w:cs="Arial"/>
          <w:kern w:val="0"/>
          <w:szCs w:val="21"/>
        </w:rPr>
        <w:tab/>
      </w:r>
      <w:r>
        <w:rPr>
          <w:rFonts w:ascii="宋体" w:hAnsi="Arial" w:cs="宋体" w:hint="eastAsia"/>
          <w:spacing w:val="1"/>
          <w:kern w:val="0"/>
          <w:szCs w:val="21"/>
        </w:rPr>
        <w:t>当</w:t>
      </w:r>
      <w:r>
        <w:rPr>
          <w:rFonts w:ascii="宋体" w:hAnsi="Arial" w:cs="宋体" w:hint="eastAsia"/>
          <w:spacing w:val="2"/>
          <w:kern w:val="0"/>
          <w:szCs w:val="21"/>
        </w:rPr>
        <w:t>坝体填</w:t>
      </w:r>
      <w:r>
        <w:rPr>
          <w:rFonts w:ascii="宋体" w:hAnsi="Arial" w:cs="宋体" w:hint="eastAsia"/>
          <w:spacing w:val="1"/>
          <w:kern w:val="0"/>
          <w:szCs w:val="21"/>
        </w:rPr>
        <w:t>筑高</w:t>
      </w:r>
      <w:r>
        <w:rPr>
          <w:rFonts w:ascii="宋体" w:hAnsi="Arial" w:cs="宋体" w:hint="eastAsia"/>
          <w:spacing w:val="2"/>
          <w:kern w:val="0"/>
          <w:szCs w:val="21"/>
        </w:rPr>
        <w:t>程超过</w:t>
      </w:r>
      <w:r>
        <w:rPr>
          <w:rFonts w:ascii="宋体" w:hAnsi="Arial" w:cs="宋体" w:hint="eastAsia"/>
          <w:spacing w:val="1"/>
          <w:kern w:val="0"/>
          <w:szCs w:val="21"/>
        </w:rPr>
        <w:t>围堰</w:t>
      </w:r>
      <w:r>
        <w:rPr>
          <w:rFonts w:ascii="宋体" w:hAnsi="Arial" w:cs="宋体" w:hint="eastAsia"/>
          <w:spacing w:val="2"/>
          <w:kern w:val="0"/>
          <w:szCs w:val="21"/>
        </w:rPr>
        <w:t>堰顶高</w:t>
      </w:r>
      <w:r>
        <w:rPr>
          <w:rFonts w:ascii="宋体" w:hAnsi="Arial" w:cs="宋体" w:hint="eastAsia"/>
          <w:spacing w:val="1"/>
          <w:kern w:val="0"/>
          <w:szCs w:val="21"/>
        </w:rPr>
        <w:t>程时</w:t>
      </w:r>
      <w:r>
        <w:rPr>
          <w:rFonts w:ascii="宋体" w:hAnsi="Arial" w:cs="宋体" w:hint="eastAsia"/>
          <w:spacing w:val="2"/>
          <w:kern w:val="0"/>
          <w:szCs w:val="21"/>
        </w:rPr>
        <w:t>，坝体</w:t>
      </w:r>
      <w:r>
        <w:rPr>
          <w:rFonts w:ascii="宋体" w:hAnsi="Arial" w:cs="宋体" w:hint="eastAsia"/>
          <w:spacing w:val="1"/>
          <w:kern w:val="0"/>
          <w:szCs w:val="21"/>
        </w:rPr>
        <w:t>临时</w:t>
      </w:r>
      <w:r>
        <w:rPr>
          <w:rFonts w:ascii="宋体" w:hAnsi="Arial" w:cs="宋体" w:hint="eastAsia"/>
          <w:spacing w:val="2"/>
          <w:kern w:val="0"/>
          <w:szCs w:val="21"/>
        </w:rPr>
        <w:t>度汛洪</w:t>
      </w:r>
      <w:r>
        <w:rPr>
          <w:rFonts w:ascii="宋体" w:hAnsi="Arial" w:cs="宋体" w:hint="eastAsia"/>
          <w:spacing w:val="1"/>
          <w:kern w:val="0"/>
          <w:szCs w:val="21"/>
        </w:rPr>
        <w:t>水标</w:t>
      </w:r>
      <w:r>
        <w:rPr>
          <w:rFonts w:ascii="宋体" w:hAnsi="Arial" w:cs="宋体" w:hint="eastAsia"/>
          <w:spacing w:val="2"/>
          <w:kern w:val="0"/>
          <w:szCs w:val="21"/>
        </w:rPr>
        <w:t>准应根</w:t>
      </w:r>
      <w:r>
        <w:rPr>
          <w:rFonts w:ascii="宋体" w:hAnsi="Arial" w:cs="宋体" w:hint="eastAsia"/>
          <w:spacing w:val="1"/>
          <w:kern w:val="0"/>
          <w:szCs w:val="21"/>
        </w:rPr>
        <w:t>据坝</w:t>
      </w:r>
      <w:r>
        <w:rPr>
          <w:rFonts w:ascii="宋体" w:hAnsi="Arial" w:cs="宋体" w:hint="eastAsia"/>
          <w:spacing w:val="2"/>
          <w:kern w:val="0"/>
          <w:szCs w:val="21"/>
        </w:rPr>
        <w:t>型及坝</w:t>
      </w:r>
      <w:r>
        <w:rPr>
          <w:rFonts w:ascii="宋体" w:hAnsi="Arial" w:cs="宋体" w:hint="eastAsia"/>
          <w:spacing w:val="1"/>
          <w:kern w:val="0"/>
          <w:szCs w:val="21"/>
        </w:rPr>
        <w:t>前</w:t>
      </w:r>
      <w:r>
        <w:rPr>
          <w:rFonts w:ascii="宋体" w:hAnsi="Arial" w:cs="宋体" w:hint="eastAsia"/>
          <w:spacing w:val="2"/>
          <w:kern w:val="0"/>
          <w:szCs w:val="21"/>
        </w:rPr>
        <w:t>拦</w:t>
      </w:r>
      <w:r>
        <w:rPr>
          <w:rFonts w:ascii="宋体" w:hAnsi="Arial" w:cs="宋体" w:hint="eastAsia"/>
          <w:spacing w:val="4"/>
          <w:kern w:val="0"/>
          <w:szCs w:val="21"/>
        </w:rPr>
        <w:t>洪</w:t>
      </w:r>
      <w:r>
        <w:rPr>
          <w:rFonts w:ascii="宋体" w:hAnsi="Arial" w:cs="宋体" w:hint="eastAsia"/>
          <w:kern w:val="0"/>
          <w:szCs w:val="21"/>
        </w:rPr>
        <w:t>库</w:t>
      </w:r>
      <w:r>
        <w:rPr>
          <w:rFonts w:ascii="宋体" w:hAnsi="Arial" w:cs="宋体"/>
          <w:kern w:val="0"/>
          <w:szCs w:val="21"/>
        </w:rPr>
        <w:t xml:space="preserve"> </w:t>
      </w:r>
      <w:r>
        <w:rPr>
          <w:rFonts w:ascii="宋体" w:hAnsi="Arial" w:cs="宋体" w:hint="eastAsia"/>
          <w:kern w:val="0"/>
          <w:szCs w:val="21"/>
        </w:rPr>
        <w:t>容按表</w:t>
      </w:r>
      <w:r>
        <w:rPr>
          <w:rFonts w:ascii="宋体" w:hAnsi="Arial" w:cs="宋体"/>
          <w:spacing w:val="-52"/>
          <w:kern w:val="0"/>
          <w:szCs w:val="21"/>
        </w:rPr>
        <w:t xml:space="preserve"> </w:t>
      </w:r>
      <w:r>
        <w:rPr>
          <w:rFonts w:ascii="Arial" w:hAnsi="Arial" w:cs="Arial"/>
          <w:spacing w:val="1"/>
          <w:w w:val="120"/>
          <w:kern w:val="0"/>
          <w:szCs w:val="21"/>
        </w:rPr>
        <w:t>3.2</w:t>
      </w:r>
      <w:r>
        <w:rPr>
          <w:rFonts w:ascii="Arial" w:hAnsi="Arial" w:cs="Arial"/>
          <w:spacing w:val="-1"/>
          <w:w w:val="120"/>
          <w:kern w:val="0"/>
          <w:szCs w:val="21"/>
        </w:rPr>
        <w:t>.</w:t>
      </w:r>
      <w:r>
        <w:rPr>
          <w:rFonts w:ascii="Arial" w:hAnsi="Arial" w:cs="Arial"/>
          <w:w w:val="89"/>
          <w:kern w:val="0"/>
          <w:szCs w:val="21"/>
        </w:rPr>
        <w:t>3</w:t>
      </w:r>
      <w:r>
        <w:rPr>
          <w:rFonts w:ascii="Arial" w:hAnsi="Arial" w:cs="Arial"/>
          <w:spacing w:val="-5"/>
          <w:kern w:val="0"/>
          <w:szCs w:val="21"/>
        </w:rPr>
        <w:t xml:space="preserve"> </w:t>
      </w:r>
      <w:r>
        <w:rPr>
          <w:rFonts w:ascii="宋体" w:hAnsi="Arial" w:cs="宋体" w:hint="eastAsia"/>
          <w:kern w:val="0"/>
          <w:szCs w:val="21"/>
        </w:rPr>
        <w:t>规定执行。</w:t>
      </w:r>
    </w:p>
    <w:p>
      <w:pPr>
        <w:autoSpaceDE w:val="0"/>
        <w:autoSpaceDN w:val="0"/>
        <w:adjustRightInd w:val="0"/>
        <w:spacing w:before="2" w:line="120" w:lineRule="exact"/>
        <w:ind w:right="-20"/>
        <w:jc w:val="left"/>
        <w:rPr>
          <w:rFonts w:ascii="宋体" w:hAnsi="Arial" w:cs="宋体"/>
          <w:kern w:val="0"/>
          <w:sz w:val="12"/>
          <w:szCs w:val="12"/>
        </w:rPr>
      </w:pPr>
    </w:p>
    <w:p>
      <w:pPr>
        <w:autoSpaceDE w:val="0"/>
        <w:autoSpaceDN w:val="0"/>
        <w:adjustRightInd w:val="0"/>
        <w:spacing w:line="274" w:lineRule="exact"/>
        <w:ind w:left="3072" w:right="-20"/>
        <w:jc w:val="left"/>
        <w:rPr>
          <w:rFonts w:ascii="宋体" w:hAnsi="Arial" w:cs="宋体"/>
          <w:kern w:val="0"/>
          <w:sz w:val="18"/>
          <w:szCs w:val="18"/>
        </w:rPr>
      </w:pPr>
      <w:r>
        <w:rPr>
          <w:rFonts w:ascii="宋体" w:hAnsi="Arial" w:cs="宋体" w:hint="eastAsia"/>
          <w:kern w:val="0"/>
          <w:position w:val="-2"/>
          <w:sz w:val="18"/>
          <w:szCs w:val="18"/>
        </w:rPr>
        <w:t>表</w:t>
      </w:r>
      <w:r>
        <w:rPr>
          <w:rFonts w:ascii="宋体" w:hAnsi="Arial" w:cs="宋体"/>
          <w:spacing w:val="-44"/>
          <w:kern w:val="0"/>
          <w:position w:val="-2"/>
          <w:sz w:val="18"/>
          <w:szCs w:val="18"/>
        </w:rPr>
        <w:t xml:space="preserve"> </w:t>
      </w:r>
      <w:r>
        <w:rPr>
          <w:rFonts w:ascii="Arial" w:hAnsi="Arial" w:cs="Arial"/>
          <w:kern w:val="0"/>
          <w:position w:val="-2"/>
          <w:sz w:val="18"/>
          <w:szCs w:val="18"/>
        </w:rPr>
        <w:t xml:space="preserve">3.2.3   </w:t>
      </w:r>
      <w:r>
        <w:rPr>
          <w:rFonts w:ascii="Arial" w:hAnsi="Arial" w:cs="Arial"/>
          <w:spacing w:val="30"/>
          <w:kern w:val="0"/>
          <w:position w:val="-2"/>
          <w:sz w:val="18"/>
          <w:szCs w:val="18"/>
        </w:rPr>
        <w:t xml:space="preserve"> </w:t>
      </w:r>
      <w:r>
        <w:rPr>
          <w:rFonts w:ascii="宋体" w:hAnsi="Arial" w:cs="宋体" w:hint="eastAsia"/>
          <w:kern w:val="0"/>
          <w:position w:val="-2"/>
          <w:sz w:val="18"/>
          <w:szCs w:val="18"/>
        </w:rPr>
        <w:t>坝体施工</w:t>
      </w:r>
      <w:r>
        <w:rPr>
          <w:rFonts w:ascii="宋体" w:hAnsi="Arial" w:cs="宋体" w:hint="eastAsia"/>
          <w:spacing w:val="1"/>
          <w:kern w:val="0"/>
          <w:position w:val="-2"/>
          <w:sz w:val="18"/>
          <w:szCs w:val="18"/>
        </w:rPr>
        <w:t>期</w:t>
      </w:r>
      <w:r>
        <w:rPr>
          <w:rFonts w:ascii="宋体" w:hAnsi="Arial" w:cs="宋体" w:hint="eastAsia"/>
          <w:kern w:val="0"/>
          <w:position w:val="-2"/>
          <w:sz w:val="18"/>
          <w:szCs w:val="18"/>
        </w:rPr>
        <w:t>临时度汛洪</w:t>
      </w:r>
      <w:r>
        <w:rPr>
          <w:rFonts w:ascii="宋体" w:hAnsi="Arial" w:cs="宋体" w:hint="eastAsia"/>
          <w:spacing w:val="1"/>
          <w:kern w:val="0"/>
          <w:position w:val="-2"/>
          <w:sz w:val="18"/>
          <w:szCs w:val="18"/>
        </w:rPr>
        <w:t>水</w:t>
      </w:r>
      <w:r>
        <w:rPr>
          <w:rFonts w:ascii="宋体" w:hAnsi="Arial" w:cs="宋体" w:hint="eastAsia"/>
          <w:kern w:val="0"/>
          <w:position w:val="-2"/>
          <w:sz w:val="18"/>
          <w:szCs w:val="18"/>
        </w:rPr>
        <w:t>标准</w:t>
      </w:r>
    </w:p>
    <w:p>
      <w:pPr>
        <w:autoSpaceDE w:val="0"/>
        <w:autoSpaceDN w:val="0"/>
        <w:adjustRightInd w:val="0"/>
        <w:spacing w:before="4" w:line="40" w:lineRule="exact"/>
        <w:ind w:right="-20"/>
        <w:jc w:val="left"/>
        <w:rPr>
          <w:rFonts w:ascii="宋体" w:hAnsi="Arial" w:cs="宋体"/>
          <w:kern w:val="0"/>
          <w:sz w:val="4"/>
          <w:szCs w:val="4"/>
        </w:rPr>
      </w:pPr>
    </w:p>
    <w:tbl>
      <w:tblPr>
        <w:tblStyle w:val="TableNormal"/>
        <w:tblW w:w="0" w:type="auto"/>
        <w:tblInd w:w="104" w:type="dxa"/>
        <w:tblLayout w:type="fixed"/>
        <w:tblCellMar>
          <w:top w:w="0" w:type="dxa"/>
          <w:left w:w="0" w:type="dxa"/>
          <w:bottom w:w="0" w:type="dxa"/>
          <w:right w:w="0" w:type="dxa"/>
        </w:tblCellMar>
        <w:tblLook w:val="0000"/>
      </w:tblPr>
      <w:tblGrid>
        <w:gridCol w:w="2486"/>
        <w:gridCol w:w="2209"/>
        <w:gridCol w:w="2211"/>
        <w:gridCol w:w="2210"/>
      </w:tblGrid>
      <w:tr>
        <w:tblPrEx>
          <w:tblW w:w="0" w:type="auto"/>
          <w:tblInd w:w="104" w:type="dxa"/>
          <w:tblLayout w:type="fixed"/>
          <w:tblCellMar>
            <w:top w:w="0" w:type="dxa"/>
            <w:left w:w="0" w:type="dxa"/>
            <w:bottom w:w="0" w:type="dxa"/>
            <w:right w:w="0" w:type="dxa"/>
          </w:tblCellMar>
          <w:tblLook w:val="0000"/>
        </w:tblPrEx>
        <w:trPr>
          <w:trHeight w:hRule="exact" w:val="290"/>
        </w:trPr>
        <w:tc>
          <w:tcPr>
            <w:tcW w:w="2486" w:type="dxa"/>
            <w:vMerge w:val="restart"/>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9" w:line="100" w:lineRule="exact"/>
              <w:ind w:right="-20"/>
              <w:jc w:val="left"/>
              <w:rPr>
                <w:rFonts w:ascii="Times New Roman" w:hAnsi="Times New Roman"/>
                <w:kern w:val="0"/>
                <w:sz w:val="10"/>
                <w:szCs w:val="10"/>
              </w:rPr>
            </w:pPr>
          </w:p>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ind w:left="1055" w:right="1037"/>
              <w:jc w:val="center"/>
              <w:rPr>
                <w:rFonts w:ascii="Times New Roman" w:hAnsi="Times New Roman"/>
                <w:kern w:val="0"/>
                <w:sz w:val="24"/>
                <w:szCs w:val="24"/>
              </w:rPr>
            </w:pPr>
            <w:r>
              <w:rPr>
                <w:rFonts w:ascii="宋体" w:hAnsi="Times New Roman" w:cs="宋体" w:hint="eastAsia"/>
                <w:kern w:val="0"/>
                <w:sz w:val="15"/>
                <w:szCs w:val="15"/>
              </w:rPr>
              <w:t>坝型</w:t>
            </w:r>
          </w:p>
        </w:tc>
        <w:tc>
          <w:tcPr>
            <w:tcW w:w="6630" w:type="dxa"/>
            <w:gridSpan w:val="3"/>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2651" w:right="2634"/>
              <w:jc w:val="center"/>
              <w:rPr>
                <w:rFonts w:ascii="Times New Roman" w:hAnsi="Times New Roman"/>
                <w:kern w:val="0"/>
                <w:sz w:val="24"/>
                <w:szCs w:val="24"/>
              </w:rPr>
            </w:pPr>
            <w:r>
              <w:rPr>
                <w:rFonts w:ascii="宋体" w:hAnsi="Times New Roman" w:cs="宋体" w:hint="eastAsia"/>
                <w:kern w:val="0"/>
                <w:sz w:val="15"/>
                <w:szCs w:val="15"/>
              </w:rPr>
              <w:t>拦洪库</w:t>
            </w:r>
            <w:r>
              <w:rPr>
                <w:rFonts w:ascii="宋体" w:hAnsi="Times New Roman" w:cs="宋体" w:hint="eastAsia"/>
                <w:spacing w:val="1"/>
                <w:kern w:val="0"/>
                <w:sz w:val="15"/>
                <w:szCs w:val="15"/>
              </w:rPr>
              <w:t>容</w:t>
            </w:r>
            <w:r>
              <w:rPr>
                <w:rFonts w:ascii="宋体" w:hAnsi="Times New Roman" w:cs="宋体" w:hint="eastAsia"/>
                <w:kern w:val="0"/>
                <w:sz w:val="15"/>
                <w:szCs w:val="15"/>
              </w:rPr>
              <w:t>（</w:t>
            </w:r>
            <w:r>
              <w:rPr>
                <w:rFonts w:ascii="Arial" w:hAnsi="Arial" w:cs="Arial"/>
                <w:spacing w:val="1"/>
                <w:w w:val="89"/>
                <w:kern w:val="0"/>
                <w:sz w:val="15"/>
                <w:szCs w:val="15"/>
              </w:rPr>
              <w:t>1</w:t>
            </w:r>
            <w:r>
              <w:rPr>
                <w:rFonts w:ascii="Arial" w:hAnsi="Arial" w:cs="Arial"/>
                <w:spacing w:val="-1"/>
                <w:w w:val="89"/>
                <w:kern w:val="0"/>
                <w:sz w:val="15"/>
                <w:szCs w:val="15"/>
              </w:rPr>
              <w:t>0</w:t>
            </w:r>
            <w:r>
              <w:rPr>
                <w:rFonts w:ascii="Arial" w:hAnsi="Arial" w:cs="Arial"/>
                <w:spacing w:val="1"/>
                <w:w w:val="90"/>
                <w:kern w:val="0"/>
                <w:position w:val="8"/>
                <w:sz w:val="8"/>
                <w:szCs w:val="8"/>
              </w:rPr>
              <w:t>8</w:t>
            </w:r>
            <w:r>
              <w:rPr>
                <w:rFonts w:ascii="Arial" w:hAnsi="Arial" w:cs="Arial"/>
                <w:spacing w:val="1"/>
                <w:w w:val="60"/>
                <w:kern w:val="0"/>
                <w:sz w:val="15"/>
                <w:szCs w:val="15"/>
              </w:rPr>
              <w:t>m</w:t>
            </w:r>
            <w:r>
              <w:rPr>
                <w:rFonts w:ascii="宋体" w:hAnsi="Arial" w:cs="宋体" w:hint="eastAsia"/>
                <w:spacing w:val="-1"/>
                <w:kern w:val="0"/>
                <w:position w:val="8"/>
                <w:sz w:val="8"/>
                <w:szCs w:val="8"/>
              </w:rPr>
              <w:t>３</w:t>
            </w:r>
            <w:r>
              <w:rPr>
                <w:rFonts w:ascii="宋体" w:hAnsi="Arial" w:cs="宋体" w:hint="eastAsia"/>
                <w:kern w:val="0"/>
                <w:sz w:val="15"/>
                <w:szCs w:val="15"/>
              </w:rPr>
              <w:t>）</w:t>
            </w:r>
          </w:p>
        </w:tc>
      </w:tr>
      <w:tr>
        <w:tblPrEx>
          <w:tblW w:w="0" w:type="auto"/>
          <w:tblInd w:w="104" w:type="dxa"/>
          <w:tblLayout w:type="fixed"/>
          <w:tblCellMar>
            <w:top w:w="0" w:type="dxa"/>
            <w:left w:w="0" w:type="dxa"/>
            <w:bottom w:w="0" w:type="dxa"/>
            <w:right w:w="0" w:type="dxa"/>
          </w:tblCellMar>
          <w:tblLook w:val="0000"/>
        </w:tblPrEx>
        <w:trPr>
          <w:trHeight w:hRule="exact" w:val="289"/>
        </w:trPr>
        <w:tc>
          <w:tcPr>
            <w:tcW w:w="2486" w:type="dxa"/>
            <w:vMerge/>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2651" w:right="2634"/>
              <w:jc w:val="center"/>
              <w:rPr>
                <w:rFonts w:ascii="Times New Roman" w:hAnsi="Times New Roman"/>
                <w:kern w:val="0"/>
                <w:sz w:val="24"/>
                <w:szCs w:val="24"/>
              </w:rPr>
            </w:pPr>
          </w:p>
        </w:tc>
        <w:tc>
          <w:tcPr>
            <w:tcW w:w="2209"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879" w:right="858"/>
              <w:jc w:val="center"/>
              <w:rPr>
                <w:rFonts w:ascii="Times New Roman" w:hAnsi="Times New Roman"/>
                <w:kern w:val="0"/>
                <w:sz w:val="24"/>
                <w:szCs w:val="24"/>
              </w:rPr>
            </w:pPr>
            <w:r>
              <w:rPr>
                <w:rFonts w:ascii="宋体" w:hAnsi="Times New Roman" w:cs="宋体" w:hint="eastAsia"/>
                <w:kern w:val="0"/>
                <w:sz w:val="15"/>
                <w:szCs w:val="15"/>
              </w:rPr>
              <w:t>≥</w:t>
            </w:r>
            <w:r>
              <w:rPr>
                <w:rFonts w:ascii="Arial" w:hAnsi="Arial" w:cs="Arial"/>
                <w:spacing w:val="1"/>
                <w:w w:val="107"/>
                <w:kern w:val="0"/>
                <w:sz w:val="15"/>
                <w:szCs w:val="15"/>
              </w:rPr>
              <w:t>1.0</w:t>
            </w:r>
          </w:p>
        </w:tc>
        <w:tc>
          <w:tcPr>
            <w:tcW w:w="2211"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766" w:right="746"/>
              <w:jc w:val="center"/>
              <w:rPr>
                <w:rFonts w:ascii="Times New Roman" w:hAnsi="Times New Roman"/>
                <w:kern w:val="0"/>
                <w:sz w:val="24"/>
                <w:szCs w:val="24"/>
              </w:rPr>
            </w:pPr>
            <w:r>
              <w:rPr>
                <w:rFonts w:ascii="Arial" w:hAnsi="Arial" w:cs="Arial"/>
                <w:spacing w:val="1"/>
                <w:w w:val="107"/>
                <w:kern w:val="0"/>
                <w:sz w:val="15"/>
                <w:szCs w:val="15"/>
              </w:rPr>
              <w:t>1.0</w:t>
            </w:r>
            <w:r>
              <w:rPr>
                <w:rFonts w:ascii="宋体" w:hAnsi="Arial" w:cs="宋体" w:hint="eastAsia"/>
                <w:kern w:val="0"/>
                <w:sz w:val="15"/>
                <w:szCs w:val="15"/>
              </w:rPr>
              <w:t>～</w:t>
            </w:r>
            <w:r>
              <w:rPr>
                <w:rFonts w:ascii="Arial" w:hAnsi="Arial" w:cs="Arial"/>
                <w:spacing w:val="-1"/>
                <w:w w:val="89"/>
                <w:kern w:val="0"/>
                <w:sz w:val="15"/>
                <w:szCs w:val="15"/>
              </w:rPr>
              <w:t>0</w:t>
            </w:r>
            <w:r>
              <w:rPr>
                <w:rFonts w:ascii="Arial" w:hAnsi="Arial" w:cs="Arial"/>
                <w:spacing w:val="1"/>
                <w:w w:val="120"/>
                <w:kern w:val="0"/>
                <w:sz w:val="15"/>
                <w:szCs w:val="15"/>
              </w:rPr>
              <w:t>.1</w:t>
            </w:r>
          </w:p>
        </w:tc>
        <w:tc>
          <w:tcPr>
            <w:tcW w:w="2210"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879" w:right="859"/>
              <w:jc w:val="center"/>
              <w:rPr>
                <w:rFonts w:ascii="Times New Roman" w:hAnsi="Times New Roman"/>
                <w:kern w:val="0"/>
                <w:sz w:val="24"/>
                <w:szCs w:val="24"/>
              </w:rPr>
            </w:pPr>
            <w:r>
              <w:rPr>
                <w:rFonts w:ascii="宋体" w:hAnsi="Times New Roman" w:cs="宋体" w:hint="eastAsia"/>
                <w:kern w:val="0"/>
                <w:sz w:val="15"/>
                <w:szCs w:val="15"/>
              </w:rPr>
              <w:t>＜</w:t>
            </w:r>
            <w:r>
              <w:rPr>
                <w:rFonts w:ascii="Arial" w:hAnsi="Arial" w:cs="Arial"/>
                <w:spacing w:val="1"/>
                <w:w w:val="107"/>
                <w:kern w:val="0"/>
                <w:sz w:val="15"/>
                <w:szCs w:val="15"/>
              </w:rPr>
              <w:t>0.1</w:t>
            </w:r>
          </w:p>
        </w:tc>
      </w:tr>
      <w:tr>
        <w:tblPrEx>
          <w:tblW w:w="0" w:type="auto"/>
          <w:tblInd w:w="104" w:type="dxa"/>
          <w:tblLayout w:type="fixed"/>
          <w:tblCellMar>
            <w:top w:w="0" w:type="dxa"/>
            <w:left w:w="0" w:type="dxa"/>
            <w:bottom w:w="0" w:type="dxa"/>
            <w:right w:w="0" w:type="dxa"/>
          </w:tblCellMar>
          <w:tblLook w:val="0000"/>
        </w:tblPrEx>
        <w:trPr>
          <w:trHeight w:hRule="exact" w:val="290"/>
        </w:trPr>
        <w:tc>
          <w:tcPr>
            <w:tcW w:w="2486" w:type="dxa"/>
            <w:vMerge/>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879" w:right="859"/>
              <w:jc w:val="center"/>
              <w:rPr>
                <w:rFonts w:ascii="Times New Roman" w:hAnsi="Times New Roman"/>
                <w:kern w:val="0"/>
                <w:sz w:val="24"/>
                <w:szCs w:val="24"/>
              </w:rPr>
            </w:pPr>
          </w:p>
        </w:tc>
        <w:tc>
          <w:tcPr>
            <w:tcW w:w="6630" w:type="dxa"/>
            <w:gridSpan w:val="3"/>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2677" w:right="2657"/>
              <w:jc w:val="center"/>
              <w:rPr>
                <w:rFonts w:ascii="Times New Roman" w:hAnsi="Times New Roman"/>
                <w:kern w:val="0"/>
                <w:sz w:val="24"/>
                <w:szCs w:val="24"/>
              </w:rPr>
            </w:pPr>
            <w:r>
              <w:rPr>
                <w:rFonts w:ascii="宋体" w:hAnsi="Times New Roman" w:cs="宋体" w:hint="eastAsia"/>
                <w:kern w:val="0"/>
                <w:sz w:val="15"/>
                <w:szCs w:val="15"/>
              </w:rPr>
              <w:t>洪水重</w:t>
            </w:r>
            <w:r>
              <w:rPr>
                <w:rFonts w:ascii="宋体" w:hAnsi="Times New Roman" w:cs="宋体" w:hint="eastAsia"/>
                <w:spacing w:val="1"/>
                <w:kern w:val="0"/>
                <w:sz w:val="15"/>
                <w:szCs w:val="15"/>
              </w:rPr>
              <w:t>现</w:t>
            </w:r>
            <w:r>
              <w:rPr>
                <w:rFonts w:ascii="宋体" w:hAnsi="Times New Roman" w:cs="宋体" w:hint="eastAsia"/>
                <w:kern w:val="0"/>
                <w:sz w:val="15"/>
                <w:szCs w:val="15"/>
              </w:rPr>
              <w:t>期（年）</w:t>
            </w:r>
          </w:p>
        </w:tc>
      </w:tr>
      <w:tr>
        <w:tblPrEx>
          <w:tblW w:w="0" w:type="auto"/>
          <w:tblInd w:w="104" w:type="dxa"/>
          <w:tblLayout w:type="fixed"/>
          <w:tblCellMar>
            <w:top w:w="0" w:type="dxa"/>
            <w:left w:w="0" w:type="dxa"/>
            <w:bottom w:w="0" w:type="dxa"/>
            <w:right w:w="0" w:type="dxa"/>
          </w:tblCellMar>
          <w:tblLook w:val="0000"/>
        </w:tblPrEx>
        <w:trPr>
          <w:trHeight w:hRule="exact" w:val="290"/>
        </w:trPr>
        <w:tc>
          <w:tcPr>
            <w:tcW w:w="2486"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981" w:right="962"/>
              <w:jc w:val="center"/>
              <w:rPr>
                <w:rFonts w:ascii="Times New Roman" w:hAnsi="Times New Roman"/>
                <w:kern w:val="0"/>
                <w:sz w:val="24"/>
                <w:szCs w:val="24"/>
              </w:rPr>
            </w:pPr>
            <w:r>
              <w:rPr>
                <w:rFonts w:ascii="宋体" w:hAnsi="Times New Roman" w:cs="宋体" w:hint="eastAsia"/>
                <w:kern w:val="0"/>
                <w:sz w:val="15"/>
                <w:szCs w:val="15"/>
              </w:rPr>
              <w:t>土石坝</w:t>
            </w:r>
          </w:p>
        </w:tc>
        <w:tc>
          <w:tcPr>
            <w:tcW w:w="2209"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879" w:right="858"/>
              <w:jc w:val="center"/>
              <w:rPr>
                <w:rFonts w:ascii="Times New Roman" w:hAnsi="Times New Roman"/>
                <w:kern w:val="0"/>
                <w:sz w:val="24"/>
                <w:szCs w:val="24"/>
              </w:rPr>
            </w:pPr>
            <w:r>
              <w:rPr>
                <w:rFonts w:ascii="宋体" w:hAnsi="Times New Roman" w:cs="宋体" w:hint="eastAsia"/>
                <w:kern w:val="0"/>
                <w:sz w:val="15"/>
                <w:szCs w:val="15"/>
              </w:rPr>
              <w:t>≥</w:t>
            </w:r>
            <w:r>
              <w:rPr>
                <w:rFonts w:ascii="Arial" w:hAnsi="Arial" w:cs="Arial"/>
                <w:spacing w:val="1"/>
                <w:w w:val="89"/>
                <w:kern w:val="0"/>
                <w:sz w:val="15"/>
                <w:szCs w:val="15"/>
              </w:rPr>
              <w:t>100</w:t>
            </w:r>
          </w:p>
        </w:tc>
        <w:tc>
          <w:tcPr>
            <w:tcW w:w="2211"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804" w:right="786"/>
              <w:jc w:val="center"/>
              <w:rPr>
                <w:rFonts w:ascii="Times New Roman" w:hAnsi="Times New Roman"/>
                <w:kern w:val="0"/>
                <w:sz w:val="24"/>
                <w:szCs w:val="24"/>
              </w:rPr>
            </w:pPr>
            <w:r>
              <w:rPr>
                <w:rFonts w:ascii="Arial" w:hAnsi="Arial" w:cs="Arial"/>
                <w:spacing w:val="1"/>
                <w:w w:val="89"/>
                <w:kern w:val="0"/>
                <w:sz w:val="15"/>
                <w:szCs w:val="15"/>
              </w:rPr>
              <w:t>100</w:t>
            </w:r>
            <w:r>
              <w:rPr>
                <w:rFonts w:ascii="宋体" w:hAnsi="Arial" w:cs="宋体" w:hint="eastAsia"/>
                <w:kern w:val="0"/>
                <w:sz w:val="15"/>
                <w:szCs w:val="15"/>
              </w:rPr>
              <w:t>～</w:t>
            </w:r>
            <w:r>
              <w:rPr>
                <w:rFonts w:ascii="Arial" w:hAnsi="Arial" w:cs="Arial"/>
                <w:spacing w:val="-1"/>
                <w:w w:val="89"/>
                <w:kern w:val="0"/>
                <w:sz w:val="15"/>
                <w:szCs w:val="15"/>
              </w:rPr>
              <w:t>50</w:t>
            </w:r>
          </w:p>
        </w:tc>
        <w:tc>
          <w:tcPr>
            <w:tcW w:w="2210"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841" w:right="822"/>
              <w:jc w:val="center"/>
              <w:rPr>
                <w:rFonts w:ascii="Times New Roman" w:hAnsi="Times New Roman"/>
                <w:kern w:val="0"/>
                <w:sz w:val="24"/>
                <w:szCs w:val="24"/>
              </w:rPr>
            </w:pPr>
            <w:r>
              <w:rPr>
                <w:rFonts w:ascii="Arial" w:hAnsi="Arial" w:cs="Arial"/>
                <w:spacing w:val="1"/>
                <w:w w:val="89"/>
                <w:kern w:val="0"/>
                <w:sz w:val="15"/>
                <w:szCs w:val="15"/>
              </w:rPr>
              <w:t>50</w:t>
            </w:r>
            <w:r>
              <w:rPr>
                <w:rFonts w:ascii="宋体" w:hAnsi="Arial" w:cs="宋体" w:hint="eastAsia"/>
                <w:kern w:val="0"/>
                <w:sz w:val="15"/>
                <w:szCs w:val="15"/>
              </w:rPr>
              <w:t>～</w:t>
            </w:r>
            <w:r>
              <w:rPr>
                <w:rFonts w:ascii="Arial" w:hAnsi="Arial" w:cs="Arial"/>
                <w:spacing w:val="1"/>
                <w:w w:val="89"/>
                <w:kern w:val="0"/>
                <w:sz w:val="15"/>
                <w:szCs w:val="15"/>
              </w:rPr>
              <w:t>20</w:t>
            </w:r>
          </w:p>
        </w:tc>
      </w:tr>
      <w:tr>
        <w:tblPrEx>
          <w:tblW w:w="0" w:type="auto"/>
          <w:tblInd w:w="104" w:type="dxa"/>
          <w:tblLayout w:type="fixed"/>
          <w:tblCellMar>
            <w:top w:w="0" w:type="dxa"/>
            <w:left w:w="0" w:type="dxa"/>
            <w:bottom w:w="0" w:type="dxa"/>
            <w:right w:w="0" w:type="dxa"/>
          </w:tblCellMar>
          <w:tblLook w:val="0000"/>
        </w:tblPrEx>
        <w:trPr>
          <w:trHeight w:hRule="exact" w:val="290"/>
        </w:trPr>
        <w:tc>
          <w:tcPr>
            <w:tcW w:w="2486"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61" w:right="-20"/>
              <w:jc w:val="left"/>
              <w:rPr>
                <w:rFonts w:ascii="Times New Roman" w:hAnsi="Times New Roman"/>
                <w:kern w:val="0"/>
                <w:sz w:val="24"/>
                <w:szCs w:val="24"/>
              </w:rPr>
            </w:pPr>
            <w:r>
              <w:rPr>
                <w:rFonts w:ascii="宋体" w:hAnsi="Times New Roman" w:cs="宋体" w:hint="eastAsia"/>
                <w:kern w:val="0"/>
                <w:sz w:val="15"/>
                <w:szCs w:val="15"/>
              </w:rPr>
              <w:t>混凝土</w:t>
            </w:r>
            <w:r>
              <w:rPr>
                <w:rFonts w:ascii="宋体" w:hAnsi="Times New Roman" w:cs="宋体" w:hint="eastAsia"/>
                <w:spacing w:val="1"/>
                <w:kern w:val="0"/>
                <w:sz w:val="15"/>
                <w:szCs w:val="15"/>
              </w:rPr>
              <w:t>坝</w:t>
            </w:r>
            <w:r>
              <w:rPr>
                <w:rFonts w:ascii="宋体" w:hAnsi="Times New Roman" w:cs="宋体" w:hint="eastAsia"/>
                <w:kern w:val="0"/>
                <w:sz w:val="15"/>
                <w:szCs w:val="15"/>
              </w:rPr>
              <w:t>、浆砌石坝</w:t>
            </w:r>
          </w:p>
        </w:tc>
        <w:tc>
          <w:tcPr>
            <w:tcW w:w="2209"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916" w:right="896"/>
              <w:jc w:val="center"/>
              <w:rPr>
                <w:rFonts w:ascii="Times New Roman" w:hAnsi="Times New Roman"/>
                <w:kern w:val="0"/>
                <w:sz w:val="24"/>
                <w:szCs w:val="24"/>
              </w:rPr>
            </w:pPr>
            <w:r>
              <w:rPr>
                <w:rFonts w:ascii="宋体" w:hAnsi="Times New Roman" w:cs="宋体" w:hint="eastAsia"/>
                <w:kern w:val="0"/>
                <w:sz w:val="15"/>
                <w:szCs w:val="15"/>
              </w:rPr>
              <w:t>≥</w:t>
            </w:r>
            <w:r>
              <w:rPr>
                <w:rFonts w:ascii="Arial" w:hAnsi="Arial" w:cs="Arial"/>
                <w:spacing w:val="1"/>
                <w:w w:val="89"/>
                <w:kern w:val="0"/>
                <w:sz w:val="15"/>
                <w:szCs w:val="15"/>
              </w:rPr>
              <w:t>50</w:t>
            </w:r>
          </w:p>
        </w:tc>
        <w:tc>
          <w:tcPr>
            <w:tcW w:w="2211"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841" w:right="822"/>
              <w:jc w:val="center"/>
              <w:rPr>
                <w:rFonts w:ascii="Times New Roman" w:hAnsi="Times New Roman"/>
                <w:kern w:val="0"/>
                <w:sz w:val="24"/>
                <w:szCs w:val="24"/>
              </w:rPr>
            </w:pPr>
            <w:r>
              <w:rPr>
                <w:rFonts w:ascii="Arial" w:hAnsi="Arial" w:cs="Arial"/>
                <w:spacing w:val="1"/>
                <w:w w:val="89"/>
                <w:kern w:val="0"/>
                <w:sz w:val="15"/>
                <w:szCs w:val="15"/>
              </w:rPr>
              <w:t>50</w:t>
            </w:r>
            <w:r>
              <w:rPr>
                <w:rFonts w:ascii="宋体" w:hAnsi="Arial" w:cs="宋体" w:hint="eastAsia"/>
                <w:kern w:val="0"/>
                <w:sz w:val="15"/>
                <w:szCs w:val="15"/>
              </w:rPr>
              <w:t>～</w:t>
            </w:r>
            <w:r>
              <w:rPr>
                <w:rFonts w:ascii="Arial" w:hAnsi="Arial" w:cs="Arial"/>
                <w:spacing w:val="1"/>
                <w:w w:val="89"/>
                <w:kern w:val="0"/>
                <w:sz w:val="15"/>
                <w:szCs w:val="15"/>
              </w:rPr>
              <w:t>20</w:t>
            </w:r>
          </w:p>
        </w:tc>
        <w:tc>
          <w:tcPr>
            <w:tcW w:w="2210"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841" w:right="822"/>
              <w:jc w:val="center"/>
              <w:rPr>
                <w:rFonts w:ascii="Times New Roman" w:hAnsi="Times New Roman"/>
                <w:kern w:val="0"/>
                <w:sz w:val="24"/>
                <w:szCs w:val="24"/>
              </w:rPr>
            </w:pPr>
            <w:r>
              <w:rPr>
                <w:rFonts w:ascii="Arial" w:hAnsi="Arial" w:cs="Arial"/>
                <w:spacing w:val="1"/>
                <w:w w:val="89"/>
                <w:kern w:val="0"/>
                <w:sz w:val="15"/>
                <w:szCs w:val="15"/>
              </w:rPr>
              <w:t>20</w:t>
            </w:r>
            <w:r>
              <w:rPr>
                <w:rFonts w:ascii="宋体" w:hAnsi="Arial" w:cs="宋体" w:hint="eastAsia"/>
                <w:kern w:val="0"/>
                <w:sz w:val="15"/>
                <w:szCs w:val="15"/>
              </w:rPr>
              <w:t>～</w:t>
            </w:r>
            <w:r>
              <w:rPr>
                <w:rFonts w:ascii="Arial" w:hAnsi="Arial" w:cs="Arial"/>
                <w:spacing w:val="1"/>
                <w:w w:val="89"/>
                <w:kern w:val="0"/>
                <w:sz w:val="15"/>
                <w:szCs w:val="15"/>
              </w:rPr>
              <w:t>10</w:t>
            </w:r>
          </w:p>
        </w:tc>
      </w:tr>
    </w:tbl>
    <w:p>
      <w:pPr>
        <w:autoSpaceDE w:val="0"/>
        <w:autoSpaceDN w:val="0"/>
        <w:adjustRightInd w:val="0"/>
        <w:spacing w:before="4" w:line="110" w:lineRule="exact"/>
        <w:ind w:right="-20"/>
        <w:jc w:val="left"/>
        <w:rPr>
          <w:rFonts w:ascii="Times New Roman" w:hAnsi="Times New Roman"/>
          <w:kern w:val="0"/>
          <w:sz w:val="11"/>
          <w:szCs w:val="11"/>
        </w:rPr>
      </w:pPr>
    </w:p>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spacing w:line="200" w:lineRule="exact"/>
        <w:ind w:right="-20"/>
        <w:jc w:val="left"/>
        <w:rPr>
          <w:rFonts w:ascii="Times New Roman" w:hAnsi="Times New Roman"/>
          <w:kern w:val="0"/>
          <w:sz w:val="20"/>
          <w:szCs w:val="20"/>
        </w:rPr>
      </w:pPr>
    </w:p>
    <w:p>
      <w:pPr>
        <w:tabs>
          <w:tab w:val="left" w:pos="1060"/>
        </w:tabs>
        <w:autoSpaceDE w:val="0"/>
        <w:autoSpaceDN w:val="0"/>
        <w:adjustRightInd w:val="0"/>
        <w:spacing w:line="225" w:lineRule="exact"/>
        <w:ind w:left="222" w:right="-20"/>
        <w:jc w:val="left"/>
        <w:rPr>
          <w:rFonts w:ascii="宋体" w:hAnsi="Arial" w:cs="宋体"/>
          <w:kern w:val="0"/>
          <w:szCs w:val="21"/>
        </w:rPr>
      </w:pPr>
      <w:r>
        <w:rPr>
          <w:rFonts w:ascii="Arial" w:hAnsi="Arial" w:cs="Arial"/>
          <w:spacing w:val="1"/>
          <w:w w:val="120"/>
          <w:kern w:val="0"/>
          <w:szCs w:val="21"/>
        </w:rPr>
        <w:t>3.2</w:t>
      </w:r>
      <w:r>
        <w:rPr>
          <w:rFonts w:ascii="Arial" w:hAnsi="Arial" w:cs="Arial"/>
          <w:spacing w:val="-1"/>
          <w:w w:val="120"/>
          <w:kern w:val="0"/>
          <w:szCs w:val="21"/>
        </w:rPr>
        <w:t>.</w:t>
      </w:r>
      <w:r>
        <w:rPr>
          <w:rFonts w:ascii="Arial" w:hAnsi="Arial" w:cs="Arial"/>
          <w:spacing w:val="1"/>
          <w:w w:val="89"/>
          <w:kern w:val="0"/>
          <w:szCs w:val="21"/>
        </w:rPr>
        <w:t>1</w:t>
      </w:r>
      <w:r>
        <w:rPr>
          <w:rFonts w:ascii="Arial" w:hAnsi="Arial" w:cs="Arial"/>
          <w:w w:val="89"/>
          <w:kern w:val="0"/>
          <w:szCs w:val="21"/>
        </w:rPr>
        <w:t>7</w:t>
      </w:r>
      <w:r>
        <w:rPr>
          <w:rFonts w:ascii="Arial" w:hAnsi="Arial" w:cs="Arial"/>
          <w:kern w:val="0"/>
          <w:szCs w:val="21"/>
        </w:rPr>
        <w:tab/>
      </w:r>
      <w:r>
        <w:rPr>
          <w:rFonts w:ascii="宋体" w:hAnsi="Arial" w:cs="宋体" w:hint="eastAsia"/>
          <w:spacing w:val="1"/>
          <w:kern w:val="0"/>
          <w:szCs w:val="21"/>
        </w:rPr>
        <w:t>导</w:t>
      </w:r>
      <w:r>
        <w:rPr>
          <w:rFonts w:ascii="宋体" w:hAnsi="Arial" w:cs="宋体" w:hint="eastAsia"/>
          <w:spacing w:val="2"/>
          <w:kern w:val="0"/>
          <w:szCs w:val="21"/>
        </w:rPr>
        <w:t>流泄水</w:t>
      </w:r>
      <w:r>
        <w:rPr>
          <w:rFonts w:ascii="宋体" w:hAnsi="Arial" w:cs="宋体" w:hint="eastAsia"/>
          <w:spacing w:val="1"/>
          <w:kern w:val="0"/>
          <w:szCs w:val="21"/>
        </w:rPr>
        <w:t>建筑</w:t>
      </w:r>
      <w:r>
        <w:rPr>
          <w:rFonts w:ascii="宋体" w:hAnsi="Arial" w:cs="宋体" w:hint="eastAsia"/>
          <w:spacing w:val="2"/>
          <w:kern w:val="0"/>
          <w:szCs w:val="21"/>
        </w:rPr>
        <w:t>物封堵</w:t>
      </w:r>
      <w:r>
        <w:rPr>
          <w:rFonts w:ascii="宋体" w:hAnsi="Arial" w:cs="宋体" w:hint="eastAsia"/>
          <w:spacing w:val="1"/>
          <w:kern w:val="0"/>
          <w:szCs w:val="21"/>
        </w:rPr>
        <w:t>后，</w:t>
      </w:r>
      <w:r>
        <w:rPr>
          <w:rFonts w:ascii="宋体" w:hAnsi="Arial" w:cs="宋体" w:hint="eastAsia"/>
          <w:spacing w:val="2"/>
          <w:kern w:val="0"/>
          <w:szCs w:val="21"/>
        </w:rPr>
        <w:t>如永久</w:t>
      </w:r>
      <w:r>
        <w:rPr>
          <w:rFonts w:ascii="宋体" w:hAnsi="Arial" w:cs="宋体" w:hint="eastAsia"/>
          <w:spacing w:val="1"/>
          <w:kern w:val="0"/>
          <w:szCs w:val="21"/>
        </w:rPr>
        <w:t>泄洪</w:t>
      </w:r>
      <w:r>
        <w:rPr>
          <w:rFonts w:ascii="宋体" w:hAnsi="Arial" w:cs="宋体" w:hint="eastAsia"/>
          <w:spacing w:val="2"/>
          <w:kern w:val="0"/>
          <w:szCs w:val="21"/>
        </w:rPr>
        <w:t>建筑物</w:t>
      </w:r>
      <w:r>
        <w:rPr>
          <w:rFonts w:ascii="宋体" w:hAnsi="Arial" w:cs="宋体" w:hint="eastAsia"/>
          <w:spacing w:val="1"/>
          <w:kern w:val="0"/>
          <w:szCs w:val="21"/>
        </w:rPr>
        <w:t>尚未</w:t>
      </w:r>
      <w:r>
        <w:rPr>
          <w:rFonts w:ascii="宋体" w:hAnsi="Arial" w:cs="宋体" w:hint="eastAsia"/>
          <w:spacing w:val="2"/>
          <w:kern w:val="0"/>
          <w:szCs w:val="21"/>
        </w:rPr>
        <w:t>具备设</w:t>
      </w:r>
      <w:r>
        <w:rPr>
          <w:rFonts w:ascii="宋体" w:hAnsi="Arial" w:cs="宋体" w:hint="eastAsia"/>
          <w:spacing w:val="1"/>
          <w:kern w:val="0"/>
          <w:szCs w:val="21"/>
        </w:rPr>
        <w:t>计泄</w:t>
      </w:r>
      <w:r>
        <w:rPr>
          <w:rFonts w:ascii="宋体" w:hAnsi="Arial" w:cs="宋体" w:hint="eastAsia"/>
          <w:spacing w:val="2"/>
          <w:kern w:val="0"/>
          <w:szCs w:val="21"/>
        </w:rPr>
        <w:t>洪能力</w:t>
      </w:r>
      <w:r>
        <w:rPr>
          <w:rFonts w:ascii="宋体" w:hAnsi="Arial" w:cs="宋体" w:hint="eastAsia"/>
          <w:spacing w:val="1"/>
          <w:kern w:val="0"/>
          <w:szCs w:val="21"/>
        </w:rPr>
        <w:t>，坝</w:t>
      </w:r>
      <w:r>
        <w:rPr>
          <w:rFonts w:ascii="宋体" w:hAnsi="Arial" w:cs="宋体" w:hint="eastAsia"/>
          <w:spacing w:val="2"/>
          <w:kern w:val="0"/>
          <w:szCs w:val="21"/>
        </w:rPr>
        <w:t>体度汛</w:t>
      </w:r>
      <w:r>
        <w:rPr>
          <w:rFonts w:ascii="宋体" w:hAnsi="Arial" w:cs="宋体" w:hint="eastAsia"/>
          <w:spacing w:val="1"/>
          <w:kern w:val="0"/>
          <w:szCs w:val="21"/>
        </w:rPr>
        <w:t>洪</w:t>
      </w:r>
      <w:r>
        <w:rPr>
          <w:rFonts w:ascii="宋体" w:hAnsi="Arial" w:cs="宋体" w:hint="eastAsia"/>
          <w:spacing w:val="2"/>
          <w:kern w:val="0"/>
          <w:szCs w:val="21"/>
        </w:rPr>
        <w:t>水</w:t>
      </w:r>
      <w:r>
        <w:rPr>
          <w:rFonts w:ascii="宋体" w:hAnsi="Arial" w:cs="宋体" w:hint="eastAsia"/>
          <w:spacing w:val="4"/>
          <w:kern w:val="0"/>
          <w:szCs w:val="21"/>
        </w:rPr>
        <w:t>标</w:t>
      </w:r>
      <w:r>
        <w:rPr>
          <w:rFonts w:ascii="宋体" w:hAnsi="Arial" w:cs="宋体" w:hint="eastAsia"/>
          <w:kern w:val="0"/>
          <w:szCs w:val="21"/>
        </w:rPr>
        <w:t>准</w:t>
      </w:r>
    </w:p>
    <w:p>
      <w:pPr>
        <w:autoSpaceDE w:val="0"/>
        <w:autoSpaceDN w:val="0"/>
        <w:adjustRightInd w:val="0"/>
        <w:spacing w:before="20" w:line="380" w:lineRule="atLeast"/>
        <w:ind w:left="222" w:right="151"/>
        <w:jc w:val="left"/>
        <w:rPr>
          <w:rFonts w:ascii="宋体" w:hAnsi="Arial" w:cs="宋体"/>
          <w:kern w:val="0"/>
          <w:szCs w:val="21"/>
        </w:rPr>
      </w:pPr>
      <w:r>
        <w:rPr>
          <w:rFonts w:ascii="宋体" w:hAnsi="Arial" w:cs="宋体" w:hint="eastAsia"/>
          <w:kern w:val="0"/>
          <w:szCs w:val="21"/>
        </w:rPr>
        <w:t>应</w:t>
      </w:r>
      <w:r>
        <w:rPr>
          <w:rFonts w:ascii="宋体" w:hAnsi="Arial" w:cs="宋体" w:hint="eastAsia"/>
          <w:spacing w:val="1"/>
          <w:kern w:val="0"/>
          <w:szCs w:val="21"/>
        </w:rPr>
        <w:t>分</w:t>
      </w:r>
      <w:r>
        <w:rPr>
          <w:rFonts w:ascii="宋体" w:hAnsi="Arial" w:cs="宋体" w:hint="eastAsia"/>
          <w:kern w:val="0"/>
          <w:szCs w:val="21"/>
        </w:rPr>
        <w:t>析坝体施</w:t>
      </w:r>
      <w:r>
        <w:rPr>
          <w:rFonts w:ascii="宋体" w:hAnsi="Arial" w:cs="宋体" w:hint="eastAsia"/>
          <w:spacing w:val="1"/>
          <w:kern w:val="0"/>
          <w:szCs w:val="21"/>
        </w:rPr>
        <w:t>工</w:t>
      </w:r>
      <w:r>
        <w:rPr>
          <w:rFonts w:ascii="宋体" w:hAnsi="Arial" w:cs="宋体" w:hint="eastAsia"/>
          <w:kern w:val="0"/>
          <w:szCs w:val="21"/>
        </w:rPr>
        <w:t>和运行要</w:t>
      </w:r>
      <w:r>
        <w:rPr>
          <w:rFonts w:ascii="宋体" w:hAnsi="Arial" w:cs="宋体" w:hint="eastAsia"/>
          <w:spacing w:val="1"/>
          <w:kern w:val="0"/>
          <w:szCs w:val="21"/>
        </w:rPr>
        <w:t>求</w:t>
      </w:r>
      <w:r>
        <w:rPr>
          <w:rFonts w:ascii="宋体" w:hAnsi="Arial" w:cs="宋体" w:hint="eastAsia"/>
          <w:kern w:val="0"/>
          <w:szCs w:val="21"/>
        </w:rPr>
        <w:t>后按表</w:t>
      </w:r>
      <w:r>
        <w:rPr>
          <w:rFonts w:ascii="宋体" w:hAnsi="Arial" w:cs="宋体"/>
          <w:spacing w:val="-17"/>
          <w:kern w:val="0"/>
          <w:szCs w:val="21"/>
        </w:rPr>
        <w:t xml:space="preserve"> </w:t>
      </w:r>
      <w:r>
        <w:rPr>
          <w:rFonts w:ascii="Arial" w:hAnsi="Arial" w:cs="Arial"/>
          <w:spacing w:val="1"/>
          <w:kern w:val="0"/>
          <w:szCs w:val="21"/>
        </w:rPr>
        <w:t>3.2.</w:t>
      </w:r>
      <w:r>
        <w:rPr>
          <w:rFonts w:ascii="Arial" w:hAnsi="Arial" w:cs="Arial"/>
          <w:kern w:val="0"/>
          <w:szCs w:val="21"/>
        </w:rPr>
        <w:t xml:space="preserve">4 </w:t>
      </w:r>
      <w:r>
        <w:rPr>
          <w:rFonts w:ascii="Arial" w:hAnsi="Arial" w:cs="Arial"/>
          <w:spacing w:val="28"/>
          <w:kern w:val="0"/>
          <w:szCs w:val="21"/>
        </w:rPr>
        <w:t xml:space="preserve"> </w:t>
      </w:r>
      <w:r>
        <w:rPr>
          <w:rFonts w:ascii="宋体" w:hAnsi="Arial" w:cs="宋体" w:hint="eastAsia"/>
          <w:kern w:val="0"/>
          <w:szCs w:val="21"/>
        </w:rPr>
        <w:t>规</w:t>
      </w:r>
      <w:r>
        <w:rPr>
          <w:rFonts w:ascii="宋体" w:hAnsi="Arial" w:cs="宋体" w:hint="eastAsia"/>
          <w:spacing w:val="-1"/>
          <w:kern w:val="0"/>
          <w:szCs w:val="21"/>
        </w:rPr>
        <w:t>定</w:t>
      </w:r>
      <w:r>
        <w:rPr>
          <w:rFonts w:ascii="宋体" w:hAnsi="Arial" w:cs="宋体" w:hint="eastAsia"/>
          <w:kern w:val="0"/>
          <w:szCs w:val="21"/>
        </w:rPr>
        <w:t>执</w:t>
      </w:r>
      <w:r>
        <w:rPr>
          <w:rFonts w:ascii="宋体" w:hAnsi="Arial" w:cs="宋体" w:hint="eastAsia"/>
          <w:spacing w:val="1"/>
          <w:kern w:val="0"/>
          <w:szCs w:val="21"/>
        </w:rPr>
        <w:t>行</w:t>
      </w:r>
      <w:r>
        <w:rPr>
          <w:rFonts w:ascii="宋体" w:hAnsi="Arial" w:cs="宋体" w:hint="eastAsia"/>
          <w:kern w:val="0"/>
          <w:szCs w:val="21"/>
        </w:rPr>
        <w:t>。汛前坝</w:t>
      </w:r>
      <w:r>
        <w:rPr>
          <w:rFonts w:ascii="宋体" w:hAnsi="Arial" w:cs="宋体" w:hint="eastAsia"/>
          <w:spacing w:val="1"/>
          <w:kern w:val="0"/>
          <w:szCs w:val="21"/>
        </w:rPr>
        <w:t>体</w:t>
      </w:r>
      <w:r>
        <w:rPr>
          <w:rFonts w:ascii="宋体" w:hAnsi="Arial" w:cs="宋体" w:hint="eastAsia"/>
          <w:kern w:val="0"/>
          <w:szCs w:val="21"/>
        </w:rPr>
        <w:t>上升高度</w:t>
      </w:r>
      <w:r>
        <w:rPr>
          <w:rFonts w:ascii="宋体" w:hAnsi="Arial" w:cs="宋体" w:hint="eastAsia"/>
          <w:spacing w:val="1"/>
          <w:kern w:val="0"/>
          <w:szCs w:val="21"/>
        </w:rPr>
        <w:t>应</w:t>
      </w:r>
      <w:r>
        <w:rPr>
          <w:rFonts w:ascii="宋体" w:hAnsi="Arial" w:cs="宋体" w:hint="eastAsia"/>
          <w:kern w:val="0"/>
          <w:szCs w:val="21"/>
        </w:rPr>
        <w:t>满足拦洪</w:t>
      </w:r>
      <w:r>
        <w:rPr>
          <w:rFonts w:ascii="宋体" w:hAnsi="Arial" w:cs="宋体" w:hint="eastAsia"/>
          <w:spacing w:val="1"/>
          <w:kern w:val="0"/>
          <w:szCs w:val="21"/>
        </w:rPr>
        <w:t>要</w:t>
      </w:r>
      <w:r>
        <w:rPr>
          <w:rFonts w:ascii="宋体" w:hAnsi="Arial" w:cs="宋体" w:hint="eastAsia"/>
          <w:kern w:val="0"/>
          <w:szCs w:val="21"/>
        </w:rPr>
        <w:t>求，帷幕灌</w:t>
      </w:r>
      <w:r>
        <w:rPr>
          <w:rFonts w:ascii="宋体" w:hAnsi="Arial" w:cs="宋体"/>
          <w:kern w:val="0"/>
          <w:szCs w:val="21"/>
        </w:rPr>
        <w:t xml:space="preserve"> </w:t>
      </w:r>
      <w:r>
        <w:rPr>
          <w:rFonts w:ascii="宋体" w:hAnsi="Arial" w:cs="宋体" w:hint="eastAsia"/>
          <w:kern w:val="0"/>
          <w:szCs w:val="21"/>
        </w:rPr>
        <w:t>浆</w:t>
      </w:r>
      <w:r>
        <w:rPr>
          <w:rFonts w:ascii="宋体" w:hAnsi="Arial" w:cs="宋体" w:hint="eastAsia"/>
          <w:spacing w:val="1"/>
          <w:kern w:val="0"/>
          <w:szCs w:val="21"/>
        </w:rPr>
        <w:t>及</w:t>
      </w:r>
      <w:r>
        <w:rPr>
          <w:rFonts w:ascii="宋体" w:hAnsi="Arial" w:cs="宋体" w:hint="eastAsia"/>
          <w:kern w:val="0"/>
          <w:szCs w:val="21"/>
        </w:rPr>
        <w:t>接缝灌浆</w:t>
      </w:r>
      <w:r>
        <w:rPr>
          <w:rFonts w:ascii="宋体" w:hAnsi="Arial" w:cs="宋体" w:hint="eastAsia"/>
          <w:spacing w:val="1"/>
          <w:kern w:val="0"/>
          <w:szCs w:val="21"/>
        </w:rPr>
        <w:t>高</w:t>
      </w:r>
      <w:r>
        <w:rPr>
          <w:rFonts w:ascii="宋体" w:hAnsi="Arial" w:cs="宋体" w:hint="eastAsia"/>
          <w:kern w:val="0"/>
          <w:szCs w:val="21"/>
        </w:rPr>
        <w:t>程应能满</w:t>
      </w:r>
      <w:r>
        <w:rPr>
          <w:rFonts w:ascii="宋体" w:hAnsi="Arial" w:cs="宋体" w:hint="eastAsia"/>
          <w:spacing w:val="1"/>
          <w:kern w:val="0"/>
          <w:szCs w:val="21"/>
        </w:rPr>
        <w:t>足</w:t>
      </w:r>
      <w:r>
        <w:rPr>
          <w:rFonts w:ascii="宋体" w:hAnsi="Arial" w:cs="宋体" w:hint="eastAsia"/>
          <w:kern w:val="0"/>
          <w:szCs w:val="21"/>
        </w:rPr>
        <w:t>蓄水要求。</w:t>
      </w:r>
    </w:p>
    <w:p>
      <w:pPr>
        <w:autoSpaceDE w:val="0"/>
        <w:autoSpaceDN w:val="0"/>
        <w:adjustRightInd w:val="0"/>
        <w:spacing w:line="200" w:lineRule="exact"/>
        <w:ind w:right="-20"/>
        <w:jc w:val="left"/>
        <w:rPr>
          <w:rFonts w:ascii="宋体" w:hAnsi="Arial" w:cs="宋体"/>
          <w:kern w:val="0"/>
          <w:sz w:val="20"/>
          <w:szCs w:val="20"/>
        </w:rPr>
      </w:pPr>
    </w:p>
    <w:p>
      <w:pPr>
        <w:autoSpaceDE w:val="0"/>
        <w:autoSpaceDN w:val="0"/>
        <w:adjustRightInd w:val="0"/>
        <w:spacing w:line="200" w:lineRule="exact"/>
        <w:ind w:right="-20"/>
        <w:jc w:val="left"/>
        <w:rPr>
          <w:rFonts w:ascii="宋体" w:hAnsi="Arial" w:cs="宋体"/>
          <w:kern w:val="0"/>
          <w:sz w:val="20"/>
          <w:szCs w:val="20"/>
        </w:rPr>
      </w:pPr>
    </w:p>
    <w:p>
      <w:pPr>
        <w:autoSpaceDE w:val="0"/>
        <w:autoSpaceDN w:val="0"/>
        <w:adjustRightInd w:val="0"/>
        <w:spacing w:line="200" w:lineRule="exact"/>
        <w:ind w:right="-20"/>
        <w:jc w:val="left"/>
        <w:rPr>
          <w:rFonts w:ascii="宋体" w:hAnsi="Arial" w:cs="宋体"/>
          <w:kern w:val="0"/>
          <w:sz w:val="20"/>
          <w:szCs w:val="20"/>
        </w:rPr>
      </w:pPr>
    </w:p>
    <w:p>
      <w:pPr>
        <w:autoSpaceDE w:val="0"/>
        <w:autoSpaceDN w:val="0"/>
        <w:adjustRightInd w:val="0"/>
        <w:spacing w:line="200" w:lineRule="exact"/>
        <w:ind w:right="-20"/>
        <w:jc w:val="left"/>
        <w:rPr>
          <w:rFonts w:ascii="宋体" w:hAnsi="Arial" w:cs="宋体"/>
          <w:kern w:val="0"/>
          <w:sz w:val="20"/>
          <w:szCs w:val="20"/>
        </w:rPr>
      </w:pPr>
    </w:p>
    <w:p>
      <w:pPr>
        <w:autoSpaceDE w:val="0"/>
        <w:autoSpaceDN w:val="0"/>
        <w:adjustRightInd w:val="0"/>
        <w:spacing w:line="200" w:lineRule="exact"/>
        <w:ind w:right="-20"/>
        <w:jc w:val="left"/>
        <w:rPr>
          <w:rFonts w:ascii="宋体" w:hAnsi="Arial" w:cs="宋体"/>
          <w:kern w:val="0"/>
          <w:sz w:val="20"/>
          <w:szCs w:val="20"/>
        </w:rPr>
      </w:pPr>
    </w:p>
    <w:p>
      <w:pPr>
        <w:autoSpaceDE w:val="0"/>
        <w:autoSpaceDN w:val="0"/>
        <w:adjustRightInd w:val="0"/>
        <w:spacing w:line="200" w:lineRule="exact"/>
        <w:ind w:right="-20"/>
        <w:jc w:val="left"/>
        <w:rPr>
          <w:rFonts w:ascii="宋体" w:hAnsi="Arial" w:cs="宋体"/>
          <w:kern w:val="0"/>
          <w:sz w:val="20"/>
          <w:szCs w:val="20"/>
        </w:rPr>
      </w:pPr>
    </w:p>
    <w:p>
      <w:pPr>
        <w:autoSpaceDE w:val="0"/>
        <w:autoSpaceDN w:val="0"/>
        <w:adjustRightInd w:val="0"/>
        <w:spacing w:before="15" w:line="220" w:lineRule="exact"/>
        <w:ind w:right="-20"/>
        <w:jc w:val="left"/>
        <w:rPr>
          <w:rFonts w:ascii="宋体" w:hAnsi="Arial" w:cs="宋体"/>
          <w:kern w:val="0"/>
          <w:sz w:val="22"/>
        </w:rPr>
      </w:pPr>
    </w:p>
    <w:p>
      <w:pPr>
        <w:autoSpaceDE w:val="0"/>
        <w:autoSpaceDN w:val="0"/>
        <w:adjustRightInd w:val="0"/>
        <w:spacing w:line="214" w:lineRule="exact"/>
        <w:ind w:left="8546" w:right="197"/>
        <w:jc w:val="right"/>
        <w:rPr>
          <w:rFonts w:ascii="Times New Roman" w:hAnsi="Times New Roman"/>
          <w:kern w:val="0"/>
          <w:szCs w:val="21"/>
        </w:rPr>
      </w:pPr>
      <w:r>
        <w:rPr>
          <w:rFonts w:ascii="Times New Roman" w:hAnsi="Times New Roman"/>
          <w:kern w:val="0"/>
          <w:szCs w:val="21"/>
        </w:rPr>
        <w:t>—</w:t>
      </w:r>
      <w:r>
        <w:rPr>
          <w:rFonts w:ascii="Times New Roman" w:hAnsi="Times New Roman"/>
          <w:spacing w:val="1"/>
          <w:kern w:val="0"/>
          <w:szCs w:val="21"/>
        </w:rPr>
        <w:t>5</w:t>
      </w:r>
      <w:r>
        <w:rPr>
          <w:rFonts w:ascii="Times New Roman" w:hAnsi="Times New Roman"/>
          <w:kern w:val="0"/>
          <w:szCs w:val="21"/>
        </w:rPr>
        <w:t>—</w:t>
      </w:r>
    </w:p>
    <w:p>
      <w:pPr>
        <w:autoSpaceDE w:val="0"/>
        <w:autoSpaceDN w:val="0"/>
        <w:adjustRightInd w:val="0"/>
        <w:spacing w:line="214" w:lineRule="exact"/>
        <w:ind w:left="8546" w:right="197"/>
        <w:jc w:val="right"/>
        <w:rPr>
          <w:rFonts w:ascii="Times New Roman" w:hAnsi="Times New Roman"/>
          <w:kern w:val="0"/>
          <w:szCs w:val="21"/>
        </w:rPr>
        <w:sectPr>
          <w:headerReference w:type="default" r:id="rId13"/>
          <w:pgSz w:w="11900" w:h="16840"/>
          <w:pgMar w:top="1580" w:right="1280" w:bottom="280" w:left="1280" w:header="1166" w:footer="0" w:gutter="0"/>
          <w:pgNumType w:start="11"/>
          <w:cols w:space="708"/>
        </w:sectPr>
      </w:pPr>
    </w:p>
    <w:p>
      <w:pPr>
        <w:autoSpaceDE w:val="0"/>
        <w:autoSpaceDN w:val="0"/>
        <w:adjustRightInd w:val="0"/>
        <w:spacing w:before="88" w:line="274" w:lineRule="exact"/>
        <w:ind w:left="2621" w:right="-20"/>
        <w:jc w:val="left"/>
        <w:rPr>
          <w:rFonts w:ascii="宋体" w:hAnsi="Arial" w:cs="宋体"/>
          <w:kern w:val="0"/>
          <w:sz w:val="18"/>
          <w:szCs w:val="18"/>
        </w:rPr>
      </w:pPr>
      <w:r>
        <w:rPr>
          <w:rFonts w:ascii="宋体" w:hAnsi="Times New Roman" w:cs="宋体" w:hint="eastAsia"/>
          <w:kern w:val="0"/>
          <w:position w:val="-2"/>
          <w:sz w:val="18"/>
          <w:szCs w:val="18"/>
        </w:rPr>
        <w:t>表</w:t>
      </w:r>
      <w:r>
        <w:rPr>
          <w:rFonts w:ascii="宋体" w:hAnsi="Times New Roman" w:cs="宋体"/>
          <w:spacing w:val="-44"/>
          <w:kern w:val="0"/>
          <w:position w:val="-2"/>
          <w:sz w:val="18"/>
          <w:szCs w:val="18"/>
        </w:rPr>
        <w:t xml:space="preserve"> </w:t>
      </w:r>
      <w:r>
        <w:rPr>
          <w:rFonts w:ascii="Arial" w:hAnsi="Arial" w:cs="Arial"/>
          <w:kern w:val="0"/>
          <w:position w:val="-2"/>
          <w:sz w:val="18"/>
          <w:szCs w:val="18"/>
        </w:rPr>
        <w:t xml:space="preserve">3.2.4   </w:t>
      </w:r>
      <w:r>
        <w:rPr>
          <w:rFonts w:ascii="Arial" w:hAnsi="Arial" w:cs="Arial"/>
          <w:spacing w:val="30"/>
          <w:kern w:val="0"/>
          <w:position w:val="-2"/>
          <w:sz w:val="18"/>
          <w:szCs w:val="18"/>
        </w:rPr>
        <w:t xml:space="preserve"> </w:t>
      </w:r>
      <w:r>
        <w:rPr>
          <w:rFonts w:ascii="宋体" w:hAnsi="Arial" w:cs="宋体" w:hint="eastAsia"/>
          <w:kern w:val="0"/>
          <w:position w:val="-2"/>
          <w:sz w:val="18"/>
          <w:szCs w:val="18"/>
        </w:rPr>
        <w:t>导流泄水</w:t>
      </w:r>
      <w:r>
        <w:rPr>
          <w:rFonts w:ascii="宋体" w:hAnsi="Arial" w:cs="宋体" w:hint="eastAsia"/>
          <w:spacing w:val="1"/>
          <w:kern w:val="0"/>
          <w:position w:val="-2"/>
          <w:sz w:val="18"/>
          <w:szCs w:val="18"/>
        </w:rPr>
        <w:t>建</w:t>
      </w:r>
      <w:r>
        <w:rPr>
          <w:rFonts w:ascii="宋体" w:hAnsi="Arial" w:cs="宋体" w:hint="eastAsia"/>
          <w:kern w:val="0"/>
          <w:position w:val="-2"/>
          <w:sz w:val="18"/>
          <w:szCs w:val="18"/>
        </w:rPr>
        <w:t>筑物封堵后</w:t>
      </w:r>
      <w:r>
        <w:rPr>
          <w:rFonts w:ascii="宋体" w:hAnsi="Arial" w:cs="宋体" w:hint="eastAsia"/>
          <w:spacing w:val="1"/>
          <w:kern w:val="0"/>
          <w:position w:val="-2"/>
          <w:sz w:val="18"/>
          <w:szCs w:val="18"/>
        </w:rPr>
        <w:t>坝</w:t>
      </w:r>
      <w:r>
        <w:rPr>
          <w:rFonts w:ascii="宋体" w:hAnsi="Arial" w:cs="宋体" w:hint="eastAsia"/>
          <w:kern w:val="0"/>
          <w:position w:val="-2"/>
          <w:sz w:val="18"/>
          <w:szCs w:val="18"/>
        </w:rPr>
        <w:t>体度汛洪水</w:t>
      </w:r>
      <w:r>
        <w:rPr>
          <w:rFonts w:ascii="宋体" w:hAnsi="Arial" w:cs="宋体" w:hint="eastAsia"/>
          <w:spacing w:val="1"/>
          <w:kern w:val="0"/>
          <w:position w:val="-2"/>
          <w:sz w:val="18"/>
          <w:szCs w:val="18"/>
        </w:rPr>
        <w:t>标</w:t>
      </w:r>
      <w:r>
        <w:rPr>
          <w:rFonts w:ascii="宋体" w:hAnsi="Arial" w:cs="宋体" w:hint="eastAsia"/>
          <w:kern w:val="0"/>
          <w:position w:val="-2"/>
          <w:sz w:val="18"/>
          <w:szCs w:val="18"/>
        </w:rPr>
        <w:t>准</w:t>
      </w:r>
    </w:p>
    <w:p>
      <w:pPr>
        <w:autoSpaceDE w:val="0"/>
        <w:autoSpaceDN w:val="0"/>
        <w:adjustRightInd w:val="0"/>
        <w:spacing w:before="5" w:line="40" w:lineRule="exact"/>
        <w:ind w:right="-20"/>
        <w:jc w:val="left"/>
        <w:rPr>
          <w:rFonts w:ascii="宋体" w:hAnsi="Arial" w:cs="宋体"/>
          <w:kern w:val="0"/>
          <w:sz w:val="4"/>
          <w:szCs w:val="4"/>
        </w:rPr>
      </w:pPr>
    </w:p>
    <w:tbl>
      <w:tblPr>
        <w:tblStyle w:val="TableNormal"/>
        <w:tblW w:w="0" w:type="auto"/>
        <w:tblInd w:w="104" w:type="dxa"/>
        <w:tblLayout w:type="fixed"/>
        <w:tblCellMar>
          <w:top w:w="0" w:type="dxa"/>
          <w:left w:w="0" w:type="dxa"/>
          <w:bottom w:w="0" w:type="dxa"/>
          <w:right w:w="0" w:type="dxa"/>
        </w:tblCellMar>
        <w:tblLook w:val="0000"/>
      </w:tblPr>
      <w:tblGrid>
        <w:gridCol w:w="2487"/>
        <w:gridCol w:w="1383"/>
        <w:gridCol w:w="1748"/>
        <w:gridCol w:w="1750"/>
        <w:gridCol w:w="1748"/>
      </w:tblGrid>
      <w:tr>
        <w:tblPrEx>
          <w:tblW w:w="0" w:type="auto"/>
          <w:tblInd w:w="104" w:type="dxa"/>
          <w:tblLayout w:type="fixed"/>
          <w:tblCellMar>
            <w:top w:w="0" w:type="dxa"/>
            <w:left w:w="0" w:type="dxa"/>
            <w:bottom w:w="0" w:type="dxa"/>
            <w:right w:w="0" w:type="dxa"/>
          </w:tblCellMar>
          <w:tblLook w:val="0000"/>
        </w:tblPrEx>
        <w:trPr>
          <w:trHeight w:hRule="exact" w:val="289"/>
        </w:trPr>
        <w:tc>
          <w:tcPr>
            <w:tcW w:w="3870" w:type="dxa"/>
            <w:gridSpan w:val="2"/>
            <w:vMerge w:val="restart"/>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9" w:line="100" w:lineRule="exact"/>
              <w:ind w:right="-20"/>
              <w:jc w:val="left"/>
              <w:rPr>
                <w:rFonts w:ascii="Times New Roman" w:hAnsi="Times New Roman"/>
                <w:kern w:val="0"/>
                <w:sz w:val="10"/>
                <w:szCs w:val="10"/>
              </w:rPr>
            </w:pPr>
          </w:p>
          <w:p>
            <w:pPr>
              <w:autoSpaceDE w:val="0"/>
              <w:autoSpaceDN w:val="0"/>
              <w:adjustRightInd w:val="0"/>
              <w:spacing w:line="200" w:lineRule="exact"/>
              <w:ind w:right="-20"/>
              <w:jc w:val="left"/>
              <w:rPr>
                <w:rFonts w:ascii="Times New Roman" w:hAnsi="Times New Roman"/>
                <w:kern w:val="0"/>
                <w:sz w:val="20"/>
                <w:szCs w:val="20"/>
              </w:rPr>
            </w:pPr>
          </w:p>
          <w:p>
            <w:pPr>
              <w:autoSpaceDE w:val="0"/>
              <w:autoSpaceDN w:val="0"/>
              <w:adjustRightInd w:val="0"/>
              <w:ind w:left="1672" w:right="1653"/>
              <w:jc w:val="center"/>
              <w:rPr>
                <w:rFonts w:ascii="Times New Roman" w:hAnsi="Times New Roman"/>
                <w:kern w:val="0"/>
                <w:sz w:val="24"/>
                <w:szCs w:val="24"/>
              </w:rPr>
            </w:pPr>
            <w:r>
              <w:rPr>
                <w:rFonts w:ascii="宋体" w:hAnsi="Times New Roman" w:cs="宋体" w:hint="eastAsia"/>
                <w:kern w:val="0"/>
                <w:sz w:val="15"/>
                <w:szCs w:val="15"/>
              </w:rPr>
              <w:t>坝</w:t>
            </w:r>
            <w:r>
              <w:rPr>
                <w:rFonts w:ascii="宋体" w:hAnsi="Times New Roman" w:cs="宋体"/>
                <w:kern w:val="0"/>
                <w:sz w:val="15"/>
                <w:szCs w:val="15"/>
              </w:rPr>
              <w:t xml:space="preserve"> </w:t>
            </w:r>
            <w:r>
              <w:rPr>
                <w:rFonts w:ascii="宋体" w:hAnsi="Times New Roman" w:cs="宋体"/>
                <w:spacing w:val="1"/>
                <w:kern w:val="0"/>
                <w:sz w:val="15"/>
                <w:szCs w:val="15"/>
              </w:rPr>
              <w:t xml:space="preserve"> </w:t>
            </w:r>
            <w:r>
              <w:rPr>
                <w:rFonts w:ascii="宋体" w:hAnsi="Times New Roman" w:cs="宋体" w:hint="eastAsia"/>
                <w:kern w:val="0"/>
                <w:sz w:val="15"/>
                <w:szCs w:val="15"/>
              </w:rPr>
              <w:t>型</w:t>
            </w:r>
          </w:p>
        </w:tc>
        <w:tc>
          <w:tcPr>
            <w:tcW w:w="5246" w:type="dxa"/>
            <w:gridSpan w:val="3"/>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2285" w:right="2267"/>
              <w:jc w:val="center"/>
              <w:rPr>
                <w:rFonts w:ascii="Times New Roman" w:hAnsi="Times New Roman"/>
                <w:kern w:val="0"/>
                <w:sz w:val="24"/>
                <w:szCs w:val="24"/>
              </w:rPr>
            </w:pPr>
            <w:r>
              <w:rPr>
                <w:rFonts w:ascii="宋体" w:hAnsi="Times New Roman" w:cs="宋体" w:hint="eastAsia"/>
                <w:kern w:val="0"/>
                <w:sz w:val="15"/>
                <w:szCs w:val="15"/>
              </w:rPr>
              <w:t>大坝级别</w:t>
            </w:r>
          </w:p>
        </w:tc>
      </w:tr>
      <w:tr>
        <w:tblPrEx>
          <w:tblW w:w="0" w:type="auto"/>
          <w:tblInd w:w="104" w:type="dxa"/>
          <w:tblLayout w:type="fixed"/>
          <w:tblCellMar>
            <w:top w:w="0" w:type="dxa"/>
            <w:left w:w="0" w:type="dxa"/>
            <w:bottom w:w="0" w:type="dxa"/>
            <w:right w:w="0" w:type="dxa"/>
          </w:tblCellMar>
          <w:tblLook w:val="0000"/>
        </w:tblPrEx>
        <w:trPr>
          <w:trHeight w:hRule="exact" w:val="290"/>
        </w:trPr>
        <w:tc>
          <w:tcPr>
            <w:tcW w:w="3870" w:type="dxa"/>
            <w:gridSpan w:val="2"/>
            <w:vMerge/>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2285" w:right="2267"/>
              <w:jc w:val="center"/>
              <w:rPr>
                <w:rFonts w:ascii="Times New Roman" w:hAnsi="Times New Roman"/>
                <w:kern w:val="0"/>
                <w:sz w:val="24"/>
                <w:szCs w:val="24"/>
              </w:rPr>
            </w:pPr>
          </w:p>
        </w:tc>
        <w:tc>
          <w:tcPr>
            <w:tcW w:w="1748"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83"/>
              <w:ind w:left="798" w:right="781"/>
              <w:jc w:val="center"/>
              <w:rPr>
                <w:rFonts w:ascii="Times New Roman" w:hAnsi="Times New Roman"/>
                <w:kern w:val="0"/>
                <w:sz w:val="24"/>
                <w:szCs w:val="24"/>
              </w:rPr>
            </w:pPr>
            <w:r>
              <w:rPr>
                <w:rFonts w:ascii="Arial" w:hAnsi="Arial" w:cs="Arial"/>
                <w:w w:val="89"/>
                <w:kern w:val="0"/>
                <w:sz w:val="15"/>
                <w:szCs w:val="15"/>
              </w:rPr>
              <w:t>1</w:t>
            </w:r>
          </w:p>
        </w:tc>
        <w:tc>
          <w:tcPr>
            <w:tcW w:w="1750"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83"/>
              <w:ind w:left="799" w:right="781"/>
              <w:jc w:val="center"/>
              <w:rPr>
                <w:rFonts w:ascii="Times New Roman" w:hAnsi="Times New Roman"/>
                <w:kern w:val="0"/>
                <w:sz w:val="24"/>
                <w:szCs w:val="24"/>
              </w:rPr>
            </w:pPr>
            <w:r>
              <w:rPr>
                <w:rFonts w:ascii="Arial" w:hAnsi="Arial" w:cs="Arial"/>
                <w:w w:val="89"/>
                <w:kern w:val="0"/>
                <w:sz w:val="15"/>
                <w:szCs w:val="15"/>
              </w:rPr>
              <w:t>2</w:t>
            </w:r>
          </w:p>
        </w:tc>
        <w:tc>
          <w:tcPr>
            <w:tcW w:w="1748"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83"/>
              <w:ind w:left="797" w:right="780"/>
              <w:jc w:val="center"/>
              <w:rPr>
                <w:rFonts w:ascii="Times New Roman" w:hAnsi="Times New Roman"/>
                <w:kern w:val="0"/>
                <w:sz w:val="24"/>
                <w:szCs w:val="24"/>
              </w:rPr>
            </w:pPr>
            <w:r>
              <w:rPr>
                <w:rFonts w:ascii="Arial" w:hAnsi="Arial" w:cs="Arial"/>
                <w:w w:val="89"/>
                <w:kern w:val="0"/>
                <w:sz w:val="15"/>
                <w:szCs w:val="15"/>
              </w:rPr>
              <w:t>3</w:t>
            </w:r>
          </w:p>
        </w:tc>
      </w:tr>
      <w:tr>
        <w:tblPrEx>
          <w:tblW w:w="0" w:type="auto"/>
          <w:tblInd w:w="104" w:type="dxa"/>
          <w:tblLayout w:type="fixed"/>
          <w:tblCellMar>
            <w:top w:w="0" w:type="dxa"/>
            <w:left w:w="0" w:type="dxa"/>
            <w:bottom w:w="0" w:type="dxa"/>
            <w:right w:w="0" w:type="dxa"/>
          </w:tblCellMar>
          <w:tblLook w:val="0000"/>
        </w:tblPrEx>
        <w:trPr>
          <w:trHeight w:hRule="exact" w:val="290"/>
        </w:trPr>
        <w:tc>
          <w:tcPr>
            <w:tcW w:w="3870" w:type="dxa"/>
            <w:gridSpan w:val="2"/>
            <w:vMerge/>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83"/>
              <w:ind w:left="797" w:right="780"/>
              <w:jc w:val="center"/>
              <w:rPr>
                <w:rFonts w:ascii="Times New Roman" w:hAnsi="Times New Roman"/>
                <w:kern w:val="0"/>
                <w:sz w:val="24"/>
                <w:szCs w:val="24"/>
              </w:rPr>
            </w:pPr>
          </w:p>
        </w:tc>
        <w:tc>
          <w:tcPr>
            <w:tcW w:w="5246" w:type="dxa"/>
            <w:gridSpan w:val="3"/>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1985" w:right="1966"/>
              <w:jc w:val="center"/>
              <w:rPr>
                <w:rFonts w:ascii="Times New Roman" w:hAnsi="Times New Roman"/>
                <w:kern w:val="0"/>
                <w:sz w:val="24"/>
                <w:szCs w:val="24"/>
              </w:rPr>
            </w:pPr>
            <w:r>
              <w:rPr>
                <w:rFonts w:ascii="宋体" w:hAnsi="Times New Roman" w:cs="宋体" w:hint="eastAsia"/>
                <w:kern w:val="0"/>
                <w:sz w:val="15"/>
                <w:szCs w:val="15"/>
              </w:rPr>
              <w:t>洪水重</w:t>
            </w:r>
            <w:r>
              <w:rPr>
                <w:rFonts w:ascii="宋体" w:hAnsi="Times New Roman" w:cs="宋体" w:hint="eastAsia"/>
                <w:spacing w:val="1"/>
                <w:kern w:val="0"/>
                <w:sz w:val="15"/>
                <w:szCs w:val="15"/>
              </w:rPr>
              <w:t>现</w:t>
            </w:r>
            <w:r>
              <w:rPr>
                <w:rFonts w:ascii="宋体" w:hAnsi="Times New Roman" w:cs="宋体" w:hint="eastAsia"/>
                <w:kern w:val="0"/>
                <w:sz w:val="15"/>
                <w:szCs w:val="15"/>
              </w:rPr>
              <w:t>期（年）</w:t>
            </w:r>
          </w:p>
        </w:tc>
      </w:tr>
      <w:tr>
        <w:tblPrEx>
          <w:tblW w:w="0" w:type="auto"/>
          <w:tblInd w:w="104" w:type="dxa"/>
          <w:tblLayout w:type="fixed"/>
          <w:tblCellMar>
            <w:top w:w="0" w:type="dxa"/>
            <w:left w:w="0" w:type="dxa"/>
            <w:bottom w:w="0" w:type="dxa"/>
            <w:right w:w="0" w:type="dxa"/>
          </w:tblCellMar>
          <w:tblLook w:val="0000"/>
        </w:tblPrEx>
        <w:trPr>
          <w:trHeight w:hRule="exact" w:val="289"/>
        </w:trPr>
        <w:tc>
          <w:tcPr>
            <w:tcW w:w="2487" w:type="dxa"/>
            <w:vMerge w:val="restart"/>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 w:line="160" w:lineRule="exact"/>
              <w:ind w:right="-20"/>
              <w:jc w:val="left"/>
              <w:rPr>
                <w:rFonts w:ascii="Times New Roman" w:hAnsi="Times New Roman"/>
                <w:kern w:val="0"/>
                <w:sz w:val="16"/>
                <w:szCs w:val="16"/>
              </w:rPr>
            </w:pPr>
          </w:p>
          <w:p>
            <w:pPr>
              <w:autoSpaceDE w:val="0"/>
              <w:autoSpaceDN w:val="0"/>
              <w:adjustRightInd w:val="0"/>
              <w:ind w:left="562" w:right="-20"/>
              <w:jc w:val="left"/>
              <w:rPr>
                <w:rFonts w:ascii="Times New Roman" w:hAnsi="Times New Roman"/>
                <w:kern w:val="0"/>
                <w:sz w:val="24"/>
                <w:szCs w:val="24"/>
              </w:rPr>
            </w:pPr>
            <w:r>
              <w:rPr>
                <w:rFonts w:ascii="宋体" w:hAnsi="Times New Roman" w:cs="宋体" w:hint="eastAsia"/>
                <w:kern w:val="0"/>
                <w:sz w:val="15"/>
                <w:szCs w:val="15"/>
              </w:rPr>
              <w:t>混凝土</w:t>
            </w:r>
            <w:r>
              <w:rPr>
                <w:rFonts w:ascii="宋体" w:hAnsi="Times New Roman" w:cs="宋体" w:hint="eastAsia"/>
                <w:spacing w:val="1"/>
                <w:kern w:val="0"/>
                <w:sz w:val="15"/>
                <w:szCs w:val="15"/>
              </w:rPr>
              <w:t>坝</w:t>
            </w:r>
            <w:r>
              <w:rPr>
                <w:rFonts w:ascii="宋体" w:hAnsi="Times New Roman" w:cs="宋体" w:hint="eastAsia"/>
                <w:kern w:val="0"/>
                <w:sz w:val="15"/>
                <w:szCs w:val="15"/>
              </w:rPr>
              <w:t>、浆砌石坝</w:t>
            </w:r>
          </w:p>
        </w:tc>
        <w:tc>
          <w:tcPr>
            <w:tcW w:w="138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03" w:right="485"/>
              <w:jc w:val="center"/>
              <w:rPr>
                <w:rFonts w:ascii="Times New Roman" w:hAnsi="Times New Roman"/>
                <w:kern w:val="0"/>
                <w:sz w:val="24"/>
                <w:szCs w:val="24"/>
              </w:rPr>
            </w:pPr>
            <w:r>
              <w:rPr>
                <w:rFonts w:ascii="宋体" w:hAnsi="Times New Roman" w:cs="宋体" w:hint="eastAsia"/>
                <w:kern w:val="0"/>
                <w:sz w:val="15"/>
                <w:szCs w:val="15"/>
              </w:rPr>
              <w:t>设计</w:t>
            </w:r>
          </w:p>
        </w:tc>
        <w:tc>
          <w:tcPr>
            <w:tcW w:w="1748"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67" w:right="-20"/>
              <w:jc w:val="left"/>
              <w:rPr>
                <w:rFonts w:ascii="Times New Roman" w:hAnsi="Times New Roman"/>
                <w:kern w:val="0"/>
                <w:sz w:val="24"/>
                <w:szCs w:val="24"/>
              </w:rPr>
            </w:pPr>
            <w:r>
              <w:rPr>
                <w:rFonts w:ascii="Arial" w:hAnsi="Arial" w:cs="Arial" w:hint="eastAsia"/>
                <w:spacing w:val="1"/>
                <w:kern w:val="0"/>
                <w:sz w:val="15"/>
                <w:szCs w:val="15"/>
                <w:lang w:eastAsia="zh-CN"/>
              </w:rPr>
              <w:t>201</w:t>
            </w:r>
            <w:r>
              <w:rPr>
                <w:rFonts w:ascii="宋体" w:hAnsi="Arial" w:cs="宋体" w:hint="eastAsia"/>
                <w:kern w:val="0"/>
                <w:sz w:val="15"/>
                <w:szCs w:val="15"/>
              </w:rPr>
              <w:t>～</w:t>
            </w:r>
            <w:r>
              <w:rPr>
                <w:rFonts w:ascii="Arial" w:hAnsi="Arial" w:cs="Arial"/>
                <w:spacing w:val="-1"/>
                <w:kern w:val="0"/>
                <w:sz w:val="15"/>
                <w:szCs w:val="15"/>
              </w:rPr>
              <w:t>1</w:t>
            </w:r>
            <w:r>
              <w:rPr>
                <w:rFonts w:ascii="Arial" w:hAnsi="Arial" w:cs="Arial"/>
                <w:spacing w:val="1"/>
                <w:kern w:val="0"/>
                <w:sz w:val="15"/>
                <w:szCs w:val="15"/>
              </w:rPr>
              <w:t>00</w:t>
            </w:r>
          </w:p>
        </w:tc>
        <w:tc>
          <w:tcPr>
            <w:tcW w:w="1750"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73" w:right="556"/>
              <w:jc w:val="center"/>
              <w:rPr>
                <w:rFonts w:ascii="Times New Roman" w:hAnsi="Times New Roman"/>
                <w:kern w:val="0"/>
                <w:sz w:val="24"/>
                <w:szCs w:val="24"/>
              </w:rPr>
            </w:pPr>
            <w:r>
              <w:rPr>
                <w:rFonts w:ascii="Arial" w:hAnsi="Arial" w:cs="Arial"/>
                <w:spacing w:val="1"/>
                <w:w w:val="89"/>
                <w:kern w:val="0"/>
                <w:sz w:val="15"/>
                <w:szCs w:val="15"/>
              </w:rPr>
              <w:t>100</w:t>
            </w:r>
            <w:r>
              <w:rPr>
                <w:rFonts w:ascii="宋体" w:hAnsi="Arial" w:cs="宋体" w:hint="eastAsia"/>
                <w:kern w:val="0"/>
                <w:sz w:val="15"/>
                <w:szCs w:val="15"/>
              </w:rPr>
              <w:t>～</w:t>
            </w:r>
            <w:r>
              <w:rPr>
                <w:rFonts w:ascii="Arial" w:hAnsi="Arial" w:cs="Arial"/>
                <w:spacing w:val="-1"/>
                <w:w w:val="89"/>
                <w:kern w:val="0"/>
                <w:sz w:val="15"/>
                <w:szCs w:val="15"/>
              </w:rPr>
              <w:t>50</w:t>
            </w:r>
          </w:p>
        </w:tc>
        <w:tc>
          <w:tcPr>
            <w:tcW w:w="1748"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610" w:right="590"/>
              <w:jc w:val="center"/>
              <w:rPr>
                <w:rFonts w:ascii="Times New Roman" w:hAnsi="Times New Roman"/>
                <w:kern w:val="0"/>
                <w:sz w:val="24"/>
                <w:szCs w:val="24"/>
              </w:rPr>
            </w:pPr>
            <w:r>
              <w:rPr>
                <w:rFonts w:ascii="Arial" w:hAnsi="Arial" w:cs="Arial"/>
                <w:spacing w:val="1"/>
                <w:w w:val="89"/>
                <w:kern w:val="0"/>
                <w:sz w:val="15"/>
                <w:szCs w:val="15"/>
              </w:rPr>
              <w:t>50</w:t>
            </w:r>
            <w:r>
              <w:rPr>
                <w:rFonts w:ascii="宋体" w:hAnsi="Arial" w:cs="宋体" w:hint="eastAsia"/>
                <w:kern w:val="0"/>
                <w:sz w:val="15"/>
                <w:szCs w:val="15"/>
              </w:rPr>
              <w:t>～</w:t>
            </w:r>
            <w:r>
              <w:rPr>
                <w:rFonts w:ascii="Arial" w:hAnsi="Arial" w:cs="Arial"/>
                <w:spacing w:val="1"/>
                <w:w w:val="89"/>
                <w:kern w:val="0"/>
                <w:sz w:val="15"/>
                <w:szCs w:val="15"/>
              </w:rPr>
              <w:t>20</w:t>
            </w:r>
          </w:p>
        </w:tc>
      </w:tr>
      <w:tr>
        <w:tblPrEx>
          <w:tblW w:w="0" w:type="auto"/>
          <w:tblInd w:w="104" w:type="dxa"/>
          <w:tblLayout w:type="fixed"/>
          <w:tblCellMar>
            <w:top w:w="0" w:type="dxa"/>
            <w:left w:w="0" w:type="dxa"/>
            <w:bottom w:w="0" w:type="dxa"/>
            <w:right w:w="0" w:type="dxa"/>
          </w:tblCellMar>
          <w:tblLook w:val="0000"/>
        </w:tblPrEx>
        <w:trPr>
          <w:trHeight w:hRule="exact" w:val="290"/>
        </w:trPr>
        <w:tc>
          <w:tcPr>
            <w:tcW w:w="2487" w:type="dxa"/>
            <w:vMerge/>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610" w:right="590"/>
              <w:jc w:val="center"/>
              <w:rPr>
                <w:rFonts w:ascii="Times New Roman" w:hAnsi="Times New Roman"/>
                <w:kern w:val="0"/>
                <w:sz w:val="24"/>
                <w:szCs w:val="24"/>
              </w:rPr>
            </w:pPr>
          </w:p>
        </w:tc>
        <w:tc>
          <w:tcPr>
            <w:tcW w:w="138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03" w:right="485"/>
              <w:jc w:val="center"/>
              <w:rPr>
                <w:rFonts w:ascii="Times New Roman" w:hAnsi="Times New Roman"/>
                <w:kern w:val="0"/>
                <w:sz w:val="24"/>
                <w:szCs w:val="24"/>
              </w:rPr>
            </w:pPr>
            <w:r>
              <w:rPr>
                <w:rFonts w:ascii="宋体" w:hAnsi="Times New Roman" w:cs="宋体" w:hint="eastAsia"/>
                <w:kern w:val="0"/>
                <w:sz w:val="15"/>
                <w:szCs w:val="15"/>
              </w:rPr>
              <w:t>校核</w:t>
            </w:r>
          </w:p>
        </w:tc>
        <w:tc>
          <w:tcPr>
            <w:tcW w:w="1748"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67" w:right="-20"/>
              <w:jc w:val="left"/>
              <w:rPr>
                <w:rFonts w:ascii="Times New Roman" w:eastAsia="宋体" w:hAnsi="Times New Roman" w:hint="eastAsia"/>
                <w:kern w:val="0"/>
                <w:sz w:val="24"/>
                <w:szCs w:val="24"/>
              </w:rPr>
            </w:pPr>
            <w:r>
              <w:rPr>
                <w:rFonts w:ascii="Arial" w:hAnsi="Arial" w:cs="Arial"/>
                <w:spacing w:val="1"/>
                <w:kern w:val="0"/>
                <w:sz w:val="15"/>
                <w:szCs w:val="15"/>
              </w:rPr>
              <w:t>500</w:t>
            </w:r>
            <w:r>
              <w:rPr>
                <w:rFonts w:ascii="宋体" w:hAnsi="Arial" w:cs="宋体" w:hint="eastAsia"/>
                <w:kern w:val="0"/>
                <w:sz w:val="15"/>
                <w:szCs w:val="15"/>
              </w:rPr>
              <w:t>～</w:t>
            </w:r>
            <w:r>
              <w:rPr>
                <w:rFonts w:ascii="Arial" w:hAnsi="Arial" w:cs="Arial" w:hint="eastAsia"/>
                <w:spacing w:val="-1"/>
                <w:kern w:val="0"/>
                <w:sz w:val="15"/>
                <w:szCs w:val="15"/>
                <w:lang w:eastAsia="zh-CN"/>
              </w:rPr>
              <w:t>201</w:t>
            </w:r>
          </w:p>
        </w:tc>
        <w:tc>
          <w:tcPr>
            <w:tcW w:w="1750"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68" w:right="-20"/>
              <w:jc w:val="left"/>
              <w:rPr>
                <w:rFonts w:ascii="Times New Roman" w:hAnsi="Times New Roman"/>
                <w:kern w:val="0"/>
                <w:sz w:val="24"/>
                <w:szCs w:val="24"/>
              </w:rPr>
            </w:pPr>
            <w:r>
              <w:rPr>
                <w:rFonts w:ascii="Arial" w:hAnsi="Arial" w:cs="Arial" w:hint="eastAsia"/>
                <w:spacing w:val="1"/>
                <w:kern w:val="0"/>
                <w:sz w:val="15"/>
                <w:szCs w:val="15"/>
                <w:lang w:eastAsia="zh-CN"/>
              </w:rPr>
              <w:t>201</w:t>
            </w:r>
            <w:r>
              <w:rPr>
                <w:rFonts w:ascii="宋体" w:hAnsi="Arial" w:cs="宋体" w:hint="eastAsia"/>
                <w:kern w:val="0"/>
                <w:sz w:val="15"/>
                <w:szCs w:val="15"/>
              </w:rPr>
              <w:t>～</w:t>
            </w:r>
            <w:r>
              <w:rPr>
                <w:rFonts w:ascii="Arial" w:hAnsi="Arial" w:cs="Arial"/>
                <w:spacing w:val="-1"/>
                <w:kern w:val="0"/>
                <w:sz w:val="15"/>
                <w:szCs w:val="15"/>
              </w:rPr>
              <w:t>1</w:t>
            </w:r>
            <w:r>
              <w:rPr>
                <w:rFonts w:ascii="Arial" w:hAnsi="Arial" w:cs="Arial"/>
                <w:spacing w:val="1"/>
                <w:kern w:val="0"/>
                <w:sz w:val="15"/>
                <w:szCs w:val="15"/>
              </w:rPr>
              <w:t>00</w:t>
            </w:r>
          </w:p>
        </w:tc>
        <w:tc>
          <w:tcPr>
            <w:tcW w:w="1748"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73" w:right="554"/>
              <w:jc w:val="center"/>
              <w:rPr>
                <w:rFonts w:ascii="Times New Roman" w:hAnsi="Times New Roman"/>
                <w:kern w:val="0"/>
                <w:sz w:val="24"/>
                <w:szCs w:val="24"/>
              </w:rPr>
            </w:pPr>
            <w:r>
              <w:rPr>
                <w:rFonts w:ascii="Arial" w:hAnsi="Arial" w:cs="Arial"/>
                <w:spacing w:val="1"/>
                <w:w w:val="89"/>
                <w:kern w:val="0"/>
                <w:sz w:val="15"/>
                <w:szCs w:val="15"/>
              </w:rPr>
              <w:t>100</w:t>
            </w:r>
            <w:r>
              <w:rPr>
                <w:rFonts w:ascii="宋体" w:hAnsi="Arial" w:cs="宋体" w:hint="eastAsia"/>
                <w:kern w:val="0"/>
                <w:sz w:val="15"/>
                <w:szCs w:val="15"/>
              </w:rPr>
              <w:t>～</w:t>
            </w:r>
            <w:r>
              <w:rPr>
                <w:rFonts w:ascii="Arial" w:hAnsi="Arial" w:cs="Arial"/>
                <w:spacing w:val="-1"/>
                <w:w w:val="89"/>
                <w:kern w:val="0"/>
                <w:sz w:val="15"/>
                <w:szCs w:val="15"/>
              </w:rPr>
              <w:t>50</w:t>
            </w:r>
          </w:p>
        </w:tc>
      </w:tr>
      <w:tr>
        <w:tblPrEx>
          <w:tblW w:w="0" w:type="auto"/>
          <w:tblInd w:w="104" w:type="dxa"/>
          <w:tblLayout w:type="fixed"/>
          <w:tblCellMar>
            <w:top w:w="0" w:type="dxa"/>
            <w:left w:w="0" w:type="dxa"/>
            <w:bottom w:w="0" w:type="dxa"/>
            <w:right w:w="0" w:type="dxa"/>
          </w:tblCellMar>
          <w:tblLook w:val="0000"/>
        </w:tblPrEx>
        <w:trPr>
          <w:trHeight w:hRule="exact" w:val="290"/>
        </w:trPr>
        <w:tc>
          <w:tcPr>
            <w:tcW w:w="2487" w:type="dxa"/>
            <w:vMerge w:val="restart"/>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 w:line="160" w:lineRule="exact"/>
              <w:ind w:right="-20"/>
              <w:jc w:val="left"/>
              <w:rPr>
                <w:rFonts w:ascii="Times New Roman" w:hAnsi="Times New Roman"/>
                <w:kern w:val="0"/>
                <w:sz w:val="16"/>
                <w:szCs w:val="16"/>
              </w:rPr>
            </w:pPr>
          </w:p>
          <w:p>
            <w:pPr>
              <w:autoSpaceDE w:val="0"/>
              <w:autoSpaceDN w:val="0"/>
              <w:adjustRightInd w:val="0"/>
              <w:ind w:left="981" w:right="963"/>
              <w:jc w:val="center"/>
              <w:rPr>
                <w:rFonts w:ascii="Times New Roman" w:hAnsi="Times New Roman"/>
                <w:kern w:val="0"/>
                <w:sz w:val="24"/>
                <w:szCs w:val="24"/>
              </w:rPr>
            </w:pPr>
            <w:r>
              <w:rPr>
                <w:rFonts w:ascii="宋体" w:hAnsi="Times New Roman" w:cs="宋体" w:hint="eastAsia"/>
                <w:kern w:val="0"/>
                <w:sz w:val="15"/>
                <w:szCs w:val="15"/>
              </w:rPr>
              <w:t>土石坝</w:t>
            </w:r>
          </w:p>
        </w:tc>
        <w:tc>
          <w:tcPr>
            <w:tcW w:w="138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03" w:right="485"/>
              <w:jc w:val="center"/>
              <w:rPr>
                <w:rFonts w:ascii="Times New Roman" w:hAnsi="Times New Roman"/>
                <w:kern w:val="0"/>
                <w:sz w:val="24"/>
                <w:szCs w:val="24"/>
              </w:rPr>
            </w:pPr>
            <w:r>
              <w:rPr>
                <w:rFonts w:ascii="宋体" w:hAnsi="Times New Roman" w:cs="宋体" w:hint="eastAsia"/>
                <w:kern w:val="0"/>
                <w:sz w:val="15"/>
                <w:szCs w:val="15"/>
              </w:rPr>
              <w:t>设计</w:t>
            </w:r>
          </w:p>
        </w:tc>
        <w:tc>
          <w:tcPr>
            <w:tcW w:w="1748"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67" w:right="-20"/>
              <w:jc w:val="left"/>
              <w:rPr>
                <w:rFonts w:ascii="Times New Roman" w:eastAsia="宋体" w:hAnsi="Times New Roman" w:hint="eastAsia"/>
                <w:kern w:val="0"/>
                <w:sz w:val="24"/>
                <w:szCs w:val="24"/>
              </w:rPr>
            </w:pPr>
            <w:r>
              <w:rPr>
                <w:rFonts w:ascii="Arial" w:hAnsi="Arial" w:cs="Arial"/>
                <w:spacing w:val="1"/>
                <w:kern w:val="0"/>
                <w:sz w:val="15"/>
                <w:szCs w:val="15"/>
              </w:rPr>
              <w:t>500</w:t>
            </w:r>
            <w:r>
              <w:rPr>
                <w:rFonts w:ascii="宋体" w:hAnsi="Arial" w:cs="宋体" w:hint="eastAsia"/>
                <w:kern w:val="0"/>
                <w:sz w:val="15"/>
                <w:szCs w:val="15"/>
              </w:rPr>
              <w:t>～</w:t>
            </w:r>
            <w:r>
              <w:rPr>
                <w:rFonts w:ascii="Arial" w:hAnsi="Arial" w:cs="Arial" w:hint="eastAsia"/>
                <w:spacing w:val="-1"/>
                <w:kern w:val="0"/>
                <w:sz w:val="15"/>
                <w:szCs w:val="15"/>
                <w:lang w:eastAsia="zh-CN"/>
              </w:rPr>
              <w:t>201</w:t>
            </w:r>
          </w:p>
        </w:tc>
        <w:tc>
          <w:tcPr>
            <w:tcW w:w="1750"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68" w:right="-20"/>
              <w:jc w:val="left"/>
              <w:rPr>
                <w:rFonts w:ascii="Times New Roman" w:hAnsi="Times New Roman"/>
                <w:kern w:val="0"/>
                <w:sz w:val="24"/>
                <w:szCs w:val="24"/>
              </w:rPr>
            </w:pPr>
            <w:r>
              <w:rPr>
                <w:rFonts w:ascii="Arial" w:hAnsi="Arial" w:cs="Arial" w:hint="eastAsia"/>
                <w:spacing w:val="1"/>
                <w:kern w:val="0"/>
                <w:sz w:val="15"/>
                <w:szCs w:val="15"/>
                <w:lang w:eastAsia="zh-CN"/>
              </w:rPr>
              <w:t>201</w:t>
            </w:r>
            <w:r>
              <w:rPr>
                <w:rFonts w:ascii="宋体" w:hAnsi="Arial" w:cs="宋体" w:hint="eastAsia"/>
                <w:kern w:val="0"/>
                <w:sz w:val="15"/>
                <w:szCs w:val="15"/>
              </w:rPr>
              <w:t>～</w:t>
            </w:r>
            <w:r>
              <w:rPr>
                <w:rFonts w:ascii="Arial" w:hAnsi="Arial" w:cs="Arial"/>
                <w:spacing w:val="-1"/>
                <w:kern w:val="0"/>
                <w:sz w:val="15"/>
                <w:szCs w:val="15"/>
              </w:rPr>
              <w:t>1</w:t>
            </w:r>
            <w:r>
              <w:rPr>
                <w:rFonts w:ascii="Arial" w:hAnsi="Arial" w:cs="Arial"/>
                <w:spacing w:val="1"/>
                <w:kern w:val="0"/>
                <w:sz w:val="15"/>
                <w:szCs w:val="15"/>
              </w:rPr>
              <w:t>00</w:t>
            </w:r>
          </w:p>
        </w:tc>
        <w:tc>
          <w:tcPr>
            <w:tcW w:w="1748"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73" w:right="554"/>
              <w:jc w:val="center"/>
              <w:rPr>
                <w:rFonts w:ascii="Times New Roman" w:hAnsi="Times New Roman"/>
                <w:kern w:val="0"/>
                <w:sz w:val="24"/>
                <w:szCs w:val="24"/>
              </w:rPr>
            </w:pPr>
            <w:r>
              <w:rPr>
                <w:rFonts w:ascii="Arial" w:hAnsi="Arial" w:cs="Arial"/>
                <w:spacing w:val="1"/>
                <w:w w:val="89"/>
                <w:kern w:val="0"/>
                <w:sz w:val="15"/>
                <w:szCs w:val="15"/>
              </w:rPr>
              <w:t>100</w:t>
            </w:r>
            <w:r>
              <w:rPr>
                <w:rFonts w:ascii="宋体" w:hAnsi="Arial" w:cs="宋体" w:hint="eastAsia"/>
                <w:kern w:val="0"/>
                <w:sz w:val="15"/>
                <w:szCs w:val="15"/>
              </w:rPr>
              <w:t>～</w:t>
            </w:r>
            <w:r>
              <w:rPr>
                <w:rFonts w:ascii="Arial" w:hAnsi="Arial" w:cs="Arial"/>
                <w:spacing w:val="-1"/>
                <w:w w:val="89"/>
                <w:kern w:val="0"/>
                <w:sz w:val="15"/>
                <w:szCs w:val="15"/>
              </w:rPr>
              <w:t>50</w:t>
            </w:r>
          </w:p>
        </w:tc>
      </w:tr>
      <w:tr>
        <w:tblPrEx>
          <w:tblW w:w="0" w:type="auto"/>
          <w:tblInd w:w="104" w:type="dxa"/>
          <w:tblLayout w:type="fixed"/>
          <w:tblCellMar>
            <w:top w:w="0" w:type="dxa"/>
            <w:left w:w="0" w:type="dxa"/>
            <w:bottom w:w="0" w:type="dxa"/>
            <w:right w:w="0" w:type="dxa"/>
          </w:tblCellMar>
          <w:tblLook w:val="0000"/>
        </w:tblPrEx>
        <w:trPr>
          <w:trHeight w:hRule="exact" w:val="290"/>
        </w:trPr>
        <w:tc>
          <w:tcPr>
            <w:tcW w:w="2487" w:type="dxa"/>
            <w:vMerge/>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73" w:right="554"/>
              <w:jc w:val="center"/>
              <w:rPr>
                <w:rFonts w:ascii="Times New Roman" w:hAnsi="Times New Roman"/>
                <w:kern w:val="0"/>
                <w:sz w:val="24"/>
                <w:szCs w:val="24"/>
              </w:rPr>
            </w:pPr>
          </w:p>
        </w:tc>
        <w:tc>
          <w:tcPr>
            <w:tcW w:w="138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03" w:right="485"/>
              <w:jc w:val="center"/>
              <w:rPr>
                <w:rFonts w:ascii="Times New Roman" w:hAnsi="Times New Roman"/>
                <w:kern w:val="0"/>
                <w:sz w:val="24"/>
                <w:szCs w:val="24"/>
              </w:rPr>
            </w:pPr>
            <w:r>
              <w:rPr>
                <w:rFonts w:ascii="宋体" w:hAnsi="Times New Roman" w:cs="宋体" w:hint="eastAsia"/>
                <w:kern w:val="0"/>
                <w:sz w:val="15"/>
                <w:szCs w:val="15"/>
              </w:rPr>
              <w:t>校核</w:t>
            </w:r>
          </w:p>
        </w:tc>
        <w:tc>
          <w:tcPr>
            <w:tcW w:w="1748"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29" w:right="-20"/>
              <w:jc w:val="left"/>
              <w:rPr>
                <w:rFonts w:ascii="Times New Roman" w:hAnsi="Times New Roman"/>
                <w:kern w:val="0"/>
                <w:sz w:val="24"/>
                <w:szCs w:val="24"/>
              </w:rPr>
            </w:pPr>
            <w:r>
              <w:rPr>
                <w:rFonts w:ascii="Arial" w:hAnsi="Arial" w:cs="Arial"/>
                <w:spacing w:val="1"/>
                <w:kern w:val="0"/>
                <w:sz w:val="15"/>
                <w:szCs w:val="15"/>
              </w:rPr>
              <w:t>10</w:t>
            </w:r>
            <w:r>
              <w:rPr>
                <w:rFonts w:ascii="Arial" w:hAnsi="Arial" w:cs="Arial"/>
                <w:spacing w:val="-1"/>
                <w:kern w:val="0"/>
                <w:sz w:val="15"/>
                <w:szCs w:val="15"/>
              </w:rPr>
              <w:t>0</w:t>
            </w:r>
            <w:r>
              <w:rPr>
                <w:rFonts w:ascii="Arial" w:hAnsi="Arial" w:cs="Arial"/>
                <w:spacing w:val="1"/>
                <w:kern w:val="0"/>
                <w:sz w:val="15"/>
                <w:szCs w:val="15"/>
              </w:rPr>
              <w:t>0</w:t>
            </w:r>
            <w:r>
              <w:rPr>
                <w:rFonts w:ascii="宋体" w:hAnsi="Arial" w:cs="宋体" w:hint="eastAsia"/>
                <w:kern w:val="0"/>
                <w:sz w:val="15"/>
                <w:szCs w:val="15"/>
              </w:rPr>
              <w:t>～</w:t>
            </w:r>
            <w:r>
              <w:rPr>
                <w:rFonts w:ascii="Arial" w:hAnsi="Arial" w:cs="Arial"/>
                <w:spacing w:val="1"/>
                <w:kern w:val="0"/>
                <w:sz w:val="15"/>
                <w:szCs w:val="15"/>
              </w:rPr>
              <w:t>5</w:t>
            </w:r>
            <w:r>
              <w:rPr>
                <w:rFonts w:ascii="Arial" w:hAnsi="Arial" w:cs="Arial"/>
                <w:spacing w:val="-1"/>
                <w:kern w:val="0"/>
                <w:sz w:val="15"/>
                <w:szCs w:val="15"/>
              </w:rPr>
              <w:t>0</w:t>
            </w:r>
            <w:r>
              <w:rPr>
                <w:rFonts w:ascii="Arial" w:hAnsi="Arial" w:cs="Arial"/>
                <w:kern w:val="0"/>
                <w:sz w:val="15"/>
                <w:szCs w:val="15"/>
              </w:rPr>
              <w:t>0</w:t>
            </w:r>
          </w:p>
        </w:tc>
        <w:tc>
          <w:tcPr>
            <w:tcW w:w="1750"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68" w:right="-20"/>
              <w:jc w:val="left"/>
              <w:rPr>
                <w:rFonts w:ascii="Times New Roman" w:eastAsia="宋体" w:hAnsi="Times New Roman" w:hint="eastAsia"/>
                <w:kern w:val="0"/>
                <w:sz w:val="24"/>
                <w:szCs w:val="24"/>
              </w:rPr>
            </w:pPr>
            <w:r>
              <w:rPr>
                <w:rFonts w:ascii="Arial" w:hAnsi="Arial" w:cs="Arial"/>
                <w:spacing w:val="1"/>
                <w:kern w:val="0"/>
                <w:sz w:val="15"/>
                <w:szCs w:val="15"/>
              </w:rPr>
              <w:t>500</w:t>
            </w:r>
            <w:r>
              <w:rPr>
                <w:rFonts w:ascii="宋体" w:hAnsi="Arial" w:cs="宋体" w:hint="eastAsia"/>
                <w:kern w:val="0"/>
                <w:sz w:val="15"/>
                <w:szCs w:val="15"/>
              </w:rPr>
              <w:t>～</w:t>
            </w:r>
            <w:r>
              <w:rPr>
                <w:rFonts w:ascii="Arial" w:hAnsi="Arial" w:cs="Arial" w:hint="eastAsia"/>
                <w:spacing w:val="-1"/>
                <w:kern w:val="0"/>
                <w:sz w:val="15"/>
                <w:szCs w:val="15"/>
                <w:lang w:eastAsia="zh-CN"/>
              </w:rPr>
              <w:t>201</w:t>
            </w:r>
          </w:p>
        </w:tc>
        <w:tc>
          <w:tcPr>
            <w:tcW w:w="1748"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23"/>
              <w:ind w:left="567" w:right="-20"/>
              <w:jc w:val="left"/>
              <w:rPr>
                <w:rFonts w:ascii="Times New Roman" w:hAnsi="Times New Roman"/>
                <w:kern w:val="0"/>
                <w:sz w:val="24"/>
                <w:szCs w:val="24"/>
              </w:rPr>
            </w:pPr>
            <w:r>
              <w:rPr>
                <w:rFonts w:ascii="Arial" w:hAnsi="Arial" w:cs="Arial" w:hint="eastAsia"/>
                <w:spacing w:val="1"/>
                <w:kern w:val="0"/>
                <w:sz w:val="15"/>
                <w:szCs w:val="15"/>
                <w:lang w:eastAsia="zh-CN"/>
              </w:rPr>
              <w:t>201</w:t>
            </w:r>
            <w:r>
              <w:rPr>
                <w:rFonts w:ascii="宋体" w:hAnsi="Arial" w:cs="宋体" w:hint="eastAsia"/>
                <w:kern w:val="0"/>
                <w:sz w:val="15"/>
                <w:szCs w:val="15"/>
              </w:rPr>
              <w:t>～</w:t>
            </w:r>
            <w:r>
              <w:rPr>
                <w:rFonts w:ascii="Arial" w:hAnsi="Arial" w:cs="Arial"/>
                <w:spacing w:val="-1"/>
                <w:kern w:val="0"/>
                <w:sz w:val="15"/>
                <w:szCs w:val="15"/>
              </w:rPr>
              <w:t>1</w:t>
            </w:r>
            <w:r>
              <w:rPr>
                <w:rFonts w:ascii="Arial" w:hAnsi="Arial" w:cs="Arial"/>
                <w:spacing w:val="1"/>
                <w:kern w:val="0"/>
                <w:sz w:val="15"/>
                <w:szCs w:val="15"/>
              </w:rPr>
              <w:t>00</w:t>
            </w:r>
          </w:p>
        </w:tc>
      </w:tr>
    </w:tbl>
    <w:p>
      <w:pPr>
        <w:autoSpaceDE w:val="0"/>
        <w:autoSpaceDN w:val="0"/>
        <w:adjustRightInd w:val="0"/>
        <w:spacing w:before="4" w:line="190" w:lineRule="exact"/>
        <w:ind w:right="-20"/>
        <w:jc w:val="left"/>
        <w:rPr>
          <w:rFonts w:ascii="Times New Roman" w:hAnsi="Times New Roman"/>
          <w:kern w:val="0"/>
          <w:sz w:val="19"/>
          <w:szCs w:val="19"/>
        </w:rPr>
      </w:pPr>
    </w:p>
    <w:p>
      <w:pPr>
        <w:tabs>
          <w:tab w:val="left" w:pos="1060"/>
        </w:tabs>
        <w:autoSpaceDE w:val="0"/>
        <w:autoSpaceDN w:val="0"/>
        <w:adjustRightInd w:val="0"/>
        <w:spacing w:line="237" w:lineRule="exact"/>
        <w:ind w:left="222" w:right="166"/>
        <w:rPr>
          <w:rFonts w:ascii="Arial Unicode MS" w:eastAsia="Arial Unicode MS" w:hAnsi="Arial" w:cs="Arial Unicode MS"/>
          <w:kern w:val="0"/>
          <w:szCs w:val="21"/>
        </w:rPr>
      </w:pPr>
      <w:r>
        <w:rPr>
          <w:rFonts w:ascii="Arial" w:hAnsi="Arial" w:cs="Arial"/>
          <w:spacing w:val="1"/>
          <w:w w:val="120"/>
          <w:kern w:val="0"/>
          <w:position w:val="1"/>
          <w:szCs w:val="21"/>
        </w:rPr>
        <w:t>3.2</w:t>
      </w:r>
      <w:r>
        <w:rPr>
          <w:rFonts w:ascii="Arial" w:hAnsi="Arial" w:cs="Arial"/>
          <w:spacing w:val="-1"/>
          <w:w w:val="120"/>
          <w:kern w:val="0"/>
          <w:position w:val="1"/>
          <w:szCs w:val="21"/>
        </w:rPr>
        <w:t>.</w:t>
      </w:r>
      <w:r>
        <w:rPr>
          <w:rFonts w:ascii="Arial" w:hAnsi="Arial" w:cs="Arial"/>
          <w:spacing w:val="1"/>
          <w:w w:val="89"/>
          <w:kern w:val="0"/>
          <w:position w:val="1"/>
          <w:szCs w:val="21"/>
        </w:rPr>
        <w:t>1</w:t>
      </w:r>
      <w:r>
        <w:rPr>
          <w:rFonts w:ascii="Arial" w:hAnsi="Arial" w:cs="Arial"/>
          <w:w w:val="89"/>
          <w:kern w:val="0"/>
          <w:position w:val="1"/>
          <w:szCs w:val="21"/>
        </w:rPr>
        <w:t>8</w:t>
      </w:r>
      <w:r>
        <w:rPr>
          <w:rFonts w:ascii="Arial" w:hAnsi="Arial" w:cs="Arial"/>
          <w:kern w:val="0"/>
          <w:position w:val="1"/>
          <w:szCs w:val="21"/>
        </w:rPr>
        <w:tab/>
      </w:r>
      <w:r>
        <w:rPr>
          <w:rFonts w:ascii="Arial Unicode MS" w:eastAsia="Arial Unicode MS" w:hAnsi="Arial" w:cs="Arial Unicode MS" w:hint="eastAsia"/>
          <w:spacing w:val="1"/>
          <w:kern w:val="0"/>
          <w:position w:val="1"/>
          <w:szCs w:val="21"/>
        </w:rPr>
        <w:t>导</w:t>
      </w:r>
      <w:r>
        <w:rPr>
          <w:rFonts w:ascii="Arial Unicode MS" w:eastAsia="Arial Unicode MS" w:hAnsi="Arial" w:cs="Arial Unicode MS" w:hint="eastAsia"/>
          <w:spacing w:val="2"/>
          <w:kern w:val="0"/>
          <w:position w:val="1"/>
          <w:szCs w:val="21"/>
        </w:rPr>
        <w:t>流泄水</w:t>
      </w:r>
      <w:r>
        <w:rPr>
          <w:rFonts w:ascii="Arial Unicode MS" w:eastAsia="Arial Unicode MS" w:hAnsi="Arial" w:cs="Arial Unicode MS" w:hint="eastAsia"/>
          <w:spacing w:val="1"/>
          <w:kern w:val="0"/>
          <w:position w:val="1"/>
          <w:szCs w:val="21"/>
        </w:rPr>
        <w:t>建筑</w:t>
      </w:r>
      <w:r>
        <w:rPr>
          <w:rFonts w:ascii="Arial Unicode MS" w:eastAsia="Arial Unicode MS" w:hAnsi="Arial" w:cs="Arial Unicode MS" w:hint="eastAsia"/>
          <w:spacing w:val="2"/>
          <w:kern w:val="0"/>
          <w:position w:val="1"/>
          <w:szCs w:val="21"/>
        </w:rPr>
        <w:t>物的封</w:t>
      </w:r>
      <w:r>
        <w:rPr>
          <w:rFonts w:ascii="Arial Unicode MS" w:eastAsia="Arial Unicode MS" w:hAnsi="Arial" w:cs="Arial Unicode MS" w:hint="eastAsia"/>
          <w:spacing w:val="1"/>
          <w:kern w:val="0"/>
          <w:position w:val="1"/>
          <w:szCs w:val="21"/>
        </w:rPr>
        <w:t>堵时</w:t>
      </w:r>
      <w:r>
        <w:rPr>
          <w:rFonts w:ascii="Arial Unicode MS" w:eastAsia="Arial Unicode MS" w:hAnsi="Arial" w:cs="Arial Unicode MS" w:hint="eastAsia"/>
          <w:spacing w:val="2"/>
          <w:kern w:val="0"/>
          <w:position w:val="1"/>
          <w:szCs w:val="21"/>
        </w:rPr>
        <w:t>间应在</w:t>
      </w:r>
      <w:r>
        <w:rPr>
          <w:rFonts w:ascii="Arial Unicode MS" w:eastAsia="Arial Unicode MS" w:hAnsi="Arial" w:cs="Arial Unicode MS" w:hint="eastAsia"/>
          <w:spacing w:val="1"/>
          <w:kern w:val="0"/>
          <w:position w:val="1"/>
          <w:szCs w:val="21"/>
        </w:rPr>
        <w:t>满足</w:t>
      </w:r>
      <w:r>
        <w:rPr>
          <w:rFonts w:ascii="Arial Unicode MS" w:eastAsia="Arial Unicode MS" w:hAnsi="Arial" w:cs="Arial Unicode MS" w:hint="eastAsia"/>
          <w:spacing w:val="2"/>
          <w:kern w:val="0"/>
          <w:position w:val="1"/>
          <w:szCs w:val="21"/>
        </w:rPr>
        <w:t>水库拦</w:t>
      </w:r>
      <w:r>
        <w:rPr>
          <w:rFonts w:ascii="Arial Unicode MS" w:eastAsia="Arial Unicode MS" w:hAnsi="Arial" w:cs="Arial Unicode MS" w:hint="eastAsia"/>
          <w:spacing w:val="1"/>
          <w:kern w:val="0"/>
          <w:position w:val="1"/>
          <w:szCs w:val="21"/>
        </w:rPr>
        <w:t>洪蓄</w:t>
      </w:r>
      <w:r>
        <w:rPr>
          <w:rFonts w:ascii="Arial Unicode MS" w:eastAsia="Arial Unicode MS" w:hAnsi="Arial" w:cs="Arial Unicode MS" w:hint="eastAsia"/>
          <w:spacing w:val="2"/>
          <w:kern w:val="0"/>
          <w:position w:val="1"/>
          <w:szCs w:val="21"/>
        </w:rPr>
        <w:t>水要求</w:t>
      </w:r>
      <w:r>
        <w:rPr>
          <w:rFonts w:ascii="Arial Unicode MS" w:eastAsia="Arial Unicode MS" w:hAnsi="Arial" w:cs="Arial Unicode MS" w:hint="eastAsia"/>
          <w:spacing w:val="1"/>
          <w:kern w:val="0"/>
          <w:position w:val="1"/>
          <w:szCs w:val="21"/>
        </w:rPr>
        <w:t>前提</w:t>
      </w:r>
      <w:r>
        <w:rPr>
          <w:rFonts w:ascii="Arial Unicode MS" w:eastAsia="Arial Unicode MS" w:hAnsi="Arial" w:cs="Arial Unicode MS" w:hint="eastAsia"/>
          <w:spacing w:val="2"/>
          <w:kern w:val="0"/>
          <w:position w:val="1"/>
          <w:szCs w:val="21"/>
        </w:rPr>
        <w:t>下，根</w:t>
      </w:r>
      <w:r>
        <w:rPr>
          <w:rFonts w:ascii="Arial Unicode MS" w:eastAsia="Arial Unicode MS" w:hAnsi="Arial" w:cs="Arial Unicode MS" w:hint="eastAsia"/>
          <w:spacing w:val="1"/>
          <w:kern w:val="0"/>
          <w:position w:val="1"/>
          <w:szCs w:val="21"/>
        </w:rPr>
        <w:t>据施</w:t>
      </w:r>
      <w:r>
        <w:rPr>
          <w:rFonts w:ascii="Arial Unicode MS" w:eastAsia="Arial Unicode MS" w:hAnsi="Arial" w:cs="Arial Unicode MS" w:hint="eastAsia"/>
          <w:spacing w:val="2"/>
          <w:kern w:val="0"/>
          <w:position w:val="1"/>
          <w:szCs w:val="21"/>
        </w:rPr>
        <w:t>工总进</w:t>
      </w:r>
      <w:r>
        <w:rPr>
          <w:rFonts w:ascii="Arial Unicode MS" w:eastAsia="Arial Unicode MS" w:hAnsi="Arial" w:cs="Arial Unicode MS" w:hint="eastAsia"/>
          <w:spacing w:val="1"/>
          <w:kern w:val="0"/>
          <w:position w:val="1"/>
          <w:szCs w:val="21"/>
        </w:rPr>
        <w:t>度</w:t>
      </w:r>
      <w:r>
        <w:rPr>
          <w:rFonts w:ascii="Arial Unicode MS" w:eastAsia="Arial Unicode MS" w:hAnsi="Arial" w:cs="Arial Unicode MS" w:hint="eastAsia"/>
          <w:spacing w:val="2"/>
          <w:kern w:val="0"/>
          <w:position w:val="1"/>
          <w:szCs w:val="21"/>
        </w:rPr>
        <w:t>确</w:t>
      </w:r>
      <w:r>
        <w:rPr>
          <w:rFonts w:ascii="Arial Unicode MS" w:eastAsia="Arial Unicode MS" w:hAnsi="Arial" w:cs="Arial Unicode MS" w:hint="eastAsia"/>
          <w:spacing w:val="4"/>
          <w:kern w:val="0"/>
          <w:position w:val="1"/>
          <w:szCs w:val="21"/>
        </w:rPr>
        <w:t>定</w:t>
      </w:r>
      <w:r>
        <w:rPr>
          <w:rFonts w:ascii="Arial Unicode MS" w:eastAsia="Arial Unicode MS" w:hAnsi="Arial" w:cs="Arial Unicode MS" w:hint="eastAsia"/>
          <w:kern w:val="0"/>
          <w:position w:val="1"/>
          <w:szCs w:val="21"/>
        </w:rPr>
        <w:t>。</w:t>
      </w:r>
    </w:p>
    <w:p>
      <w:pPr>
        <w:autoSpaceDE w:val="0"/>
        <w:autoSpaceDN w:val="0"/>
        <w:adjustRightInd w:val="0"/>
        <w:spacing w:before="36" w:line="263" w:lineRule="auto"/>
        <w:ind w:left="222" w:right="144"/>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封堵下闸的设计流量可用封堵时段</w:t>
      </w:r>
      <w:r>
        <w:rPr>
          <w:rFonts w:ascii="Arial Unicode MS" w:eastAsia="Arial Unicode MS" w:hAnsi="Arial" w:cs="Arial Unicode MS"/>
          <w:spacing w:val="3"/>
          <w:kern w:val="0"/>
          <w:szCs w:val="21"/>
        </w:rPr>
        <w:t xml:space="preserve"> </w:t>
      </w:r>
      <w:r>
        <w:rPr>
          <w:rFonts w:ascii="Arial" w:eastAsia="Arial Unicode MS" w:hAnsi="Arial" w:cs="Arial"/>
          <w:kern w:val="0"/>
          <w:szCs w:val="21"/>
        </w:rPr>
        <w:t>5</w:t>
      </w:r>
      <w:r>
        <w:rPr>
          <w:rFonts w:ascii="Arial" w:eastAsia="Arial Unicode MS" w:hAnsi="Arial" w:cs="Arial"/>
          <w:spacing w:val="-9"/>
          <w:kern w:val="0"/>
          <w:szCs w:val="21"/>
        </w:rPr>
        <w:t xml:space="preserve"> </w:t>
      </w:r>
      <w:r>
        <w:rPr>
          <w:rFonts w:ascii="Arial Unicode MS" w:eastAsia="Arial Unicode MS" w:hAnsi="Arial" w:cs="Arial Unicode MS" w:hint="eastAsia"/>
          <w:kern w:val="0"/>
          <w:szCs w:val="21"/>
        </w:rPr>
        <w:t>年～</w:t>
      </w:r>
      <w:r>
        <w:rPr>
          <w:rFonts w:ascii="Arial" w:eastAsia="Arial Unicode MS" w:hAnsi="Arial" w:cs="Arial"/>
          <w:spacing w:val="1"/>
          <w:kern w:val="0"/>
          <w:szCs w:val="21"/>
        </w:rPr>
        <w:t>1</w:t>
      </w:r>
      <w:r>
        <w:rPr>
          <w:rFonts w:ascii="Arial" w:eastAsia="Arial Unicode MS" w:hAnsi="Arial" w:cs="Arial"/>
          <w:kern w:val="0"/>
          <w:szCs w:val="21"/>
        </w:rPr>
        <w:t>0</w:t>
      </w:r>
      <w:r>
        <w:rPr>
          <w:rFonts w:ascii="Arial" w:eastAsia="Arial Unicode MS" w:hAnsi="Arial" w:cs="Arial"/>
          <w:spacing w:val="-22"/>
          <w:kern w:val="0"/>
          <w:szCs w:val="21"/>
        </w:rPr>
        <w:t xml:space="preserve"> </w:t>
      </w:r>
      <w:r>
        <w:rPr>
          <w:rFonts w:ascii="Arial Unicode MS" w:eastAsia="Arial Unicode MS" w:hAnsi="Arial" w:cs="Arial Unicode MS" w:hint="eastAsia"/>
          <w:spacing w:val="-1"/>
          <w:kern w:val="0"/>
          <w:szCs w:val="21"/>
        </w:rPr>
        <w:t>年</w:t>
      </w:r>
      <w:r>
        <w:rPr>
          <w:rFonts w:ascii="Arial Unicode MS" w:eastAsia="Arial Unicode MS" w:hAnsi="Arial" w:cs="Arial Unicode MS" w:hint="eastAsia"/>
          <w:kern w:val="0"/>
          <w:szCs w:val="21"/>
        </w:rPr>
        <w:t>重现期的月或旬平均流量，或按实测水文统计资料</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分析确定。</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autoSpaceDE w:val="0"/>
        <w:autoSpaceDN w:val="0"/>
        <w:adjustRightInd w:val="0"/>
        <w:ind w:left="644"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封堵</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程在施工期间的导流设计标准，可根据工程重要性、失事后果等因素在该时段</w:t>
      </w:r>
      <w:r>
        <w:rPr>
          <w:rFonts w:ascii="Arial Unicode MS" w:eastAsia="Arial Unicode MS" w:hAnsi="Arial" w:cs="Arial Unicode MS"/>
          <w:spacing w:val="34"/>
          <w:kern w:val="0"/>
          <w:szCs w:val="21"/>
        </w:rPr>
        <w:t xml:space="preserve"> </w:t>
      </w:r>
      <w:r>
        <w:rPr>
          <w:rFonts w:ascii="Arial" w:eastAsia="Arial Unicode MS" w:hAnsi="Arial" w:cs="Arial"/>
          <w:kern w:val="0"/>
          <w:szCs w:val="21"/>
        </w:rPr>
        <w:t>5</w:t>
      </w:r>
      <w:r>
        <w:rPr>
          <w:rFonts w:ascii="Arial" w:eastAsia="Arial Unicode MS" w:hAnsi="Arial" w:cs="Arial"/>
          <w:spacing w:val="22"/>
          <w:kern w:val="0"/>
          <w:szCs w:val="21"/>
        </w:rPr>
        <w:t xml:space="preserve"> </w:t>
      </w:r>
      <w:r>
        <w:rPr>
          <w:rFonts w:ascii="Arial Unicode MS" w:eastAsia="Arial Unicode MS" w:hAnsi="Arial" w:cs="Arial Unicode MS" w:hint="eastAsia"/>
          <w:kern w:val="0"/>
          <w:szCs w:val="21"/>
        </w:rPr>
        <w:t>年～</w:t>
      </w:r>
    </w:p>
    <w:p>
      <w:pPr>
        <w:autoSpaceDE w:val="0"/>
        <w:autoSpaceDN w:val="0"/>
        <w:adjustRightInd w:val="0"/>
        <w:spacing w:before="36"/>
        <w:ind w:left="222" w:right="6702"/>
        <w:rPr>
          <w:rFonts w:ascii="Arial Unicode MS" w:eastAsia="Arial Unicode MS" w:hAnsi="Arial" w:cs="Arial Unicode MS"/>
          <w:kern w:val="0"/>
          <w:szCs w:val="21"/>
        </w:rPr>
      </w:pPr>
      <w:r>
        <w:rPr>
          <w:rFonts w:ascii="Arial" w:eastAsia="Arial Unicode MS" w:hAnsi="Arial" w:cs="Arial"/>
          <w:spacing w:val="1"/>
          <w:kern w:val="0"/>
          <w:szCs w:val="21"/>
        </w:rPr>
        <w:t>2</w:t>
      </w:r>
      <w:r>
        <w:rPr>
          <w:rFonts w:ascii="Arial" w:eastAsia="Arial Unicode MS" w:hAnsi="Arial" w:cs="Arial"/>
          <w:kern w:val="0"/>
          <w:szCs w:val="21"/>
        </w:rPr>
        <w:t>0</w:t>
      </w:r>
      <w:r>
        <w:rPr>
          <w:rFonts w:ascii="Arial" w:eastAsia="Arial Unicode MS" w:hAnsi="Arial" w:cs="Arial"/>
          <w:spacing w:val="-31"/>
          <w:kern w:val="0"/>
          <w:szCs w:val="21"/>
        </w:rPr>
        <w:t xml:space="preserve"> </w:t>
      </w:r>
      <w:r>
        <w:rPr>
          <w:rFonts w:ascii="Arial Unicode MS" w:eastAsia="Arial Unicode MS" w:hAnsi="Arial" w:cs="Arial Unicode MS" w:hint="eastAsia"/>
          <w:kern w:val="0"/>
          <w:szCs w:val="21"/>
        </w:rPr>
        <w:t>年重现</w:t>
      </w:r>
      <w:r>
        <w:rPr>
          <w:rFonts w:ascii="Arial Unicode MS" w:eastAsia="Arial Unicode MS" w:hAnsi="Arial" w:cs="Arial Unicode MS" w:hint="eastAsia"/>
          <w:spacing w:val="-1"/>
          <w:kern w:val="0"/>
          <w:szCs w:val="21"/>
        </w:rPr>
        <w:t>期</w:t>
      </w:r>
      <w:r>
        <w:rPr>
          <w:rFonts w:ascii="Arial Unicode MS" w:eastAsia="Arial Unicode MS" w:hAnsi="Arial" w:cs="Arial Unicode MS" w:hint="eastAsia"/>
          <w:kern w:val="0"/>
          <w:szCs w:val="21"/>
        </w:rPr>
        <w:t>范围内选定。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1060"/>
        </w:tabs>
        <w:autoSpaceDE w:val="0"/>
        <w:autoSpaceDN w:val="0"/>
        <w:adjustRightInd w:val="0"/>
        <w:spacing w:line="264" w:lineRule="auto"/>
        <w:ind w:left="222" w:right="144"/>
        <w:jc w:val="left"/>
        <w:rPr>
          <w:rFonts w:ascii="Arial Unicode MS" w:eastAsia="Arial Unicode MS" w:hAnsi="Arial" w:cs="Arial Unicode MS"/>
          <w:kern w:val="0"/>
          <w:szCs w:val="21"/>
        </w:rPr>
      </w:pPr>
      <w:r>
        <w:rPr>
          <w:rFonts w:ascii="Arial" w:eastAsia="Arial Unicode MS" w:hAnsi="Arial" w:cs="Arial"/>
          <w:spacing w:val="1"/>
          <w:w w:val="120"/>
          <w:kern w:val="0"/>
          <w:szCs w:val="21"/>
        </w:rPr>
        <w:t>3.2</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9</w:t>
      </w:r>
      <w:r>
        <w:rPr>
          <w:rFonts w:ascii="Arial" w:eastAsia="Arial Unicode MS" w:hAnsi="Arial" w:cs="Arial"/>
          <w:kern w:val="0"/>
          <w:szCs w:val="21"/>
        </w:rPr>
        <w:tab/>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spacing w:val="2"/>
          <w:kern w:val="0"/>
          <w:szCs w:val="21"/>
        </w:rPr>
        <w:t>库施工</w:t>
      </w:r>
      <w:r>
        <w:rPr>
          <w:rFonts w:ascii="Arial Unicode MS" w:eastAsia="Arial Unicode MS" w:hAnsi="Arial" w:cs="Arial Unicode MS" w:hint="eastAsia"/>
          <w:spacing w:val="1"/>
          <w:kern w:val="0"/>
          <w:szCs w:val="21"/>
        </w:rPr>
        <w:t>期蓄</w:t>
      </w:r>
      <w:r>
        <w:rPr>
          <w:rFonts w:ascii="Arial Unicode MS" w:eastAsia="Arial Unicode MS" w:hAnsi="Arial" w:cs="Arial Unicode MS" w:hint="eastAsia"/>
          <w:spacing w:val="2"/>
          <w:kern w:val="0"/>
          <w:szCs w:val="21"/>
        </w:rPr>
        <w:t>水标准</w:t>
      </w:r>
      <w:r>
        <w:rPr>
          <w:rFonts w:ascii="Arial Unicode MS" w:eastAsia="Arial Unicode MS" w:hAnsi="Arial" w:cs="Arial Unicode MS" w:hint="eastAsia"/>
          <w:spacing w:val="1"/>
          <w:kern w:val="0"/>
          <w:szCs w:val="21"/>
        </w:rPr>
        <w:t>应根</w:t>
      </w:r>
      <w:r>
        <w:rPr>
          <w:rFonts w:ascii="Arial Unicode MS" w:eastAsia="Arial Unicode MS" w:hAnsi="Arial" w:cs="Arial Unicode MS" w:hint="eastAsia"/>
          <w:spacing w:val="2"/>
          <w:kern w:val="0"/>
          <w:szCs w:val="21"/>
        </w:rPr>
        <w:t>据发电</w:t>
      </w:r>
      <w:r>
        <w:rPr>
          <w:rFonts w:ascii="Arial Unicode MS" w:eastAsia="Arial Unicode MS" w:hAnsi="Arial" w:cs="Arial Unicode MS" w:hint="eastAsia"/>
          <w:spacing w:val="1"/>
          <w:kern w:val="0"/>
          <w:szCs w:val="21"/>
        </w:rPr>
        <w:t>、灌</w:t>
      </w:r>
      <w:r>
        <w:rPr>
          <w:rFonts w:ascii="Arial Unicode MS" w:eastAsia="Arial Unicode MS" w:hAnsi="Arial" w:cs="Arial Unicode MS" w:hint="eastAsia"/>
          <w:spacing w:val="2"/>
          <w:kern w:val="0"/>
          <w:szCs w:val="21"/>
        </w:rPr>
        <w:t>溉、通</w:t>
      </w:r>
      <w:r>
        <w:rPr>
          <w:rFonts w:ascii="Arial Unicode MS" w:eastAsia="Arial Unicode MS" w:hAnsi="Arial" w:cs="Arial Unicode MS" w:hint="eastAsia"/>
          <w:spacing w:val="1"/>
          <w:kern w:val="0"/>
          <w:szCs w:val="21"/>
        </w:rPr>
        <w:t>航、</w:t>
      </w:r>
      <w:r>
        <w:rPr>
          <w:rFonts w:ascii="Arial Unicode MS" w:eastAsia="Arial Unicode MS" w:hAnsi="Arial" w:cs="Arial Unicode MS" w:hint="eastAsia"/>
          <w:spacing w:val="2"/>
          <w:kern w:val="0"/>
          <w:szCs w:val="21"/>
        </w:rPr>
        <w:t>供水等</w:t>
      </w:r>
      <w:r>
        <w:rPr>
          <w:rFonts w:ascii="Arial Unicode MS" w:eastAsia="Arial Unicode MS" w:hAnsi="Arial" w:cs="Arial Unicode MS" w:hint="eastAsia"/>
          <w:spacing w:val="1"/>
          <w:kern w:val="0"/>
          <w:szCs w:val="21"/>
        </w:rPr>
        <w:t>要求</w:t>
      </w:r>
      <w:r>
        <w:rPr>
          <w:rFonts w:ascii="Arial Unicode MS" w:eastAsia="Arial Unicode MS" w:hAnsi="Arial" w:cs="Arial Unicode MS" w:hint="eastAsia"/>
          <w:spacing w:val="2"/>
          <w:kern w:val="0"/>
          <w:szCs w:val="21"/>
        </w:rPr>
        <w:t>和大坝</w:t>
      </w:r>
      <w:r>
        <w:rPr>
          <w:rFonts w:ascii="Arial Unicode MS" w:eastAsia="Arial Unicode MS" w:hAnsi="Arial" w:cs="Arial Unicode MS" w:hint="eastAsia"/>
          <w:spacing w:val="1"/>
          <w:kern w:val="0"/>
          <w:szCs w:val="21"/>
        </w:rPr>
        <w:t>安全</w:t>
      </w:r>
      <w:r>
        <w:rPr>
          <w:rFonts w:ascii="Arial Unicode MS" w:eastAsia="Arial Unicode MS" w:hAnsi="Arial" w:cs="Arial Unicode MS" w:hint="eastAsia"/>
          <w:spacing w:val="2"/>
          <w:kern w:val="0"/>
          <w:szCs w:val="21"/>
        </w:rPr>
        <w:t>加高值</w:t>
      </w:r>
      <w:r>
        <w:rPr>
          <w:rFonts w:ascii="Arial Unicode MS" w:eastAsia="Arial Unicode MS" w:hAnsi="Arial" w:cs="Arial Unicode MS" w:hint="eastAsia"/>
          <w:spacing w:val="1"/>
          <w:kern w:val="0"/>
          <w:szCs w:val="21"/>
        </w:rPr>
        <w:t>等</w:t>
      </w:r>
      <w:r>
        <w:rPr>
          <w:rFonts w:ascii="Arial Unicode MS" w:eastAsia="Arial Unicode MS" w:hAnsi="Arial" w:cs="Arial Unicode MS" w:hint="eastAsia"/>
          <w:spacing w:val="2"/>
          <w:kern w:val="0"/>
          <w:szCs w:val="21"/>
        </w:rPr>
        <w:t>因</w:t>
      </w:r>
      <w:r>
        <w:rPr>
          <w:rFonts w:ascii="Arial Unicode MS" w:eastAsia="Arial Unicode MS" w:hAnsi="Arial" w:cs="Arial Unicode MS" w:hint="eastAsia"/>
          <w:spacing w:val="4"/>
          <w:kern w:val="0"/>
          <w:szCs w:val="21"/>
        </w:rPr>
        <w:t>素</w:t>
      </w:r>
      <w:r>
        <w:rPr>
          <w:rFonts w:ascii="Arial Unicode MS" w:eastAsia="Arial Unicode MS" w:hAnsi="Arial" w:cs="Arial Unicode MS" w:hint="eastAsia"/>
          <w:kern w:val="0"/>
          <w:szCs w:val="21"/>
        </w:rPr>
        <w:t>分</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析确定，保证率宜为</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7</w:t>
      </w:r>
      <w:r>
        <w:rPr>
          <w:rFonts w:ascii="Arial" w:eastAsia="Arial Unicode MS" w:hAnsi="Arial" w:cs="Arial"/>
          <w:spacing w:val="-1"/>
          <w:w w:val="89"/>
          <w:kern w:val="0"/>
          <w:szCs w:val="21"/>
        </w:rPr>
        <w:t>5</w:t>
      </w:r>
      <w:r>
        <w:rPr>
          <w:rFonts w:ascii="Arial" w:eastAsia="Arial Unicode MS" w:hAnsi="Arial" w:cs="Arial"/>
          <w:spacing w:val="-1"/>
          <w:w w:val="56"/>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89"/>
          <w:kern w:val="0"/>
          <w:szCs w:val="21"/>
        </w:rPr>
        <w:t>8</w:t>
      </w:r>
      <w:r>
        <w:rPr>
          <w:rFonts w:ascii="Arial" w:eastAsia="Arial Unicode MS" w:hAnsi="Arial" w:cs="Arial"/>
          <w:spacing w:val="-1"/>
          <w:w w:val="89"/>
          <w:kern w:val="0"/>
          <w:szCs w:val="21"/>
        </w:rPr>
        <w:t>5</w:t>
      </w:r>
      <w:r>
        <w:rPr>
          <w:rFonts w:ascii="Arial" w:eastAsia="Arial Unicode MS" w:hAnsi="Arial" w:cs="Arial"/>
          <w:spacing w:val="1"/>
          <w:w w:val="56"/>
          <w:kern w:val="0"/>
          <w:szCs w:val="21"/>
        </w:rPr>
        <w:t>%</w:t>
      </w:r>
      <w:r>
        <w:rPr>
          <w:rFonts w:ascii="Arial Unicode MS" w:eastAsia="Arial Unicode MS" w:hAnsi="Arial" w:cs="Arial Unicode MS" w:hint="eastAsia"/>
          <w:kern w:val="0"/>
          <w:szCs w:val="21"/>
        </w:rPr>
        <w:t>。</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1060"/>
        </w:tabs>
        <w:autoSpaceDE w:val="0"/>
        <w:autoSpaceDN w:val="0"/>
        <w:adjustRightInd w:val="0"/>
        <w:ind w:left="222" w:right="1503"/>
        <w:rPr>
          <w:rFonts w:ascii="Arial Unicode MS" w:eastAsia="Arial Unicode MS" w:hAnsi="Arial" w:cs="Arial Unicode MS"/>
          <w:kern w:val="0"/>
          <w:szCs w:val="21"/>
        </w:rPr>
      </w:pPr>
      <w:r>
        <w:rPr>
          <w:rFonts w:ascii="Arial" w:eastAsia="Arial Unicode MS" w:hAnsi="Arial" w:cs="Arial"/>
          <w:spacing w:val="1"/>
          <w:w w:val="120"/>
          <w:kern w:val="0"/>
          <w:szCs w:val="21"/>
        </w:rPr>
        <w:t>3.2</w:t>
      </w:r>
      <w:r>
        <w:rPr>
          <w:rFonts w:ascii="Arial" w:eastAsia="Arial Unicode MS" w:hAnsi="Arial" w:cs="Arial"/>
          <w:spacing w:val="-1"/>
          <w:w w:val="120"/>
          <w:kern w:val="0"/>
          <w:szCs w:val="21"/>
        </w:rPr>
        <w:t>.</w:t>
      </w:r>
      <w:r>
        <w:rPr>
          <w:rFonts w:ascii="Arial" w:eastAsia="Arial Unicode MS" w:hAnsi="Arial" w:cs="Arial"/>
          <w:spacing w:val="1"/>
          <w:w w:val="89"/>
          <w:kern w:val="0"/>
          <w:szCs w:val="21"/>
        </w:rPr>
        <w:t>2</w:t>
      </w:r>
      <w:r>
        <w:rPr>
          <w:rFonts w:ascii="Arial" w:eastAsia="Arial Unicode MS" w:hAnsi="Arial" w:cs="Arial"/>
          <w:w w:val="89"/>
          <w:kern w:val="0"/>
          <w:szCs w:val="21"/>
        </w:rPr>
        <w:t>0</w:t>
      </w:r>
      <w:r>
        <w:rPr>
          <w:rFonts w:ascii="Arial" w:eastAsia="Arial Unicode MS" w:hAnsi="Arial" w:cs="Arial"/>
          <w:kern w:val="0"/>
          <w:szCs w:val="21"/>
        </w:rPr>
        <w:tab/>
      </w:r>
      <w:r>
        <w:rPr>
          <w:rFonts w:ascii="Arial Unicode MS" w:eastAsia="Arial Unicode MS" w:hAnsi="Arial" w:cs="Arial Unicode MS" w:hint="eastAsia"/>
          <w:spacing w:val="-1"/>
          <w:kern w:val="0"/>
          <w:szCs w:val="21"/>
        </w:rPr>
        <w:t>导</w:t>
      </w:r>
      <w:r>
        <w:rPr>
          <w:rFonts w:ascii="Arial Unicode MS" w:eastAsia="Arial Unicode MS" w:hAnsi="Arial" w:cs="Arial Unicode MS" w:hint="eastAsia"/>
          <w:kern w:val="0"/>
          <w:szCs w:val="21"/>
        </w:rPr>
        <w:t>流建筑物封堵、水库施工期蓄水过程中，应满足下游必需的供水要求。</w:t>
      </w:r>
    </w:p>
    <w:p>
      <w:pPr>
        <w:autoSpaceDE w:val="0"/>
        <w:autoSpaceDN w:val="0"/>
        <w:adjustRightInd w:val="0"/>
        <w:spacing w:before="2" w:line="140" w:lineRule="exact"/>
        <w:ind w:right="-20"/>
        <w:jc w:val="left"/>
        <w:rPr>
          <w:rFonts w:ascii="Arial Unicode MS" w:eastAsia="Arial Unicode MS" w:hAnsi="Arial" w:cs="Arial Unicode MS"/>
          <w:kern w:val="0"/>
          <w:sz w:val="14"/>
          <w:szCs w:val="14"/>
        </w:rPr>
      </w:pPr>
    </w:p>
    <w:p>
      <w:pPr>
        <w:tabs>
          <w:tab w:val="left" w:pos="4240"/>
        </w:tabs>
        <w:autoSpaceDE w:val="0"/>
        <w:autoSpaceDN w:val="0"/>
        <w:adjustRightInd w:val="0"/>
        <w:ind w:left="3612" w:right="3588"/>
        <w:jc w:val="center"/>
        <w:rPr>
          <w:rFonts w:ascii="宋体" w:hAnsi="Arial" w:cs="宋体"/>
          <w:kern w:val="0"/>
          <w:sz w:val="24"/>
          <w:szCs w:val="24"/>
        </w:rPr>
      </w:pPr>
      <w:r>
        <w:rPr>
          <w:rFonts w:ascii="Arial" w:eastAsia="Arial Unicode MS" w:hAnsi="Arial" w:cs="Arial"/>
          <w:kern w:val="0"/>
          <w:sz w:val="24"/>
          <w:szCs w:val="24"/>
        </w:rPr>
        <w:t>3.3</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施工导流方式</w:t>
      </w:r>
    </w:p>
    <w:p>
      <w:pPr>
        <w:autoSpaceDE w:val="0"/>
        <w:autoSpaceDN w:val="0"/>
        <w:adjustRightInd w:val="0"/>
        <w:spacing w:before="3" w:line="160" w:lineRule="exact"/>
        <w:ind w:right="-20"/>
        <w:jc w:val="left"/>
        <w:rPr>
          <w:rFonts w:ascii="宋体" w:hAnsi="Arial" w:cs="宋体"/>
          <w:kern w:val="0"/>
          <w:sz w:val="16"/>
          <w:szCs w:val="16"/>
        </w:rPr>
      </w:pPr>
    </w:p>
    <w:p>
      <w:pPr>
        <w:tabs>
          <w:tab w:val="left" w:pos="940"/>
        </w:tabs>
        <w:autoSpaceDE w:val="0"/>
        <w:autoSpaceDN w:val="0"/>
        <w:adjustRightInd w:val="0"/>
        <w:spacing w:line="263" w:lineRule="auto"/>
        <w:ind w:left="222" w:right="142"/>
        <w:rPr>
          <w:rFonts w:ascii="Arial Unicode MS" w:eastAsia="Arial Unicode MS" w:hAnsi="Arial" w:cs="Arial Unicode MS"/>
          <w:kern w:val="0"/>
          <w:szCs w:val="21"/>
        </w:rPr>
      </w:pPr>
      <w:r>
        <w:rPr>
          <w:rFonts w:ascii="Arial" w:hAnsi="Arial" w:cs="Arial"/>
          <w:spacing w:val="1"/>
          <w:w w:val="120"/>
          <w:kern w:val="0"/>
          <w:szCs w:val="21"/>
        </w:rPr>
        <w:t>3.3</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导流可划分为分期围堰导流方式和一次拦断河床围堰导流方式</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与之配合的包括明渠</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导流</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隧</w:t>
      </w:r>
      <w:r>
        <w:rPr>
          <w:rFonts w:ascii="Arial Unicode MS" w:eastAsia="Arial Unicode MS" w:hAnsi="Arial" w:cs="Arial Unicode MS" w:hint="eastAsia"/>
          <w:spacing w:val="1"/>
          <w:kern w:val="0"/>
          <w:szCs w:val="21"/>
        </w:rPr>
        <w:t>洞</w:t>
      </w:r>
      <w:r>
        <w:rPr>
          <w:rFonts w:ascii="Arial Unicode MS" w:eastAsia="Arial Unicode MS" w:hAnsi="Arial" w:cs="Arial Unicode MS" w:hint="eastAsia"/>
          <w:spacing w:val="2"/>
          <w:kern w:val="0"/>
          <w:szCs w:val="21"/>
        </w:rPr>
        <w:t>导流</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涵</w:t>
      </w:r>
      <w:r>
        <w:rPr>
          <w:rFonts w:ascii="Arial Unicode MS" w:eastAsia="Arial Unicode MS" w:hAnsi="Arial" w:cs="Arial Unicode MS" w:hint="eastAsia"/>
          <w:spacing w:val="1"/>
          <w:kern w:val="0"/>
          <w:szCs w:val="21"/>
        </w:rPr>
        <w:t>管</w:t>
      </w:r>
      <w:r>
        <w:rPr>
          <w:rFonts w:ascii="Arial Unicode MS" w:eastAsia="Arial Unicode MS" w:hAnsi="Arial" w:cs="Arial Unicode MS" w:hint="eastAsia"/>
          <w:spacing w:val="2"/>
          <w:kern w:val="0"/>
          <w:szCs w:val="21"/>
        </w:rPr>
        <w:t>导流</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以</w:t>
      </w:r>
      <w:r>
        <w:rPr>
          <w:rFonts w:ascii="Arial Unicode MS" w:eastAsia="Arial Unicode MS" w:hAnsi="Arial" w:cs="Arial Unicode MS" w:hint="eastAsia"/>
          <w:spacing w:val="1"/>
          <w:kern w:val="0"/>
          <w:szCs w:val="21"/>
        </w:rPr>
        <w:t>及</w:t>
      </w:r>
      <w:r>
        <w:rPr>
          <w:rFonts w:ascii="Arial Unicode MS" w:eastAsia="Arial Unicode MS" w:hAnsi="Arial" w:cs="Arial Unicode MS" w:hint="eastAsia"/>
          <w:spacing w:val="2"/>
          <w:kern w:val="0"/>
          <w:szCs w:val="21"/>
        </w:rPr>
        <w:t>施工</w:t>
      </w:r>
      <w:r>
        <w:rPr>
          <w:rFonts w:ascii="Arial Unicode MS" w:eastAsia="Arial Unicode MS" w:hAnsi="Arial" w:cs="Arial Unicode MS" w:hint="eastAsia"/>
          <w:spacing w:val="1"/>
          <w:kern w:val="0"/>
          <w:szCs w:val="21"/>
        </w:rPr>
        <w:t>过</w:t>
      </w:r>
      <w:r>
        <w:rPr>
          <w:rFonts w:ascii="Arial Unicode MS" w:eastAsia="Arial Unicode MS" w:hAnsi="Arial" w:cs="Arial Unicode MS" w:hint="eastAsia"/>
          <w:spacing w:val="2"/>
          <w:kern w:val="0"/>
          <w:szCs w:val="21"/>
        </w:rPr>
        <w:t>程</w:t>
      </w:r>
      <w:r>
        <w:rPr>
          <w:rFonts w:ascii="Arial Unicode MS" w:eastAsia="Arial Unicode MS" w:hAnsi="Arial" w:cs="Arial Unicode MS" w:hint="eastAsia"/>
          <w:spacing w:val="1"/>
          <w:kern w:val="0"/>
          <w:szCs w:val="21"/>
        </w:rPr>
        <w:t>中</w:t>
      </w:r>
      <w:r>
        <w:rPr>
          <w:rFonts w:ascii="Arial Unicode MS" w:eastAsia="Arial Unicode MS" w:hAnsi="Arial" w:cs="Arial Unicode MS" w:hint="eastAsia"/>
          <w:spacing w:val="2"/>
          <w:kern w:val="0"/>
          <w:szCs w:val="21"/>
        </w:rPr>
        <w:t>的坝</w:t>
      </w:r>
      <w:r>
        <w:rPr>
          <w:rFonts w:ascii="Arial Unicode MS" w:eastAsia="Arial Unicode MS" w:hAnsi="Arial" w:cs="Arial Unicode MS" w:hint="eastAsia"/>
          <w:spacing w:val="1"/>
          <w:kern w:val="0"/>
          <w:szCs w:val="21"/>
        </w:rPr>
        <w:t>体</w:t>
      </w:r>
      <w:r>
        <w:rPr>
          <w:rFonts w:ascii="Arial Unicode MS" w:eastAsia="Arial Unicode MS" w:hAnsi="Arial" w:cs="Arial Unicode MS" w:hint="eastAsia"/>
          <w:spacing w:val="2"/>
          <w:kern w:val="0"/>
          <w:szCs w:val="21"/>
        </w:rPr>
        <w:t>底</w:t>
      </w:r>
      <w:r>
        <w:rPr>
          <w:rFonts w:ascii="Arial Unicode MS" w:eastAsia="Arial Unicode MS" w:hAnsi="Arial" w:cs="Arial Unicode MS" w:hint="eastAsia"/>
          <w:spacing w:val="1"/>
          <w:kern w:val="0"/>
          <w:szCs w:val="21"/>
        </w:rPr>
        <w:t>孔</w:t>
      </w:r>
      <w:r>
        <w:rPr>
          <w:rFonts w:ascii="Arial Unicode MS" w:eastAsia="Arial Unicode MS" w:hAnsi="Arial" w:cs="Arial Unicode MS" w:hint="eastAsia"/>
          <w:spacing w:val="2"/>
          <w:kern w:val="0"/>
          <w:szCs w:val="21"/>
        </w:rPr>
        <w:t>导流</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缺</w:t>
      </w:r>
      <w:r>
        <w:rPr>
          <w:rFonts w:ascii="Arial Unicode MS" w:eastAsia="Arial Unicode MS" w:hAnsi="Arial" w:cs="Arial Unicode MS" w:hint="eastAsia"/>
          <w:spacing w:val="1"/>
          <w:kern w:val="0"/>
          <w:szCs w:val="21"/>
        </w:rPr>
        <w:t>口</w:t>
      </w:r>
      <w:r>
        <w:rPr>
          <w:rFonts w:ascii="Arial Unicode MS" w:eastAsia="Arial Unicode MS" w:hAnsi="Arial" w:cs="Arial Unicode MS" w:hint="eastAsia"/>
          <w:spacing w:val="2"/>
          <w:kern w:val="0"/>
          <w:szCs w:val="21"/>
        </w:rPr>
        <w:t>导流</w:t>
      </w:r>
      <w:r>
        <w:rPr>
          <w:rFonts w:ascii="Arial Unicode MS" w:eastAsia="Arial Unicode MS" w:hAnsi="Arial" w:cs="Arial Unicode MS" w:hint="eastAsia"/>
          <w:spacing w:val="1"/>
          <w:kern w:val="0"/>
          <w:szCs w:val="21"/>
        </w:rPr>
        <w:t>和</w:t>
      </w:r>
      <w:r>
        <w:rPr>
          <w:rFonts w:ascii="Arial Unicode MS" w:eastAsia="Arial Unicode MS" w:hAnsi="Arial" w:cs="Arial Unicode MS" w:hint="eastAsia"/>
          <w:spacing w:val="2"/>
          <w:kern w:val="0"/>
          <w:szCs w:val="21"/>
        </w:rPr>
        <w:t>不</w:t>
      </w:r>
      <w:r>
        <w:rPr>
          <w:rFonts w:ascii="Arial Unicode MS" w:eastAsia="Arial Unicode MS" w:hAnsi="Arial" w:cs="Arial Unicode MS" w:hint="eastAsia"/>
          <w:spacing w:val="1"/>
          <w:kern w:val="0"/>
          <w:szCs w:val="21"/>
        </w:rPr>
        <w:t>同</w:t>
      </w:r>
      <w:r>
        <w:rPr>
          <w:rFonts w:ascii="Arial Unicode MS" w:eastAsia="Arial Unicode MS" w:hAnsi="Arial" w:cs="Arial Unicode MS" w:hint="eastAsia"/>
          <w:spacing w:val="2"/>
          <w:kern w:val="0"/>
          <w:szCs w:val="21"/>
        </w:rPr>
        <w:t>泄水</w:t>
      </w:r>
      <w:r>
        <w:rPr>
          <w:rFonts w:ascii="Arial Unicode MS" w:eastAsia="Arial Unicode MS" w:hAnsi="Arial" w:cs="Arial Unicode MS" w:hint="eastAsia"/>
          <w:spacing w:val="1"/>
          <w:kern w:val="0"/>
          <w:szCs w:val="21"/>
        </w:rPr>
        <w:t>建</w:t>
      </w:r>
      <w:r>
        <w:rPr>
          <w:rFonts w:ascii="Arial Unicode MS" w:eastAsia="Arial Unicode MS" w:hAnsi="Arial" w:cs="Arial Unicode MS" w:hint="eastAsia"/>
          <w:spacing w:val="2"/>
          <w:kern w:val="0"/>
          <w:szCs w:val="21"/>
        </w:rPr>
        <w:t>筑</w:t>
      </w:r>
      <w:r>
        <w:rPr>
          <w:rFonts w:ascii="Arial Unicode MS" w:eastAsia="Arial Unicode MS" w:hAnsi="Arial" w:cs="Arial Unicode MS" w:hint="eastAsia"/>
          <w:spacing w:val="1"/>
          <w:kern w:val="0"/>
          <w:szCs w:val="21"/>
        </w:rPr>
        <w:t>物</w:t>
      </w:r>
      <w:r>
        <w:rPr>
          <w:rFonts w:ascii="Arial Unicode MS" w:eastAsia="Arial Unicode MS" w:hAnsi="Arial" w:cs="Arial Unicode MS" w:hint="eastAsia"/>
          <w:spacing w:val="2"/>
          <w:kern w:val="0"/>
          <w:szCs w:val="21"/>
        </w:rPr>
        <w:t>的组</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合导流。施工导流方式应经过全面比较后拟定。</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ind w:left="222" w:right="4969"/>
        <w:rPr>
          <w:rFonts w:ascii="Arial Unicode MS" w:eastAsia="Arial Unicode MS" w:hAnsi="Arial" w:cs="Arial Unicode MS"/>
          <w:kern w:val="0"/>
          <w:szCs w:val="21"/>
        </w:rPr>
      </w:pPr>
      <w:r>
        <w:rPr>
          <w:rFonts w:ascii="Arial" w:eastAsia="Arial Unicode MS" w:hAnsi="Arial" w:cs="Arial"/>
          <w:spacing w:val="1"/>
          <w:w w:val="120"/>
          <w:kern w:val="0"/>
          <w:szCs w:val="21"/>
        </w:rPr>
        <w:t>3.3</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导流方式选择应遵守下列原则：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64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适</w:t>
      </w:r>
      <w:r>
        <w:rPr>
          <w:rFonts w:ascii="Arial Unicode MS" w:eastAsia="Arial Unicode MS" w:hAnsi="Arial" w:cs="Arial Unicode MS" w:hint="eastAsia"/>
          <w:spacing w:val="-1"/>
          <w:kern w:val="0"/>
          <w:szCs w:val="21"/>
        </w:rPr>
        <w:t>应</w:t>
      </w:r>
      <w:r>
        <w:rPr>
          <w:rFonts w:ascii="Arial Unicode MS" w:eastAsia="Arial Unicode MS" w:hAnsi="Arial" w:cs="Arial Unicode MS" w:hint="eastAsia"/>
          <w:kern w:val="0"/>
          <w:szCs w:val="21"/>
        </w:rPr>
        <w:t>河流水文特性和地形、地质条件；</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64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工</w:t>
      </w:r>
      <w:r>
        <w:rPr>
          <w:rFonts w:ascii="Arial Unicode MS" w:eastAsia="Arial Unicode MS" w:hAnsi="Arial" w:cs="Arial Unicode MS" w:hint="eastAsia"/>
          <w:spacing w:val="-1"/>
          <w:kern w:val="0"/>
          <w:szCs w:val="21"/>
        </w:rPr>
        <w:t>程</w:t>
      </w:r>
      <w:r>
        <w:rPr>
          <w:rFonts w:ascii="Arial Unicode MS" w:eastAsia="Arial Unicode MS" w:hAnsi="Arial" w:cs="Arial Unicode MS" w:hint="eastAsia"/>
          <w:kern w:val="0"/>
          <w:szCs w:val="21"/>
        </w:rPr>
        <w:t>施工期短，发挥工程效益快；</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64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工</w:t>
      </w:r>
      <w:r>
        <w:rPr>
          <w:rFonts w:ascii="Arial Unicode MS" w:eastAsia="Arial Unicode MS" w:hAnsi="Arial" w:cs="Arial Unicode MS" w:hint="eastAsia"/>
          <w:spacing w:val="-1"/>
          <w:kern w:val="0"/>
          <w:szCs w:val="21"/>
        </w:rPr>
        <w:t>程</w:t>
      </w:r>
      <w:r>
        <w:rPr>
          <w:rFonts w:ascii="Arial Unicode MS" w:eastAsia="Arial Unicode MS" w:hAnsi="Arial" w:cs="Arial Unicode MS" w:hint="eastAsia"/>
          <w:kern w:val="0"/>
          <w:szCs w:val="21"/>
        </w:rPr>
        <w:t>施工安全、灵活、方便；</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64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结</w:t>
      </w:r>
      <w:r>
        <w:rPr>
          <w:rFonts w:ascii="Arial Unicode MS" w:eastAsia="Arial Unicode MS" w:hAnsi="Arial" w:cs="Arial Unicode MS" w:hint="eastAsia"/>
          <w:spacing w:val="-1"/>
          <w:kern w:val="0"/>
          <w:szCs w:val="21"/>
        </w:rPr>
        <w:t>合</w:t>
      </w:r>
      <w:r>
        <w:rPr>
          <w:rFonts w:ascii="Arial Unicode MS" w:eastAsia="Arial Unicode MS" w:hAnsi="Arial" w:cs="Arial Unicode MS" w:hint="eastAsia"/>
          <w:kern w:val="0"/>
          <w:szCs w:val="21"/>
        </w:rPr>
        <w:t>、利用永久建筑物，减少导流工程量和投资；</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64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适</w:t>
      </w:r>
      <w:r>
        <w:rPr>
          <w:rFonts w:ascii="Arial Unicode MS" w:eastAsia="Arial Unicode MS" w:hAnsi="Arial" w:cs="Arial Unicode MS" w:hint="eastAsia"/>
          <w:spacing w:val="-1"/>
          <w:kern w:val="0"/>
          <w:szCs w:val="21"/>
        </w:rPr>
        <w:t>应</w:t>
      </w:r>
      <w:r>
        <w:rPr>
          <w:rFonts w:ascii="Arial Unicode MS" w:eastAsia="Arial Unicode MS" w:hAnsi="Arial" w:cs="Arial Unicode MS" w:hint="eastAsia"/>
          <w:kern w:val="0"/>
          <w:szCs w:val="21"/>
        </w:rPr>
        <w:t>通航、排冰、供水等要求；</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spacing w:line="263" w:lineRule="auto"/>
        <w:ind w:left="222" w:right="141" w:firstLine="420"/>
        <w:jc w:val="left"/>
        <w:rPr>
          <w:rFonts w:ascii="Arial Unicode MS" w:eastAsia="Arial Unicode MS" w:hAnsi="Arial" w:cs="Arial Unicode MS"/>
          <w:kern w:val="0"/>
          <w:szCs w:val="21"/>
        </w:rPr>
      </w:pPr>
      <w:r>
        <w:rPr>
          <w:rFonts w:ascii="Arial" w:eastAsia="Arial Unicode MS" w:hAnsi="Arial" w:cs="Arial"/>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河</w:t>
      </w:r>
      <w:r>
        <w:rPr>
          <w:rFonts w:ascii="Arial Unicode MS" w:eastAsia="Arial Unicode MS" w:hAnsi="Arial" w:cs="Arial Unicode MS" w:hint="eastAsia"/>
          <w:spacing w:val="-1"/>
          <w:kern w:val="0"/>
          <w:szCs w:val="21"/>
        </w:rPr>
        <w:t>道</w:t>
      </w:r>
      <w:r>
        <w:rPr>
          <w:rFonts w:ascii="Arial Unicode MS" w:eastAsia="Arial Unicode MS" w:hAnsi="Arial" w:cs="Arial Unicode MS" w:hint="eastAsia"/>
          <w:kern w:val="0"/>
          <w:szCs w:val="21"/>
        </w:rPr>
        <w:t>截流</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围堰挡水</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坝体度汛</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封堵导流孔洞</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蓄水和供水等初</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后期导流在施工期各</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个环节能合理衔接。</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spacing w:line="264" w:lineRule="auto"/>
        <w:ind w:left="222" w:right="142"/>
        <w:jc w:val="left"/>
        <w:rPr>
          <w:rFonts w:ascii="Arial Unicode MS" w:eastAsia="Arial Unicode MS" w:hAnsi="Arial" w:cs="Arial Unicode MS"/>
          <w:kern w:val="0"/>
          <w:szCs w:val="21"/>
        </w:rPr>
      </w:pPr>
      <w:r>
        <w:rPr>
          <w:rFonts w:ascii="Arial" w:eastAsia="Arial Unicode MS" w:hAnsi="Arial" w:cs="Arial"/>
          <w:spacing w:val="1"/>
          <w:w w:val="120"/>
          <w:kern w:val="0"/>
          <w:szCs w:val="21"/>
        </w:rPr>
        <w:t>3.3</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采</w:t>
      </w:r>
      <w:r>
        <w:rPr>
          <w:rFonts w:ascii="Arial Unicode MS" w:eastAsia="Arial Unicode MS" w:hAnsi="Arial" w:cs="Arial Unicode MS" w:hint="eastAsia"/>
          <w:spacing w:val="-1"/>
          <w:kern w:val="0"/>
          <w:szCs w:val="21"/>
        </w:rPr>
        <w:t>用</w:t>
      </w:r>
      <w:r>
        <w:rPr>
          <w:rFonts w:ascii="Arial Unicode MS" w:eastAsia="Arial Unicode MS" w:hAnsi="Arial" w:cs="Arial Unicode MS" w:hint="eastAsia"/>
          <w:kern w:val="0"/>
          <w:szCs w:val="21"/>
        </w:rPr>
        <w:t>分期围堰导流方式时</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一期围堰位置应在分析水工枢纽布置</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纵向围堰所处地形</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地</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质和</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spacing w:val="2"/>
          <w:kern w:val="0"/>
          <w:szCs w:val="21"/>
        </w:rPr>
        <w:t>力</w:t>
      </w:r>
      <w:r>
        <w:rPr>
          <w:rFonts w:ascii="Arial Unicode MS" w:eastAsia="Arial Unicode MS" w:hAnsi="Arial" w:cs="Arial Unicode MS" w:hint="eastAsia"/>
          <w:spacing w:val="1"/>
          <w:kern w:val="0"/>
          <w:szCs w:val="21"/>
        </w:rPr>
        <w:t>学</w:t>
      </w:r>
      <w:r>
        <w:rPr>
          <w:rFonts w:ascii="Arial Unicode MS" w:eastAsia="Arial Unicode MS" w:hAnsi="Arial" w:cs="Arial Unicode MS" w:hint="eastAsia"/>
          <w:spacing w:val="2"/>
          <w:kern w:val="0"/>
          <w:szCs w:val="21"/>
        </w:rPr>
        <w:t>条件</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场地</w:t>
      </w:r>
      <w:r>
        <w:rPr>
          <w:rFonts w:ascii="Arial Unicode MS" w:eastAsia="Arial Unicode MS" w:hAnsi="Arial" w:cs="Arial Unicode MS" w:hint="eastAsia"/>
          <w:spacing w:val="1"/>
          <w:kern w:val="0"/>
          <w:szCs w:val="21"/>
        </w:rPr>
        <w:t>及</w:t>
      </w:r>
      <w:r>
        <w:rPr>
          <w:rFonts w:ascii="Arial Unicode MS" w:eastAsia="Arial Unicode MS" w:hAnsi="Arial" w:cs="Arial Unicode MS" w:hint="eastAsia"/>
          <w:spacing w:val="2"/>
          <w:kern w:val="0"/>
          <w:szCs w:val="21"/>
        </w:rPr>
        <w:t>进</w:t>
      </w:r>
      <w:r>
        <w:rPr>
          <w:rFonts w:ascii="Arial Unicode MS" w:eastAsia="Arial Unicode MS" w:hAnsi="Arial" w:cs="Arial Unicode MS" w:hint="eastAsia"/>
          <w:spacing w:val="1"/>
          <w:kern w:val="0"/>
          <w:szCs w:val="21"/>
        </w:rPr>
        <w:t>入</w:t>
      </w:r>
      <w:r>
        <w:rPr>
          <w:rFonts w:ascii="Arial Unicode MS" w:eastAsia="Arial Unicode MS" w:hAnsi="Arial" w:cs="Arial Unicode MS" w:hint="eastAsia"/>
          <w:spacing w:val="2"/>
          <w:kern w:val="0"/>
          <w:szCs w:val="21"/>
        </w:rPr>
        <w:t>基坑</w:t>
      </w:r>
      <w:r>
        <w:rPr>
          <w:rFonts w:ascii="Arial Unicode MS" w:eastAsia="Arial Unicode MS" w:hAnsi="Arial" w:cs="Arial Unicode MS" w:hint="eastAsia"/>
          <w:spacing w:val="1"/>
          <w:kern w:val="0"/>
          <w:szCs w:val="21"/>
        </w:rPr>
        <w:t>的</w:t>
      </w:r>
      <w:r>
        <w:rPr>
          <w:rFonts w:ascii="Arial Unicode MS" w:eastAsia="Arial Unicode MS" w:hAnsi="Arial" w:cs="Arial Unicode MS" w:hint="eastAsia"/>
          <w:spacing w:val="2"/>
          <w:kern w:val="0"/>
          <w:szCs w:val="21"/>
        </w:rPr>
        <w:t>交</w:t>
      </w:r>
      <w:r>
        <w:rPr>
          <w:rFonts w:ascii="Arial Unicode MS" w:eastAsia="Arial Unicode MS" w:hAnsi="Arial" w:cs="Arial Unicode MS" w:hint="eastAsia"/>
          <w:spacing w:val="1"/>
          <w:kern w:val="0"/>
          <w:szCs w:val="21"/>
        </w:rPr>
        <w:t>通</w:t>
      </w:r>
      <w:r>
        <w:rPr>
          <w:rFonts w:ascii="Arial Unicode MS" w:eastAsia="Arial Unicode MS" w:hAnsi="Arial" w:cs="Arial Unicode MS" w:hint="eastAsia"/>
          <w:spacing w:val="2"/>
          <w:kern w:val="0"/>
          <w:szCs w:val="21"/>
        </w:rPr>
        <w:t>道路</w:t>
      </w:r>
      <w:r>
        <w:rPr>
          <w:rFonts w:ascii="Arial Unicode MS" w:eastAsia="Arial Unicode MS" w:hAnsi="Arial" w:cs="Arial Unicode MS" w:hint="eastAsia"/>
          <w:spacing w:val="1"/>
          <w:kern w:val="0"/>
          <w:szCs w:val="21"/>
        </w:rPr>
        <w:t>等</w:t>
      </w:r>
      <w:r>
        <w:rPr>
          <w:rFonts w:ascii="Arial Unicode MS" w:eastAsia="Arial Unicode MS" w:hAnsi="Arial" w:cs="Arial Unicode MS" w:hint="eastAsia"/>
          <w:spacing w:val="2"/>
          <w:kern w:val="0"/>
          <w:szCs w:val="21"/>
        </w:rPr>
        <w:t>因</w:t>
      </w:r>
      <w:r>
        <w:rPr>
          <w:rFonts w:ascii="Arial Unicode MS" w:eastAsia="Arial Unicode MS" w:hAnsi="Arial" w:cs="Arial Unicode MS" w:hint="eastAsia"/>
          <w:spacing w:val="1"/>
          <w:kern w:val="0"/>
          <w:szCs w:val="21"/>
        </w:rPr>
        <w:t>素</w:t>
      </w:r>
      <w:r>
        <w:rPr>
          <w:rFonts w:ascii="Arial Unicode MS" w:eastAsia="Arial Unicode MS" w:hAnsi="Arial" w:cs="Arial Unicode MS" w:hint="eastAsia"/>
          <w:spacing w:val="2"/>
          <w:kern w:val="0"/>
          <w:szCs w:val="21"/>
        </w:rPr>
        <w:t>后确</w:t>
      </w:r>
      <w:r>
        <w:rPr>
          <w:rFonts w:ascii="Arial Unicode MS" w:eastAsia="Arial Unicode MS" w:hAnsi="Arial" w:cs="Arial Unicode MS" w:hint="eastAsia"/>
          <w:spacing w:val="1"/>
          <w:kern w:val="0"/>
          <w:szCs w:val="21"/>
        </w:rPr>
        <w:t>定</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发</w:t>
      </w:r>
      <w:r>
        <w:rPr>
          <w:rFonts w:ascii="Arial Unicode MS" w:eastAsia="Arial Unicode MS" w:hAnsi="Arial" w:cs="Arial Unicode MS" w:hint="eastAsia"/>
          <w:spacing w:val="2"/>
          <w:kern w:val="0"/>
          <w:szCs w:val="21"/>
        </w:rPr>
        <w:t>电、</w:t>
      </w:r>
      <w:r>
        <w:rPr>
          <w:rFonts w:ascii="Arial Unicode MS" w:eastAsia="Arial Unicode MS" w:hAnsi="Arial" w:cs="Arial Unicode MS" w:hint="eastAsia"/>
          <w:spacing w:val="1"/>
          <w:kern w:val="0"/>
          <w:szCs w:val="21"/>
        </w:rPr>
        <w:t>通</w:t>
      </w:r>
      <w:r>
        <w:rPr>
          <w:rFonts w:ascii="Arial Unicode MS" w:eastAsia="Arial Unicode MS" w:hAnsi="Arial" w:cs="Arial Unicode MS" w:hint="eastAsia"/>
          <w:spacing w:val="2"/>
          <w:kern w:val="0"/>
          <w:szCs w:val="21"/>
        </w:rPr>
        <w:t>航</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排冰</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排</w:t>
      </w:r>
      <w:r>
        <w:rPr>
          <w:rFonts w:ascii="Arial Unicode MS" w:eastAsia="Arial Unicode MS" w:hAnsi="Arial" w:cs="Arial Unicode MS" w:hint="eastAsia"/>
          <w:spacing w:val="1"/>
          <w:kern w:val="0"/>
          <w:szCs w:val="21"/>
        </w:rPr>
        <w:t>沙</w:t>
      </w:r>
      <w:r>
        <w:rPr>
          <w:rFonts w:ascii="Arial Unicode MS" w:eastAsia="Arial Unicode MS" w:hAnsi="Arial" w:cs="Arial Unicode MS" w:hint="eastAsia"/>
          <w:spacing w:val="2"/>
          <w:kern w:val="0"/>
          <w:szCs w:val="21"/>
        </w:rPr>
        <w:t>及后</w:t>
      </w:r>
    </w:p>
    <w:p>
      <w:pPr>
        <w:autoSpaceDE w:val="0"/>
        <w:autoSpaceDN w:val="0"/>
        <w:adjustRightInd w:val="0"/>
        <w:spacing w:before="7" w:line="336" w:lineRule="exact"/>
        <w:ind w:left="222" w:right="5286"/>
        <w:rPr>
          <w:rFonts w:ascii="Arial Unicode MS" w:eastAsia="Arial Unicode MS" w:hAnsi="Arial" w:cs="Arial Unicode MS"/>
          <w:kern w:val="0"/>
          <w:szCs w:val="21"/>
        </w:rPr>
      </w:pPr>
      <w:r>
        <w:rPr>
          <w:rFonts w:ascii="Arial Unicode MS" w:eastAsia="Arial Unicode MS" w:hAnsi="Arial" w:cs="Arial Unicode MS" w:hint="eastAsia"/>
          <w:kern w:val="0"/>
          <w:position w:val="-4"/>
          <w:szCs w:val="21"/>
        </w:rPr>
        <w:t>期导流用的永久建筑物宜在第一期施工。</w:t>
      </w:r>
    </w:p>
    <w:p>
      <w:pPr>
        <w:autoSpaceDE w:val="0"/>
        <w:autoSpaceDN w:val="0"/>
        <w:adjustRightInd w:val="0"/>
        <w:spacing w:before="5" w:line="150" w:lineRule="exact"/>
        <w:ind w:right="-20"/>
        <w:jc w:val="left"/>
        <w:rPr>
          <w:rFonts w:ascii="Arial Unicode MS" w:eastAsia="Arial Unicode MS" w:hAnsi="Arial" w:cs="Arial Unicode MS"/>
          <w:kern w:val="0"/>
          <w:sz w:val="15"/>
          <w:szCs w:val="15"/>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14" w:lineRule="exact"/>
        <w:ind w:left="222"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6</w:t>
      </w:r>
      <w:r>
        <w:rPr>
          <w:rFonts w:ascii="Times New Roman" w:eastAsia="Arial Unicode MS" w:hAnsi="Times New Roman"/>
          <w:kern w:val="0"/>
          <w:szCs w:val="21"/>
        </w:rPr>
        <w:t>—</w:t>
      </w:r>
    </w:p>
    <w:p>
      <w:pPr>
        <w:autoSpaceDE w:val="0"/>
        <w:autoSpaceDN w:val="0"/>
        <w:adjustRightInd w:val="0"/>
        <w:spacing w:line="214" w:lineRule="exact"/>
        <w:ind w:left="222" w:right="-20"/>
        <w:jc w:val="left"/>
        <w:rPr>
          <w:rFonts w:ascii="Times New Roman" w:eastAsia="Arial Unicode MS" w:hAnsi="Times New Roman"/>
          <w:kern w:val="0"/>
          <w:szCs w:val="21"/>
        </w:rPr>
        <w:sectPr>
          <w:headerReference w:type="default" r:id="rId14"/>
          <w:pgSz w:w="11900" w:h="16840"/>
          <w:pgMar w:top="1580" w:right="1280" w:bottom="280" w:left="1280" w:header="1166" w:footer="0" w:gutter="0"/>
          <w:pgNumType w:start="12"/>
          <w:cols w:space="708"/>
        </w:sectPr>
      </w:pPr>
    </w:p>
    <w:p>
      <w:pPr>
        <w:tabs>
          <w:tab w:val="left" w:pos="820"/>
        </w:tabs>
        <w:autoSpaceDE w:val="0"/>
        <w:autoSpaceDN w:val="0"/>
        <w:adjustRightInd w:val="0"/>
        <w:spacing w:before="21" w:line="264" w:lineRule="auto"/>
        <w:ind w:left="102" w:right="144"/>
        <w:jc w:val="left"/>
        <w:rPr>
          <w:rFonts w:ascii="Arial Unicode MS" w:eastAsia="Arial Unicode MS" w:hAnsi="Arial" w:cs="Arial Unicode MS"/>
          <w:kern w:val="0"/>
          <w:szCs w:val="21"/>
        </w:rPr>
      </w:pPr>
      <w:r>
        <w:rPr>
          <w:rFonts w:ascii="Arial" w:eastAsia="Arial Unicode MS" w:hAnsi="Arial" w:cs="Arial"/>
          <w:spacing w:val="1"/>
          <w:w w:val="120"/>
          <w:kern w:val="0"/>
          <w:szCs w:val="21"/>
        </w:rPr>
        <w:t>3.3</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采</w:t>
      </w:r>
      <w:r>
        <w:rPr>
          <w:rFonts w:ascii="Arial Unicode MS" w:eastAsia="Arial Unicode MS" w:hAnsi="Arial" w:cs="Arial Unicode MS" w:hint="eastAsia"/>
          <w:spacing w:val="-1"/>
          <w:kern w:val="0"/>
          <w:szCs w:val="21"/>
        </w:rPr>
        <w:t>用</w:t>
      </w:r>
      <w:r>
        <w:rPr>
          <w:rFonts w:ascii="Arial Unicode MS" w:eastAsia="Arial Unicode MS" w:hAnsi="Arial" w:cs="Arial Unicode MS" w:hint="eastAsia"/>
          <w:kern w:val="0"/>
          <w:szCs w:val="21"/>
        </w:rPr>
        <w:t>隧洞导流时</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隧洞断面尺寸和数量视河流水文特性</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岩石完整情况以及围堰运行条件</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等因素确定。当导流隧洞的使用经过不同导流分期时，应根据控制阶段的洪水标准进行设计。</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3.3</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下</w:t>
      </w:r>
      <w:r>
        <w:rPr>
          <w:rFonts w:ascii="Arial Unicode MS" w:eastAsia="Arial Unicode MS" w:hAnsi="Arial" w:cs="Arial Unicode MS" w:hint="eastAsia"/>
          <w:spacing w:val="-1"/>
          <w:kern w:val="0"/>
          <w:szCs w:val="21"/>
        </w:rPr>
        <w:t>列</w:t>
      </w:r>
      <w:r>
        <w:rPr>
          <w:rFonts w:ascii="Arial Unicode MS" w:eastAsia="Arial Unicode MS" w:hAnsi="Arial" w:cs="Arial Unicode MS" w:hint="eastAsia"/>
          <w:kern w:val="0"/>
          <w:szCs w:val="21"/>
        </w:rPr>
        <w:t>情况下宜采用枯水期围堰挡水的导流方式：</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一</w:t>
      </w:r>
      <w:r>
        <w:rPr>
          <w:rFonts w:ascii="Arial Unicode MS" w:eastAsia="Arial Unicode MS" w:hAnsi="Arial" w:cs="Arial Unicode MS" w:hint="eastAsia"/>
          <w:spacing w:val="-1"/>
          <w:kern w:val="0"/>
          <w:szCs w:val="21"/>
        </w:rPr>
        <w:t>个</w:t>
      </w:r>
      <w:r>
        <w:rPr>
          <w:rFonts w:ascii="Arial Unicode MS" w:eastAsia="Arial Unicode MS" w:hAnsi="Arial" w:cs="Arial Unicode MS" w:hint="eastAsia"/>
          <w:kern w:val="0"/>
          <w:szCs w:val="21"/>
        </w:rPr>
        <w:t>枯水期能将永久建筑</w:t>
      </w:r>
      <w:r>
        <w:rPr>
          <w:rFonts w:ascii="Arial Unicode MS" w:eastAsia="Arial Unicode MS" w:hAnsi="Arial" w:cs="Arial Unicode MS" w:hint="eastAsia"/>
          <w:spacing w:val="-65"/>
          <w:kern w:val="0"/>
          <w:szCs w:val="21"/>
        </w:rPr>
        <w:t>物</w:t>
      </w:r>
      <w:r>
        <w:rPr>
          <w:rFonts w:ascii="Arial Unicode MS" w:eastAsia="Arial Unicode MS" w:hAnsi="Arial" w:cs="Arial Unicode MS" w:hint="eastAsia"/>
          <w:kern w:val="0"/>
          <w:szCs w:val="21"/>
        </w:rPr>
        <w:t>（或临时挡水断面</w:t>
      </w:r>
      <w:r>
        <w:rPr>
          <w:rFonts w:ascii="Arial Unicode MS" w:eastAsia="Arial Unicode MS" w:hAnsi="Arial" w:cs="Arial Unicode MS" w:hint="eastAsia"/>
          <w:spacing w:val="-65"/>
          <w:kern w:val="0"/>
          <w:szCs w:val="21"/>
        </w:rPr>
        <w:t>）</w:t>
      </w:r>
      <w:r>
        <w:rPr>
          <w:rFonts w:ascii="Arial Unicode MS" w:eastAsia="Arial Unicode MS" w:hAnsi="Arial" w:cs="Arial Unicode MS" w:hint="eastAsia"/>
          <w:kern w:val="0"/>
          <w:szCs w:val="21"/>
        </w:rPr>
        <w:t>修筑至坝体度汛标准的汛期洪水位以上时；</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汛</w:t>
      </w:r>
      <w:r>
        <w:rPr>
          <w:rFonts w:ascii="Arial Unicode MS" w:eastAsia="Arial Unicode MS" w:hAnsi="Arial" w:cs="Arial Unicode MS" w:hint="eastAsia"/>
          <w:spacing w:val="-1"/>
          <w:kern w:val="0"/>
          <w:szCs w:val="21"/>
        </w:rPr>
        <w:t>期</w:t>
      </w:r>
      <w:r>
        <w:rPr>
          <w:rFonts w:ascii="Arial Unicode MS" w:eastAsia="Arial Unicode MS" w:hAnsi="Arial" w:cs="Arial Unicode MS" w:hint="eastAsia"/>
          <w:kern w:val="0"/>
          <w:szCs w:val="21"/>
        </w:rPr>
        <w:t>虽淹没基坑但对工程进度影响较小且淹没损失不大时。</w:t>
      </w:r>
    </w:p>
    <w:p>
      <w:pPr>
        <w:autoSpaceDE w:val="0"/>
        <w:autoSpaceDN w:val="0"/>
        <w:adjustRightInd w:val="0"/>
        <w:spacing w:before="2" w:line="140" w:lineRule="exact"/>
        <w:ind w:right="-20"/>
        <w:jc w:val="left"/>
        <w:rPr>
          <w:rFonts w:ascii="Arial Unicode MS" w:eastAsia="Arial Unicode MS" w:hAnsi="Arial" w:cs="Arial Unicode MS"/>
          <w:kern w:val="0"/>
          <w:sz w:val="14"/>
          <w:szCs w:val="14"/>
        </w:rPr>
      </w:pPr>
    </w:p>
    <w:p>
      <w:pPr>
        <w:tabs>
          <w:tab w:val="left" w:pos="4600"/>
        </w:tabs>
        <w:autoSpaceDE w:val="0"/>
        <w:autoSpaceDN w:val="0"/>
        <w:adjustRightInd w:val="0"/>
        <w:ind w:left="3973" w:right="4068"/>
        <w:jc w:val="center"/>
        <w:rPr>
          <w:rFonts w:ascii="宋体" w:hAnsi="Arial" w:cs="宋体"/>
          <w:kern w:val="0"/>
          <w:sz w:val="24"/>
          <w:szCs w:val="24"/>
        </w:rPr>
      </w:pPr>
      <w:r>
        <w:rPr>
          <w:rFonts w:ascii="Arial" w:eastAsia="Arial Unicode MS" w:hAnsi="Arial" w:cs="Arial"/>
          <w:kern w:val="0"/>
          <w:sz w:val="24"/>
          <w:szCs w:val="24"/>
        </w:rPr>
        <w:t>3.4</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围堰</w:t>
      </w:r>
    </w:p>
    <w:p>
      <w:pPr>
        <w:autoSpaceDE w:val="0"/>
        <w:autoSpaceDN w:val="0"/>
        <w:adjustRightInd w:val="0"/>
        <w:spacing w:before="2" w:line="160" w:lineRule="exact"/>
        <w:ind w:right="-20"/>
        <w:jc w:val="left"/>
        <w:rPr>
          <w:rFonts w:ascii="宋体" w:hAnsi="Arial" w:cs="宋体"/>
          <w:kern w:val="0"/>
          <w:sz w:val="16"/>
          <w:szCs w:val="16"/>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hAnsi="Arial" w:cs="Arial"/>
          <w:spacing w:val="1"/>
          <w:w w:val="120"/>
          <w:kern w:val="0"/>
          <w:szCs w:val="21"/>
        </w:rPr>
        <w:t>3.4</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围</w:t>
      </w:r>
      <w:r>
        <w:rPr>
          <w:rFonts w:ascii="Arial Unicode MS" w:eastAsia="Arial Unicode MS" w:hAnsi="Arial" w:cs="Arial Unicode MS" w:hint="eastAsia"/>
          <w:spacing w:val="-1"/>
          <w:kern w:val="0"/>
          <w:szCs w:val="21"/>
        </w:rPr>
        <w:t>堰</w:t>
      </w:r>
      <w:r>
        <w:rPr>
          <w:rFonts w:ascii="Arial Unicode MS" w:eastAsia="Arial Unicode MS" w:hAnsi="Arial" w:cs="Arial Unicode MS" w:hint="eastAsia"/>
          <w:kern w:val="0"/>
          <w:szCs w:val="21"/>
        </w:rPr>
        <w:t>型式选择应遵守下列原则：</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安</w:t>
      </w:r>
      <w:r>
        <w:rPr>
          <w:rFonts w:ascii="Arial Unicode MS" w:eastAsia="Arial Unicode MS" w:hAnsi="Arial" w:cs="Arial Unicode MS" w:hint="eastAsia"/>
          <w:spacing w:val="-1"/>
          <w:kern w:val="0"/>
          <w:szCs w:val="21"/>
        </w:rPr>
        <w:t>全</w:t>
      </w:r>
      <w:r>
        <w:rPr>
          <w:rFonts w:ascii="Arial Unicode MS" w:eastAsia="Arial Unicode MS" w:hAnsi="Arial" w:cs="Arial Unicode MS" w:hint="eastAsia"/>
          <w:kern w:val="0"/>
          <w:szCs w:val="21"/>
        </w:rPr>
        <w:t>可靠，能满足稳定、抗渗、抗冲要求；</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结</w:t>
      </w:r>
      <w:r>
        <w:rPr>
          <w:rFonts w:ascii="Arial Unicode MS" w:eastAsia="Arial Unicode MS" w:hAnsi="Arial" w:cs="Arial Unicode MS" w:hint="eastAsia"/>
          <w:spacing w:val="-1"/>
          <w:kern w:val="0"/>
          <w:szCs w:val="21"/>
        </w:rPr>
        <w:t>构</w:t>
      </w:r>
      <w:r>
        <w:rPr>
          <w:rFonts w:ascii="Arial Unicode MS" w:eastAsia="Arial Unicode MS" w:hAnsi="Arial" w:cs="Arial Unicode MS" w:hint="eastAsia"/>
          <w:kern w:val="0"/>
          <w:szCs w:val="21"/>
        </w:rPr>
        <w:t>简单，施工方便，易于拆除并能利用当地材料及开挖渣料；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堰</w:t>
      </w:r>
      <w:r>
        <w:rPr>
          <w:rFonts w:ascii="Arial Unicode MS" w:eastAsia="Arial Unicode MS" w:hAnsi="Arial" w:cs="Arial Unicode MS" w:hint="eastAsia"/>
          <w:spacing w:val="-1"/>
          <w:kern w:val="0"/>
          <w:szCs w:val="21"/>
        </w:rPr>
        <w:t>基</w:t>
      </w:r>
      <w:r>
        <w:rPr>
          <w:rFonts w:ascii="Arial Unicode MS" w:eastAsia="Arial Unicode MS" w:hAnsi="Arial" w:cs="Arial Unicode MS" w:hint="eastAsia"/>
          <w:kern w:val="0"/>
          <w:szCs w:val="21"/>
        </w:rPr>
        <w:t>易于处理，堰体便于与岸坡或已有建筑物连接；</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在</w:t>
      </w:r>
      <w:r>
        <w:rPr>
          <w:rFonts w:ascii="Arial Unicode MS" w:eastAsia="Arial Unicode MS" w:hAnsi="Arial" w:cs="Arial Unicode MS" w:hint="eastAsia"/>
          <w:spacing w:val="-1"/>
          <w:kern w:val="0"/>
          <w:szCs w:val="21"/>
        </w:rPr>
        <w:t>预</w:t>
      </w:r>
      <w:r>
        <w:rPr>
          <w:rFonts w:ascii="Arial Unicode MS" w:eastAsia="Arial Unicode MS" w:hAnsi="Arial" w:cs="Arial Unicode MS" w:hint="eastAsia"/>
          <w:kern w:val="0"/>
          <w:szCs w:val="21"/>
        </w:rPr>
        <w:t>定施工期内修筑到需要的断面及高程，能满足施工进度要求；</w:t>
      </w:r>
    </w:p>
    <w:p>
      <w:pPr>
        <w:autoSpaceDE w:val="0"/>
        <w:autoSpaceDN w:val="0"/>
        <w:adjustRightInd w:val="0"/>
        <w:spacing w:before="1" w:line="140" w:lineRule="exact"/>
        <w:ind w:right="-20"/>
        <w:jc w:val="left"/>
        <w:rPr>
          <w:rFonts w:ascii="Arial Unicode MS" w:eastAsia="Arial Unicode MS" w:hAnsi="Arial" w:cs="Arial Unicode MS"/>
          <w:kern w:val="0"/>
          <w:sz w:val="14"/>
          <w:szCs w:val="14"/>
        </w:rPr>
      </w:pPr>
    </w:p>
    <w:p>
      <w:pPr>
        <w:tabs>
          <w:tab w:val="left" w:pos="820"/>
        </w:tabs>
        <w:autoSpaceDE w:val="0"/>
        <w:autoSpaceDN w:val="0"/>
        <w:adjustRightInd w:val="0"/>
        <w:ind w:left="522" w:right="-20"/>
        <w:jc w:val="left"/>
        <w:rPr>
          <w:rFonts w:ascii="Arial Unicode MS" w:eastAsia="Arial Unicode MS" w:hAnsi="Arial" w:cs="Arial Unicode MS"/>
          <w:kern w:val="0"/>
          <w:sz w:val="22"/>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具</w:t>
      </w:r>
      <w:r>
        <w:rPr>
          <w:rFonts w:ascii="Arial Unicode MS" w:eastAsia="Arial Unicode MS" w:hAnsi="Arial" w:cs="Arial Unicode MS" w:hint="eastAsia"/>
          <w:spacing w:val="-1"/>
          <w:kern w:val="0"/>
          <w:szCs w:val="21"/>
        </w:rPr>
        <w:t>有</w:t>
      </w:r>
      <w:r>
        <w:rPr>
          <w:rFonts w:ascii="Arial Unicode MS" w:eastAsia="Arial Unicode MS" w:hAnsi="Arial" w:cs="Arial Unicode MS" w:hint="eastAsia"/>
          <w:kern w:val="0"/>
          <w:szCs w:val="21"/>
        </w:rPr>
        <w:t>良好的技术经济指标</w:t>
      </w:r>
      <w:r>
        <w:rPr>
          <w:rFonts w:ascii="Arial Unicode MS" w:eastAsia="Arial Unicode MS" w:hAnsi="Arial" w:cs="Arial Unicode MS" w:hint="eastAsia"/>
          <w:kern w:val="0"/>
          <w:sz w:val="22"/>
        </w:rPr>
        <w:t>。</w:t>
      </w:r>
    </w:p>
    <w:p>
      <w:pPr>
        <w:autoSpaceDE w:val="0"/>
        <w:autoSpaceDN w:val="0"/>
        <w:adjustRightInd w:val="0"/>
        <w:spacing w:before="3"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3.4</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不</w:t>
      </w:r>
      <w:r>
        <w:rPr>
          <w:rFonts w:ascii="Arial Unicode MS" w:eastAsia="Arial Unicode MS" w:hAnsi="Arial" w:cs="Arial Unicode MS" w:hint="eastAsia"/>
          <w:spacing w:val="-1"/>
          <w:kern w:val="0"/>
          <w:szCs w:val="21"/>
        </w:rPr>
        <w:t>同</w:t>
      </w:r>
      <w:r>
        <w:rPr>
          <w:rFonts w:ascii="Arial Unicode MS" w:eastAsia="Arial Unicode MS" w:hAnsi="Arial" w:cs="Arial Unicode MS" w:hint="eastAsia"/>
          <w:kern w:val="0"/>
          <w:szCs w:val="21"/>
        </w:rPr>
        <w:t>围堰型式应符合下列要求：</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采用土</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围堰时应能充分利用当地材料，造价低，施工简便；</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4"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混凝土</w:t>
      </w:r>
      <w:r>
        <w:rPr>
          <w:rFonts w:ascii="Arial Unicode MS" w:eastAsia="Arial Unicode MS" w:hAnsi="Arial" w:cs="Arial Unicode MS" w:hint="eastAsia"/>
          <w:spacing w:val="-1"/>
          <w:kern w:val="0"/>
          <w:szCs w:val="21"/>
        </w:rPr>
        <w:t>围</w:t>
      </w:r>
      <w:r>
        <w:rPr>
          <w:rFonts w:ascii="Arial Unicode MS" w:eastAsia="Arial Unicode MS" w:hAnsi="Arial" w:cs="Arial Unicode MS" w:hint="eastAsia"/>
          <w:kern w:val="0"/>
          <w:szCs w:val="21"/>
        </w:rPr>
        <w:t>堰宜采用重力式</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当堰址河谷狭窄且堰基和两岸地质条件良好时</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可用混凝土拱</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围堰；采用碾压混凝土围堰时应做到造价低、工期短、工艺简单；</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钢</w:t>
      </w:r>
      <w:r>
        <w:rPr>
          <w:rFonts w:ascii="Arial Unicode MS" w:eastAsia="Arial Unicode MS" w:hAnsi="Arial" w:cs="Arial Unicode MS" w:hint="eastAsia"/>
          <w:spacing w:val="-1"/>
          <w:kern w:val="0"/>
          <w:szCs w:val="21"/>
        </w:rPr>
        <w:t>板</w:t>
      </w:r>
      <w:r>
        <w:rPr>
          <w:rFonts w:ascii="Arial Unicode MS" w:eastAsia="Arial Unicode MS" w:hAnsi="Arial" w:cs="Arial Unicode MS" w:hint="eastAsia"/>
          <w:kern w:val="0"/>
          <w:szCs w:val="21"/>
        </w:rPr>
        <w:t>桩格型围堰或钢管桩格型围堰最高挡水水头宜小于</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3</w:t>
      </w:r>
      <w:r>
        <w:rPr>
          <w:rFonts w:ascii="Arial" w:eastAsia="Arial Unicode MS" w:hAnsi="Arial" w:cs="Arial"/>
          <w:spacing w:val="-1"/>
          <w:w w:val="89"/>
          <w:kern w:val="0"/>
          <w:szCs w:val="21"/>
        </w:rPr>
        <w:t>0</w:t>
      </w:r>
      <w:r>
        <w:rPr>
          <w:rFonts w:ascii="Arial" w:eastAsia="Arial Unicode MS" w:hAnsi="Arial" w:cs="Arial"/>
          <w:spacing w:val="1"/>
          <w:w w:val="60"/>
          <w:kern w:val="0"/>
          <w:szCs w:val="21"/>
        </w:rPr>
        <w:t>m</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低水头</w:t>
      </w:r>
      <w:r>
        <w:rPr>
          <w:rFonts w:ascii="Arial Unicode MS" w:eastAsia="Arial Unicode MS" w:hAnsi="Arial" w:cs="Arial Unicode MS" w:hint="eastAsia"/>
          <w:spacing w:val="-1"/>
          <w:kern w:val="0"/>
          <w:szCs w:val="21"/>
        </w:rPr>
        <w:t>情</w:t>
      </w:r>
      <w:r>
        <w:rPr>
          <w:rFonts w:ascii="Arial Unicode MS" w:eastAsia="Arial Unicode MS" w:hAnsi="Arial" w:cs="Arial Unicode MS" w:hint="eastAsia"/>
          <w:kern w:val="0"/>
          <w:szCs w:val="21"/>
        </w:rPr>
        <w:t>况可结合材料</w:t>
      </w:r>
      <w:r>
        <w:rPr>
          <w:rFonts w:ascii="Arial Unicode MS" w:eastAsia="Arial Unicode MS" w:hAnsi="Arial" w:cs="Arial Unicode MS" w:hint="eastAsia"/>
          <w:spacing w:val="-43"/>
          <w:kern w:val="0"/>
          <w:szCs w:val="21"/>
        </w:rPr>
        <w:t>、</w:t>
      </w:r>
      <w:r>
        <w:rPr>
          <w:rFonts w:ascii="Arial Unicode MS" w:eastAsia="Arial Unicode MS" w:hAnsi="Arial" w:cs="Arial Unicode MS" w:hint="eastAsia"/>
          <w:kern w:val="0"/>
          <w:szCs w:val="21"/>
        </w:rPr>
        <w:t>环境保护和施工队伍情况考虑采用木笼</w:t>
      </w:r>
      <w:r>
        <w:rPr>
          <w:rFonts w:ascii="Arial Unicode MS" w:eastAsia="Arial Unicode MS" w:hAnsi="Arial" w:cs="Arial Unicode MS" w:hint="eastAsia"/>
          <w:spacing w:val="-43"/>
          <w:kern w:val="0"/>
          <w:szCs w:val="21"/>
        </w:rPr>
        <w:t>、</w:t>
      </w:r>
      <w:r>
        <w:rPr>
          <w:rFonts w:ascii="Arial Unicode MS" w:eastAsia="Arial Unicode MS" w:hAnsi="Arial" w:cs="Arial Unicode MS" w:hint="eastAsia"/>
          <w:kern w:val="0"/>
          <w:szCs w:val="21"/>
        </w:rPr>
        <w:t>竹笼</w:t>
      </w:r>
      <w:r>
        <w:rPr>
          <w:rFonts w:ascii="Arial Unicode MS" w:eastAsia="Arial Unicode MS" w:hAnsi="Arial" w:cs="Arial Unicode MS" w:hint="eastAsia"/>
          <w:spacing w:val="-43"/>
          <w:kern w:val="0"/>
          <w:szCs w:val="21"/>
        </w:rPr>
        <w:t>、</w:t>
      </w:r>
      <w:r>
        <w:rPr>
          <w:rFonts w:ascii="Arial Unicode MS" w:eastAsia="Arial Unicode MS" w:hAnsi="Arial" w:cs="Arial Unicode MS" w:hint="eastAsia"/>
          <w:kern w:val="0"/>
          <w:szCs w:val="21"/>
        </w:rPr>
        <w:t>草土围堰等型式。</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3.4</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土</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围堰填筑材料应满足下列要求：</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4" w:firstLine="4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防渗体</w:t>
      </w:r>
      <w:r>
        <w:rPr>
          <w:rFonts w:ascii="Arial Unicode MS" w:eastAsia="Arial Unicode MS" w:hAnsi="Arial" w:cs="Arial Unicode MS" w:hint="eastAsia"/>
          <w:spacing w:val="-1"/>
          <w:kern w:val="0"/>
          <w:szCs w:val="21"/>
        </w:rPr>
        <w:t>土</w:t>
      </w:r>
      <w:r>
        <w:rPr>
          <w:rFonts w:ascii="Arial Unicode MS" w:eastAsia="Arial Unicode MS" w:hAnsi="Arial" w:cs="Arial Unicode MS" w:hint="eastAsia"/>
          <w:kern w:val="0"/>
          <w:szCs w:val="21"/>
        </w:rPr>
        <w:t>料渗透系数不宜大于</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1</w:t>
      </w:r>
      <w:r>
        <w:rPr>
          <w:rFonts w:ascii="Arial" w:eastAsia="Arial Unicode MS" w:hAnsi="Arial" w:cs="Arial"/>
          <w:spacing w:val="-1"/>
          <w:w w:val="89"/>
          <w:kern w:val="0"/>
          <w:szCs w:val="21"/>
        </w:rPr>
        <w:t>0</w:t>
      </w:r>
      <w:r>
        <w:rPr>
          <w:rFonts w:ascii="Arial Unicode MS" w:eastAsia="Arial Unicode MS" w:hAnsi="Arial" w:cs="Arial Unicode MS" w:hint="eastAsia"/>
          <w:spacing w:val="-1"/>
          <w:kern w:val="0"/>
          <w:position w:val="11"/>
          <w:sz w:val="11"/>
          <w:szCs w:val="11"/>
        </w:rPr>
        <w:t>－</w:t>
      </w:r>
      <w:r>
        <w:rPr>
          <w:rFonts w:ascii="Arial Unicode MS" w:eastAsia="Arial Unicode MS" w:hAnsi="Arial" w:cs="Arial Unicode MS" w:hint="eastAsia"/>
          <w:kern w:val="0"/>
          <w:position w:val="11"/>
          <w:sz w:val="11"/>
          <w:szCs w:val="11"/>
        </w:rPr>
        <w:t>４</w:t>
      </w:r>
      <w:r>
        <w:rPr>
          <w:rFonts w:ascii="Arial" w:eastAsia="Arial Unicode MS" w:hAnsi="Arial" w:cs="Arial"/>
          <w:spacing w:val="1"/>
          <w:w w:val="75"/>
          <w:kern w:val="0"/>
          <w:szCs w:val="21"/>
        </w:rPr>
        <w:t>c</w:t>
      </w:r>
      <w:r>
        <w:rPr>
          <w:rFonts w:ascii="Arial" w:eastAsia="Arial Unicode MS" w:hAnsi="Arial" w:cs="Arial"/>
          <w:spacing w:val="-1"/>
          <w:w w:val="75"/>
          <w:kern w:val="0"/>
          <w:szCs w:val="21"/>
        </w:rPr>
        <w:t>m</w:t>
      </w:r>
      <w:r>
        <w:rPr>
          <w:rFonts w:ascii="Arial" w:eastAsia="Arial Unicode MS" w:hAnsi="Arial" w:cs="Arial"/>
          <w:spacing w:val="1"/>
          <w:w w:val="128"/>
          <w:kern w:val="0"/>
          <w:szCs w:val="21"/>
        </w:rPr>
        <w:t>/s</w:t>
      </w:r>
      <w:r>
        <w:rPr>
          <w:rFonts w:ascii="Arial Unicode MS" w:eastAsia="Arial Unicode MS" w:hAnsi="Arial" w:cs="Arial Unicode MS" w:hint="eastAsia"/>
          <w:spacing w:val="-44"/>
          <w:kern w:val="0"/>
          <w:szCs w:val="21"/>
        </w:rPr>
        <w:t>；</w:t>
      </w:r>
      <w:r>
        <w:rPr>
          <w:rFonts w:ascii="Arial Unicode MS" w:eastAsia="Arial Unicode MS" w:hAnsi="Arial" w:cs="Arial Unicode MS" w:hint="eastAsia"/>
          <w:kern w:val="0"/>
          <w:szCs w:val="21"/>
        </w:rPr>
        <w:t>若</w:t>
      </w:r>
      <w:r>
        <w:rPr>
          <w:rFonts w:ascii="Arial Unicode MS" w:eastAsia="Arial Unicode MS" w:hAnsi="Arial" w:cs="Arial Unicode MS" w:hint="eastAsia"/>
          <w:spacing w:val="-1"/>
          <w:kern w:val="0"/>
          <w:szCs w:val="21"/>
        </w:rPr>
        <w:t>当</w:t>
      </w:r>
      <w:r>
        <w:rPr>
          <w:rFonts w:ascii="Arial Unicode MS" w:eastAsia="Arial Unicode MS" w:hAnsi="Arial" w:cs="Arial Unicode MS" w:hint="eastAsia"/>
          <w:kern w:val="0"/>
          <w:szCs w:val="21"/>
        </w:rPr>
        <w:t>地富有风化料或砾质土料</w:t>
      </w:r>
      <w:r>
        <w:rPr>
          <w:rFonts w:ascii="Arial Unicode MS" w:eastAsia="Arial Unicode MS" w:hAnsi="Arial" w:cs="Arial Unicode MS" w:hint="eastAsia"/>
          <w:spacing w:val="-44"/>
          <w:kern w:val="0"/>
          <w:szCs w:val="21"/>
        </w:rPr>
        <w:t>、</w:t>
      </w:r>
      <w:r>
        <w:rPr>
          <w:rFonts w:ascii="Arial Unicode MS" w:eastAsia="Arial Unicode MS" w:hAnsi="Arial" w:cs="Arial Unicode MS" w:hint="eastAsia"/>
          <w:kern w:val="0"/>
          <w:szCs w:val="21"/>
        </w:rPr>
        <w:t>并经过试验验证</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能满足防渗要求时，可选用；</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144"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心墙或</w:t>
      </w:r>
      <w:r>
        <w:rPr>
          <w:rFonts w:ascii="Arial Unicode MS" w:eastAsia="Arial Unicode MS" w:hAnsi="Arial" w:cs="Arial Unicode MS" w:hint="eastAsia"/>
          <w:spacing w:val="-1"/>
          <w:kern w:val="0"/>
          <w:szCs w:val="21"/>
        </w:rPr>
        <w:t>斜</w:t>
      </w:r>
      <w:r>
        <w:rPr>
          <w:rFonts w:ascii="Arial Unicode MS" w:eastAsia="Arial Unicode MS" w:hAnsi="Arial" w:cs="Arial Unicode MS" w:hint="eastAsia"/>
          <w:kern w:val="0"/>
          <w:szCs w:val="21"/>
        </w:rPr>
        <w:t>墙土石围堰堰壳填筑料应为无凝聚性材料</w:t>
      </w:r>
      <w:r>
        <w:rPr>
          <w:rFonts w:ascii="Arial Unicode MS" w:eastAsia="Arial Unicode MS" w:hAnsi="Arial" w:cs="Arial Unicode MS" w:hint="eastAsia"/>
          <w:spacing w:val="-44"/>
          <w:kern w:val="0"/>
          <w:szCs w:val="21"/>
        </w:rPr>
        <w:t>，</w:t>
      </w:r>
      <w:r>
        <w:rPr>
          <w:rFonts w:ascii="Arial Unicode MS" w:eastAsia="Arial Unicode MS" w:hAnsi="Arial" w:cs="Arial Unicode MS" w:hint="eastAsia"/>
          <w:kern w:val="0"/>
          <w:szCs w:val="21"/>
        </w:rPr>
        <w:t>渗透系数大于</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1</w:t>
      </w:r>
      <w:r>
        <w:rPr>
          <w:rFonts w:ascii="Arial" w:eastAsia="Arial Unicode MS" w:hAnsi="Arial" w:cs="Arial"/>
          <w:spacing w:val="-1"/>
          <w:w w:val="89"/>
          <w:kern w:val="0"/>
          <w:szCs w:val="21"/>
        </w:rPr>
        <w:t>0</w:t>
      </w:r>
      <w:r>
        <w:rPr>
          <w:rFonts w:ascii="Arial Unicode MS" w:eastAsia="Arial Unicode MS" w:hAnsi="Arial" w:cs="Arial Unicode MS" w:hint="eastAsia"/>
          <w:spacing w:val="-1"/>
          <w:kern w:val="0"/>
          <w:position w:val="11"/>
          <w:sz w:val="11"/>
          <w:szCs w:val="11"/>
        </w:rPr>
        <w:t>－</w:t>
      </w:r>
      <w:r>
        <w:rPr>
          <w:rFonts w:ascii="Arial Unicode MS" w:eastAsia="Arial Unicode MS" w:hAnsi="Arial" w:cs="Arial Unicode MS" w:hint="eastAsia"/>
          <w:kern w:val="0"/>
          <w:position w:val="11"/>
          <w:sz w:val="11"/>
          <w:szCs w:val="11"/>
        </w:rPr>
        <w:t>２</w:t>
      </w:r>
      <w:r>
        <w:rPr>
          <w:rFonts w:ascii="Arial" w:eastAsia="Arial Unicode MS" w:hAnsi="Arial" w:cs="Arial"/>
          <w:spacing w:val="1"/>
          <w:w w:val="75"/>
          <w:kern w:val="0"/>
          <w:szCs w:val="21"/>
        </w:rPr>
        <w:t>c</w:t>
      </w:r>
      <w:r>
        <w:rPr>
          <w:rFonts w:ascii="Arial" w:eastAsia="Arial Unicode MS" w:hAnsi="Arial" w:cs="Arial"/>
          <w:spacing w:val="-1"/>
          <w:w w:val="75"/>
          <w:kern w:val="0"/>
          <w:szCs w:val="21"/>
        </w:rPr>
        <w:t>m</w:t>
      </w:r>
      <w:r>
        <w:rPr>
          <w:rFonts w:ascii="Arial" w:eastAsia="Arial Unicode MS" w:hAnsi="Arial" w:cs="Arial"/>
          <w:spacing w:val="1"/>
          <w:w w:val="128"/>
          <w:kern w:val="0"/>
          <w:szCs w:val="21"/>
        </w:rPr>
        <w:t>/s</w:t>
      </w:r>
      <w:r>
        <w:rPr>
          <w:rFonts w:ascii="Arial Unicode MS" w:eastAsia="Arial Unicode MS" w:hAnsi="Arial" w:cs="Arial Unicode MS" w:hint="eastAsia"/>
          <w:spacing w:val="-44"/>
          <w:kern w:val="0"/>
          <w:szCs w:val="21"/>
        </w:rPr>
        <w:t>，</w:t>
      </w:r>
      <w:r>
        <w:rPr>
          <w:rFonts w:ascii="Arial Unicode MS" w:eastAsia="Arial Unicode MS" w:hAnsi="Arial" w:cs="Arial Unicode MS" w:hint="eastAsia"/>
          <w:kern w:val="0"/>
          <w:szCs w:val="21"/>
        </w:rPr>
        <w:t>宜</w:t>
      </w:r>
      <w:r>
        <w:rPr>
          <w:rFonts w:ascii="Arial Unicode MS" w:eastAsia="Arial Unicode MS" w:hAnsi="Arial" w:cs="Arial Unicode MS" w:hint="eastAsia"/>
          <w:spacing w:val="-1"/>
          <w:kern w:val="0"/>
          <w:szCs w:val="21"/>
        </w:rPr>
        <w:t>采</w:t>
      </w:r>
      <w:r>
        <w:rPr>
          <w:rFonts w:ascii="Arial Unicode MS" w:eastAsia="Arial Unicode MS" w:hAnsi="Arial" w:cs="Arial Unicode MS" w:hint="eastAsia"/>
          <w:kern w:val="0"/>
          <w:szCs w:val="21"/>
        </w:rPr>
        <w:t>用天然</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砂卵石或石渣；</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围</w:t>
      </w:r>
      <w:r>
        <w:rPr>
          <w:rFonts w:ascii="Arial Unicode MS" w:eastAsia="Arial Unicode MS" w:hAnsi="Arial" w:cs="Arial Unicode MS" w:hint="eastAsia"/>
          <w:spacing w:val="-1"/>
          <w:kern w:val="0"/>
          <w:szCs w:val="21"/>
        </w:rPr>
        <w:t>堰</w:t>
      </w:r>
      <w:r>
        <w:rPr>
          <w:rFonts w:ascii="Arial Unicode MS" w:eastAsia="Arial Unicode MS" w:hAnsi="Arial" w:cs="Arial Unicode MS" w:hint="eastAsia"/>
          <w:kern w:val="0"/>
          <w:szCs w:val="21"/>
        </w:rPr>
        <w:t>堆石体水下部分不宜采用软化系数大于</w:t>
      </w:r>
      <w:r>
        <w:rPr>
          <w:rFonts w:ascii="Arial Unicode MS" w:eastAsia="Arial Unicode MS" w:hAnsi="Arial" w:cs="Arial Unicode MS"/>
          <w:spacing w:val="-5"/>
          <w:kern w:val="0"/>
          <w:szCs w:val="21"/>
        </w:rPr>
        <w:t xml:space="preserve"> </w:t>
      </w:r>
      <w:r>
        <w:rPr>
          <w:rFonts w:ascii="Arial" w:eastAsia="Arial Unicode MS" w:hAnsi="Arial" w:cs="Arial"/>
          <w:spacing w:val="1"/>
          <w:w w:val="120"/>
          <w:kern w:val="0"/>
          <w:szCs w:val="21"/>
        </w:rPr>
        <w:t>0</w:t>
      </w:r>
      <w:r>
        <w:rPr>
          <w:rFonts w:ascii="Arial" w:eastAsia="Arial Unicode MS" w:hAnsi="Arial" w:cs="Arial"/>
          <w:spacing w:val="-1"/>
          <w:w w:val="120"/>
          <w:kern w:val="0"/>
          <w:szCs w:val="21"/>
        </w:rPr>
        <w:t>.</w:t>
      </w:r>
      <w:r>
        <w:rPr>
          <w:rFonts w:ascii="Arial" w:eastAsia="Arial Unicode MS" w:hAnsi="Arial" w:cs="Arial"/>
          <w:w w:val="89"/>
          <w:kern w:val="0"/>
          <w:szCs w:val="21"/>
        </w:rPr>
        <w:t>8</w:t>
      </w:r>
      <w:r>
        <w:rPr>
          <w:rFonts w:ascii="Arial" w:eastAsia="Arial Unicode MS" w:hAnsi="Arial" w:cs="Arial"/>
          <w:spacing w:val="-5"/>
          <w:kern w:val="0"/>
          <w:szCs w:val="21"/>
        </w:rPr>
        <w:t xml:space="preserve"> </w:t>
      </w:r>
      <w:r>
        <w:rPr>
          <w:rFonts w:ascii="Arial Unicode MS" w:eastAsia="Arial Unicode MS" w:hAnsi="Arial" w:cs="Arial Unicode MS" w:hint="eastAsia"/>
          <w:spacing w:val="-1"/>
          <w:kern w:val="0"/>
          <w:szCs w:val="21"/>
        </w:rPr>
        <w:t>的</w:t>
      </w:r>
      <w:r>
        <w:rPr>
          <w:rFonts w:ascii="Arial Unicode MS" w:eastAsia="Arial Unicode MS" w:hAnsi="Arial" w:cs="Arial Unicode MS" w:hint="eastAsia"/>
          <w:kern w:val="0"/>
          <w:szCs w:val="21"/>
        </w:rPr>
        <w:t>石料。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3.4</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围</w:t>
      </w:r>
      <w:r>
        <w:rPr>
          <w:rFonts w:ascii="Arial Unicode MS" w:eastAsia="Arial Unicode MS" w:hAnsi="Arial" w:cs="Arial Unicode MS" w:hint="eastAsia"/>
          <w:spacing w:val="-1"/>
          <w:kern w:val="0"/>
          <w:szCs w:val="21"/>
        </w:rPr>
        <w:t>堰</w:t>
      </w:r>
      <w:r>
        <w:rPr>
          <w:rFonts w:ascii="Arial Unicode MS" w:eastAsia="Arial Unicode MS" w:hAnsi="Arial" w:cs="Arial Unicode MS" w:hint="eastAsia"/>
          <w:kern w:val="0"/>
          <w:szCs w:val="21"/>
        </w:rPr>
        <w:t>结构设计荷载组合只考虑正常情况。堰顶宽度应能适应施工需要和防汛抢险要求。</w:t>
      </w:r>
    </w:p>
    <w:p>
      <w:pPr>
        <w:autoSpaceDE w:val="0"/>
        <w:autoSpaceDN w:val="0"/>
        <w:adjustRightInd w:val="0"/>
        <w:spacing w:before="1"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400" w:lineRule="atLeast"/>
        <w:ind w:left="102" w:right="144"/>
        <w:jc w:val="left"/>
        <w:rPr>
          <w:rFonts w:ascii="Arial Unicode MS" w:eastAsia="Arial Unicode MS" w:hAnsi="Arial" w:cs="Arial Unicode MS"/>
          <w:kern w:val="0"/>
          <w:szCs w:val="21"/>
        </w:rPr>
      </w:pPr>
      <w:r>
        <w:rPr>
          <w:rFonts w:ascii="Arial" w:eastAsia="Arial Unicode MS" w:hAnsi="Arial" w:cs="Arial"/>
          <w:spacing w:val="1"/>
          <w:w w:val="120"/>
          <w:kern w:val="0"/>
          <w:szCs w:val="21"/>
        </w:rPr>
        <w:t>3.4</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重</w:t>
      </w:r>
      <w:r>
        <w:rPr>
          <w:rFonts w:ascii="Arial Unicode MS" w:eastAsia="Arial Unicode MS" w:hAnsi="Arial" w:cs="Arial Unicode MS" w:hint="eastAsia"/>
          <w:spacing w:val="-1"/>
          <w:kern w:val="0"/>
          <w:szCs w:val="21"/>
        </w:rPr>
        <w:t>要</w:t>
      </w:r>
      <w:r>
        <w:rPr>
          <w:rFonts w:ascii="Arial Unicode MS" w:eastAsia="Arial Unicode MS" w:hAnsi="Arial" w:cs="Arial Unicode MS" w:hint="eastAsia"/>
          <w:kern w:val="0"/>
          <w:szCs w:val="21"/>
        </w:rPr>
        <w:t>的和高水头混凝土围堰的安全稳定除应采用材料力学方法计算外</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还宜采用有限元法</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复核其应力和变形。</w:t>
      </w: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before="8" w:line="260" w:lineRule="exact"/>
        <w:ind w:right="-20"/>
        <w:jc w:val="left"/>
        <w:rPr>
          <w:rFonts w:ascii="Arial Unicode MS" w:eastAsia="Arial Unicode MS" w:hAnsi="Arial" w:cs="Arial Unicode MS"/>
          <w:kern w:val="0"/>
          <w:sz w:val="26"/>
          <w:szCs w:val="26"/>
        </w:rPr>
      </w:pPr>
    </w:p>
    <w:p>
      <w:pPr>
        <w:autoSpaceDE w:val="0"/>
        <w:autoSpaceDN w:val="0"/>
        <w:adjustRightInd w:val="0"/>
        <w:spacing w:line="214" w:lineRule="exact"/>
        <w:ind w:left="8426" w:right="197"/>
        <w:jc w:val="righ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7</w:t>
      </w:r>
      <w:r>
        <w:rPr>
          <w:rFonts w:ascii="Times New Roman" w:eastAsia="Arial Unicode MS" w:hAnsi="Times New Roman"/>
          <w:kern w:val="0"/>
          <w:szCs w:val="21"/>
        </w:rPr>
        <w:t>—</w:t>
      </w:r>
    </w:p>
    <w:p>
      <w:pPr>
        <w:autoSpaceDE w:val="0"/>
        <w:autoSpaceDN w:val="0"/>
        <w:adjustRightInd w:val="0"/>
        <w:spacing w:line="214" w:lineRule="exact"/>
        <w:ind w:left="8426" w:right="197"/>
        <w:jc w:val="right"/>
        <w:rPr>
          <w:rFonts w:ascii="Times New Roman" w:eastAsia="Arial Unicode MS" w:hAnsi="Times New Roman"/>
          <w:kern w:val="0"/>
          <w:szCs w:val="21"/>
        </w:rPr>
        <w:sectPr>
          <w:headerReference w:type="default" r:id="rId15"/>
          <w:pgSz w:w="11900" w:h="16840"/>
          <w:pgMar w:top="1580" w:right="1280" w:bottom="280" w:left="1400" w:header="1166" w:footer="0" w:gutter="0"/>
          <w:pgNumType w:start="13"/>
          <w:cols w:space="708"/>
        </w:sectPr>
      </w:pPr>
    </w:p>
    <w:p>
      <w:pPr>
        <w:tabs>
          <w:tab w:val="left" w:pos="820"/>
        </w:tabs>
        <w:autoSpaceDE w:val="0"/>
        <w:autoSpaceDN w:val="0"/>
        <w:adjustRightInd w:val="0"/>
        <w:spacing w:before="21"/>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3.4</w:t>
      </w:r>
      <w:r>
        <w:rPr>
          <w:rFonts w:ascii="Arial" w:eastAsia="Arial Unicode MS" w:hAnsi="Arial" w:cs="Arial"/>
          <w:spacing w:val="-1"/>
          <w:w w:val="120"/>
          <w:kern w:val="0"/>
          <w:szCs w:val="21"/>
        </w:rPr>
        <w:t>.</w:t>
      </w:r>
      <w:r>
        <w:rPr>
          <w:rFonts w:ascii="Arial" w:eastAsia="Arial Unicode MS" w:hAnsi="Arial" w:cs="Arial"/>
          <w:w w:val="89"/>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土围堰的安全核算应符合下列规定：</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w:eastAsia="Arial Unicode MS" w:hAnsi="Arial" w:cs="Arial"/>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最</w:t>
      </w:r>
      <w:r>
        <w:rPr>
          <w:rFonts w:ascii="Arial Unicode MS" w:eastAsia="Arial Unicode MS" w:hAnsi="Arial" w:cs="Arial Unicode MS" w:hint="eastAsia"/>
          <w:spacing w:val="-1"/>
          <w:kern w:val="0"/>
          <w:szCs w:val="21"/>
        </w:rPr>
        <w:t>大</w:t>
      </w:r>
      <w:r>
        <w:rPr>
          <w:rFonts w:ascii="Arial Unicode MS" w:eastAsia="Arial Unicode MS" w:hAnsi="Arial" w:cs="Arial Unicode MS" w:hint="eastAsia"/>
          <w:spacing w:val="-61"/>
          <w:kern w:val="0"/>
          <w:szCs w:val="21"/>
        </w:rPr>
        <w:t>、</w:t>
      </w:r>
      <w:r>
        <w:rPr>
          <w:rFonts w:ascii="Arial Unicode MS" w:eastAsia="Arial Unicode MS" w:hAnsi="Arial" w:cs="Arial Unicode MS" w:hint="eastAsia"/>
          <w:kern w:val="0"/>
          <w:szCs w:val="21"/>
        </w:rPr>
        <w:t>最小垂直正应力可按材料力学公式计算</w:t>
      </w:r>
      <w:r>
        <w:rPr>
          <w:rFonts w:ascii="Arial Unicode MS" w:eastAsia="Arial Unicode MS" w:hAnsi="Arial" w:cs="Arial Unicode MS" w:hint="eastAsia"/>
          <w:spacing w:val="-61"/>
          <w:kern w:val="0"/>
          <w:szCs w:val="21"/>
        </w:rPr>
        <w:t>。</w:t>
      </w:r>
      <w:r>
        <w:rPr>
          <w:rFonts w:ascii="Arial Unicode MS" w:eastAsia="Arial Unicode MS" w:hAnsi="Arial" w:cs="Arial Unicode MS" w:hint="eastAsia"/>
          <w:kern w:val="0"/>
          <w:szCs w:val="21"/>
        </w:rPr>
        <w:t>围堰在设计工况时</w:t>
      </w:r>
      <w:r>
        <w:rPr>
          <w:rFonts w:ascii="Arial Unicode MS" w:eastAsia="Arial Unicode MS" w:hAnsi="Arial" w:cs="Arial Unicode MS" w:hint="eastAsia"/>
          <w:spacing w:val="-61"/>
          <w:kern w:val="0"/>
          <w:szCs w:val="21"/>
        </w:rPr>
        <w:t>，</w:t>
      </w:r>
      <w:r>
        <w:rPr>
          <w:rFonts w:ascii="Arial Unicode MS" w:eastAsia="Arial Unicode MS" w:hAnsi="Arial" w:cs="Arial Unicode MS" w:hint="eastAsia"/>
          <w:kern w:val="0"/>
          <w:szCs w:val="21"/>
        </w:rPr>
        <w:t>迎水面允许有</w:t>
      </w:r>
      <w:r>
        <w:rPr>
          <w:rFonts w:ascii="Arial Unicode MS" w:eastAsia="Arial Unicode MS" w:hAnsi="Arial" w:cs="Arial Unicode MS"/>
          <w:spacing w:val="-5"/>
          <w:kern w:val="0"/>
          <w:szCs w:val="21"/>
        </w:rPr>
        <w:t xml:space="preserve"> </w:t>
      </w:r>
      <w:r>
        <w:rPr>
          <w:rFonts w:ascii="Arial" w:eastAsia="Arial Unicode MS" w:hAnsi="Arial" w:cs="Arial"/>
          <w:spacing w:val="1"/>
          <w:w w:val="120"/>
          <w:kern w:val="0"/>
          <w:szCs w:val="21"/>
        </w:rPr>
        <w:t>0</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spacing w:val="-1"/>
          <w:w w:val="89"/>
          <w:kern w:val="0"/>
          <w:szCs w:val="21"/>
        </w:rPr>
        <w:t>5</w:t>
      </w:r>
      <w:r>
        <w:rPr>
          <w:rFonts w:ascii="Arial" w:eastAsia="Arial Unicode MS" w:hAnsi="Arial" w:cs="Arial"/>
          <w:spacing w:val="1"/>
          <w:w w:val="66"/>
          <w:kern w:val="0"/>
          <w:szCs w:val="21"/>
        </w:rPr>
        <w:t>M</w:t>
      </w:r>
      <w:r>
        <w:rPr>
          <w:rFonts w:ascii="Arial" w:eastAsia="Arial Unicode MS" w:hAnsi="Arial" w:cs="Arial"/>
          <w:spacing w:val="-1"/>
          <w:w w:val="66"/>
          <w:kern w:val="0"/>
          <w:szCs w:val="21"/>
        </w:rPr>
        <w:t>P</w:t>
      </w:r>
      <w:r>
        <w:rPr>
          <w:rFonts w:ascii="Arial" w:eastAsia="Arial Unicode MS" w:hAnsi="Arial" w:cs="Arial"/>
          <w:w w:val="89"/>
          <w:kern w:val="0"/>
          <w:szCs w:val="21"/>
        </w:rPr>
        <w:t>a</w:t>
      </w:r>
    </w:p>
    <w:p>
      <w:pPr>
        <w:autoSpaceDE w:val="0"/>
        <w:autoSpaceDN w:val="0"/>
        <w:adjustRightInd w:val="0"/>
        <w:spacing w:before="36"/>
        <w:ind w:left="10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以下的主拉应力，堰体允许有</w:t>
      </w:r>
      <w:r>
        <w:rPr>
          <w:rFonts w:ascii="Arial Unicode MS" w:eastAsia="Arial Unicode MS" w:hAnsi="Arial" w:cs="Arial Unicode MS"/>
          <w:spacing w:val="-5"/>
          <w:kern w:val="0"/>
          <w:szCs w:val="21"/>
        </w:rPr>
        <w:t xml:space="preserve"> </w:t>
      </w:r>
      <w:r>
        <w:rPr>
          <w:rFonts w:ascii="Arial" w:eastAsia="Arial Unicode MS" w:hAnsi="Arial" w:cs="Arial"/>
          <w:spacing w:val="1"/>
          <w:w w:val="120"/>
          <w:kern w:val="0"/>
          <w:szCs w:val="21"/>
        </w:rPr>
        <w:t>0</w:t>
      </w:r>
      <w:r>
        <w:rPr>
          <w:rFonts w:ascii="Arial" w:eastAsia="Arial Unicode MS" w:hAnsi="Arial" w:cs="Arial"/>
          <w:spacing w:val="-1"/>
          <w:w w:val="120"/>
          <w:kern w:val="0"/>
          <w:szCs w:val="21"/>
        </w:rPr>
        <w:t>.</w:t>
      </w:r>
      <w:r>
        <w:rPr>
          <w:rFonts w:ascii="Arial" w:eastAsia="Arial Unicode MS" w:hAnsi="Arial" w:cs="Arial"/>
          <w:spacing w:val="1"/>
          <w:w w:val="71"/>
          <w:kern w:val="0"/>
          <w:szCs w:val="21"/>
        </w:rPr>
        <w:t>2</w:t>
      </w:r>
      <w:r>
        <w:rPr>
          <w:rFonts w:ascii="Arial" w:eastAsia="Arial Unicode MS" w:hAnsi="Arial" w:cs="Arial"/>
          <w:spacing w:val="-1"/>
          <w:w w:val="71"/>
          <w:kern w:val="0"/>
          <w:szCs w:val="21"/>
        </w:rPr>
        <w:t>M</w:t>
      </w:r>
      <w:r>
        <w:rPr>
          <w:rFonts w:ascii="Arial" w:eastAsia="Arial Unicode MS" w:hAnsi="Arial" w:cs="Arial"/>
          <w:spacing w:val="-1"/>
          <w:w w:val="75"/>
          <w:kern w:val="0"/>
          <w:szCs w:val="21"/>
        </w:rPr>
        <w:t>P</w:t>
      </w:r>
      <w:r>
        <w:rPr>
          <w:rFonts w:ascii="Arial" w:eastAsia="Arial Unicode MS" w:hAnsi="Arial" w:cs="Arial"/>
          <w:w w:val="89"/>
          <w:kern w:val="0"/>
          <w:szCs w:val="21"/>
        </w:rPr>
        <w:t>a</w:t>
      </w:r>
      <w:r>
        <w:rPr>
          <w:rFonts w:ascii="Arial" w:eastAsia="Arial Unicode MS" w:hAnsi="Arial" w:cs="Arial"/>
          <w:spacing w:val="-5"/>
          <w:kern w:val="0"/>
          <w:szCs w:val="21"/>
        </w:rPr>
        <w:t xml:space="preserve"> </w:t>
      </w:r>
      <w:r>
        <w:rPr>
          <w:rFonts w:ascii="Arial Unicode MS" w:eastAsia="Arial Unicode MS" w:hAnsi="Arial" w:cs="Arial Unicode MS" w:hint="eastAsia"/>
          <w:kern w:val="0"/>
          <w:szCs w:val="21"/>
        </w:rPr>
        <w:t>以下的主</w:t>
      </w:r>
      <w:r>
        <w:rPr>
          <w:rFonts w:ascii="Arial Unicode MS" w:eastAsia="Arial Unicode MS" w:hAnsi="Arial" w:cs="Arial Unicode MS" w:hint="eastAsia"/>
          <w:spacing w:val="-1"/>
          <w:kern w:val="0"/>
          <w:szCs w:val="21"/>
        </w:rPr>
        <w:t>拉</w:t>
      </w:r>
      <w:r>
        <w:rPr>
          <w:rFonts w:ascii="Arial Unicode MS" w:eastAsia="Arial Unicode MS" w:hAnsi="Arial" w:cs="Arial Unicode MS" w:hint="eastAsia"/>
          <w:kern w:val="0"/>
          <w:szCs w:val="21"/>
        </w:rPr>
        <w:t>应力；</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核</w:t>
      </w:r>
      <w:r>
        <w:rPr>
          <w:rFonts w:ascii="Arial Unicode MS" w:eastAsia="Arial Unicode MS" w:hAnsi="Arial" w:cs="Arial Unicode MS" w:hint="eastAsia"/>
          <w:spacing w:val="-1"/>
          <w:kern w:val="0"/>
          <w:szCs w:val="21"/>
        </w:rPr>
        <w:t>算</w:t>
      </w:r>
      <w:r>
        <w:rPr>
          <w:rFonts w:ascii="Arial Unicode MS" w:eastAsia="Arial Unicode MS" w:hAnsi="Arial" w:cs="Arial Unicode MS" w:hint="eastAsia"/>
          <w:kern w:val="0"/>
          <w:szCs w:val="21"/>
        </w:rPr>
        <w:t>堰基面的抗滑稳定采用抗剪强度公式或抗剪断强度公式。</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3.4</w:t>
      </w:r>
      <w:r>
        <w:rPr>
          <w:rFonts w:ascii="Arial" w:eastAsia="Arial Unicode MS" w:hAnsi="Arial" w:cs="Arial"/>
          <w:spacing w:val="-1"/>
          <w:w w:val="120"/>
          <w:kern w:val="0"/>
          <w:szCs w:val="21"/>
        </w:rPr>
        <w:t>.</w:t>
      </w:r>
      <w:r>
        <w:rPr>
          <w:rFonts w:ascii="Arial" w:eastAsia="Arial Unicode MS" w:hAnsi="Arial" w:cs="Arial"/>
          <w:w w:val="89"/>
          <w:kern w:val="0"/>
          <w:szCs w:val="21"/>
        </w:rPr>
        <w:t>7</w:t>
      </w:r>
      <w:r>
        <w:rPr>
          <w:rFonts w:ascii="Arial" w:eastAsia="Arial Unicode MS" w:hAnsi="Arial" w:cs="Arial"/>
          <w:kern w:val="0"/>
          <w:szCs w:val="21"/>
        </w:rPr>
        <w:tab/>
      </w:r>
      <w:r>
        <w:rPr>
          <w:rFonts w:ascii="Arial Unicode MS" w:eastAsia="Arial Unicode MS" w:hAnsi="Arial" w:cs="Arial Unicode MS" w:hint="eastAsia"/>
          <w:kern w:val="0"/>
          <w:szCs w:val="21"/>
        </w:rPr>
        <w:t>围</w:t>
      </w:r>
      <w:r>
        <w:rPr>
          <w:rFonts w:ascii="Arial Unicode MS" w:eastAsia="Arial Unicode MS" w:hAnsi="Arial" w:cs="Arial Unicode MS" w:hint="eastAsia"/>
          <w:spacing w:val="-1"/>
          <w:kern w:val="0"/>
          <w:szCs w:val="21"/>
        </w:rPr>
        <w:t>堰</w:t>
      </w:r>
      <w:r>
        <w:rPr>
          <w:rFonts w:ascii="Arial Unicode MS" w:eastAsia="Arial Unicode MS" w:hAnsi="Arial" w:cs="Arial Unicode MS" w:hint="eastAsia"/>
          <w:kern w:val="0"/>
          <w:szCs w:val="21"/>
        </w:rPr>
        <w:t>堰基覆盖层防渗处理可采用下列方式：</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覆</w:t>
      </w:r>
      <w:r>
        <w:rPr>
          <w:rFonts w:ascii="Arial Unicode MS" w:eastAsia="Arial Unicode MS" w:hAnsi="Arial" w:cs="Arial Unicode MS" w:hint="eastAsia"/>
          <w:spacing w:val="-1"/>
          <w:kern w:val="0"/>
          <w:szCs w:val="21"/>
        </w:rPr>
        <w:t>盖</w:t>
      </w:r>
      <w:r>
        <w:rPr>
          <w:rFonts w:ascii="Arial Unicode MS" w:eastAsia="Arial Unicode MS" w:hAnsi="Arial" w:cs="Arial Unicode MS" w:hint="eastAsia"/>
          <w:kern w:val="0"/>
          <w:szCs w:val="21"/>
        </w:rPr>
        <w:t>层及水深较浅时</w:t>
      </w:r>
      <w:r>
        <w:rPr>
          <w:rFonts w:ascii="Arial Unicode MS" w:eastAsia="Arial Unicode MS" w:hAnsi="Arial" w:cs="Arial Unicode MS" w:hint="eastAsia"/>
          <w:spacing w:val="-43"/>
          <w:kern w:val="0"/>
          <w:szCs w:val="21"/>
        </w:rPr>
        <w:t>，</w:t>
      </w:r>
      <w:r>
        <w:rPr>
          <w:rFonts w:ascii="Arial Unicode MS" w:eastAsia="Arial Unicode MS" w:hAnsi="Arial" w:cs="Arial Unicode MS" w:hint="eastAsia"/>
          <w:kern w:val="0"/>
          <w:szCs w:val="21"/>
        </w:rPr>
        <w:t>设临时低围堰抽水开挖齿槽</w:t>
      </w:r>
      <w:r>
        <w:rPr>
          <w:rFonts w:ascii="Arial Unicode MS" w:eastAsia="Arial Unicode MS" w:hAnsi="Arial" w:cs="Arial Unicode MS" w:hint="eastAsia"/>
          <w:spacing w:val="-43"/>
          <w:kern w:val="0"/>
          <w:szCs w:val="21"/>
        </w:rPr>
        <w:t>，</w:t>
      </w:r>
      <w:r>
        <w:rPr>
          <w:rFonts w:ascii="Arial Unicode MS" w:eastAsia="Arial Unicode MS" w:hAnsi="Arial" w:cs="Arial Unicode MS" w:hint="eastAsia"/>
          <w:kern w:val="0"/>
          <w:szCs w:val="21"/>
        </w:rPr>
        <w:t>或在水下开挖齿槽</w:t>
      </w:r>
      <w:r>
        <w:rPr>
          <w:rFonts w:ascii="Arial Unicode MS" w:eastAsia="Arial Unicode MS" w:hAnsi="Arial" w:cs="Arial Unicode MS" w:hint="eastAsia"/>
          <w:spacing w:val="-43"/>
          <w:kern w:val="0"/>
          <w:szCs w:val="21"/>
        </w:rPr>
        <w:t>，</w:t>
      </w:r>
      <w:r>
        <w:rPr>
          <w:rFonts w:ascii="Arial Unicode MS" w:eastAsia="Arial Unicode MS" w:hAnsi="Arial" w:cs="Arial Unicode MS" w:hint="eastAsia"/>
          <w:kern w:val="0"/>
          <w:szCs w:val="21"/>
        </w:rPr>
        <w:t>修建截水墙防渗；</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143"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根</w:t>
      </w:r>
      <w:r>
        <w:rPr>
          <w:rFonts w:ascii="Arial Unicode MS" w:eastAsia="Arial Unicode MS" w:hAnsi="Arial" w:cs="Arial Unicode MS" w:hint="eastAsia"/>
          <w:spacing w:val="-1"/>
          <w:kern w:val="0"/>
          <w:szCs w:val="21"/>
        </w:rPr>
        <w:t>据</w:t>
      </w:r>
      <w:r>
        <w:rPr>
          <w:rFonts w:ascii="Arial Unicode MS" w:eastAsia="Arial Unicode MS" w:hAnsi="Arial" w:cs="Arial Unicode MS" w:hint="eastAsia"/>
          <w:kern w:val="0"/>
          <w:szCs w:val="21"/>
        </w:rPr>
        <w:t>覆盖层厚度和组成情况</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可比较选用高压喷射灌浆</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混凝土防渗墙或自凝灰浆槽</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水</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泥或粘土水泥灌浆、板桩灌注墙、防渗土工膜等处理方式；</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141" w:firstLine="4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采</w:t>
      </w:r>
      <w:r>
        <w:rPr>
          <w:rFonts w:ascii="Arial Unicode MS" w:eastAsia="Arial Unicode MS" w:hAnsi="Arial" w:cs="Arial Unicode MS" w:hint="eastAsia"/>
          <w:spacing w:val="-1"/>
          <w:kern w:val="0"/>
          <w:szCs w:val="21"/>
        </w:rPr>
        <w:t>用</w:t>
      </w:r>
      <w:r>
        <w:rPr>
          <w:rFonts w:ascii="Arial Unicode MS" w:eastAsia="Arial Unicode MS" w:hAnsi="Arial" w:cs="Arial Unicode MS" w:hint="eastAsia"/>
          <w:kern w:val="0"/>
          <w:szCs w:val="21"/>
        </w:rPr>
        <w:t>铺盖防渗时</w:t>
      </w:r>
      <w:r>
        <w:rPr>
          <w:rFonts w:ascii="Arial Unicode MS" w:eastAsia="Arial Unicode MS" w:hAnsi="Arial" w:cs="Arial Unicode MS" w:hint="eastAsia"/>
          <w:spacing w:val="-38"/>
          <w:kern w:val="0"/>
          <w:szCs w:val="21"/>
        </w:rPr>
        <w:t>，</w:t>
      </w:r>
      <w:r>
        <w:rPr>
          <w:rFonts w:ascii="Arial Unicode MS" w:eastAsia="Arial Unicode MS" w:hAnsi="Arial" w:cs="Arial Unicode MS" w:hint="eastAsia"/>
          <w:kern w:val="0"/>
          <w:szCs w:val="21"/>
        </w:rPr>
        <w:t>堰基覆盖层渗透系数与铺盖土料渗透系数的比值宜大于</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5</w:t>
      </w:r>
      <w:r>
        <w:rPr>
          <w:rFonts w:ascii="Arial" w:eastAsia="Arial Unicode MS" w:hAnsi="Arial" w:cs="Arial"/>
          <w:spacing w:val="-1"/>
          <w:kern w:val="0"/>
          <w:szCs w:val="21"/>
        </w:rPr>
        <w:t>0</w:t>
      </w:r>
      <w:r>
        <w:rPr>
          <w:rFonts w:ascii="Arial Unicode MS" w:eastAsia="Arial Unicode MS" w:hAnsi="Arial" w:cs="Arial Unicode MS" w:hint="eastAsia"/>
          <w:spacing w:val="-38"/>
          <w:kern w:val="0"/>
          <w:szCs w:val="21"/>
        </w:rPr>
        <w:t>，</w:t>
      </w:r>
      <w:r>
        <w:rPr>
          <w:rFonts w:ascii="Arial Unicode MS" w:eastAsia="Arial Unicode MS" w:hAnsi="Arial" w:cs="Arial Unicode MS" w:hint="eastAsia"/>
          <w:kern w:val="0"/>
          <w:szCs w:val="21"/>
        </w:rPr>
        <w:t>铺盖厚度不</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宜小于</w:t>
      </w:r>
      <w:r>
        <w:rPr>
          <w:rFonts w:ascii="Arial Unicode MS" w:eastAsia="Arial Unicode MS" w:hAnsi="Arial" w:cs="Arial Unicode MS"/>
          <w:spacing w:val="-5"/>
          <w:kern w:val="0"/>
          <w:szCs w:val="21"/>
        </w:rPr>
        <w:t xml:space="preserve"> </w:t>
      </w:r>
      <w:r>
        <w:rPr>
          <w:rFonts w:ascii="Arial" w:eastAsia="Arial Unicode MS" w:hAnsi="Arial" w:cs="Arial"/>
          <w:spacing w:val="1"/>
          <w:w w:val="71"/>
          <w:kern w:val="0"/>
          <w:szCs w:val="21"/>
        </w:rPr>
        <w:t>2m</w:t>
      </w:r>
      <w:r>
        <w:rPr>
          <w:rFonts w:ascii="Arial Unicode MS" w:eastAsia="Arial Unicode MS" w:hAnsi="Arial" w:cs="Arial Unicode MS" w:hint="eastAsia"/>
          <w:kern w:val="0"/>
          <w:szCs w:val="21"/>
        </w:rPr>
        <w:t>；</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卵</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和漂石含量多的地层，不宜采用钢板桩。</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4"/>
        <w:jc w:val="left"/>
        <w:rPr>
          <w:rFonts w:ascii="Arial Unicode MS" w:eastAsia="Arial Unicode MS" w:hAnsi="Arial" w:cs="Arial Unicode MS"/>
          <w:kern w:val="0"/>
          <w:szCs w:val="21"/>
        </w:rPr>
      </w:pPr>
      <w:r>
        <w:rPr>
          <w:rFonts w:ascii="Arial" w:eastAsia="Arial Unicode MS" w:hAnsi="Arial" w:cs="Arial"/>
          <w:spacing w:val="1"/>
          <w:w w:val="120"/>
          <w:kern w:val="0"/>
          <w:szCs w:val="21"/>
        </w:rPr>
        <w:t>3.4</w:t>
      </w:r>
      <w:r>
        <w:rPr>
          <w:rFonts w:ascii="Arial" w:eastAsia="Arial Unicode MS" w:hAnsi="Arial" w:cs="Arial"/>
          <w:spacing w:val="-1"/>
          <w:w w:val="120"/>
          <w:kern w:val="0"/>
          <w:szCs w:val="21"/>
        </w:rPr>
        <w:t>.</w:t>
      </w:r>
      <w:r>
        <w:rPr>
          <w:rFonts w:ascii="Arial" w:eastAsia="Arial Unicode MS" w:hAnsi="Arial" w:cs="Arial"/>
          <w:w w:val="89"/>
          <w:kern w:val="0"/>
          <w:szCs w:val="21"/>
        </w:rPr>
        <w:t>8</w:t>
      </w:r>
      <w:r>
        <w:rPr>
          <w:rFonts w:ascii="Arial" w:eastAsia="Arial Unicode MS" w:hAnsi="Arial" w:cs="Arial"/>
          <w:kern w:val="0"/>
          <w:szCs w:val="21"/>
        </w:rPr>
        <w:tab/>
      </w:r>
      <w:r>
        <w:rPr>
          <w:rFonts w:ascii="Arial Unicode MS" w:eastAsia="Arial Unicode MS" w:hAnsi="Arial" w:cs="Arial Unicode MS" w:hint="eastAsia"/>
          <w:kern w:val="0"/>
          <w:szCs w:val="21"/>
        </w:rPr>
        <w:t>土</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围堰与泄水道接头处</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宜适当加长导水墙或设丁坝将主流挑离围堰</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防止水流冲刷堰</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基。</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autoSpaceDE w:val="0"/>
        <w:autoSpaceDN w:val="0"/>
        <w:adjustRightInd w:val="0"/>
        <w:spacing w:line="263" w:lineRule="auto"/>
        <w:ind w:left="102" w:right="38" w:firstLine="4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土石围堰迎水面堰坡保护范围可自最低水位以下</w:t>
      </w:r>
      <w:r>
        <w:rPr>
          <w:rFonts w:ascii="Arial Unicode MS" w:eastAsia="Arial Unicode MS" w:hAnsi="Arial" w:cs="Arial Unicode MS"/>
          <w:spacing w:val="-19"/>
          <w:kern w:val="0"/>
          <w:szCs w:val="21"/>
        </w:rPr>
        <w:t xml:space="preserve"> </w:t>
      </w:r>
      <w:r>
        <w:rPr>
          <w:rFonts w:ascii="Arial" w:eastAsia="Arial Unicode MS" w:hAnsi="Arial" w:cs="Arial"/>
          <w:spacing w:val="1"/>
          <w:w w:val="71"/>
          <w:kern w:val="0"/>
          <w:szCs w:val="21"/>
        </w:rPr>
        <w:t>2</w:t>
      </w:r>
      <w:r>
        <w:rPr>
          <w:rFonts w:ascii="Arial" w:eastAsia="Arial Unicode MS" w:hAnsi="Arial" w:cs="Arial"/>
          <w:w w:val="71"/>
          <w:kern w:val="0"/>
          <w:szCs w:val="21"/>
        </w:rPr>
        <w:t>m</w:t>
      </w:r>
      <w:r>
        <w:rPr>
          <w:rFonts w:ascii="Arial" w:eastAsia="Arial Unicode MS" w:hAnsi="Arial" w:cs="Arial"/>
          <w:spacing w:val="-1"/>
          <w:w w:val="71"/>
          <w:kern w:val="0"/>
          <w:szCs w:val="21"/>
        </w:rPr>
        <w:t xml:space="preserve"> </w:t>
      </w:r>
      <w:r>
        <w:rPr>
          <w:rFonts w:ascii="Arial Unicode MS" w:eastAsia="Arial Unicode MS" w:hAnsi="Arial" w:cs="Arial Unicode MS" w:hint="eastAsia"/>
          <w:kern w:val="0"/>
          <w:szCs w:val="21"/>
        </w:rPr>
        <w:t>起至堰顶</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保护材</w:t>
      </w:r>
      <w:r>
        <w:rPr>
          <w:rFonts w:ascii="Arial Unicode MS" w:eastAsia="Arial Unicode MS" w:hAnsi="Arial" w:cs="Arial Unicode MS" w:hint="eastAsia"/>
          <w:spacing w:val="-1"/>
          <w:kern w:val="0"/>
          <w:szCs w:val="21"/>
        </w:rPr>
        <w:t>料</w:t>
      </w:r>
      <w:r>
        <w:rPr>
          <w:rFonts w:ascii="Arial Unicode MS" w:eastAsia="Arial Unicode MS" w:hAnsi="Arial" w:cs="Arial Unicode MS" w:hint="eastAsia"/>
          <w:kern w:val="0"/>
          <w:szCs w:val="21"/>
        </w:rPr>
        <w:t>在水下部分可用沉排、</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柳枕</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竹</w:t>
      </w:r>
      <w:r>
        <w:rPr>
          <w:rFonts w:ascii="Arial Unicode MS" w:eastAsia="Arial Unicode MS" w:hAnsi="Arial" w:cs="Arial Unicode MS" w:hint="eastAsia"/>
          <w:spacing w:val="1"/>
          <w:kern w:val="0"/>
          <w:szCs w:val="21"/>
        </w:rPr>
        <w:t>笼</w:t>
      </w:r>
      <w:r>
        <w:rPr>
          <w:rFonts w:ascii="Arial Unicode MS" w:eastAsia="Arial Unicode MS" w:hAnsi="Arial" w:cs="Arial Unicode MS" w:hint="eastAsia"/>
          <w:spacing w:val="2"/>
          <w:kern w:val="0"/>
          <w:szCs w:val="21"/>
        </w:rPr>
        <w:t>或混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spacing w:val="2"/>
          <w:kern w:val="0"/>
          <w:szCs w:val="21"/>
        </w:rPr>
        <w:t>土</w:t>
      </w:r>
      <w:r>
        <w:rPr>
          <w:rFonts w:ascii="Arial Unicode MS" w:eastAsia="Arial Unicode MS" w:hAnsi="Arial" w:cs="Arial Unicode MS" w:hint="eastAsia"/>
          <w:spacing w:val="1"/>
          <w:kern w:val="0"/>
          <w:szCs w:val="21"/>
        </w:rPr>
        <w:t>柔</w:t>
      </w:r>
      <w:r>
        <w:rPr>
          <w:rFonts w:ascii="Arial Unicode MS" w:eastAsia="Arial Unicode MS" w:hAnsi="Arial" w:cs="Arial Unicode MS" w:hint="eastAsia"/>
          <w:spacing w:val="2"/>
          <w:kern w:val="0"/>
          <w:szCs w:val="21"/>
        </w:rPr>
        <w:t>性排</w:t>
      </w:r>
      <w:r>
        <w:rPr>
          <w:rFonts w:ascii="Arial Unicode MS" w:eastAsia="Arial Unicode MS" w:hAnsi="Arial" w:cs="Arial Unicode MS" w:hint="eastAsia"/>
          <w:spacing w:val="1"/>
          <w:kern w:val="0"/>
          <w:szCs w:val="21"/>
        </w:rPr>
        <w:t>等</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spacing w:val="2"/>
          <w:kern w:val="0"/>
          <w:szCs w:val="21"/>
        </w:rPr>
        <w:t>上部</w:t>
      </w:r>
      <w:r>
        <w:rPr>
          <w:rFonts w:ascii="Arial Unicode MS" w:eastAsia="Arial Unicode MS" w:hAnsi="Arial" w:cs="Arial Unicode MS" w:hint="eastAsia"/>
          <w:spacing w:val="1"/>
          <w:kern w:val="0"/>
          <w:szCs w:val="21"/>
        </w:rPr>
        <w:t>分</w:t>
      </w:r>
      <w:r>
        <w:rPr>
          <w:rFonts w:ascii="Arial Unicode MS" w:eastAsia="Arial Unicode MS" w:hAnsi="Arial" w:cs="Arial Unicode MS" w:hint="eastAsia"/>
          <w:spacing w:val="2"/>
          <w:kern w:val="0"/>
          <w:szCs w:val="21"/>
        </w:rPr>
        <w:t>可</w:t>
      </w:r>
      <w:r>
        <w:rPr>
          <w:rFonts w:ascii="Arial Unicode MS" w:eastAsia="Arial Unicode MS" w:hAnsi="Arial" w:cs="Arial Unicode MS" w:hint="eastAsia"/>
          <w:spacing w:val="1"/>
          <w:kern w:val="0"/>
          <w:szCs w:val="21"/>
        </w:rPr>
        <w:t>用</w:t>
      </w:r>
      <w:r>
        <w:rPr>
          <w:rFonts w:ascii="Arial Unicode MS" w:eastAsia="Arial Unicode MS" w:hAnsi="Arial" w:cs="Arial Unicode MS" w:hint="eastAsia"/>
          <w:spacing w:val="2"/>
          <w:kern w:val="0"/>
          <w:szCs w:val="21"/>
        </w:rPr>
        <w:t>砌石</w:t>
      </w:r>
      <w:r>
        <w:rPr>
          <w:rFonts w:ascii="Arial Unicode MS" w:eastAsia="Arial Unicode MS" w:hAnsi="Arial" w:cs="Arial Unicode MS" w:hint="eastAsia"/>
          <w:spacing w:val="1"/>
          <w:kern w:val="0"/>
          <w:szCs w:val="21"/>
        </w:rPr>
        <w:t>或</w:t>
      </w:r>
      <w:r>
        <w:rPr>
          <w:rFonts w:ascii="Arial Unicode MS" w:eastAsia="Arial Unicode MS" w:hAnsi="Arial" w:cs="Arial Unicode MS" w:hint="eastAsia"/>
          <w:spacing w:val="2"/>
          <w:kern w:val="0"/>
          <w:szCs w:val="21"/>
        </w:rPr>
        <w:t>钢</w:t>
      </w:r>
      <w:r>
        <w:rPr>
          <w:rFonts w:ascii="Arial Unicode MS" w:eastAsia="Arial Unicode MS" w:hAnsi="Arial" w:cs="Arial Unicode MS" w:hint="eastAsia"/>
          <w:spacing w:val="1"/>
          <w:kern w:val="0"/>
          <w:szCs w:val="21"/>
        </w:rPr>
        <w:t>筋</w:t>
      </w:r>
      <w:r>
        <w:rPr>
          <w:rFonts w:ascii="Arial Unicode MS" w:eastAsia="Arial Unicode MS" w:hAnsi="Arial" w:cs="Arial Unicode MS" w:hint="eastAsia"/>
          <w:spacing w:val="2"/>
          <w:kern w:val="0"/>
          <w:szCs w:val="21"/>
        </w:rPr>
        <w:t>石笼</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根</w:t>
      </w:r>
      <w:r>
        <w:rPr>
          <w:rFonts w:ascii="Arial Unicode MS" w:eastAsia="Arial Unicode MS" w:hAnsi="Arial" w:cs="Arial Unicode MS" w:hint="eastAsia"/>
          <w:spacing w:val="1"/>
          <w:kern w:val="0"/>
          <w:szCs w:val="21"/>
        </w:rPr>
        <w:t>据</w:t>
      </w:r>
      <w:r>
        <w:rPr>
          <w:rFonts w:ascii="Arial Unicode MS" w:eastAsia="Arial Unicode MS" w:hAnsi="Arial" w:cs="Arial Unicode MS" w:hint="eastAsia"/>
          <w:spacing w:val="2"/>
          <w:kern w:val="0"/>
          <w:szCs w:val="21"/>
        </w:rPr>
        <w:t>材料</w:t>
      </w:r>
      <w:r>
        <w:rPr>
          <w:rFonts w:ascii="Arial Unicode MS" w:eastAsia="Arial Unicode MS" w:hAnsi="Arial" w:cs="Arial Unicode MS" w:hint="eastAsia"/>
          <w:spacing w:val="1"/>
          <w:kern w:val="0"/>
          <w:szCs w:val="21"/>
        </w:rPr>
        <w:t>获</w:t>
      </w:r>
      <w:r>
        <w:rPr>
          <w:rFonts w:ascii="Arial Unicode MS" w:eastAsia="Arial Unicode MS" w:hAnsi="Arial" w:cs="Arial Unicode MS" w:hint="eastAsia"/>
          <w:spacing w:val="2"/>
          <w:kern w:val="0"/>
          <w:szCs w:val="21"/>
        </w:rPr>
        <w:t>得</w:t>
      </w:r>
      <w:r>
        <w:rPr>
          <w:rFonts w:ascii="Arial Unicode MS" w:eastAsia="Arial Unicode MS" w:hAnsi="Arial" w:cs="Arial Unicode MS" w:hint="eastAsia"/>
          <w:spacing w:val="1"/>
          <w:kern w:val="0"/>
          <w:szCs w:val="21"/>
        </w:rPr>
        <w:t>条</w:t>
      </w:r>
      <w:r>
        <w:rPr>
          <w:rFonts w:ascii="Arial Unicode MS" w:eastAsia="Arial Unicode MS" w:hAnsi="Arial" w:cs="Arial Unicode MS" w:hint="eastAsia"/>
          <w:spacing w:val="2"/>
          <w:kern w:val="0"/>
          <w:szCs w:val="21"/>
        </w:rPr>
        <w:t>件、</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spacing w:val="2"/>
          <w:kern w:val="0"/>
          <w:szCs w:val="21"/>
        </w:rPr>
        <w:t>流</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spacing w:val="2"/>
          <w:kern w:val="0"/>
          <w:szCs w:val="21"/>
        </w:rPr>
        <w:t>速、</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施工难度及经济等因素综合比较选定。</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144"/>
        <w:jc w:val="left"/>
        <w:rPr>
          <w:rFonts w:ascii="Arial Unicode MS" w:eastAsia="Arial Unicode MS" w:hAnsi="Arial" w:cs="Arial Unicode MS"/>
          <w:kern w:val="0"/>
          <w:szCs w:val="21"/>
        </w:rPr>
      </w:pPr>
      <w:r>
        <w:rPr>
          <w:rFonts w:ascii="Arial" w:eastAsia="Arial Unicode MS" w:hAnsi="Arial" w:cs="Arial"/>
          <w:spacing w:val="1"/>
          <w:w w:val="120"/>
          <w:kern w:val="0"/>
          <w:szCs w:val="21"/>
        </w:rPr>
        <w:t>3.4</w:t>
      </w:r>
      <w:r>
        <w:rPr>
          <w:rFonts w:ascii="Arial" w:eastAsia="Arial Unicode MS" w:hAnsi="Arial" w:cs="Arial"/>
          <w:spacing w:val="-1"/>
          <w:w w:val="120"/>
          <w:kern w:val="0"/>
          <w:szCs w:val="21"/>
        </w:rPr>
        <w:t>.</w:t>
      </w:r>
      <w:r>
        <w:rPr>
          <w:rFonts w:ascii="Arial" w:eastAsia="Arial Unicode MS" w:hAnsi="Arial" w:cs="Arial"/>
          <w:w w:val="89"/>
          <w:kern w:val="0"/>
          <w:szCs w:val="21"/>
        </w:rPr>
        <w:t>9</w:t>
      </w:r>
      <w:r>
        <w:rPr>
          <w:rFonts w:ascii="Arial" w:eastAsia="Arial Unicode MS" w:hAnsi="Arial" w:cs="Arial"/>
          <w:kern w:val="0"/>
          <w:szCs w:val="21"/>
        </w:rPr>
        <w:tab/>
      </w:r>
      <w:r>
        <w:rPr>
          <w:rFonts w:ascii="Arial Unicode MS" w:eastAsia="Arial Unicode MS" w:hAnsi="Arial" w:cs="Arial Unicode MS" w:hint="eastAsia"/>
          <w:kern w:val="0"/>
          <w:szCs w:val="21"/>
        </w:rPr>
        <w:t>过</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kern w:val="0"/>
          <w:szCs w:val="21"/>
        </w:rPr>
        <w:t>围堰在各级流量时的流态和水力要素可采用水工模型试验验证</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对最不利的溢流情况</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可通过有效措施改善其流态及上、下游水面衔接。并可采取下列防护措施：</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过</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kern w:val="0"/>
          <w:szCs w:val="21"/>
        </w:rPr>
        <w:t>前向基坑充水形成水垫；基坑边坡覆盖层预先作好反滤压坡；</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4"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溢</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kern w:val="0"/>
          <w:szCs w:val="21"/>
        </w:rPr>
        <w:t>面型式和防冲材料宜作方案比较</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土石过水围堰溢流面根据水流流速</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施工条件等因</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素采用竹笼、钢筋石笼或混凝土柔性板等保护</w:t>
      </w:r>
      <w:r>
        <w:rPr>
          <w:rFonts w:ascii="Arial" w:eastAsia="Arial Unicode MS" w:hAnsi="Arial" w:cs="Arial"/>
          <w:w w:val="180"/>
          <w:kern w:val="0"/>
          <w:szCs w:val="21"/>
        </w:rPr>
        <w:t>,</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Unicode MS" w:eastAsia="Arial Unicode MS" w:hAnsi="Arial" w:cs="Arial Unicode MS" w:hint="eastAsia"/>
          <w:kern w:val="0"/>
          <w:szCs w:val="21"/>
        </w:rPr>
        <w:t>并在其下</w:t>
      </w:r>
      <w:r>
        <w:rPr>
          <w:rFonts w:ascii="Arial Unicode MS" w:eastAsia="Arial Unicode MS" w:hAnsi="Arial" w:cs="Arial Unicode MS" w:hint="eastAsia"/>
          <w:spacing w:val="-1"/>
          <w:kern w:val="0"/>
          <w:szCs w:val="21"/>
        </w:rPr>
        <w:t>设</w:t>
      </w:r>
      <w:r>
        <w:rPr>
          <w:rFonts w:ascii="Arial Unicode MS" w:eastAsia="Arial Unicode MS" w:hAnsi="Arial" w:cs="Arial Unicode MS" w:hint="eastAsia"/>
          <w:kern w:val="0"/>
          <w:szCs w:val="21"/>
        </w:rPr>
        <w:t>置好垫层（反滤层</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在</w:t>
      </w:r>
      <w:r>
        <w:rPr>
          <w:rFonts w:ascii="Arial Unicode MS" w:eastAsia="Arial Unicode MS" w:hAnsi="Arial" w:cs="Arial Unicode MS" w:hint="eastAsia"/>
          <w:spacing w:val="-1"/>
          <w:kern w:val="0"/>
          <w:szCs w:val="21"/>
        </w:rPr>
        <w:t>岩</w:t>
      </w:r>
      <w:r>
        <w:rPr>
          <w:rFonts w:ascii="Arial Unicode MS" w:eastAsia="Arial Unicode MS" w:hAnsi="Arial" w:cs="Arial Unicode MS" w:hint="eastAsia"/>
          <w:kern w:val="0"/>
          <w:szCs w:val="21"/>
        </w:rPr>
        <w:t>基上设重力式挑流墩；</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两</w:t>
      </w:r>
      <w:r>
        <w:rPr>
          <w:rFonts w:ascii="Arial Unicode MS" w:eastAsia="Arial Unicode MS" w:hAnsi="Arial" w:cs="Arial Unicode MS" w:hint="eastAsia"/>
          <w:spacing w:val="-1"/>
          <w:kern w:val="0"/>
          <w:szCs w:val="21"/>
        </w:rPr>
        <w:t>岸</w:t>
      </w:r>
      <w:r>
        <w:rPr>
          <w:rFonts w:ascii="Arial Unicode MS" w:eastAsia="Arial Unicode MS" w:hAnsi="Arial" w:cs="Arial Unicode MS" w:hint="eastAsia"/>
          <w:kern w:val="0"/>
          <w:szCs w:val="21"/>
        </w:rPr>
        <w:t>接头处采取防止岸坡冲刷的工程措施。</w:t>
      </w:r>
    </w:p>
    <w:p>
      <w:pPr>
        <w:autoSpaceDE w:val="0"/>
        <w:autoSpaceDN w:val="0"/>
        <w:adjustRightInd w:val="0"/>
        <w:spacing w:before="3" w:line="180" w:lineRule="exact"/>
        <w:ind w:right="-20"/>
        <w:jc w:val="left"/>
        <w:rPr>
          <w:rFonts w:ascii="Arial Unicode MS" w:eastAsia="Arial Unicode MS" w:hAnsi="Arial" w:cs="Arial Unicode MS"/>
          <w:kern w:val="0"/>
          <w:sz w:val="18"/>
          <w:szCs w:val="18"/>
        </w:rPr>
      </w:pPr>
    </w:p>
    <w:p>
      <w:pPr>
        <w:tabs>
          <w:tab w:val="left" w:pos="940"/>
        </w:tabs>
        <w:autoSpaceDE w:val="0"/>
        <w:autoSpaceDN w:val="0"/>
        <w:adjustRightInd w:val="0"/>
        <w:ind w:left="102" w:right="-20"/>
        <w:jc w:val="left"/>
        <w:rPr>
          <w:rFonts w:ascii="宋体" w:hAnsi="Arial" w:cs="宋体"/>
          <w:kern w:val="0"/>
          <w:szCs w:val="21"/>
        </w:rPr>
      </w:pPr>
      <w:r>
        <w:rPr>
          <w:rFonts w:ascii="Arial" w:eastAsia="Arial Unicode MS" w:hAnsi="Arial" w:cs="Arial"/>
          <w:spacing w:val="1"/>
          <w:w w:val="120"/>
          <w:kern w:val="0"/>
          <w:szCs w:val="21"/>
        </w:rPr>
        <w:t>3.4</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0</w:t>
      </w:r>
      <w:r>
        <w:rPr>
          <w:rFonts w:ascii="Arial" w:eastAsia="Arial Unicode MS" w:hAnsi="Arial" w:cs="Arial"/>
          <w:kern w:val="0"/>
          <w:szCs w:val="21"/>
        </w:rPr>
        <w:tab/>
      </w:r>
      <w:r>
        <w:rPr>
          <w:rFonts w:ascii="宋体" w:hAnsi="Arial" w:cs="宋体" w:hint="eastAsia"/>
          <w:spacing w:val="-1"/>
          <w:kern w:val="0"/>
          <w:szCs w:val="21"/>
        </w:rPr>
        <w:t>不</w:t>
      </w:r>
      <w:r>
        <w:rPr>
          <w:rFonts w:ascii="宋体" w:hAnsi="Arial" w:cs="宋体" w:hint="eastAsia"/>
          <w:kern w:val="0"/>
          <w:szCs w:val="21"/>
        </w:rPr>
        <w:t>过</w:t>
      </w:r>
      <w:r>
        <w:rPr>
          <w:rFonts w:ascii="宋体" w:hAnsi="Arial" w:cs="宋体" w:hint="eastAsia"/>
          <w:spacing w:val="1"/>
          <w:kern w:val="0"/>
          <w:szCs w:val="21"/>
        </w:rPr>
        <w:t>水</w:t>
      </w:r>
      <w:r>
        <w:rPr>
          <w:rFonts w:ascii="宋体" w:hAnsi="Arial" w:cs="宋体" w:hint="eastAsia"/>
          <w:kern w:val="0"/>
          <w:szCs w:val="21"/>
        </w:rPr>
        <w:t>围堰堰顶</w:t>
      </w:r>
      <w:r>
        <w:rPr>
          <w:rFonts w:ascii="宋体" w:hAnsi="Arial" w:cs="宋体" w:hint="eastAsia"/>
          <w:spacing w:val="1"/>
          <w:kern w:val="0"/>
          <w:szCs w:val="21"/>
        </w:rPr>
        <w:t>高</w:t>
      </w:r>
      <w:r>
        <w:rPr>
          <w:rFonts w:ascii="宋体" w:hAnsi="Arial" w:cs="宋体" w:hint="eastAsia"/>
          <w:kern w:val="0"/>
          <w:szCs w:val="21"/>
        </w:rPr>
        <w:t>程和堰顶</w:t>
      </w:r>
      <w:r>
        <w:rPr>
          <w:rFonts w:ascii="宋体" w:hAnsi="Arial" w:cs="宋体" w:hint="eastAsia"/>
          <w:spacing w:val="1"/>
          <w:kern w:val="0"/>
          <w:szCs w:val="21"/>
        </w:rPr>
        <w:t>安</w:t>
      </w:r>
      <w:r>
        <w:rPr>
          <w:rFonts w:ascii="宋体" w:hAnsi="Arial" w:cs="宋体" w:hint="eastAsia"/>
          <w:kern w:val="0"/>
          <w:szCs w:val="21"/>
        </w:rPr>
        <w:t>全加高值</w:t>
      </w:r>
      <w:r>
        <w:rPr>
          <w:rFonts w:ascii="宋体" w:hAnsi="Arial" w:cs="宋体" w:hint="eastAsia"/>
          <w:spacing w:val="1"/>
          <w:kern w:val="0"/>
          <w:szCs w:val="21"/>
        </w:rPr>
        <w:t>应</w:t>
      </w:r>
      <w:r>
        <w:rPr>
          <w:rFonts w:ascii="宋体" w:hAnsi="Arial" w:cs="宋体" w:hint="eastAsia"/>
          <w:kern w:val="0"/>
          <w:szCs w:val="21"/>
        </w:rPr>
        <w:t>符合下列</w:t>
      </w:r>
      <w:r>
        <w:rPr>
          <w:rFonts w:ascii="宋体" w:hAnsi="Arial" w:cs="宋体" w:hint="eastAsia"/>
          <w:spacing w:val="1"/>
          <w:kern w:val="0"/>
          <w:szCs w:val="21"/>
        </w:rPr>
        <w:t>规</w:t>
      </w:r>
      <w:r>
        <w:rPr>
          <w:rFonts w:ascii="宋体" w:hAnsi="Arial" w:cs="宋体" w:hint="eastAsia"/>
          <w:kern w:val="0"/>
          <w:szCs w:val="21"/>
        </w:rPr>
        <w:t>定：</w:t>
      </w:r>
    </w:p>
    <w:p>
      <w:pPr>
        <w:autoSpaceDE w:val="0"/>
        <w:autoSpaceDN w:val="0"/>
        <w:adjustRightInd w:val="0"/>
        <w:spacing w:before="5" w:line="190" w:lineRule="exact"/>
        <w:ind w:right="-20"/>
        <w:jc w:val="left"/>
        <w:rPr>
          <w:rFonts w:ascii="宋体" w:hAnsi="Arial" w:cs="宋体"/>
          <w:kern w:val="0"/>
          <w:sz w:val="19"/>
          <w:szCs w:val="19"/>
        </w:rPr>
      </w:pPr>
    </w:p>
    <w:p>
      <w:pPr>
        <w:tabs>
          <w:tab w:val="left" w:pos="820"/>
        </w:tabs>
        <w:autoSpaceDE w:val="0"/>
        <w:autoSpaceDN w:val="0"/>
        <w:adjustRightInd w:val="0"/>
        <w:spacing w:line="296" w:lineRule="auto"/>
        <w:ind w:left="102" w:right="149" w:firstLine="421"/>
        <w:jc w:val="left"/>
        <w:rPr>
          <w:rFonts w:ascii="宋体" w:hAnsi="Arial" w:cs="宋体"/>
          <w:kern w:val="0"/>
          <w:szCs w:val="21"/>
        </w:rPr>
      </w:pPr>
      <w:r>
        <w:rPr>
          <w:rFonts w:ascii="Arial" w:hAnsi="Arial" w:cs="Arial"/>
          <w:kern w:val="0"/>
          <w:szCs w:val="21"/>
        </w:rPr>
        <w:t>1</w:t>
      </w:r>
      <w:r>
        <w:rPr>
          <w:rFonts w:ascii="Arial" w:hAnsi="Arial" w:cs="Arial"/>
          <w:kern w:val="0"/>
          <w:szCs w:val="21"/>
        </w:rPr>
        <w:tab/>
      </w:r>
      <w:r>
        <w:rPr>
          <w:rFonts w:ascii="宋体" w:hAnsi="Arial" w:cs="宋体" w:hint="eastAsia"/>
          <w:kern w:val="0"/>
          <w:szCs w:val="21"/>
        </w:rPr>
        <w:t>堰</w:t>
      </w:r>
      <w:r>
        <w:rPr>
          <w:rFonts w:ascii="宋体" w:hAnsi="Arial" w:cs="宋体" w:hint="eastAsia"/>
          <w:spacing w:val="-1"/>
          <w:kern w:val="0"/>
          <w:szCs w:val="21"/>
        </w:rPr>
        <w:t>顶</w:t>
      </w:r>
      <w:r>
        <w:rPr>
          <w:rFonts w:ascii="宋体" w:hAnsi="Arial" w:cs="宋体" w:hint="eastAsia"/>
          <w:kern w:val="0"/>
          <w:szCs w:val="21"/>
        </w:rPr>
        <w:t>高</w:t>
      </w:r>
      <w:r>
        <w:rPr>
          <w:rFonts w:ascii="宋体" w:hAnsi="Arial" w:cs="宋体" w:hint="eastAsia"/>
          <w:spacing w:val="1"/>
          <w:kern w:val="0"/>
          <w:szCs w:val="21"/>
        </w:rPr>
        <w:t>程</w:t>
      </w:r>
      <w:r>
        <w:rPr>
          <w:rFonts w:ascii="宋体" w:hAnsi="Arial" w:cs="宋体" w:hint="eastAsia"/>
          <w:kern w:val="0"/>
          <w:szCs w:val="21"/>
        </w:rPr>
        <w:t>不低于设</w:t>
      </w:r>
      <w:r>
        <w:rPr>
          <w:rFonts w:ascii="宋体" w:hAnsi="Arial" w:cs="宋体" w:hint="eastAsia"/>
          <w:spacing w:val="1"/>
          <w:kern w:val="0"/>
          <w:szCs w:val="21"/>
        </w:rPr>
        <w:t>计</w:t>
      </w:r>
      <w:r>
        <w:rPr>
          <w:rFonts w:ascii="宋体" w:hAnsi="Arial" w:cs="宋体" w:hint="eastAsia"/>
          <w:kern w:val="0"/>
          <w:szCs w:val="21"/>
        </w:rPr>
        <w:t>洪水的静</w:t>
      </w:r>
      <w:r>
        <w:rPr>
          <w:rFonts w:ascii="宋体" w:hAnsi="Arial" w:cs="宋体" w:hint="eastAsia"/>
          <w:spacing w:val="1"/>
          <w:kern w:val="0"/>
          <w:szCs w:val="21"/>
        </w:rPr>
        <w:t>水</w:t>
      </w:r>
      <w:r>
        <w:rPr>
          <w:rFonts w:ascii="宋体" w:hAnsi="Arial" w:cs="宋体" w:hint="eastAsia"/>
          <w:kern w:val="0"/>
          <w:szCs w:val="21"/>
        </w:rPr>
        <w:t>位与波浪</w:t>
      </w:r>
      <w:r>
        <w:rPr>
          <w:rFonts w:ascii="宋体" w:hAnsi="Arial" w:cs="宋体" w:hint="eastAsia"/>
          <w:spacing w:val="1"/>
          <w:kern w:val="0"/>
          <w:szCs w:val="21"/>
        </w:rPr>
        <w:t>高</w:t>
      </w:r>
      <w:r>
        <w:rPr>
          <w:rFonts w:ascii="宋体" w:hAnsi="Arial" w:cs="宋体" w:hint="eastAsia"/>
          <w:kern w:val="0"/>
          <w:szCs w:val="21"/>
        </w:rPr>
        <w:t>度及堰顶</w:t>
      </w:r>
      <w:r>
        <w:rPr>
          <w:rFonts w:ascii="宋体" w:hAnsi="Arial" w:cs="宋体" w:hint="eastAsia"/>
          <w:spacing w:val="1"/>
          <w:kern w:val="0"/>
          <w:szCs w:val="21"/>
        </w:rPr>
        <w:t>安</w:t>
      </w:r>
      <w:r>
        <w:rPr>
          <w:rFonts w:ascii="宋体" w:hAnsi="Arial" w:cs="宋体" w:hint="eastAsia"/>
          <w:kern w:val="0"/>
          <w:szCs w:val="21"/>
        </w:rPr>
        <w:t>全加高值</w:t>
      </w:r>
      <w:r>
        <w:rPr>
          <w:rFonts w:ascii="宋体" w:hAnsi="Arial" w:cs="宋体" w:hint="eastAsia"/>
          <w:spacing w:val="1"/>
          <w:kern w:val="0"/>
          <w:szCs w:val="21"/>
        </w:rPr>
        <w:t>之</w:t>
      </w:r>
      <w:r>
        <w:rPr>
          <w:rFonts w:ascii="宋体" w:hAnsi="Arial" w:cs="宋体" w:hint="eastAsia"/>
          <w:kern w:val="0"/>
          <w:szCs w:val="21"/>
        </w:rPr>
        <w:t>和</w:t>
      </w:r>
      <w:r>
        <w:rPr>
          <w:rFonts w:ascii="宋体" w:hAnsi="Arial" w:cs="宋体" w:hint="eastAsia"/>
          <w:spacing w:val="-34"/>
          <w:kern w:val="0"/>
          <w:szCs w:val="21"/>
        </w:rPr>
        <w:t>，</w:t>
      </w:r>
      <w:r>
        <w:rPr>
          <w:rFonts w:ascii="宋体" w:hAnsi="Arial" w:cs="宋体" w:hint="eastAsia"/>
          <w:kern w:val="0"/>
          <w:szCs w:val="21"/>
        </w:rPr>
        <w:t>其堰顶</w:t>
      </w:r>
      <w:r>
        <w:rPr>
          <w:rFonts w:ascii="宋体" w:hAnsi="Arial" w:cs="宋体" w:hint="eastAsia"/>
          <w:spacing w:val="1"/>
          <w:kern w:val="0"/>
          <w:szCs w:val="21"/>
        </w:rPr>
        <w:t>安</w:t>
      </w:r>
      <w:r>
        <w:rPr>
          <w:rFonts w:ascii="宋体" w:hAnsi="Arial" w:cs="宋体" w:hint="eastAsia"/>
          <w:kern w:val="0"/>
          <w:szCs w:val="21"/>
        </w:rPr>
        <w:t>全加高不</w:t>
      </w:r>
      <w:r>
        <w:rPr>
          <w:rFonts w:ascii="宋体" w:hAnsi="Arial" w:cs="宋体"/>
          <w:kern w:val="0"/>
          <w:szCs w:val="21"/>
        </w:rPr>
        <w:t xml:space="preserve"> </w:t>
      </w:r>
      <w:r>
        <w:rPr>
          <w:rFonts w:ascii="宋体" w:hAnsi="Arial" w:cs="宋体" w:hint="eastAsia"/>
          <w:kern w:val="0"/>
          <w:szCs w:val="21"/>
        </w:rPr>
        <w:t>低于表</w:t>
      </w:r>
      <w:r>
        <w:rPr>
          <w:rFonts w:ascii="宋体" w:hAnsi="Arial" w:cs="宋体"/>
          <w:spacing w:val="-52"/>
          <w:kern w:val="0"/>
          <w:szCs w:val="21"/>
        </w:rPr>
        <w:t xml:space="preserve"> </w:t>
      </w:r>
      <w:r>
        <w:rPr>
          <w:rFonts w:ascii="Arial" w:hAnsi="Arial" w:cs="Arial"/>
          <w:spacing w:val="1"/>
          <w:w w:val="120"/>
          <w:kern w:val="0"/>
          <w:szCs w:val="21"/>
        </w:rPr>
        <w:t>3.4</w:t>
      </w:r>
      <w:r>
        <w:rPr>
          <w:rFonts w:ascii="Arial" w:hAnsi="Arial" w:cs="Arial"/>
          <w:spacing w:val="-1"/>
          <w:w w:val="120"/>
          <w:kern w:val="0"/>
          <w:szCs w:val="21"/>
        </w:rPr>
        <w:t>.</w:t>
      </w:r>
      <w:r>
        <w:rPr>
          <w:rFonts w:ascii="Arial" w:hAnsi="Arial" w:cs="Arial"/>
          <w:w w:val="89"/>
          <w:kern w:val="0"/>
          <w:szCs w:val="21"/>
        </w:rPr>
        <w:t>1</w:t>
      </w:r>
      <w:r>
        <w:rPr>
          <w:rFonts w:ascii="Arial" w:hAnsi="Arial" w:cs="Arial"/>
          <w:spacing w:val="-5"/>
          <w:kern w:val="0"/>
          <w:szCs w:val="21"/>
        </w:rPr>
        <w:t xml:space="preserve"> </w:t>
      </w:r>
      <w:r>
        <w:rPr>
          <w:rFonts w:ascii="宋体" w:hAnsi="Arial" w:cs="宋体" w:hint="eastAsia"/>
          <w:kern w:val="0"/>
          <w:szCs w:val="21"/>
        </w:rPr>
        <w:t>值；</w:t>
      </w:r>
    </w:p>
    <w:p>
      <w:pPr>
        <w:tabs>
          <w:tab w:val="left" w:pos="820"/>
        </w:tabs>
        <w:autoSpaceDE w:val="0"/>
        <w:autoSpaceDN w:val="0"/>
        <w:adjustRightInd w:val="0"/>
        <w:spacing w:before="65" w:line="400" w:lineRule="atLeast"/>
        <w:ind w:left="102" w:right="147" w:firstLine="421"/>
        <w:jc w:val="left"/>
        <w:rPr>
          <w:rFonts w:ascii="宋体" w:hAnsi="Arial" w:cs="宋体"/>
          <w:kern w:val="0"/>
          <w:szCs w:val="21"/>
        </w:rPr>
      </w:pPr>
      <w:r>
        <w:rPr>
          <w:rFonts w:ascii="Arial" w:hAnsi="Arial" w:cs="Arial"/>
          <w:kern w:val="0"/>
          <w:szCs w:val="21"/>
        </w:rPr>
        <w:t>2</w:t>
      </w:r>
      <w:r>
        <w:rPr>
          <w:rFonts w:ascii="Arial" w:hAnsi="Arial" w:cs="Arial"/>
          <w:kern w:val="0"/>
          <w:szCs w:val="21"/>
        </w:rPr>
        <w:tab/>
      </w:r>
      <w:r>
        <w:rPr>
          <w:rFonts w:ascii="宋体" w:hAnsi="Arial" w:cs="宋体" w:hint="eastAsia"/>
          <w:kern w:val="0"/>
          <w:szCs w:val="21"/>
        </w:rPr>
        <w:t>土</w:t>
      </w:r>
      <w:r>
        <w:rPr>
          <w:rFonts w:ascii="宋体" w:hAnsi="Arial" w:cs="宋体" w:hint="eastAsia"/>
          <w:spacing w:val="-1"/>
          <w:kern w:val="0"/>
          <w:szCs w:val="21"/>
        </w:rPr>
        <w:t>石</w:t>
      </w:r>
      <w:r>
        <w:rPr>
          <w:rFonts w:ascii="宋体" w:hAnsi="Arial" w:cs="宋体" w:hint="eastAsia"/>
          <w:kern w:val="0"/>
          <w:szCs w:val="21"/>
        </w:rPr>
        <w:t>围</w:t>
      </w:r>
      <w:r>
        <w:rPr>
          <w:rFonts w:ascii="宋体" w:hAnsi="Arial" w:cs="宋体" w:hint="eastAsia"/>
          <w:spacing w:val="1"/>
          <w:kern w:val="0"/>
          <w:szCs w:val="21"/>
        </w:rPr>
        <w:t>堰</w:t>
      </w:r>
      <w:r>
        <w:rPr>
          <w:rFonts w:ascii="宋体" w:hAnsi="Arial" w:cs="宋体" w:hint="eastAsia"/>
          <w:kern w:val="0"/>
          <w:szCs w:val="21"/>
        </w:rPr>
        <w:t>防渗体顶</w:t>
      </w:r>
      <w:r>
        <w:rPr>
          <w:rFonts w:ascii="宋体" w:hAnsi="Arial" w:cs="宋体" w:hint="eastAsia"/>
          <w:spacing w:val="1"/>
          <w:kern w:val="0"/>
          <w:szCs w:val="21"/>
        </w:rPr>
        <w:t>部</w:t>
      </w:r>
      <w:r>
        <w:rPr>
          <w:rFonts w:ascii="宋体" w:hAnsi="Arial" w:cs="宋体" w:hint="eastAsia"/>
          <w:kern w:val="0"/>
          <w:szCs w:val="21"/>
        </w:rPr>
        <w:t>在设计洪</w:t>
      </w:r>
      <w:r>
        <w:rPr>
          <w:rFonts w:ascii="宋体" w:hAnsi="Arial" w:cs="宋体" w:hint="eastAsia"/>
          <w:spacing w:val="1"/>
          <w:kern w:val="0"/>
          <w:szCs w:val="21"/>
        </w:rPr>
        <w:t>水</w:t>
      </w:r>
      <w:r>
        <w:rPr>
          <w:rFonts w:ascii="宋体" w:hAnsi="Arial" w:cs="宋体" w:hint="eastAsia"/>
          <w:kern w:val="0"/>
          <w:szCs w:val="21"/>
        </w:rPr>
        <w:t>静水位以</w:t>
      </w:r>
      <w:r>
        <w:rPr>
          <w:rFonts w:ascii="宋体" w:hAnsi="Arial" w:cs="宋体" w:hint="eastAsia"/>
          <w:spacing w:val="1"/>
          <w:kern w:val="0"/>
          <w:szCs w:val="21"/>
        </w:rPr>
        <w:t>上</w:t>
      </w:r>
      <w:r>
        <w:rPr>
          <w:rFonts w:ascii="宋体" w:hAnsi="Arial" w:cs="宋体" w:hint="eastAsia"/>
          <w:kern w:val="0"/>
          <w:szCs w:val="21"/>
        </w:rPr>
        <w:t>的加高值</w:t>
      </w:r>
      <w:r>
        <w:rPr>
          <w:rFonts w:ascii="宋体" w:hAnsi="Arial" w:cs="宋体" w:hint="eastAsia"/>
          <w:spacing w:val="-43"/>
          <w:kern w:val="0"/>
          <w:szCs w:val="21"/>
        </w:rPr>
        <w:t>：</w:t>
      </w:r>
      <w:r>
        <w:rPr>
          <w:rFonts w:ascii="宋体" w:hAnsi="Arial" w:cs="宋体" w:hint="eastAsia"/>
          <w:kern w:val="0"/>
          <w:szCs w:val="21"/>
        </w:rPr>
        <w:t>斜墙</w:t>
      </w:r>
      <w:r>
        <w:rPr>
          <w:rFonts w:ascii="宋体" w:hAnsi="Arial" w:cs="宋体" w:hint="eastAsia"/>
          <w:spacing w:val="1"/>
          <w:kern w:val="0"/>
          <w:szCs w:val="21"/>
        </w:rPr>
        <w:t>式</w:t>
      </w:r>
      <w:r>
        <w:rPr>
          <w:rFonts w:ascii="宋体" w:hAnsi="Arial" w:cs="宋体" w:hint="eastAsia"/>
          <w:kern w:val="0"/>
          <w:szCs w:val="21"/>
        </w:rPr>
        <w:t>防渗体为</w:t>
      </w:r>
      <w:r>
        <w:rPr>
          <w:rFonts w:ascii="宋体" w:hAnsi="Arial" w:cs="宋体"/>
          <w:spacing w:val="-52"/>
          <w:kern w:val="0"/>
          <w:szCs w:val="21"/>
        </w:rPr>
        <w:t xml:space="preserve"> </w:t>
      </w:r>
      <w:r>
        <w:rPr>
          <w:rFonts w:ascii="Arial" w:hAnsi="Arial" w:cs="Arial"/>
          <w:spacing w:val="1"/>
          <w:w w:val="94"/>
          <w:kern w:val="0"/>
          <w:szCs w:val="21"/>
        </w:rPr>
        <w:t>0.8</w:t>
      </w:r>
      <w:r>
        <w:rPr>
          <w:rFonts w:ascii="Arial" w:hAnsi="Arial" w:cs="Arial"/>
          <w:spacing w:val="-1"/>
          <w:w w:val="94"/>
          <w:kern w:val="0"/>
          <w:szCs w:val="21"/>
        </w:rPr>
        <w:t>m</w:t>
      </w:r>
      <w:r>
        <w:rPr>
          <w:rFonts w:ascii="宋体" w:hAnsi="Arial" w:cs="宋体" w:hint="eastAsia"/>
          <w:w w:val="94"/>
          <w:kern w:val="0"/>
          <w:szCs w:val="21"/>
        </w:rPr>
        <w:t>～</w:t>
      </w:r>
      <w:r>
        <w:rPr>
          <w:rFonts w:ascii="Arial" w:hAnsi="Arial" w:cs="Arial"/>
          <w:spacing w:val="1"/>
          <w:w w:val="94"/>
          <w:kern w:val="0"/>
          <w:szCs w:val="21"/>
        </w:rPr>
        <w:t>0.6m</w:t>
      </w:r>
      <w:r>
        <w:rPr>
          <w:rFonts w:ascii="宋体" w:hAnsi="Arial" w:cs="宋体" w:hint="eastAsia"/>
          <w:spacing w:val="-40"/>
          <w:w w:val="94"/>
          <w:kern w:val="0"/>
          <w:szCs w:val="21"/>
        </w:rPr>
        <w:t>；</w:t>
      </w:r>
      <w:r>
        <w:rPr>
          <w:rFonts w:ascii="宋体" w:hAnsi="Arial" w:cs="宋体" w:hint="eastAsia"/>
          <w:w w:val="94"/>
          <w:kern w:val="0"/>
          <w:szCs w:val="21"/>
        </w:rPr>
        <w:t>心墙</w:t>
      </w:r>
      <w:r>
        <w:rPr>
          <w:rFonts w:ascii="宋体" w:hAnsi="Arial" w:cs="宋体"/>
          <w:w w:val="94"/>
          <w:kern w:val="0"/>
          <w:szCs w:val="21"/>
        </w:rPr>
        <w:t xml:space="preserve"> </w:t>
      </w:r>
      <w:r>
        <w:rPr>
          <w:rFonts w:ascii="宋体" w:hAnsi="Arial" w:cs="宋体" w:hint="eastAsia"/>
          <w:kern w:val="0"/>
          <w:szCs w:val="21"/>
        </w:rPr>
        <w:t>式</w:t>
      </w:r>
      <w:r>
        <w:rPr>
          <w:rFonts w:ascii="宋体" w:hAnsi="Arial" w:cs="宋体" w:hint="eastAsia"/>
          <w:spacing w:val="1"/>
          <w:kern w:val="0"/>
          <w:szCs w:val="21"/>
        </w:rPr>
        <w:t>防</w:t>
      </w:r>
      <w:r>
        <w:rPr>
          <w:rFonts w:ascii="宋体" w:hAnsi="Arial" w:cs="宋体" w:hint="eastAsia"/>
          <w:kern w:val="0"/>
          <w:szCs w:val="21"/>
        </w:rPr>
        <w:t>渗体为</w:t>
      </w:r>
      <w:r>
        <w:rPr>
          <w:rFonts w:ascii="宋体" w:hAnsi="Arial" w:cs="宋体"/>
          <w:spacing w:val="-52"/>
          <w:kern w:val="0"/>
          <w:szCs w:val="21"/>
        </w:rPr>
        <w:t xml:space="preserve"> </w:t>
      </w:r>
      <w:r>
        <w:rPr>
          <w:rFonts w:ascii="Arial" w:hAnsi="Arial" w:cs="Arial"/>
          <w:spacing w:val="-1"/>
          <w:w w:val="89"/>
          <w:kern w:val="0"/>
          <w:szCs w:val="21"/>
        </w:rPr>
        <w:t>0</w:t>
      </w:r>
      <w:r>
        <w:rPr>
          <w:rFonts w:ascii="Arial" w:hAnsi="Arial" w:cs="Arial"/>
          <w:spacing w:val="1"/>
          <w:w w:val="90"/>
          <w:kern w:val="0"/>
          <w:szCs w:val="21"/>
        </w:rPr>
        <w:t>.6m</w:t>
      </w:r>
      <w:r>
        <w:rPr>
          <w:rFonts w:ascii="宋体" w:hAnsi="Arial" w:cs="宋体" w:hint="eastAsia"/>
          <w:kern w:val="0"/>
          <w:szCs w:val="21"/>
        </w:rPr>
        <w:t>～</w:t>
      </w:r>
      <w:r>
        <w:rPr>
          <w:rFonts w:ascii="Arial" w:hAnsi="Arial" w:cs="Arial"/>
          <w:spacing w:val="1"/>
          <w:w w:val="120"/>
          <w:kern w:val="0"/>
          <w:szCs w:val="21"/>
        </w:rPr>
        <w:t>0</w:t>
      </w:r>
      <w:r>
        <w:rPr>
          <w:rFonts w:ascii="Arial" w:hAnsi="Arial" w:cs="Arial"/>
          <w:spacing w:val="-1"/>
          <w:w w:val="120"/>
          <w:kern w:val="0"/>
          <w:szCs w:val="21"/>
        </w:rPr>
        <w:t>.</w:t>
      </w:r>
      <w:r>
        <w:rPr>
          <w:rFonts w:ascii="Arial" w:hAnsi="Arial" w:cs="Arial"/>
          <w:spacing w:val="1"/>
          <w:w w:val="71"/>
          <w:kern w:val="0"/>
          <w:szCs w:val="21"/>
        </w:rPr>
        <w:t>3m</w:t>
      </w:r>
      <w:r>
        <w:rPr>
          <w:rFonts w:ascii="宋体" w:hAnsi="Arial" w:cs="宋体" w:hint="eastAsia"/>
          <w:kern w:val="0"/>
          <w:szCs w:val="21"/>
        </w:rPr>
        <w:t>；</w:t>
      </w:r>
    </w:p>
    <w:p>
      <w:pPr>
        <w:autoSpaceDE w:val="0"/>
        <w:autoSpaceDN w:val="0"/>
        <w:adjustRightInd w:val="0"/>
        <w:spacing w:line="160" w:lineRule="exact"/>
        <w:ind w:right="-20"/>
        <w:jc w:val="left"/>
        <w:rPr>
          <w:rFonts w:ascii="宋体" w:hAnsi="Arial" w:cs="宋体"/>
          <w:kern w:val="0"/>
          <w:sz w:val="16"/>
          <w:szCs w:val="16"/>
        </w:rPr>
      </w:pPr>
    </w:p>
    <w:p>
      <w:pPr>
        <w:autoSpaceDE w:val="0"/>
        <w:autoSpaceDN w:val="0"/>
        <w:adjustRightInd w:val="0"/>
        <w:spacing w:line="200" w:lineRule="exact"/>
        <w:ind w:right="-20"/>
        <w:jc w:val="left"/>
        <w:rPr>
          <w:rFonts w:ascii="宋体" w:hAnsi="Arial" w:cs="宋体"/>
          <w:kern w:val="0"/>
          <w:sz w:val="20"/>
          <w:szCs w:val="20"/>
        </w:rPr>
      </w:pPr>
    </w:p>
    <w:p>
      <w:pPr>
        <w:autoSpaceDE w:val="0"/>
        <w:autoSpaceDN w:val="0"/>
        <w:adjustRightInd w:val="0"/>
        <w:spacing w:line="200" w:lineRule="exact"/>
        <w:ind w:right="-20"/>
        <w:jc w:val="left"/>
        <w:rPr>
          <w:rFonts w:ascii="宋体" w:hAnsi="Arial" w:cs="宋体"/>
          <w:kern w:val="0"/>
          <w:sz w:val="20"/>
          <w:szCs w:val="20"/>
        </w:rPr>
      </w:pPr>
    </w:p>
    <w:p>
      <w:pPr>
        <w:autoSpaceDE w:val="0"/>
        <w:autoSpaceDN w:val="0"/>
        <w:adjustRightInd w:val="0"/>
        <w:spacing w:line="214" w:lineRule="exact"/>
        <w:ind w:left="102" w:right="-20"/>
        <w:jc w:val="left"/>
        <w:rPr>
          <w:rFonts w:ascii="Times New Roman" w:hAnsi="Times New Roman"/>
          <w:kern w:val="0"/>
          <w:szCs w:val="21"/>
        </w:rPr>
      </w:pPr>
      <w:r>
        <w:rPr>
          <w:rFonts w:ascii="Times New Roman" w:hAnsi="Times New Roman"/>
          <w:kern w:val="0"/>
          <w:szCs w:val="21"/>
        </w:rPr>
        <w:t>—</w:t>
      </w:r>
      <w:r>
        <w:rPr>
          <w:rFonts w:ascii="Times New Roman" w:hAnsi="Times New Roman"/>
          <w:spacing w:val="1"/>
          <w:kern w:val="0"/>
          <w:szCs w:val="21"/>
        </w:rPr>
        <w:t>8</w:t>
      </w:r>
      <w:r>
        <w:rPr>
          <w:rFonts w:ascii="Times New Roman" w:hAnsi="Times New Roman"/>
          <w:kern w:val="0"/>
          <w:szCs w:val="21"/>
        </w:rPr>
        <w:t>—</w:t>
      </w:r>
    </w:p>
    <w:p>
      <w:pPr>
        <w:autoSpaceDE w:val="0"/>
        <w:autoSpaceDN w:val="0"/>
        <w:adjustRightInd w:val="0"/>
        <w:spacing w:line="214" w:lineRule="exact"/>
        <w:ind w:left="102" w:right="-20"/>
        <w:jc w:val="left"/>
        <w:rPr>
          <w:rFonts w:ascii="Times New Roman" w:hAnsi="Times New Roman"/>
          <w:kern w:val="0"/>
          <w:szCs w:val="21"/>
        </w:rPr>
        <w:sectPr>
          <w:headerReference w:type="default" r:id="rId16"/>
          <w:pgSz w:w="11900" w:h="16840"/>
          <w:pgMar w:top="1580" w:right="1280" w:bottom="280" w:left="1400" w:header="1166" w:footer="0" w:gutter="0"/>
          <w:pgNumType w:start="14"/>
          <w:cols w:space="708"/>
        </w:sectPr>
      </w:pPr>
    </w:p>
    <w:p>
      <w:pPr>
        <w:tabs>
          <w:tab w:val="left" w:pos="940"/>
        </w:tabs>
        <w:autoSpaceDE w:val="0"/>
        <w:autoSpaceDN w:val="0"/>
        <w:adjustRightInd w:val="0"/>
        <w:spacing w:before="48" w:line="296" w:lineRule="auto"/>
        <w:ind w:left="222" w:right="152" w:firstLine="421"/>
        <w:jc w:val="left"/>
        <w:rPr>
          <w:rFonts w:ascii="宋体" w:hAnsi="Arial" w:cs="宋体"/>
          <w:kern w:val="0"/>
          <w:szCs w:val="21"/>
        </w:rPr>
      </w:pPr>
      <w:r>
        <w:rPr>
          <w:rFonts w:ascii="Arial" w:hAnsi="Arial" w:cs="Arial"/>
          <w:kern w:val="0"/>
          <w:szCs w:val="21"/>
        </w:rPr>
        <w:t>3</w:t>
      </w:r>
      <w:r>
        <w:rPr>
          <w:rFonts w:ascii="Arial" w:hAnsi="Arial" w:cs="Arial"/>
          <w:kern w:val="0"/>
          <w:szCs w:val="21"/>
        </w:rPr>
        <w:tab/>
      </w:r>
      <w:r>
        <w:rPr>
          <w:rFonts w:ascii="宋体" w:hAnsi="Arial" w:cs="宋体" w:hint="eastAsia"/>
          <w:kern w:val="0"/>
          <w:szCs w:val="21"/>
        </w:rPr>
        <w:t>考</w:t>
      </w:r>
      <w:r>
        <w:rPr>
          <w:rFonts w:ascii="宋体" w:hAnsi="Arial" w:cs="宋体" w:hint="eastAsia"/>
          <w:spacing w:val="-1"/>
          <w:kern w:val="0"/>
          <w:szCs w:val="21"/>
        </w:rPr>
        <w:t>虑</w:t>
      </w:r>
      <w:r>
        <w:rPr>
          <w:rFonts w:ascii="宋体" w:hAnsi="Arial" w:cs="宋体" w:hint="eastAsia"/>
          <w:kern w:val="0"/>
          <w:szCs w:val="21"/>
        </w:rPr>
        <w:t>涌</w:t>
      </w:r>
      <w:r>
        <w:rPr>
          <w:rFonts w:ascii="宋体" w:hAnsi="Arial" w:cs="宋体" w:hint="eastAsia"/>
          <w:spacing w:val="1"/>
          <w:kern w:val="0"/>
          <w:szCs w:val="21"/>
        </w:rPr>
        <w:t>浪</w:t>
      </w:r>
      <w:r>
        <w:rPr>
          <w:rFonts w:ascii="宋体" w:hAnsi="Arial" w:cs="宋体" w:hint="eastAsia"/>
          <w:kern w:val="0"/>
          <w:szCs w:val="21"/>
        </w:rPr>
        <w:t>或折冲水</w:t>
      </w:r>
      <w:r>
        <w:rPr>
          <w:rFonts w:ascii="宋体" w:hAnsi="Arial" w:cs="宋体" w:hint="eastAsia"/>
          <w:spacing w:val="1"/>
          <w:kern w:val="0"/>
          <w:szCs w:val="21"/>
        </w:rPr>
        <w:t>流</w:t>
      </w:r>
      <w:r>
        <w:rPr>
          <w:rFonts w:ascii="宋体" w:hAnsi="Arial" w:cs="宋体" w:hint="eastAsia"/>
          <w:kern w:val="0"/>
          <w:szCs w:val="21"/>
        </w:rPr>
        <w:t>影响</w:t>
      </w:r>
      <w:r>
        <w:rPr>
          <w:rFonts w:ascii="宋体" w:hAnsi="Arial" w:cs="宋体" w:hint="eastAsia"/>
          <w:spacing w:val="-12"/>
          <w:kern w:val="0"/>
          <w:szCs w:val="21"/>
        </w:rPr>
        <w:t>，</w:t>
      </w:r>
      <w:r>
        <w:rPr>
          <w:rFonts w:ascii="宋体" w:hAnsi="Arial" w:cs="宋体" w:hint="eastAsia"/>
          <w:kern w:val="0"/>
          <w:szCs w:val="21"/>
        </w:rPr>
        <w:t>当</w:t>
      </w:r>
      <w:r>
        <w:rPr>
          <w:rFonts w:ascii="宋体" w:hAnsi="Arial" w:cs="宋体" w:hint="eastAsia"/>
          <w:spacing w:val="1"/>
          <w:kern w:val="0"/>
          <w:szCs w:val="21"/>
        </w:rPr>
        <w:t>下</w:t>
      </w:r>
      <w:r>
        <w:rPr>
          <w:rFonts w:ascii="宋体" w:hAnsi="Arial" w:cs="宋体" w:hint="eastAsia"/>
          <w:kern w:val="0"/>
          <w:szCs w:val="21"/>
        </w:rPr>
        <w:t>游有支流</w:t>
      </w:r>
      <w:r>
        <w:rPr>
          <w:rFonts w:ascii="宋体" w:hAnsi="Arial" w:cs="宋体" w:hint="eastAsia"/>
          <w:spacing w:val="1"/>
          <w:kern w:val="0"/>
          <w:szCs w:val="21"/>
        </w:rPr>
        <w:t>顶</w:t>
      </w:r>
      <w:r>
        <w:rPr>
          <w:rFonts w:ascii="宋体" w:hAnsi="Arial" w:cs="宋体" w:hint="eastAsia"/>
          <w:kern w:val="0"/>
          <w:szCs w:val="21"/>
        </w:rPr>
        <w:t>托时</w:t>
      </w:r>
      <w:r>
        <w:rPr>
          <w:rFonts w:ascii="宋体" w:hAnsi="Arial" w:cs="宋体" w:hint="eastAsia"/>
          <w:spacing w:val="-12"/>
          <w:kern w:val="0"/>
          <w:szCs w:val="21"/>
        </w:rPr>
        <w:t>，</w:t>
      </w:r>
      <w:r>
        <w:rPr>
          <w:rFonts w:ascii="宋体" w:hAnsi="Arial" w:cs="宋体" w:hint="eastAsia"/>
          <w:kern w:val="0"/>
          <w:szCs w:val="21"/>
        </w:rPr>
        <w:t>应</w:t>
      </w:r>
      <w:r>
        <w:rPr>
          <w:rFonts w:ascii="宋体" w:hAnsi="Arial" w:cs="宋体" w:hint="eastAsia"/>
          <w:spacing w:val="1"/>
          <w:kern w:val="0"/>
          <w:szCs w:val="21"/>
        </w:rPr>
        <w:t>组</w:t>
      </w:r>
      <w:r>
        <w:rPr>
          <w:rFonts w:ascii="宋体" w:hAnsi="Arial" w:cs="宋体" w:hint="eastAsia"/>
          <w:kern w:val="0"/>
          <w:szCs w:val="21"/>
        </w:rPr>
        <w:t>合各种流</w:t>
      </w:r>
      <w:r>
        <w:rPr>
          <w:rFonts w:ascii="宋体" w:hAnsi="Arial" w:cs="宋体" w:hint="eastAsia"/>
          <w:spacing w:val="1"/>
          <w:kern w:val="0"/>
          <w:szCs w:val="21"/>
        </w:rPr>
        <w:t>量</w:t>
      </w:r>
      <w:r>
        <w:rPr>
          <w:rFonts w:ascii="宋体" w:hAnsi="Arial" w:cs="宋体" w:hint="eastAsia"/>
          <w:kern w:val="0"/>
          <w:szCs w:val="21"/>
        </w:rPr>
        <w:t>顶托情况</w:t>
      </w:r>
      <w:r>
        <w:rPr>
          <w:rFonts w:ascii="宋体" w:hAnsi="Arial" w:cs="宋体" w:hint="eastAsia"/>
          <w:spacing w:val="-11"/>
          <w:kern w:val="0"/>
          <w:szCs w:val="21"/>
        </w:rPr>
        <w:t>，</w:t>
      </w:r>
      <w:r>
        <w:rPr>
          <w:rFonts w:ascii="宋体" w:hAnsi="Arial" w:cs="宋体" w:hint="eastAsia"/>
          <w:kern w:val="0"/>
          <w:szCs w:val="21"/>
        </w:rPr>
        <w:t>校核围</w:t>
      </w:r>
      <w:r>
        <w:rPr>
          <w:rFonts w:ascii="宋体" w:hAnsi="Arial" w:cs="宋体" w:hint="eastAsia"/>
          <w:spacing w:val="1"/>
          <w:kern w:val="0"/>
          <w:szCs w:val="21"/>
        </w:rPr>
        <w:t>堰</w:t>
      </w:r>
      <w:r>
        <w:rPr>
          <w:rFonts w:ascii="宋体" w:hAnsi="Arial" w:cs="宋体" w:hint="eastAsia"/>
          <w:kern w:val="0"/>
          <w:szCs w:val="21"/>
        </w:rPr>
        <w:t>堰</w:t>
      </w:r>
      <w:r>
        <w:rPr>
          <w:rFonts w:ascii="宋体" w:hAnsi="Arial" w:cs="宋体"/>
          <w:kern w:val="0"/>
          <w:szCs w:val="21"/>
        </w:rPr>
        <w:t xml:space="preserve"> </w:t>
      </w:r>
      <w:r>
        <w:rPr>
          <w:rFonts w:ascii="宋体" w:hAnsi="Arial" w:cs="宋体" w:hint="eastAsia"/>
          <w:kern w:val="0"/>
          <w:szCs w:val="21"/>
        </w:rPr>
        <w:t>顶</w:t>
      </w:r>
      <w:r>
        <w:rPr>
          <w:rFonts w:ascii="宋体" w:hAnsi="Arial" w:cs="宋体" w:hint="eastAsia"/>
          <w:spacing w:val="1"/>
          <w:kern w:val="0"/>
          <w:szCs w:val="21"/>
        </w:rPr>
        <w:t>高</w:t>
      </w:r>
      <w:r>
        <w:rPr>
          <w:rFonts w:ascii="宋体" w:hAnsi="Arial" w:cs="宋体" w:hint="eastAsia"/>
          <w:kern w:val="0"/>
          <w:szCs w:val="21"/>
        </w:rPr>
        <w:t>程；</w:t>
      </w:r>
    </w:p>
    <w:p>
      <w:pPr>
        <w:autoSpaceDE w:val="0"/>
        <w:autoSpaceDN w:val="0"/>
        <w:adjustRightInd w:val="0"/>
        <w:spacing w:before="1" w:line="160" w:lineRule="exact"/>
        <w:ind w:right="-20"/>
        <w:jc w:val="left"/>
        <w:rPr>
          <w:rFonts w:ascii="宋体" w:hAnsi="Arial" w:cs="宋体"/>
          <w:kern w:val="0"/>
          <w:sz w:val="16"/>
          <w:szCs w:val="16"/>
        </w:rPr>
      </w:pPr>
    </w:p>
    <w:p>
      <w:pPr>
        <w:tabs>
          <w:tab w:val="left" w:pos="940"/>
        </w:tabs>
        <w:autoSpaceDE w:val="0"/>
        <w:autoSpaceDN w:val="0"/>
        <w:adjustRightInd w:val="0"/>
        <w:ind w:left="644" w:right="-20"/>
        <w:jc w:val="left"/>
        <w:rPr>
          <w:rFonts w:ascii="宋体" w:hAnsi="Arial" w:cs="宋体"/>
          <w:kern w:val="0"/>
          <w:szCs w:val="21"/>
        </w:rPr>
      </w:pPr>
      <w:r>
        <w:rPr>
          <w:rFonts w:ascii="Arial" w:hAnsi="Arial" w:cs="Arial"/>
          <w:kern w:val="0"/>
          <w:szCs w:val="21"/>
        </w:rPr>
        <w:t>4</w:t>
      </w:r>
      <w:r>
        <w:rPr>
          <w:rFonts w:ascii="Arial" w:hAnsi="Arial" w:cs="Arial"/>
          <w:kern w:val="0"/>
          <w:szCs w:val="21"/>
        </w:rPr>
        <w:tab/>
      </w:r>
      <w:r>
        <w:rPr>
          <w:rFonts w:ascii="宋体" w:hAnsi="Arial" w:cs="宋体" w:hint="eastAsia"/>
          <w:kern w:val="0"/>
          <w:szCs w:val="21"/>
        </w:rPr>
        <w:t>可</w:t>
      </w:r>
      <w:r>
        <w:rPr>
          <w:rFonts w:ascii="宋体" w:hAnsi="Arial" w:cs="宋体" w:hint="eastAsia"/>
          <w:spacing w:val="-1"/>
          <w:kern w:val="0"/>
          <w:szCs w:val="21"/>
        </w:rPr>
        <w:t>能</w:t>
      </w:r>
      <w:r>
        <w:rPr>
          <w:rFonts w:ascii="宋体" w:hAnsi="Arial" w:cs="宋体" w:hint="eastAsia"/>
          <w:kern w:val="0"/>
          <w:szCs w:val="21"/>
        </w:rPr>
        <w:t>形</w:t>
      </w:r>
      <w:r>
        <w:rPr>
          <w:rFonts w:ascii="宋体" w:hAnsi="Arial" w:cs="宋体" w:hint="eastAsia"/>
          <w:spacing w:val="1"/>
          <w:kern w:val="0"/>
          <w:szCs w:val="21"/>
        </w:rPr>
        <w:t>成</w:t>
      </w:r>
      <w:r>
        <w:rPr>
          <w:rFonts w:ascii="宋体" w:hAnsi="Arial" w:cs="宋体" w:hint="eastAsia"/>
          <w:kern w:val="0"/>
          <w:szCs w:val="21"/>
        </w:rPr>
        <w:t>冰塞、冰</w:t>
      </w:r>
      <w:r>
        <w:rPr>
          <w:rFonts w:ascii="宋体" w:hAnsi="Arial" w:cs="宋体" w:hint="eastAsia"/>
          <w:spacing w:val="1"/>
          <w:kern w:val="0"/>
          <w:szCs w:val="21"/>
        </w:rPr>
        <w:t>坝</w:t>
      </w:r>
      <w:r>
        <w:rPr>
          <w:rFonts w:ascii="宋体" w:hAnsi="Arial" w:cs="宋体" w:hint="eastAsia"/>
          <w:kern w:val="0"/>
          <w:szCs w:val="21"/>
        </w:rPr>
        <w:t>的河流应</w:t>
      </w:r>
      <w:r>
        <w:rPr>
          <w:rFonts w:ascii="宋体" w:hAnsi="Arial" w:cs="宋体" w:hint="eastAsia"/>
          <w:spacing w:val="1"/>
          <w:kern w:val="0"/>
          <w:szCs w:val="21"/>
        </w:rPr>
        <w:t>考</w:t>
      </w:r>
      <w:r>
        <w:rPr>
          <w:rFonts w:ascii="宋体" w:hAnsi="Arial" w:cs="宋体" w:hint="eastAsia"/>
          <w:kern w:val="0"/>
          <w:szCs w:val="21"/>
        </w:rPr>
        <w:t>虑其造成</w:t>
      </w:r>
      <w:r>
        <w:rPr>
          <w:rFonts w:ascii="宋体" w:hAnsi="Arial" w:cs="宋体" w:hint="eastAsia"/>
          <w:spacing w:val="1"/>
          <w:kern w:val="0"/>
          <w:szCs w:val="21"/>
        </w:rPr>
        <w:t>的</w:t>
      </w:r>
      <w:r>
        <w:rPr>
          <w:rFonts w:ascii="宋体" w:hAnsi="Arial" w:cs="宋体" w:hint="eastAsia"/>
          <w:kern w:val="0"/>
          <w:szCs w:val="21"/>
        </w:rPr>
        <w:t>壅水高度。</w:t>
      </w:r>
    </w:p>
    <w:p>
      <w:pPr>
        <w:autoSpaceDE w:val="0"/>
        <w:autoSpaceDN w:val="0"/>
        <w:adjustRightInd w:val="0"/>
        <w:spacing w:before="5" w:line="170" w:lineRule="exact"/>
        <w:ind w:right="-20"/>
        <w:jc w:val="left"/>
        <w:rPr>
          <w:rFonts w:ascii="宋体" w:hAnsi="Arial" w:cs="宋体"/>
          <w:kern w:val="0"/>
          <w:sz w:val="17"/>
          <w:szCs w:val="17"/>
        </w:rPr>
      </w:pPr>
    </w:p>
    <w:p>
      <w:pPr>
        <w:autoSpaceDE w:val="0"/>
        <w:autoSpaceDN w:val="0"/>
        <w:adjustRightInd w:val="0"/>
        <w:spacing w:line="274" w:lineRule="exact"/>
        <w:ind w:left="2847" w:right="-20"/>
        <w:jc w:val="left"/>
        <w:rPr>
          <w:rFonts w:ascii="Arial" w:hAnsi="Arial" w:cs="Arial"/>
          <w:kern w:val="0"/>
          <w:sz w:val="18"/>
          <w:szCs w:val="18"/>
        </w:rPr>
      </w:pPr>
      <w:r>
        <w:rPr>
          <w:rFonts w:ascii="宋体" w:hAnsi="Arial" w:cs="宋体" w:hint="eastAsia"/>
          <w:kern w:val="0"/>
          <w:position w:val="-2"/>
          <w:sz w:val="18"/>
          <w:szCs w:val="18"/>
        </w:rPr>
        <w:t>表</w:t>
      </w:r>
      <w:r>
        <w:rPr>
          <w:rFonts w:ascii="宋体" w:hAnsi="Arial" w:cs="宋体"/>
          <w:spacing w:val="-44"/>
          <w:kern w:val="0"/>
          <w:position w:val="-2"/>
          <w:sz w:val="18"/>
          <w:szCs w:val="18"/>
        </w:rPr>
        <w:t xml:space="preserve"> </w:t>
      </w:r>
      <w:r>
        <w:rPr>
          <w:rFonts w:ascii="Arial" w:hAnsi="Arial" w:cs="Arial"/>
          <w:kern w:val="0"/>
          <w:position w:val="-2"/>
          <w:sz w:val="18"/>
          <w:szCs w:val="18"/>
        </w:rPr>
        <w:t xml:space="preserve">3.4.1   </w:t>
      </w:r>
      <w:r>
        <w:rPr>
          <w:rFonts w:ascii="Arial" w:hAnsi="Arial" w:cs="Arial"/>
          <w:spacing w:val="30"/>
          <w:kern w:val="0"/>
          <w:position w:val="-2"/>
          <w:sz w:val="18"/>
          <w:szCs w:val="18"/>
        </w:rPr>
        <w:t xml:space="preserve"> </w:t>
      </w:r>
      <w:r>
        <w:rPr>
          <w:rFonts w:ascii="宋体" w:hAnsi="Arial" w:cs="宋体" w:hint="eastAsia"/>
          <w:kern w:val="0"/>
          <w:position w:val="-2"/>
          <w:sz w:val="18"/>
          <w:szCs w:val="18"/>
        </w:rPr>
        <w:t>不过水围</w:t>
      </w:r>
      <w:r>
        <w:rPr>
          <w:rFonts w:ascii="宋体" w:hAnsi="Arial" w:cs="宋体" w:hint="eastAsia"/>
          <w:spacing w:val="1"/>
          <w:kern w:val="0"/>
          <w:position w:val="-2"/>
          <w:sz w:val="18"/>
          <w:szCs w:val="18"/>
        </w:rPr>
        <w:t>堰</w:t>
      </w:r>
      <w:r>
        <w:rPr>
          <w:rFonts w:ascii="宋体" w:hAnsi="Arial" w:cs="宋体" w:hint="eastAsia"/>
          <w:kern w:val="0"/>
          <w:position w:val="-2"/>
          <w:sz w:val="18"/>
          <w:szCs w:val="18"/>
        </w:rPr>
        <w:t>堰顶安全加</w:t>
      </w:r>
      <w:r>
        <w:rPr>
          <w:rFonts w:ascii="宋体" w:hAnsi="Arial" w:cs="宋体" w:hint="eastAsia"/>
          <w:spacing w:val="1"/>
          <w:kern w:val="0"/>
          <w:position w:val="-2"/>
          <w:sz w:val="18"/>
          <w:szCs w:val="18"/>
        </w:rPr>
        <w:t>高</w:t>
      </w:r>
      <w:r>
        <w:rPr>
          <w:rFonts w:ascii="宋体" w:hAnsi="Arial" w:cs="宋体" w:hint="eastAsia"/>
          <w:kern w:val="0"/>
          <w:position w:val="-2"/>
          <w:sz w:val="18"/>
          <w:szCs w:val="18"/>
        </w:rPr>
        <w:t>下限值</w:t>
      </w:r>
      <w:r>
        <w:rPr>
          <w:rFonts w:ascii="Arial" w:hAnsi="Arial" w:cs="Arial"/>
          <w:kern w:val="0"/>
          <w:position w:val="-2"/>
          <w:sz w:val="18"/>
          <w:szCs w:val="18"/>
        </w:rPr>
        <w:t>(m)</w:t>
      </w:r>
    </w:p>
    <w:p>
      <w:pPr>
        <w:autoSpaceDE w:val="0"/>
        <w:autoSpaceDN w:val="0"/>
        <w:adjustRightInd w:val="0"/>
        <w:spacing w:before="5" w:line="40" w:lineRule="exact"/>
        <w:ind w:right="-20"/>
        <w:jc w:val="left"/>
        <w:rPr>
          <w:rFonts w:ascii="Arial" w:hAnsi="Arial" w:cs="Arial"/>
          <w:kern w:val="0"/>
          <w:sz w:val="4"/>
          <w:szCs w:val="4"/>
        </w:rPr>
      </w:pPr>
    </w:p>
    <w:tbl>
      <w:tblPr>
        <w:tblStyle w:val="TableNormal"/>
        <w:tblW w:w="0" w:type="auto"/>
        <w:tblInd w:w="104" w:type="dxa"/>
        <w:tblLayout w:type="fixed"/>
        <w:tblCellMar>
          <w:top w:w="0" w:type="dxa"/>
          <w:left w:w="0" w:type="dxa"/>
          <w:bottom w:w="0" w:type="dxa"/>
          <w:right w:w="0" w:type="dxa"/>
        </w:tblCellMar>
        <w:tblLook w:val="0000"/>
      </w:tblPr>
      <w:tblGrid>
        <w:gridCol w:w="3290"/>
        <w:gridCol w:w="2913"/>
        <w:gridCol w:w="2913"/>
      </w:tblGrid>
      <w:tr>
        <w:tblPrEx>
          <w:tblW w:w="0" w:type="auto"/>
          <w:tblInd w:w="104" w:type="dxa"/>
          <w:tblLayout w:type="fixed"/>
          <w:tblCellMar>
            <w:top w:w="0" w:type="dxa"/>
            <w:left w:w="0" w:type="dxa"/>
            <w:bottom w:w="0" w:type="dxa"/>
            <w:right w:w="0" w:type="dxa"/>
          </w:tblCellMar>
          <w:tblLook w:val="0000"/>
        </w:tblPrEx>
        <w:trPr>
          <w:trHeight w:hRule="exact" w:val="310"/>
        </w:trPr>
        <w:tc>
          <w:tcPr>
            <w:tcW w:w="3290" w:type="dxa"/>
            <w:vMerge w:val="restart"/>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9" w:line="180" w:lineRule="exact"/>
              <w:ind w:right="-20"/>
              <w:jc w:val="left"/>
              <w:rPr>
                <w:rFonts w:ascii="Times New Roman" w:hAnsi="Times New Roman"/>
                <w:kern w:val="0"/>
                <w:sz w:val="18"/>
                <w:szCs w:val="18"/>
              </w:rPr>
            </w:pPr>
          </w:p>
          <w:p>
            <w:pPr>
              <w:autoSpaceDE w:val="0"/>
              <w:autoSpaceDN w:val="0"/>
              <w:adjustRightInd w:val="0"/>
              <w:ind w:left="1307" w:right="1289"/>
              <w:jc w:val="center"/>
              <w:rPr>
                <w:rFonts w:ascii="Times New Roman" w:hAnsi="Times New Roman"/>
                <w:kern w:val="0"/>
                <w:sz w:val="24"/>
                <w:szCs w:val="24"/>
              </w:rPr>
            </w:pPr>
            <w:r>
              <w:rPr>
                <w:rFonts w:ascii="宋体" w:hAnsi="Times New Roman" w:cs="宋体" w:hint="eastAsia"/>
                <w:kern w:val="0"/>
                <w:sz w:val="15"/>
                <w:szCs w:val="15"/>
              </w:rPr>
              <w:t>围堰型式</w:t>
            </w:r>
          </w:p>
        </w:tc>
        <w:tc>
          <w:tcPr>
            <w:tcW w:w="5826" w:type="dxa"/>
            <w:gridSpan w:val="2"/>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39"/>
              <w:ind w:left="2575" w:right="2557"/>
              <w:jc w:val="center"/>
              <w:rPr>
                <w:rFonts w:ascii="Times New Roman" w:hAnsi="Times New Roman"/>
                <w:kern w:val="0"/>
                <w:sz w:val="24"/>
                <w:szCs w:val="24"/>
              </w:rPr>
            </w:pPr>
            <w:r>
              <w:rPr>
                <w:rFonts w:ascii="宋体" w:hAnsi="Times New Roman" w:cs="宋体" w:hint="eastAsia"/>
                <w:kern w:val="0"/>
                <w:sz w:val="15"/>
                <w:szCs w:val="15"/>
              </w:rPr>
              <w:t>围堰级别</w:t>
            </w:r>
          </w:p>
        </w:tc>
      </w:tr>
      <w:tr>
        <w:tblPrEx>
          <w:tblW w:w="0" w:type="auto"/>
          <w:tblInd w:w="104" w:type="dxa"/>
          <w:tblLayout w:type="fixed"/>
          <w:tblCellMar>
            <w:top w:w="0" w:type="dxa"/>
            <w:left w:w="0" w:type="dxa"/>
            <w:bottom w:w="0" w:type="dxa"/>
            <w:right w:w="0" w:type="dxa"/>
          </w:tblCellMar>
          <w:tblLook w:val="0000"/>
        </w:tblPrEx>
        <w:trPr>
          <w:trHeight w:hRule="exact" w:val="310"/>
        </w:trPr>
        <w:tc>
          <w:tcPr>
            <w:tcW w:w="3290" w:type="dxa"/>
            <w:vMerge/>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39"/>
              <w:ind w:left="2575" w:right="2557"/>
              <w:jc w:val="center"/>
              <w:rPr>
                <w:rFonts w:ascii="Times New Roman" w:hAnsi="Times New Roman"/>
                <w:kern w:val="0"/>
                <w:sz w:val="24"/>
                <w:szCs w:val="24"/>
              </w:rPr>
            </w:pPr>
          </w:p>
        </w:tc>
        <w:tc>
          <w:tcPr>
            <w:tcW w:w="291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98"/>
              <w:ind w:left="1381" w:right="1362"/>
              <w:jc w:val="center"/>
              <w:rPr>
                <w:rFonts w:ascii="Times New Roman" w:hAnsi="Times New Roman"/>
                <w:kern w:val="0"/>
                <w:sz w:val="24"/>
                <w:szCs w:val="24"/>
              </w:rPr>
            </w:pPr>
            <w:r>
              <w:rPr>
                <w:rFonts w:ascii="Arial" w:hAnsi="Arial" w:cs="Arial"/>
                <w:w w:val="89"/>
                <w:kern w:val="0"/>
                <w:sz w:val="15"/>
                <w:szCs w:val="15"/>
              </w:rPr>
              <w:t>3</w:t>
            </w:r>
          </w:p>
        </w:tc>
        <w:tc>
          <w:tcPr>
            <w:tcW w:w="291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39"/>
              <w:ind w:left="1268" w:right="1250"/>
              <w:jc w:val="center"/>
              <w:rPr>
                <w:rFonts w:ascii="Times New Roman" w:hAnsi="Times New Roman"/>
                <w:kern w:val="0"/>
                <w:sz w:val="24"/>
                <w:szCs w:val="24"/>
              </w:rPr>
            </w:pPr>
            <w:r>
              <w:rPr>
                <w:rFonts w:ascii="Arial" w:hAnsi="Arial" w:cs="Arial"/>
                <w:spacing w:val="1"/>
                <w:w w:val="89"/>
                <w:kern w:val="0"/>
                <w:sz w:val="15"/>
                <w:szCs w:val="15"/>
              </w:rPr>
              <w:t>4</w:t>
            </w:r>
            <w:r>
              <w:rPr>
                <w:rFonts w:ascii="宋体" w:hAnsi="Arial" w:cs="宋体" w:hint="eastAsia"/>
                <w:kern w:val="0"/>
                <w:sz w:val="15"/>
                <w:szCs w:val="15"/>
              </w:rPr>
              <w:t>～</w:t>
            </w:r>
            <w:r>
              <w:rPr>
                <w:rFonts w:ascii="Arial" w:hAnsi="Arial" w:cs="Arial"/>
                <w:w w:val="89"/>
                <w:kern w:val="0"/>
                <w:sz w:val="15"/>
                <w:szCs w:val="15"/>
              </w:rPr>
              <w:t>5</w:t>
            </w:r>
          </w:p>
        </w:tc>
      </w:tr>
      <w:tr>
        <w:tblPrEx>
          <w:tblW w:w="0" w:type="auto"/>
          <w:tblInd w:w="104" w:type="dxa"/>
          <w:tblLayout w:type="fixed"/>
          <w:tblCellMar>
            <w:top w:w="0" w:type="dxa"/>
            <w:left w:w="0" w:type="dxa"/>
            <w:bottom w:w="0" w:type="dxa"/>
            <w:right w:w="0" w:type="dxa"/>
          </w:tblCellMar>
          <w:tblLook w:val="0000"/>
        </w:tblPrEx>
        <w:trPr>
          <w:trHeight w:hRule="exact" w:val="311"/>
        </w:trPr>
        <w:tc>
          <w:tcPr>
            <w:tcW w:w="3290"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39"/>
              <w:ind w:left="1307" w:right="1289"/>
              <w:jc w:val="center"/>
              <w:rPr>
                <w:rFonts w:ascii="Times New Roman" w:hAnsi="Times New Roman"/>
                <w:kern w:val="0"/>
                <w:sz w:val="24"/>
                <w:szCs w:val="24"/>
              </w:rPr>
            </w:pPr>
            <w:r>
              <w:rPr>
                <w:rFonts w:ascii="宋体" w:hAnsi="Times New Roman" w:cs="宋体" w:hint="eastAsia"/>
                <w:kern w:val="0"/>
                <w:sz w:val="15"/>
                <w:szCs w:val="15"/>
              </w:rPr>
              <w:t>土石围堰</w:t>
            </w:r>
          </w:p>
        </w:tc>
        <w:tc>
          <w:tcPr>
            <w:tcW w:w="291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98"/>
              <w:ind w:left="1306" w:right="1286"/>
              <w:jc w:val="center"/>
              <w:rPr>
                <w:rFonts w:ascii="Times New Roman" w:hAnsi="Times New Roman"/>
                <w:kern w:val="0"/>
                <w:sz w:val="24"/>
                <w:szCs w:val="24"/>
              </w:rPr>
            </w:pPr>
            <w:r>
              <w:rPr>
                <w:rFonts w:ascii="Arial" w:hAnsi="Arial" w:cs="Arial"/>
                <w:spacing w:val="1"/>
                <w:w w:val="107"/>
                <w:kern w:val="0"/>
                <w:sz w:val="15"/>
                <w:szCs w:val="15"/>
              </w:rPr>
              <w:t>0.7</w:t>
            </w:r>
          </w:p>
        </w:tc>
        <w:tc>
          <w:tcPr>
            <w:tcW w:w="291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98"/>
              <w:ind w:left="1305" w:right="1286"/>
              <w:jc w:val="center"/>
              <w:rPr>
                <w:rFonts w:ascii="Times New Roman" w:hAnsi="Times New Roman"/>
                <w:kern w:val="0"/>
                <w:sz w:val="24"/>
                <w:szCs w:val="24"/>
              </w:rPr>
            </w:pPr>
            <w:r>
              <w:rPr>
                <w:rFonts w:ascii="Arial" w:hAnsi="Arial" w:cs="Arial"/>
                <w:spacing w:val="1"/>
                <w:w w:val="107"/>
                <w:kern w:val="0"/>
                <w:sz w:val="15"/>
                <w:szCs w:val="15"/>
              </w:rPr>
              <w:t>0.5</w:t>
            </w:r>
          </w:p>
        </w:tc>
      </w:tr>
      <w:tr>
        <w:tblPrEx>
          <w:tblW w:w="0" w:type="auto"/>
          <w:tblInd w:w="104" w:type="dxa"/>
          <w:tblLayout w:type="fixed"/>
          <w:tblCellMar>
            <w:top w:w="0" w:type="dxa"/>
            <w:left w:w="0" w:type="dxa"/>
            <w:bottom w:w="0" w:type="dxa"/>
            <w:right w:w="0" w:type="dxa"/>
          </w:tblCellMar>
          <w:tblLook w:val="0000"/>
        </w:tblPrEx>
        <w:trPr>
          <w:trHeight w:hRule="exact" w:val="310"/>
        </w:trPr>
        <w:tc>
          <w:tcPr>
            <w:tcW w:w="3290"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39"/>
              <w:ind w:left="813" w:right="-20"/>
              <w:jc w:val="left"/>
              <w:rPr>
                <w:rFonts w:ascii="Times New Roman" w:hAnsi="Times New Roman"/>
                <w:kern w:val="0"/>
                <w:sz w:val="24"/>
                <w:szCs w:val="24"/>
              </w:rPr>
            </w:pPr>
            <w:r>
              <w:rPr>
                <w:rFonts w:ascii="宋体" w:hAnsi="Times New Roman" w:cs="宋体" w:hint="eastAsia"/>
                <w:kern w:val="0"/>
                <w:sz w:val="15"/>
                <w:szCs w:val="15"/>
              </w:rPr>
              <w:t>混凝土</w:t>
            </w:r>
            <w:r>
              <w:rPr>
                <w:rFonts w:ascii="宋体" w:hAnsi="Times New Roman" w:cs="宋体" w:hint="eastAsia"/>
                <w:spacing w:val="1"/>
                <w:kern w:val="0"/>
                <w:sz w:val="15"/>
                <w:szCs w:val="15"/>
              </w:rPr>
              <w:t>围</w:t>
            </w:r>
            <w:r>
              <w:rPr>
                <w:rFonts w:ascii="宋体" w:hAnsi="Times New Roman" w:cs="宋体" w:hint="eastAsia"/>
                <w:kern w:val="0"/>
                <w:sz w:val="15"/>
                <w:szCs w:val="15"/>
              </w:rPr>
              <w:t>堰、浆砌石围堰</w:t>
            </w:r>
          </w:p>
        </w:tc>
        <w:tc>
          <w:tcPr>
            <w:tcW w:w="291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98"/>
              <w:ind w:left="1306" w:right="1286"/>
              <w:jc w:val="center"/>
              <w:rPr>
                <w:rFonts w:ascii="Times New Roman" w:hAnsi="Times New Roman"/>
                <w:kern w:val="0"/>
                <w:sz w:val="24"/>
                <w:szCs w:val="24"/>
              </w:rPr>
            </w:pPr>
            <w:r>
              <w:rPr>
                <w:rFonts w:ascii="Arial" w:hAnsi="Arial" w:cs="Arial"/>
                <w:spacing w:val="1"/>
                <w:w w:val="107"/>
                <w:kern w:val="0"/>
                <w:sz w:val="15"/>
                <w:szCs w:val="15"/>
              </w:rPr>
              <w:t>0.4</w:t>
            </w:r>
          </w:p>
        </w:tc>
        <w:tc>
          <w:tcPr>
            <w:tcW w:w="291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98"/>
              <w:ind w:left="1305" w:right="1286"/>
              <w:jc w:val="center"/>
              <w:rPr>
                <w:rFonts w:ascii="Times New Roman" w:hAnsi="Times New Roman"/>
                <w:kern w:val="0"/>
                <w:sz w:val="24"/>
                <w:szCs w:val="24"/>
              </w:rPr>
            </w:pPr>
            <w:r>
              <w:rPr>
                <w:rFonts w:ascii="Arial" w:hAnsi="Arial" w:cs="Arial"/>
                <w:spacing w:val="1"/>
                <w:w w:val="107"/>
                <w:kern w:val="0"/>
                <w:sz w:val="15"/>
                <w:szCs w:val="15"/>
              </w:rPr>
              <w:t>0.3</w:t>
            </w:r>
          </w:p>
        </w:tc>
      </w:tr>
    </w:tbl>
    <w:p>
      <w:pPr>
        <w:autoSpaceDE w:val="0"/>
        <w:autoSpaceDN w:val="0"/>
        <w:adjustRightInd w:val="0"/>
        <w:spacing w:before="4" w:line="190" w:lineRule="exact"/>
        <w:ind w:right="-20"/>
        <w:jc w:val="left"/>
        <w:rPr>
          <w:rFonts w:ascii="Times New Roman" w:hAnsi="Times New Roman"/>
          <w:kern w:val="0"/>
          <w:sz w:val="19"/>
          <w:szCs w:val="19"/>
        </w:rPr>
      </w:pPr>
    </w:p>
    <w:p>
      <w:pPr>
        <w:tabs>
          <w:tab w:val="left" w:pos="1060"/>
        </w:tabs>
        <w:autoSpaceDE w:val="0"/>
        <w:autoSpaceDN w:val="0"/>
        <w:adjustRightInd w:val="0"/>
        <w:spacing w:line="237" w:lineRule="exact"/>
        <w:ind w:left="222" w:right="-20"/>
        <w:jc w:val="left"/>
        <w:rPr>
          <w:rFonts w:ascii="Arial Unicode MS" w:eastAsia="Arial Unicode MS" w:hAnsi="Arial" w:cs="Arial Unicode MS"/>
          <w:kern w:val="0"/>
          <w:szCs w:val="21"/>
        </w:rPr>
      </w:pPr>
      <w:r>
        <w:rPr>
          <w:rFonts w:ascii="Arial" w:hAnsi="Arial" w:cs="Arial"/>
          <w:spacing w:val="1"/>
          <w:w w:val="120"/>
          <w:kern w:val="0"/>
          <w:position w:val="1"/>
          <w:szCs w:val="21"/>
        </w:rPr>
        <w:t>3.4</w:t>
      </w:r>
      <w:r>
        <w:rPr>
          <w:rFonts w:ascii="Arial" w:hAnsi="Arial" w:cs="Arial"/>
          <w:spacing w:val="-1"/>
          <w:w w:val="120"/>
          <w:kern w:val="0"/>
          <w:position w:val="1"/>
          <w:szCs w:val="21"/>
        </w:rPr>
        <w:t>.</w:t>
      </w:r>
      <w:r>
        <w:rPr>
          <w:rFonts w:ascii="Arial" w:hAnsi="Arial" w:cs="Arial"/>
          <w:spacing w:val="1"/>
          <w:w w:val="89"/>
          <w:kern w:val="0"/>
          <w:position w:val="1"/>
          <w:szCs w:val="21"/>
        </w:rPr>
        <w:t>1</w:t>
      </w:r>
      <w:r>
        <w:rPr>
          <w:rFonts w:ascii="Arial" w:hAnsi="Arial" w:cs="Arial"/>
          <w:w w:val="89"/>
          <w:kern w:val="0"/>
          <w:position w:val="1"/>
          <w:szCs w:val="21"/>
        </w:rPr>
        <w:t>1</w:t>
      </w:r>
      <w:r>
        <w:rPr>
          <w:rFonts w:ascii="Arial" w:hAnsi="Arial" w:cs="Arial"/>
          <w:kern w:val="0"/>
          <w:position w:val="1"/>
          <w:szCs w:val="21"/>
        </w:rPr>
        <w:tab/>
      </w:r>
      <w:r>
        <w:rPr>
          <w:rFonts w:ascii="Arial Unicode MS" w:eastAsia="Arial Unicode MS" w:hAnsi="Arial" w:cs="Arial Unicode MS" w:hint="eastAsia"/>
          <w:spacing w:val="-1"/>
          <w:kern w:val="0"/>
          <w:position w:val="1"/>
          <w:szCs w:val="21"/>
        </w:rPr>
        <w:t>过</w:t>
      </w:r>
      <w:r>
        <w:rPr>
          <w:rFonts w:ascii="Arial Unicode MS" w:eastAsia="Arial Unicode MS" w:hAnsi="Arial" w:cs="Arial Unicode MS" w:hint="eastAsia"/>
          <w:kern w:val="0"/>
          <w:position w:val="1"/>
          <w:szCs w:val="21"/>
        </w:rPr>
        <w:t>水围堰堰顶高程应按静水位加波浪高度确定，不必另加堰顶安全加高值。</w:t>
      </w:r>
    </w:p>
    <w:p>
      <w:pPr>
        <w:autoSpaceDE w:val="0"/>
        <w:autoSpaceDN w:val="0"/>
        <w:adjustRightInd w:val="0"/>
        <w:spacing w:before="4" w:line="180" w:lineRule="exact"/>
        <w:ind w:right="-20"/>
        <w:jc w:val="left"/>
        <w:rPr>
          <w:rFonts w:ascii="Arial Unicode MS" w:eastAsia="Arial Unicode MS" w:hAnsi="Arial" w:cs="Arial Unicode MS"/>
          <w:kern w:val="0"/>
          <w:sz w:val="18"/>
          <w:szCs w:val="18"/>
        </w:rPr>
      </w:pPr>
    </w:p>
    <w:p>
      <w:pPr>
        <w:tabs>
          <w:tab w:val="left" w:pos="1060"/>
        </w:tabs>
        <w:autoSpaceDE w:val="0"/>
        <w:autoSpaceDN w:val="0"/>
        <w:adjustRightInd w:val="0"/>
        <w:ind w:left="222" w:right="-20"/>
        <w:jc w:val="left"/>
        <w:rPr>
          <w:rFonts w:ascii="宋体" w:hAnsi="Arial" w:cs="宋体"/>
          <w:kern w:val="0"/>
          <w:szCs w:val="21"/>
        </w:rPr>
      </w:pPr>
      <w:r>
        <w:rPr>
          <w:rFonts w:ascii="Arial" w:eastAsia="Arial Unicode MS" w:hAnsi="Arial" w:cs="Arial"/>
          <w:spacing w:val="1"/>
          <w:w w:val="120"/>
          <w:kern w:val="0"/>
          <w:szCs w:val="21"/>
        </w:rPr>
        <w:t>3.4</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2</w:t>
      </w:r>
      <w:r>
        <w:rPr>
          <w:rFonts w:ascii="Arial" w:eastAsia="Arial Unicode MS" w:hAnsi="Arial" w:cs="Arial"/>
          <w:kern w:val="0"/>
          <w:szCs w:val="21"/>
        </w:rPr>
        <w:tab/>
      </w:r>
      <w:r>
        <w:rPr>
          <w:rFonts w:ascii="宋体" w:hAnsi="Arial" w:cs="宋体" w:hint="eastAsia"/>
          <w:spacing w:val="-1"/>
          <w:kern w:val="0"/>
          <w:szCs w:val="21"/>
        </w:rPr>
        <w:t>混</w:t>
      </w:r>
      <w:r>
        <w:rPr>
          <w:rFonts w:ascii="宋体" w:hAnsi="Arial" w:cs="宋体" w:hint="eastAsia"/>
          <w:kern w:val="0"/>
          <w:szCs w:val="21"/>
        </w:rPr>
        <w:t>凝</w:t>
      </w:r>
      <w:r>
        <w:rPr>
          <w:rFonts w:ascii="宋体" w:hAnsi="Arial" w:cs="宋体" w:hint="eastAsia"/>
          <w:spacing w:val="1"/>
          <w:kern w:val="0"/>
          <w:szCs w:val="21"/>
        </w:rPr>
        <w:t>土</w:t>
      </w:r>
      <w:r>
        <w:rPr>
          <w:rFonts w:ascii="宋体" w:hAnsi="Arial" w:cs="宋体" w:hint="eastAsia"/>
          <w:kern w:val="0"/>
          <w:szCs w:val="21"/>
        </w:rPr>
        <w:t>围堰、浆</w:t>
      </w:r>
      <w:r>
        <w:rPr>
          <w:rFonts w:ascii="宋体" w:hAnsi="Arial" w:cs="宋体" w:hint="eastAsia"/>
          <w:spacing w:val="1"/>
          <w:kern w:val="0"/>
          <w:szCs w:val="21"/>
        </w:rPr>
        <w:t>砌</w:t>
      </w:r>
      <w:r>
        <w:rPr>
          <w:rFonts w:ascii="宋体" w:hAnsi="Arial" w:cs="宋体" w:hint="eastAsia"/>
          <w:kern w:val="0"/>
          <w:szCs w:val="21"/>
        </w:rPr>
        <w:t>石围堰与</w:t>
      </w:r>
      <w:r>
        <w:rPr>
          <w:rFonts w:ascii="宋体" w:hAnsi="Arial" w:cs="宋体" w:hint="eastAsia"/>
          <w:spacing w:val="1"/>
          <w:kern w:val="0"/>
          <w:szCs w:val="21"/>
        </w:rPr>
        <w:t>土</w:t>
      </w:r>
      <w:r>
        <w:rPr>
          <w:rFonts w:ascii="宋体" w:hAnsi="Arial" w:cs="宋体" w:hint="eastAsia"/>
          <w:kern w:val="0"/>
          <w:szCs w:val="21"/>
        </w:rPr>
        <w:t>石围堰的</w:t>
      </w:r>
      <w:r>
        <w:rPr>
          <w:rFonts w:ascii="宋体" w:hAnsi="Arial" w:cs="宋体" w:hint="eastAsia"/>
          <w:spacing w:val="1"/>
          <w:kern w:val="0"/>
          <w:szCs w:val="21"/>
        </w:rPr>
        <w:t>稳</w:t>
      </w:r>
      <w:r>
        <w:rPr>
          <w:rFonts w:ascii="宋体" w:hAnsi="Arial" w:cs="宋体" w:hint="eastAsia"/>
          <w:kern w:val="0"/>
          <w:szCs w:val="21"/>
        </w:rPr>
        <w:t>定安全系</w:t>
      </w:r>
      <w:r>
        <w:rPr>
          <w:rFonts w:ascii="宋体" w:hAnsi="Arial" w:cs="宋体" w:hint="eastAsia"/>
          <w:spacing w:val="1"/>
          <w:kern w:val="0"/>
          <w:szCs w:val="21"/>
        </w:rPr>
        <w:t>数</w:t>
      </w:r>
      <w:r>
        <w:rPr>
          <w:rFonts w:ascii="宋体" w:hAnsi="Arial" w:cs="宋体" w:hint="eastAsia"/>
          <w:kern w:val="0"/>
          <w:szCs w:val="21"/>
        </w:rPr>
        <w:t>应满足下</w:t>
      </w:r>
      <w:r>
        <w:rPr>
          <w:rFonts w:ascii="宋体" w:hAnsi="Arial" w:cs="宋体" w:hint="eastAsia"/>
          <w:spacing w:val="1"/>
          <w:kern w:val="0"/>
          <w:szCs w:val="21"/>
        </w:rPr>
        <w:t>列</w:t>
      </w:r>
      <w:r>
        <w:rPr>
          <w:rFonts w:ascii="宋体" w:hAnsi="Arial" w:cs="宋体" w:hint="eastAsia"/>
          <w:kern w:val="0"/>
          <w:szCs w:val="21"/>
        </w:rPr>
        <w:t>要求：</w:t>
      </w:r>
    </w:p>
    <w:p>
      <w:pPr>
        <w:autoSpaceDE w:val="0"/>
        <w:autoSpaceDN w:val="0"/>
        <w:adjustRightInd w:val="0"/>
        <w:spacing w:before="5" w:line="190" w:lineRule="exact"/>
        <w:ind w:right="-20"/>
        <w:jc w:val="left"/>
        <w:rPr>
          <w:rFonts w:ascii="宋体" w:hAnsi="Arial" w:cs="宋体"/>
          <w:kern w:val="0"/>
          <w:sz w:val="19"/>
          <w:szCs w:val="19"/>
        </w:rPr>
      </w:pPr>
    </w:p>
    <w:p>
      <w:pPr>
        <w:tabs>
          <w:tab w:val="left" w:pos="940"/>
        </w:tabs>
        <w:autoSpaceDE w:val="0"/>
        <w:autoSpaceDN w:val="0"/>
        <w:adjustRightInd w:val="0"/>
        <w:spacing w:line="295" w:lineRule="auto"/>
        <w:ind w:left="222" w:right="148" w:firstLine="421"/>
        <w:jc w:val="left"/>
        <w:rPr>
          <w:rFonts w:ascii="宋体" w:hAnsi="Arial" w:cs="宋体"/>
          <w:kern w:val="0"/>
          <w:szCs w:val="21"/>
        </w:rPr>
      </w:pPr>
      <w:r>
        <w:rPr>
          <w:rFonts w:ascii="Arial" w:hAnsi="Arial" w:cs="Arial"/>
          <w:kern w:val="0"/>
          <w:szCs w:val="21"/>
        </w:rPr>
        <w:t>1</w:t>
      </w:r>
      <w:r>
        <w:rPr>
          <w:rFonts w:ascii="Arial" w:hAnsi="Arial" w:cs="Arial"/>
          <w:kern w:val="0"/>
          <w:szCs w:val="21"/>
        </w:rPr>
        <w:tab/>
      </w:r>
      <w:r>
        <w:rPr>
          <w:rFonts w:ascii="宋体" w:hAnsi="Arial" w:cs="宋体" w:hint="eastAsia"/>
          <w:kern w:val="0"/>
          <w:szCs w:val="21"/>
        </w:rPr>
        <w:t>重</w:t>
      </w:r>
      <w:r>
        <w:rPr>
          <w:rFonts w:ascii="宋体" w:hAnsi="Arial" w:cs="宋体" w:hint="eastAsia"/>
          <w:spacing w:val="-1"/>
          <w:kern w:val="0"/>
          <w:szCs w:val="21"/>
        </w:rPr>
        <w:t>力</w:t>
      </w:r>
      <w:r>
        <w:rPr>
          <w:rFonts w:ascii="宋体" w:hAnsi="Arial" w:cs="宋体" w:hint="eastAsia"/>
          <w:kern w:val="0"/>
          <w:szCs w:val="21"/>
        </w:rPr>
        <w:t>式</w:t>
      </w:r>
      <w:r>
        <w:rPr>
          <w:rFonts w:ascii="宋体" w:hAnsi="Arial" w:cs="宋体" w:hint="eastAsia"/>
          <w:spacing w:val="1"/>
          <w:kern w:val="0"/>
          <w:szCs w:val="21"/>
        </w:rPr>
        <w:t>混</w:t>
      </w:r>
      <w:r>
        <w:rPr>
          <w:rFonts w:ascii="宋体" w:hAnsi="Arial" w:cs="宋体" w:hint="eastAsia"/>
          <w:kern w:val="0"/>
          <w:szCs w:val="21"/>
        </w:rPr>
        <w:t>凝土围堰</w:t>
      </w:r>
      <w:r>
        <w:rPr>
          <w:rFonts w:ascii="宋体" w:hAnsi="Arial" w:cs="宋体" w:hint="eastAsia"/>
          <w:spacing w:val="1"/>
          <w:kern w:val="0"/>
          <w:szCs w:val="21"/>
        </w:rPr>
        <w:t>、</w:t>
      </w:r>
      <w:r>
        <w:rPr>
          <w:rFonts w:ascii="宋体" w:hAnsi="Arial" w:cs="宋体" w:hint="eastAsia"/>
          <w:kern w:val="0"/>
          <w:szCs w:val="21"/>
        </w:rPr>
        <w:t>浆砌石围</w:t>
      </w:r>
      <w:r>
        <w:rPr>
          <w:rFonts w:ascii="宋体" w:hAnsi="Arial" w:cs="宋体" w:hint="eastAsia"/>
          <w:spacing w:val="1"/>
          <w:kern w:val="0"/>
          <w:szCs w:val="21"/>
        </w:rPr>
        <w:t>堰</w:t>
      </w:r>
      <w:r>
        <w:rPr>
          <w:rFonts w:ascii="宋体" w:hAnsi="Arial" w:cs="宋体" w:hint="eastAsia"/>
          <w:kern w:val="0"/>
          <w:szCs w:val="21"/>
        </w:rPr>
        <w:t>采用抗剪</w:t>
      </w:r>
      <w:r>
        <w:rPr>
          <w:rFonts w:ascii="宋体" w:hAnsi="Arial" w:cs="宋体" w:hint="eastAsia"/>
          <w:spacing w:val="1"/>
          <w:kern w:val="0"/>
          <w:szCs w:val="21"/>
        </w:rPr>
        <w:t>断</w:t>
      </w:r>
      <w:r>
        <w:rPr>
          <w:rFonts w:ascii="宋体" w:hAnsi="Arial" w:cs="宋体" w:hint="eastAsia"/>
          <w:kern w:val="0"/>
          <w:szCs w:val="21"/>
        </w:rPr>
        <w:t>公式计算</w:t>
      </w:r>
      <w:r>
        <w:rPr>
          <w:rFonts w:ascii="宋体" w:hAnsi="Arial" w:cs="宋体" w:hint="eastAsia"/>
          <w:spacing w:val="1"/>
          <w:kern w:val="0"/>
          <w:szCs w:val="21"/>
        </w:rPr>
        <w:t>时</w:t>
      </w:r>
      <w:r>
        <w:rPr>
          <w:rFonts w:ascii="宋体" w:hAnsi="Arial" w:cs="宋体" w:hint="eastAsia"/>
          <w:kern w:val="0"/>
          <w:szCs w:val="21"/>
        </w:rPr>
        <w:t>，安全系数</w:t>
      </w:r>
      <w:r>
        <w:rPr>
          <w:rFonts w:ascii="宋体" w:hAnsi="Arial" w:cs="宋体"/>
          <w:spacing w:val="-46"/>
          <w:kern w:val="0"/>
          <w:szCs w:val="21"/>
        </w:rPr>
        <w:t xml:space="preserve"> </w:t>
      </w:r>
      <w:r>
        <w:rPr>
          <w:rFonts w:ascii="Arial" w:hAnsi="Arial" w:cs="Arial"/>
          <w:w w:val="75"/>
          <w:kern w:val="0"/>
          <w:szCs w:val="21"/>
        </w:rPr>
        <w:t>K</w:t>
      </w:r>
      <w:r>
        <w:rPr>
          <w:rFonts w:ascii="Arial" w:hAnsi="Arial" w:cs="Arial"/>
          <w:spacing w:val="16"/>
          <w:w w:val="75"/>
          <w:kern w:val="0"/>
          <w:szCs w:val="21"/>
        </w:rPr>
        <w:t xml:space="preserve"> </w:t>
      </w:r>
      <w:r>
        <w:rPr>
          <w:rFonts w:ascii="宋体" w:hAnsi="Arial" w:cs="宋体" w:hint="eastAsia"/>
          <w:kern w:val="0"/>
          <w:szCs w:val="21"/>
        </w:rPr>
        <w:t>不小于</w:t>
      </w:r>
      <w:r>
        <w:rPr>
          <w:rFonts w:ascii="宋体" w:hAnsi="Arial" w:cs="宋体"/>
          <w:spacing w:val="-46"/>
          <w:kern w:val="0"/>
          <w:szCs w:val="21"/>
        </w:rPr>
        <w:t xml:space="preserve"> </w:t>
      </w:r>
      <w:r>
        <w:rPr>
          <w:rFonts w:ascii="Arial" w:hAnsi="Arial" w:cs="Arial"/>
          <w:spacing w:val="1"/>
          <w:kern w:val="0"/>
          <w:szCs w:val="21"/>
        </w:rPr>
        <w:t>3.0</w:t>
      </w:r>
      <w:r>
        <w:rPr>
          <w:rFonts w:ascii="宋体" w:hAnsi="Arial" w:cs="宋体" w:hint="eastAsia"/>
          <w:kern w:val="0"/>
          <w:szCs w:val="21"/>
        </w:rPr>
        <w:t>，若考虑</w:t>
      </w:r>
      <w:r>
        <w:rPr>
          <w:rFonts w:ascii="宋体" w:hAnsi="Arial" w:cs="宋体"/>
          <w:kern w:val="0"/>
          <w:szCs w:val="21"/>
        </w:rPr>
        <w:t xml:space="preserve"> </w:t>
      </w:r>
      <w:r>
        <w:rPr>
          <w:rFonts w:ascii="宋体" w:hAnsi="Arial" w:cs="宋体" w:hint="eastAsia"/>
          <w:kern w:val="0"/>
          <w:szCs w:val="21"/>
        </w:rPr>
        <w:t>排</w:t>
      </w:r>
      <w:r>
        <w:rPr>
          <w:rFonts w:ascii="宋体" w:hAnsi="Arial" w:cs="宋体" w:hint="eastAsia"/>
          <w:spacing w:val="1"/>
          <w:kern w:val="0"/>
          <w:szCs w:val="21"/>
        </w:rPr>
        <w:t>水</w:t>
      </w:r>
      <w:r>
        <w:rPr>
          <w:rFonts w:ascii="宋体" w:hAnsi="Arial" w:cs="宋体" w:hint="eastAsia"/>
          <w:kern w:val="0"/>
          <w:szCs w:val="21"/>
        </w:rPr>
        <w:t>失效情况，</w:t>
      </w:r>
      <w:r>
        <w:rPr>
          <w:rFonts w:ascii="Arial" w:hAnsi="Arial" w:cs="Arial"/>
          <w:w w:val="75"/>
          <w:kern w:val="0"/>
          <w:szCs w:val="21"/>
        </w:rPr>
        <w:t>K</w:t>
      </w:r>
      <w:r>
        <w:rPr>
          <w:rFonts w:ascii="Arial" w:hAnsi="Arial" w:cs="Arial"/>
          <w:spacing w:val="-5"/>
          <w:kern w:val="0"/>
          <w:szCs w:val="21"/>
        </w:rPr>
        <w:t xml:space="preserve"> </w:t>
      </w:r>
      <w:r>
        <w:rPr>
          <w:rFonts w:ascii="宋体" w:hAnsi="Arial" w:cs="宋体" w:hint="eastAsia"/>
          <w:kern w:val="0"/>
          <w:szCs w:val="21"/>
        </w:rPr>
        <w:t>不小于</w:t>
      </w:r>
      <w:r>
        <w:rPr>
          <w:rFonts w:ascii="宋体" w:hAnsi="Arial" w:cs="宋体"/>
          <w:spacing w:val="-52"/>
          <w:kern w:val="0"/>
          <w:szCs w:val="21"/>
        </w:rPr>
        <w:t xml:space="preserve"> </w:t>
      </w:r>
      <w:r>
        <w:rPr>
          <w:rFonts w:ascii="Arial" w:hAnsi="Arial" w:cs="Arial"/>
          <w:spacing w:val="1"/>
          <w:kern w:val="0"/>
          <w:szCs w:val="21"/>
        </w:rPr>
        <w:t>2.5</w:t>
      </w:r>
      <w:r>
        <w:rPr>
          <w:rFonts w:ascii="宋体" w:hAnsi="Arial" w:cs="宋体" w:hint="eastAsia"/>
          <w:kern w:val="0"/>
          <w:szCs w:val="21"/>
        </w:rPr>
        <w:t>；按</w:t>
      </w:r>
      <w:r>
        <w:rPr>
          <w:rFonts w:ascii="宋体" w:hAnsi="Arial" w:cs="宋体" w:hint="eastAsia"/>
          <w:spacing w:val="-1"/>
          <w:kern w:val="0"/>
          <w:szCs w:val="21"/>
        </w:rPr>
        <w:t>抗</w:t>
      </w:r>
      <w:r>
        <w:rPr>
          <w:rFonts w:ascii="宋体" w:hAnsi="Arial" w:cs="宋体" w:hint="eastAsia"/>
          <w:kern w:val="0"/>
          <w:szCs w:val="21"/>
        </w:rPr>
        <w:t>剪</w:t>
      </w:r>
      <w:r>
        <w:rPr>
          <w:rFonts w:ascii="宋体" w:hAnsi="Arial" w:cs="宋体" w:hint="eastAsia"/>
          <w:spacing w:val="1"/>
          <w:kern w:val="0"/>
          <w:szCs w:val="21"/>
        </w:rPr>
        <w:t>强</w:t>
      </w:r>
      <w:r>
        <w:rPr>
          <w:rFonts w:ascii="宋体" w:hAnsi="Arial" w:cs="宋体" w:hint="eastAsia"/>
          <w:kern w:val="0"/>
          <w:szCs w:val="21"/>
        </w:rPr>
        <w:t>度公式计</w:t>
      </w:r>
      <w:r>
        <w:rPr>
          <w:rFonts w:ascii="宋体" w:hAnsi="Arial" w:cs="宋体" w:hint="eastAsia"/>
          <w:spacing w:val="1"/>
          <w:kern w:val="0"/>
          <w:szCs w:val="21"/>
        </w:rPr>
        <w:t>算</w:t>
      </w:r>
      <w:r>
        <w:rPr>
          <w:rFonts w:ascii="宋体" w:hAnsi="Arial" w:cs="宋体" w:hint="eastAsia"/>
          <w:kern w:val="0"/>
          <w:szCs w:val="21"/>
        </w:rPr>
        <w:t>时，安全</w:t>
      </w:r>
      <w:r>
        <w:rPr>
          <w:rFonts w:ascii="宋体" w:hAnsi="Arial" w:cs="宋体" w:hint="eastAsia"/>
          <w:spacing w:val="1"/>
          <w:kern w:val="0"/>
          <w:szCs w:val="21"/>
        </w:rPr>
        <w:t>系</w:t>
      </w:r>
      <w:r>
        <w:rPr>
          <w:rFonts w:ascii="宋体" w:hAnsi="Arial" w:cs="宋体" w:hint="eastAsia"/>
          <w:kern w:val="0"/>
          <w:szCs w:val="21"/>
        </w:rPr>
        <w:t>数Ｋ不小于</w:t>
      </w:r>
      <w:r>
        <w:rPr>
          <w:rFonts w:ascii="宋体" w:hAnsi="Arial" w:cs="宋体"/>
          <w:spacing w:val="-32"/>
          <w:kern w:val="0"/>
          <w:szCs w:val="21"/>
        </w:rPr>
        <w:t xml:space="preserve"> </w:t>
      </w:r>
      <w:r>
        <w:rPr>
          <w:rFonts w:ascii="Arial" w:hAnsi="Arial" w:cs="Arial"/>
          <w:spacing w:val="1"/>
          <w:kern w:val="0"/>
          <w:szCs w:val="21"/>
        </w:rPr>
        <w:t>1.05</w:t>
      </w:r>
      <w:r>
        <w:rPr>
          <w:rFonts w:ascii="宋体" w:hAnsi="Arial" w:cs="宋体" w:hint="eastAsia"/>
          <w:kern w:val="0"/>
          <w:szCs w:val="21"/>
        </w:rPr>
        <w:t>；</w:t>
      </w:r>
    </w:p>
    <w:p>
      <w:pPr>
        <w:autoSpaceDE w:val="0"/>
        <w:autoSpaceDN w:val="0"/>
        <w:adjustRightInd w:val="0"/>
        <w:spacing w:before="2" w:line="140" w:lineRule="exact"/>
        <w:ind w:right="-20"/>
        <w:jc w:val="left"/>
        <w:rPr>
          <w:rFonts w:ascii="宋体" w:hAnsi="Arial" w:cs="宋体"/>
          <w:kern w:val="0"/>
          <w:sz w:val="14"/>
          <w:szCs w:val="14"/>
        </w:rPr>
      </w:pPr>
    </w:p>
    <w:p>
      <w:pPr>
        <w:tabs>
          <w:tab w:val="left" w:pos="940"/>
        </w:tabs>
        <w:autoSpaceDE w:val="0"/>
        <w:autoSpaceDN w:val="0"/>
        <w:adjustRightInd w:val="0"/>
        <w:spacing w:line="295" w:lineRule="auto"/>
        <w:ind w:left="222" w:right="147" w:firstLine="420"/>
        <w:jc w:val="left"/>
        <w:rPr>
          <w:rFonts w:ascii="宋体" w:hAnsi="Arial" w:cs="宋体"/>
          <w:kern w:val="0"/>
          <w:szCs w:val="21"/>
        </w:rPr>
      </w:pPr>
      <w:r>
        <w:rPr>
          <w:rFonts w:ascii="Arial" w:hAnsi="Arial" w:cs="Arial"/>
          <w:kern w:val="0"/>
          <w:szCs w:val="21"/>
        </w:rPr>
        <w:t>2</w:t>
      </w:r>
      <w:r>
        <w:rPr>
          <w:rFonts w:ascii="Arial" w:hAnsi="Arial" w:cs="Arial"/>
          <w:kern w:val="0"/>
          <w:szCs w:val="21"/>
        </w:rPr>
        <w:tab/>
      </w:r>
      <w:r>
        <w:rPr>
          <w:rFonts w:ascii="宋体" w:hAnsi="Arial" w:cs="宋体" w:hint="eastAsia"/>
          <w:kern w:val="0"/>
          <w:szCs w:val="21"/>
        </w:rPr>
        <w:t>混凝土拱围</w:t>
      </w:r>
      <w:r>
        <w:rPr>
          <w:rFonts w:ascii="宋体" w:hAnsi="Arial" w:cs="宋体" w:hint="eastAsia"/>
          <w:spacing w:val="1"/>
          <w:kern w:val="0"/>
          <w:szCs w:val="21"/>
        </w:rPr>
        <w:t>堰</w:t>
      </w:r>
      <w:r>
        <w:rPr>
          <w:rFonts w:ascii="宋体" w:hAnsi="Arial" w:cs="宋体" w:hint="eastAsia"/>
          <w:spacing w:val="-17"/>
          <w:kern w:val="0"/>
          <w:szCs w:val="21"/>
        </w:rPr>
        <w:t>、</w:t>
      </w:r>
      <w:r>
        <w:rPr>
          <w:rFonts w:ascii="宋体" w:hAnsi="Arial" w:cs="宋体" w:hint="eastAsia"/>
          <w:kern w:val="0"/>
          <w:szCs w:val="21"/>
        </w:rPr>
        <w:t>浆砌石</w:t>
      </w:r>
      <w:r>
        <w:rPr>
          <w:rFonts w:ascii="宋体" w:hAnsi="Arial" w:cs="宋体" w:hint="eastAsia"/>
          <w:spacing w:val="1"/>
          <w:kern w:val="0"/>
          <w:szCs w:val="21"/>
        </w:rPr>
        <w:t>拱</w:t>
      </w:r>
      <w:r>
        <w:rPr>
          <w:rFonts w:ascii="宋体" w:hAnsi="Arial" w:cs="宋体" w:hint="eastAsia"/>
          <w:kern w:val="0"/>
          <w:szCs w:val="21"/>
        </w:rPr>
        <w:t>围堰的稳</w:t>
      </w:r>
      <w:r>
        <w:rPr>
          <w:rFonts w:ascii="宋体" w:hAnsi="Arial" w:cs="宋体" w:hint="eastAsia"/>
          <w:spacing w:val="1"/>
          <w:kern w:val="0"/>
          <w:szCs w:val="21"/>
        </w:rPr>
        <w:t>定</w:t>
      </w:r>
      <w:r>
        <w:rPr>
          <w:rFonts w:ascii="宋体" w:hAnsi="Arial" w:cs="宋体" w:hint="eastAsia"/>
          <w:kern w:val="0"/>
          <w:szCs w:val="21"/>
        </w:rPr>
        <w:t>安全系数</w:t>
      </w:r>
      <w:r>
        <w:rPr>
          <w:rFonts w:ascii="宋体" w:hAnsi="Arial" w:cs="宋体" w:hint="eastAsia"/>
          <w:spacing w:val="1"/>
          <w:kern w:val="0"/>
          <w:szCs w:val="21"/>
        </w:rPr>
        <w:t>及</w:t>
      </w:r>
      <w:r>
        <w:rPr>
          <w:rFonts w:ascii="宋体" w:hAnsi="Arial" w:cs="宋体" w:hint="eastAsia"/>
          <w:kern w:val="0"/>
          <w:szCs w:val="21"/>
        </w:rPr>
        <w:t>应力控制</w:t>
      </w:r>
      <w:r>
        <w:rPr>
          <w:rFonts w:ascii="宋体" w:hAnsi="Arial" w:cs="宋体" w:hint="eastAsia"/>
          <w:spacing w:val="1"/>
          <w:kern w:val="0"/>
          <w:szCs w:val="21"/>
        </w:rPr>
        <w:t>指</w:t>
      </w:r>
      <w:r>
        <w:rPr>
          <w:rFonts w:ascii="宋体" w:hAnsi="Arial" w:cs="宋体" w:hint="eastAsia"/>
          <w:kern w:val="0"/>
          <w:szCs w:val="21"/>
        </w:rPr>
        <w:t>标分别参</w:t>
      </w:r>
      <w:r>
        <w:rPr>
          <w:rFonts w:ascii="宋体" w:hAnsi="Arial" w:cs="宋体" w:hint="eastAsia"/>
          <w:spacing w:val="-16"/>
          <w:kern w:val="0"/>
          <w:szCs w:val="21"/>
        </w:rPr>
        <w:t>照</w:t>
      </w:r>
      <w:r>
        <w:rPr>
          <w:rFonts w:ascii="宋体" w:hAnsi="Arial" w:cs="宋体" w:hint="eastAsia"/>
          <w:kern w:val="0"/>
          <w:szCs w:val="21"/>
        </w:rPr>
        <w:t>《混凝土</w:t>
      </w:r>
      <w:r>
        <w:rPr>
          <w:rFonts w:ascii="宋体" w:hAnsi="Arial" w:cs="宋体" w:hint="eastAsia"/>
          <w:spacing w:val="1"/>
          <w:kern w:val="0"/>
          <w:szCs w:val="21"/>
        </w:rPr>
        <w:t>拱</w:t>
      </w:r>
      <w:r>
        <w:rPr>
          <w:rFonts w:ascii="宋体" w:hAnsi="Arial" w:cs="宋体" w:hint="eastAsia"/>
          <w:kern w:val="0"/>
          <w:szCs w:val="21"/>
        </w:rPr>
        <w:t>坝设计</w:t>
      </w:r>
      <w:r>
        <w:rPr>
          <w:rFonts w:ascii="宋体" w:hAnsi="Arial" w:cs="宋体"/>
          <w:kern w:val="0"/>
          <w:szCs w:val="21"/>
        </w:rPr>
        <w:t xml:space="preserve"> </w:t>
      </w:r>
      <w:r>
        <w:rPr>
          <w:rFonts w:ascii="宋体" w:hAnsi="Arial" w:cs="宋体" w:hint="eastAsia"/>
          <w:kern w:val="0"/>
          <w:szCs w:val="21"/>
        </w:rPr>
        <w:t>规</w:t>
      </w:r>
      <w:r>
        <w:rPr>
          <w:rFonts w:ascii="宋体" w:hAnsi="Arial" w:cs="宋体" w:hint="eastAsia"/>
          <w:spacing w:val="1"/>
          <w:kern w:val="0"/>
          <w:szCs w:val="21"/>
        </w:rPr>
        <w:t>范</w:t>
      </w:r>
      <w:r>
        <w:rPr>
          <w:rFonts w:ascii="宋体" w:hAnsi="Arial" w:cs="宋体" w:hint="eastAsia"/>
          <w:spacing w:val="-106"/>
          <w:kern w:val="0"/>
          <w:szCs w:val="21"/>
        </w:rPr>
        <w:t>》</w:t>
      </w:r>
      <w:r>
        <w:rPr>
          <w:rFonts w:ascii="宋体" w:hAnsi="Arial" w:cs="宋体" w:hint="eastAsia"/>
          <w:kern w:val="0"/>
          <w:szCs w:val="21"/>
        </w:rPr>
        <w:t>（</w:t>
      </w:r>
      <w:r>
        <w:rPr>
          <w:rFonts w:ascii="Arial" w:hAnsi="Arial" w:cs="Arial"/>
          <w:spacing w:val="1"/>
          <w:w w:val="81"/>
          <w:kern w:val="0"/>
          <w:szCs w:val="21"/>
        </w:rPr>
        <w:t>S</w:t>
      </w:r>
      <w:r>
        <w:rPr>
          <w:rFonts w:ascii="Arial" w:hAnsi="Arial" w:cs="Arial"/>
          <w:w w:val="81"/>
          <w:kern w:val="0"/>
          <w:szCs w:val="21"/>
        </w:rPr>
        <w:t>L</w:t>
      </w:r>
      <w:r>
        <w:rPr>
          <w:rFonts w:ascii="Arial" w:hAnsi="Arial" w:cs="Arial"/>
          <w:kern w:val="0"/>
          <w:szCs w:val="21"/>
        </w:rPr>
        <w:t xml:space="preserve"> </w:t>
      </w:r>
      <w:r>
        <w:rPr>
          <w:rFonts w:ascii="Arial" w:hAnsi="Arial" w:cs="Arial"/>
          <w:spacing w:val="-10"/>
          <w:kern w:val="0"/>
          <w:szCs w:val="21"/>
        </w:rPr>
        <w:t xml:space="preserve"> </w:t>
      </w:r>
      <w:r>
        <w:rPr>
          <w:rFonts w:ascii="Arial" w:hAnsi="Arial" w:cs="Arial"/>
          <w:spacing w:val="-1"/>
          <w:w w:val="89"/>
          <w:kern w:val="0"/>
          <w:szCs w:val="21"/>
        </w:rPr>
        <w:t>2</w:t>
      </w:r>
      <w:r>
        <w:rPr>
          <w:rFonts w:ascii="Arial" w:hAnsi="Arial" w:cs="Arial"/>
          <w:spacing w:val="1"/>
          <w:w w:val="89"/>
          <w:kern w:val="0"/>
          <w:szCs w:val="21"/>
        </w:rPr>
        <w:t>82</w:t>
      </w:r>
      <w:r>
        <w:rPr>
          <w:rFonts w:ascii="宋体" w:hAnsi="Arial" w:cs="宋体" w:hint="eastAsia"/>
          <w:kern w:val="0"/>
          <w:szCs w:val="21"/>
        </w:rPr>
        <w:t>—</w:t>
      </w:r>
      <w:r>
        <w:rPr>
          <w:rFonts w:ascii="Arial" w:hAnsi="Arial" w:cs="Arial" w:hint="eastAsia"/>
          <w:spacing w:val="1"/>
          <w:w w:val="89"/>
          <w:kern w:val="0"/>
          <w:szCs w:val="21"/>
          <w:lang w:eastAsia="zh-CN"/>
        </w:rPr>
        <w:t>201</w:t>
      </w:r>
      <w:r>
        <w:rPr>
          <w:rFonts w:ascii="Arial" w:hAnsi="Arial" w:cs="Arial"/>
          <w:spacing w:val="1"/>
          <w:w w:val="89"/>
          <w:kern w:val="0"/>
          <w:szCs w:val="21"/>
        </w:rPr>
        <w:t>3</w:t>
      </w:r>
      <w:r>
        <w:rPr>
          <w:rFonts w:ascii="宋体" w:hAnsi="Arial" w:cs="宋体" w:hint="eastAsia"/>
          <w:spacing w:val="-1"/>
          <w:kern w:val="0"/>
          <w:szCs w:val="21"/>
        </w:rPr>
        <w:t>）</w:t>
      </w:r>
      <w:r>
        <w:rPr>
          <w:rFonts w:ascii="宋体" w:hAnsi="Arial" w:cs="宋体" w:hint="eastAsia"/>
          <w:kern w:val="0"/>
          <w:szCs w:val="21"/>
        </w:rPr>
        <w:t>和</w:t>
      </w:r>
      <w:r>
        <w:rPr>
          <w:rFonts w:ascii="宋体" w:hAnsi="Arial" w:cs="宋体" w:hint="eastAsia"/>
          <w:spacing w:val="1"/>
          <w:kern w:val="0"/>
          <w:szCs w:val="21"/>
        </w:rPr>
        <w:t>《</w:t>
      </w:r>
      <w:r>
        <w:rPr>
          <w:rFonts w:ascii="宋体" w:hAnsi="Arial" w:cs="宋体" w:hint="eastAsia"/>
          <w:kern w:val="0"/>
          <w:szCs w:val="21"/>
        </w:rPr>
        <w:t>浆砌石坝</w:t>
      </w:r>
      <w:r>
        <w:rPr>
          <w:rFonts w:ascii="宋体" w:hAnsi="Arial" w:cs="宋体" w:hint="eastAsia"/>
          <w:spacing w:val="1"/>
          <w:kern w:val="0"/>
          <w:szCs w:val="21"/>
        </w:rPr>
        <w:t>设</w:t>
      </w:r>
      <w:r>
        <w:rPr>
          <w:rFonts w:ascii="宋体" w:hAnsi="Arial" w:cs="宋体" w:hint="eastAsia"/>
          <w:kern w:val="0"/>
          <w:szCs w:val="21"/>
        </w:rPr>
        <w:t>计规范</w:t>
      </w:r>
      <w:r>
        <w:rPr>
          <w:rFonts w:ascii="宋体" w:hAnsi="Arial" w:cs="宋体" w:hint="eastAsia"/>
          <w:spacing w:val="-106"/>
          <w:kern w:val="0"/>
          <w:szCs w:val="21"/>
        </w:rPr>
        <w:t>》</w:t>
      </w:r>
      <w:r>
        <w:rPr>
          <w:rFonts w:ascii="宋体" w:hAnsi="Arial" w:cs="宋体" w:hint="eastAsia"/>
          <w:kern w:val="0"/>
          <w:szCs w:val="21"/>
        </w:rPr>
        <w:t>（</w:t>
      </w:r>
      <w:r>
        <w:rPr>
          <w:rFonts w:ascii="Arial" w:hAnsi="Arial" w:cs="Arial"/>
          <w:spacing w:val="1"/>
          <w:w w:val="81"/>
          <w:kern w:val="0"/>
          <w:szCs w:val="21"/>
        </w:rPr>
        <w:t>S</w:t>
      </w:r>
      <w:r>
        <w:rPr>
          <w:rFonts w:ascii="Arial" w:hAnsi="Arial" w:cs="Arial"/>
          <w:w w:val="81"/>
          <w:kern w:val="0"/>
          <w:szCs w:val="21"/>
        </w:rPr>
        <w:t>L</w:t>
      </w:r>
      <w:r>
        <w:rPr>
          <w:rFonts w:ascii="Arial" w:hAnsi="Arial" w:cs="Arial"/>
          <w:kern w:val="0"/>
          <w:szCs w:val="21"/>
        </w:rPr>
        <w:t xml:space="preserve"> </w:t>
      </w:r>
      <w:r>
        <w:rPr>
          <w:rFonts w:ascii="Arial" w:hAnsi="Arial" w:cs="Arial"/>
          <w:spacing w:val="-10"/>
          <w:kern w:val="0"/>
          <w:szCs w:val="21"/>
        </w:rPr>
        <w:t xml:space="preserve"> </w:t>
      </w:r>
      <w:r>
        <w:rPr>
          <w:rFonts w:ascii="Arial" w:hAnsi="Arial" w:cs="Arial"/>
          <w:spacing w:val="1"/>
          <w:kern w:val="0"/>
          <w:szCs w:val="21"/>
        </w:rPr>
        <w:t>25</w:t>
      </w:r>
      <w:r>
        <w:rPr>
          <w:rFonts w:ascii="宋体" w:hAnsi="Arial" w:cs="宋体" w:hint="eastAsia"/>
          <w:spacing w:val="-1"/>
          <w:kern w:val="0"/>
          <w:szCs w:val="21"/>
        </w:rPr>
        <w:t>—</w:t>
      </w:r>
      <w:r>
        <w:rPr>
          <w:rFonts w:ascii="Arial" w:hAnsi="Arial" w:cs="Arial"/>
          <w:spacing w:val="1"/>
          <w:kern w:val="0"/>
          <w:szCs w:val="21"/>
        </w:rPr>
        <w:t>1</w:t>
      </w:r>
      <w:r>
        <w:rPr>
          <w:rFonts w:ascii="Arial" w:hAnsi="Arial" w:cs="Arial"/>
          <w:spacing w:val="-1"/>
          <w:kern w:val="0"/>
          <w:szCs w:val="21"/>
        </w:rPr>
        <w:t>9</w:t>
      </w:r>
      <w:r>
        <w:rPr>
          <w:rFonts w:ascii="Arial" w:hAnsi="Arial" w:cs="Arial"/>
          <w:spacing w:val="1"/>
          <w:kern w:val="0"/>
          <w:szCs w:val="21"/>
        </w:rPr>
        <w:t>91</w:t>
      </w:r>
      <w:r>
        <w:rPr>
          <w:rFonts w:ascii="宋体" w:hAnsi="Arial" w:cs="宋体" w:hint="eastAsia"/>
          <w:kern w:val="0"/>
          <w:szCs w:val="21"/>
        </w:rPr>
        <w:t>）的有关规</w:t>
      </w:r>
      <w:r>
        <w:rPr>
          <w:rFonts w:ascii="宋体" w:hAnsi="Arial" w:cs="宋体" w:hint="eastAsia"/>
          <w:spacing w:val="1"/>
          <w:kern w:val="0"/>
          <w:szCs w:val="21"/>
        </w:rPr>
        <w:t>定</w:t>
      </w:r>
      <w:r>
        <w:rPr>
          <w:rFonts w:ascii="宋体" w:hAnsi="Arial" w:cs="宋体" w:hint="eastAsia"/>
          <w:kern w:val="0"/>
          <w:szCs w:val="21"/>
        </w:rPr>
        <w:t>选取；</w:t>
      </w:r>
    </w:p>
    <w:p>
      <w:pPr>
        <w:autoSpaceDE w:val="0"/>
        <w:autoSpaceDN w:val="0"/>
        <w:adjustRightInd w:val="0"/>
        <w:spacing w:before="1" w:line="140" w:lineRule="exact"/>
        <w:ind w:right="-20"/>
        <w:jc w:val="left"/>
        <w:rPr>
          <w:rFonts w:ascii="宋体" w:hAnsi="Arial" w:cs="宋体"/>
          <w:kern w:val="0"/>
          <w:sz w:val="14"/>
          <w:szCs w:val="14"/>
        </w:rPr>
      </w:pPr>
    </w:p>
    <w:p>
      <w:pPr>
        <w:tabs>
          <w:tab w:val="left" w:pos="940"/>
        </w:tabs>
        <w:autoSpaceDE w:val="0"/>
        <w:autoSpaceDN w:val="0"/>
        <w:adjustRightInd w:val="0"/>
        <w:ind w:left="642" w:right="-20"/>
        <w:jc w:val="left"/>
        <w:rPr>
          <w:rFonts w:ascii="宋体" w:hAnsi="Arial" w:cs="宋体"/>
          <w:kern w:val="0"/>
          <w:szCs w:val="21"/>
        </w:rPr>
      </w:pPr>
      <w:r>
        <w:rPr>
          <w:rFonts w:ascii="Arial" w:hAnsi="Arial" w:cs="Arial"/>
          <w:kern w:val="0"/>
          <w:szCs w:val="21"/>
        </w:rPr>
        <w:t>3</w:t>
      </w:r>
      <w:r>
        <w:rPr>
          <w:rFonts w:ascii="Arial" w:hAnsi="Arial" w:cs="Arial"/>
          <w:kern w:val="0"/>
          <w:szCs w:val="21"/>
        </w:rPr>
        <w:tab/>
      </w:r>
      <w:r>
        <w:rPr>
          <w:rFonts w:ascii="宋体" w:hAnsi="Arial" w:cs="宋体" w:hint="eastAsia"/>
          <w:kern w:val="0"/>
          <w:szCs w:val="21"/>
        </w:rPr>
        <w:t>土石围堰边</w:t>
      </w:r>
      <w:r>
        <w:rPr>
          <w:rFonts w:ascii="宋体" w:hAnsi="Arial" w:cs="宋体" w:hint="eastAsia"/>
          <w:spacing w:val="1"/>
          <w:kern w:val="0"/>
          <w:szCs w:val="21"/>
        </w:rPr>
        <w:t>坡</w:t>
      </w:r>
      <w:r>
        <w:rPr>
          <w:rFonts w:ascii="宋体" w:hAnsi="Arial" w:cs="宋体" w:hint="eastAsia"/>
          <w:kern w:val="0"/>
          <w:szCs w:val="21"/>
        </w:rPr>
        <w:t>稳定安全</w:t>
      </w:r>
      <w:r>
        <w:rPr>
          <w:rFonts w:ascii="宋体" w:hAnsi="Arial" w:cs="宋体" w:hint="eastAsia"/>
          <w:spacing w:val="1"/>
          <w:kern w:val="0"/>
          <w:szCs w:val="21"/>
        </w:rPr>
        <w:t>系</w:t>
      </w:r>
      <w:r>
        <w:rPr>
          <w:rFonts w:ascii="宋体" w:hAnsi="Arial" w:cs="宋体" w:hint="eastAsia"/>
          <w:kern w:val="0"/>
          <w:szCs w:val="21"/>
        </w:rPr>
        <w:t>数：</w:t>
      </w:r>
      <w:r>
        <w:rPr>
          <w:rFonts w:ascii="Arial" w:hAnsi="Arial" w:cs="Arial"/>
          <w:kern w:val="0"/>
          <w:szCs w:val="21"/>
        </w:rPr>
        <w:t>3</w:t>
      </w:r>
      <w:r>
        <w:rPr>
          <w:rFonts w:ascii="Arial" w:hAnsi="Arial" w:cs="Arial"/>
          <w:spacing w:val="-18"/>
          <w:kern w:val="0"/>
          <w:szCs w:val="21"/>
        </w:rPr>
        <w:t xml:space="preserve"> </w:t>
      </w:r>
      <w:r>
        <w:rPr>
          <w:rFonts w:ascii="宋体" w:hAnsi="Arial" w:cs="宋体" w:hint="eastAsia"/>
          <w:spacing w:val="-1"/>
          <w:kern w:val="0"/>
          <w:szCs w:val="21"/>
        </w:rPr>
        <w:t>级</w:t>
      </w:r>
      <w:r>
        <w:rPr>
          <w:rFonts w:ascii="宋体" w:hAnsi="Arial" w:cs="宋体" w:hint="eastAsia"/>
          <w:kern w:val="0"/>
          <w:szCs w:val="21"/>
        </w:rPr>
        <w:t>，</w:t>
      </w:r>
      <w:r>
        <w:rPr>
          <w:rFonts w:ascii="Arial" w:hAnsi="Arial" w:cs="Arial"/>
          <w:w w:val="75"/>
          <w:kern w:val="0"/>
          <w:szCs w:val="21"/>
        </w:rPr>
        <w:t>K</w:t>
      </w:r>
      <w:r>
        <w:rPr>
          <w:rFonts w:ascii="Arial" w:hAnsi="Arial" w:cs="Arial"/>
          <w:spacing w:val="-5"/>
          <w:kern w:val="0"/>
          <w:szCs w:val="21"/>
        </w:rPr>
        <w:t xml:space="preserve"> </w:t>
      </w:r>
      <w:r>
        <w:rPr>
          <w:rFonts w:ascii="宋体" w:hAnsi="Arial" w:cs="宋体" w:hint="eastAsia"/>
          <w:kern w:val="0"/>
          <w:szCs w:val="21"/>
        </w:rPr>
        <w:t>不小于</w:t>
      </w:r>
      <w:r>
        <w:rPr>
          <w:rFonts w:ascii="宋体" w:hAnsi="Arial" w:cs="宋体"/>
          <w:spacing w:val="-52"/>
          <w:kern w:val="0"/>
          <w:szCs w:val="21"/>
        </w:rPr>
        <w:t xml:space="preserve"> </w:t>
      </w:r>
      <w:r>
        <w:rPr>
          <w:rFonts w:ascii="Arial" w:hAnsi="Arial" w:cs="Arial"/>
          <w:spacing w:val="1"/>
          <w:kern w:val="0"/>
          <w:szCs w:val="21"/>
        </w:rPr>
        <w:t>1.20</w:t>
      </w:r>
      <w:r>
        <w:rPr>
          <w:rFonts w:ascii="宋体" w:hAnsi="Arial" w:cs="宋体" w:hint="eastAsia"/>
          <w:kern w:val="0"/>
          <w:szCs w:val="21"/>
        </w:rPr>
        <w:t>；</w:t>
      </w:r>
      <w:r>
        <w:rPr>
          <w:rFonts w:ascii="Arial" w:hAnsi="Arial" w:cs="Arial"/>
          <w:kern w:val="0"/>
          <w:szCs w:val="21"/>
        </w:rPr>
        <w:t>4</w:t>
      </w:r>
      <w:r>
        <w:rPr>
          <w:rFonts w:ascii="Arial" w:hAnsi="Arial" w:cs="Arial"/>
          <w:spacing w:val="-10"/>
          <w:kern w:val="0"/>
          <w:szCs w:val="21"/>
        </w:rPr>
        <w:t xml:space="preserve"> </w:t>
      </w:r>
      <w:r>
        <w:rPr>
          <w:rFonts w:ascii="宋体" w:hAnsi="Arial" w:cs="宋体" w:hint="eastAsia"/>
          <w:kern w:val="0"/>
          <w:szCs w:val="21"/>
        </w:rPr>
        <w:t>级</w:t>
      </w:r>
      <w:r>
        <w:rPr>
          <w:rFonts w:ascii="宋体" w:hAnsi="Arial" w:cs="宋体" w:hint="eastAsia"/>
          <w:spacing w:val="-1"/>
          <w:kern w:val="0"/>
          <w:szCs w:val="21"/>
        </w:rPr>
        <w:t>～</w:t>
      </w:r>
      <w:r>
        <w:rPr>
          <w:rFonts w:ascii="Arial" w:hAnsi="Arial" w:cs="Arial"/>
          <w:kern w:val="0"/>
          <w:szCs w:val="21"/>
        </w:rPr>
        <w:t>5</w:t>
      </w:r>
      <w:r>
        <w:rPr>
          <w:rFonts w:ascii="Arial" w:hAnsi="Arial" w:cs="Arial"/>
          <w:spacing w:val="-18"/>
          <w:kern w:val="0"/>
          <w:szCs w:val="21"/>
        </w:rPr>
        <w:t xml:space="preserve"> </w:t>
      </w:r>
      <w:r>
        <w:rPr>
          <w:rFonts w:ascii="宋体" w:hAnsi="Arial" w:cs="宋体" w:hint="eastAsia"/>
          <w:kern w:val="0"/>
          <w:szCs w:val="21"/>
        </w:rPr>
        <w:t>级，</w:t>
      </w:r>
      <w:r>
        <w:rPr>
          <w:rFonts w:ascii="Arial" w:hAnsi="Arial" w:cs="Arial"/>
          <w:w w:val="75"/>
          <w:kern w:val="0"/>
          <w:szCs w:val="21"/>
        </w:rPr>
        <w:t>K</w:t>
      </w:r>
      <w:r>
        <w:rPr>
          <w:rFonts w:ascii="Arial" w:hAnsi="Arial" w:cs="Arial"/>
          <w:spacing w:val="-5"/>
          <w:kern w:val="0"/>
          <w:szCs w:val="21"/>
        </w:rPr>
        <w:t xml:space="preserve"> </w:t>
      </w:r>
      <w:r>
        <w:rPr>
          <w:rFonts w:ascii="宋体" w:hAnsi="Arial" w:cs="宋体" w:hint="eastAsia"/>
          <w:kern w:val="0"/>
          <w:szCs w:val="21"/>
        </w:rPr>
        <w:t>不小于</w:t>
      </w:r>
      <w:r>
        <w:rPr>
          <w:rFonts w:ascii="宋体" w:hAnsi="Arial" w:cs="宋体"/>
          <w:spacing w:val="-52"/>
          <w:kern w:val="0"/>
          <w:szCs w:val="21"/>
        </w:rPr>
        <w:t xml:space="preserve"> </w:t>
      </w:r>
      <w:r>
        <w:rPr>
          <w:rFonts w:ascii="Arial" w:hAnsi="Arial" w:cs="Arial"/>
          <w:spacing w:val="1"/>
          <w:kern w:val="0"/>
          <w:szCs w:val="21"/>
        </w:rPr>
        <w:t>1.05</w:t>
      </w:r>
      <w:r>
        <w:rPr>
          <w:rFonts w:ascii="宋体" w:hAnsi="Arial" w:cs="宋体" w:hint="eastAsia"/>
          <w:kern w:val="0"/>
          <w:szCs w:val="21"/>
        </w:rPr>
        <w:t>。</w:t>
      </w:r>
    </w:p>
    <w:p>
      <w:pPr>
        <w:autoSpaceDE w:val="0"/>
        <w:autoSpaceDN w:val="0"/>
        <w:adjustRightInd w:val="0"/>
        <w:spacing w:before="6" w:line="150" w:lineRule="exact"/>
        <w:ind w:right="-20"/>
        <w:jc w:val="left"/>
        <w:rPr>
          <w:rFonts w:ascii="宋体" w:hAnsi="Arial" w:cs="宋体"/>
          <w:kern w:val="0"/>
          <w:sz w:val="15"/>
          <w:szCs w:val="15"/>
        </w:rPr>
      </w:pPr>
    </w:p>
    <w:p>
      <w:pPr>
        <w:autoSpaceDE w:val="0"/>
        <w:autoSpaceDN w:val="0"/>
        <w:adjustRightInd w:val="0"/>
        <w:ind w:left="3552" w:right="3528"/>
        <w:jc w:val="center"/>
        <w:rPr>
          <w:rFonts w:ascii="宋体" w:hAnsi="Arial" w:cs="宋体"/>
          <w:kern w:val="0"/>
          <w:sz w:val="24"/>
          <w:szCs w:val="24"/>
        </w:rPr>
      </w:pPr>
      <w:r>
        <w:rPr>
          <w:rFonts w:ascii="Arial" w:hAnsi="Arial" w:cs="Arial"/>
          <w:kern w:val="0"/>
          <w:sz w:val="24"/>
          <w:szCs w:val="24"/>
        </w:rPr>
        <w:t xml:space="preserve">3.5 </w:t>
      </w:r>
      <w:r>
        <w:rPr>
          <w:rFonts w:ascii="Arial" w:hAnsi="Arial" w:cs="Arial"/>
          <w:spacing w:val="11"/>
          <w:kern w:val="0"/>
          <w:sz w:val="24"/>
          <w:szCs w:val="24"/>
        </w:rPr>
        <w:t xml:space="preserve"> </w:t>
      </w:r>
      <w:r>
        <w:rPr>
          <w:rFonts w:ascii="宋体" w:hAnsi="Arial" w:cs="宋体" w:hint="eastAsia"/>
          <w:kern w:val="0"/>
          <w:sz w:val="24"/>
          <w:szCs w:val="24"/>
        </w:rPr>
        <w:t>导流泄水建筑物</w:t>
      </w:r>
    </w:p>
    <w:p>
      <w:pPr>
        <w:autoSpaceDE w:val="0"/>
        <w:autoSpaceDN w:val="0"/>
        <w:adjustRightInd w:val="0"/>
        <w:spacing w:before="2" w:line="160" w:lineRule="exact"/>
        <w:ind w:right="-20"/>
        <w:jc w:val="left"/>
        <w:rPr>
          <w:rFonts w:ascii="宋体" w:hAnsi="Arial" w:cs="宋体"/>
          <w:kern w:val="0"/>
          <w:sz w:val="16"/>
          <w:szCs w:val="16"/>
        </w:rPr>
      </w:pPr>
    </w:p>
    <w:p>
      <w:pPr>
        <w:tabs>
          <w:tab w:val="left" w:pos="940"/>
        </w:tabs>
        <w:autoSpaceDE w:val="0"/>
        <w:autoSpaceDN w:val="0"/>
        <w:adjustRightInd w:val="0"/>
        <w:ind w:left="222" w:right="-20"/>
        <w:jc w:val="left"/>
        <w:rPr>
          <w:rFonts w:ascii="Arial Unicode MS" w:eastAsia="Arial Unicode MS" w:hAnsi="Arial" w:cs="Arial Unicode MS"/>
          <w:kern w:val="0"/>
          <w:szCs w:val="21"/>
        </w:rPr>
      </w:pPr>
      <w:r>
        <w:rPr>
          <w:rFonts w:ascii="Arial" w:hAnsi="Arial" w:cs="Arial"/>
          <w:spacing w:val="1"/>
          <w:w w:val="120"/>
          <w:kern w:val="0"/>
          <w:szCs w:val="21"/>
        </w:rPr>
        <w:t>3.5</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导</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kern w:val="0"/>
          <w:szCs w:val="21"/>
        </w:rPr>
        <w:t>明渠布置应遵守下列原则：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64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渲</w:t>
      </w:r>
      <w:r>
        <w:rPr>
          <w:rFonts w:ascii="Arial Unicode MS" w:eastAsia="Arial Unicode MS" w:hAnsi="Arial" w:cs="Arial Unicode MS" w:hint="eastAsia"/>
          <w:spacing w:val="-1"/>
          <w:kern w:val="0"/>
          <w:szCs w:val="21"/>
        </w:rPr>
        <w:t>泄</w:t>
      </w:r>
      <w:r>
        <w:rPr>
          <w:rFonts w:ascii="Arial Unicode MS" w:eastAsia="Arial Unicode MS" w:hAnsi="Arial" w:cs="Arial Unicode MS" w:hint="eastAsia"/>
          <w:kern w:val="0"/>
          <w:szCs w:val="21"/>
        </w:rPr>
        <w:t>能力大，开挖量小；</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64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弯</w:t>
      </w:r>
      <w:r>
        <w:rPr>
          <w:rFonts w:ascii="Arial Unicode MS" w:eastAsia="Arial Unicode MS" w:hAnsi="Arial" w:cs="Arial Unicode MS" w:hint="eastAsia"/>
          <w:spacing w:val="-1"/>
          <w:kern w:val="0"/>
          <w:szCs w:val="21"/>
        </w:rPr>
        <w:t>道</w:t>
      </w:r>
      <w:r>
        <w:rPr>
          <w:rFonts w:ascii="Arial Unicode MS" w:eastAsia="Arial Unicode MS" w:hAnsi="Arial" w:cs="Arial Unicode MS" w:hint="eastAsia"/>
          <w:kern w:val="0"/>
          <w:szCs w:val="21"/>
        </w:rPr>
        <w:t>少，避开滑坡、崩塌体及高边坡开挖区；</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64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便</w:t>
      </w:r>
      <w:r>
        <w:rPr>
          <w:rFonts w:ascii="Arial Unicode MS" w:eastAsia="Arial Unicode MS" w:hAnsi="Arial" w:cs="Arial Unicode MS" w:hint="eastAsia"/>
          <w:spacing w:val="-1"/>
          <w:kern w:val="0"/>
          <w:szCs w:val="21"/>
        </w:rPr>
        <w:t>于</w:t>
      </w:r>
      <w:r>
        <w:rPr>
          <w:rFonts w:ascii="Arial Unicode MS" w:eastAsia="Arial Unicode MS" w:hAnsi="Arial" w:cs="Arial Unicode MS" w:hint="eastAsia"/>
          <w:kern w:val="0"/>
          <w:szCs w:val="21"/>
        </w:rPr>
        <w:t>布置进入基坑交通道路；</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64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进</w:t>
      </w:r>
      <w:r>
        <w:rPr>
          <w:rFonts w:ascii="Arial Unicode MS" w:eastAsia="Arial Unicode MS" w:hAnsi="Arial" w:cs="Arial Unicode MS" w:hint="eastAsia"/>
          <w:spacing w:val="-1"/>
          <w:kern w:val="0"/>
          <w:szCs w:val="21"/>
        </w:rPr>
        <w:t>出</w:t>
      </w:r>
      <w:r>
        <w:rPr>
          <w:rFonts w:ascii="Arial Unicode MS" w:eastAsia="Arial Unicode MS" w:hAnsi="Arial" w:cs="Arial Unicode MS" w:hint="eastAsia"/>
          <w:kern w:val="0"/>
          <w:szCs w:val="21"/>
        </w:rPr>
        <w:t>口与围堰接头满足堰基防冲要求；</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64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避</w:t>
      </w:r>
      <w:r>
        <w:rPr>
          <w:rFonts w:ascii="Arial Unicode MS" w:eastAsia="Arial Unicode MS" w:hAnsi="Arial" w:cs="Arial Unicode MS" w:hint="eastAsia"/>
          <w:spacing w:val="-1"/>
          <w:kern w:val="0"/>
          <w:szCs w:val="21"/>
        </w:rPr>
        <w:t>免</w:t>
      </w:r>
      <w:r>
        <w:rPr>
          <w:rFonts w:ascii="Arial Unicode MS" w:eastAsia="Arial Unicode MS" w:hAnsi="Arial" w:cs="Arial Unicode MS" w:hint="eastAsia"/>
          <w:kern w:val="0"/>
          <w:szCs w:val="21"/>
        </w:rPr>
        <w:t>横向水流形成过大的水位差；避免泄洪时对下游沿岸及施工设施冲刷。</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spacing w:line="264" w:lineRule="auto"/>
        <w:ind w:left="222" w:right="142"/>
        <w:rPr>
          <w:rFonts w:ascii="Arial Unicode MS" w:eastAsia="Arial Unicode MS" w:hAnsi="Arial" w:cs="Arial Unicode MS"/>
          <w:kern w:val="0"/>
          <w:szCs w:val="21"/>
        </w:rPr>
      </w:pPr>
      <w:r>
        <w:rPr>
          <w:rFonts w:ascii="Arial" w:eastAsia="Arial Unicode MS" w:hAnsi="Arial" w:cs="Arial"/>
          <w:spacing w:val="1"/>
          <w:w w:val="120"/>
          <w:kern w:val="0"/>
          <w:szCs w:val="21"/>
        </w:rPr>
        <w:t>3.5</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明</w:t>
      </w:r>
      <w:r>
        <w:rPr>
          <w:rFonts w:ascii="Arial Unicode MS" w:eastAsia="Arial Unicode MS" w:hAnsi="Arial" w:cs="Arial Unicode MS" w:hint="eastAsia"/>
          <w:spacing w:val="-1"/>
          <w:kern w:val="0"/>
          <w:szCs w:val="21"/>
        </w:rPr>
        <w:t>渠</w:t>
      </w:r>
      <w:r>
        <w:rPr>
          <w:rFonts w:ascii="Arial Unicode MS" w:eastAsia="Arial Unicode MS" w:hAnsi="Arial" w:cs="Arial Unicode MS" w:hint="eastAsia"/>
          <w:kern w:val="0"/>
          <w:szCs w:val="21"/>
        </w:rPr>
        <w:t>底宽</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底坡和进出口高程应使上</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下游水流衔接条件良好</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满足导</w:t>
      </w:r>
      <w:r>
        <w:rPr>
          <w:rFonts w:ascii="Arial Unicode MS" w:eastAsia="Arial Unicode MS" w:hAnsi="Arial" w:cs="Arial Unicode MS" w:hint="eastAsia"/>
          <w:spacing w:val="-7"/>
          <w:kern w:val="0"/>
          <w:szCs w:val="21"/>
        </w:rPr>
        <w:t>、</w:t>
      </w:r>
      <w:r>
        <w:rPr>
          <w:rFonts w:ascii="Arial Unicode MS" w:eastAsia="Arial Unicode MS" w:hAnsi="Arial" w:cs="Arial Unicode MS" w:hint="eastAsia"/>
          <w:kern w:val="0"/>
          <w:szCs w:val="21"/>
        </w:rPr>
        <w:t>截流和施工期通</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航、</w:t>
      </w:r>
      <w:r>
        <w:rPr>
          <w:rFonts w:ascii="Arial Unicode MS" w:eastAsia="Arial Unicode MS" w:hAnsi="Arial" w:cs="Arial Unicode MS" w:hint="eastAsia"/>
          <w:spacing w:val="1"/>
          <w:kern w:val="0"/>
          <w:szCs w:val="21"/>
        </w:rPr>
        <w:t>排</w:t>
      </w:r>
      <w:r>
        <w:rPr>
          <w:rFonts w:ascii="Arial Unicode MS" w:eastAsia="Arial Unicode MS" w:hAnsi="Arial" w:cs="Arial Unicode MS" w:hint="eastAsia"/>
          <w:spacing w:val="2"/>
          <w:kern w:val="0"/>
          <w:szCs w:val="21"/>
        </w:rPr>
        <w:t>冰</w:t>
      </w:r>
      <w:r>
        <w:rPr>
          <w:rFonts w:ascii="Arial Unicode MS" w:eastAsia="Arial Unicode MS" w:hAnsi="Arial" w:cs="Arial Unicode MS" w:hint="eastAsia"/>
          <w:spacing w:val="1"/>
          <w:kern w:val="0"/>
          <w:szCs w:val="21"/>
        </w:rPr>
        <w:t>要</w:t>
      </w:r>
      <w:r>
        <w:rPr>
          <w:rFonts w:ascii="Arial Unicode MS" w:eastAsia="Arial Unicode MS" w:hAnsi="Arial" w:cs="Arial Unicode MS" w:hint="eastAsia"/>
          <w:spacing w:val="2"/>
          <w:kern w:val="0"/>
          <w:szCs w:val="21"/>
        </w:rPr>
        <w:t>求。</w:t>
      </w:r>
      <w:r>
        <w:rPr>
          <w:rFonts w:ascii="Arial Unicode MS" w:eastAsia="Arial Unicode MS" w:hAnsi="Arial" w:cs="Arial Unicode MS" w:hint="eastAsia"/>
          <w:spacing w:val="1"/>
          <w:kern w:val="0"/>
          <w:szCs w:val="21"/>
        </w:rPr>
        <w:t>设</w:t>
      </w:r>
      <w:r>
        <w:rPr>
          <w:rFonts w:ascii="Arial Unicode MS" w:eastAsia="Arial Unicode MS" w:hAnsi="Arial" w:cs="Arial Unicode MS" w:hint="eastAsia"/>
          <w:spacing w:val="2"/>
          <w:kern w:val="0"/>
          <w:szCs w:val="21"/>
        </w:rPr>
        <w:t>在</w:t>
      </w:r>
      <w:r>
        <w:rPr>
          <w:rFonts w:ascii="Arial Unicode MS" w:eastAsia="Arial Unicode MS" w:hAnsi="Arial" w:cs="Arial Unicode MS" w:hint="eastAsia"/>
          <w:spacing w:val="1"/>
          <w:kern w:val="0"/>
          <w:szCs w:val="21"/>
        </w:rPr>
        <w:t>软</w:t>
      </w:r>
      <w:r>
        <w:rPr>
          <w:rFonts w:ascii="Arial Unicode MS" w:eastAsia="Arial Unicode MS" w:hAnsi="Arial" w:cs="Arial Unicode MS" w:hint="eastAsia"/>
          <w:spacing w:val="2"/>
          <w:kern w:val="0"/>
          <w:szCs w:val="21"/>
        </w:rPr>
        <w:t>基上</w:t>
      </w:r>
      <w:r>
        <w:rPr>
          <w:rFonts w:ascii="Arial Unicode MS" w:eastAsia="Arial Unicode MS" w:hAnsi="Arial" w:cs="Arial Unicode MS" w:hint="eastAsia"/>
          <w:spacing w:val="1"/>
          <w:kern w:val="0"/>
          <w:szCs w:val="21"/>
        </w:rPr>
        <w:t>的</w:t>
      </w:r>
      <w:r>
        <w:rPr>
          <w:rFonts w:ascii="Arial Unicode MS" w:eastAsia="Arial Unicode MS" w:hAnsi="Arial" w:cs="Arial Unicode MS" w:hint="eastAsia"/>
          <w:spacing w:val="2"/>
          <w:kern w:val="0"/>
          <w:szCs w:val="21"/>
        </w:rPr>
        <w:t>明</w:t>
      </w:r>
      <w:r>
        <w:rPr>
          <w:rFonts w:ascii="Arial Unicode MS" w:eastAsia="Arial Unicode MS" w:hAnsi="Arial" w:cs="Arial Unicode MS" w:hint="eastAsia"/>
          <w:spacing w:val="1"/>
          <w:kern w:val="0"/>
          <w:szCs w:val="21"/>
        </w:rPr>
        <w:t>渠</w:t>
      </w:r>
      <w:r>
        <w:rPr>
          <w:rFonts w:ascii="Arial Unicode MS" w:eastAsia="Arial Unicode MS" w:hAnsi="Arial" w:cs="Arial Unicode MS" w:hint="eastAsia"/>
          <w:spacing w:val="2"/>
          <w:kern w:val="0"/>
          <w:szCs w:val="21"/>
        </w:rPr>
        <w:t>，宜</w:t>
      </w:r>
      <w:r>
        <w:rPr>
          <w:rFonts w:ascii="Arial Unicode MS" w:eastAsia="Arial Unicode MS" w:hAnsi="Arial" w:cs="Arial Unicode MS" w:hint="eastAsia"/>
          <w:spacing w:val="1"/>
          <w:kern w:val="0"/>
          <w:szCs w:val="21"/>
        </w:rPr>
        <w:t>通</w:t>
      </w:r>
      <w:r>
        <w:rPr>
          <w:rFonts w:ascii="Arial Unicode MS" w:eastAsia="Arial Unicode MS" w:hAnsi="Arial" w:cs="Arial Unicode MS" w:hint="eastAsia"/>
          <w:spacing w:val="2"/>
          <w:kern w:val="0"/>
          <w:szCs w:val="21"/>
        </w:rPr>
        <w:t>过</w:t>
      </w:r>
      <w:r>
        <w:rPr>
          <w:rFonts w:ascii="Arial Unicode MS" w:eastAsia="Arial Unicode MS" w:hAnsi="Arial" w:cs="Arial Unicode MS" w:hint="eastAsia"/>
          <w:spacing w:val="1"/>
          <w:kern w:val="0"/>
          <w:szCs w:val="21"/>
        </w:rPr>
        <w:t>动</w:t>
      </w:r>
      <w:r>
        <w:rPr>
          <w:rFonts w:ascii="Arial Unicode MS" w:eastAsia="Arial Unicode MS" w:hAnsi="Arial" w:cs="Arial Unicode MS" w:hint="eastAsia"/>
          <w:spacing w:val="2"/>
          <w:kern w:val="0"/>
          <w:szCs w:val="21"/>
        </w:rPr>
        <w:t>床水</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模</w:t>
      </w:r>
      <w:r>
        <w:rPr>
          <w:rFonts w:ascii="Arial Unicode MS" w:eastAsia="Arial Unicode MS" w:hAnsi="Arial" w:cs="Arial Unicode MS" w:hint="eastAsia"/>
          <w:spacing w:val="1"/>
          <w:kern w:val="0"/>
          <w:szCs w:val="21"/>
        </w:rPr>
        <w:t>型</w:t>
      </w:r>
      <w:r>
        <w:rPr>
          <w:rFonts w:ascii="Arial Unicode MS" w:eastAsia="Arial Unicode MS" w:hAnsi="Arial" w:cs="Arial Unicode MS" w:hint="eastAsia"/>
          <w:spacing w:val="2"/>
          <w:kern w:val="0"/>
          <w:szCs w:val="21"/>
        </w:rPr>
        <w:t>试验</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改</w:t>
      </w:r>
      <w:r>
        <w:rPr>
          <w:rFonts w:ascii="Arial Unicode MS" w:eastAsia="Arial Unicode MS" w:hAnsi="Arial" w:cs="Arial Unicode MS" w:hint="eastAsia"/>
          <w:spacing w:val="1"/>
          <w:kern w:val="0"/>
          <w:szCs w:val="21"/>
        </w:rPr>
        <w:t>善</w:t>
      </w:r>
      <w:r>
        <w:rPr>
          <w:rFonts w:ascii="Arial Unicode MS" w:eastAsia="Arial Unicode MS" w:hAnsi="Arial" w:cs="Arial Unicode MS" w:hint="eastAsia"/>
          <w:spacing w:val="2"/>
          <w:kern w:val="0"/>
          <w:szCs w:val="21"/>
        </w:rPr>
        <w:t>水流</w:t>
      </w:r>
      <w:r>
        <w:rPr>
          <w:rFonts w:ascii="Arial Unicode MS" w:eastAsia="Arial Unicode MS" w:hAnsi="Arial" w:cs="Arial Unicode MS" w:hint="eastAsia"/>
          <w:spacing w:val="1"/>
          <w:kern w:val="0"/>
          <w:szCs w:val="21"/>
        </w:rPr>
        <w:t>衔</w:t>
      </w:r>
      <w:r>
        <w:rPr>
          <w:rFonts w:ascii="Arial Unicode MS" w:eastAsia="Arial Unicode MS" w:hAnsi="Arial" w:cs="Arial Unicode MS" w:hint="eastAsia"/>
          <w:spacing w:val="2"/>
          <w:kern w:val="0"/>
          <w:szCs w:val="21"/>
        </w:rPr>
        <w:t>接</w:t>
      </w:r>
      <w:r>
        <w:rPr>
          <w:rFonts w:ascii="Arial Unicode MS" w:eastAsia="Arial Unicode MS" w:hAnsi="Arial" w:cs="Arial Unicode MS" w:hint="eastAsia"/>
          <w:spacing w:val="1"/>
          <w:kern w:val="0"/>
          <w:szCs w:val="21"/>
        </w:rPr>
        <w:t>和</w:t>
      </w:r>
      <w:r>
        <w:rPr>
          <w:rFonts w:ascii="Arial Unicode MS" w:eastAsia="Arial Unicode MS" w:hAnsi="Arial" w:cs="Arial Unicode MS" w:hint="eastAsia"/>
          <w:spacing w:val="2"/>
          <w:kern w:val="0"/>
          <w:szCs w:val="21"/>
        </w:rPr>
        <w:t>出口</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spacing w:val="2"/>
          <w:kern w:val="0"/>
          <w:szCs w:val="21"/>
        </w:rPr>
        <w:t>流</w:t>
      </w:r>
      <w:r>
        <w:rPr>
          <w:rFonts w:ascii="Arial Unicode MS" w:eastAsia="Arial Unicode MS" w:hAnsi="Arial" w:cs="Arial Unicode MS" w:hint="eastAsia"/>
          <w:spacing w:val="1"/>
          <w:kern w:val="0"/>
          <w:szCs w:val="21"/>
        </w:rPr>
        <w:t>条</w:t>
      </w:r>
      <w:r>
        <w:rPr>
          <w:rFonts w:ascii="Arial Unicode MS" w:eastAsia="Arial Unicode MS" w:hAnsi="Arial" w:cs="Arial Unicode MS" w:hint="eastAsia"/>
          <w:spacing w:val="2"/>
          <w:kern w:val="0"/>
          <w:szCs w:val="21"/>
        </w:rPr>
        <w:t>件，</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确定冲坑形态和深度，采取有效消能抗冲设施。</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spacing w:line="263" w:lineRule="auto"/>
        <w:ind w:left="222" w:right="144"/>
        <w:jc w:val="left"/>
        <w:rPr>
          <w:rFonts w:ascii="Arial Unicode MS" w:eastAsia="Arial Unicode MS" w:hAnsi="Arial" w:cs="Arial Unicode MS"/>
          <w:kern w:val="0"/>
          <w:szCs w:val="21"/>
        </w:rPr>
      </w:pPr>
      <w:r>
        <w:rPr>
          <w:rFonts w:ascii="Arial" w:eastAsia="Arial Unicode MS" w:hAnsi="Arial" w:cs="Arial"/>
          <w:spacing w:val="1"/>
          <w:w w:val="120"/>
          <w:kern w:val="0"/>
          <w:szCs w:val="21"/>
        </w:rPr>
        <w:t>3.5</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明</w:t>
      </w:r>
      <w:r>
        <w:rPr>
          <w:rFonts w:ascii="Arial Unicode MS" w:eastAsia="Arial Unicode MS" w:hAnsi="Arial" w:cs="Arial Unicode MS" w:hint="eastAsia"/>
          <w:spacing w:val="-1"/>
          <w:kern w:val="0"/>
          <w:szCs w:val="21"/>
        </w:rPr>
        <w:t>渠</w:t>
      </w:r>
      <w:r>
        <w:rPr>
          <w:rFonts w:ascii="Arial Unicode MS" w:eastAsia="Arial Unicode MS" w:hAnsi="Arial" w:cs="Arial Unicode MS" w:hint="eastAsia"/>
          <w:kern w:val="0"/>
          <w:szCs w:val="21"/>
        </w:rPr>
        <w:t>断面型式应方便后期封堵</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应在分析地质条件</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水力条件并进行技术经济比较后确定</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衬砌方式。</w:t>
      </w:r>
    </w:p>
    <w:p>
      <w:pPr>
        <w:autoSpaceDE w:val="0"/>
        <w:autoSpaceDN w:val="0"/>
        <w:adjustRightInd w:val="0"/>
        <w:spacing w:before="6" w:line="110" w:lineRule="exact"/>
        <w:ind w:right="-20"/>
        <w:jc w:val="left"/>
        <w:rPr>
          <w:rFonts w:ascii="Arial Unicode MS" w:eastAsia="Arial Unicode MS" w:hAnsi="Arial" w:cs="Arial Unicode MS"/>
          <w:kern w:val="0"/>
          <w:sz w:val="11"/>
          <w:szCs w:val="11"/>
        </w:rPr>
      </w:pPr>
    </w:p>
    <w:p>
      <w:pPr>
        <w:tabs>
          <w:tab w:val="left" w:pos="940"/>
        </w:tabs>
        <w:autoSpaceDE w:val="0"/>
        <w:autoSpaceDN w:val="0"/>
        <w:adjustRightInd w:val="0"/>
        <w:spacing w:line="400" w:lineRule="exact"/>
        <w:ind w:left="222" w:right="37"/>
        <w:jc w:val="left"/>
        <w:rPr>
          <w:rFonts w:ascii="Arial Unicode MS" w:eastAsia="Arial Unicode MS" w:hAnsi="Arial" w:cs="Arial Unicode MS"/>
          <w:kern w:val="0"/>
          <w:szCs w:val="21"/>
        </w:rPr>
      </w:pPr>
      <w:r>
        <w:rPr>
          <w:rFonts w:ascii="Arial" w:eastAsia="Arial Unicode MS" w:hAnsi="Arial" w:cs="Arial"/>
          <w:spacing w:val="1"/>
          <w:w w:val="120"/>
          <w:kern w:val="0"/>
          <w:szCs w:val="21"/>
        </w:rPr>
        <w:t>3.5</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导</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kern w:val="0"/>
          <w:szCs w:val="21"/>
        </w:rPr>
        <w:t>隧洞选线应根据地形</w:t>
      </w:r>
      <w:r>
        <w:rPr>
          <w:rFonts w:ascii="Arial Unicode MS" w:eastAsia="Arial Unicode MS" w:hAnsi="Arial" w:cs="Arial Unicode MS" w:hint="eastAsia"/>
          <w:spacing w:val="-43"/>
          <w:kern w:val="0"/>
          <w:szCs w:val="21"/>
        </w:rPr>
        <w:t>、</w:t>
      </w:r>
      <w:r>
        <w:rPr>
          <w:rFonts w:ascii="Arial Unicode MS" w:eastAsia="Arial Unicode MS" w:hAnsi="Arial" w:cs="Arial Unicode MS" w:hint="eastAsia"/>
          <w:kern w:val="0"/>
          <w:szCs w:val="21"/>
        </w:rPr>
        <w:t>地质及水力条件</w:t>
      </w:r>
      <w:r>
        <w:rPr>
          <w:rFonts w:ascii="Arial Unicode MS" w:eastAsia="Arial Unicode MS" w:hAnsi="Arial" w:cs="Arial Unicode MS" w:hint="eastAsia"/>
          <w:spacing w:val="-43"/>
          <w:kern w:val="0"/>
          <w:szCs w:val="21"/>
        </w:rPr>
        <w:t>，</w:t>
      </w:r>
      <w:r>
        <w:rPr>
          <w:rFonts w:ascii="Arial Unicode MS" w:eastAsia="Arial Unicode MS" w:hAnsi="Arial" w:cs="Arial Unicode MS" w:hint="eastAsia"/>
          <w:kern w:val="0"/>
          <w:szCs w:val="21"/>
        </w:rPr>
        <w:t>保证隧洞施工和运行安全</w:t>
      </w:r>
      <w:r>
        <w:rPr>
          <w:rFonts w:ascii="Arial Unicode MS" w:eastAsia="Arial Unicode MS" w:hAnsi="Arial" w:cs="Arial Unicode MS" w:hint="eastAsia"/>
          <w:spacing w:val="-43"/>
          <w:kern w:val="0"/>
          <w:szCs w:val="21"/>
        </w:rPr>
        <w:t>。</w:t>
      </w:r>
      <w:r>
        <w:rPr>
          <w:rFonts w:ascii="Arial Unicode MS" w:eastAsia="Arial Unicode MS" w:hAnsi="Arial" w:cs="Arial Unicode MS" w:hint="eastAsia"/>
          <w:kern w:val="0"/>
          <w:szCs w:val="21"/>
        </w:rPr>
        <w:t>相邻隧洞间净距、</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隧洞</w:t>
      </w:r>
      <w:r>
        <w:rPr>
          <w:rFonts w:ascii="Arial Unicode MS" w:eastAsia="Arial Unicode MS" w:hAnsi="Arial" w:cs="Arial Unicode MS" w:hint="eastAsia"/>
          <w:spacing w:val="1"/>
          <w:kern w:val="0"/>
          <w:szCs w:val="21"/>
        </w:rPr>
        <w:t>与</w:t>
      </w:r>
      <w:r>
        <w:rPr>
          <w:rFonts w:ascii="Arial Unicode MS" w:eastAsia="Arial Unicode MS" w:hAnsi="Arial" w:cs="Arial Unicode MS" w:hint="eastAsia"/>
          <w:spacing w:val="2"/>
          <w:kern w:val="0"/>
          <w:szCs w:val="21"/>
        </w:rPr>
        <w:t>永</w:t>
      </w:r>
      <w:r>
        <w:rPr>
          <w:rFonts w:ascii="Arial Unicode MS" w:eastAsia="Arial Unicode MS" w:hAnsi="Arial" w:cs="Arial Unicode MS" w:hint="eastAsia"/>
          <w:spacing w:val="1"/>
          <w:kern w:val="0"/>
          <w:szCs w:val="21"/>
        </w:rPr>
        <w:t>久</w:t>
      </w:r>
      <w:r>
        <w:rPr>
          <w:rFonts w:ascii="Arial Unicode MS" w:eastAsia="Arial Unicode MS" w:hAnsi="Arial" w:cs="Arial Unicode MS" w:hint="eastAsia"/>
          <w:spacing w:val="2"/>
          <w:kern w:val="0"/>
          <w:szCs w:val="21"/>
        </w:rPr>
        <w:t>建筑</w:t>
      </w:r>
      <w:r>
        <w:rPr>
          <w:rFonts w:ascii="Arial Unicode MS" w:eastAsia="Arial Unicode MS" w:hAnsi="Arial" w:cs="Arial Unicode MS" w:hint="eastAsia"/>
          <w:spacing w:val="1"/>
          <w:kern w:val="0"/>
          <w:szCs w:val="21"/>
        </w:rPr>
        <w:t>物</w:t>
      </w:r>
      <w:r>
        <w:rPr>
          <w:rFonts w:ascii="Arial Unicode MS" w:eastAsia="Arial Unicode MS" w:hAnsi="Arial" w:cs="Arial Unicode MS" w:hint="eastAsia"/>
          <w:spacing w:val="2"/>
          <w:kern w:val="0"/>
          <w:szCs w:val="21"/>
        </w:rPr>
        <w:t>之</w:t>
      </w:r>
      <w:r>
        <w:rPr>
          <w:rFonts w:ascii="Arial Unicode MS" w:eastAsia="Arial Unicode MS" w:hAnsi="Arial" w:cs="Arial Unicode MS" w:hint="eastAsia"/>
          <w:spacing w:val="1"/>
          <w:kern w:val="0"/>
          <w:szCs w:val="21"/>
        </w:rPr>
        <w:t>间</w:t>
      </w:r>
      <w:r>
        <w:rPr>
          <w:rFonts w:ascii="Arial Unicode MS" w:eastAsia="Arial Unicode MS" w:hAnsi="Arial" w:cs="Arial Unicode MS" w:hint="eastAsia"/>
          <w:spacing w:val="2"/>
          <w:kern w:val="0"/>
          <w:szCs w:val="21"/>
        </w:rPr>
        <w:t>间距</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洞</w:t>
      </w:r>
      <w:r>
        <w:rPr>
          <w:rFonts w:ascii="Arial Unicode MS" w:eastAsia="Arial Unicode MS" w:hAnsi="Arial" w:cs="Arial Unicode MS" w:hint="eastAsia"/>
          <w:spacing w:val="1"/>
          <w:kern w:val="0"/>
          <w:szCs w:val="21"/>
        </w:rPr>
        <w:t>脸</w:t>
      </w:r>
      <w:r>
        <w:rPr>
          <w:rFonts w:ascii="Arial Unicode MS" w:eastAsia="Arial Unicode MS" w:hAnsi="Arial" w:cs="Arial Unicode MS" w:hint="eastAsia"/>
          <w:spacing w:val="2"/>
          <w:kern w:val="0"/>
          <w:szCs w:val="21"/>
        </w:rPr>
        <w:t>和洞</w:t>
      </w:r>
      <w:r>
        <w:rPr>
          <w:rFonts w:ascii="Arial Unicode MS" w:eastAsia="Arial Unicode MS" w:hAnsi="Arial" w:cs="Arial Unicode MS" w:hint="eastAsia"/>
          <w:spacing w:val="1"/>
          <w:kern w:val="0"/>
          <w:szCs w:val="21"/>
        </w:rPr>
        <w:t>顶</w:t>
      </w:r>
      <w:r>
        <w:rPr>
          <w:rFonts w:ascii="Arial Unicode MS" w:eastAsia="Arial Unicode MS" w:hAnsi="Arial" w:cs="Arial Unicode MS" w:hint="eastAsia"/>
          <w:spacing w:val="2"/>
          <w:kern w:val="0"/>
          <w:szCs w:val="21"/>
        </w:rPr>
        <w:t>岩</w:t>
      </w:r>
      <w:r>
        <w:rPr>
          <w:rFonts w:ascii="Arial Unicode MS" w:eastAsia="Arial Unicode MS" w:hAnsi="Arial" w:cs="Arial Unicode MS" w:hint="eastAsia"/>
          <w:spacing w:val="1"/>
          <w:kern w:val="0"/>
          <w:szCs w:val="21"/>
        </w:rPr>
        <w:t>层</w:t>
      </w:r>
      <w:r>
        <w:rPr>
          <w:rFonts w:ascii="Arial Unicode MS" w:eastAsia="Arial Unicode MS" w:hAnsi="Arial" w:cs="Arial Unicode MS" w:hint="eastAsia"/>
          <w:spacing w:val="2"/>
          <w:kern w:val="0"/>
          <w:szCs w:val="21"/>
        </w:rPr>
        <w:t>厚度</w:t>
      </w:r>
      <w:r>
        <w:rPr>
          <w:rFonts w:ascii="Arial Unicode MS" w:eastAsia="Arial Unicode MS" w:hAnsi="Arial" w:cs="Arial Unicode MS" w:hint="eastAsia"/>
          <w:spacing w:val="1"/>
          <w:kern w:val="0"/>
          <w:szCs w:val="21"/>
        </w:rPr>
        <w:t>均</w:t>
      </w:r>
      <w:r>
        <w:rPr>
          <w:rFonts w:ascii="Arial Unicode MS" w:eastAsia="Arial Unicode MS" w:hAnsi="Arial" w:cs="Arial Unicode MS" w:hint="eastAsia"/>
          <w:spacing w:val="2"/>
          <w:kern w:val="0"/>
          <w:szCs w:val="21"/>
        </w:rPr>
        <w:t>应</w:t>
      </w:r>
      <w:r>
        <w:rPr>
          <w:rFonts w:ascii="Arial Unicode MS" w:eastAsia="Arial Unicode MS" w:hAnsi="Arial" w:cs="Arial Unicode MS" w:hint="eastAsia"/>
          <w:spacing w:val="1"/>
          <w:kern w:val="0"/>
          <w:szCs w:val="21"/>
        </w:rPr>
        <w:t>满</w:t>
      </w:r>
      <w:r>
        <w:rPr>
          <w:rFonts w:ascii="Arial Unicode MS" w:eastAsia="Arial Unicode MS" w:hAnsi="Arial" w:cs="Arial Unicode MS" w:hint="eastAsia"/>
          <w:spacing w:val="2"/>
          <w:kern w:val="0"/>
          <w:szCs w:val="21"/>
        </w:rPr>
        <w:t>足围</w:t>
      </w:r>
      <w:r>
        <w:rPr>
          <w:rFonts w:ascii="Arial Unicode MS" w:eastAsia="Arial Unicode MS" w:hAnsi="Arial" w:cs="Arial Unicode MS" w:hint="eastAsia"/>
          <w:spacing w:val="1"/>
          <w:kern w:val="0"/>
          <w:szCs w:val="21"/>
        </w:rPr>
        <w:t>岩</w:t>
      </w:r>
      <w:r>
        <w:rPr>
          <w:rFonts w:ascii="Arial Unicode MS" w:eastAsia="Arial Unicode MS" w:hAnsi="Arial" w:cs="Arial Unicode MS" w:hint="eastAsia"/>
          <w:spacing w:val="2"/>
          <w:kern w:val="0"/>
          <w:szCs w:val="21"/>
        </w:rPr>
        <w:t>稳</w:t>
      </w:r>
      <w:r>
        <w:rPr>
          <w:rFonts w:ascii="Arial Unicode MS" w:eastAsia="Arial Unicode MS" w:hAnsi="Arial" w:cs="Arial Unicode MS" w:hint="eastAsia"/>
          <w:spacing w:val="1"/>
          <w:kern w:val="0"/>
          <w:szCs w:val="21"/>
        </w:rPr>
        <w:t>定</w:t>
      </w:r>
      <w:r>
        <w:rPr>
          <w:rFonts w:ascii="Arial Unicode MS" w:eastAsia="Arial Unicode MS" w:hAnsi="Arial" w:cs="Arial Unicode MS" w:hint="eastAsia"/>
          <w:spacing w:val="2"/>
          <w:kern w:val="0"/>
          <w:szCs w:val="21"/>
        </w:rPr>
        <w:t>及安</w:t>
      </w:r>
      <w:r>
        <w:rPr>
          <w:rFonts w:ascii="Arial Unicode MS" w:eastAsia="Arial Unicode MS" w:hAnsi="Arial" w:cs="Arial Unicode MS" w:hint="eastAsia"/>
          <w:spacing w:val="1"/>
          <w:kern w:val="0"/>
          <w:szCs w:val="21"/>
        </w:rPr>
        <w:t>全</w:t>
      </w:r>
      <w:r>
        <w:rPr>
          <w:rFonts w:ascii="Arial Unicode MS" w:eastAsia="Arial Unicode MS" w:hAnsi="Arial" w:cs="Arial Unicode MS" w:hint="eastAsia"/>
          <w:spacing w:val="2"/>
          <w:kern w:val="0"/>
          <w:szCs w:val="21"/>
        </w:rPr>
        <w:t>运</w:t>
      </w:r>
      <w:r>
        <w:rPr>
          <w:rFonts w:ascii="Arial Unicode MS" w:eastAsia="Arial Unicode MS" w:hAnsi="Arial" w:cs="Arial Unicode MS" w:hint="eastAsia"/>
          <w:spacing w:val="1"/>
          <w:kern w:val="0"/>
          <w:szCs w:val="21"/>
        </w:rPr>
        <w:t>行</w:t>
      </w:r>
      <w:r>
        <w:rPr>
          <w:rFonts w:ascii="Arial Unicode MS" w:eastAsia="Arial Unicode MS" w:hAnsi="Arial" w:cs="Arial Unicode MS" w:hint="eastAsia"/>
          <w:spacing w:val="2"/>
          <w:kern w:val="0"/>
          <w:szCs w:val="21"/>
        </w:rPr>
        <w:t>的要</w:t>
      </w:r>
      <w:r>
        <w:rPr>
          <w:rFonts w:ascii="Arial Unicode MS" w:eastAsia="Arial Unicode MS" w:hAnsi="Arial" w:cs="Arial Unicode MS" w:hint="eastAsia"/>
          <w:spacing w:val="1"/>
          <w:kern w:val="0"/>
          <w:szCs w:val="21"/>
        </w:rPr>
        <w:t>求</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有</w:t>
      </w:r>
      <w:r>
        <w:rPr>
          <w:rFonts w:ascii="Arial Unicode MS" w:eastAsia="Arial Unicode MS" w:hAnsi="Arial" w:cs="Arial Unicode MS" w:hint="eastAsia"/>
          <w:spacing w:val="2"/>
          <w:kern w:val="0"/>
          <w:szCs w:val="21"/>
        </w:rPr>
        <w:t>条件</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spacing w:val="2"/>
          <w:kern w:val="0"/>
          <w:szCs w:val="21"/>
        </w:rPr>
        <w:t>时宜</w:t>
      </w:r>
      <w:r>
        <w:rPr>
          <w:rFonts w:ascii="Arial Unicode MS" w:eastAsia="Arial Unicode MS" w:hAnsi="Arial" w:cs="Arial Unicode MS" w:hint="eastAsia"/>
          <w:spacing w:val="1"/>
          <w:kern w:val="0"/>
          <w:szCs w:val="21"/>
        </w:rPr>
        <w:t>与</w:t>
      </w:r>
      <w:r>
        <w:rPr>
          <w:rFonts w:ascii="Arial Unicode MS" w:eastAsia="Arial Unicode MS" w:hAnsi="Arial" w:cs="Arial Unicode MS" w:hint="eastAsia"/>
          <w:spacing w:val="2"/>
          <w:kern w:val="0"/>
          <w:szCs w:val="21"/>
        </w:rPr>
        <w:t>永</w:t>
      </w:r>
      <w:r>
        <w:rPr>
          <w:rFonts w:ascii="Arial Unicode MS" w:eastAsia="Arial Unicode MS" w:hAnsi="Arial" w:cs="Arial Unicode MS" w:hint="eastAsia"/>
          <w:spacing w:val="1"/>
          <w:kern w:val="0"/>
          <w:szCs w:val="21"/>
        </w:rPr>
        <w:t>久</w:t>
      </w:r>
      <w:r>
        <w:rPr>
          <w:rFonts w:ascii="Arial Unicode MS" w:eastAsia="Arial Unicode MS" w:hAnsi="Arial" w:cs="Arial Unicode MS" w:hint="eastAsia"/>
          <w:spacing w:val="2"/>
          <w:kern w:val="0"/>
          <w:szCs w:val="21"/>
        </w:rPr>
        <w:t>隧洞</w:t>
      </w:r>
      <w:r>
        <w:rPr>
          <w:rFonts w:ascii="Arial Unicode MS" w:eastAsia="Arial Unicode MS" w:hAnsi="Arial" w:cs="Arial Unicode MS" w:hint="eastAsia"/>
          <w:spacing w:val="1"/>
          <w:kern w:val="0"/>
          <w:szCs w:val="21"/>
        </w:rPr>
        <w:t>相</w:t>
      </w:r>
      <w:r>
        <w:rPr>
          <w:rFonts w:ascii="Arial Unicode MS" w:eastAsia="Arial Unicode MS" w:hAnsi="Arial" w:cs="Arial Unicode MS" w:hint="eastAsia"/>
          <w:spacing w:val="2"/>
          <w:kern w:val="0"/>
          <w:szCs w:val="21"/>
        </w:rPr>
        <w:t>结</w:t>
      </w:r>
      <w:r>
        <w:rPr>
          <w:rFonts w:ascii="Arial Unicode MS" w:eastAsia="Arial Unicode MS" w:hAnsi="Arial" w:cs="Arial Unicode MS" w:hint="eastAsia"/>
          <w:spacing w:val="1"/>
          <w:kern w:val="0"/>
          <w:szCs w:val="21"/>
        </w:rPr>
        <w:t>合</w:t>
      </w:r>
      <w:r>
        <w:rPr>
          <w:rFonts w:ascii="Arial Unicode MS" w:eastAsia="Arial Unicode MS" w:hAnsi="Arial" w:cs="Arial Unicode MS" w:hint="eastAsia"/>
          <w:spacing w:val="2"/>
          <w:kern w:val="0"/>
          <w:szCs w:val="21"/>
        </w:rPr>
        <w:t>，其</w:t>
      </w:r>
      <w:r>
        <w:rPr>
          <w:rFonts w:ascii="Arial Unicode MS" w:eastAsia="Arial Unicode MS" w:hAnsi="Arial" w:cs="Arial Unicode MS" w:hint="eastAsia"/>
          <w:spacing w:val="1"/>
          <w:kern w:val="0"/>
          <w:szCs w:val="21"/>
        </w:rPr>
        <w:t>结</w:t>
      </w:r>
      <w:r>
        <w:rPr>
          <w:rFonts w:ascii="Arial Unicode MS" w:eastAsia="Arial Unicode MS" w:hAnsi="Arial" w:cs="Arial Unicode MS" w:hint="eastAsia"/>
          <w:spacing w:val="2"/>
          <w:kern w:val="0"/>
          <w:szCs w:val="21"/>
        </w:rPr>
        <w:t>合</w:t>
      </w:r>
      <w:r>
        <w:rPr>
          <w:rFonts w:ascii="Arial Unicode MS" w:eastAsia="Arial Unicode MS" w:hAnsi="Arial" w:cs="Arial Unicode MS" w:hint="eastAsia"/>
          <w:spacing w:val="1"/>
          <w:kern w:val="0"/>
          <w:szCs w:val="21"/>
        </w:rPr>
        <w:t>部</w:t>
      </w:r>
      <w:r>
        <w:rPr>
          <w:rFonts w:ascii="Arial Unicode MS" w:eastAsia="Arial Unicode MS" w:hAnsi="Arial" w:cs="Arial Unicode MS" w:hint="eastAsia"/>
          <w:spacing w:val="2"/>
          <w:kern w:val="0"/>
          <w:szCs w:val="21"/>
        </w:rPr>
        <w:t>分的</w:t>
      </w:r>
      <w:r>
        <w:rPr>
          <w:rFonts w:ascii="Arial Unicode MS" w:eastAsia="Arial Unicode MS" w:hAnsi="Arial" w:cs="Arial Unicode MS" w:hint="eastAsia"/>
          <w:spacing w:val="1"/>
          <w:kern w:val="0"/>
          <w:szCs w:val="21"/>
        </w:rPr>
        <w:t>洞</w:t>
      </w:r>
      <w:r>
        <w:rPr>
          <w:rFonts w:ascii="Arial Unicode MS" w:eastAsia="Arial Unicode MS" w:hAnsi="Arial" w:cs="Arial Unicode MS" w:hint="eastAsia"/>
          <w:spacing w:val="2"/>
          <w:kern w:val="0"/>
          <w:szCs w:val="21"/>
        </w:rPr>
        <w:t>轴</w:t>
      </w:r>
      <w:r>
        <w:rPr>
          <w:rFonts w:ascii="Arial Unicode MS" w:eastAsia="Arial Unicode MS" w:hAnsi="Arial" w:cs="Arial Unicode MS" w:hint="eastAsia"/>
          <w:spacing w:val="1"/>
          <w:kern w:val="0"/>
          <w:szCs w:val="21"/>
        </w:rPr>
        <w:t>线</w:t>
      </w:r>
      <w:r>
        <w:rPr>
          <w:rFonts w:ascii="Arial Unicode MS" w:eastAsia="Arial Unicode MS" w:hAnsi="Arial" w:cs="Arial Unicode MS" w:hint="eastAsia"/>
          <w:spacing w:val="2"/>
          <w:kern w:val="0"/>
          <w:szCs w:val="21"/>
        </w:rPr>
        <w:t>、断</w:t>
      </w:r>
      <w:r>
        <w:rPr>
          <w:rFonts w:ascii="Arial Unicode MS" w:eastAsia="Arial Unicode MS" w:hAnsi="Arial" w:cs="Arial Unicode MS" w:hint="eastAsia"/>
          <w:spacing w:val="1"/>
          <w:kern w:val="0"/>
          <w:szCs w:val="21"/>
        </w:rPr>
        <w:t>面</w:t>
      </w:r>
      <w:r>
        <w:rPr>
          <w:rFonts w:ascii="Arial Unicode MS" w:eastAsia="Arial Unicode MS" w:hAnsi="Arial" w:cs="Arial Unicode MS" w:hint="eastAsia"/>
          <w:spacing w:val="2"/>
          <w:kern w:val="0"/>
          <w:szCs w:val="21"/>
        </w:rPr>
        <w:t>型</w:t>
      </w:r>
      <w:r>
        <w:rPr>
          <w:rFonts w:ascii="Arial Unicode MS" w:eastAsia="Arial Unicode MS" w:hAnsi="Arial" w:cs="Arial Unicode MS" w:hint="eastAsia"/>
          <w:spacing w:val="1"/>
          <w:kern w:val="0"/>
          <w:szCs w:val="21"/>
        </w:rPr>
        <w:t>式</w:t>
      </w:r>
      <w:r>
        <w:rPr>
          <w:rFonts w:ascii="Arial Unicode MS" w:eastAsia="Arial Unicode MS" w:hAnsi="Arial" w:cs="Arial Unicode MS" w:hint="eastAsia"/>
          <w:spacing w:val="2"/>
          <w:kern w:val="0"/>
          <w:szCs w:val="21"/>
        </w:rPr>
        <w:t>与衬</w:t>
      </w:r>
      <w:r>
        <w:rPr>
          <w:rFonts w:ascii="Arial Unicode MS" w:eastAsia="Arial Unicode MS" w:hAnsi="Arial" w:cs="Arial Unicode MS" w:hint="eastAsia"/>
          <w:spacing w:val="1"/>
          <w:kern w:val="0"/>
          <w:szCs w:val="21"/>
        </w:rPr>
        <w:t>砌</w:t>
      </w:r>
      <w:r>
        <w:rPr>
          <w:rFonts w:ascii="Arial Unicode MS" w:eastAsia="Arial Unicode MS" w:hAnsi="Arial" w:cs="Arial Unicode MS" w:hint="eastAsia"/>
          <w:spacing w:val="2"/>
          <w:kern w:val="0"/>
          <w:szCs w:val="21"/>
        </w:rPr>
        <w:t>结</w:t>
      </w:r>
      <w:r>
        <w:rPr>
          <w:rFonts w:ascii="Arial Unicode MS" w:eastAsia="Arial Unicode MS" w:hAnsi="Arial" w:cs="Arial Unicode MS" w:hint="eastAsia"/>
          <w:spacing w:val="1"/>
          <w:kern w:val="0"/>
          <w:szCs w:val="21"/>
        </w:rPr>
        <w:t>构</w:t>
      </w:r>
      <w:r>
        <w:rPr>
          <w:rFonts w:ascii="Arial Unicode MS" w:eastAsia="Arial Unicode MS" w:hAnsi="Arial" w:cs="Arial Unicode MS" w:hint="eastAsia"/>
          <w:spacing w:val="2"/>
          <w:kern w:val="0"/>
          <w:szCs w:val="21"/>
        </w:rPr>
        <w:t>等应</w:t>
      </w:r>
      <w:r>
        <w:rPr>
          <w:rFonts w:ascii="Arial Unicode MS" w:eastAsia="Arial Unicode MS" w:hAnsi="Arial" w:cs="Arial Unicode MS" w:hint="eastAsia"/>
          <w:spacing w:val="1"/>
          <w:kern w:val="0"/>
          <w:szCs w:val="21"/>
        </w:rPr>
        <w:t>同</w:t>
      </w:r>
      <w:r>
        <w:rPr>
          <w:rFonts w:ascii="Arial Unicode MS" w:eastAsia="Arial Unicode MS" w:hAnsi="Arial" w:cs="Arial Unicode MS" w:hint="eastAsia"/>
          <w:spacing w:val="2"/>
          <w:kern w:val="0"/>
          <w:szCs w:val="21"/>
        </w:rPr>
        <w:t>时</w:t>
      </w:r>
      <w:r>
        <w:rPr>
          <w:rFonts w:ascii="Arial Unicode MS" w:eastAsia="Arial Unicode MS" w:hAnsi="Arial" w:cs="Arial Unicode MS" w:hint="eastAsia"/>
          <w:spacing w:val="1"/>
          <w:kern w:val="0"/>
          <w:szCs w:val="21"/>
        </w:rPr>
        <w:t>满</w:t>
      </w:r>
      <w:r>
        <w:rPr>
          <w:rFonts w:ascii="Arial Unicode MS" w:eastAsia="Arial Unicode MS" w:hAnsi="Arial" w:cs="Arial Unicode MS" w:hint="eastAsia"/>
          <w:spacing w:val="2"/>
          <w:kern w:val="0"/>
          <w:szCs w:val="21"/>
        </w:rPr>
        <w:t>足永</w:t>
      </w:r>
      <w:r>
        <w:rPr>
          <w:rFonts w:ascii="Arial Unicode MS" w:eastAsia="Arial Unicode MS" w:hAnsi="Arial" w:cs="Arial Unicode MS" w:hint="eastAsia"/>
          <w:spacing w:val="1"/>
          <w:kern w:val="0"/>
          <w:szCs w:val="21"/>
        </w:rPr>
        <w:t>久</w:t>
      </w:r>
      <w:r>
        <w:rPr>
          <w:rFonts w:ascii="Arial Unicode MS" w:eastAsia="Arial Unicode MS" w:hAnsi="Arial" w:cs="Arial Unicode MS" w:hint="eastAsia"/>
          <w:spacing w:val="2"/>
          <w:kern w:val="0"/>
          <w:szCs w:val="21"/>
        </w:rPr>
        <w:t>运</w:t>
      </w:r>
      <w:r>
        <w:rPr>
          <w:rFonts w:ascii="Arial Unicode MS" w:eastAsia="Arial Unicode MS" w:hAnsi="Arial" w:cs="Arial Unicode MS" w:hint="eastAsia"/>
          <w:spacing w:val="1"/>
          <w:kern w:val="0"/>
          <w:szCs w:val="21"/>
        </w:rPr>
        <w:t>行</w:t>
      </w:r>
      <w:r>
        <w:rPr>
          <w:rFonts w:ascii="Arial Unicode MS" w:eastAsia="Arial Unicode MS" w:hAnsi="Arial" w:cs="Arial Unicode MS" w:hint="eastAsia"/>
          <w:spacing w:val="2"/>
          <w:kern w:val="0"/>
          <w:szCs w:val="21"/>
        </w:rPr>
        <w:t>与施</w:t>
      </w:r>
    </w:p>
    <w:p>
      <w:pPr>
        <w:autoSpaceDE w:val="0"/>
        <w:autoSpaceDN w:val="0"/>
        <w:adjustRightInd w:val="0"/>
        <w:spacing w:before="8" w:line="160" w:lineRule="exact"/>
        <w:ind w:right="-20"/>
        <w:jc w:val="left"/>
        <w:rPr>
          <w:rFonts w:ascii="Arial Unicode MS" w:eastAsia="Arial Unicode MS" w:hAnsi="Arial" w:cs="Arial Unicode MS"/>
          <w:kern w:val="0"/>
          <w:sz w:val="16"/>
          <w:szCs w:val="16"/>
        </w:rPr>
      </w:pPr>
    </w:p>
    <w:p>
      <w:pPr>
        <w:autoSpaceDE w:val="0"/>
        <w:autoSpaceDN w:val="0"/>
        <w:adjustRightInd w:val="0"/>
        <w:ind w:left="8546" w:right="197"/>
        <w:jc w:val="righ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9</w:t>
      </w:r>
      <w:r>
        <w:rPr>
          <w:rFonts w:ascii="Times New Roman" w:eastAsia="Arial Unicode MS" w:hAnsi="Times New Roman"/>
          <w:kern w:val="0"/>
          <w:szCs w:val="21"/>
        </w:rPr>
        <w:t>—</w:t>
      </w:r>
    </w:p>
    <w:p>
      <w:pPr>
        <w:autoSpaceDE w:val="0"/>
        <w:autoSpaceDN w:val="0"/>
        <w:adjustRightInd w:val="0"/>
        <w:ind w:left="8546" w:right="197"/>
        <w:jc w:val="right"/>
        <w:rPr>
          <w:rFonts w:ascii="Times New Roman" w:eastAsia="Arial Unicode MS" w:hAnsi="Times New Roman"/>
          <w:kern w:val="0"/>
          <w:szCs w:val="21"/>
        </w:rPr>
        <w:sectPr>
          <w:headerReference w:type="default" r:id="rId17"/>
          <w:pgSz w:w="11900" w:h="16840"/>
          <w:pgMar w:top="1580" w:right="1280" w:bottom="280" w:left="1280" w:header="1166" w:footer="0" w:gutter="0"/>
          <w:pgNumType w:start="15"/>
          <w:cols w:space="708"/>
        </w:sectPr>
      </w:pPr>
    </w:p>
    <w:p>
      <w:pPr>
        <w:autoSpaceDE w:val="0"/>
        <w:autoSpaceDN w:val="0"/>
        <w:adjustRightInd w:val="0"/>
        <w:spacing w:before="21"/>
        <w:ind w:left="102" w:right="7806"/>
        <w:rPr>
          <w:rFonts w:ascii="Arial Unicode MS" w:eastAsia="Arial Unicode MS" w:hAnsi="Times New Roman" w:cs="Arial Unicode MS"/>
          <w:kern w:val="0"/>
          <w:szCs w:val="21"/>
        </w:rPr>
      </w:pPr>
      <w:r>
        <w:rPr>
          <w:rFonts w:ascii="Arial Unicode MS" w:eastAsia="Arial Unicode MS" w:hAnsi="Times New Roman" w:cs="Arial Unicode MS" w:hint="eastAsia"/>
          <w:kern w:val="0"/>
          <w:szCs w:val="21"/>
        </w:rPr>
        <w:t>工导流要求。</w:t>
      </w:r>
    </w:p>
    <w:p>
      <w:pPr>
        <w:autoSpaceDE w:val="0"/>
        <w:autoSpaceDN w:val="0"/>
        <w:adjustRightInd w:val="0"/>
        <w:spacing w:before="7" w:line="150" w:lineRule="exact"/>
        <w:ind w:right="-20"/>
        <w:jc w:val="left"/>
        <w:rPr>
          <w:rFonts w:ascii="Arial Unicode MS" w:eastAsia="Arial Unicode MS" w:hAnsi="Times New Roman" w:cs="Arial Unicode MS"/>
          <w:kern w:val="0"/>
          <w:sz w:val="15"/>
          <w:szCs w:val="15"/>
        </w:rPr>
      </w:pPr>
    </w:p>
    <w:p>
      <w:pPr>
        <w:autoSpaceDE w:val="0"/>
        <w:autoSpaceDN w:val="0"/>
        <w:adjustRightInd w:val="0"/>
        <w:ind w:left="522" w:right="-20"/>
        <w:jc w:val="left"/>
        <w:rPr>
          <w:rFonts w:ascii="Arial Unicode MS" w:eastAsia="Arial Unicode MS" w:hAnsi="Arial" w:cs="Arial Unicode MS"/>
          <w:kern w:val="0"/>
          <w:szCs w:val="21"/>
        </w:rPr>
      </w:pPr>
      <w:r>
        <w:rPr>
          <w:rFonts w:ascii="Arial Unicode MS" w:eastAsia="Arial Unicode MS" w:hAnsi="Times New Roman" w:cs="Arial Unicode MS" w:hint="eastAsia"/>
          <w:kern w:val="0"/>
          <w:szCs w:val="21"/>
        </w:rPr>
        <w:t>导流隧洞具体布置应符合《水工隧洞设计规范</w:t>
      </w:r>
      <w:r>
        <w:rPr>
          <w:rFonts w:ascii="Arial Unicode MS" w:eastAsia="Arial Unicode MS" w:hAnsi="Times New Roman" w:cs="Arial Unicode MS" w:hint="eastAsia"/>
          <w:spacing w:val="-106"/>
          <w:kern w:val="0"/>
          <w:szCs w:val="21"/>
        </w:rPr>
        <w:t>》</w:t>
      </w:r>
      <w:r>
        <w:rPr>
          <w:rFonts w:ascii="Arial Unicode MS" w:eastAsia="Arial Unicode MS" w:hAnsi="Times New Roman" w:cs="Arial Unicode MS" w:hint="eastAsia"/>
          <w:kern w:val="0"/>
          <w:szCs w:val="21"/>
        </w:rPr>
        <w:t>（</w:t>
      </w:r>
      <w:r>
        <w:rPr>
          <w:rFonts w:ascii="Arial" w:eastAsia="Arial Unicode MS" w:hAnsi="Arial" w:cs="Arial"/>
          <w:spacing w:val="1"/>
          <w:w w:val="81"/>
          <w:kern w:val="0"/>
          <w:szCs w:val="21"/>
        </w:rPr>
        <w:t>S</w:t>
      </w:r>
      <w:r>
        <w:rPr>
          <w:rFonts w:ascii="Arial" w:eastAsia="Arial Unicode MS" w:hAnsi="Arial" w:cs="Arial"/>
          <w:w w:val="81"/>
          <w:kern w:val="0"/>
          <w:szCs w:val="21"/>
        </w:rPr>
        <w:t>L</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2</w:t>
      </w:r>
      <w:r>
        <w:rPr>
          <w:rFonts w:ascii="Arial" w:eastAsia="Arial Unicode MS" w:hAnsi="Arial" w:cs="Arial"/>
          <w:spacing w:val="1"/>
          <w:kern w:val="0"/>
          <w:szCs w:val="21"/>
        </w:rPr>
        <w:t>79</w:t>
      </w:r>
      <w:r>
        <w:rPr>
          <w:rFonts w:ascii="Arial Unicode MS" w:eastAsia="Arial Unicode MS" w:hAnsi="Arial" w:cs="Arial Unicode MS" w:hint="eastAsia"/>
          <w:spacing w:val="-1"/>
          <w:kern w:val="0"/>
          <w:szCs w:val="21"/>
        </w:rPr>
        <w:t>—</w:t>
      </w:r>
      <w:r>
        <w:rPr>
          <w:rFonts w:ascii="Arial" w:eastAsia="Arial Unicode MS" w:hAnsi="Arial" w:cs="Arial" w:hint="eastAsia"/>
          <w:spacing w:val="-1"/>
          <w:kern w:val="0"/>
          <w:szCs w:val="21"/>
          <w:lang w:eastAsia="zh-CN"/>
        </w:rPr>
        <w:t>201</w:t>
      </w:r>
      <w:r>
        <w:rPr>
          <w:rFonts w:ascii="Arial" w:eastAsia="Arial Unicode MS" w:hAnsi="Arial" w:cs="Arial"/>
          <w:spacing w:val="1"/>
          <w:kern w:val="0"/>
          <w:szCs w:val="21"/>
        </w:rPr>
        <w:t>2</w:t>
      </w:r>
      <w:r>
        <w:rPr>
          <w:rFonts w:ascii="Arial Unicode MS" w:eastAsia="Arial Unicode MS" w:hAnsi="Arial" w:cs="Arial Unicode MS" w:hint="eastAsia"/>
          <w:kern w:val="0"/>
          <w:szCs w:val="21"/>
        </w:rPr>
        <w:t>）关于</w:t>
      </w:r>
      <w:r>
        <w:rPr>
          <w:rFonts w:ascii="Arial Unicode MS" w:eastAsia="Arial Unicode MS" w:hAnsi="Arial" w:cs="Arial Unicode MS" w:hint="eastAsia"/>
          <w:spacing w:val="-1"/>
          <w:kern w:val="0"/>
          <w:szCs w:val="21"/>
        </w:rPr>
        <w:t>导</w:t>
      </w:r>
      <w:r>
        <w:rPr>
          <w:rFonts w:ascii="Arial Unicode MS" w:eastAsia="Arial Unicode MS" w:hAnsi="Arial" w:cs="Arial Unicode MS" w:hint="eastAsia"/>
          <w:kern w:val="0"/>
          <w:szCs w:val="21"/>
        </w:rPr>
        <w:t>流隧洞的有关规</w:t>
      </w:r>
      <w:r>
        <w:rPr>
          <w:rFonts w:ascii="Arial Unicode MS" w:eastAsia="Arial Unicode MS" w:hAnsi="Arial" w:cs="Arial Unicode MS" w:hint="eastAsia"/>
          <w:spacing w:val="1"/>
          <w:kern w:val="0"/>
          <w:szCs w:val="21"/>
        </w:rPr>
        <w:t>定</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37"/>
        <w:jc w:val="left"/>
        <w:rPr>
          <w:rFonts w:ascii="Arial Unicode MS" w:eastAsia="Arial Unicode MS" w:hAnsi="Arial" w:cs="Arial Unicode MS"/>
          <w:kern w:val="0"/>
          <w:szCs w:val="21"/>
        </w:rPr>
      </w:pPr>
      <w:r>
        <w:rPr>
          <w:rFonts w:ascii="Arial" w:eastAsia="Arial Unicode MS" w:hAnsi="Arial" w:cs="Arial"/>
          <w:spacing w:val="1"/>
          <w:w w:val="120"/>
          <w:kern w:val="0"/>
          <w:szCs w:val="21"/>
        </w:rPr>
        <w:t>3.5</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隧</w:t>
      </w:r>
      <w:r>
        <w:rPr>
          <w:rFonts w:ascii="Arial Unicode MS" w:eastAsia="Arial Unicode MS" w:hAnsi="Arial" w:cs="Arial Unicode MS" w:hint="eastAsia"/>
          <w:spacing w:val="-1"/>
          <w:kern w:val="0"/>
          <w:szCs w:val="21"/>
        </w:rPr>
        <w:t>洞</w:t>
      </w:r>
      <w:r>
        <w:rPr>
          <w:rFonts w:ascii="Arial Unicode MS" w:eastAsia="Arial Unicode MS" w:hAnsi="Arial" w:cs="Arial Unicode MS" w:hint="eastAsia"/>
          <w:kern w:val="0"/>
          <w:szCs w:val="21"/>
        </w:rPr>
        <w:t>断面型式</w:t>
      </w:r>
      <w:r>
        <w:rPr>
          <w:rFonts w:ascii="Arial Unicode MS" w:eastAsia="Arial Unicode MS" w:hAnsi="Arial" w:cs="Arial Unicode MS" w:hint="eastAsia"/>
          <w:spacing w:val="-32"/>
          <w:kern w:val="0"/>
          <w:szCs w:val="21"/>
        </w:rPr>
        <w:t>、</w:t>
      </w:r>
      <w:r>
        <w:rPr>
          <w:rFonts w:ascii="Arial Unicode MS" w:eastAsia="Arial Unicode MS" w:hAnsi="Arial" w:cs="Arial Unicode MS" w:hint="eastAsia"/>
          <w:kern w:val="0"/>
          <w:szCs w:val="21"/>
        </w:rPr>
        <w:t>进出口高程宜兼顾导流</w:t>
      </w:r>
      <w:r>
        <w:rPr>
          <w:rFonts w:ascii="Arial Unicode MS" w:eastAsia="Arial Unicode MS" w:hAnsi="Arial" w:cs="Arial Unicode MS" w:hint="eastAsia"/>
          <w:spacing w:val="-32"/>
          <w:kern w:val="0"/>
          <w:szCs w:val="21"/>
        </w:rPr>
        <w:t>、</w:t>
      </w:r>
      <w:r>
        <w:rPr>
          <w:rFonts w:ascii="Arial Unicode MS" w:eastAsia="Arial Unicode MS" w:hAnsi="Arial" w:cs="Arial Unicode MS" w:hint="eastAsia"/>
          <w:kern w:val="0"/>
          <w:szCs w:val="21"/>
        </w:rPr>
        <w:t>截流及其它需要</w:t>
      </w:r>
      <w:r>
        <w:rPr>
          <w:rFonts w:ascii="Arial Unicode MS" w:eastAsia="Arial Unicode MS" w:hAnsi="Arial" w:cs="Arial Unicode MS" w:hint="eastAsia"/>
          <w:spacing w:val="-32"/>
          <w:kern w:val="0"/>
          <w:szCs w:val="21"/>
        </w:rPr>
        <w:t>，</w:t>
      </w:r>
      <w:r>
        <w:rPr>
          <w:rFonts w:ascii="Arial Unicode MS" w:eastAsia="Arial Unicode MS" w:hAnsi="Arial" w:cs="Arial Unicode MS" w:hint="eastAsia"/>
          <w:kern w:val="0"/>
          <w:szCs w:val="21"/>
        </w:rPr>
        <w:t>进口水流顺畅</w:t>
      </w:r>
      <w:r>
        <w:rPr>
          <w:rFonts w:ascii="Arial Unicode MS" w:eastAsia="Arial Unicode MS" w:hAnsi="Arial" w:cs="Arial Unicode MS" w:hint="eastAsia"/>
          <w:spacing w:val="-32"/>
          <w:kern w:val="0"/>
          <w:szCs w:val="21"/>
        </w:rPr>
        <w:t>、</w:t>
      </w:r>
      <w:r>
        <w:rPr>
          <w:rFonts w:ascii="Arial Unicode MS" w:eastAsia="Arial Unicode MS" w:hAnsi="Arial" w:cs="Arial Unicode MS" w:hint="eastAsia"/>
          <w:kern w:val="0"/>
          <w:szCs w:val="21"/>
        </w:rPr>
        <w:t>水流衔接良好、</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不产</w:t>
      </w:r>
      <w:r>
        <w:rPr>
          <w:rFonts w:ascii="Arial Unicode MS" w:eastAsia="Arial Unicode MS" w:hAnsi="Arial" w:cs="Arial Unicode MS" w:hint="eastAsia"/>
          <w:spacing w:val="1"/>
          <w:kern w:val="0"/>
          <w:szCs w:val="21"/>
        </w:rPr>
        <w:t>生</w:t>
      </w:r>
      <w:r>
        <w:rPr>
          <w:rFonts w:ascii="Arial Unicode MS" w:eastAsia="Arial Unicode MS" w:hAnsi="Arial" w:cs="Arial Unicode MS" w:hint="eastAsia"/>
          <w:spacing w:val="2"/>
          <w:kern w:val="0"/>
          <w:szCs w:val="21"/>
        </w:rPr>
        <w:t>气</w:t>
      </w:r>
      <w:r>
        <w:rPr>
          <w:rFonts w:ascii="Arial Unicode MS" w:eastAsia="Arial Unicode MS" w:hAnsi="Arial" w:cs="Arial Unicode MS" w:hint="eastAsia"/>
          <w:spacing w:val="1"/>
          <w:kern w:val="0"/>
          <w:szCs w:val="21"/>
        </w:rPr>
        <w:t>蚀</w:t>
      </w:r>
      <w:r>
        <w:rPr>
          <w:rFonts w:ascii="Arial Unicode MS" w:eastAsia="Arial Unicode MS" w:hAnsi="Arial" w:cs="Arial Unicode MS" w:hint="eastAsia"/>
          <w:spacing w:val="2"/>
          <w:kern w:val="0"/>
          <w:szCs w:val="21"/>
        </w:rPr>
        <w:t>破坏</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洞</w:t>
      </w:r>
      <w:r>
        <w:rPr>
          <w:rFonts w:ascii="Arial Unicode MS" w:eastAsia="Arial Unicode MS" w:hAnsi="Arial" w:cs="Arial Unicode MS" w:hint="eastAsia"/>
          <w:spacing w:val="1"/>
          <w:kern w:val="0"/>
          <w:szCs w:val="21"/>
        </w:rPr>
        <w:t>身</w:t>
      </w:r>
      <w:r>
        <w:rPr>
          <w:rFonts w:ascii="Arial Unicode MS" w:eastAsia="Arial Unicode MS" w:hAnsi="Arial" w:cs="Arial Unicode MS" w:hint="eastAsia"/>
          <w:spacing w:val="2"/>
          <w:kern w:val="0"/>
          <w:szCs w:val="21"/>
        </w:rPr>
        <w:t>断面</w:t>
      </w:r>
      <w:r>
        <w:rPr>
          <w:rFonts w:ascii="Arial Unicode MS" w:eastAsia="Arial Unicode MS" w:hAnsi="Arial" w:cs="Arial Unicode MS" w:hint="eastAsia"/>
          <w:spacing w:val="1"/>
          <w:kern w:val="0"/>
          <w:szCs w:val="21"/>
        </w:rPr>
        <w:t>宜</w:t>
      </w:r>
      <w:r>
        <w:rPr>
          <w:rFonts w:ascii="Arial Unicode MS" w:eastAsia="Arial Unicode MS" w:hAnsi="Arial" w:cs="Arial Unicode MS" w:hint="eastAsia"/>
          <w:spacing w:val="2"/>
          <w:kern w:val="0"/>
          <w:szCs w:val="21"/>
        </w:rPr>
        <w:t>方</w:t>
      </w:r>
      <w:r>
        <w:rPr>
          <w:rFonts w:ascii="Arial Unicode MS" w:eastAsia="Arial Unicode MS" w:hAnsi="Arial" w:cs="Arial Unicode MS" w:hint="eastAsia"/>
          <w:spacing w:val="1"/>
          <w:kern w:val="0"/>
          <w:szCs w:val="21"/>
        </w:rPr>
        <w:t>便</w:t>
      </w:r>
      <w:r>
        <w:rPr>
          <w:rFonts w:ascii="Arial Unicode MS" w:eastAsia="Arial Unicode MS" w:hAnsi="Arial" w:cs="Arial Unicode MS" w:hint="eastAsia"/>
          <w:spacing w:val="2"/>
          <w:kern w:val="0"/>
          <w:szCs w:val="21"/>
        </w:rPr>
        <w:t>施工</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洞</w:t>
      </w:r>
      <w:r>
        <w:rPr>
          <w:rFonts w:ascii="Arial Unicode MS" w:eastAsia="Arial Unicode MS" w:hAnsi="Arial" w:cs="Arial Unicode MS" w:hint="eastAsia"/>
          <w:spacing w:val="1"/>
          <w:kern w:val="0"/>
          <w:szCs w:val="21"/>
        </w:rPr>
        <w:t>底</w:t>
      </w:r>
      <w:r>
        <w:rPr>
          <w:rFonts w:ascii="Arial Unicode MS" w:eastAsia="Arial Unicode MS" w:hAnsi="Arial" w:cs="Arial Unicode MS" w:hint="eastAsia"/>
          <w:spacing w:val="2"/>
          <w:kern w:val="0"/>
          <w:szCs w:val="21"/>
        </w:rPr>
        <w:t>纵坡</w:t>
      </w:r>
      <w:r>
        <w:rPr>
          <w:rFonts w:ascii="Arial Unicode MS" w:eastAsia="Arial Unicode MS" w:hAnsi="Arial" w:cs="Arial Unicode MS" w:hint="eastAsia"/>
          <w:spacing w:val="1"/>
          <w:kern w:val="0"/>
          <w:szCs w:val="21"/>
        </w:rPr>
        <w:t>随</w:t>
      </w:r>
      <w:r>
        <w:rPr>
          <w:rFonts w:ascii="Arial Unicode MS" w:eastAsia="Arial Unicode MS" w:hAnsi="Arial" w:cs="Arial Unicode MS" w:hint="eastAsia"/>
          <w:spacing w:val="2"/>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泄流</w:t>
      </w:r>
      <w:r>
        <w:rPr>
          <w:rFonts w:ascii="Arial Unicode MS" w:eastAsia="Arial Unicode MS" w:hAnsi="Arial" w:cs="Arial Unicode MS" w:hint="eastAsia"/>
          <w:spacing w:val="1"/>
          <w:kern w:val="0"/>
          <w:szCs w:val="21"/>
        </w:rPr>
        <w:t>等</w:t>
      </w:r>
      <w:r>
        <w:rPr>
          <w:rFonts w:ascii="Arial Unicode MS" w:eastAsia="Arial Unicode MS" w:hAnsi="Arial" w:cs="Arial Unicode MS" w:hint="eastAsia"/>
          <w:spacing w:val="2"/>
          <w:kern w:val="0"/>
          <w:szCs w:val="21"/>
        </w:rPr>
        <w:t>条</w:t>
      </w:r>
      <w:r>
        <w:rPr>
          <w:rFonts w:ascii="Arial Unicode MS" w:eastAsia="Arial Unicode MS" w:hAnsi="Arial" w:cs="Arial Unicode MS" w:hint="eastAsia"/>
          <w:spacing w:val="1"/>
          <w:kern w:val="0"/>
          <w:szCs w:val="21"/>
        </w:rPr>
        <w:t>件</w:t>
      </w:r>
      <w:r>
        <w:rPr>
          <w:rFonts w:ascii="Arial Unicode MS" w:eastAsia="Arial Unicode MS" w:hAnsi="Arial" w:cs="Arial Unicode MS" w:hint="eastAsia"/>
          <w:spacing w:val="2"/>
          <w:kern w:val="0"/>
          <w:szCs w:val="21"/>
        </w:rPr>
        <w:t>选择</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应</w:t>
      </w:r>
      <w:r>
        <w:rPr>
          <w:rFonts w:ascii="Arial Unicode MS" w:eastAsia="Arial Unicode MS" w:hAnsi="Arial" w:cs="Arial Unicode MS" w:hint="eastAsia"/>
          <w:spacing w:val="1"/>
          <w:kern w:val="0"/>
          <w:szCs w:val="21"/>
        </w:rPr>
        <w:t>注</w:t>
      </w:r>
      <w:r>
        <w:rPr>
          <w:rFonts w:ascii="Arial Unicode MS" w:eastAsia="Arial Unicode MS" w:hAnsi="Arial" w:cs="Arial Unicode MS" w:hint="eastAsia"/>
          <w:spacing w:val="2"/>
          <w:kern w:val="0"/>
          <w:szCs w:val="21"/>
        </w:rPr>
        <w:t>意出</w:t>
      </w:r>
      <w:r>
        <w:rPr>
          <w:rFonts w:ascii="Arial Unicode MS" w:eastAsia="Arial Unicode MS" w:hAnsi="Arial" w:cs="Arial Unicode MS" w:hint="eastAsia"/>
          <w:spacing w:val="1"/>
          <w:kern w:val="0"/>
          <w:szCs w:val="21"/>
        </w:rPr>
        <w:t>口</w:t>
      </w:r>
      <w:r>
        <w:rPr>
          <w:rFonts w:ascii="Arial Unicode MS" w:eastAsia="Arial Unicode MS" w:hAnsi="Arial" w:cs="Arial Unicode MS" w:hint="eastAsia"/>
          <w:spacing w:val="2"/>
          <w:kern w:val="0"/>
          <w:szCs w:val="21"/>
        </w:rPr>
        <w:t>的</w:t>
      </w:r>
      <w:r>
        <w:rPr>
          <w:rFonts w:ascii="Arial Unicode MS" w:eastAsia="Arial Unicode MS" w:hAnsi="Arial" w:cs="Arial Unicode MS" w:hint="eastAsia"/>
          <w:spacing w:val="1"/>
          <w:kern w:val="0"/>
          <w:szCs w:val="21"/>
        </w:rPr>
        <w:t>消</w:t>
      </w:r>
      <w:r>
        <w:rPr>
          <w:rFonts w:ascii="Arial Unicode MS" w:eastAsia="Arial Unicode MS" w:hAnsi="Arial" w:cs="Arial Unicode MS" w:hint="eastAsia"/>
          <w:spacing w:val="2"/>
          <w:kern w:val="0"/>
          <w:szCs w:val="21"/>
        </w:rPr>
        <w:t>能防</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冲及对岸坡的冲刷。</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144"/>
        <w:rPr>
          <w:rFonts w:ascii="Arial Unicode MS" w:eastAsia="Arial Unicode MS" w:hAnsi="Arial" w:cs="Arial Unicode MS"/>
          <w:kern w:val="0"/>
          <w:szCs w:val="21"/>
        </w:rPr>
      </w:pPr>
      <w:r>
        <w:rPr>
          <w:rFonts w:ascii="Arial" w:eastAsia="Arial Unicode MS" w:hAnsi="Arial" w:cs="Arial"/>
          <w:spacing w:val="1"/>
          <w:w w:val="120"/>
          <w:kern w:val="0"/>
          <w:szCs w:val="21"/>
        </w:rPr>
        <w:t>3.5</w:t>
      </w:r>
      <w:r>
        <w:rPr>
          <w:rFonts w:ascii="Arial" w:eastAsia="Arial Unicode MS" w:hAnsi="Arial" w:cs="Arial"/>
          <w:spacing w:val="-1"/>
          <w:w w:val="120"/>
          <w:kern w:val="0"/>
          <w:szCs w:val="21"/>
        </w:rPr>
        <w:t>.</w:t>
      </w:r>
      <w:r>
        <w:rPr>
          <w:rFonts w:ascii="Arial" w:eastAsia="Arial Unicode MS" w:hAnsi="Arial" w:cs="Arial"/>
          <w:w w:val="89"/>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导</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kern w:val="0"/>
          <w:szCs w:val="21"/>
        </w:rPr>
        <w:t>隧洞在运用过程中</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若遇明满流交替流态或有压流为高速水流时</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应采取措施防止产</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生空蚀、冲击波、振动等而导致洞身破坏。</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autoSpaceDE w:val="0"/>
        <w:autoSpaceDN w:val="0"/>
        <w:adjustRightInd w:val="0"/>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隧洞衬砌范围、型式及封堵措施应通过技术经济比较后确定。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3"/>
        <w:rPr>
          <w:rFonts w:ascii="Arial Unicode MS" w:eastAsia="Arial Unicode MS" w:hAnsi="Arial" w:cs="Arial Unicode MS"/>
          <w:kern w:val="0"/>
          <w:szCs w:val="21"/>
        </w:rPr>
      </w:pPr>
      <w:r>
        <w:rPr>
          <w:rFonts w:ascii="Arial" w:eastAsia="Arial Unicode MS" w:hAnsi="Arial" w:cs="Arial"/>
          <w:spacing w:val="1"/>
          <w:w w:val="120"/>
          <w:kern w:val="0"/>
          <w:szCs w:val="21"/>
        </w:rPr>
        <w:t>3.5</w:t>
      </w:r>
      <w:r>
        <w:rPr>
          <w:rFonts w:ascii="Arial" w:eastAsia="Arial Unicode MS" w:hAnsi="Arial" w:cs="Arial"/>
          <w:spacing w:val="-1"/>
          <w:w w:val="120"/>
          <w:kern w:val="0"/>
          <w:szCs w:val="21"/>
        </w:rPr>
        <w:t>.</w:t>
      </w:r>
      <w:r>
        <w:rPr>
          <w:rFonts w:ascii="Arial" w:eastAsia="Arial Unicode MS" w:hAnsi="Arial" w:cs="Arial"/>
          <w:w w:val="89"/>
          <w:kern w:val="0"/>
          <w:szCs w:val="21"/>
        </w:rPr>
        <w:t>7</w:t>
      </w:r>
      <w:r>
        <w:rPr>
          <w:rFonts w:ascii="Arial" w:eastAsia="Arial Unicode MS" w:hAnsi="Arial" w:cs="Arial"/>
          <w:kern w:val="0"/>
          <w:szCs w:val="21"/>
        </w:rPr>
        <w:tab/>
      </w:r>
      <w:r>
        <w:rPr>
          <w:rFonts w:ascii="Arial Unicode MS" w:eastAsia="Arial Unicode MS" w:hAnsi="Arial" w:cs="Arial Unicode MS" w:hint="eastAsia"/>
          <w:kern w:val="0"/>
          <w:szCs w:val="21"/>
        </w:rPr>
        <w:t>导</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kern w:val="0"/>
          <w:szCs w:val="21"/>
        </w:rPr>
        <w:t>底孔设置数量</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高程及其尺寸宜兼顾截流</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排冰等要求</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进口型式选择可通过水工模</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型试验确定。</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autoSpaceDE w:val="0"/>
        <w:autoSpaceDN w:val="0"/>
        <w:adjustRightInd w:val="0"/>
        <w:spacing w:line="263" w:lineRule="auto"/>
        <w:ind w:left="102" w:right="142" w:firstLine="421"/>
        <w:rPr>
          <w:rFonts w:ascii="Arial Unicode MS" w:eastAsia="Arial Unicode MS" w:hAnsi="Arial" w:cs="Arial Unicode MS"/>
          <w:kern w:val="0"/>
          <w:szCs w:val="21"/>
        </w:rPr>
      </w:pPr>
      <w:r>
        <w:rPr>
          <w:rFonts w:ascii="Arial Unicode MS" w:eastAsia="Arial Unicode MS" w:hAnsi="Arial" w:cs="Arial Unicode MS" w:hint="eastAsia"/>
          <w:spacing w:val="1"/>
          <w:kern w:val="0"/>
          <w:szCs w:val="21"/>
        </w:rPr>
        <w:t>利</w:t>
      </w:r>
      <w:r>
        <w:rPr>
          <w:rFonts w:ascii="Arial Unicode MS" w:eastAsia="Arial Unicode MS" w:hAnsi="Arial" w:cs="Arial Unicode MS" w:hint="eastAsia"/>
          <w:spacing w:val="2"/>
          <w:kern w:val="0"/>
          <w:szCs w:val="21"/>
        </w:rPr>
        <w:t>用</w:t>
      </w:r>
      <w:r>
        <w:rPr>
          <w:rFonts w:ascii="Arial Unicode MS" w:eastAsia="Arial Unicode MS" w:hAnsi="Arial" w:cs="Arial Unicode MS" w:hint="eastAsia"/>
          <w:spacing w:val="1"/>
          <w:kern w:val="0"/>
          <w:szCs w:val="21"/>
        </w:rPr>
        <w:t>永</w:t>
      </w:r>
      <w:r>
        <w:rPr>
          <w:rFonts w:ascii="Arial Unicode MS" w:eastAsia="Arial Unicode MS" w:hAnsi="Arial" w:cs="Arial Unicode MS" w:hint="eastAsia"/>
          <w:spacing w:val="2"/>
          <w:kern w:val="0"/>
          <w:szCs w:val="21"/>
        </w:rPr>
        <w:t>久泄洪、</w:t>
      </w:r>
      <w:r>
        <w:rPr>
          <w:rFonts w:ascii="Arial Unicode MS" w:eastAsia="Arial Unicode MS" w:hAnsi="Arial" w:cs="Arial Unicode MS" w:hint="eastAsia"/>
          <w:spacing w:val="1"/>
          <w:kern w:val="0"/>
          <w:szCs w:val="21"/>
        </w:rPr>
        <w:t>排</w:t>
      </w:r>
      <w:r>
        <w:rPr>
          <w:rFonts w:ascii="Arial Unicode MS" w:eastAsia="Arial Unicode MS" w:hAnsi="Arial" w:cs="Arial Unicode MS" w:hint="eastAsia"/>
          <w:spacing w:val="2"/>
          <w:kern w:val="0"/>
          <w:szCs w:val="21"/>
        </w:rPr>
        <w:t>沙和水库</w:t>
      </w:r>
      <w:r>
        <w:rPr>
          <w:rFonts w:ascii="Arial Unicode MS" w:eastAsia="Arial Unicode MS" w:hAnsi="Arial" w:cs="Arial Unicode MS" w:hint="eastAsia"/>
          <w:spacing w:val="1"/>
          <w:kern w:val="0"/>
          <w:szCs w:val="21"/>
        </w:rPr>
        <w:t>放</w:t>
      </w:r>
      <w:r>
        <w:rPr>
          <w:rFonts w:ascii="Arial Unicode MS" w:eastAsia="Arial Unicode MS" w:hAnsi="Arial" w:cs="Arial Unicode MS" w:hint="eastAsia"/>
          <w:spacing w:val="2"/>
          <w:kern w:val="0"/>
          <w:szCs w:val="21"/>
        </w:rPr>
        <w:t>空底孔兼</w:t>
      </w:r>
      <w:r>
        <w:rPr>
          <w:rFonts w:ascii="Arial Unicode MS" w:eastAsia="Arial Unicode MS" w:hAnsi="Arial" w:cs="Arial Unicode MS" w:hint="eastAsia"/>
          <w:spacing w:val="1"/>
          <w:kern w:val="0"/>
          <w:szCs w:val="21"/>
        </w:rPr>
        <w:t>作</w:t>
      </w:r>
      <w:r>
        <w:rPr>
          <w:rFonts w:ascii="Arial Unicode MS" w:eastAsia="Arial Unicode MS" w:hAnsi="Arial" w:cs="Arial Unicode MS" w:hint="eastAsia"/>
          <w:spacing w:val="2"/>
          <w:kern w:val="0"/>
          <w:szCs w:val="21"/>
        </w:rPr>
        <w:t>导流底孔</w:t>
      </w:r>
      <w:r>
        <w:rPr>
          <w:rFonts w:ascii="Arial Unicode MS" w:eastAsia="Arial Unicode MS" w:hAnsi="Arial" w:cs="Arial Unicode MS" w:hint="eastAsia"/>
          <w:spacing w:val="1"/>
          <w:kern w:val="0"/>
          <w:szCs w:val="21"/>
        </w:rPr>
        <w:t>时</w:t>
      </w:r>
      <w:r>
        <w:rPr>
          <w:rFonts w:ascii="Arial Unicode MS" w:eastAsia="Arial Unicode MS" w:hAnsi="Arial" w:cs="Arial Unicode MS" w:hint="eastAsia"/>
          <w:spacing w:val="2"/>
          <w:kern w:val="0"/>
          <w:szCs w:val="21"/>
        </w:rPr>
        <w:t>，应同时</w:t>
      </w:r>
      <w:r>
        <w:rPr>
          <w:rFonts w:ascii="Arial Unicode MS" w:eastAsia="Arial Unicode MS" w:hAnsi="Arial" w:cs="Arial Unicode MS" w:hint="eastAsia"/>
          <w:spacing w:val="1"/>
          <w:kern w:val="0"/>
          <w:szCs w:val="21"/>
        </w:rPr>
        <w:t>满</w:t>
      </w:r>
      <w:r>
        <w:rPr>
          <w:rFonts w:ascii="Arial Unicode MS" w:eastAsia="Arial Unicode MS" w:hAnsi="Arial" w:cs="Arial Unicode MS" w:hint="eastAsia"/>
          <w:spacing w:val="2"/>
          <w:kern w:val="0"/>
          <w:szCs w:val="21"/>
        </w:rPr>
        <w:t>足永久和</w:t>
      </w:r>
      <w:r>
        <w:rPr>
          <w:rFonts w:ascii="Arial Unicode MS" w:eastAsia="Arial Unicode MS" w:hAnsi="Arial" w:cs="Arial Unicode MS" w:hint="eastAsia"/>
          <w:spacing w:val="1"/>
          <w:kern w:val="0"/>
          <w:szCs w:val="21"/>
        </w:rPr>
        <w:t>临</w:t>
      </w:r>
      <w:r>
        <w:rPr>
          <w:rFonts w:ascii="Arial Unicode MS" w:eastAsia="Arial Unicode MS" w:hAnsi="Arial" w:cs="Arial Unicode MS" w:hint="eastAsia"/>
          <w:spacing w:val="2"/>
          <w:kern w:val="0"/>
          <w:szCs w:val="21"/>
        </w:rPr>
        <w:t>时运用要</w:t>
      </w:r>
      <w:r>
        <w:rPr>
          <w:rFonts w:ascii="Arial Unicode MS" w:eastAsia="Arial Unicode MS" w:hAnsi="Arial" w:cs="Arial Unicode MS" w:hint="eastAsia"/>
          <w:kern w:val="0"/>
          <w:szCs w:val="21"/>
        </w:rPr>
        <w:t>求</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kern w:val="0"/>
          <w:szCs w:val="21"/>
        </w:rPr>
        <w:t>坝</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内临</w:t>
      </w:r>
      <w:r>
        <w:rPr>
          <w:rFonts w:ascii="Arial Unicode MS" w:eastAsia="Arial Unicode MS" w:hAnsi="Arial" w:cs="Arial Unicode MS" w:hint="eastAsia"/>
          <w:spacing w:val="1"/>
          <w:kern w:val="0"/>
          <w:szCs w:val="21"/>
        </w:rPr>
        <w:t>时</w:t>
      </w:r>
      <w:r>
        <w:rPr>
          <w:rFonts w:ascii="Arial Unicode MS" w:eastAsia="Arial Unicode MS" w:hAnsi="Arial" w:cs="Arial Unicode MS" w:hint="eastAsia"/>
          <w:spacing w:val="2"/>
          <w:kern w:val="0"/>
          <w:szCs w:val="21"/>
        </w:rPr>
        <w:t>导</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spacing w:val="2"/>
          <w:kern w:val="0"/>
          <w:szCs w:val="21"/>
        </w:rPr>
        <w:t>底孔</w:t>
      </w:r>
      <w:r>
        <w:rPr>
          <w:rFonts w:ascii="Arial Unicode MS" w:eastAsia="Arial Unicode MS" w:hAnsi="Arial" w:cs="Arial Unicode MS" w:hint="eastAsia"/>
          <w:spacing w:val="1"/>
          <w:kern w:val="0"/>
          <w:szCs w:val="21"/>
        </w:rPr>
        <w:t>完</w:t>
      </w:r>
      <w:r>
        <w:rPr>
          <w:rFonts w:ascii="Arial Unicode MS" w:eastAsia="Arial Unicode MS" w:hAnsi="Arial" w:cs="Arial Unicode MS" w:hint="eastAsia"/>
          <w:spacing w:val="2"/>
          <w:kern w:val="0"/>
          <w:szCs w:val="21"/>
        </w:rPr>
        <w:t>成</w:t>
      </w:r>
      <w:r>
        <w:rPr>
          <w:rFonts w:ascii="Arial Unicode MS" w:eastAsia="Arial Unicode MS" w:hAnsi="Arial" w:cs="Arial Unicode MS" w:hint="eastAsia"/>
          <w:spacing w:val="1"/>
          <w:kern w:val="0"/>
          <w:szCs w:val="21"/>
        </w:rPr>
        <w:t>其</w:t>
      </w:r>
      <w:r>
        <w:rPr>
          <w:rFonts w:ascii="Arial Unicode MS" w:eastAsia="Arial Unicode MS" w:hAnsi="Arial" w:cs="Arial Unicode MS" w:hint="eastAsia"/>
          <w:spacing w:val="2"/>
          <w:kern w:val="0"/>
          <w:szCs w:val="21"/>
        </w:rPr>
        <w:t>使用</w:t>
      </w:r>
      <w:r>
        <w:rPr>
          <w:rFonts w:ascii="Arial Unicode MS" w:eastAsia="Arial Unicode MS" w:hAnsi="Arial" w:cs="Arial Unicode MS" w:hint="eastAsia"/>
          <w:spacing w:val="1"/>
          <w:kern w:val="0"/>
          <w:szCs w:val="21"/>
        </w:rPr>
        <w:t>功</w:t>
      </w:r>
      <w:r>
        <w:rPr>
          <w:rFonts w:ascii="Arial Unicode MS" w:eastAsia="Arial Unicode MS" w:hAnsi="Arial" w:cs="Arial Unicode MS" w:hint="eastAsia"/>
          <w:spacing w:val="2"/>
          <w:kern w:val="0"/>
          <w:szCs w:val="21"/>
        </w:rPr>
        <w:t>能</w:t>
      </w:r>
      <w:r>
        <w:rPr>
          <w:rFonts w:ascii="Arial Unicode MS" w:eastAsia="Arial Unicode MS" w:hAnsi="Arial" w:cs="Arial Unicode MS" w:hint="eastAsia"/>
          <w:spacing w:val="1"/>
          <w:kern w:val="0"/>
          <w:szCs w:val="21"/>
        </w:rPr>
        <w:t>后</w:t>
      </w:r>
      <w:r>
        <w:rPr>
          <w:rFonts w:ascii="Arial Unicode MS" w:eastAsia="Arial Unicode MS" w:hAnsi="Arial" w:cs="Arial Unicode MS" w:hint="eastAsia"/>
          <w:spacing w:val="2"/>
          <w:kern w:val="0"/>
          <w:szCs w:val="21"/>
        </w:rPr>
        <w:t>，应</w:t>
      </w:r>
      <w:r>
        <w:rPr>
          <w:rFonts w:ascii="Arial Unicode MS" w:eastAsia="Arial Unicode MS" w:hAnsi="Arial" w:cs="Arial Unicode MS" w:hint="eastAsia"/>
          <w:spacing w:val="1"/>
          <w:kern w:val="0"/>
          <w:szCs w:val="21"/>
        </w:rPr>
        <w:t>以</w:t>
      </w:r>
      <w:r>
        <w:rPr>
          <w:rFonts w:ascii="Arial Unicode MS" w:eastAsia="Arial Unicode MS" w:hAnsi="Arial" w:cs="Arial Unicode MS" w:hint="eastAsia"/>
          <w:spacing w:val="2"/>
          <w:kern w:val="0"/>
          <w:szCs w:val="21"/>
        </w:rPr>
        <w:t>坝</w:t>
      </w:r>
      <w:r>
        <w:rPr>
          <w:rFonts w:ascii="Arial Unicode MS" w:eastAsia="Arial Unicode MS" w:hAnsi="Arial" w:cs="Arial Unicode MS" w:hint="eastAsia"/>
          <w:spacing w:val="1"/>
          <w:kern w:val="0"/>
          <w:szCs w:val="21"/>
        </w:rPr>
        <w:t>体</w:t>
      </w:r>
      <w:r>
        <w:rPr>
          <w:rFonts w:ascii="Arial Unicode MS" w:eastAsia="Arial Unicode MS" w:hAnsi="Arial" w:cs="Arial Unicode MS" w:hint="eastAsia"/>
          <w:spacing w:val="2"/>
          <w:kern w:val="0"/>
          <w:szCs w:val="21"/>
        </w:rPr>
        <w:t>同标</w:t>
      </w:r>
      <w:r>
        <w:rPr>
          <w:rFonts w:ascii="Arial Unicode MS" w:eastAsia="Arial Unicode MS" w:hAnsi="Arial" w:cs="Arial Unicode MS" w:hint="eastAsia"/>
          <w:spacing w:val="1"/>
          <w:kern w:val="0"/>
          <w:szCs w:val="21"/>
        </w:rPr>
        <w:t>号</w:t>
      </w:r>
      <w:r>
        <w:rPr>
          <w:rFonts w:ascii="Arial Unicode MS" w:eastAsia="Arial Unicode MS" w:hAnsi="Arial" w:cs="Arial Unicode MS" w:hint="eastAsia"/>
          <w:spacing w:val="2"/>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spacing w:val="2"/>
          <w:kern w:val="0"/>
          <w:szCs w:val="21"/>
        </w:rPr>
        <w:t>土回</w:t>
      </w:r>
      <w:r>
        <w:rPr>
          <w:rFonts w:ascii="Arial Unicode MS" w:eastAsia="Arial Unicode MS" w:hAnsi="Arial" w:cs="Arial Unicode MS" w:hint="eastAsia"/>
          <w:spacing w:val="1"/>
          <w:kern w:val="0"/>
          <w:szCs w:val="21"/>
        </w:rPr>
        <w:t>填</w:t>
      </w:r>
      <w:r>
        <w:rPr>
          <w:rFonts w:ascii="Arial Unicode MS" w:eastAsia="Arial Unicode MS" w:hAnsi="Arial" w:cs="Arial Unicode MS" w:hint="eastAsia"/>
          <w:spacing w:val="2"/>
          <w:kern w:val="0"/>
          <w:szCs w:val="21"/>
        </w:rPr>
        <w:t>封</w:t>
      </w:r>
      <w:r>
        <w:rPr>
          <w:rFonts w:ascii="Arial Unicode MS" w:eastAsia="Arial Unicode MS" w:hAnsi="Arial" w:cs="Arial Unicode MS" w:hint="eastAsia"/>
          <w:spacing w:val="1"/>
          <w:kern w:val="0"/>
          <w:szCs w:val="21"/>
        </w:rPr>
        <w:t>堵</w:t>
      </w:r>
      <w:r>
        <w:rPr>
          <w:rFonts w:ascii="Arial Unicode MS" w:eastAsia="Arial Unicode MS" w:hAnsi="Arial" w:cs="Arial Unicode MS" w:hint="eastAsia"/>
          <w:spacing w:val="2"/>
          <w:kern w:val="0"/>
          <w:szCs w:val="21"/>
        </w:rPr>
        <w:t>，并</w:t>
      </w:r>
      <w:r>
        <w:rPr>
          <w:rFonts w:ascii="Arial Unicode MS" w:eastAsia="Arial Unicode MS" w:hAnsi="Arial" w:cs="Arial Unicode MS" w:hint="eastAsia"/>
          <w:spacing w:val="1"/>
          <w:kern w:val="0"/>
          <w:szCs w:val="21"/>
        </w:rPr>
        <w:t>采</w:t>
      </w:r>
      <w:r>
        <w:rPr>
          <w:rFonts w:ascii="Arial Unicode MS" w:eastAsia="Arial Unicode MS" w:hAnsi="Arial" w:cs="Arial Unicode MS" w:hint="eastAsia"/>
          <w:spacing w:val="2"/>
          <w:kern w:val="0"/>
          <w:szCs w:val="21"/>
        </w:rPr>
        <w:t>取</w:t>
      </w:r>
      <w:r>
        <w:rPr>
          <w:rFonts w:ascii="Arial Unicode MS" w:eastAsia="Arial Unicode MS" w:hAnsi="Arial" w:cs="Arial Unicode MS" w:hint="eastAsia"/>
          <w:spacing w:val="1"/>
          <w:kern w:val="0"/>
          <w:szCs w:val="21"/>
        </w:rPr>
        <w:t>措</w:t>
      </w:r>
      <w:r>
        <w:rPr>
          <w:rFonts w:ascii="Arial Unicode MS" w:eastAsia="Arial Unicode MS" w:hAnsi="Arial" w:cs="Arial Unicode MS" w:hint="eastAsia"/>
          <w:spacing w:val="2"/>
          <w:kern w:val="0"/>
          <w:szCs w:val="21"/>
        </w:rPr>
        <w:t>施保</w:t>
      </w:r>
      <w:r>
        <w:rPr>
          <w:rFonts w:ascii="Arial Unicode MS" w:eastAsia="Arial Unicode MS" w:hAnsi="Arial" w:cs="Arial Unicode MS" w:hint="eastAsia"/>
          <w:spacing w:val="1"/>
          <w:kern w:val="0"/>
          <w:szCs w:val="21"/>
        </w:rPr>
        <w:t>证</w:t>
      </w:r>
      <w:r>
        <w:rPr>
          <w:rFonts w:ascii="Arial Unicode MS" w:eastAsia="Arial Unicode MS" w:hAnsi="Arial" w:cs="Arial Unicode MS" w:hint="eastAsia"/>
          <w:spacing w:val="2"/>
          <w:kern w:val="0"/>
          <w:szCs w:val="21"/>
        </w:rPr>
        <w:t>新</w:t>
      </w:r>
      <w:r>
        <w:rPr>
          <w:rFonts w:ascii="Arial Unicode MS" w:eastAsia="Arial Unicode MS" w:hAnsi="Arial" w:cs="Arial Unicode MS" w:hint="eastAsia"/>
          <w:spacing w:val="1"/>
          <w:kern w:val="0"/>
          <w:szCs w:val="21"/>
        </w:rPr>
        <w:t>老</w:t>
      </w:r>
      <w:r>
        <w:rPr>
          <w:rFonts w:ascii="Arial Unicode MS" w:eastAsia="Arial Unicode MS" w:hAnsi="Arial" w:cs="Arial Unicode MS" w:hint="eastAsia"/>
          <w:spacing w:val="2"/>
          <w:kern w:val="0"/>
          <w:szCs w:val="21"/>
        </w:rPr>
        <w:t>混凝</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土结合良好。</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449"/>
        <w:rPr>
          <w:rFonts w:ascii="Arial Unicode MS" w:eastAsia="Arial Unicode MS" w:hAnsi="Arial" w:cs="Arial Unicode MS"/>
          <w:kern w:val="0"/>
          <w:szCs w:val="21"/>
        </w:rPr>
      </w:pPr>
      <w:r>
        <w:rPr>
          <w:rFonts w:ascii="Arial" w:eastAsia="Arial Unicode MS" w:hAnsi="Arial" w:cs="Arial"/>
          <w:spacing w:val="1"/>
          <w:w w:val="120"/>
          <w:kern w:val="0"/>
          <w:szCs w:val="21"/>
        </w:rPr>
        <w:t>3.5</w:t>
      </w:r>
      <w:r>
        <w:rPr>
          <w:rFonts w:ascii="Arial" w:eastAsia="Arial Unicode MS" w:hAnsi="Arial" w:cs="Arial"/>
          <w:spacing w:val="-1"/>
          <w:w w:val="120"/>
          <w:kern w:val="0"/>
          <w:szCs w:val="21"/>
        </w:rPr>
        <w:t>.</w:t>
      </w:r>
      <w:r>
        <w:rPr>
          <w:rFonts w:ascii="Arial" w:eastAsia="Arial Unicode MS" w:hAnsi="Arial" w:cs="Arial"/>
          <w:w w:val="89"/>
          <w:kern w:val="0"/>
          <w:szCs w:val="21"/>
        </w:rPr>
        <w:t>8</w:t>
      </w:r>
      <w:r>
        <w:rPr>
          <w:rFonts w:ascii="Arial" w:eastAsia="Arial Unicode MS" w:hAnsi="Arial" w:cs="Arial"/>
          <w:kern w:val="0"/>
          <w:szCs w:val="21"/>
        </w:rPr>
        <w:tab/>
      </w:r>
      <w:r>
        <w:rPr>
          <w:rFonts w:ascii="Arial Unicode MS" w:eastAsia="Arial Unicode MS" w:hAnsi="Arial" w:cs="Arial Unicode MS" w:hint="eastAsia"/>
          <w:kern w:val="0"/>
          <w:szCs w:val="21"/>
        </w:rPr>
        <w:t>坝</w:t>
      </w:r>
      <w:r>
        <w:rPr>
          <w:rFonts w:ascii="Arial Unicode MS" w:eastAsia="Arial Unicode MS" w:hAnsi="Arial" w:cs="Arial Unicode MS" w:hint="eastAsia"/>
          <w:spacing w:val="-1"/>
          <w:kern w:val="0"/>
          <w:szCs w:val="21"/>
        </w:rPr>
        <w:t>内</w:t>
      </w:r>
      <w:r>
        <w:rPr>
          <w:rFonts w:ascii="Arial Unicode MS" w:eastAsia="Arial Unicode MS" w:hAnsi="Arial" w:cs="Arial Unicode MS" w:hint="eastAsia"/>
          <w:kern w:val="0"/>
          <w:szCs w:val="21"/>
        </w:rPr>
        <w:t>导流底孔宽度不宜超过该坝段宽度的一半，并宜骑缝布置。</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142"/>
        <w:rPr>
          <w:rFonts w:ascii="Arial Unicode MS" w:eastAsia="Arial Unicode MS" w:hAnsi="Arial" w:cs="Arial Unicode MS"/>
          <w:kern w:val="0"/>
          <w:szCs w:val="21"/>
        </w:rPr>
      </w:pPr>
      <w:r>
        <w:rPr>
          <w:rFonts w:ascii="Arial" w:eastAsia="Arial Unicode MS" w:hAnsi="Arial" w:cs="Arial"/>
          <w:spacing w:val="1"/>
          <w:w w:val="120"/>
          <w:kern w:val="0"/>
          <w:szCs w:val="21"/>
        </w:rPr>
        <w:t>3.5</w:t>
      </w:r>
      <w:r>
        <w:rPr>
          <w:rFonts w:ascii="Arial" w:eastAsia="Arial Unicode MS" w:hAnsi="Arial" w:cs="Arial"/>
          <w:spacing w:val="-1"/>
          <w:w w:val="120"/>
          <w:kern w:val="0"/>
          <w:szCs w:val="21"/>
        </w:rPr>
        <w:t>.</w:t>
      </w:r>
      <w:r>
        <w:rPr>
          <w:rFonts w:ascii="Arial" w:eastAsia="Arial Unicode MS" w:hAnsi="Arial" w:cs="Arial"/>
          <w:w w:val="89"/>
          <w:kern w:val="0"/>
          <w:szCs w:val="21"/>
        </w:rPr>
        <w:t>9</w:t>
      </w:r>
      <w:r>
        <w:rPr>
          <w:rFonts w:ascii="Arial" w:eastAsia="Arial Unicode MS" w:hAnsi="Arial" w:cs="Arial"/>
          <w:kern w:val="0"/>
          <w:szCs w:val="21"/>
        </w:rPr>
        <w:tab/>
      </w:r>
      <w:r>
        <w:rPr>
          <w:rFonts w:ascii="Arial Unicode MS" w:eastAsia="Arial Unicode MS" w:hAnsi="Arial" w:cs="Arial Unicode MS" w:hint="eastAsia"/>
          <w:kern w:val="0"/>
          <w:szCs w:val="21"/>
        </w:rPr>
        <w:t>可</w:t>
      </w:r>
      <w:r>
        <w:rPr>
          <w:rFonts w:ascii="Arial Unicode MS" w:eastAsia="Arial Unicode MS" w:hAnsi="Arial" w:cs="Arial Unicode MS" w:hint="eastAsia"/>
          <w:spacing w:val="-1"/>
          <w:kern w:val="0"/>
          <w:szCs w:val="21"/>
        </w:rPr>
        <w:t>通</w:t>
      </w:r>
      <w:r>
        <w:rPr>
          <w:rFonts w:ascii="Arial Unicode MS" w:eastAsia="Arial Unicode MS" w:hAnsi="Arial" w:cs="Arial Unicode MS" w:hint="eastAsia"/>
          <w:kern w:val="0"/>
          <w:szCs w:val="21"/>
        </w:rPr>
        <w:t>过水工模型试验确定导流底孔水流流态</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当底孔内发生高速水流时</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应采取预防空蚀</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措施</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底</w:t>
      </w:r>
      <w:r>
        <w:rPr>
          <w:rFonts w:ascii="Arial Unicode MS" w:eastAsia="Arial Unicode MS" w:hAnsi="Arial" w:cs="Arial Unicode MS" w:hint="eastAsia"/>
          <w:spacing w:val="1"/>
          <w:kern w:val="0"/>
          <w:szCs w:val="21"/>
        </w:rPr>
        <w:t>孔</w:t>
      </w:r>
      <w:r>
        <w:rPr>
          <w:rFonts w:ascii="Arial Unicode MS" w:eastAsia="Arial Unicode MS" w:hAnsi="Arial" w:cs="Arial Unicode MS" w:hint="eastAsia"/>
          <w:spacing w:val="2"/>
          <w:kern w:val="0"/>
          <w:szCs w:val="21"/>
        </w:rPr>
        <w:t>上方</w:t>
      </w:r>
      <w:r>
        <w:rPr>
          <w:rFonts w:ascii="Arial Unicode MS" w:eastAsia="Arial Unicode MS" w:hAnsi="Arial" w:cs="Arial Unicode MS" w:hint="eastAsia"/>
          <w:spacing w:val="1"/>
          <w:kern w:val="0"/>
          <w:szCs w:val="21"/>
        </w:rPr>
        <w:t>设</w:t>
      </w:r>
      <w:r>
        <w:rPr>
          <w:rFonts w:ascii="Arial Unicode MS" w:eastAsia="Arial Unicode MS" w:hAnsi="Arial" w:cs="Arial Unicode MS" w:hint="eastAsia"/>
          <w:spacing w:val="2"/>
          <w:kern w:val="0"/>
          <w:szCs w:val="21"/>
        </w:rPr>
        <w:t>有</w:t>
      </w:r>
      <w:r>
        <w:rPr>
          <w:rFonts w:ascii="Arial Unicode MS" w:eastAsia="Arial Unicode MS" w:hAnsi="Arial" w:cs="Arial Unicode MS" w:hint="eastAsia"/>
          <w:spacing w:val="1"/>
          <w:kern w:val="0"/>
          <w:szCs w:val="21"/>
        </w:rPr>
        <w:t>缺</w:t>
      </w:r>
      <w:r>
        <w:rPr>
          <w:rFonts w:ascii="Arial Unicode MS" w:eastAsia="Arial Unicode MS" w:hAnsi="Arial" w:cs="Arial Unicode MS" w:hint="eastAsia"/>
          <w:spacing w:val="2"/>
          <w:kern w:val="0"/>
          <w:szCs w:val="21"/>
        </w:rPr>
        <w:t>口或</w:t>
      </w:r>
      <w:r>
        <w:rPr>
          <w:rFonts w:ascii="Arial Unicode MS" w:eastAsia="Arial Unicode MS" w:hAnsi="Arial" w:cs="Arial Unicode MS" w:hint="eastAsia"/>
          <w:spacing w:val="1"/>
          <w:kern w:val="0"/>
          <w:szCs w:val="21"/>
        </w:rPr>
        <w:t>梳</w:t>
      </w:r>
      <w:r>
        <w:rPr>
          <w:rFonts w:ascii="Arial Unicode MS" w:eastAsia="Arial Unicode MS" w:hAnsi="Arial" w:cs="Arial Unicode MS" w:hint="eastAsia"/>
          <w:spacing w:val="2"/>
          <w:kern w:val="0"/>
          <w:szCs w:val="21"/>
        </w:rPr>
        <w:t>齿</w:t>
      </w:r>
      <w:r>
        <w:rPr>
          <w:rFonts w:ascii="Arial Unicode MS" w:eastAsia="Arial Unicode MS" w:hAnsi="Arial" w:cs="Arial Unicode MS" w:hint="eastAsia"/>
          <w:spacing w:val="1"/>
          <w:kern w:val="0"/>
          <w:szCs w:val="21"/>
        </w:rPr>
        <w:t>双</w:t>
      </w:r>
      <w:r>
        <w:rPr>
          <w:rFonts w:ascii="Arial Unicode MS" w:eastAsia="Arial Unicode MS" w:hAnsi="Arial" w:cs="Arial Unicode MS" w:hint="eastAsia"/>
          <w:spacing w:val="2"/>
          <w:kern w:val="0"/>
          <w:szCs w:val="21"/>
        </w:rPr>
        <w:t>层泄</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spacing w:val="2"/>
          <w:kern w:val="0"/>
          <w:szCs w:val="21"/>
        </w:rPr>
        <w:t>时</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应进</w:t>
      </w:r>
      <w:r>
        <w:rPr>
          <w:rFonts w:ascii="Arial Unicode MS" w:eastAsia="Arial Unicode MS" w:hAnsi="Arial" w:cs="Arial Unicode MS" w:hint="eastAsia"/>
          <w:spacing w:val="1"/>
          <w:kern w:val="0"/>
          <w:szCs w:val="21"/>
        </w:rPr>
        <w:t>行</w:t>
      </w:r>
      <w:r>
        <w:rPr>
          <w:rFonts w:ascii="Arial Unicode MS" w:eastAsia="Arial Unicode MS" w:hAnsi="Arial" w:cs="Arial Unicode MS" w:hint="eastAsia"/>
          <w:spacing w:val="2"/>
          <w:kern w:val="0"/>
          <w:szCs w:val="21"/>
        </w:rPr>
        <w:t>水</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模型</w:t>
      </w:r>
      <w:r>
        <w:rPr>
          <w:rFonts w:ascii="Arial Unicode MS" w:eastAsia="Arial Unicode MS" w:hAnsi="Arial" w:cs="Arial Unicode MS" w:hint="eastAsia"/>
          <w:spacing w:val="1"/>
          <w:kern w:val="0"/>
          <w:szCs w:val="21"/>
        </w:rPr>
        <w:t>试</w:t>
      </w:r>
      <w:r>
        <w:rPr>
          <w:rFonts w:ascii="Arial Unicode MS" w:eastAsia="Arial Unicode MS" w:hAnsi="Arial" w:cs="Arial Unicode MS" w:hint="eastAsia"/>
          <w:spacing w:val="2"/>
          <w:kern w:val="0"/>
          <w:szCs w:val="21"/>
        </w:rPr>
        <w:t>验</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应研</w:t>
      </w:r>
      <w:r>
        <w:rPr>
          <w:rFonts w:ascii="Arial Unicode MS" w:eastAsia="Arial Unicode MS" w:hAnsi="Arial" w:cs="Arial Unicode MS" w:hint="eastAsia"/>
          <w:spacing w:val="1"/>
          <w:kern w:val="0"/>
          <w:szCs w:val="21"/>
        </w:rPr>
        <w:t>究</w:t>
      </w:r>
      <w:r>
        <w:rPr>
          <w:rFonts w:ascii="Arial Unicode MS" w:eastAsia="Arial Unicode MS" w:hAnsi="Arial" w:cs="Arial Unicode MS" w:hint="eastAsia"/>
          <w:spacing w:val="2"/>
          <w:kern w:val="0"/>
          <w:szCs w:val="21"/>
        </w:rPr>
        <w:t>导</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spacing w:val="2"/>
          <w:kern w:val="0"/>
          <w:szCs w:val="21"/>
        </w:rPr>
        <w:t>底孔</w:t>
      </w:r>
      <w:r>
        <w:rPr>
          <w:rFonts w:ascii="Arial Unicode MS" w:eastAsia="Arial Unicode MS" w:hAnsi="Arial" w:cs="Arial Unicode MS" w:hint="eastAsia"/>
          <w:spacing w:val="1"/>
          <w:kern w:val="0"/>
          <w:szCs w:val="21"/>
        </w:rPr>
        <w:t>的</w:t>
      </w:r>
      <w:r>
        <w:rPr>
          <w:rFonts w:ascii="Arial Unicode MS" w:eastAsia="Arial Unicode MS" w:hAnsi="Arial" w:cs="Arial Unicode MS" w:hint="eastAsia"/>
          <w:spacing w:val="2"/>
          <w:kern w:val="0"/>
          <w:szCs w:val="21"/>
        </w:rPr>
        <w:t>出</w:t>
      </w:r>
      <w:r>
        <w:rPr>
          <w:rFonts w:ascii="Arial Unicode MS" w:eastAsia="Arial Unicode MS" w:hAnsi="Arial" w:cs="Arial Unicode MS" w:hint="eastAsia"/>
          <w:spacing w:val="1"/>
          <w:kern w:val="0"/>
          <w:szCs w:val="21"/>
        </w:rPr>
        <w:t>口</w:t>
      </w:r>
      <w:r>
        <w:rPr>
          <w:rFonts w:ascii="Arial Unicode MS" w:eastAsia="Arial Unicode MS" w:hAnsi="Arial" w:cs="Arial Unicode MS" w:hint="eastAsia"/>
          <w:spacing w:val="2"/>
          <w:kern w:val="0"/>
          <w:szCs w:val="21"/>
        </w:rPr>
        <w:t>消能</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方式，以防止出口水流对下游坝基破坏。</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spacing w:line="264" w:lineRule="auto"/>
        <w:ind w:left="102" w:right="142"/>
        <w:rPr>
          <w:rFonts w:ascii="Arial Unicode MS" w:eastAsia="Arial Unicode MS" w:hAnsi="Arial" w:cs="Arial Unicode MS"/>
          <w:kern w:val="0"/>
          <w:szCs w:val="21"/>
        </w:rPr>
      </w:pPr>
      <w:r>
        <w:rPr>
          <w:rFonts w:ascii="Arial" w:eastAsia="Arial Unicode MS" w:hAnsi="Arial" w:cs="Arial"/>
          <w:spacing w:val="1"/>
          <w:w w:val="120"/>
          <w:kern w:val="0"/>
          <w:szCs w:val="21"/>
        </w:rPr>
        <w:t>3.5</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0</w:t>
      </w:r>
      <w:r>
        <w:rPr>
          <w:rFonts w:ascii="Arial" w:eastAsia="Arial Unicode MS" w:hAnsi="Arial" w:cs="Arial"/>
          <w:kern w:val="0"/>
          <w:szCs w:val="21"/>
        </w:rPr>
        <w:tab/>
      </w:r>
      <w:r>
        <w:rPr>
          <w:rFonts w:ascii="Arial Unicode MS" w:eastAsia="Arial Unicode MS" w:hAnsi="Arial" w:cs="Arial Unicode MS" w:hint="eastAsia"/>
          <w:spacing w:val="1"/>
          <w:kern w:val="0"/>
          <w:szCs w:val="21"/>
        </w:rPr>
        <w:t>导</w:t>
      </w:r>
      <w:r>
        <w:rPr>
          <w:rFonts w:ascii="Arial Unicode MS" w:eastAsia="Arial Unicode MS" w:hAnsi="Arial" w:cs="Arial Unicode MS" w:hint="eastAsia"/>
          <w:spacing w:val="2"/>
          <w:kern w:val="0"/>
          <w:szCs w:val="21"/>
        </w:rPr>
        <w:t>流涵管</w:t>
      </w:r>
      <w:r>
        <w:rPr>
          <w:rFonts w:ascii="Arial Unicode MS" w:eastAsia="Arial Unicode MS" w:hAnsi="Arial" w:cs="Arial Unicode MS" w:hint="eastAsia"/>
          <w:spacing w:val="1"/>
          <w:kern w:val="0"/>
          <w:szCs w:val="21"/>
        </w:rPr>
        <w:t>轴线</w:t>
      </w:r>
      <w:r>
        <w:rPr>
          <w:rFonts w:ascii="Arial Unicode MS" w:eastAsia="Arial Unicode MS" w:hAnsi="Arial" w:cs="Arial Unicode MS" w:hint="eastAsia"/>
          <w:spacing w:val="2"/>
          <w:kern w:val="0"/>
          <w:szCs w:val="21"/>
        </w:rPr>
        <w:t>宜顺直</w:t>
      </w:r>
      <w:r>
        <w:rPr>
          <w:rFonts w:ascii="Arial Unicode MS" w:eastAsia="Arial Unicode MS" w:hAnsi="Arial" w:cs="Arial Unicode MS" w:hint="eastAsia"/>
          <w:spacing w:val="1"/>
          <w:kern w:val="0"/>
          <w:szCs w:val="21"/>
        </w:rPr>
        <w:t>，进</w:t>
      </w:r>
      <w:r>
        <w:rPr>
          <w:rFonts w:ascii="Arial Unicode MS" w:eastAsia="Arial Unicode MS" w:hAnsi="Arial" w:cs="Arial Unicode MS" w:hint="eastAsia"/>
          <w:spacing w:val="2"/>
          <w:kern w:val="0"/>
          <w:szCs w:val="21"/>
        </w:rPr>
        <w:t>口要求</w:t>
      </w:r>
      <w:r>
        <w:rPr>
          <w:rFonts w:ascii="Arial Unicode MS" w:eastAsia="Arial Unicode MS" w:hAnsi="Arial" w:cs="Arial Unicode MS" w:hint="eastAsia"/>
          <w:spacing w:val="1"/>
          <w:kern w:val="0"/>
          <w:szCs w:val="21"/>
        </w:rPr>
        <w:t>与隧</w:t>
      </w:r>
      <w:r>
        <w:rPr>
          <w:rFonts w:ascii="Arial Unicode MS" w:eastAsia="Arial Unicode MS" w:hAnsi="Arial" w:cs="Arial Unicode MS" w:hint="eastAsia"/>
          <w:spacing w:val="2"/>
          <w:kern w:val="0"/>
          <w:szCs w:val="21"/>
        </w:rPr>
        <w:t>洞和底</w:t>
      </w:r>
      <w:r>
        <w:rPr>
          <w:rFonts w:ascii="Arial Unicode MS" w:eastAsia="Arial Unicode MS" w:hAnsi="Arial" w:cs="Arial Unicode MS" w:hint="eastAsia"/>
          <w:spacing w:val="1"/>
          <w:kern w:val="0"/>
          <w:szCs w:val="21"/>
        </w:rPr>
        <w:t>孔相</w:t>
      </w:r>
      <w:r>
        <w:rPr>
          <w:rFonts w:ascii="Arial Unicode MS" w:eastAsia="Arial Unicode MS" w:hAnsi="Arial" w:cs="Arial Unicode MS" w:hint="eastAsia"/>
          <w:spacing w:val="2"/>
          <w:kern w:val="0"/>
          <w:szCs w:val="21"/>
        </w:rPr>
        <w:t>同，但</w:t>
      </w:r>
      <w:r>
        <w:rPr>
          <w:rFonts w:ascii="Arial Unicode MS" w:eastAsia="Arial Unicode MS" w:hAnsi="Arial" w:cs="Arial Unicode MS" w:hint="eastAsia"/>
          <w:spacing w:val="1"/>
          <w:kern w:val="0"/>
          <w:szCs w:val="21"/>
        </w:rPr>
        <w:t>涵管</w:t>
      </w:r>
      <w:r>
        <w:rPr>
          <w:rFonts w:ascii="Arial Unicode MS" w:eastAsia="Arial Unicode MS" w:hAnsi="Arial" w:cs="Arial Unicode MS" w:hint="eastAsia"/>
          <w:spacing w:val="2"/>
          <w:kern w:val="0"/>
          <w:szCs w:val="21"/>
        </w:rPr>
        <w:t>内不应</w:t>
      </w:r>
      <w:r>
        <w:rPr>
          <w:rFonts w:ascii="Arial Unicode MS" w:eastAsia="Arial Unicode MS" w:hAnsi="Arial" w:cs="Arial Unicode MS" w:hint="eastAsia"/>
          <w:spacing w:val="1"/>
          <w:kern w:val="0"/>
          <w:szCs w:val="21"/>
        </w:rPr>
        <w:t>发生</w:t>
      </w:r>
      <w:r>
        <w:rPr>
          <w:rFonts w:ascii="Arial Unicode MS" w:eastAsia="Arial Unicode MS" w:hAnsi="Arial" w:cs="Arial Unicode MS" w:hint="eastAsia"/>
          <w:spacing w:val="2"/>
          <w:kern w:val="0"/>
          <w:szCs w:val="21"/>
        </w:rPr>
        <w:t>明满流</w:t>
      </w:r>
      <w:r>
        <w:rPr>
          <w:rFonts w:ascii="Arial Unicode MS" w:eastAsia="Arial Unicode MS" w:hAnsi="Arial" w:cs="Arial Unicode MS" w:hint="eastAsia"/>
          <w:spacing w:val="1"/>
          <w:kern w:val="0"/>
          <w:szCs w:val="21"/>
        </w:rPr>
        <w:t>交</w:t>
      </w:r>
      <w:r>
        <w:rPr>
          <w:rFonts w:ascii="Arial Unicode MS" w:eastAsia="Arial Unicode MS" w:hAnsi="Arial" w:cs="Arial Unicode MS" w:hint="eastAsia"/>
          <w:spacing w:val="2"/>
          <w:kern w:val="0"/>
          <w:szCs w:val="21"/>
        </w:rPr>
        <w:t>替</w:t>
      </w:r>
      <w:r>
        <w:rPr>
          <w:rFonts w:ascii="Arial Unicode MS" w:eastAsia="Arial Unicode MS" w:hAnsi="Arial" w:cs="Arial Unicode MS" w:hint="eastAsia"/>
          <w:spacing w:val="4"/>
          <w:kern w:val="0"/>
          <w:szCs w:val="21"/>
        </w:rPr>
        <w:t>出</w:t>
      </w:r>
      <w:r>
        <w:rPr>
          <w:rFonts w:ascii="Arial Unicode MS" w:eastAsia="Arial Unicode MS" w:hAnsi="Arial" w:cs="Arial Unicode MS" w:hint="eastAsia"/>
          <w:kern w:val="0"/>
          <w:szCs w:val="21"/>
        </w:rPr>
        <w:t>现</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的流</w:t>
      </w:r>
      <w:r>
        <w:rPr>
          <w:rFonts w:ascii="Arial Unicode MS" w:eastAsia="Arial Unicode MS" w:hAnsi="Arial" w:cs="Arial Unicode MS" w:hint="eastAsia"/>
          <w:spacing w:val="1"/>
          <w:kern w:val="0"/>
          <w:szCs w:val="21"/>
        </w:rPr>
        <w:t>态</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宜</w:t>
      </w:r>
      <w:r>
        <w:rPr>
          <w:rFonts w:ascii="Arial Unicode MS" w:eastAsia="Arial Unicode MS" w:hAnsi="Arial" w:cs="Arial Unicode MS" w:hint="eastAsia"/>
          <w:spacing w:val="2"/>
          <w:kern w:val="0"/>
          <w:szCs w:val="21"/>
        </w:rPr>
        <w:t>通过</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spacing w:val="2"/>
          <w:kern w:val="0"/>
          <w:szCs w:val="21"/>
        </w:rPr>
        <w:t>工</w:t>
      </w:r>
      <w:r>
        <w:rPr>
          <w:rFonts w:ascii="Arial Unicode MS" w:eastAsia="Arial Unicode MS" w:hAnsi="Arial" w:cs="Arial Unicode MS" w:hint="eastAsia"/>
          <w:spacing w:val="1"/>
          <w:kern w:val="0"/>
          <w:szCs w:val="21"/>
        </w:rPr>
        <w:t>模</w:t>
      </w:r>
      <w:r>
        <w:rPr>
          <w:rFonts w:ascii="Arial Unicode MS" w:eastAsia="Arial Unicode MS" w:hAnsi="Arial" w:cs="Arial Unicode MS" w:hint="eastAsia"/>
          <w:spacing w:val="2"/>
          <w:kern w:val="0"/>
          <w:szCs w:val="21"/>
        </w:rPr>
        <w:t>型试</w:t>
      </w:r>
      <w:r>
        <w:rPr>
          <w:rFonts w:ascii="Arial Unicode MS" w:eastAsia="Arial Unicode MS" w:hAnsi="Arial" w:cs="Arial Unicode MS" w:hint="eastAsia"/>
          <w:spacing w:val="1"/>
          <w:kern w:val="0"/>
          <w:szCs w:val="21"/>
        </w:rPr>
        <w:t>验</w:t>
      </w:r>
      <w:r>
        <w:rPr>
          <w:rFonts w:ascii="Arial Unicode MS" w:eastAsia="Arial Unicode MS" w:hAnsi="Arial" w:cs="Arial Unicode MS" w:hint="eastAsia"/>
          <w:spacing w:val="2"/>
          <w:kern w:val="0"/>
          <w:szCs w:val="21"/>
        </w:rPr>
        <w:t>确</w:t>
      </w:r>
      <w:r>
        <w:rPr>
          <w:rFonts w:ascii="Arial Unicode MS" w:eastAsia="Arial Unicode MS" w:hAnsi="Arial" w:cs="Arial Unicode MS" w:hint="eastAsia"/>
          <w:spacing w:val="1"/>
          <w:kern w:val="0"/>
          <w:szCs w:val="21"/>
        </w:rPr>
        <w:t>定</w:t>
      </w:r>
      <w:r>
        <w:rPr>
          <w:rFonts w:ascii="Arial Unicode MS" w:eastAsia="Arial Unicode MS" w:hAnsi="Arial" w:cs="Arial Unicode MS" w:hint="eastAsia"/>
          <w:spacing w:val="2"/>
          <w:kern w:val="0"/>
          <w:szCs w:val="21"/>
        </w:rPr>
        <w:t>出口</w:t>
      </w:r>
      <w:r>
        <w:rPr>
          <w:rFonts w:ascii="Arial Unicode MS" w:eastAsia="Arial Unicode MS" w:hAnsi="Arial" w:cs="Arial Unicode MS" w:hint="eastAsia"/>
          <w:spacing w:val="1"/>
          <w:kern w:val="0"/>
          <w:szCs w:val="21"/>
        </w:rPr>
        <w:t>消</w:t>
      </w:r>
      <w:r>
        <w:rPr>
          <w:rFonts w:ascii="Arial Unicode MS" w:eastAsia="Arial Unicode MS" w:hAnsi="Arial" w:cs="Arial Unicode MS" w:hint="eastAsia"/>
          <w:spacing w:val="2"/>
          <w:kern w:val="0"/>
          <w:szCs w:val="21"/>
        </w:rPr>
        <w:t>能</w:t>
      </w:r>
      <w:r>
        <w:rPr>
          <w:rFonts w:ascii="Arial Unicode MS" w:eastAsia="Arial Unicode MS" w:hAnsi="Arial" w:cs="Arial Unicode MS" w:hint="eastAsia"/>
          <w:spacing w:val="1"/>
          <w:kern w:val="0"/>
          <w:szCs w:val="21"/>
        </w:rPr>
        <w:t>防</w:t>
      </w:r>
      <w:r>
        <w:rPr>
          <w:rFonts w:ascii="Arial Unicode MS" w:eastAsia="Arial Unicode MS" w:hAnsi="Arial" w:cs="Arial Unicode MS" w:hint="eastAsia"/>
          <w:spacing w:val="2"/>
          <w:kern w:val="0"/>
          <w:szCs w:val="21"/>
        </w:rPr>
        <w:t>冲措</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为</w:t>
      </w:r>
      <w:r>
        <w:rPr>
          <w:rFonts w:ascii="Arial Unicode MS" w:eastAsia="Arial Unicode MS" w:hAnsi="Arial" w:cs="Arial Unicode MS" w:hint="eastAsia"/>
          <w:spacing w:val="2"/>
          <w:kern w:val="0"/>
          <w:szCs w:val="21"/>
        </w:rPr>
        <w:t>避免</w:t>
      </w:r>
      <w:r>
        <w:rPr>
          <w:rFonts w:ascii="Arial Unicode MS" w:eastAsia="Arial Unicode MS" w:hAnsi="Arial" w:cs="Arial Unicode MS" w:hint="eastAsia"/>
          <w:spacing w:val="1"/>
          <w:kern w:val="0"/>
          <w:szCs w:val="21"/>
        </w:rPr>
        <w:t>管</w:t>
      </w:r>
      <w:r>
        <w:rPr>
          <w:rFonts w:ascii="Arial Unicode MS" w:eastAsia="Arial Unicode MS" w:hAnsi="Arial" w:cs="Arial Unicode MS" w:hint="eastAsia"/>
          <w:spacing w:val="2"/>
          <w:kern w:val="0"/>
          <w:szCs w:val="21"/>
        </w:rPr>
        <w:t>顶</w:t>
      </w:r>
      <w:r>
        <w:rPr>
          <w:rFonts w:ascii="Arial Unicode MS" w:eastAsia="Arial Unicode MS" w:hAnsi="Arial" w:cs="Arial Unicode MS" w:hint="eastAsia"/>
          <w:spacing w:val="1"/>
          <w:kern w:val="0"/>
          <w:szCs w:val="21"/>
        </w:rPr>
        <w:t>与</w:t>
      </w:r>
      <w:r>
        <w:rPr>
          <w:rFonts w:ascii="Arial Unicode MS" w:eastAsia="Arial Unicode MS" w:hAnsi="Arial" w:cs="Arial Unicode MS" w:hint="eastAsia"/>
          <w:spacing w:val="2"/>
          <w:kern w:val="0"/>
          <w:szCs w:val="21"/>
        </w:rPr>
        <w:t>两侧</w:t>
      </w:r>
      <w:r>
        <w:rPr>
          <w:rFonts w:ascii="Arial Unicode MS" w:eastAsia="Arial Unicode MS" w:hAnsi="Arial" w:cs="Arial Unicode MS" w:hint="eastAsia"/>
          <w:spacing w:val="1"/>
          <w:kern w:val="0"/>
          <w:szCs w:val="21"/>
        </w:rPr>
        <w:t>坝</w:t>
      </w:r>
      <w:r>
        <w:rPr>
          <w:rFonts w:ascii="Arial Unicode MS" w:eastAsia="Arial Unicode MS" w:hAnsi="Arial" w:cs="Arial Unicode MS" w:hint="eastAsia"/>
          <w:spacing w:val="2"/>
          <w:kern w:val="0"/>
          <w:szCs w:val="21"/>
        </w:rPr>
        <w:t>体</w:t>
      </w:r>
      <w:r>
        <w:rPr>
          <w:rFonts w:ascii="Arial Unicode MS" w:eastAsia="Arial Unicode MS" w:hAnsi="Arial" w:cs="Arial Unicode MS" w:hint="eastAsia"/>
          <w:spacing w:val="1"/>
          <w:kern w:val="0"/>
          <w:szCs w:val="21"/>
        </w:rPr>
        <w:t>的</w:t>
      </w:r>
      <w:r>
        <w:rPr>
          <w:rFonts w:ascii="Arial Unicode MS" w:eastAsia="Arial Unicode MS" w:hAnsi="Arial" w:cs="Arial Unicode MS" w:hint="eastAsia"/>
          <w:spacing w:val="2"/>
          <w:kern w:val="0"/>
          <w:szCs w:val="21"/>
        </w:rPr>
        <w:t>不均</w:t>
      </w:r>
      <w:r>
        <w:rPr>
          <w:rFonts w:ascii="Arial Unicode MS" w:eastAsia="Arial Unicode MS" w:hAnsi="Arial" w:cs="Arial Unicode MS" w:hint="eastAsia"/>
          <w:spacing w:val="1"/>
          <w:kern w:val="0"/>
          <w:szCs w:val="21"/>
        </w:rPr>
        <w:t>匀</w:t>
      </w:r>
      <w:r>
        <w:rPr>
          <w:rFonts w:ascii="Arial Unicode MS" w:eastAsia="Arial Unicode MS" w:hAnsi="Arial" w:cs="Arial Unicode MS" w:hint="eastAsia"/>
          <w:spacing w:val="2"/>
          <w:kern w:val="0"/>
          <w:szCs w:val="21"/>
        </w:rPr>
        <w:t>沉</w:t>
      </w:r>
      <w:r>
        <w:rPr>
          <w:rFonts w:ascii="Arial Unicode MS" w:eastAsia="Arial Unicode MS" w:hAnsi="Arial" w:cs="Arial Unicode MS" w:hint="eastAsia"/>
          <w:spacing w:val="1"/>
          <w:kern w:val="0"/>
          <w:szCs w:val="21"/>
        </w:rPr>
        <w:t>陷</w:t>
      </w:r>
      <w:r>
        <w:rPr>
          <w:rFonts w:ascii="Arial Unicode MS" w:eastAsia="Arial Unicode MS" w:hAnsi="Arial" w:cs="Arial Unicode MS" w:hint="eastAsia"/>
          <w:spacing w:val="2"/>
          <w:kern w:val="0"/>
          <w:szCs w:val="21"/>
        </w:rPr>
        <w:t>，全</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spacing w:val="2"/>
          <w:kern w:val="0"/>
          <w:szCs w:val="21"/>
        </w:rPr>
        <w:t>部或</w:t>
      </w:r>
      <w:r>
        <w:rPr>
          <w:rFonts w:ascii="Arial Unicode MS" w:eastAsia="Arial Unicode MS" w:hAnsi="Arial" w:cs="Arial Unicode MS" w:hint="eastAsia"/>
          <w:spacing w:val="1"/>
          <w:kern w:val="0"/>
          <w:szCs w:val="21"/>
        </w:rPr>
        <w:t>大</w:t>
      </w:r>
      <w:r>
        <w:rPr>
          <w:rFonts w:ascii="Arial Unicode MS" w:eastAsia="Arial Unicode MS" w:hAnsi="Arial" w:cs="Arial Unicode MS" w:hint="eastAsia"/>
          <w:spacing w:val="2"/>
          <w:kern w:val="0"/>
          <w:szCs w:val="21"/>
        </w:rPr>
        <w:t>半</w:t>
      </w:r>
      <w:r>
        <w:rPr>
          <w:rFonts w:ascii="Arial Unicode MS" w:eastAsia="Arial Unicode MS" w:hAnsi="Arial" w:cs="Arial Unicode MS" w:hint="eastAsia"/>
          <w:spacing w:val="1"/>
          <w:kern w:val="0"/>
          <w:szCs w:val="21"/>
        </w:rPr>
        <w:t>部</w:t>
      </w:r>
      <w:r>
        <w:rPr>
          <w:rFonts w:ascii="Arial Unicode MS" w:eastAsia="Arial Unicode MS" w:hAnsi="Arial" w:cs="Arial Unicode MS" w:hint="eastAsia"/>
          <w:spacing w:val="2"/>
          <w:kern w:val="0"/>
          <w:szCs w:val="21"/>
        </w:rPr>
        <w:t>涵管</w:t>
      </w:r>
      <w:r>
        <w:rPr>
          <w:rFonts w:ascii="Arial Unicode MS" w:eastAsia="Arial Unicode MS" w:hAnsi="Arial" w:cs="Arial Unicode MS" w:hint="eastAsia"/>
          <w:spacing w:val="1"/>
          <w:kern w:val="0"/>
          <w:szCs w:val="21"/>
        </w:rPr>
        <w:t>宜</w:t>
      </w:r>
      <w:r>
        <w:rPr>
          <w:rFonts w:ascii="Arial Unicode MS" w:eastAsia="Arial Unicode MS" w:hAnsi="Arial" w:cs="Arial Unicode MS" w:hint="eastAsia"/>
          <w:spacing w:val="2"/>
          <w:kern w:val="0"/>
          <w:szCs w:val="21"/>
        </w:rPr>
        <w:t>嵌</w:t>
      </w:r>
      <w:r>
        <w:rPr>
          <w:rFonts w:ascii="Arial Unicode MS" w:eastAsia="Arial Unicode MS" w:hAnsi="Arial" w:cs="Arial Unicode MS" w:hint="eastAsia"/>
          <w:spacing w:val="1"/>
          <w:kern w:val="0"/>
          <w:szCs w:val="21"/>
        </w:rPr>
        <w:t>入</w:t>
      </w:r>
      <w:r>
        <w:rPr>
          <w:rFonts w:ascii="Arial Unicode MS" w:eastAsia="Arial Unicode MS" w:hAnsi="Arial" w:cs="Arial Unicode MS" w:hint="eastAsia"/>
          <w:spacing w:val="2"/>
          <w:kern w:val="0"/>
          <w:szCs w:val="21"/>
        </w:rPr>
        <w:t>基岩</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当</w:t>
      </w:r>
      <w:r>
        <w:rPr>
          <w:rFonts w:ascii="Arial Unicode MS" w:eastAsia="Arial Unicode MS" w:hAnsi="Arial" w:cs="Arial Unicode MS" w:hint="eastAsia"/>
          <w:spacing w:val="1"/>
          <w:kern w:val="0"/>
          <w:szCs w:val="21"/>
        </w:rPr>
        <w:t>涵</w:t>
      </w:r>
      <w:r>
        <w:rPr>
          <w:rFonts w:ascii="Arial Unicode MS" w:eastAsia="Arial Unicode MS" w:hAnsi="Arial" w:cs="Arial Unicode MS" w:hint="eastAsia"/>
          <w:spacing w:val="2"/>
          <w:kern w:val="0"/>
          <w:szCs w:val="21"/>
        </w:rPr>
        <w:t>管设</w:t>
      </w:r>
      <w:r>
        <w:rPr>
          <w:rFonts w:ascii="Arial Unicode MS" w:eastAsia="Arial Unicode MS" w:hAnsi="Arial" w:cs="Arial Unicode MS" w:hint="eastAsia"/>
          <w:spacing w:val="1"/>
          <w:kern w:val="0"/>
          <w:szCs w:val="21"/>
        </w:rPr>
        <w:t>在</w:t>
      </w:r>
      <w:r>
        <w:rPr>
          <w:rFonts w:ascii="Arial Unicode MS" w:eastAsia="Arial Unicode MS" w:hAnsi="Arial" w:cs="Arial Unicode MS" w:hint="eastAsia"/>
          <w:spacing w:val="2"/>
          <w:kern w:val="0"/>
          <w:szCs w:val="21"/>
        </w:rPr>
        <w:t>软</w:t>
      </w:r>
      <w:r>
        <w:rPr>
          <w:rFonts w:ascii="Arial Unicode MS" w:eastAsia="Arial Unicode MS" w:hAnsi="Arial" w:cs="Arial Unicode MS" w:hint="eastAsia"/>
          <w:spacing w:val="1"/>
          <w:kern w:val="0"/>
          <w:szCs w:val="21"/>
        </w:rPr>
        <w:t>基</w:t>
      </w:r>
      <w:r>
        <w:rPr>
          <w:rFonts w:ascii="Arial Unicode MS" w:eastAsia="Arial Unicode MS" w:hAnsi="Arial" w:cs="Arial Unicode MS" w:hint="eastAsia"/>
          <w:spacing w:val="2"/>
          <w:kern w:val="0"/>
          <w:szCs w:val="21"/>
        </w:rPr>
        <w:t>上时</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应</w:t>
      </w:r>
      <w:r>
        <w:rPr>
          <w:rFonts w:ascii="Arial Unicode MS" w:eastAsia="Arial Unicode MS" w:hAnsi="Arial" w:cs="Arial Unicode MS" w:hint="eastAsia"/>
          <w:spacing w:val="1"/>
          <w:kern w:val="0"/>
          <w:szCs w:val="21"/>
        </w:rPr>
        <w:t>对</w:t>
      </w:r>
      <w:r>
        <w:rPr>
          <w:rFonts w:ascii="Arial Unicode MS" w:eastAsia="Arial Unicode MS" w:hAnsi="Arial" w:cs="Arial Unicode MS" w:hint="eastAsia"/>
          <w:spacing w:val="2"/>
          <w:kern w:val="0"/>
          <w:szCs w:val="21"/>
        </w:rPr>
        <w:t>管道</w:t>
      </w:r>
      <w:r>
        <w:rPr>
          <w:rFonts w:ascii="Arial Unicode MS" w:eastAsia="Arial Unicode MS" w:hAnsi="Arial" w:cs="Arial Unicode MS" w:hint="eastAsia"/>
          <w:spacing w:val="1"/>
          <w:kern w:val="0"/>
          <w:szCs w:val="21"/>
        </w:rPr>
        <w:t>结</w:t>
      </w:r>
      <w:r>
        <w:rPr>
          <w:rFonts w:ascii="Arial Unicode MS" w:eastAsia="Arial Unicode MS" w:hAnsi="Arial" w:cs="Arial Unicode MS" w:hint="eastAsia"/>
          <w:spacing w:val="2"/>
          <w:kern w:val="0"/>
          <w:szCs w:val="21"/>
        </w:rPr>
        <w:t>构</w:t>
      </w:r>
      <w:r>
        <w:rPr>
          <w:rFonts w:ascii="Arial Unicode MS" w:eastAsia="Arial Unicode MS" w:hAnsi="Arial" w:cs="Arial Unicode MS" w:hint="eastAsia"/>
          <w:spacing w:val="1"/>
          <w:kern w:val="0"/>
          <w:szCs w:val="21"/>
        </w:rPr>
        <w:t>或</w:t>
      </w:r>
      <w:r>
        <w:rPr>
          <w:rFonts w:ascii="Arial Unicode MS" w:eastAsia="Arial Unicode MS" w:hAnsi="Arial" w:cs="Arial Unicode MS" w:hint="eastAsia"/>
          <w:spacing w:val="2"/>
          <w:kern w:val="0"/>
          <w:szCs w:val="21"/>
        </w:rPr>
        <w:t>基础</w:t>
      </w:r>
      <w:r>
        <w:rPr>
          <w:rFonts w:ascii="Arial Unicode MS" w:eastAsia="Arial Unicode MS" w:hAnsi="Arial" w:cs="Arial Unicode MS" w:hint="eastAsia"/>
          <w:spacing w:val="1"/>
          <w:kern w:val="0"/>
          <w:szCs w:val="21"/>
        </w:rPr>
        <w:t>采</w:t>
      </w:r>
      <w:r>
        <w:rPr>
          <w:rFonts w:ascii="Arial Unicode MS" w:eastAsia="Arial Unicode MS" w:hAnsi="Arial" w:cs="Arial Unicode MS" w:hint="eastAsia"/>
          <w:spacing w:val="2"/>
          <w:kern w:val="0"/>
          <w:szCs w:val="21"/>
        </w:rPr>
        <w:t>取</w:t>
      </w:r>
      <w:r>
        <w:rPr>
          <w:rFonts w:ascii="Arial Unicode MS" w:eastAsia="Arial Unicode MS" w:hAnsi="Arial" w:cs="Arial Unicode MS" w:hint="eastAsia"/>
          <w:spacing w:val="1"/>
          <w:kern w:val="0"/>
          <w:szCs w:val="21"/>
        </w:rPr>
        <w:t>加</w:t>
      </w:r>
      <w:r>
        <w:rPr>
          <w:rFonts w:ascii="Arial Unicode MS" w:eastAsia="Arial Unicode MS" w:hAnsi="Arial" w:cs="Arial Unicode MS" w:hint="eastAsia"/>
          <w:spacing w:val="2"/>
          <w:kern w:val="0"/>
          <w:szCs w:val="21"/>
        </w:rPr>
        <w:t>固措</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分</w:t>
      </w:r>
      <w:r>
        <w:rPr>
          <w:rFonts w:ascii="Arial Unicode MS" w:eastAsia="Arial Unicode MS" w:hAnsi="Arial" w:cs="Arial Unicode MS" w:hint="eastAsia"/>
          <w:spacing w:val="2"/>
          <w:kern w:val="0"/>
          <w:szCs w:val="21"/>
        </w:rPr>
        <w:t>段设</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置伸缩缝，避免涵管由于产生不均匀沉陷和温度应力引起裂缝。</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spacing w:line="264" w:lineRule="auto"/>
        <w:ind w:left="102" w:right="142"/>
        <w:rPr>
          <w:rFonts w:ascii="Arial Unicode MS" w:eastAsia="Arial Unicode MS" w:hAnsi="Arial" w:cs="Arial Unicode MS"/>
          <w:kern w:val="0"/>
          <w:szCs w:val="21"/>
        </w:rPr>
      </w:pPr>
      <w:r>
        <w:rPr>
          <w:rFonts w:ascii="Arial" w:eastAsia="Arial Unicode MS" w:hAnsi="Arial" w:cs="Arial"/>
          <w:spacing w:val="1"/>
          <w:w w:val="120"/>
          <w:kern w:val="0"/>
          <w:szCs w:val="21"/>
        </w:rPr>
        <w:t>3.5</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1</w:t>
      </w:r>
      <w:r>
        <w:rPr>
          <w:rFonts w:ascii="Arial" w:eastAsia="Arial Unicode MS" w:hAnsi="Arial" w:cs="Arial"/>
          <w:kern w:val="0"/>
          <w:szCs w:val="21"/>
        </w:rPr>
        <w:tab/>
      </w:r>
      <w:r>
        <w:rPr>
          <w:rFonts w:ascii="Arial Unicode MS" w:eastAsia="Arial Unicode MS" w:hAnsi="Arial" w:cs="Arial Unicode MS" w:hint="eastAsia"/>
          <w:spacing w:val="1"/>
          <w:kern w:val="0"/>
          <w:szCs w:val="21"/>
        </w:rPr>
        <w:t>混</w:t>
      </w:r>
      <w:r>
        <w:rPr>
          <w:rFonts w:ascii="Arial Unicode MS" w:eastAsia="Arial Unicode MS" w:hAnsi="Arial" w:cs="Arial Unicode MS" w:hint="eastAsia"/>
          <w:spacing w:val="2"/>
          <w:kern w:val="0"/>
          <w:szCs w:val="21"/>
        </w:rPr>
        <w:t>凝土重</w:t>
      </w:r>
      <w:r>
        <w:rPr>
          <w:rFonts w:ascii="Arial Unicode MS" w:eastAsia="Arial Unicode MS" w:hAnsi="Arial" w:cs="Arial Unicode MS" w:hint="eastAsia"/>
          <w:spacing w:val="1"/>
          <w:kern w:val="0"/>
          <w:szCs w:val="21"/>
        </w:rPr>
        <w:t>力坝</w:t>
      </w:r>
      <w:r>
        <w:rPr>
          <w:rFonts w:ascii="Arial Unicode MS" w:eastAsia="Arial Unicode MS" w:hAnsi="Arial" w:cs="Arial Unicode MS" w:hint="eastAsia"/>
          <w:spacing w:val="2"/>
          <w:kern w:val="0"/>
          <w:szCs w:val="21"/>
        </w:rPr>
        <w:t>、拱坝</w:t>
      </w:r>
      <w:r>
        <w:rPr>
          <w:rFonts w:ascii="Arial Unicode MS" w:eastAsia="Arial Unicode MS" w:hAnsi="Arial" w:cs="Arial Unicode MS" w:hint="eastAsia"/>
          <w:spacing w:val="1"/>
          <w:kern w:val="0"/>
          <w:szCs w:val="21"/>
        </w:rPr>
        <w:t>等实</w:t>
      </w:r>
      <w:r>
        <w:rPr>
          <w:rFonts w:ascii="Arial Unicode MS" w:eastAsia="Arial Unicode MS" w:hAnsi="Arial" w:cs="Arial Unicode MS" w:hint="eastAsia"/>
          <w:spacing w:val="2"/>
          <w:kern w:val="0"/>
          <w:szCs w:val="21"/>
        </w:rPr>
        <w:t>体结构</w:t>
      </w:r>
      <w:r>
        <w:rPr>
          <w:rFonts w:ascii="Arial Unicode MS" w:eastAsia="Arial Unicode MS" w:hAnsi="Arial" w:cs="Arial Unicode MS" w:hint="eastAsia"/>
          <w:spacing w:val="1"/>
          <w:kern w:val="0"/>
          <w:szCs w:val="21"/>
        </w:rPr>
        <w:t>在施</w:t>
      </w:r>
      <w:r>
        <w:rPr>
          <w:rFonts w:ascii="Arial Unicode MS" w:eastAsia="Arial Unicode MS" w:hAnsi="Arial" w:cs="Arial Unicode MS" w:hint="eastAsia"/>
          <w:spacing w:val="2"/>
          <w:kern w:val="0"/>
          <w:szCs w:val="21"/>
        </w:rPr>
        <w:t>工过程</w:t>
      </w:r>
      <w:r>
        <w:rPr>
          <w:rFonts w:ascii="Arial Unicode MS" w:eastAsia="Arial Unicode MS" w:hAnsi="Arial" w:cs="Arial Unicode MS" w:hint="eastAsia"/>
          <w:spacing w:val="1"/>
          <w:kern w:val="0"/>
          <w:szCs w:val="21"/>
        </w:rPr>
        <w:t>中可</w:t>
      </w:r>
      <w:r>
        <w:rPr>
          <w:rFonts w:ascii="Arial Unicode MS" w:eastAsia="Arial Unicode MS" w:hAnsi="Arial" w:cs="Arial Unicode MS" w:hint="eastAsia"/>
          <w:spacing w:val="2"/>
          <w:kern w:val="0"/>
          <w:szCs w:val="21"/>
        </w:rPr>
        <w:t>预留坝</w:t>
      </w:r>
      <w:r>
        <w:rPr>
          <w:rFonts w:ascii="Arial Unicode MS" w:eastAsia="Arial Unicode MS" w:hAnsi="Arial" w:cs="Arial Unicode MS" w:hint="eastAsia"/>
          <w:spacing w:val="1"/>
          <w:kern w:val="0"/>
          <w:szCs w:val="21"/>
        </w:rPr>
        <w:t>体缺</w:t>
      </w:r>
      <w:r>
        <w:rPr>
          <w:rFonts w:ascii="Arial Unicode MS" w:eastAsia="Arial Unicode MS" w:hAnsi="Arial" w:cs="Arial Unicode MS" w:hint="eastAsia"/>
          <w:spacing w:val="2"/>
          <w:kern w:val="0"/>
          <w:szCs w:val="21"/>
        </w:rPr>
        <w:t>口或梳</w:t>
      </w:r>
      <w:r>
        <w:rPr>
          <w:rFonts w:ascii="Arial Unicode MS" w:eastAsia="Arial Unicode MS" w:hAnsi="Arial" w:cs="Arial Unicode MS" w:hint="eastAsia"/>
          <w:spacing w:val="1"/>
          <w:kern w:val="0"/>
          <w:szCs w:val="21"/>
        </w:rPr>
        <w:t>齿与</w:t>
      </w:r>
      <w:r>
        <w:rPr>
          <w:rFonts w:ascii="Arial Unicode MS" w:eastAsia="Arial Unicode MS" w:hAnsi="Arial" w:cs="Arial Unicode MS" w:hint="eastAsia"/>
          <w:spacing w:val="2"/>
          <w:kern w:val="0"/>
          <w:szCs w:val="21"/>
        </w:rPr>
        <w:t>其它导</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spacing w:val="2"/>
          <w:kern w:val="0"/>
          <w:szCs w:val="21"/>
        </w:rPr>
        <w:t>设</w:t>
      </w:r>
      <w:r>
        <w:rPr>
          <w:rFonts w:ascii="Arial Unicode MS" w:eastAsia="Arial Unicode MS" w:hAnsi="Arial" w:cs="Arial Unicode MS" w:hint="eastAsia"/>
          <w:spacing w:val="4"/>
          <w:kern w:val="0"/>
          <w:szCs w:val="21"/>
        </w:rPr>
        <w:t>施</w:t>
      </w:r>
      <w:r>
        <w:rPr>
          <w:rFonts w:ascii="Arial Unicode MS" w:eastAsia="Arial Unicode MS" w:hAnsi="Arial" w:cs="Arial Unicode MS" w:hint="eastAsia"/>
          <w:kern w:val="0"/>
          <w:szCs w:val="21"/>
        </w:rPr>
        <w:t>共</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同泄</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支</w:t>
      </w:r>
      <w:r>
        <w:rPr>
          <w:rFonts w:ascii="Arial Unicode MS" w:eastAsia="Arial Unicode MS" w:hAnsi="Arial" w:cs="Arial Unicode MS" w:hint="eastAsia"/>
          <w:spacing w:val="2"/>
          <w:kern w:val="0"/>
          <w:szCs w:val="21"/>
        </w:rPr>
        <w:t>墩坝</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坝</w:t>
      </w:r>
      <w:r>
        <w:rPr>
          <w:rFonts w:ascii="Arial Unicode MS" w:eastAsia="Arial Unicode MS" w:hAnsi="Arial" w:cs="Arial Unicode MS" w:hint="eastAsia"/>
          <w:spacing w:val="1"/>
          <w:kern w:val="0"/>
          <w:szCs w:val="21"/>
        </w:rPr>
        <w:t>内</w:t>
      </w:r>
      <w:r>
        <w:rPr>
          <w:rFonts w:ascii="Arial Unicode MS" w:eastAsia="Arial Unicode MS" w:hAnsi="Arial" w:cs="Arial Unicode MS" w:hint="eastAsia"/>
          <w:spacing w:val="2"/>
          <w:kern w:val="0"/>
          <w:szCs w:val="21"/>
        </w:rPr>
        <w:t>厂房</w:t>
      </w:r>
      <w:r>
        <w:rPr>
          <w:rFonts w:ascii="Arial Unicode MS" w:eastAsia="Arial Unicode MS" w:hAnsi="Arial" w:cs="Arial Unicode MS" w:hint="eastAsia"/>
          <w:spacing w:val="1"/>
          <w:kern w:val="0"/>
          <w:szCs w:val="21"/>
        </w:rPr>
        <w:t>等</w:t>
      </w:r>
      <w:r>
        <w:rPr>
          <w:rFonts w:ascii="Arial Unicode MS" w:eastAsia="Arial Unicode MS" w:hAnsi="Arial" w:cs="Arial Unicode MS" w:hint="eastAsia"/>
          <w:spacing w:val="2"/>
          <w:kern w:val="0"/>
          <w:szCs w:val="21"/>
        </w:rPr>
        <w:t>非</w:t>
      </w:r>
      <w:r>
        <w:rPr>
          <w:rFonts w:ascii="Arial Unicode MS" w:eastAsia="Arial Unicode MS" w:hAnsi="Arial" w:cs="Arial Unicode MS" w:hint="eastAsia"/>
          <w:spacing w:val="1"/>
          <w:kern w:val="0"/>
          <w:szCs w:val="21"/>
        </w:rPr>
        <w:t>实</w:t>
      </w:r>
      <w:r>
        <w:rPr>
          <w:rFonts w:ascii="Arial Unicode MS" w:eastAsia="Arial Unicode MS" w:hAnsi="Arial" w:cs="Arial Unicode MS" w:hint="eastAsia"/>
          <w:spacing w:val="2"/>
          <w:kern w:val="0"/>
          <w:szCs w:val="21"/>
        </w:rPr>
        <w:t>体结</w:t>
      </w:r>
      <w:r>
        <w:rPr>
          <w:rFonts w:ascii="Arial Unicode MS" w:eastAsia="Arial Unicode MS" w:hAnsi="Arial" w:cs="Arial Unicode MS" w:hint="eastAsia"/>
          <w:spacing w:val="1"/>
          <w:kern w:val="0"/>
          <w:szCs w:val="21"/>
        </w:rPr>
        <w:t>构</w:t>
      </w:r>
      <w:r>
        <w:rPr>
          <w:rFonts w:ascii="Arial Unicode MS" w:eastAsia="Arial Unicode MS" w:hAnsi="Arial" w:cs="Arial Unicode MS" w:hint="eastAsia"/>
          <w:spacing w:val="2"/>
          <w:kern w:val="0"/>
          <w:szCs w:val="21"/>
        </w:rPr>
        <w:t>在</w:t>
      </w:r>
      <w:r>
        <w:rPr>
          <w:rFonts w:ascii="Arial Unicode MS" w:eastAsia="Arial Unicode MS" w:hAnsi="Arial" w:cs="Arial Unicode MS" w:hint="eastAsia"/>
          <w:spacing w:val="1"/>
          <w:kern w:val="0"/>
          <w:szCs w:val="21"/>
        </w:rPr>
        <w:t>封</w:t>
      </w:r>
      <w:r>
        <w:rPr>
          <w:rFonts w:ascii="Arial Unicode MS" w:eastAsia="Arial Unicode MS" w:hAnsi="Arial" w:cs="Arial Unicode MS" w:hint="eastAsia"/>
          <w:spacing w:val="2"/>
          <w:kern w:val="0"/>
          <w:szCs w:val="21"/>
        </w:rPr>
        <w:t>腔前</w:t>
      </w:r>
      <w:r>
        <w:rPr>
          <w:rFonts w:ascii="Arial Unicode MS" w:eastAsia="Arial Unicode MS" w:hAnsi="Arial" w:cs="Arial Unicode MS" w:hint="eastAsia"/>
          <w:spacing w:val="1"/>
          <w:kern w:val="0"/>
          <w:szCs w:val="21"/>
        </w:rPr>
        <w:t>坝</w:t>
      </w:r>
      <w:r>
        <w:rPr>
          <w:rFonts w:ascii="Arial Unicode MS" w:eastAsia="Arial Unicode MS" w:hAnsi="Arial" w:cs="Arial Unicode MS" w:hint="eastAsia"/>
          <w:spacing w:val="2"/>
          <w:kern w:val="0"/>
          <w:szCs w:val="21"/>
        </w:rPr>
        <w:t>体</w:t>
      </w:r>
      <w:r>
        <w:rPr>
          <w:rFonts w:ascii="Arial Unicode MS" w:eastAsia="Arial Unicode MS" w:hAnsi="Arial" w:cs="Arial Unicode MS" w:hint="eastAsia"/>
          <w:spacing w:val="1"/>
          <w:kern w:val="0"/>
          <w:szCs w:val="21"/>
        </w:rPr>
        <w:t>不</w:t>
      </w:r>
      <w:r>
        <w:rPr>
          <w:rFonts w:ascii="Arial Unicode MS" w:eastAsia="Arial Unicode MS" w:hAnsi="Arial" w:cs="Arial Unicode MS" w:hint="eastAsia"/>
          <w:spacing w:val="2"/>
          <w:kern w:val="0"/>
          <w:szCs w:val="21"/>
        </w:rPr>
        <w:t>宜过</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如</w:t>
      </w:r>
      <w:r>
        <w:rPr>
          <w:rFonts w:ascii="Arial Unicode MS" w:eastAsia="Arial Unicode MS" w:hAnsi="Arial" w:cs="Arial Unicode MS" w:hint="eastAsia"/>
          <w:spacing w:val="2"/>
          <w:kern w:val="0"/>
          <w:szCs w:val="21"/>
        </w:rPr>
        <w:t>需过</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应</w:t>
      </w:r>
      <w:r>
        <w:rPr>
          <w:rFonts w:ascii="Arial Unicode MS" w:eastAsia="Arial Unicode MS" w:hAnsi="Arial" w:cs="Arial Unicode MS" w:hint="eastAsia"/>
          <w:spacing w:val="2"/>
          <w:kern w:val="0"/>
          <w:szCs w:val="21"/>
        </w:rPr>
        <w:t>采取</w:t>
      </w:r>
      <w:r>
        <w:rPr>
          <w:rFonts w:ascii="Arial Unicode MS" w:eastAsia="Arial Unicode MS" w:hAnsi="Arial" w:cs="Arial Unicode MS" w:hint="eastAsia"/>
          <w:spacing w:val="1"/>
          <w:kern w:val="0"/>
          <w:szCs w:val="21"/>
        </w:rPr>
        <w:t>措</w:t>
      </w:r>
      <w:r>
        <w:rPr>
          <w:rFonts w:ascii="Arial Unicode MS" w:eastAsia="Arial Unicode MS" w:hAnsi="Arial" w:cs="Arial Unicode MS" w:hint="eastAsia"/>
          <w:spacing w:val="2"/>
          <w:kern w:val="0"/>
          <w:szCs w:val="21"/>
        </w:rPr>
        <w:t>施</w:t>
      </w:r>
      <w:r>
        <w:rPr>
          <w:rFonts w:ascii="Arial Unicode MS" w:eastAsia="Arial Unicode MS" w:hAnsi="Arial" w:cs="Arial Unicode MS" w:hint="eastAsia"/>
          <w:spacing w:val="1"/>
          <w:kern w:val="0"/>
          <w:szCs w:val="21"/>
        </w:rPr>
        <w:t>保</w:t>
      </w:r>
      <w:r>
        <w:rPr>
          <w:rFonts w:ascii="Arial Unicode MS" w:eastAsia="Arial Unicode MS" w:hAnsi="Arial" w:cs="Arial Unicode MS" w:hint="eastAsia"/>
          <w:spacing w:val="2"/>
          <w:kern w:val="0"/>
          <w:szCs w:val="21"/>
        </w:rPr>
        <w:t>证坝</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体安全。</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spacing w:line="263" w:lineRule="auto"/>
        <w:ind w:left="102" w:right="142"/>
        <w:rPr>
          <w:rFonts w:ascii="Arial Unicode MS" w:eastAsia="Arial Unicode MS" w:hAnsi="Arial" w:cs="Arial Unicode MS"/>
          <w:kern w:val="0"/>
          <w:szCs w:val="21"/>
        </w:rPr>
      </w:pPr>
      <w:r>
        <w:rPr>
          <w:rFonts w:ascii="Arial" w:eastAsia="Arial Unicode MS" w:hAnsi="Arial" w:cs="Arial"/>
          <w:spacing w:val="1"/>
          <w:w w:val="120"/>
          <w:kern w:val="0"/>
          <w:szCs w:val="21"/>
        </w:rPr>
        <w:t>3.5</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spacing w:val="1"/>
          <w:kern w:val="0"/>
          <w:szCs w:val="21"/>
        </w:rPr>
        <w:t>坝</w:t>
      </w:r>
      <w:r>
        <w:rPr>
          <w:rFonts w:ascii="Arial Unicode MS" w:eastAsia="Arial Unicode MS" w:hAnsi="Arial" w:cs="Arial Unicode MS" w:hint="eastAsia"/>
          <w:spacing w:val="2"/>
          <w:kern w:val="0"/>
          <w:szCs w:val="21"/>
        </w:rPr>
        <w:t>体泄洪</w:t>
      </w:r>
      <w:r>
        <w:rPr>
          <w:rFonts w:ascii="Arial Unicode MS" w:eastAsia="Arial Unicode MS" w:hAnsi="Arial" w:cs="Arial Unicode MS" w:hint="eastAsia"/>
          <w:spacing w:val="1"/>
          <w:kern w:val="0"/>
          <w:szCs w:val="21"/>
        </w:rPr>
        <w:t>缺口</w:t>
      </w:r>
      <w:r>
        <w:rPr>
          <w:rFonts w:ascii="Arial Unicode MS" w:eastAsia="Arial Unicode MS" w:hAnsi="Arial" w:cs="Arial Unicode MS" w:hint="eastAsia"/>
          <w:spacing w:val="2"/>
          <w:kern w:val="0"/>
          <w:szCs w:val="21"/>
        </w:rPr>
        <w:t>或梳齿</w:t>
      </w:r>
      <w:r>
        <w:rPr>
          <w:rFonts w:ascii="Arial Unicode MS" w:eastAsia="Arial Unicode MS" w:hAnsi="Arial" w:cs="Arial Unicode MS" w:hint="eastAsia"/>
          <w:spacing w:val="1"/>
          <w:kern w:val="0"/>
          <w:szCs w:val="21"/>
        </w:rPr>
        <w:t>宜设</w:t>
      </w:r>
      <w:r>
        <w:rPr>
          <w:rFonts w:ascii="Arial Unicode MS" w:eastAsia="Arial Unicode MS" w:hAnsi="Arial" w:cs="Arial Unicode MS" w:hint="eastAsia"/>
          <w:spacing w:val="2"/>
          <w:kern w:val="0"/>
          <w:szCs w:val="21"/>
        </w:rPr>
        <w:t>在河床</w:t>
      </w:r>
      <w:r>
        <w:rPr>
          <w:rFonts w:ascii="Arial Unicode MS" w:eastAsia="Arial Unicode MS" w:hAnsi="Arial" w:cs="Arial Unicode MS" w:hint="eastAsia"/>
          <w:spacing w:val="1"/>
          <w:kern w:val="0"/>
          <w:szCs w:val="21"/>
        </w:rPr>
        <w:t>部位</w:t>
      </w:r>
      <w:r>
        <w:rPr>
          <w:rFonts w:ascii="Arial Unicode MS" w:eastAsia="Arial Unicode MS" w:hAnsi="Arial" w:cs="Arial Unicode MS" w:hint="eastAsia"/>
          <w:spacing w:val="2"/>
          <w:kern w:val="0"/>
          <w:szCs w:val="21"/>
        </w:rPr>
        <w:t>，避免</w:t>
      </w:r>
      <w:r>
        <w:rPr>
          <w:rFonts w:ascii="Arial Unicode MS" w:eastAsia="Arial Unicode MS" w:hAnsi="Arial" w:cs="Arial Unicode MS" w:hint="eastAsia"/>
          <w:spacing w:val="1"/>
          <w:kern w:val="0"/>
          <w:szCs w:val="21"/>
        </w:rPr>
        <w:t>下泄</w:t>
      </w:r>
      <w:r>
        <w:rPr>
          <w:rFonts w:ascii="Arial Unicode MS" w:eastAsia="Arial Unicode MS" w:hAnsi="Arial" w:cs="Arial Unicode MS" w:hint="eastAsia"/>
          <w:spacing w:val="2"/>
          <w:kern w:val="0"/>
          <w:szCs w:val="21"/>
        </w:rPr>
        <w:t>水流冲</w:t>
      </w:r>
      <w:r>
        <w:rPr>
          <w:rFonts w:ascii="Arial Unicode MS" w:eastAsia="Arial Unicode MS" w:hAnsi="Arial" w:cs="Arial Unicode MS" w:hint="eastAsia"/>
          <w:spacing w:val="1"/>
          <w:kern w:val="0"/>
          <w:szCs w:val="21"/>
        </w:rPr>
        <w:t>刷岸</w:t>
      </w:r>
      <w:r>
        <w:rPr>
          <w:rFonts w:ascii="Arial Unicode MS" w:eastAsia="Arial Unicode MS" w:hAnsi="Arial" w:cs="Arial Unicode MS" w:hint="eastAsia"/>
          <w:spacing w:val="2"/>
          <w:kern w:val="0"/>
          <w:szCs w:val="21"/>
        </w:rPr>
        <w:t>坡；施</w:t>
      </w:r>
      <w:r>
        <w:rPr>
          <w:rFonts w:ascii="Arial Unicode MS" w:eastAsia="Arial Unicode MS" w:hAnsi="Arial" w:cs="Arial Unicode MS" w:hint="eastAsia"/>
          <w:spacing w:val="1"/>
          <w:kern w:val="0"/>
          <w:szCs w:val="21"/>
        </w:rPr>
        <w:t>工过</w:t>
      </w:r>
      <w:r>
        <w:rPr>
          <w:rFonts w:ascii="Arial Unicode MS" w:eastAsia="Arial Unicode MS" w:hAnsi="Arial" w:cs="Arial Unicode MS" w:hint="eastAsia"/>
          <w:spacing w:val="2"/>
          <w:kern w:val="0"/>
          <w:szCs w:val="21"/>
        </w:rPr>
        <w:t>程中未</w:t>
      </w:r>
      <w:r>
        <w:rPr>
          <w:rFonts w:ascii="Arial Unicode MS" w:eastAsia="Arial Unicode MS" w:hAnsi="Arial" w:cs="Arial Unicode MS" w:hint="eastAsia"/>
          <w:spacing w:val="1"/>
          <w:kern w:val="0"/>
          <w:szCs w:val="21"/>
        </w:rPr>
        <w:t>形</w:t>
      </w:r>
      <w:r>
        <w:rPr>
          <w:rFonts w:ascii="Arial Unicode MS" w:eastAsia="Arial Unicode MS" w:hAnsi="Arial" w:cs="Arial Unicode MS" w:hint="eastAsia"/>
          <w:spacing w:val="2"/>
          <w:kern w:val="0"/>
          <w:szCs w:val="21"/>
        </w:rPr>
        <w:t>成</w:t>
      </w:r>
      <w:r>
        <w:rPr>
          <w:rFonts w:ascii="Arial Unicode MS" w:eastAsia="Arial Unicode MS" w:hAnsi="Arial" w:cs="Arial Unicode MS" w:hint="eastAsia"/>
          <w:spacing w:val="4"/>
          <w:kern w:val="0"/>
          <w:szCs w:val="21"/>
        </w:rPr>
        <w:t>曲</w:t>
      </w:r>
      <w:r>
        <w:rPr>
          <w:rFonts w:ascii="Arial Unicode MS" w:eastAsia="Arial Unicode MS" w:hAnsi="Arial" w:cs="Arial Unicode MS" w:hint="eastAsia"/>
          <w:kern w:val="0"/>
          <w:szCs w:val="21"/>
        </w:rPr>
        <w:t>面</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position w:val="1"/>
          <w:szCs w:val="21"/>
        </w:rPr>
        <w:t>的泄水坝段，可经水工模型试验确定空蚀指数</w:t>
      </w:r>
      <w:r>
        <w:rPr>
          <w:rFonts w:ascii="Arial Unicode MS" w:eastAsia="Arial Unicode MS" w:hAnsi="Arial" w:cs="Arial Unicode MS" w:hint="eastAsia"/>
          <w:kern w:val="0"/>
          <w:position w:val="1"/>
          <w:szCs w:val="21"/>
        </w:rPr>
        <w:t>δ</w:t>
      </w:r>
      <w:r>
        <w:rPr>
          <w:rFonts w:ascii="Arial Unicode MS" w:eastAsia="Arial Unicode MS" w:hAnsi="Arial" w:cs="Arial Unicode MS" w:hint="eastAsia"/>
          <w:kern w:val="0"/>
          <w:sz w:val="11"/>
          <w:szCs w:val="11"/>
        </w:rPr>
        <w:t>χ</w:t>
      </w:r>
      <w:r>
        <w:rPr>
          <w:rFonts w:ascii="Arial Unicode MS" w:eastAsia="Arial Unicode MS" w:hAnsi="Arial" w:cs="Arial Unicode MS" w:hint="eastAsia"/>
          <w:kern w:val="0"/>
          <w:position w:val="1"/>
          <w:szCs w:val="21"/>
        </w:rPr>
        <w:t>。当</w:t>
      </w:r>
      <w:r>
        <w:rPr>
          <w:rFonts w:ascii="Arial Unicode MS" w:eastAsia="Arial Unicode MS" w:hAnsi="Arial" w:cs="Arial Unicode MS" w:hint="eastAsia"/>
          <w:kern w:val="0"/>
          <w:position w:val="1"/>
          <w:szCs w:val="21"/>
        </w:rPr>
        <w:t>δ</w:t>
      </w:r>
      <w:r>
        <w:rPr>
          <w:rFonts w:ascii="Arial Unicode MS" w:eastAsia="Arial Unicode MS" w:hAnsi="Arial" w:cs="Arial Unicode MS" w:hint="eastAsia"/>
          <w:spacing w:val="-1"/>
          <w:kern w:val="0"/>
          <w:sz w:val="11"/>
          <w:szCs w:val="11"/>
        </w:rPr>
        <w:t>χ</w:t>
      </w:r>
      <w:r>
        <w:rPr>
          <w:rFonts w:ascii="Arial Unicode MS" w:eastAsia="Arial Unicode MS" w:hAnsi="Arial" w:cs="Arial Unicode MS" w:hint="eastAsia"/>
          <w:kern w:val="0"/>
          <w:position w:val="1"/>
          <w:szCs w:val="21"/>
        </w:rPr>
        <w:t>小于</w:t>
      </w:r>
      <w:r>
        <w:rPr>
          <w:rFonts w:ascii="Arial Unicode MS" w:eastAsia="Arial Unicode MS" w:hAnsi="Arial" w:cs="Arial Unicode MS"/>
          <w:spacing w:val="29"/>
          <w:kern w:val="0"/>
          <w:position w:val="1"/>
          <w:szCs w:val="21"/>
        </w:rPr>
        <w:t xml:space="preserve"> </w:t>
      </w:r>
      <w:r>
        <w:rPr>
          <w:rFonts w:ascii="Arial" w:eastAsia="Arial Unicode MS" w:hAnsi="Arial" w:cs="Arial"/>
          <w:spacing w:val="1"/>
          <w:w w:val="120"/>
          <w:kern w:val="0"/>
          <w:position w:val="1"/>
          <w:szCs w:val="21"/>
        </w:rPr>
        <w:t>0</w:t>
      </w:r>
      <w:r>
        <w:rPr>
          <w:rFonts w:ascii="Arial" w:eastAsia="Arial Unicode MS" w:hAnsi="Arial" w:cs="Arial"/>
          <w:spacing w:val="-1"/>
          <w:w w:val="120"/>
          <w:kern w:val="0"/>
          <w:position w:val="1"/>
          <w:szCs w:val="21"/>
        </w:rPr>
        <w:t>.</w:t>
      </w:r>
      <w:r>
        <w:rPr>
          <w:rFonts w:ascii="Arial" w:eastAsia="Arial Unicode MS" w:hAnsi="Arial" w:cs="Arial"/>
          <w:w w:val="89"/>
          <w:kern w:val="0"/>
          <w:position w:val="1"/>
          <w:szCs w:val="21"/>
        </w:rPr>
        <w:t>3</w:t>
      </w:r>
      <w:r>
        <w:rPr>
          <w:rFonts w:ascii="Arial" w:eastAsia="Arial Unicode MS" w:hAnsi="Arial" w:cs="Arial"/>
          <w:kern w:val="0"/>
          <w:position w:val="1"/>
          <w:szCs w:val="21"/>
        </w:rPr>
        <w:t xml:space="preserve"> </w:t>
      </w:r>
      <w:r>
        <w:rPr>
          <w:rFonts w:ascii="Arial" w:eastAsia="Arial Unicode MS" w:hAnsi="Arial" w:cs="Arial"/>
          <w:spacing w:val="-28"/>
          <w:kern w:val="0"/>
          <w:position w:val="1"/>
          <w:szCs w:val="21"/>
        </w:rPr>
        <w:t xml:space="preserve"> </w:t>
      </w:r>
      <w:r>
        <w:rPr>
          <w:rFonts w:ascii="Arial Unicode MS" w:eastAsia="Arial Unicode MS" w:hAnsi="Arial" w:cs="Arial Unicode MS" w:hint="eastAsia"/>
          <w:spacing w:val="-1"/>
          <w:kern w:val="0"/>
          <w:position w:val="1"/>
          <w:szCs w:val="21"/>
        </w:rPr>
        <w:t>时</w:t>
      </w:r>
      <w:r>
        <w:rPr>
          <w:rFonts w:ascii="Arial Unicode MS" w:eastAsia="Arial Unicode MS" w:hAnsi="Arial" w:cs="Arial Unicode MS" w:hint="eastAsia"/>
          <w:kern w:val="0"/>
          <w:position w:val="1"/>
          <w:szCs w:val="21"/>
        </w:rPr>
        <w:t>，应采取掺气措施降低坝体</w:t>
      </w:r>
      <w:r>
        <w:rPr>
          <w:rFonts w:ascii="Arial Unicode MS" w:eastAsia="Arial Unicode MS" w:hAnsi="Arial" w:cs="Arial Unicode MS"/>
          <w:kern w:val="0"/>
          <w:position w:val="1"/>
          <w:szCs w:val="21"/>
        </w:rPr>
        <w:t xml:space="preserve"> </w:t>
      </w:r>
      <w:r>
        <w:rPr>
          <w:rFonts w:ascii="Arial Unicode MS" w:eastAsia="Arial Unicode MS" w:hAnsi="Arial" w:cs="Arial Unicode MS" w:hint="eastAsia"/>
          <w:spacing w:val="2"/>
          <w:kern w:val="0"/>
          <w:szCs w:val="21"/>
        </w:rPr>
        <w:t>负压</w:t>
      </w:r>
      <w:r>
        <w:rPr>
          <w:rFonts w:ascii="Arial Unicode MS" w:eastAsia="Arial Unicode MS" w:hAnsi="Arial" w:cs="Arial Unicode MS" w:hint="eastAsia"/>
          <w:spacing w:val="1"/>
          <w:kern w:val="0"/>
          <w:szCs w:val="21"/>
        </w:rPr>
        <w:t>值</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高</w:t>
      </w:r>
      <w:r>
        <w:rPr>
          <w:rFonts w:ascii="Arial Unicode MS" w:eastAsia="Arial Unicode MS" w:hAnsi="Arial" w:cs="Arial Unicode MS" w:hint="eastAsia"/>
          <w:spacing w:val="2"/>
          <w:kern w:val="0"/>
          <w:szCs w:val="21"/>
        </w:rPr>
        <w:t>坝设</w:t>
      </w:r>
      <w:r>
        <w:rPr>
          <w:rFonts w:ascii="Arial Unicode MS" w:eastAsia="Arial Unicode MS" w:hAnsi="Arial" w:cs="Arial Unicode MS" w:hint="eastAsia"/>
          <w:spacing w:val="1"/>
          <w:kern w:val="0"/>
          <w:szCs w:val="21"/>
        </w:rPr>
        <w:t>置</w:t>
      </w:r>
      <w:r>
        <w:rPr>
          <w:rFonts w:ascii="Arial Unicode MS" w:eastAsia="Arial Unicode MS" w:hAnsi="Arial" w:cs="Arial Unicode MS" w:hint="eastAsia"/>
          <w:spacing w:val="2"/>
          <w:kern w:val="0"/>
          <w:szCs w:val="21"/>
        </w:rPr>
        <w:t>缺</w:t>
      </w:r>
      <w:r>
        <w:rPr>
          <w:rFonts w:ascii="Arial Unicode MS" w:eastAsia="Arial Unicode MS" w:hAnsi="Arial" w:cs="Arial Unicode MS" w:hint="eastAsia"/>
          <w:spacing w:val="1"/>
          <w:kern w:val="0"/>
          <w:szCs w:val="21"/>
        </w:rPr>
        <w:t>口</w:t>
      </w:r>
      <w:r>
        <w:rPr>
          <w:rFonts w:ascii="Arial Unicode MS" w:eastAsia="Arial Unicode MS" w:hAnsi="Arial" w:cs="Arial Unicode MS" w:hint="eastAsia"/>
          <w:spacing w:val="2"/>
          <w:kern w:val="0"/>
          <w:szCs w:val="21"/>
        </w:rPr>
        <w:t>泄洪</w:t>
      </w:r>
      <w:r>
        <w:rPr>
          <w:rFonts w:ascii="Arial Unicode MS" w:eastAsia="Arial Unicode MS" w:hAnsi="Arial" w:cs="Arial Unicode MS" w:hint="eastAsia"/>
          <w:spacing w:val="1"/>
          <w:kern w:val="0"/>
          <w:szCs w:val="21"/>
        </w:rPr>
        <w:t>时</w:t>
      </w:r>
      <w:r>
        <w:rPr>
          <w:rFonts w:ascii="Arial Unicode MS" w:eastAsia="Arial Unicode MS" w:hAnsi="Arial" w:cs="Arial Unicode MS" w:hint="eastAsia"/>
          <w:spacing w:val="2"/>
          <w:kern w:val="0"/>
          <w:szCs w:val="21"/>
        </w:rPr>
        <w:t>应</w:t>
      </w:r>
      <w:r>
        <w:rPr>
          <w:rFonts w:ascii="Arial Unicode MS" w:eastAsia="Arial Unicode MS" w:hAnsi="Arial" w:cs="Arial Unicode MS" w:hint="eastAsia"/>
          <w:spacing w:val="1"/>
          <w:kern w:val="0"/>
          <w:szCs w:val="21"/>
        </w:rPr>
        <w:t>妥</w:t>
      </w:r>
      <w:r>
        <w:rPr>
          <w:rFonts w:ascii="Arial Unicode MS" w:eastAsia="Arial Unicode MS" w:hAnsi="Arial" w:cs="Arial Unicode MS" w:hint="eastAsia"/>
          <w:spacing w:val="2"/>
          <w:kern w:val="0"/>
          <w:szCs w:val="21"/>
        </w:rPr>
        <w:t>善解</w:t>
      </w:r>
      <w:r>
        <w:rPr>
          <w:rFonts w:ascii="Arial Unicode MS" w:eastAsia="Arial Unicode MS" w:hAnsi="Arial" w:cs="Arial Unicode MS" w:hint="eastAsia"/>
          <w:spacing w:val="1"/>
          <w:kern w:val="0"/>
          <w:szCs w:val="21"/>
        </w:rPr>
        <w:t>决</w:t>
      </w:r>
      <w:r>
        <w:rPr>
          <w:rFonts w:ascii="Arial Unicode MS" w:eastAsia="Arial Unicode MS" w:hAnsi="Arial" w:cs="Arial Unicode MS" w:hint="eastAsia"/>
          <w:spacing w:val="2"/>
          <w:kern w:val="0"/>
          <w:szCs w:val="21"/>
        </w:rPr>
        <w:t>缺</w:t>
      </w:r>
      <w:r>
        <w:rPr>
          <w:rFonts w:ascii="Arial Unicode MS" w:eastAsia="Arial Unicode MS" w:hAnsi="Arial" w:cs="Arial Unicode MS" w:hint="eastAsia"/>
          <w:spacing w:val="1"/>
          <w:kern w:val="0"/>
          <w:szCs w:val="21"/>
        </w:rPr>
        <w:t>口</w:t>
      </w:r>
      <w:r>
        <w:rPr>
          <w:rFonts w:ascii="Arial Unicode MS" w:eastAsia="Arial Unicode MS" w:hAnsi="Arial" w:cs="Arial Unicode MS" w:hint="eastAsia"/>
          <w:spacing w:val="2"/>
          <w:kern w:val="0"/>
          <w:szCs w:val="21"/>
        </w:rPr>
        <w:t>形态</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坝</w:t>
      </w:r>
      <w:r>
        <w:rPr>
          <w:rFonts w:ascii="Arial Unicode MS" w:eastAsia="Arial Unicode MS" w:hAnsi="Arial" w:cs="Arial Unicode MS" w:hint="eastAsia"/>
          <w:spacing w:val="1"/>
          <w:kern w:val="0"/>
          <w:szCs w:val="21"/>
        </w:rPr>
        <w:t>面</w:t>
      </w:r>
      <w:r>
        <w:rPr>
          <w:rFonts w:ascii="Arial Unicode MS" w:eastAsia="Arial Unicode MS" w:hAnsi="Arial" w:cs="Arial Unicode MS" w:hint="eastAsia"/>
          <w:spacing w:val="2"/>
          <w:kern w:val="0"/>
          <w:szCs w:val="21"/>
        </w:rPr>
        <w:t>水流</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spacing w:val="2"/>
          <w:kern w:val="0"/>
          <w:szCs w:val="21"/>
        </w:rPr>
        <w:t>态</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下游</w:t>
      </w:r>
      <w:r>
        <w:rPr>
          <w:rFonts w:ascii="Arial Unicode MS" w:eastAsia="Arial Unicode MS" w:hAnsi="Arial" w:cs="Arial Unicode MS" w:hint="eastAsia"/>
          <w:spacing w:val="1"/>
          <w:kern w:val="0"/>
          <w:szCs w:val="21"/>
        </w:rPr>
        <w:t>防</w:t>
      </w:r>
      <w:r>
        <w:rPr>
          <w:rFonts w:ascii="Arial Unicode MS" w:eastAsia="Arial Unicode MS" w:hAnsi="Arial" w:cs="Arial Unicode MS" w:hint="eastAsia"/>
          <w:spacing w:val="2"/>
          <w:kern w:val="0"/>
          <w:szCs w:val="21"/>
        </w:rPr>
        <w:t>冲</w:t>
      </w:r>
      <w:r>
        <w:rPr>
          <w:rFonts w:ascii="Arial Unicode MS" w:eastAsia="Arial Unicode MS" w:hAnsi="Arial" w:cs="Arial Unicode MS" w:hint="eastAsia"/>
          <w:spacing w:val="1"/>
          <w:kern w:val="0"/>
          <w:szCs w:val="21"/>
        </w:rPr>
        <w:t>及</w:t>
      </w:r>
      <w:r>
        <w:rPr>
          <w:rFonts w:ascii="Arial Unicode MS" w:eastAsia="Arial Unicode MS" w:hAnsi="Arial" w:cs="Arial Unicode MS" w:hint="eastAsia"/>
          <w:spacing w:val="2"/>
          <w:kern w:val="0"/>
          <w:szCs w:val="21"/>
        </w:rPr>
        <w:t>过流</w:t>
      </w:r>
      <w:r>
        <w:rPr>
          <w:rFonts w:ascii="Arial Unicode MS" w:eastAsia="Arial Unicode MS" w:hAnsi="Arial" w:cs="Arial Unicode MS" w:hint="eastAsia"/>
          <w:spacing w:val="1"/>
          <w:kern w:val="0"/>
          <w:szCs w:val="21"/>
        </w:rPr>
        <w:t>时</w:t>
      </w:r>
      <w:r>
        <w:rPr>
          <w:rFonts w:ascii="Arial Unicode MS" w:eastAsia="Arial Unicode MS" w:hAnsi="Arial" w:cs="Arial Unicode MS" w:hint="eastAsia"/>
          <w:spacing w:val="2"/>
          <w:kern w:val="0"/>
          <w:szCs w:val="21"/>
        </w:rPr>
        <w:t>引</w:t>
      </w:r>
      <w:r>
        <w:rPr>
          <w:rFonts w:ascii="Arial Unicode MS" w:eastAsia="Arial Unicode MS" w:hAnsi="Arial" w:cs="Arial Unicode MS" w:hint="eastAsia"/>
          <w:spacing w:val="1"/>
          <w:kern w:val="0"/>
          <w:szCs w:val="21"/>
        </w:rPr>
        <w:t>起</w:t>
      </w:r>
      <w:r>
        <w:rPr>
          <w:rFonts w:ascii="Arial Unicode MS" w:eastAsia="Arial Unicode MS" w:hAnsi="Arial" w:cs="Arial Unicode MS" w:hint="eastAsia"/>
          <w:spacing w:val="2"/>
          <w:kern w:val="0"/>
          <w:szCs w:val="21"/>
        </w:rPr>
        <w:t>的振</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动等问题，并应进行水工模型试验验证。</w:t>
      </w:r>
    </w:p>
    <w:p>
      <w:pPr>
        <w:autoSpaceDE w:val="0"/>
        <w:autoSpaceDN w:val="0"/>
        <w:adjustRightInd w:val="0"/>
        <w:spacing w:before="93" w:line="400" w:lineRule="atLeast"/>
        <w:ind w:left="102" w:right="142" w:firstLine="421"/>
        <w:rPr>
          <w:rFonts w:ascii="Arial Unicode MS" w:eastAsia="Arial Unicode MS" w:hAnsi="Arial" w:cs="Arial Unicode MS"/>
          <w:kern w:val="0"/>
          <w:szCs w:val="21"/>
        </w:rPr>
      </w:pP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spacing w:val="2"/>
          <w:kern w:val="0"/>
          <w:szCs w:val="21"/>
        </w:rPr>
        <w:t>工</w:t>
      </w:r>
      <w:r>
        <w:rPr>
          <w:rFonts w:ascii="Arial Unicode MS" w:eastAsia="Arial Unicode MS" w:hAnsi="Arial" w:cs="Arial Unicode MS" w:hint="eastAsia"/>
          <w:spacing w:val="1"/>
          <w:kern w:val="0"/>
          <w:szCs w:val="21"/>
        </w:rPr>
        <w:t>中</w:t>
      </w:r>
      <w:r>
        <w:rPr>
          <w:rFonts w:ascii="Arial Unicode MS" w:eastAsia="Arial Unicode MS" w:hAnsi="Arial" w:cs="Arial Unicode MS" w:hint="eastAsia"/>
          <w:spacing w:val="2"/>
          <w:kern w:val="0"/>
          <w:szCs w:val="21"/>
        </w:rPr>
        <w:t>的土石坝</w:t>
      </w:r>
      <w:r>
        <w:rPr>
          <w:rFonts w:ascii="Arial Unicode MS" w:eastAsia="Arial Unicode MS" w:hAnsi="Arial" w:cs="Arial Unicode MS" w:hint="eastAsia"/>
          <w:spacing w:val="1"/>
          <w:kern w:val="0"/>
          <w:szCs w:val="21"/>
        </w:rPr>
        <w:t>体</w:t>
      </w:r>
      <w:r>
        <w:rPr>
          <w:rFonts w:ascii="Arial Unicode MS" w:eastAsia="Arial Unicode MS" w:hAnsi="Arial" w:cs="Arial Unicode MS" w:hint="eastAsia"/>
          <w:spacing w:val="2"/>
          <w:kern w:val="0"/>
          <w:szCs w:val="21"/>
        </w:rPr>
        <w:t>泄洪，应</w:t>
      </w:r>
      <w:r>
        <w:rPr>
          <w:rFonts w:ascii="Arial Unicode MS" w:eastAsia="Arial Unicode MS" w:hAnsi="Arial" w:cs="Arial Unicode MS" w:hint="eastAsia"/>
          <w:spacing w:val="1"/>
          <w:kern w:val="0"/>
          <w:szCs w:val="21"/>
        </w:rPr>
        <w:t>通</w:t>
      </w:r>
      <w:r>
        <w:rPr>
          <w:rFonts w:ascii="Arial Unicode MS" w:eastAsia="Arial Unicode MS" w:hAnsi="Arial" w:cs="Arial Unicode MS" w:hint="eastAsia"/>
          <w:spacing w:val="2"/>
          <w:kern w:val="0"/>
          <w:szCs w:val="21"/>
        </w:rPr>
        <w:t>过水工模</w:t>
      </w:r>
      <w:r>
        <w:rPr>
          <w:rFonts w:ascii="Arial Unicode MS" w:eastAsia="Arial Unicode MS" w:hAnsi="Arial" w:cs="Arial Unicode MS" w:hint="eastAsia"/>
          <w:spacing w:val="1"/>
          <w:kern w:val="0"/>
          <w:szCs w:val="21"/>
        </w:rPr>
        <w:t>型</w:t>
      </w:r>
      <w:r>
        <w:rPr>
          <w:rFonts w:ascii="Arial Unicode MS" w:eastAsia="Arial Unicode MS" w:hAnsi="Arial" w:cs="Arial Unicode MS" w:hint="eastAsia"/>
          <w:spacing w:val="2"/>
          <w:kern w:val="0"/>
          <w:szCs w:val="21"/>
        </w:rPr>
        <w:t>试验专门</w:t>
      </w:r>
      <w:r>
        <w:rPr>
          <w:rFonts w:ascii="Arial Unicode MS" w:eastAsia="Arial Unicode MS" w:hAnsi="Arial" w:cs="Arial Unicode MS" w:hint="eastAsia"/>
          <w:spacing w:val="1"/>
          <w:kern w:val="0"/>
          <w:szCs w:val="21"/>
        </w:rPr>
        <w:t>论</w:t>
      </w:r>
      <w:r>
        <w:rPr>
          <w:rFonts w:ascii="Arial Unicode MS" w:eastAsia="Arial Unicode MS" w:hAnsi="Arial" w:cs="Arial Unicode MS" w:hint="eastAsia"/>
          <w:spacing w:val="2"/>
          <w:kern w:val="0"/>
          <w:szCs w:val="21"/>
        </w:rPr>
        <w:t>证确定坝</w:t>
      </w:r>
      <w:r>
        <w:rPr>
          <w:rFonts w:ascii="Arial Unicode MS" w:eastAsia="Arial Unicode MS" w:hAnsi="Arial" w:cs="Arial Unicode MS" w:hint="eastAsia"/>
          <w:spacing w:val="1"/>
          <w:kern w:val="0"/>
          <w:szCs w:val="21"/>
        </w:rPr>
        <w:t>体</w:t>
      </w:r>
      <w:r>
        <w:rPr>
          <w:rFonts w:ascii="Arial Unicode MS" w:eastAsia="Arial Unicode MS" w:hAnsi="Arial" w:cs="Arial Unicode MS" w:hint="eastAsia"/>
          <w:spacing w:val="2"/>
          <w:kern w:val="0"/>
          <w:szCs w:val="21"/>
        </w:rPr>
        <w:t>填筑高度</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过流断面</w:t>
      </w:r>
      <w:r>
        <w:rPr>
          <w:rFonts w:ascii="Arial Unicode MS" w:eastAsia="Arial Unicode MS" w:hAnsi="Arial" w:cs="Arial Unicode MS" w:hint="eastAsia"/>
          <w:kern w:val="0"/>
          <w:szCs w:val="21"/>
        </w:rPr>
        <w:t>型</w:t>
      </w:r>
      <w:r>
        <w:rPr>
          <w:rFonts w:ascii="Arial Unicode MS" w:eastAsia="Arial Unicode MS" w:hAnsi="Arial" w:cs="Arial Unicode MS" w:hint="eastAsia"/>
          <w:spacing w:val="1"/>
          <w:kern w:val="0"/>
          <w:szCs w:val="21"/>
        </w:rPr>
        <w:t>式</w:t>
      </w:r>
      <w:r>
        <w:rPr>
          <w:rFonts w:ascii="Arial Unicode MS" w:eastAsia="Arial Unicode MS" w:hAnsi="Arial" w:cs="Arial Unicode MS" w:hint="eastAsia"/>
          <w:kern w:val="0"/>
          <w:szCs w:val="21"/>
        </w:rPr>
        <w:t>、</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水力学条件及相应防护措施。</w:t>
      </w:r>
    </w:p>
    <w:p>
      <w:pPr>
        <w:autoSpaceDE w:val="0"/>
        <w:autoSpaceDN w:val="0"/>
        <w:adjustRightInd w:val="0"/>
        <w:spacing w:before="8" w:line="140" w:lineRule="exact"/>
        <w:ind w:right="-20"/>
        <w:jc w:val="left"/>
        <w:rPr>
          <w:rFonts w:ascii="Arial Unicode MS" w:eastAsia="Arial Unicode MS" w:hAnsi="Arial" w:cs="Arial Unicode MS"/>
          <w:kern w:val="0"/>
          <w:sz w:val="14"/>
          <w:szCs w:val="14"/>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14" w:lineRule="exact"/>
        <w:ind w:left="102"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10</w:t>
      </w:r>
      <w:r>
        <w:rPr>
          <w:rFonts w:ascii="Times New Roman" w:eastAsia="Arial Unicode MS" w:hAnsi="Times New Roman"/>
          <w:kern w:val="0"/>
          <w:szCs w:val="21"/>
        </w:rPr>
        <w:t>—</w:t>
      </w:r>
    </w:p>
    <w:p>
      <w:pPr>
        <w:autoSpaceDE w:val="0"/>
        <w:autoSpaceDN w:val="0"/>
        <w:adjustRightInd w:val="0"/>
        <w:spacing w:line="214" w:lineRule="exact"/>
        <w:ind w:left="102" w:right="-20"/>
        <w:jc w:val="left"/>
        <w:rPr>
          <w:rFonts w:ascii="Times New Roman" w:eastAsia="Arial Unicode MS" w:hAnsi="Times New Roman"/>
          <w:kern w:val="0"/>
          <w:szCs w:val="21"/>
        </w:rPr>
        <w:sectPr>
          <w:headerReference w:type="default" r:id="rId18"/>
          <w:pgSz w:w="11900" w:h="16840"/>
          <w:pgMar w:top="1580" w:right="1280" w:bottom="280" w:left="1400" w:header="1166" w:footer="0" w:gutter="0"/>
          <w:pgNumType w:start="16"/>
          <w:cols w:space="708"/>
        </w:sectPr>
      </w:pPr>
    </w:p>
    <w:p>
      <w:pPr>
        <w:tabs>
          <w:tab w:val="left" w:pos="940"/>
        </w:tabs>
        <w:autoSpaceDE w:val="0"/>
        <w:autoSpaceDN w:val="0"/>
        <w:adjustRightInd w:val="0"/>
        <w:spacing w:before="21" w:line="264" w:lineRule="auto"/>
        <w:ind w:left="102" w:right="64"/>
        <w:jc w:val="left"/>
        <w:rPr>
          <w:rFonts w:ascii="Arial Unicode MS" w:eastAsia="Arial Unicode MS" w:hAnsi="Arial" w:cs="Arial Unicode MS"/>
          <w:kern w:val="0"/>
          <w:szCs w:val="21"/>
        </w:rPr>
      </w:pPr>
      <w:r>
        <w:rPr>
          <w:rFonts w:ascii="Arial" w:eastAsia="Arial Unicode MS" w:hAnsi="Arial" w:cs="Arial"/>
          <w:spacing w:val="1"/>
          <w:w w:val="120"/>
          <w:kern w:val="0"/>
          <w:szCs w:val="21"/>
        </w:rPr>
        <w:t>3.5</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spacing w:val="1"/>
          <w:kern w:val="0"/>
          <w:szCs w:val="21"/>
        </w:rPr>
        <w:t>厂</w:t>
      </w:r>
      <w:r>
        <w:rPr>
          <w:rFonts w:ascii="Arial Unicode MS" w:eastAsia="Arial Unicode MS" w:hAnsi="Arial" w:cs="Arial Unicode MS" w:hint="eastAsia"/>
          <w:spacing w:val="2"/>
          <w:kern w:val="0"/>
          <w:szCs w:val="21"/>
        </w:rPr>
        <w:t>房施工</w:t>
      </w:r>
      <w:r>
        <w:rPr>
          <w:rFonts w:ascii="Arial Unicode MS" w:eastAsia="Arial Unicode MS" w:hAnsi="Arial" w:cs="Arial Unicode MS" w:hint="eastAsia"/>
          <w:spacing w:val="1"/>
          <w:kern w:val="0"/>
          <w:szCs w:val="21"/>
        </w:rPr>
        <w:t>期不</w:t>
      </w:r>
      <w:r>
        <w:rPr>
          <w:rFonts w:ascii="Arial Unicode MS" w:eastAsia="Arial Unicode MS" w:hAnsi="Arial" w:cs="Arial Unicode MS" w:hint="eastAsia"/>
          <w:spacing w:val="2"/>
          <w:kern w:val="0"/>
          <w:szCs w:val="21"/>
        </w:rPr>
        <w:t>宜过流</w:t>
      </w:r>
      <w:r>
        <w:rPr>
          <w:rFonts w:ascii="Arial Unicode MS" w:eastAsia="Arial Unicode MS" w:hAnsi="Arial" w:cs="Arial Unicode MS" w:hint="eastAsia"/>
          <w:spacing w:val="1"/>
          <w:kern w:val="0"/>
          <w:szCs w:val="21"/>
        </w:rPr>
        <w:t>。经</w:t>
      </w:r>
      <w:r>
        <w:rPr>
          <w:rFonts w:ascii="Arial Unicode MS" w:eastAsia="Arial Unicode MS" w:hAnsi="Arial" w:cs="Arial Unicode MS" w:hint="eastAsia"/>
          <w:spacing w:val="2"/>
          <w:kern w:val="0"/>
          <w:szCs w:val="21"/>
        </w:rPr>
        <w:t>论证需</w:t>
      </w:r>
      <w:r>
        <w:rPr>
          <w:rFonts w:ascii="Arial Unicode MS" w:eastAsia="Arial Unicode MS" w:hAnsi="Arial" w:cs="Arial Unicode MS" w:hint="eastAsia"/>
          <w:spacing w:val="1"/>
          <w:kern w:val="0"/>
          <w:szCs w:val="21"/>
        </w:rPr>
        <w:t>要过</w:t>
      </w:r>
      <w:r>
        <w:rPr>
          <w:rFonts w:ascii="Arial Unicode MS" w:eastAsia="Arial Unicode MS" w:hAnsi="Arial" w:cs="Arial Unicode MS" w:hint="eastAsia"/>
          <w:spacing w:val="2"/>
          <w:kern w:val="0"/>
          <w:szCs w:val="21"/>
        </w:rPr>
        <w:t>流时，</w:t>
      </w:r>
      <w:r>
        <w:rPr>
          <w:rFonts w:ascii="Arial Unicode MS" w:eastAsia="Arial Unicode MS" w:hAnsi="Arial" w:cs="Arial Unicode MS" w:hint="eastAsia"/>
          <w:spacing w:val="1"/>
          <w:kern w:val="0"/>
          <w:szCs w:val="21"/>
        </w:rPr>
        <w:t>应进</w:t>
      </w:r>
      <w:r>
        <w:rPr>
          <w:rFonts w:ascii="Arial Unicode MS" w:eastAsia="Arial Unicode MS" w:hAnsi="Arial" w:cs="Arial Unicode MS" w:hint="eastAsia"/>
          <w:spacing w:val="2"/>
          <w:kern w:val="0"/>
          <w:szCs w:val="21"/>
        </w:rPr>
        <w:t>行水工</w:t>
      </w:r>
      <w:r>
        <w:rPr>
          <w:rFonts w:ascii="Arial Unicode MS" w:eastAsia="Arial Unicode MS" w:hAnsi="Arial" w:cs="Arial Unicode MS" w:hint="eastAsia"/>
          <w:spacing w:val="1"/>
          <w:kern w:val="0"/>
          <w:szCs w:val="21"/>
        </w:rPr>
        <w:t>模型</w:t>
      </w:r>
      <w:r>
        <w:rPr>
          <w:rFonts w:ascii="Arial Unicode MS" w:eastAsia="Arial Unicode MS" w:hAnsi="Arial" w:cs="Arial Unicode MS" w:hint="eastAsia"/>
          <w:spacing w:val="2"/>
          <w:kern w:val="0"/>
          <w:szCs w:val="21"/>
        </w:rPr>
        <w:t>试验，</w:t>
      </w:r>
      <w:r>
        <w:rPr>
          <w:rFonts w:ascii="Arial Unicode MS" w:eastAsia="Arial Unicode MS" w:hAnsi="Arial" w:cs="Arial Unicode MS" w:hint="eastAsia"/>
          <w:spacing w:val="1"/>
          <w:kern w:val="0"/>
          <w:szCs w:val="21"/>
        </w:rPr>
        <w:t>确定</w:t>
      </w:r>
      <w:r>
        <w:rPr>
          <w:rFonts w:ascii="Arial Unicode MS" w:eastAsia="Arial Unicode MS" w:hAnsi="Arial" w:cs="Arial Unicode MS" w:hint="eastAsia"/>
          <w:spacing w:val="2"/>
          <w:kern w:val="0"/>
          <w:szCs w:val="21"/>
        </w:rPr>
        <w:t>过流方</w:t>
      </w:r>
      <w:r>
        <w:rPr>
          <w:rFonts w:ascii="Arial Unicode MS" w:eastAsia="Arial Unicode MS" w:hAnsi="Arial" w:cs="Arial Unicode MS" w:hint="eastAsia"/>
          <w:spacing w:val="1"/>
          <w:kern w:val="0"/>
          <w:szCs w:val="21"/>
        </w:rPr>
        <w:t>式</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4"/>
          <w:kern w:val="0"/>
          <w:szCs w:val="21"/>
        </w:rPr>
        <w:t>泄</w:t>
      </w:r>
      <w:r>
        <w:rPr>
          <w:rFonts w:ascii="Arial Unicode MS" w:eastAsia="Arial Unicode MS" w:hAnsi="Arial" w:cs="Arial Unicode MS" w:hint="eastAsia"/>
          <w:kern w:val="0"/>
          <w:szCs w:val="21"/>
        </w:rPr>
        <w:t>流</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能力及相应防护措施。</w:t>
      </w:r>
    </w:p>
    <w:p>
      <w:pPr>
        <w:autoSpaceDE w:val="0"/>
        <w:autoSpaceDN w:val="0"/>
        <w:adjustRightInd w:val="0"/>
        <w:spacing w:before="4" w:line="110" w:lineRule="exact"/>
        <w:ind w:right="-20"/>
        <w:jc w:val="left"/>
        <w:rPr>
          <w:rFonts w:ascii="Arial Unicode MS" w:eastAsia="Arial Unicode MS" w:hAnsi="Arial" w:cs="Arial Unicode MS"/>
          <w:kern w:val="0"/>
          <w:sz w:val="11"/>
          <w:szCs w:val="11"/>
        </w:rPr>
      </w:pPr>
    </w:p>
    <w:p>
      <w:pPr>
        <w:tabs>
          <w:tab w:val="left" w:pos="4360"/>
        </w:tabs>
        <w:autoSpaceDE w:val="0"/>
        <w:autoSpaceDN w:val="0"/>
        <w:adjustRightInd w:val="0"/>
        <w:ind w:left="3732" w:right="3749"/>
        <w:jc w:val="center"/>
        <w:rPr>
          <w:rFonts w:ascii="宋体" w:hAnsi="Arial" w:cs="宋体"/>
          <w:kern w:val="0"/>
          <w:sz w:val="24"/>
          <w:szCs w:val="24"/>
        </w:rPr>
      </w:pPr>
      <w:r>
        <w:rPr>
          <w:rFonts w:ascii="Arial" w:eastAsia="Arial Unicode MS" w:hAnsi="Arial" w:cs="Arial"/>
          <w:kern w:val="0"/>
          <w:sz w:val="24"/>
          <w:szCs w:val="24"/>
        </w:rPr>
        <w:t>3.6</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河道截流</w:t>
      </w:r>
    </w:p>
    <w:p>
      <w:pPr>
        <w:autoSpaceDE w:val="0"/>
        <w:autoSpaceDN w:val="0"/>
        <w:adjustRightInd w:val="0"/>
        <w:spacing w:before="2" w:line="160" w:lineRule="exact"/>
        <w:ind w:right="-20"/>
        <w:jc w:val="left"/>
        <w:rPr>
          <w:rFonts w:ascii="宋体" w:hAnsi="Arial" w:cs="宋体"/>
          <w:kern w:val="0"/>
          <w:sz w:val="16"/>
          <w:szCs w:val="16"/>
        </w:rPr>
      </w:pPr>
    </w:p>
    <w:p>
      <w:pPr>
        <w:tabs>
          <w:tab w:val="left" w:pos="820"/>
        </w:tabs>
        <w:autoSpaceDE w:val="0"/>
        <w:autoSpaceDN w:val="0"/>
        <w:adjustRightInd w:val="0"/>
        <w:spacing w:line="264" w:lineRule="auto"/>
        <w:ind w:left="102" w:right="63"/>
        <w:jc w:val="left"/>
        <w:rPr>
          <w:rFonts w:ascii="Arial Unicode MS" w:eastAsia="Arial Unicode MS" w:hAnsi="Arial" w:cs="Arial Unicode MS"/>
          <w:kern w:val="0"/>
          <w:szCs w:val="21"/>
        </w:rPr>
      </w:pPr>
      <w:r>
        <w:rPr>
          <w:rFonts w:ascii="Arial" w:hAnsi="Arial" w:cs="Arial"/>
          <w:spacing w:val="1"/>
          <w:w w:val="120"/>
          <w:kern w:val="0"/>
          <w:szCs w:val="21"/>
        </w:rPr>
        <w:t>3.6</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截</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kern w:val="0"/>
          <w:szCs w:val="21"/>
        </w:rPr>
        <w:t>方式的选择应充分分析水力学参数</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施工条件和截流难度</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抛投物数量和性质</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进行</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技术经济比较。并应根据下列条件选择不同的截流方式：</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64" w:firstLine="4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截流落</w:t>
      </w:r>
      <w:r>
        <w:rPr>
          <w:rFonts w:ascii="Arial Unicode MS" w:eastAsia="Arial Unicode MS" w:hAnsi="Arial" w:cs="Arial Unicode MS" w:hint="eastAsia"/>
          <w:spacing w:val="-1"/>
          <w:kern w:val="0"/>
          <w:szCs w:val="21"/>
        </w:rPr>
        <w:t>差</w:t>
      </w:r>
      <w:r>
        <w:rPr>
          <w:rFonts w:ascii="Arial Unicode MS" w:eastAsia="Arial Unicode MS" w:hAnsi="Arial" w:cs="Arial Unicode MS" w:hint="eastAsia"/>
          <w:kern w:val="0"/>
          <w:szCs w:val="21"/>
        </w:rPr>
        <w:t>不超过</w:t>
      </w:r>
      <w:r>
        <w:rPr>
          <w:rFonts w:ascii="Arial Unicode MS" w:eastAsia="Arial Unicode MS" w:hAnsi="Arial" w:cs="Arial Unicode MS"/>
          <w:spacing w:val="34"/>
          <w:kern w:val="0"/>
          <w:szCs w:val="21"/>
        </w:rPr>
        <w:t xml:space="preserve"> </w:t>
      </w:r>
      <w:r>
        <w:rPr>
          <w:rFonts w:ascii="Arial" w:eastAsia="Arial Unicode MS" w:hAnsi="Arial" w:cs="Arial"/>
          <w:spacing w:val="1"/>
          <w:kern w:val="0"/>
          <w:szCs w:val="21"/>
        </w:rPr>
        <w:t>3</w:t>
      </w:r>
      <w:r>
        <w:rPr>
          <w:rFonts w:ascii="Arial" w:eastAsia="Arial Unicode MS" w:hAnsi="Arial" w:cs="Arial"/>
          <w:spacing w:val="-1"/>
          <w:kern w:val="0"/>
          <w:szCs w:val="21"/>
        </w:rPr>
        <w:t>.5</w:t>
      </w:r>
      <w:r>
        <w:rPr>
          <w:rFonts w:ascii="Arial" w:eastAsia="Arial Unicode MS" w:hAnsi="Arial" w:cs="Arial"/>
          <w:kern w:val="0"/>
          <w:szCs w:val="21"/>
        </w:rPr>
        <w:t>m</w:t>
      </w:r>
      <w:r>
        <w:rPr>
          <w:rFonts w:ascii="Arial" w:eastAsia="Arial Unicode MS" w:hAnsi="Arial" w:cs="Arial"/>
          <w:spacing w:val="-13"/>
          <w:kern w:val="0"/>
          <w:szCs w:val="21"/>
        </w:rPr>
        <w:t xml:space="preserve"> </w:t>
      </w:r>
      <w:r>
        <w:rPr>
          <w:rFonts w:ascii="Arial Unicode MS" w:eastAsia="Arial Unicode MS" w:hAnsi="Arial" w:cs="Arial Unicode MS" w:hint="eastAsia"/>
          <w:kern w:val="0"/>
          <w:szCs w:val="21"/>
        </w:rPr>
        <w:t>时宜选</w:t>
      </w:r>
      <w:r>
        <w:rPr>
          <w:rFonts w:ascii="Arial Unicode MS" w:eastAsia="Arial Unicode MS" w:hAnsi="Arial" w:cs="Arial Unicode MS" w:hint="eastAsia"/>
          <w:spacing w:val="-1"/>
          <w:kern w:val="0"/>
          <w:szCs w:val="21"/>
        </w:rPr>
        <w:t>择</w:t>
      </w:r>
      <w:r>
        <w:rPr>
          <w:rFonts w:ascii="Arial Unicode MS" w:eastAsia="Arial Unicode MS" w:hAnsi="Arial" w:cs="Arial Unicode MS" w:hint="eastAsia"/>
          <w:kern w:val="0"/>
          <w:szCs w:val="21"/>
        </w:rPr>
        <w:t>单戗立堵截流。如龙口水流能量相对较大，流速较高，应</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制备重大抛投物料；</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截流流</w:t>
      </w:r>
      <w:r>
        <w:rPr>
          <w:rFonts w:ascii="Arial Unicode MS" w:eastAsia="Arial Unicode MS" w:hAnsi="Arial" w:cs="Arial Unicode MS" w:hint="eastAsia"/>
          <w:spacing w:val="-1"/>
          <w:kern w:val="0"/>
          <w:szCs w:val="21"/>
        </w:rPr>
        <w:t>量</w:t>
      </w:r>
      <w:r>
        <w:rPr>
          <w:rFonts w:ascii="Arial Unicode MS" w:eastAsia="Arial Unicode MS" w:hAnsi="Arial" w:cs="Arial Unicode MS" w:hint="eastAsia"/>
          <w:kern w:val="0"/>
          <w:szCs w:val="21"/>
        </w:rPr>
        <w:t>大且落差大于</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3</w:t>
      </w:r>
      <w:r>
        <w:rPr>
          <w:rFonts w:ascii="Arial" w:eastAsia="Arial Unicode MS" w:hAnsi="Arial" w:cs="Arial"/>
          <w:spacing w:val="-1"/>
          <w:kern w:val="0"/>
          <w:szCs w:val="21"/>
        </w:rPr>
        <w:t>.5</w:t>
      </w:r>
      <w:r>
        <w:rPr>
          <w:rFonts w:ascii="Arial" w:eastAsia="Arial Unicode MS" w:hAnsi="Arial" w:cs="Arial"/>
          <w:kern w:val="0"/>
          <w:szCs w:val="21"/>
        </w:rPr>
        <w:t>m</w:t>
      </w:r>
      <w:r>
        <w:rPr>
          <w:rFonts w:ascii="Arial" w:eastAsia="Arial Unicode MS" w:hAnsi="Arial" w:cs="Arial"/>
          <w:spacing w:val="-53"/>
          <w:kern w:val="0"/>
          <w:szCs w:val="21"/>
        </w:rPr>
        <w:t xml:space="preserve"> </w:t>
      </w:r>
      <w:r>
        <w:rPr>
          <w:rFonts w:ascii="Arial Unicode MS" w:eastAsia="Arial Unicode MS" w:hAnsi="Arial" w:cs="Arial Unicode MS" w:hint="eastAsia"/>
          <w:kern w:val="0"/>
          <w:szCs w:val="21"/>
        </w:rPr>
        <w:t>时</w:t>
      </w:r>
      <w:r>
        <w:rPr>
          <w:rFonts w:ascii="Arial Unicode MS" w:eastAsia="Arial Unicode MS" w:hAnsi="Arial" w:cs="Arial Unicode MS" w:hint="eastAsia"/>
          <w:spacing w:val="-1"/>
          <w:kern w:val="0"/>
          <w:szCs w:val="21"/>
        </w:rPr>
        <w:t>宜</w:t>
      </w:r>
      <w:r>
        <w:rPr>
          <w:rFonts w:ascii="Arial Unicode MS" w:eastAsia="Arial Unicode MS" w:hAnsi="Arial" w:cs="Arial Unicode MS" w:hint="eastAsia"/>
          <w:kern w:val="0"/>
          <w:szCs w:val="21"/>
        </w:rPr>
        <w:t>选择双戗或多戗立堵截流；</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63" w:firstLine="4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建造浮</w:t>
      </w:r>
      <w:r>
        <w:rPr>
          <w:rFonts w:ascii="Arial Unicode MS" w:eastAsia="Arial Unicode MS" w:hAnsi="Arial" w:cs="Arial Unicode MS" w:hint="eastAsia"/>
          <w:spacing w:val="-1"/>
          <w:kern w:val="0"/>
          <w:szCs w:val="21"/>
        </w:rPr>
        <w:t>桥</w:t>
      </w:r>
      <w:r>
        <w:rPr>
          <w:rFonts w:ascii="Arial Unicode MS" w:eastAsia="Arial Unicode MS" w:hAnsi="Arial" w:cs="Arial Unicode MS" w:hint="eastAsia"/>
          <w:kern w:val="0"/>
          <w:szCs w:val="21"/>
        </w:rPr>
        <w:t>及栈桥平堵截流</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定向爆破</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建闸等截流方式只有在条件特殊时</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经充分论证后</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方可选用。</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159"/>
        <w:rPr>
          <w:rFonts w:ascii="Arial Unicode MS" w:eastAsia="Arial Unicode MS" w:hAnsi="Arial" w:cs="Arial Unicode MS"/>
          <w:kern w:val="0"/>
          <w:szCs w:val="21"/>
        </w:rPr>
      </w:pPr>
      <w:r>
        <w:rPr>
          <w:rFonts w:ascii="Arial" w:eastAsia="Arial Unicode MS" w:hAnsi="Arial" w:cs="Arial"/>
          <w:spacing w:val="1"/>
          <w:w w:val="120"/>
          <w:kern w:val="0"/>
          <w:szCs w:val="21"/>
        </w:rPr>
        <w:t>3.6</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河</w:t>
      </w:r>
      <w:r>
        <w:rPr>
          <w:rFonts w:ascii="Arial Unicode MS" w:eastAsia="Arial Unicode MS" w:hAnsi="Arial" w:cs="Arial Unicode MS" w:hint="eastAsia"/>
          <w:spacing w:val="-1"/>
          <w:kern w:val="0"/>
          <w:szCs w:val="21"/>
        </w:rPr>
        <w:t>道</w:t>
      </w:r>
      <w:r>
        <w:rPr>
          <w:rFonts w:ascii="Arial Unicode MS" w:eastAsia="Arial Unicode MS" w:hAnsi="Arial" w:cs="Arial Unicode MS" w:hint="eastAsia"/>
          <w:kern w:val="0"/>
          <w:szCs w:val="21"/>
        </w:rPr>
        <w:t>水深超过</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2</w:t>
      </w:r>
      <w:r>
        <w:rPr>
          <w:rFonts w:ascii="Arial" w:eastAsia="Arial Unicode MS" w:hAnsi="Arial" w:cs="Arial"/>
          <w:spacing w:val="-1"/>
          <w:w w:val="89"/>
          <w:kern w:val="0"/>
          <w:szCs w:val="21"/>
        </w:rPr>
        <w:t>0</w:t>
      </w:r>
      <w:r>
        <w:rPr>
          <w:rFonts w:ascii="Arial" w:eastAsia="Arial Unicode MS" w:hAnsi="Arial" w:cs="Arial"/>
          <w:w w:val="60"/>
          <w:kern w:val="0"/>
          <w:szCs w:val="21"/>
        </w:rPr>
        <w:t>m</w:t>
      </w:r>
      <w:r>
        <w:rPr>
          <w:rFonts w:ascii="Arial" w:eastAsia="Arial Unicode MS" w:hAnsi="Arial" w:cs="Arial"/>
          <w:spacing w:val="-5"/>
          <w:kern w:val="0"/>
          <w:szCs w:val="21"/>
        </w:rPr>
        <w:t xml:space="preserve"> </w:t>
      </w:r>
      <w:r>
        <w:rPr>
          <w:rFonts w:ascii="Arial Unicode MS" w:eastAsia="Arial Unicode MS" w:hAnsi="Arial" w:cs="Arial Unicode MS" w:hint="eastAsia"/>
          <w:kern w:val="0"/>
          <w:szCs w:val="21"/>
        </w:rPr>
        <w:t>时，应研</w:t>
      </w:r>
      <w:r>
        <w:rPr>
          <w:rFonts w:ascii="Arial Unicode MS" w:eastAsia="Arial Unicode MS" w:hAnsi="Arial" w:cs="Arial Unicode MS" w:hint="eastAsia"/>
          <w:spacing w:val="-1"/>
          <w:kern w:val="0"/>
          <w:szCs w:val="21"/>
        </w:rPr>
        <w:t>究</w:t>
      </w:r>
      <w:r>
        <w:rPr>
          <w:rFonts w:ascii="Arial Unicode MS" w:eastAsia="Arial Unicode MS" w:hAnsi="Arial" w:cs="Arial Unicode MS" w:hint="eastAsia"/>
          <w:kern w:val="0"/>
          <w:szCs w:val="21"/>
        </w:rPr>
        <w:t>采用平抛垫底等防止堤头坍塌措施。</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1529"/>
        <w:rPr>
          <w:rFonts w:ascii="Arial Unicode MS" w:eastAsia="Arial Unicode MS" w:hAnsi="Arial" w:cs="Arial Unicode MS"/>
          <w:kern w:val="0"/>
          <w:szCs w:val="21"/>
        </w:rPr>
      </w:pPr>
      <w:r>
        <w:rPr>
          <w:rFonts w:ascii="Arial" w:eastAsia="Arial Unicode MS" w:hAnsi="Arial" w:cs="Arial"/>
          <w:spacing w:val="1"/>
          <w:w w:val="120"/>
          <w:kern w:val="0"/>
          <w:szCs w:val="21"/>
        </w:rPr>
        <w:t>3.6</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截</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kern w:val="0"/>
          <w:szCs w:val="21"/>
        </w:rPr>
        <w:t>设计应提出分流建筑物附近围堰或其它阻水障碍物清除的具体要求。</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61"/>
        <w:jc w:val="left"/>
        <w:rPr>
          <w:rFonts w:ascii="Arial Unicode MS" w:eastAsia="Arial Unicode MS" w:hAnsi="Arial" w:cs="Arial Unicode MS"/>
          <w:kern w:val="0"/>
          <w:szCs w:val="21"/>
        </w:rPr>
      </w:pPr>
      <w:r>
        <w:rPr>
          <w:rFonts w:ascii="Arial" w:eastAsia="Arial Unicode MS" w:hAnsi="Arial" w:cs="Arial"/>
          <w:spacing w:val="1"/>
          <w:w w:val="120"/>
          <w:kern w:val="0"/>
          <w:szCs w:val="21"/>
        </w:rPr>
        <w:t>3.6</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戗</w:t>
      </w:r>
      <w:r>
        <w:rPr>
          <w:rFonts w:ascii="Arial Unicode MS" w:eastAsia="Arial Unicode MS" w:hAnsi="Arial" w:cs="Arial Unicode MS" w:hint="eastAsia"/>
          <w:spacing w:val="-1"/>
          <w:kern w:val="0"/>
          <w:szCs w:val="21"/>
        </w:rPr>
        <w:t>堤</w:t>
      </w:r>
      <w:r>
        <w:rPr>
          <w:rFonts w:ascii="Arial Unicode MS" w:eastAsia="Arial Unicode MS" w:hAnsi="Arial" w:cs="Arial Unicode MS" w:hint="eastAsia"/>
          <w:kern w:val="0"/>
          <w:szCs w:val="21"/>
        </w:rPr>
        <w:t>轴线应根据河床和两岸地形</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地质</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交通条件</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围堰防渗</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主流流向</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通航要求等因</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素综合分析选定，戗堤宜为围堰堰体组成部分。</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4679"/>
        <w:rPr>
          <w:rFonts w:ascii="Arial Unicode MS" w:eastAsia="Arial Unicode MS" w:hAnsi="Arial" w:cs="Arial Unicode MS"/>
          <w:kern w:val="0"/>
          <w:szCs w:val="21"/>
        </w:rPr>
      </w:pPr>
      <w:r>
        <w:rPr>
          <w:rFonts w:ascii="Arial" w:eastAsia="Arial Unicode MS" w:hAnsi="Arial" w:cs="Arial"/>
          <w:spacing w:val="1"/>
          <w:w w:val="120"/>
          <w:kern w:val="0"/>
          <w:szCs w:val="21"/>
        </w:rPr>
        <w:t>3.6</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确</w:t>
      </w:r>
      <w:r>
        <w:rPr>
          <w:rFonts w:ascii="Arial Unicode MS" w:eastAsia="Arial Unicode MS" w:hAnsi="Arial" w:cs="Arial Unicode MS" w:hint="eastAsia"/>
          <w:spacing w:val="-1"/>
          <w:kern w:val="0"/>
          <w:szCs w:val="21"/>
        </w:rPr>
        <w:t>定</w:t>
      </w:r>
      <w:r>
        <w:rPr>
          <w:rFonts w:ascii="Arial Unicode MS" w:eastAsia="Arial Unicode MS" w:hAnsi="Arial" w:cs="Arial Unicode MS" w:hint="eastAsia"/>
          <w:kern w:val="0"/>
          <w:szCs w:val="21"/>
        </w:rPr>
        <w:t>龙口宽度及位置应遵守下列原则：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河</w:t>
      </w:r>
      <w:r>
        <w:rPr>
          <w:rFonts w:ascii="Arial Unicode MS" w:eastAsia="Arial Unicode MS" w:hAnsi="Arial" w:cs="Arial Unicode MS" w:hint="eastAsia"/>
          <w:spacing w:val="-1"/>
          <w:kern w:val="0"/>
          <w:szCs w:val="21"/>
        </w:rPr>
        <w:t>床</w:t>
      </w:r>
      <w:r>
        <w:rPr>
          <w:rFonts w:ascii="Arial Unicode MS" w:eastAsia="Arial Unicode MS" w:hAnsi="Arial" w:cs="Arial Unicode MS" w:hint="eastAsia"/>
          <w:kern w:val="0"/>
          <w:szCs w:val="21"/>
        </w:rPr>
        <w:t>宽度小于</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8</w:t>
      </w:r>
      <w:r>
        <w:rPr>
          <w:rFonts w:ascii="Arial" w:eastAsia="Arial Unicode MS" w:hAnsi="Arial" w:cs="Arial"/>
          <w:spacing w:val="-1"/>
          <w:w w:val="89"/>
          <w:kern w:val="0"/>
          <w:szCs w:val="21"/>
        </w:rPr>
        <w:t>0</w:t>
      </w:r>
      <w:r>
        <w:rPr>
          <w:rFonts w:ascii="Arial" w:eastAsia="Arial Unicode MS" w:hAnsi="Arial" w:cs="Arial"/>
          <w:w w:val="60"/>
          <w:kern w:val="0"/>
          <w:szCs w:val="21"/>
        </w:rPr>
        <w:t>m</w:t>
      </w:r>
      <w:r>
        <w:rPr>
          <w:rFonts w:ascii="Arial" w:eastAsia="Arial Unicode MS" w:hAnsi="Arial" w:cs="Arial"/>
          <w:spacing w:val="-5"/>
          <w:kern w:val="0"/>
          <w:szCs w:val="21"/>
        </w:rPr>
        <w:t xml:space="preserve"> </w:t>
      </w:r>
      <w:r>
        <w:rPr>
          <w:rFonts w:ascii="Arial Unicode MS" w:eastAsia="Arial Unicode MS" w:hAnsi="Arial" w:cs="Arial Unicode MS" w:hint="eastAsia"/>
          <w:kern w:val="0"/>
          <w:szCs w:val="21"/>
        </w:rPr>
        <w:t>时，可不</w:t>
      </w:r>
      <w:r>
        <w:rPr>
          <w:rFonts w:ascii="Arial Unicode MS" w:eastAsia="Arial Unicode MS" w:hAnsi="Arial" w:cs="Arial Unicode MS" w:hint="eastAsia"/>
          <w:spacing w:val="-1"/>
          <w:kern w:val="0"/>
          <w:szCs w:val="21"/>
        </w:rPr>
        <w:t>安</w:t>
      </w:r>
      <w:r>
        <w:rPr>
          <w:rFonts w:ascii="Arial Unicode MS" w:eastAsia="Arial Unicode MS" w:hAnsi="Arial" w:cs="Arial Unicode MS" w:hint="eastAsia"/>
          <w:kern w:val="0"/>
          <w:szCs w:val="21"/>
        </w:rPr>
        <w:t>排预进占，不设置龙口；</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应保证</w:t>
      </w:r>
      <w:r>
        <w:rPr>
          <w:rFonts w:ascii="Arial Unicode MS" w:eastAsia="Arial Unicode MS" w:hAnsi="Arial" w:cs="Arial Unicode MS" w:hint="eastAsia"/>
          <w:spacing w:val="-1"/>
          <w:kern w:val="0"/>
          <w:szCs w:val="21"/>
        </w:rPr>
        <w:t>预</w:t>
      </w:r>
      <w:r>
        <w:rPr>
          <w:rFonts w:ascii="Arial Unicode MS" w:eastAsia="Arial Unicode MS" w:hAnsi="Arial" w:cs="Arial Unicode MS" w:hint="eastAsia"/>
          <w:kern w:val="0"/>
          <w:szCs w:val="21"/>
        </w:rPr>
        <w:t>进占段裹头不发生冲刷破坏；</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截流龙</w:t>
      </w:r>
      <w:r>
        <w:rPr>
          <w:rFonts w:ascii="Arial Unicode MS" w:eastAsia="Arial Unicode MS" w:hAnsi="Arial" w:cs="Arial Unicode MS" w:hint="eastAsia"/>
          <w:spacing w:val="-1"/>
          <w:kern w:val="0"/>
          <w:szCs w:val="21"/>
        </w:rPr>
        <w:t>口</w:t>
      </w:r>
      <w:r>
        <w:rPr>
          <w:rFonts w:ascii="Arial Unicode MS" w:eastAsia="Arial Unicode MS" w:hAnsi="Arial" w:cs="Arial Unicode MS" w:hint="eastAsia"/>
          <w:kern w:val="0"/>
          <w:szCs w:val="21"/>
        </w:rPr>
        <w:t>位置宜设于河床水深较浅、覆盖层较薄或基岩出露处；</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龙</w:t>
      </w:r>
      <w:r>
        <w:rPr>
          <w:rFonts w:ascii="Arial Unicode MS" w:eastAsia="Arial Unicode MS" w:hAnsi="Arial" w:cs="Arial Unicode MS" w:hint="eastAsia"/>
          <w:spacing w:val="-1"/>
          <w:kern w:val="0"/>
          <w:szCs w:val="21"/>
        </w:rPr>
        <w:t>口</w:t>
      </w:r>
      <w:r>
        <w:rPr>
          <w:rFonts w:ascii="Arial Unicode MS" w:eastAsia="Arial Unicode MS" w:hAnsi="Arial" w:cs="Arial Unicode MS" w:hint="eastAsia"/>
          <w:kern w:val="0"/>
          <w:szCs w:val="21"/>
        </w:rPr>
        <w:t>工程量宜小。</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62"/>
        <w:rPr>
          <w:rFonts w:ascii="Arial Unicode MS" w:eastAsia="Arial Unicode MS" w:hAnsi="Arial" w:cs="Arial Unicode MS"/>
          <w:kern w:val="0"/>
          <w:szCs w:val="21"/>
        </w:rPr>
      </w:pPr>
      <w:r>
        <w:rPr>
          <w:rFonts w:ascii="Arial" w:eastAsia="Arial Unicode MS" w:hAnsi="Arial" w:cs="Arial"/>
          <w:spacing w:val="1"/>
          <w:w w:val="120"/>
          <w:kern w:val="0"/>
          <w:szCs w:val="21"/>
        </w:rPr>
        <w:t>3.6</w:t>
      </w:r>
      <w:r>
        <w:rPr>
          <w:rFonts w:ascii="Arial" w:eastAsia="Arial Unicode MS" w:hAnsi="Arial" w:cs="Arial"/>
          <w:spacing w:val="-1"/>
          <w:w w:val="120"/>
          <w:kern w:val="0"/>
          <w:szCs w:val="21"/>
        </w:rPr>
        <w:t>.</w:t>
      </w:r>
      <w:r>
        <w:rPr>
          <w:rFonts w:ascii="Arial" w:eastAsia="Arial Unicode MS" w:hAnsi="Arial" w:cs="Arial"/>
          <w:w w:val="89"/>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若</w:t>
      </w:r>
      <w:r>
        <w:rPr>
          <w:rFonts w:ascii="Arial Unicode MS" w:eastAsia="Arial Unicode MS" w:hAnsi="Arial" w:cs="Arial Unicode MS" w:hint="eastAsia"/>
          <w:spacing w:val="-1"/>
          <w:kern w:val="0"/>
          <w:szCs w:val="21"/>
        </w:rPr>
        <w:t>龙</w:t>
      </w:r>
      <w:r>
        <w:rPr>
          <w:rFonts w:ascii="Arial Unicode MS" w:eastAsia="Arial Unicode MS" w:hAnsi="Arial" w:cs="Arial Unicode MS" w:hint="eastAsia"/>
          <w:kern w:val="0"/>
          <w:szCs w:val="21"/>
        </w:rPr>
        <w:t>口段河床覆盖层抗冲能力低</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可预先在龙口抛石</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抛铅</w:t>
      </w:r>
      <w:r>
        <w:rPr>
          <w:rFonts w:ascii="Arial Unicode MS" w:eastAsia="Arial Unicode MS" w:hAnsi="Arial" w:cs="Arial Unicode MS" w:hint="eastAsia"/>
          <w:spacing w:val="-6"/>
          <w:kern w:val="0"/>
          <w:szCs w:val="21"/>
        </w:rPr>
        <w:t>丝</w:t>
      </w:r>
      <w:r>
        <w:rPr>
          <w:rFonts w:ascii="Arial Unicode MS" w:eastAsia="Arial Unicode MS" w:hAnsi="Arial" w:cs="Arial Unicode MS" w:hint="eastAsia"/>
          <w:kern w:val="0"/>
          <w:szCs w:val="21"/>
        </w:rPr>
        <w:t>（钢筋</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spacing w:val="-1"/>
          <w:kern w:val="0"/>
          <w:szCs w:val="21"/>
        </w:rPr>
        <w:t>笼</w:t>
      </w:r>
      <w:r>
        <w:rPr>
          <w:rFonts w:ascii="Arial Unicode MS" w:eastAsia="Arial Unicode MS" w:hAnsi="Arial" w:cs="Arial Unicode MS" w:hint="eastAsia"/>
          <w:kern w:val="0"/>
          <w:szCs w:val="21"/>
        </w:rPr>
        <w:t>或合金网兜等护</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底。</w:t>
      </w:r>
      <w:r>
        <w:rPr>
          <w:rFonts w:ascii="Arial Unicode MS" w:eastAsia="Arial Unicode MS" w:hAnsi="Arial" w:cs="Arial Unicode MS" w:hint="eastAsia"/>
          <w:spacing w:val="1"/>
          <w:kern w:val="0"/>
          <w:szCs w:val="21"/>
        </w:rPr>
        <w:t>护</w:t>
      </w:r>
      <w:r>
        <w:rPr>
          <w:rFonts w:ascii="Arial Unicode MS" w:eastAsia="Arial Unicode MS" w:hAnsi="Arial" w:cs="Arial Unicode MS" w:hint="eastAsia"/>
          <w:spacing w:val="2"/>
          <w:kern w:val="0"/>
          <w:szCs w:val="21"/>
        </w:rPr>
        <w:t>底</w:t>
      </w:r>
      <w:r>
        <w:rPr>
          <w:rFonts w:ascii="Arial Unicode MS" w:eastAsia="Arial Unicode MS" w:hAnsi="Arial" w:cs="Arial Unicode MS" w:hint="eastAsia"/>
          <w:spacing w:val="1"/>
          <w:kern w:val="0"/>
          <w:szCs w:val="21"/>
        </w:rPr>
        <w:t>范</w:t>
      </w:r>
      <w:r>
        <w:rPr>
          <w:rFonts w:ascii="Arial Unicode MS" w:eastAsia="Arial Unicode MS" w:hAnsi="Arial" w:cs="Arial Unicode MS" w:hint="eastAsia"/>
          <w:spacing w:val="2"/>
          <w:kern w:val="0"/>
          <w:szCs w:val="21"/>
        </w:rPr>
        <w:t>围可</w:t>
      </w:r>
      <w:r>
        <w:rPr>
          <w:rFonts w:ascii="Arial Unicode MS" w:eastAsia="Arial Unicode MS" w:hAnsi="Arial" w:cs="Arial Unicode MS" w:hint="eastAsia"/>
          <w:spacing w:val="1"/>
          <w:kern w:val="0"/>
          <w:szCs w:val="21"/>
        </w:rPr>
        <w:t>通</w:t>
      </w:r>
      <w:r>
        <w:rPr>
          <w:rFonts w:ascii="Arial Unicode MS" w:eastAsia="Arial Unicode MS" w:hAnsi="Arial" w:cs="Arial Unicode MS" w:hint="eastAsia"/>
          <w:spacing w:val="2"/>
          <w:kern w:val="0"/>
          <w:szCs w:val="21"/>
        </w:rPr>
        <w:t>过</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spacing w:val="2"/>
          <w:kern w:val="0"/>
          <w:szCs w:val="21"/>
        </w:rPr>
        <w:t>工模</w:t>
      </w:r>
      <w:r>
        <w:rPr>
          <w:rFonts w:ascii="Arial Unicode MS" w:eastAsia="Arial Unicode MS" w:hAnsi="Arial" w:cs="Arial Unicode MS" w:hint="eastAsia"/>
          <w:spacing w:val="1"/>
          <w:kern w:val="0"/>
          <w:szCs w:val="21"/>
        </w:rPr>
        <w:t>型</w:t>
      </w:r>
      <w:r>
        <w:rPr>
          <w:rFonts w:ascii="Arial Unicode MS" w:eastAsia="Arial Unicode MS" w:hAnsi="Arial" w:cs="Arial Unicode MS" w:hint="eastAsia"/>
          <w:spacing w:val="2"/>
          <w:kern w:val="0"/>
          <w:szCs w:val="21"/>
        </w:rPr>
        <w:t>试</w:t>
      </w:r>
      <w:r>
        <w:rPr>
          <w:rFonts w:ascii="Arial Unicode MS" w:eastAsia="Arial Unicode MS" w:hAnsi="Arial" w:cs="Arial Unicode MS" w:hint="eastAsia"/>
          <w:spacing w:val="1"/>
          <w:kern w:val="0"/>
          <w:szCs w:val="21"/>
        </w:rPr>
        <w:t>验</w:t>
      </w:r>
      <w:r>
        <w:rPr>
          <w:rFonts w:ascii="Arial Unicode MS" w:eastAsia="Arial Unicode MS" w:hAnsi="Arial" w:cs="Arial Unicode MS" w:hint="eastAsia"/>
          <w:spacing w:val="2"/>
          <w:kern w:val="0"/>
          <w:szCs w:val="21"/>
        </w:rPr>
        <w:t>或参</w:t>
      </w:r>
      <w:r>
        <w:rPr>
          <w:rFonts w:ascii="Arial Unicode MS" w:eastAsia="Arial Unicode MS" w:hAnsi="Arial" w:cs="Arial Unicode MS" w:hint="eastAsia"/>
          <w:spacing w:val="1"/>
          <w:kern w:val="0"/>
          <w:szCs w:val="21"/>
        </w:rPr>
        <w:t>照</w:t>
      </w:r>
      <w:r>
        <w:rPr>
          <w:rFonts w:ascii="Arial Unicode MS" w:eastAsia="Arial Unicode MS" w:hAnsi="Arial" w:cs="Arial Unicode MS" w:hint="eastAsia"/>
          <w:spacing w:val="2"/>
          <w:kern w:val="0"/>
          <w:szCs w:val="21"/>
        </w:rPr>
        <w:t>类</w:t>
      </w:r>
      <w:r>
        <w:rPr>
          <w:rFonts w:ascii="Arial Unicode MS" w:eastAsia="Arial Unicode MS" w:hAnsi="Arial" w:cs="Arial Unicode MS" w:hint="eastAsia"/>
          <w:spacing w:val="1"/>
          <w:kern w:val="0"/>
          <w:szCs w:val="21"/>
        </w:rPr>
        <w:t>似</w:t>
      </w:r>
      <w:r>
        <w:rPr>
          <w:rFonts w:ascii="Arial Unicode MS" w:eastAsia="Arial Unicode MS" w:hAnsi="Arial" w:cs="Arial Unicode MS" w:hint="eastAsia"/>
          <w:spacing w:val="2"/>
          <w:kern w:val="0"/>
          <w:szCs w:val="21"/>
        </w:rPr>
        <w:t>工程</w:t>
      </w:r>
      <w:r>
        <w:rPr>
          <w:rFonts w:ascii="Arial Unicode MS" w:eastAsia="Arial Unicode MS" w:hAnsi="Arial" w:cs="Arial Unicode MS" w:hint="eastAsia"/>
          <w:spacing w:val="1"/>
          <w:kern w:val="0"/>
          <w:szCs w:val="21"/>
        </w:rPr>
        <w:t>经</w:t>
      </w:r>
      <w:r>
        <w:rPr>
          <w:rFonts w:ascii="Arial Unicode MS" w:eastAsia="Arial Unicode MS" w:hAnsi="Arial" w:cs="Arial Unicode MS" w:hint="eastAsia"/>
          <w:spacing w:val="2"/>
          <w:kern w:val="0"/>
          <w:szCs w:val="21"/>
        </w:rPr>
        <w:t>验</w:t>
      </w:r>
      <w:r>
        <w:rPr>
          <w:rFonts w:ascii="Arial Unicode MS" w:eastAsia="Arial Unicode MS" w:hAnsi="Arial" w:cs="Arial Unicode MS" w:hint="eastAsia"/>
          <w:spacing w:val="1"/>
          <w:kern w:val="0"/>
          <w:szCs w:val="21"/>
        </w:rPr>
        <w:t>拟</w:t>
      </w:r>
      <w:r>
        <w:rPr>
          <w:rFonts w:ascii="Arial Unicode MS" w:eastAsia="Arial Unicode MS" w:hAnsi="Arial" w:cs="Arial Unicode MS" w:hint="eastAsia"/>
          <w:spacing w:val="2"/>
          <w:kern w:val="0"/>
          <w:szCs w:val="21"/>
        </w:rPr>
        <w:t>定。</w:t>
      </w:r>
      <w:r>
        <w:rPr>
          <w:rFonts w:ascii="Arial Unicode MS" w:eastAsia="Arial Unicode MS" w:hAnsi="Arial" w:cs="Arial Unicode MS" w:hint="eastAsia"/>
          <w:spacing w:val="1"/>
          <w:kern w:val="0"/>
          <w:szCs w:val="21"/>
        </w:rPr>
        <w:t>立</w:t>
      </w:r>
      <w:r>
        <w:rPr>
          <w:rFonts w:ascii="Arial Unicode MS" w:eastAsia="Arial Unicode MS" w:hAnsi="Arial" w:cs="Arial Unicode MS" w:hint="eastAsia"/>
          <w:spacing w:val="2"/>
          <w:kern w:val="0"/>
          <w:szCs w:val="21"/>
        </w:rPr>
        <w:t>堵</w:t>
      </w:r>
      <w:r>
        <w:rPr>
          <w:rFonts w:ascii="Arial Unicode MS" w:eastAsia="Arial Unicode MS" w:hAnsi="Arial" w:cs="Arial Unicode MS" w:hint="eastAsia"/>
          <w:spacing w:val="1"/>
          <w:kern w:val="0"/>
          <w:szCs w:val="21"/>
        </w:rPr>
        <w:t>截</w:t>
      </w:r>
      <w:r>
        <w:rPr>
          <w:rFonts w:ascii="Arial Unicode MS" w:eastAsia="Arial Unicode MS" w:hAnsi="Arial" w:cs="Arial Unicode MS" w:hint="eastAsia"/>
          <w:spacing w:val="2"/>
          <w:kern w:val="0"/>
          <w:szCs w:val="21"/>
        </w:rPr>
        <w:t>流的</w:t>
      </w:r>
      <w:r>
        <w:rPr>
          <w:rFonts w:ascii="Arial Unicode MS" w:eastAsia="Arial Unicode MS" w:hAnsi="Arial" w:cs="Arial Unicode MS" w:hint="eastAsia"/>
          <w:spacing w:val="1"/>
          <w:kern w:val="0"/>
          <w:szCs w:val="21"/>
        </w:rPr>
        <w:t>戗</w:t>
      </w:r>
      <w:r>
        <w:rPr>
          <w:rFonts w:ascii="Arial Unicode MS" w:eastAsia="Arial Unicode MS" w:hAnsi="Arial" w:cs="Arial Unicode MS" w:hint="eastAsia"/>
          <w:spacing w:val="2"/>
          <w:kern w:val="0"/>
          <w:szCs w:val="21"/>
        </w:rPr>
        <w:t>堤</w:t>
      </w:r>
      <w:r>
        <w:rPr>
          <w:rFonts w:ascii="Arial Unicode MS" w:eastAsia="Arial Unicode MS" w:hAnsi="Arial" w:cs="Arial Unicode MS" w:hint="eastAsia"/>
          <w:spacing w:val="1"/>
          <w:kern w:val="0"/>
          <w:szCs w:val="21"/>
        </w:rPr>
        <w:t>轴</w:t>
      </w:r>
      <w:r>
        <w:rPr>
          <w:rFonts w:ascii="Arial Unicode MS" w:eastAsia="Arial Unicode MS" w:hAnsi="Arial" w:cs="Arial Unicode MS" w:hint="eastAsia"/>
          <w:spacing w:val="2"/>
          <w:kern w:val="0"/>
          <w:szCs w:val="21"/>
        </w:rPr>
        <w:t>线下</w:t>
      </w:r>
      <w:r>
        <w:rPr>
          <w:rFonts w:ascii="Arial Unicode MS" w:eastAsia="Arial Unicode MS" w:hAnsi="Arial" w:cs="Arial Unicode MS" w:hint="eastAsia"/>
          <w:spacing w:val="1"/>
          <w:kern w:val="0"/>
          <w:szCs w:val="21"/>
        </w:rPr>
        <w:t>游</w:t>
      </w:r>
      <w:r>
        <w:rPr>
          <w:rFonts w:ascii="Arial Unicode MS" w:eastAsia="Arial Unicode MS" w:hAnsi="Arial" w:cs="Arial Unicode MS" w:hint="eastAsia"/>
          <w:spacing w:val="2"/>
          <w:kern w:val="0"/>
          <w:szCs w:val="21"/>
        </w:rPr>
        <w:t>护</w:t>
      </w:r>
      <w:r>
        <w:rPr>
          <w:rFonts w:ascii="Arial Unicode MS" w:eastAsia="Arial Unicode MS" w:hAnsi="Arial" w:cs="Arial Unicode MS" w:hint="eastAsia"/>
          <w:spacing w:val="1"/>
          <w:kern w:val="0"/>
          <w:szCs w:val="21"/>
        </w:rPr>
        <w:t>底</w:t>
      </w:r>
      <w:r>
        <w:rPr>
          <w:rFonts w:ascii="Arial Unicode MS" w:eastAsia="Arial Unicode MS" w:hAnsi="Arial" w:cs="Arial Unicode MS" w:hint="eastAsia"/>
          <w:spacing w:val="2"/>
          <w:kern w:val="0"/>
          <w:szCs w:val="21"/>
        </w:rPr>
        <w:t>长度</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可按龙口平均水深的</w:t>
      </w:r>
      <w:r>
        <w:rPr>
          <w:rFonts w:ascii="Arial Unicode MS" w:eastAsia="Arial Unicode MS" w:hAnsi="Arial" w:cs="Arial Unicode MS"/>
          <w:spacing w:val="-5"/>
          <w:kern w:val="0"/>
          <w:szCs w:val="21"/>
        </w:rPr>
        <w:t xml:space="preserve"> </w:t>
      </w:r>
      <w:r>
        <w:rPr>
          <w:rFonts w:ascii="Arial" w:eastAsia="Arial Unicode MS" w:hAnsi="Arial" w:cs="Arial"/>
          <w:kern w:val="0"/>
          <w:szCs w:val="21"/>
        </w:rPr>
        <w:t>2</w:t>
      </w:r>
      <w:r>
        <w:rPr>
          <w:rFonts w:ascii="Arial" w:eastAsia="Arial Unicode MS" w:hAnsi="Arial" w:cs="Arial"/>
          <w:spacing w:val="-19"/>
          <w:kern w:val="0"/>
          <w:szCs w:val="21"/>
        </w:rPr>
        <w:t xml:space="preserve"> </w:t>
      </w:r>
      <w:r>
        <w:rPr>
          <w:rFonts w:ascii="Arial Unicode MS" w:eastAsia="Arial Unicode MS" w:hAnsi="Arial" w:cs="Arial Unicode MS" w:hint="eastAsia"/>
          <w:kern w:val="0"/>
          <w:szCs w:val="21"/>
        </w:rPr>
        <w:t>倍～</w:t>
      </w:r>
      <w:r>
        <w:rPr>
          <w:rFonts w:ascii="Arial" w:eastAsia="Arial Unicode MS" w:hAnsi="Arial" w:cs="Arial"/>
          <w:kern w:val="0"/>
          <w:szCs w:val="21"/>
        </w:rPr>
        <w:t>4</w:t>
      </w:r>
      <w:r>
        <w:rPr>
          <w:rFonts w:ascii="Arial" w:eastAsia="Arial Unicode MS" w:hAnsi="Arial" w:cs="Arial"/>
          <w:spacing w:val="-18"/>
          <w:kern w:val="0"/>
          <w:szCs w:val="21"/>
        </w:rPr>
        <w:t xml:space="preserve"> </w:t>
      </w:r>
      <w:r>
        <w:rPr>
          <w:rFonts w:ascii="Arial Unicode MS" w:eastAsia="Arial Unicode MS" w:hAnsi="Arial" w:cs="Arial Unicode MS" w:hint="eastAsia"/>
          <w:kern w:val="0"/>
          <w:szCs w:val="21"/>
        </w:rPr>
        <w:t>倍取</w:t>
      </w:r>
      <w:r>
        <w:rPr>
          <w:rFonts w:ascii="Arial Unicode MS" w:eastAsia="Arial Unicode MS" w:hAnsi="Arial" w:cs="Arial Unicode MS" w:hint="eastAsia"/>
          <w:spacing w:val="-1"/>
          <w:kern w:val="0"/>
          <w:szCs w:val="21"/>
        </w:rPr>
        <w:t>值</w:t>
      </w:r>
      <w:r>
        <w:rPr>
          <w:rFonts w:ascii="Arial Unicode MS" w:eastAsia="Arial Unicode MS" w:hAnsi="Arial" w:cs="Arial Unicode MS" w:hint="eastAsia"/>
          <w:spacing w:val="-12"/>
          <w:kern w:val="0"/>
          <w:szCs w:val="21"/>
        </w:rPr>
        <w:t>，</w:t>
      </w:r>
      <w:r>
        <w:rPr>
          <w:rFonts w:ascii="Arial Unicode MS" w:eastAsia="Arial Unicode MS" w:hAnsi="Arial" w:cs="Arial Unicode MS" w:hint="eastAsia"/>
          <w:kern w:val="0"/>
          <w:szCs w:val="21"/>
        </w:rPr>
        <w:t>轴线以上可按最大水深的</w:t>
      </w:r>
      <w:r>
        <w:rPr>
          <w:rFonts w:ascii="Arial Unicode MS" w:eastAsia="Arial Unicode MS" w:hAnsi="Arial" w:cs="Arial Unicode MS"/>
          <w:spacing w:val="-5"/>
          <w:kern w:val="0"/>
          <w:szCs w:val="21"/>
        </w:rPr>
        <w:t xml:space="preserve"> </w:t>
      </w:r>
      <w:r>
        <w:rPr>
          <w:rFonts w:ascii="Arial" w:eastAsia="Arial Unicode MS" w:hAnsi="Arial" w:cs="Arial"/>
          <w:kern w:val="0"/>
          <w:szCs w:val="21"/>
        </w:rPr>
        <w:t>1</w:t>
      </w:r>
      <w:r>
        <w:rPr>
          <w:rFonts w:ascii="Arial" w:eastAsia="Arial Unicode MS" w:hAnsi="Arial" w:cs="Arial"/>
          <w:spacing w:val="-18"/>
          <w:kern w:val="0"/>
          <w:szCs w:val="21"/>
        </w:rPr>
        <w:t xml:space="preserve"> </w:t>
      </w:r>
      <w:r>
        <w:rPr>
          <w:rFonts w:ascii="Arial Unicode MS" w:eastAsia="Arial Unicode MS" w:hAnsi="Arial" w:cs="Arial Unicode MS" w:hint="eastAsia"/>
          <w:kern w:val="0"/>
          <w:szCs w:val="21"/>
        </w:rPr>
        <w:t>倍</w:t>
      </w:r>
      <w:r>
        <w:rPr>
          <w:rFonts w:ascii="Arial Unicode MS" w:eastAsia="Arial Unicode MS" w:hAnsi="Arial" w:cs="Arial Unicode MS" w:hint="eastAsia"/>
          <w:spacing w:val="-1"/>
          <w:kern w:val="0"/>
          <w:szCs w:val="21"/>
        </w:rPr>
        <w:t>～</w:t>
      </w:r>
      <w:r>
        <w:rPr>
          <w:rFonts w:ascii="Arial" w:eastAsia="Arial Unicode MS" w:hAnsi="Arial" w:cs="Arial"/>
          <w:kern w:val="0"/>
          <w:szCs w:val="21"/>
        </w:rPr>
        <w:t>2</w:t>
      </w:r>
      <w:r>
        <w:rPr>
          <w:rFonts w:ascii="Arial" w:eastAsia="Arial Unicode MS" w:hAnsi="Arial" w:cs="Arial"/>
          <w:spacing w:val="-19"/>
          <w:kern w:val="0"/>
          <w:szCs w:val="21"/>
        </w:rPr>
        <w:t xml:space="preserve"> </w:t>
      </w:r>
      <w:r>
        <w:rPr>
          <w:rFonts w:ascii="Arial Unicode MS" w:eastAsia="Arial Unicode MS" w:hAnsi="Arial" w:cs="Arial Unicode MS" w:hint="eastAsia"/>
          <w:kern w:val="0"/>
          <w:szCs w:val="21"/>
        </w:rPr>
        <w:t>倍取值</w:t>
      </w:r>
      <w:r>
        <w:rPr>
          <w:rFonts w:ascii="Arial Unicode MS" w:eastAsia="Arial Unicode MS" w:hAnsi="Arial" w:cs="Arial Unicode MS" w:hint="eastAsia"/>
          <w:spacing w:val="-12"/>
          <w:kern w:val="0"/>
          <w:szCs w:val="21"/>
        </w:rPr>
        <w:t>。</w:t>
      </w:r>
      <w:r>
        <w:rPr>
          <w:rFonts w:ascii="Arial Unicode MS" w:eastAsia="Arial Unicode MS" w:hAnsi="Arial" w:cs="Arial Unicode MS" w:hint="eastAsia"/>
          <w:kern w:val="0"/>
          <w:szCs w:val="21"/>
        </w:rPr>
        <w:t>护底顶面高程在</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分析水力学条件及护底材料后确定。护底宽度根据最大可能冲刷宽度确定。</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4889"/>
        <w:rPr>
          <w:rFonts w:ascii="Arial Unicode MS" w:eastAsia="Arial Unicode MS" w:hAnsi="Arial" w:cs="Arial Unicode MS"/>
          <w:kern w:val="0"/>
          <w:szCs w:val="21"/>
        </w:rPr>
      </w:pPr>
      <w:r>
        <w:rPr>
          <w:rFonts w:ascii="Arial" w:eastAsia="Arial Unicode MS" w:hAnsi="Arial" w:cs="Arial"/>
          <w:spacing w:val="1"/>
          <w:w w:val="120"/>
          <w:kern w:val="0"/>
          <w:szCs w:val="21"/>
        </w:rPr>
        <w:t>3.6</w:t>
      </w:r>
      <w:r>
        <w:rPr>
          <w:rFonts w:ascii="Arial" w:eastAsia="Arial Unicode MS" w:hAnsi="Arial" w:cs="Arial"/>
          <w:spacing w:val="-1"/>
          <w:w w:val="120"/>
          <w:kern w:val="0"/>
          <w:szCs w:val="21"/>
        </w:rPr>
        <w:t>.</w:t>
      </w:r>
      <w:r>
        <w:rPr>
          <w:rFonts w:ascii="Arial" w:eastAsia="Arial Unicode MS" w:hAnsi="Arial" w:cs="Arial"/>
          <w:w w:val="89"/>
          <w:kern w:val="0"/>
          <w:szCs w:val="21"/>
        </w:rPr>
        <w:t>7</w:t>
      </w:r>
      <w:r>
        <w:rPr>
          <w:rFonts w:ascii="Arial" w:eastAsia="Arial Unicode MS" w:hAnsi="Arial" w:cs="Arial"/>
          <w:kern w:val="0"/>
          <w:szCs w:val="21"/>
        </w:rPr>
        <w:tab/>
      </w:r>
      <w:r>
        <w:rPr>
          <w:rFonts w:ascii="Arial Unicode MS" w:eastAsia="Arial Unicode MS" w:hAnsi="Arial" w:cs="Arial Unicode MS" w:hint="eastAsia"/>
          <w:kern w:val="0"/>
          <w:szCs w:val="21"/>
        </w:rPr>
        <w:t>截</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kern w:val="0"/>
          <w:szCs w:val="21"/>
        </w:rPr>
        <w:t>抛投材料选择应遵守下列原则：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预</w:t>
      </w:r>
      <w:r>
        <w:rPr>
          <w:rFonts w:ascii="Arial Unicode MS" w:eastAsia="Arial Unicode MS" w:hAnsi="Arial" w:cs="Arial Unicode MS" w:hint="eastAsia"/>
          <w:spacing w:val="-1"/>
          <w:kern w:val="0"/>
          <w:szCs w:val="21"/>
        </w:rPr>
        <w:t>进</w:t>
      </w:r>
      <w:r>
        <w:rPr>
          <w:rFonts w:ascii="Arial Unicode MS" w:eastAsia="Arial Unicode MS" w:hAnsi="Arial" w:cs="Arial Unicode MS" w:hint="eastAsia"/>
          <w:kern w:val="0"/>
          <w:szCs w:val="21"/>
        </w:rPr>
        <w:t>占段填筑料宜利用开挖渣料和当地天然料；</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64"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龙</w:t>
      </w:r>
      <w:r>
        <w:rPr>
          <w:rFonts w:ascii="Arial Unicode MS" w:eastAsia="Arial Unicode MS" w:hAnsi="Arial" w:cs="Arial Unicode MS" w:hint="eastAsia"/>
          <w:spacing w:val="-1"/>
          <w:kern w:val="0"/>
          <w:szCs w:val="21"/>
        </w:rPr>
        <w:t>口</w:t>
      </w:r>
      <w:r>
        <w:rPr>
          <w:rFonts w:ascii="Arial Unicode MS" w:eastAsia="Arial Unicode MS" w:hAnsi="Arial" w:cs="Arial Unicode MS" w:hint="eastAsia"/>
          <w:kern w:val="0"/>
          <w:szCs w:val="21"/>
        </w:rPr>
        <w:t>段抛投的大块石</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钢筋石笼或混凝土四面体等材料数量应考虑一定备用</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备用系数宜</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取</w:t>
      </w:r>
      <w:r>
        <w:rPr>
          <w:rFonts w:ascii="Arial Unicode MS" w:eastAsia="Arial Unicode MS" w:hAnsi="Arial" w:cs="Arial Unicode MS"/>
          <w:spacing w:val="-5"/>
          <w:kern w:val="0"/>
          <w:szCs w:val="21"/>
        </w:rPr>
        <w:t xml:space="preserve"> </w:t>
      </w:r>
      <w:r>
        <w:rPr>
          <w:rFonts w:ascii="Arial" w:eastAsia="Arial Unicode MS" w:hAnsi="Arial" w:cs="Arial"/>
          <w:spacing w:val="1"/>
          <w:w w:val="120"/>
          <w:kern w:val="0"/>
          <w:szCs w:val="21"/>
        </w:rPr>
        <w:t>1</w:t>
      </w:r>
      <w:r>
        <w:rPr>
          <w:rFonts w:ascii="Arial" w:eastAsia="Arial Unicode MS" w:hAnsi="Arial" w:cs="Arial"/>
          <w:spacing w:val="-1"/>
          <w:w w:val="120"/>
          <w:kern w:val="0"/>
          <w:szCs w:val="21"/>
        </w:rPr>
        <w:t>.</w:t>
      </w:r>
      <w:r>
        <w:rPr>
          <w:rFonts w:ascii="Arial" w:eastAsia="Arial Unicode MS" w:hAnsi="Arial" w:cs="Arial"/>
          <w:spacing w:val="1"/>
          <w:w w:val="89"/>
          <w:kern w:val="0"/>
          <w:szCs w:val="21"/>
        </w:rPr>
        <w:t>2</w:t>
      </w:r>
      <w:r>
        <w:rPr>
          <w:rFonts w:ascii="Arial Unicode MS" w:eastAsia="Arial Unicode MS" w:hAnsi="Arial" w:cs="Arial Unicode MS" w:hint="eastAsia"/>
          <w:kern w:val="0"/>
          <w:szCs w:val="21"/>
        </w:rPr>
        <w:t>～</w:t>
      </w:r>
      <w:r>
        <w:rPr>
          <w:rFonts w:ascii="Arial" w:eastAsia="Arial Unicode MS" w:hAnsi="Arial" w:cs="Arial"/>
          <w:spacing w:val="-1"/>
          <w:w w:val="120"/>
          <w:kern w:val="0"/>
          <w:szCs w:val="21"/>
        </w:rPr>
        <w:t>1</w:t>
      </w:r>
      <w:r>
        <w:rPr>
          <w:rFonts w:ascii="Arial" w:eastAsia="Arial Unicode MS" w:hAnsi="Arial" w:cs="Arial"/>
          <w:spacing w:val="1"/>
          <w:w w:val="120"/>
          <w:kern w:val="0"/>
          <w:szCs w:val="21"/>
        </w:rPr>
        <w:t>.</w:t>
      </w:r>
      <w:r>
        <w:rPr>
          <w:rFonts w:ascii="Arial" w:eastAsia="Arial Unicode MS" w:hAnsi="Arial" w:cs="Arial"/>
          <w:spacing w:val="-1"/>
          <w:w w:val="89"/>
          <w:kern w:val="0"/>
          <w:szCs w:val="21"/>
        </w:rPr>
        <w:t>3</w:t>
      </w:r>
      <w:r>
        <w:rPr>
          <w:rFonts w:ascii="Arial Unicode MS" w:eastAsia="Arial Unicode MS" w:hAnsi="Arial" w:cs="Arial Unicode MS" w:hint="eastAsia"/>
          <w:kern w:val="0"/>
          <w:szCs w:val="21"/>
        </w:rPr>
        <w:t>；</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347" w:lineRule="exact"/>
        <w:ind w:left="522" w:right="-20"/>
        <w:jc w:val="left"/>
        <w:rPr>
          <w:rFonts w:ascii="Arial Unicode MS" w:eastAsia="Arial Unicode MS" w:hAnsi="Arial" w:cs="Arial Unicode MS"/>
          <w:kern w:val="0"/>
          <w:szCs w:val="21"/>
        </w:rPr>
      </w:pPr>
      <w:r>
        <w:rPr>
          <w:rFonts w:ascii="Arial" w:eastAsia="Arial Unicode MS" w:hAnsi="Arial" w:cs="Arial"/>
          <w:kern w:val="0"/>
          <w:position w:val="-3"/>
          <w:szCs w:val="21"/>
        </w:rPr>
        <w:t>3</w:t>
      </w:r>
      <w:r>
        <w:rPr>
          <w:rFonts w:ascii="Arial" w:eastAsia="Arial Unicode MS" w:hAnsi="Arial" w:cs="Arial"/>
          <w:kern w:val="0"/>
          <w:position w:val="-3"/>
          <w:szCs w:val="21"/>
        </w:rPr>
        <w:tab/>
      </w:r>
      <w:r>
        <w:rPr>
          <w:rFonts w:ascii="Arial Unicode MS" w:eastAsia="Arial Unicode MS" w:hAnsi="Arial" w:cs="Arial Unicode MS" w:hint="eastAsia"/>
          <w:kern w:val="0"/>
          <w:position w:val="-3"/>
          <w:szCs w:val="21"/>
        </w:rPr>
        <w:t>截</w:t>
      </w:r>
      <w:r>
        <w:rPr>
          <w:rFonts w:ascii="Arial Unicode MS" w:eastAsia="Arial Unicode MS" w:hAnsi="Arial" w:cs="Arial Unicode MS" w:hint="eastAsia"/>
          <w:spacing w:val="-1"/>
          <w:kern w:val="0"/>
          <w:position w:val="-3"/>
          <w:szCs w:val="21"/>
        </w:rPr>
        <w:t>流</w:t>
      </w:r>
      <w:r>
        <w:rPr>
          <w:rFonts w:ascii="Arial Unicode MS" w:eastAsia="Arial Unicode MS" w:hAnsi="Arial" w:cs="Arial Unicode MS" w:hint="eastAsia"/>
          <w:kern w:val="0"/>
          <w:position w:val="-3"/>
          <w:szCs w:val="21"/>
        </w:rPr>
        <w:t>备料总量应根据截流料物堆存、运输条件、可能流失量及戗堤沉陷等因素综合分析，</w:t>
      </w: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before="5" w:line="240" w:lineRule="exact"/>
        <w:ind w:right="-20"/>
        <w:jc w:val="left"/>
        <w:rPr>
          <w:rFonts w:ascii="Arial Unicode MS" w:eastAsia="Arial Unicode MS" w:hAnsi="Arial" w:cs="Arial Unicode MS"/>
          <w:kern w:val="0"/>
          <w:sz w:val="24"/>
          <w:szCs w:val="24"/>
        </w:rPr>
      </w:pPr>
    </w:p>
    <w:p>
      <w:pPr>
        <w:autoSpaceDE w:val="0"/>
        <w:autoSpaceDN w:val="0"/>
        <w:adjustRightInd w:val="0"/>
        <w:spacing w:line="214" w:lineRule="exact"/>
        <w:ind w:left="8329" w:right="116"/>
        <w:jc w:val="righ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7"/>
          <w:kern w:val="0"/>
          <w:szCs w:val="21"/>
        </w:rPr>
        <w:t>1</w:t>
      </w:r>
      <w:r>
        <w:rPr>
          <w:rFonts w:ascii="Times New Roman" w:eastAsia="Arial Unicode MS" w:hAnsi="Times New Roman"/>
          <w:spacing w:val="1"/>
          <w:kern w:val="0"/>
          <w:szCs w:val="21"/>
        </w:rPr>
        <w:t>1</w:t>
      </w:r>
      <w:r>
        <w:rPr>
          <w:rFonts w:ascii="Times New Roman" w:eastAsia="Arial Unicode MS" w:hAnsi="Times New Roman"/>
          <w:kern w:val="0"/>
          <w:szCs w:val="21"/>
        </w:rPr>
        <w:t>—</w:t>
      </w:r>
    </w:p>
    <w:p>
      <w:pPr>
        <w:autoSpaceDE w:val="0"/>
        <w:autoSpaceDN w:val="0"/>
        <w:adjustRightInd w:val="0"/>
        <w:spacing w:line="214" w:lineRule="exact"/>
        <w:ind w:left="8329" w:right="116"/>
        <w:jc w:val="right"/>
        <w:rPr>
          <w:rFonts w:ascii="Times New Roman" w:eastAsia="Arial Unicode MS" w:hAnsi="Times New Roman"/>
          <w:kern w:val="0"/>
          <w:szCs w:val="21"/>
        </w:rPr>
        <w:sectPr>
          <w:headerReference w:type="default" r:id="rId19"/>
          <w:pgSz w:w="11900" w:h="16840"/>
          <w:pgMar w:top="1580" w:right="1360" w:bottom="280" w:left="1400" w:header="1166" w:footer="0" w:gutter="0"/>
          <w:pgNumType w:start="17"/>
          <w:cols w:space="708"/>
        </w:sectPr>
      </w:pPr>
    </w:p>
    <w:p>
      <w:pPr>
        <w:autoSpaceDE w:val="0"/>
        <w:autoSpaceDN w:val="0"/>
        <w:adjustRightInd w:val="0"/>
        <w:spacing w:before="21"/>
        <w:ind w:left="102" w:right="5022"/>
        <w:rPr>
          <w:rFonts w:ascii="Arial Unicode MS" w:eastAsia="Arial Unicode MS" w:hAnsi="Arial" w:cs="Arial Unicode MS"/>
          <w:kern w:val="0"/>
          <w:szCs w:val="21"/>
        </w:rPr>
      </w:pPr>
      <w:r>
        <w:rPr>
          <w:rFonts w:ascii="Arial Unicode MS" w:eastAsia="Arial Unicode MS" w:hAnsi="Times New Roman" w:cs="Arial Unicode MS" w:hint="eastAsia"/>
          <w:kern w:val="0"/>
          <w:szCs w:val="21"/>
        </w:rPr>
        <w:t>并留适当备用量，备用系数可取</w:t>
      </w:r>
      <w:r>
        <w:rPr>
          <w:rFonts w:ascii="Arial Unicode MS" w:eastAsia="Arial Unicode MS" w:hAnsi="Times New Roman" w:cs="Arial Unicode MS"/>
          <w:spacing w:val="-5"/>
          <w:kern w:val="0"/>
          <w:szCs w:val="21"/>
        </w:rPr>
        <w:t xml:space="preserve"> </w:t>
      </w:r>
      <w:r>
        <w:rPr>
          <w:rFonts w:ascii="Arial" w:eastAsia="Arial Unicode MS" w:hAnsi="Arial" w:cs="Arial"/>
          <w:spacing w:val="1"/>
          <w:w w:val="120"/>
          <w:kern w:val="0"/>
          <w:szCs w:val="21"/>
        </w:rPr>
        <w:t>1</w:t>
      </w:r>
      <w:r>
        <w:rPr>
          <w:rFonts w:ascii="Arial" w:eastAsia="Arial Unicode MS" w:hAnsi="Arial" w:cs="Arial"/>
          <w:spacing w:val="-1"/>
          <w:w w:val="120"/>
          <w:kern w:val="0"/>
          <w:szCs w:val="21"/>
        </w:rPr>
        <w:t>.</w:t>
      </w:r>
      <w:r>
        <w:rPr>
          <w:rFonts w:ascii="Arial" w:eastAsia="Arial Unicode MS" w:hAnsi="Arial" w:cs="Arial"/>
          <w:spacing w:val="-1"/>
          <w:w w:val="89"/>
          <w:kern w:val="0"/>
          <w:szCs w:val="21"/>
        </w:rPr>
        <w:t>2</w:t>
      </w:r>
      <w:r>
        <w:rPr>
          <w:rFonts w:ascii="Arial Unicode MS" w:eastAsia="Arial Unicode MS" w:hAnsi="Arial" w:cs="Arial Unicode MS" w:hint="eastAsia"/>
          <w:kern w:val="0"/>
          <w:szCs w:val="21"/>
        </w:rPr>
        <w:t>～</w:t>
      </w:r>
      <w:r>
        <w:rPr>
          <w:rFonts w:ascii="Arial" w:eastAsia="Arial Unicode MS" w:hAnsi="Arial" w:cs="Arial"/>
          <w:spacing w:val="1"/>
          <w:w w:val="120"/>
          <w:kern w:val="0"/>
          <w:szCs w:val="21"/>
        </w:rPr>
        <w:t>1</w:t>
      </w:r>
      <w:r>
        <w:rPr>
          <w:rFonts w:ascii="Arial" w:eastAsia="Arial Unicode MS" w:hAnsi="Arial" w:cs="Arial"/>
          <w:spacing w:val="-1"/>
          <w:w w:val="120"/>
          <w:kern w:val="0"/>
          <w:szCs w:val="21"/>
        </w:rPr>
        <w:t>.</w:t>
      </w:r>
      <w:r>
        <w:rPr>
          <w:rFonts w:ascii="Arial" w:eastAsia="Arial Unicode MS" w:hAnsi="Arial" w:cs="Arial"/>
          <w:spacing w:val="1"/>
          <w:w w:val="89"/>
          <w:kern w:val="0"/>
          <w:szCs w:val="21"/>
        </w:rPr>
        <w:t>3</w:t>
      </w:r>
      <w:r>
        <w:rPr>
          <w:rFonts w:ascii="Arial Unicode MS" w:eastAsia="Arial Unicode MS" w:hAnsi="Arial" w:cs="Arial Unicode MS" w:hint="eastAsia"/>
          <w:kern w:val="0"/>
          <w:szCs w:val="21"/>
        </w:rPr>
        <w:t>；</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40"/>
        </w:tabs>
        <w:autoSpaceDE w:val="0"/>
        <w:autoSpaceDN w:val="0"/>
        <w:adjustRightInd w:val="0"/>
        <w:ind w:left="538"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大块体</w:t>
      </w:r>
      <w:r>
        <w:rPr>
          <w:rFonts w:ascii="Arial Unicode MS" w:eastAsia="Arial Unicode MS" w:hAnsi="Arial" w:cs="Arial Unicode MS" w:hint="eastAsia"/>
          <w:spacing w:val="-1"/>
          <w:kern w:val="0"/>
          <w:szCs w:val="21"/>
        </w:rPr>
        <w:t>材</w:t>
      </w:r>
      <w:r>
        <w:rPr>
          <w:rFonts w:ascii="Arial Unicode MS" w:eastAsia="Arial Unicode MS" w:hAnsi="Arial" w:cs="Arial Unicode MS" w:hint="eastAsia"/>
          <w:kern w:val="0"/>
          <w:szCs w:val="21"/>
        </w:rPr>
        <w:t>料应考虑易于起吊运输。</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4"/>
        <w:rPr>
          <w:rFonts w:ascii="Arial Unicode MS" w:eastAsia="Arial Unicode MS" w:hAnsi="Arial" w:cs="Arial Unicode MS"/>
          <w:kern w:val="0"/>
          <w:szCs w:val="21"/>
        </w:rPr>
      </w:pPr>
      <w:r>
        <w:rPr>
          <w:rFonts w:ascii="Arial" w:eastAsia="Arial Unicode MS" w:hAnsi="Arial" w:cs="Arial"/>
          <w:spacing w:val="1"/>
          <w:w w:val="120"/>
          <w:kern w:val="0"/>
          <w:szCs w:val="21"/>
        </w:rPr>
        <w:t>3.6</w:t>
      </w:r>
      <w:r>
        <w:rPr>
          <w:rFonts w:ascii="Arial" w:eastAsia="Arial Unicode MS" w:hAnsi="Arial" w:cs="Arial"/>
          <w:spacing w:val="-1"/>
          <w:w w:val="120"/>
          <w:kern w:val="0"/>
          <w:szCs w:val="21"/>
        </w:rPr>
        <w:t>.</w:t>
      </w:r>
      <w:r>
        <w:rPr>
          <w:rFonts w:ascii="Arial" w:eastAsia="Arial Unicode MS" w:hAnsi="Arial" w:cs="Arial"/>
          <w:w w:val="89"/>
          <w:kern w:val="0"/>
          <w:szCs w:val="21"/>
        </w:rPr>
        <w:t>8</w:t>
      </w:r>
      <w:r>
        <w:rPr>
          <w:rFonts w:ascii="Arial" w:eastAsia="Arial Unicode MS" w:hAnsi="Arial" w:cs="Arial"/>
          <w:kern w:val="0"/>
          <w:szCs w:val="21"/>
        </w:rPr>
        <w:tab/>
      </w:r>
      <w:r>
        <w:rPr>
          <w:rFonts w:ascii="Arial Unicode MS" w:eastAsia="Arial Unicode MS" w:hAnsi="Arial" w:cs="Arial Unicode MS" w:hint="eastAsia"/>
          <w:kern w:val="0"/>
          <w:szCs w:val="21"/>
        </w:rPr>
        <w:t>重</w:t>
      </w:r>
      <w:r>
        <w:rPr>
          <w:rFonts w:ascii="Arial Unicode MS" w:eastAsia="Arial Unicode MS" w:hAnsi="Arial" w:cs="Arial Unicode MS" w:hint="eastAsia"/>
          <w:spacing w:val="-1"/>
          <w:kern w:val="0"/>
          <w:szCs w:val="21"/>
        </w:rPr>
        <w:t>要</w:t>
      </w:r>
      <w:r>
        <w:rPr>
          <w:rFonts w:ascii="Arial Unicode MS" w:eastAsia="Arial Unicode MS" w:hAnsi="Arial" w:cs="Arial Unicode MS" w:hint="eastAsia"/>
          <w:kern w:val="0"/>
          <w:szCs w:val="21"/>
        </w:rPr>
        <w:t>或难度较大的截流工程的设计</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应通过水工模型试验验证并提出截流期间相应的观测</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设施。</w:t>
      </w:r>
    </w:p>
    <w:p>
      <w:pPr>
        <w:autoSpaceDE w:val="0"/>
        <w:autoSpaceDN w:val="0"/>
        <w:adjustRightInd w:val="0"/>
        <w:spacing w:before="6" w:line="110" w:lineRule="exact"/>
        <w:ind w:right="-20"/>
        <w:jc w:val="left"/>
        <w:rPr>
          <w:rFonts w:ascii="Arial Unicode MS" w:eastAsia="Arial Unicode MS" w:hAnsi="Arial" w:cs="Arial Unicode MS"/>
          <w:kern w:val="0"/>
          <w:sz w:val="11"/>
          <w:szCs w:val="11"/>
        </w:rPr>
      </w:pPr>
    </w:p>
    <w:p>
      <w:pPr>
        <w:tabs>
          <w:tab w:val="left" w:pos="4360"/>
        </w:tabs>
        <w:autoSpaceDE w:val="0"/>
        <w:autoSpaceDN w:val="0"/>
        <w:adjustRightInd w:val="0"/>
        <w:ind w:left="3732" w:right="3829"/>
        <w:jc w:val="center"/>
        <w:rPr>
          <w:rFonts w:ascii="宋体" w:hAnsi="Arial" w:cs="宋体"/>
          <w:kern w:val="0"/>
          <w:sz w:val="24"/>
          <w:szCs w:val="24"/>
        </w:rPr>
      </w:pPr>
      <w:r>
        <w:rPr>
          <w:rFonts w:ascii="Arial" w:eastAsia="Arial Unicode MS" w:hAnsi="Arial" w:cs="Arial"/>
          <w:kern w:val="0"/>
          <w:sz w:val="24"/>
          <w:szCs w:val="24"/>
        </w:rPr>
        <w:t>3.7</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基坑排水</w:t>
      </w:r>
    </w:p>
    <w:p>
      <w:pPr>
        <w:autoSpaceDE w:val="0"/>
        <w:autoSpaceDN w:val="0"/>
        <w:adjustRightInd w:val="0"/>
        <w:spacing w:before="2" w:line="160" w:lineRule="exact"/>
        <w:ind w:right="-20"/>
        <w:jc w:val="left"/>
        <w:rPr>
          <w:rFonts w:ascii="宋体" w:hAnsi="Arial" w:cs="宋体"/>
          <w:kern w:val="0"/>
          <w:sz w:val="16"/>
          <w:szCs w:val="16"/>
        </w:rPr>
      </w:pPr>
    </w:p>
    <w:p>
      <w:pPr>
        <w:tabs>
          <w:tab w:val="left" w:pos="820"/>
        </w:tabs>
        <w:autoSpaceDE w:val="0"/>
        <w:autoSpaceDN w:val="0"/>
        <w:adjustRightInd w:val="0"/>
        <w:spacing w:line="264" w:lineRule="auto"/>
        <w:ind w:left="102" w:right="142"/>
        <w:rPr>
          <w:rFonts w:ascii="Arial Unicode MS" w:eastAsia="Arial Unicode MS" w:hAnsi="Arial" w:cs="Arial Unicode MS"/>
          <w:kern w:val="0"/>
          <w:szCs w:val="21"/>
        </w:rPr>
      </w:pPr>
      <w:r>
        <w:rPr>
          <w:rFonts w:ascii="Arial" w:hAnsi="Arial" w:cs="Arial"/>
          <w:spacing w:val="1"/>
          <w:w w:val="120"/>
          <w:kern w:val="0"/>
          <w:szCs w:val="21"/>
        </w:rPr>
        <w:t>3.7</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初</w:t>
      </w:r>
      <w:r>
        <w:rPr>
          <w:rFonts w:ascii="Arial Unicode MS" w:eastAsia="Arial Unicode MS" w:hAnsi="Arial" w:cs="Arial Unicode MS" w:hint="eastAsia"/>
          <w:spacing w:val="-1"/>
          <w:kern w:val="0"/>
          <w:szCs w:val="21"/>
        </w:rPr>
        <w:t>期</w:t>
      </w:r>
      <w:r>
        <w:rPr>
          <w:rFonts w:ascii="Arial Unicode MS" w:eastAsia="Arial Unicode MS" w:hAnsi="Arial" w:cs="Arial Unicode MS" w:hint="eastAsia"/>
          <w:kern w:val="0"/>
          <w:szCs w:val="21"/>
        </w:rPr>
        <w:t>排水总量应按围堰闭气后的基坑积水量</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抽水过程中围堰及基础渗水量</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堰身及基坑</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覆盖</w:t>
      </w:r>
      <w:r>
        <w:rPr>
          <w:rFonts w:ascii="Arial Unicode MS" w:eastAsia="Arial Unicode MS" w:hAnsi="Arial" w:cs="Arial Unicode MS" w:hint="eastAsia"/>
          <w:spacing w:val="1"/>
          <w:kern w:val="0"/>
          <w:szCs w:val="21"/>
        </w:rPr>
        <w:t>层</w:t>
      </w:r>
      <w:r>
        <w:rPr>
          <w:rFonts w:ascii="Arial Unicode MS" w:eastAsia="Arial Unicode MS" w:hAnsi="Arial" w:cs="Arial Unicode MS" w:hint="eastAsia"/>
          <w:spacing w:val="2"/>
          <w:kern w:val="0"/>
          <w:szCs w:val="21"/>
        </w:rPr>
        <w:t>中</w:t>
      </w:r>
      <w:r>
        <w:rPr>
          <w:rFonts w:ascii="Arial Unicode MS" w:eastAsia="Arial Unicode MS" w:hAnsi="Arial" w:cs="Arial Unicode MS" w:hint="eastAsia"/>
          <w:spacing w:val="1"/>
          <w:kern w:val="0"/>
          <w:szCs w:val="21"/>
        </w:rPr>
        <w:t>的</w:t>
      </w:r>
      <w:r>
        <w:rPr>
          <w:rFonts w:ascii="Arial Unicode MS" w:eastAsia="Arial Unicode MS" w:hAnsi="Arial" w:cs="Arial Unicode MS" w:hint="eastAsia"/>
          <w:spacing w:val="2"/>
          <w:kern w:val="0"/>
          <w:szCs w:val="21"/>
        </w:rPr>
        <w:t>含水</w:t>
      </w:r>
      <w:r>
        <w:rPr>
          <w:rFonts w:ascii="Arial Unicode MS" w:eastAsia="Arial Unicode MS" w:hAnsi="Arial" w:cs="Arial Unicode MS" w:hint="eastAsia"/>
          <w:spacing w:val="1"/>
          <w:kern w:val="0"/>
          <w:szCs w:val="21"/>
        </w:rPr>
        <w:t>量</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以</w:t>
      </w:r>
      <w:r>
        <w:rPr>
          <w:rFonts w:ascii="Arial Unicode MS" w:eastAsia="Arial Unicode MS" w:hAnsi="Arial" w:cs="Arial Unicode MS" w:hint="eastAsia"/>
          <w:spacing w:val="2"/>
          <w:kern w:val="0"/>
          <w:szCs w:val="21"/>
        </w:rPr>
        <w:t>及可</w:t>
      </w:r>
      <w:r>
        <w:rPr>
          <w:rFonts w:ascii="Arial Unicode MS" w:eastAsia="Arial Unicode MS" w:hAnsi="Arial" w:cs="Arial Unicode MS" w:hint="eastAsia"/>
          <w:spacing w:val="1"/>
          <w:kern w:val="0"/>
          <w:szCs w:val="21"/>
        </w:rPr>
        <w:t>能</w:t>
      </w:r>
      <w:r>
        <w:rPr>
          <w:rFonts w:ascii="Arial Unicode MS" w:eastAsia="Arial Unicode MS" w:hAnsi="Arial" w:cs="Arial Unicode MS" w:hint="eastAsia"/>
          <w:spacing w:val="2"/>
          <w:kern w:val="0"/>
          <w:szCs w:val="21"/>
        </w:rPr>
        <w:t>的</w:t>
      </w:r>
      <w:r>
        <w:rPr>
          <w:rFonts w:ascii="Arial Unicode MS" w:eastAsia="Arial Unicode MS" w:hAnsi="Arial" w:cs="Arial Unicode MS" w:hint="eastAsia"/>
          <w:spacing w:val="1"/>
          <w:kern w:val="0"/>
          <w:szCs w:val="21"/>
        </w:rPr>
        <w:t>降</w:t>
      </w:r>
      <w:r>
        <w:rPr>
          <w:rFonts w:ascii="Arial Unicode MS" w:eastAsia="Arial Unicode MS" w:hAnsi="Arial" w:cs="Arial Unicode MS" w:hint="eastAsia"/>
          <w:spacing w:val="2"/>
          <w:kern w:val="0"/>
          <w:szCs w:val="21"/>
        </w:rPr>
        <w:t>水量</w:t>
      </w:r>
      <w:r>
        <w:rPr>
          <w:rFonts w:ascii="Arial Unicode MS" w:eastAsia="Arial Unicode MS" w:hAnsi="Arial" w:cs="Arial Unicode MS" w:hint="eastAsia"/>
          <w:spacing w:val="1"/>
          <w:kern w:val="0"/>
          <w:szCs w:val="21"/>
        </w:rPr>
        <w:t>等</w:t>
      </w:r>
      <w:r>
        <w:rPr>
          <w:rFonts w:ascii="Arial Unicode MS" w:eastAsia="Arial Unicode MS" w:hAnsi="Arial" w:cs="Arial Unicode MS" w:hint="eastAsia"/>
          <w:spacing w:val="2"/>
          <w:kern w:val="0"/>
          <w:szCs w:val="21"/>
        </w:rPr>
        <w:t>四</w:t>
      </w:r>
      <w:r>
        <w:rPr>
          <w:rFonts w:ascii="Arial Unicode MS" w:eastAsia="Arial Unicode MS" w:hAnsi="Arial" w:cs="Arial Unicode MS" w:hint="eastAsia"/>
          <w:spacing w:val="1"/>
          <w:kern w:val="0"/>
          <w:szCs w:val="21"/>
        </w:rPr>
        <w:t>部</w:t>
      </w:r>
      <w:r>
        <w:rPr>
          <w:rFonts w:ascii="Arial Unicode MS" w:eastAsia="Arial Unicode MS" w:hAnsi="Arial" w:cs="Arial Unicode MS" w:hint="eastAsia"/>
          <w:spacing w:val="2"/>
          <w:kern w:val="0"/>
          <w:szCs w:val="21"/>
        </w:rPr>
        <w:t>分组</w:t>
      </w:r>
      <w:r>
        <w:rPr>
          <w:rFonts w:ascii="Arial Unicode MS" w:eastAsia="Arial Unicode MS" w:hAnsi="Arial" w:cs="Arial Unicode MS" w:hint="eastAsia"/>
          <w:spacing w:val="1"/>
          <w:kern w:val="0"/>
          <w:szCs w:val="21"/>
        </w:rPr>
        <w:t>成</w:t>
      </w:r>
      <w:r>
        <w:rPr>
          <w:rFonts w:ascii="Arial Unicode MS" w:eastAsia="Arial Unicode MS" w:hAnsi="Arial" w:cs="Arial Unicode MS" w:hint="eastAsia"/>
          <w:spacing w:val="2"/>
          <w:kern w:val="0"/>
          <w:szCs w:val="21"/>
        </w:rPr>
        <w:t>计</w:t>
      </w:r>
      <w:r>
        <w:rPr>
          <w:rFonts w:ascii="Arial Unicode MS" w:eastAsia="Arial Unicode MS" w:hAnsi="Arial" w:cs="Arial Unicode MS" w:hint="eastAsia"/>
          <w:spacing w:val="1"/>
          <w:kern w:val="0"/>
          <w:szCs w:val="21"/>
        </w:rPr>
        <w:t>算</w:t>
      </w:r>
      <w:r>
        <w:rPr>
          <w:rFonts w:ascii="Arial Unicode MS" w:eastAsia="Arial Unicode MS" w:hAnsi="Arial" w:cs="Arial Unicode MS" w:hint="eastAsia"/>
          <w:spacing w:val="2"/>
          <w:kern w:val="0"/>
          <w:szCs w:val="21"/>
        </w:rPr>
        <w:t>。其</w:t>
      </w:r>
      <w:r>
        <w:rPr>
          <w:rFonts w:ascii="Arial Unicode MS" w:eastAsia="Arial Unicode MS" w:hAnsi="Arial" w:cs="Arial Unicode MS" w:hint="eastAsia"/>
          <w:spacing w:val="1"/>
          <w:kern w:val="0"/>
          <w:szCs w:val="21"/>
        </w:rPr>
        <w:t>中</w:t>
      </w:r>
      <w:r>
        <w:rPr>
          <w:rFonts w:ascii="Arial Unicode MS" w:eastAsia="Arial Unicode MS" w:hAnsi="Arial" w:cs="Arial Unicode MS" w:hint="eastAsia"/>
          <w:spacing w:val="2"/>
          <w:kern w:val="0"/>
          <w:szCs w:val="21"/>
        </w:rPr>
        <w:t>可</w:t>
      </w:r>
      <w:r>
        <w:rPr>
          <w:rFonts w:ascii="Arial Unicode MS" w:eastAsia="Arial Unicode MS" w:hAnsi="Arial" w:cs="Arial Unicode MS" w:hint="eastAsia"/>
          <w:spacing w:val="1"/>
          <w:kern w:val="0"/>
          <w:szCs w:val="21"/>
        </w:rPr>
        <w:t>能</w:t>
      </w:r>
      <w:r>
        <w:rPr>
          <w:rFonts w:ascii="Arial Unicode MS" w:eastAsia="Arial Unicode MS" w:hAnsi="Arial" w:cs="Arial Unicode MS" w:hint="eastAsia"/>
          <w:spacing w:val="2"/>
          <w:kern w:val="0"/>
          <w:szCs w:val="21"/>
        </w:rPr>
        <w:t>的降</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spacing w:val="2"/>
          <w:kern w:val="0"/>
          <w:szCs w:val="21"/>
        </w:rPr>
        <w:t>量</w:t>
      </w:r>
      <w:r>
        <w:rPr>
          <w:rFonts w:ascii="Arial Unicode MS" w:eastAsia="Arial Unicode MS" w:hAnsi="Arial" w:cs="Arial Unicode MS" w:hint="eastAsia"/>
          <w:spacing w:val="1"/>
          <w:kern w:val="0"/>
          <w:szCs w:val="21"/>
        </w:rPr>
        <w:t>可</w:t>
      </w:r>
      <w:r>
        <w:rPr>
          <w:rFonts w:ascii="Arial Unicode MS" w:eastAsia="Arial Unicode MS" w:hAnsi="Arial" w:cs="Arial Unicode MS" w:hint="eastAsia"/>
          <w:spacing w:val="2"/>
          <w:kern w:val="0"/>
          <w:szCs w:val="21"/>
        </w:rPr>
        <w:t>采用</w:t>
      </w:r>
      <w:r>
        <w:rPr>
          <w:rFonts w:ascii="Arial Unicode MS" w:eastAsia="Arial Unicode MS" w:hAnsi="Arial" w:cs="Arial Unicode MS" w:hint="eastAsia"/>
          <w:spacing w:val="1"/>
          <w:kern w:val="0"/>
          <w:szCs w:val="21"/>
        </w:rPr>
        <w:t>抽</w:t>
      </w:r>
      <w:r>
        <w:rPr>
          <w:rFonts w:ascii="Arial Unicode MS" w:eastAsia="Arial Unicode MS" w:hAnsi="Arial" w:cs="Arial Unicode MS" w:hint="eastAsia"/>
          <w:spacing w:val="2"/>
          <w:kern w:val="0"/>
          <w:szCs w:val="21"/>
        </w:rPr>
        <w:t>水</w:t>
      </w:r>
      <w:r>
        <w:rPr>
          <w:rFonts w:ascii="Arial Unicode MS" w:eastAsia="Arial Unicode MS" w:hAnsi="Arial" w:cs="Arial Unicode MS" w:hint="eastAsia"/>
          <w:spacing w:val="1"/>
          <w:kern w:val="0"/>
          <w:szCs w:val="21"/>
        </w:rPr>
        <w:t>时</w:t>
      </w:r>
      <w:r>
        <w:rPr>
          <w:rFonts w:ascii="Arial Unicode MS" w:eastAsia="Arial Unicode MS" w:hAnsi="Arial" w:cs="Arial Unicode MS" w:hint="eastAsia"/>
          <w:spacing w:val="2"/>
          <w:kern w:val="0"/>
          <w:szCs w:val="21"/>
        </w:rPr>
        <w:t>段的</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多年日平均降水量计算。</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142"/>
        <w:rPr>
          <w:rFonts w:ascii="Arial Unicode MS" w:eastAsia="Arial Unicode MS" w:hAnsi="Arial" w:cs="Arial Unicode MS"/>
          <w:kern w:val="0"/>
          <w:szCs w:val="21"/>
        </w:rPr>
      </w:pPr>
      <w:r>
        <w:rPr>
          <w:rFonts w:ascii="Arial" w:eastAsia="Arial Unicode MS" w:hAnsi="Arial" w:cs="Arial"/>
          <w:spacing w:val="1"/>
          <w:w w:val="120"/>
          <w:kern w:val="0"/>
          <w:szCs w:val="21"/>
        </w:rPr>
        <w:t>3.7</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经</w:t>
      </w:r>
      <w:r>
        <w:rPr>
          <w:rFonts w:ascii="Arial Unicode MS" w:eastAsia="Arial Unicode MS" w:hAnsi="Arial" w:cs="Arial Unicode MS" w:hint="eastAsia"/>
          <w:spacing w:val="-1"/>
          <w:kern w:val="0"/>
          <w:szCs w:val="21"/>
        </w:rPr>
        <w:t>常</w:t>
      </w:r>
      <w:r>
        <w:rPr>
          <w:rFonts w:ascii="Arial Unicode MS" w:eastAsia="Arial Unicode MS" w:hAnsi="Arial" w:cs="Arial Unicode MS" w:hint="eastAsia"/>
          <w:kern w:val="0"/>
          <w:szCs w:val="21"/>
        </w:rPr>
        <w:t>性排水应分别计算围堰和基础在设计水头的渗流量</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覆盖层中的含水量</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排水时降水</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量及</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spacing w:val="2"/>
          <w:kern w:val="0"/>
          <w:szCs w:val="21"/>
        </w:rPr>
        <w:t>工</w:t>
      </w:r>
      <w:r>
        <w:rPr>
          <w:rFonts w:ascii="Arial Unicode MS" w:eastAsia="Arial Unicode MS" w:hAnsi="Arial" w:cs="Arial Unicode MS" w:hint="eastAsia"/>
          <w:spacing w:val="1"/>
          <w:kern w:val="0"/>
          <w:szCs w:val="21"/>
        </w:rPr>
        <w:t>弃</w:t>
      </w:r>
      <w:r>
        <w:rPr>
          <w:rFonts w:ascii="Arial Unicode MS" w:eastAsia="Arial Unicode MS" w:hAnsi="Arial" w:cs="Arial Unicode MS" w:hint="eastAsia"/>
          <w:spacing w:val="2"/>
          <w:kern w:val="0"/>
          <w:szCs w:val="21"/>
        </w:rPr>
        <w:t>水量</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其</w:t>
      </w:r>
      <w:r>
        <w:rPr>
          <w:rFonts w:ascii="Arial Unicode MS" w:eastAsia="Arial Unicode MS" w:hAnsi="Arial" w:cs="Arial Unicode MS" w:hint="eastAsia"/>
          <w:spacing w:val="1"/>
          <w:kern w:val="0"/>
          <w:szCs w:val="21"/>
        </w:rPr>
        <w:t>中</w:t>
      </w:r>
      <w:r>
        <w:rPr>
          <w:rFonts w:ascii="Arial Unicode MS" w:eastAsia="Arial Unicode MS" w:hAnsi="Arial" w:cs="Arial Unicode MS" w:hint="eastAsia"/>
          <w:spacing w:val="2"/>
          <w:kern w:val="0"/>
          <w:szCs w:val="21"/>
        </w:rPr>
        <w:t>降水</w:t>
      </w:r>
      <w:r>
        <w:rPr>
          <w:rFonts w:ascii="Arial Unicode MS" w:eastAsia="Arial Unicode MS" w:hAnsi="Arial" w:cs="Arial Unicode MS" w:hint="eastAsia"/>
          <w:spacing w:val="1"/>
          <w:kern w:val="0"/>
          <w:szCs w:val="21"/>
        </w:rPr>
        <w:t>量</w:t>
      </w:r>
      <w:r>
        <w:rPr>
          <w:rFonts w:ascii="Arial Unicode MS" w:eastAsia="Arial Unicode MS" w:hAnsi="Arial" w:cs="Arial Unicode MS" w:hint="eastAsia"/>
          <w:spacing w:val="2"/>
          <w:kern w:val="0"/>
          <w:szCs w:val="21"/>
        </w:rPr>
        <w:t>按</w:t>
      </w:r>
      <w:r>
        <w:rPr>
          <w:rFonts w:ascii="Arial Unicode MS" w:eastAsia="Arial Unicode MS" w:hAnsi="Arial" w:cs="Arial Unicode MS" w:hint="eastAsia"/>
          <w:spacing w:val="1"/>
          <w:kern w:val="0"/>
          <w:szCs w:val="21"/>
        </w:rPr>
        <w:t>抽</w:t>
      </w:r>
      <w:r>
        <w:rPr>
          <w:rFonts w:ascii="Arial Unicode MS" w:eastAsia="Arial Unicode MS" w:hAnsi="Arial" w:cs="Arial Unicode MS" w:hint="eastAsia"/>
          <w:spacing w:val="2"/>
          <w:kern w:val="0"/>
          <w:szCs w:val="21"/>
        </w:rPr>
        <w:t>水时</w:t>
      </w:r>
      <w:r>
        <w:rPr>
          <w:rFonts w:ascii="Arial Unicode MS" w:eastAsia="Arial Unicode MS" w:hAnsi="Arial" w:cs="Arial Unicode MS" w:hint="eastAsia"/>
          <w:spacing w:val="1"/>
          <w:kern w:val="0"/>
          <w:szCs w:val="21"/>
        </w:rPr>
        <w:t>段</w:t>
      </w:r>
      <w:r>
        <w:rPr>
          <w:rFonts w:ascii="Arial Unicode MS" w:eastAsia="Arial Unicode MS" w:hAnsi="Arial" w:cs="Arial Unicode MS" w:hint="eastAsia"/>
          <w:spacing w:val="2"/>
          <w:kern w:val="0"/>
          <w:szCs w:val="21"/>
        </w:rPr>
        <w:t>最</w:t>
      </w:r>
      <w:r>
        <w:rPr>
          <w:rFonts w:ascii="Arial Unicode MS" w:eastAsia="Arial Unicode MS" w:hAnsi="Arial" w:cs="Arial Unicode MS" w:hint="eastAsia"/>
          <w:spacing w:val="1"/>
          <w:kern w:val="0"/>
          <w:szCs w:val="21"/>
        </w:rPr>
        <w:t>大</w:t>
      </w:r>
      <w:r>
        <w:rPr>
          <w:rFonts w:ascii="Arial Unicode MS" w:eastAsia="Arial Unicode MS" w:hAnsi="Arial" w:cs="Arial Unicode MS" w:hint="eastAsia"/>
          <w:spacing w:val="2"/>
          <w:kern w:val="0"/>
          <w:szCs w:val="21"/>
        </w:rPr>
        <w:t>日降</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spacing w:val="2"/>
          <w:kern w:val="0"/>
          <w:szCs w:val="21"/>
        </w:rPr>
        <w:t>量</w:t>
      </w:r>
      <w:r>
        <w:rPr>
          <w:rFonts w:ascii="Arial Unicode MS" w:eastAsia="Arial Unicode MS" w:hAnsi="Arial" w:cs="Arial Unicode MS" w:hint="eastAsia"/>
          <w:spacing w:val="1"/>
          <w:kern w:val="0"/>
          <w:szCs w:val="21"/>
        </w:rPr>
        <w:t>在</w:t>
      </w:r>
      <w:r>
        <w:rPr>
          <w:rFonts w:ascii="Arial Unicode MS" w:eastAsia="Arial Unicode MS" w:hAnsi="Arial" w:cs="Arial Unicode MS" w:hint="eastAsia"/>
          <w:spacing w:val="2"/>
          <w:kern w:val="0"/>
          <w:szCs w:val="21"/>
        </w:rPr>
        <w:t>当天</w:t>
      </w:r>
      <w:r>
        <w:rPr>
          <w:rFonts w:ascii="Arial Unicode MS" w:eastAsia="Arial Unicode MS" w:hAnsi="Arial" w:cs="Arial Unicode MS" w:hint="eastAsia"/>
          <w:spacing w:val="1"/>
          <w:kern w:val="0"/>
          <w:szCs w:val="21"/>
        </w:rPr>
        <w:t>抽</w:t>
      </w:r>
      <w:r>
        <w:rPr>
          <w:rFonts w:ascii="Arial Unicode MS" w:eastAsia="Arial Unicode MS" w:hAnsi="Arial" w:cs="Arial Unicode MS" w:hint="eastAsia"/>
          <w:spacing w:val="2"/>
          <w:kern w:val="0"/>
          <w:szCs w:val="21"/>
        </w:rPr>
        <w:t>干</w:t>
      </w:r>
      <w:r>
        <w:rPr>
          <w:rFonts w:ascii="Arial Unicode MS" w:eastAsia="Arial Unicode MS" w:hAnsi="Arial" w:cs="Arial Unicode MS" w:hint="eastAsia"/>
          <w:spacing w:val="1"/>
          <w:kern w:val="0"/>
          <w:szCs w:val="21"/>
        </w:rPr>
        <w:t>计</w:t>
      </w:r>
      <w:r>
        <w:rPr>
          <w:rFonts w:ascii="Arial Unicode MS" w:eastAsia="Arial Unicode MS" w:hAnsi="Arial" w:cs="Arial Unicode MS" w:hint="eastAsia"/>
          <w:spacing w:val="2"/>
          <w:kern w:val="0"/>
          <w:szCs w:val="21"/>
        </w:rPr>
        <w:t>算；</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spacing w:val="2"/>
          <w:kern w:val="0"/>
          <w:szCs w:val="21"/>
        </w:rPr>
        <w:t>工</w:t>
      </w:r>
      <w:r>
        <w:rPr>
          <w:rFonts w:ascii="Arial Unicode MS" w:eastAsia="Arial Unicode MS" w:hAnsi="Arial" w:cs="Arial Unicode MS" w:hint="eastAsia"/>
          <w:spacing w:val="1"/>
          <w:kern w:val="0"/>
          <w:szCs w:val="21"/>
        </w:rPr>
        <w:t>弃</w:t>
      </w:r>
      <w:r>
        <w:rPr>
          <w:rFonts w:ascii="Arial Unicode MS" w:eastAsia="Arial Unicode MS" w:hAnsi="Arial" w:cs="Arial Unicode MS" w:hint="eastAsia"/>
          <w:spacing w:val="2"/>
          <w:kern w:val="0"/>
          <w:szCs w:val="21"/>
        </w:rPr>
        <w:t>水量</w:t>
      </w:r>
      <w:r>
        <w:rPr>
          <w:rFonts w:ascii="Arial Unicode MS" w:eastAsia="Arial Unicode MS" w:hAnsi="Arial" w:cs="Arial Unicode MS" w:hint="eastAsia"/>
          <w:spacing w:val="1"/>
          <w:kern w:val="0"/>
          <w:szCs w:val="21"/>
        </w:rPr>
        <w:t>与</w:t>
      </w:r>
      <w:r>
        <w:rPr>
          <w:rFonts w:ascii="Arial Unicode MS" w:eastAsia="Arial Unicode MS" w:hAnsi="Arial" w:cs="Arial Unicode MS" w:hint="eastAsia"/>
          <w:spacing w:val="2"/>
          <w:kern w:val="0"/>
          <w:szCs w:val="21"/>
        </w:rPr>
        <w:t>降</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spacing w:val="2"/>
          <w:kern w:val="0"/>
          <w:szCs w:val="21"/>
        </w:rPr>
        <w:t>量不</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spacing w:val="2"/>
          <w:kern w:val="0"/>
          <w:szCs w:val="21"/>
        </w:rPr>
        <w:t>应叠</w:t>
      </w:r>
      <w:r>
        <w:rPr>
          <w:rFonts w:ascii="Arial Unicode MS" w:eastAsia="Arial Unicode MS" w:hAnsi="Arial" w:cs="Arial Unicode MS" w:hint="eastAsia"/>
          <w:spacing w:val="1"/>
          <w:kern w:val="0"/>
          <w:szCs w:val="21"/>
        </w:rPr>
        <w:t>加</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基</w:t>
      </w:r>
      <w:r>
        <w:rPr>
          <w:rFonts w:ascii="Arial Unicode MS" w:eastAsia="Arial Unicode MS" w:hAnsi="Arial" w:cs="Arial Unicode MS" w:hint="eastAsia"/>
          <w:spacing w:val="2"/>
          <w:kern w:val="0"/>
          <w:szCs w:val="21"/>
        </w:rPr>
        <w:t>坑渗</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spacing w:val="2"/>
          <w:kern w:val="0"/>
          <w:szCs w:val="21"/>
        </w:rPr>
        <w:t>量</w:t>
      </w:r>
      <w:r>
        <w:rPr>
          <w:rFonts w:ascii="Arial Unicode MS" w:eastAsia="Arial Unicode MS" w:hAnsi="Arial" w:cs="Arial Unicode MS" w:hint="eastAsia"/>
          <w:spacing w:val="1"/>
          <w:kern w:val="0"/>
          <w:szCs w:val="21"/>
        </w:rPr>
        <w:t>可</w:t>
      </w:r>
      <w:r>
        <w:rPr>
          <w:rFonts w:ascii="Arial Unicode MS" w:eastAsia="Arial Unicode MS" w:hAnsi="Arial" w:cs="Arial Unicode MS" w:hint="eastAsia"/>
          <w:spacing w:val="2"/>
          <w:kern w:val="0"/>
          <w:szCs w:val="21"/>
        </w:rPr>
        <w:t>分析</w:t>
      </w:r>
      <w:r>
        <w:rPr>
          <w:rFonts w:ascii="Arial Unicode MS" w:eastAsia="Arial Unicode MS" w:hAnsi="Arial" w:cs="Arial Unicode MS" w:hint="eastAsia"/>
          <w:spacing w:val="1"/>
          <w:kern w:val="0"/>
          <w:szCs w:val="21"/>
        </w:rPr>
        <w:t>围</w:t>
      </w:r>
      <w:r>
        <w:rPr>
          <w:rFonts w:ascii="Arial Unicode MS" w:eastAsia="Arial Unicode MS" w:hAnsi="Arial" w:cs="Arial Unicode MS" w:hint="eastAsia"/>
          <w:spacing w:val="2"/>
          <w:kern w:val="0"/>
          <w:szCs w:val="21"/>
        </w:rPr>
        <w:t>堰</w:t>
      </w:r>
      <w:r>
        <w:rPr>
          <w:rFonts w:ascii="Arial Unicode MS" w:eastAsia="Arial Unicode MS" w:hAnsi="Arial" w:cs="Arial Unicode MS" w:hint="eastAsia"/>
          <w:spacing w:val="1"/>
          <w:kern w:val="0"/>
          <w:szCs w:val="21"/>
        </w:rPr>
        <w:t>型</w:t>
      </w:r>
      <w:r>
        <w:rPr>
          <w:rFonts w:ascii="Arial Unicode MS" w:eastAsia="Arial Unicode MS" w:hAnsi="Arial" w:cs="Arial Unicode MS" w:hint="eastAsia"/>
          <w:spacing w:val="2"/>
          <w:kern w:val="0"/>
          <w:szCs w:val="21"/>
        </w:rPr>
        <w:t>式、</w:t>
      </w:r>
      <w:r>
        <w:rPr>
          <w:rFonts w:ascii="Arial Unicode MS" w:eastAsia="Arial Unicode MS" w:hAnsi="Arial" w:cs="Arial Unicode MS" w:hint="eastAsia"/>
          <w:spacing w:val="1"/>
          <w:kern w:val="0"/>
          <w:szCs w:val="21"/>
        </w:rPr>
        <w:t>防</w:t>
      </w:r>
      <w:r>
        <w:rPr>
          <w:rFonts w:ascii="Arial Unicode MS" w:eastAsia="Arial Unicode MS" w:hAnsi="Arial" w:cs="Arial Unicode MS" w:hint="eastAsia"/>
          <w:spacing w:val="2"/>
          <w:kern w:val="0"/>
          <w:szCs w:val="21"/>
        </w:rPr>
        <w:t>渗</w:t>
      </w:r>
      <w:r>
        <w:rPr>
          <w:rFonts w:ascii="Arial Unicode MS" w:eastAsia="Arial Unicode MS" w:hAnsi="Arial" w:cs="Arial Unicode MS" w:hint="eastAsia"/>
          <w:spacing w:val="1"/>
          <w:kern w:val="0"/>
          <w:szCs w:val="21"/>
        </w:rPr>
        <w:t>方</w:t>
      </w:r>
      <w:r>
        <w:rPr>
          <w:rFonts w:ascii="Arial Unicode MS" w:eastAsia="Arial Unicode MS" w:hAnsi="Arial" w:cs="Arial Unicode MS" w:hint="eastAsia"/>
          <w:spacing w:val="2"/>
          <w:kern w:val="0"/>
          <w:szCs w:val="21"/>
        </w:rPr>
        <w:t>式、</w:t>
      </w:r>
      <w:r>
        <w:rPr>
          <w:rFonts w:ascii="Arial Unicode MS" w:eastAsia="Arial Unicode MS" w:hAnsi="Arial" w:cs="Arial Unicode MS" w:hint="eastAsia"/>
          <w:spacing w:val="1"/>
          <w:kern w:val="0"/>
          <w:szCs w:val="21"/>
        </w:rPr>
        <w:t>堰</w:t>
      </w:r>
      <w:r>
        <w:rPr>
          <w:rFonts w:ascii="Arial Unicode MS" w:eastAsia="Arial Unicode MS" w:hAnsi="Arial" w:cs="Arial Unicode MS" w:hint="eastAsia"/>
          <w:spacing w:val="2"/>
          <w:kern w:val="0"/>
          <w:szCs w:val="21"/>
        </w:rPr>
        <w:t>基</w:t>
      </w:r>
      <w:r>
        <w:rPr>
          <w:rFonts w:ascii="Arial Unicode MS" w:eastAsia="Arial Unicode MS" w:hAnsi="Arial" w:cs="Arial Unicode MS" w:hint="eastAsia"/>
          <w:spacing w:val="1"/>
          <w:kern w:val="0"/>
          <w:szCs w:val="21"/>
        </w:rPr>
        <w:t>情</w:t>
      </w:r>
      <w:r>
        <w:rPr>
          <w:rFonts w:ascii="Arial Unicode MS" w:eastAsia="Arial Unicode MS" w:hAnsi="Arial" w:cs="Arial Unicode MS" w:hint="eastAsia"/>
          <w:spacing w:val="2"/>
          <w:kern w:val="0"/>
          <w:szCs w:val="21"/>
        </w:rPr>
        <w:t>况、</w:t>
      </w:r>
      <w:r>
        <w:rPr>
          <w:rFonts w:ascii="Arial Unicode MS" w:eastAsia="Arial Unicode MS" w:hAnsi="Arial" w:cs="Arial Unicode MS" w:hint="eastAsia"/>
          <w:spacing w:val="1"/>
          <w:kern w:val="0"/>
          <w:szCs w:val="21"/>
        </w:rPr>
        <w:t>地</w:t>
      </w:r>
      <w:r>
        <w:rPr>
          <w:rFonts w:ascii="Arial Unicode MS" w:eastAsia="Arial Unicode MS" w:hAnsi="Arial" w:cs="Arial Unicode MS" w:hint="eastAsia"/>
          <w:spacing w:val="2"/>
          <w:kern w:val="0"/>
          <w:szCs w:val="21"/>
        </w:rPr>
        <w:t>质</w:t>
      </w:r>
      <w:r>
        <w:rPr>
          <w:rFonts w:ascii="Arial Unicode MS" w:eastAsia="Arial Unicode MS" w:hAnsi="Arial" w:cs="Arial Unicode MS" w:hint="eastAsia"/>
          <w:spacing w:val="1"/>
          <w:kern w:val="0"/>
          <w:szCs w:val="21"/>
        </w:rPr>
        <w:t>资</w:t>
      </w:r>
      <w:r>
        <w:rPr>
          <w:rFonts w:ascii="Arial Unicode MS" w:eastAsia="Arial Unicode MS" w:hAnsi="Arial" w:cs="Arial Unicode MS" w:hint="eastAsia"/>
          <w:spacing w:val="2"/>
          <w:kern w:val="0"/>
          <w:szCs w:val="21"/>
        </w:rPr>
        <w:t>料可</w:t>
      </w:r>
      <w:r>
        <w:rPr>
          <w:rFonts w:ascii="Arial Unicode MS" w:eastAsia="Arial Unicode MS" w:hAnsi="Arial" w:cs="Arial Unicode MS" w:hint="eastAsia"/>
          <w:spacing w:val="1"/>
          <w:kern w:val="0"/>
          <w:szCs w:val="21"/>
        </w:rPr>
        <w:t>靠</w:t>
      </w:r>
      <w:r>
        <w:rPr>
          <w:rFonts w:ascii="Arial Unicode MS" w:eastAsia="Arial Unicode MS" w:hAnsi="Arial" w:cs="Arial Unicode MS" w:hint="eastAsia"/>
          <w:spacing w:val="2"/>
          <w:kern w:val="0"/>
          <w:szCs w:val="21"/>
        </w:rPr>
        <w:t>程</w:t>
      </w:r>
      <w:r>
        <w:rPr>
          <w:rFonts w:ascii="Arial Unicode MS" w:eastAsia="Arial Unicode MS" w:hAnsi="Arial" w:cs="Arial Unicode MS" w:hint="eastAsia"/>
          <w:spacing w:val="1"/>
          <w:kern w:val="0"/>
          <w:szCs w:val="21"/>
        </w:rPr>
        <w:t>度</w:t>
      </w:r>
      <w:r>
        <w:rPr>
          <w:rFonts w:ascii="Arial Unicode MS" w:eastAsia="Arial Unicode MS" w:hAnsi="Arial" w:cs="Arial Unicode MS" w:hint="eastAsia"/>
          <w:spacing w:val="2"/>
          <w:kern w:val="0"/>
          <w:szCs w:val="21"/>
        </w:rPr>
        <w:t>、渗</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spacing w:val="2"/>
          <w:kern w:val="0"/>
          <w:szCs w:val="21"/>
        </w:rPr>
        <w:t>水</w:t>
      </w:r>
      <w:r>
        <w:rPr>
          <w:rFonts w:ascii="Arial Unicode MS" w:eastAsia="Arial Unicode MS" w:hAnsi="Arial" w:cs="Arial Unicode MS" w:hint="eastAsia"/>
          <w:spacing w:val="1"/>
          <w:kern w:val="0"/>
          <w:szCs w:val="21"/>
        </w:rPr>
        <w:t>头</w:t>
      </w:r>
      <w:r>
        <w:rPr>
          <w:rFonts w:ascii="Arial Unicode MS" w:eastAsia="Arial Unicode MS" w:hAnsi="Arial" w:cs="Arial Unicode MS" w:hint="eastAsia"/>
          <w:spacing w:val="2"/>
          <w:kern w:val="0"/>
          <w:szCs w:val="21"/>
        </w:rPr>
        <w:t>等因</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素适当扩大。</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40"/>
        </w:tabs>
        <w:autoSpaceDE w:val="0"/>
        <w:autoSpaceDN w:val="0"/>
        <w:adjustRightInd w:val="0"/>
        <w:spacing w:line="264" w:lineRule="auto"/>
        <w:ind w:left="102" w:right="141"/>
        <w:rPr>
          <w:rFonts w:ascii="Arial Unicode MS" w:eastAsia="Arial Unicode MS" w:hAnsi="Arial" w:cs="Arial Unicode MS"/>
          <w:kern w:val="0"/>
          <w:szCs w:val="21"/>
        </w:rPr>
      </w:pPr>
      <w:r>
        <w:rPr>
          <w:rFonts w:ascii="Arial" w:eastAsia="Arial Unicode MS" w:hAnsi="Arial" w:cs="Arial"/>
          <w:spacing w:val="1"/>
          <w:w w:val="120"/>
          <w:kern w:val="0"/>
          <w:szCs w:val="21"/>
        </w:rPr>
        <w:t>3.7</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spacing w:val="5"/>
          <w:kern w:val="0"/>
          <w:szCs w:val="21"/>
        </w:rPr>
        <w:t>确</w:t>
      </w:r>
      <w:r>
        <w:rPr>
          <w:rFonts w:ascii="Arial Unicode MS" w:eastAsia="Arial Unicode MS" w:hAnsi="Arial" w:cs="Arial Unicode MS" w:hint="eastAsia"/>
          <w:spacing w:val="4"/>
          <w:kern w:val="0"/>
          <w:szCs w:val="21"/>
        </w:rPr>
        <w:t>定</w:t>
      </w:r>
      <w:r>
        <w:rPr>
          <w:rFonts w:ascii="Arial Unicode MS" w:eastAsia="Arial Unicode MS" w:hAnsi="Arial" w:cs="Arial Unicode MS" w:hint="eastAsia"/>
          <w:spacing w:val="5"/>
          <w:kern w:val="0"/>
          <w:szCs w:val="21"/>
        </w:rPr>
        <w:t>基坑初期抽水强度时，应根据不同围堰型式对渗透稳定的要求确定基坑水位下</w:t>
      </w:r>
      <w:r>
        <w:rPr>
          <w:rFonts w:ascii="Arial Unicode MS" w:eastAsia="Arial Unicode MS" w:hAnsi="Arial" w:cs="Arial Unicode MS" w:hint="eastAsia"/>
          <w:spacing w:val="4"/>
          <w:kern w:val="0"/>
          <w:szCs w:val="21"/>
        </w:rPr>
        <w:t>降</w:t>
      </w:r>
      <w:r>
        <w:rPr>
          <w:rFonts w:ascii="Arial Unicode MS" w:eastAsia="Arial Unicode MS" w:hAnsi="Arial" w:cs="Arial Unicode MS" w:hint="eastAsia"/>
          <w:kern w:val="0"/>
          <w:szCs w:val="21"/>
        </w:rPr>
        <w:t>速</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度。</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4969"/>
        <w:rPr>
          <w:rFonts w:ascii="Arial Unicode MS" w:eastAsia="Arial Unicode MS" w:hAnsi="Arial" w:cs="Arial Unicode MS"/>
          <w:kern w:val="0"/>
          <w:szCs w:val="21"/>
        </w:rPr>
      </w:pPr>
      <w:r>
        <w:rPr>
          <w:rFonts w:ascii="Arial" w:eastAsia="Arial Unicode MS" w:hAnsi="Arial" w:cs="Arial"/>
          <w:spacing w:val="1"/>
          <w:w w:val="120"/>
          <w:kern w:val="0"/>
          <w:szCs w:val="21"/>
        </w:rPr>
        <w:t>3.7</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抽</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kern w:val="0"/>
          <w:szCs w:val="21"/>
        </w:rPr>
        <w:t>设备应有一定备用和可靠电源。</w:t>
      </w:r>
    </w:p>
    <w:p>
      <w:pPr>
        <w:autoSpaceDE w:val="0"/>
        <w:autoSpaceDN w:val="0"/>
        <w:adjustRightInd w:val="0"/>
        <w:spacing w:before="2" w:line="140" w:lineRule="exact"/>
        <w:ind w:right="-20"/>
        <w:jc w:val="left"/>
        <w:rPr>
          <w:rFonts w:ascii="Arial Unicode MS" w:eastAsia="Arial Unicode MS" w:hAnsi="Arial" w:cs="Arial Unicode MS"/>
          <w:kern w:val="0"/>
          <w:sz w:val="14"/>
          <w:szCs w:val="14"/>
        </w:rPr>
      </w:pPr>
    </w:p>
    <w:p>
      <w:pPr>
        <w:tabs>
          <w:tab w:val="left" w:pos="3520"/>
        </w:tabs>
        <w:autoSpaceDE w:val="0"/>
        <w:autoSpaceDN w:val="0"/>
        <w:adjustRightInd w:val="0"/>
        <w:ind w:left="2891" w:right="2988"/>
        <w:jc w:val="center"/>
        <w:rPr>
          <w:rFonts w:ascii="宋体" w:hAnsi="Arial" w:cs="宋体"/>
          <w:kern w:val="0"/>
          <w:sz w:val="24"/>
          <w:szCs w:val="24"/>
        </w:rPr>
      </w:pPr>
      <w:r>
        <w:rPr>
          <w:rFonts w:ascii="Arial" w:eastAsia="Arial Unicode MS" w:hAnsi="Arial" w:cs="Arial"/>
          <w:kern w:val="0"/>
          <w:sz w:val="24"/>
          <w:szCs w:val="24"/>
        </w:rPr>
        <w:t>3.8</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施工期蓄水、通航、排冰</w:t>
      </w:r>
    </w:p>
    <w:p>
      <w:pPr>
        <w:autoSpaceDE w:val="0"/>
        <w:autoSpaceDN w:val="0"/>
        <w:adjustRightInd w:val="0"/>
        <w:spacing w:before="3" w:line="160" w:lineRule="exact"/>
        <w:ind w:right="-20"/>
        <w:jc w:val="left"/>
        <w:rPr>
          <w:rFonts w:ascii="宋体" w:hAnsi="Arial" w:cs="宋体"/>
          <w:kern w:val="0"/>
          <w:sz w:val="16"/>
          <w:szCs w:val="16"/>
        </w:rPr>
      </w:pPr>
    </w:p>
    <w:p>
      <w:pPr>
        <w:tabs>
          <w:tab w:val="left" w:pos="820"/>
        </w:tabs>
        <w:autoSpaceDE w:val="0"/>
        <w:autoSpaceDN w:val="0"/>
        <w:adjustRightInd w:val="0"/>
        <w:ind w:left="102" w:right="1399"/>
        <w:rPr>
          <w:rFonts w:ascii="Arial Unicode MS" w:eastAsia="Arial Unicode MS" w:hAnsi="Arial" w:cs="Arial Unicode MS"/>
          <w:kern w:val="0"/>
          <w:szCs w:val="21"/>
        </w:rPr>
      </w:pPr>
      <w:r>
        <w:rPr>
          <w:rFonts w:ascii="Arial" w:hAnsi="Arial" w:cs="Arial"/>
          <w:spacing w:val="1"/>
          <w:w w:val="120"/>
          <w:kern w:val="0"/>
          <w:szCs w:val="21"/>
        </w:rPr>
        <w:t>3.8</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期水库蓄水日期应和导流泄水建筑物封堵统一考虑，并分析下列条件：</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与</w:t>
      </w:r>
      <w:r>
        <w:rPr>
          <w:rFonts w:ascii="Arial Unicode MS" w:eastAsia="Arial Unicode MS" w:hAnsi="Arial" w:cs="Arial Unicode MS" w:hint="eastAsia"/>
          <w:spacing w:val="-1"/>
          <w:kern w:val="0"/>
          <w:szCs w:val="21"/>
        </w:rPr>
        <w:t>蓄</w:t>
      </w:r>
      <w:r>
        <w:rPr>
          <w:rFonts w:ascii="Arial Unicode MS" w:eastAsia="Arial Unicode MS" w:hAnsi="Arial" w:cs="Arial Unicode MS" w:hint="eastAsia"/>
          <w:kern w:val="0"/>
          <w:szCs w:val="21"/>
        </w:rPr>
        <w:t>水有关工程项目的施工进度及导流工程封堵计划；</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库</w:t>
      </w:r>
      <w:r>
        <w:rPr>
          <w:rFonts w:ascii="Arial Unicode MS" w:eastAsia="Arial Unicode MS" w:hAnsi="Arial" w:cs="Arial Unicode MS" w:hint="eastAsia"/>
          <w:spacing w:val="-1"/>
          <w:kern w:val="0"/>
          <w:szCs w:val="21"/>
        </w:rPr>
        <w:t>区</w:t>
      </w:r>
      <w:r>
        <w:rPr>
          <w:rFonts w:ascii="Arial Unicode MS" w:eastAsia="Arial Unicode MS" w:hAnsi="Arial" w:cs="Arial Unicode MS" w:hint="eastAsia"/>
          <w:kern w:val="0"/>
          <w:szCs w:val="21"/>
        </w:rPr>
        <w:t>征地、移民和清库、环境保护的要求；</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水</w:t>
      </w:r>
      <w:r>
        <w:rPr>
          <w:rFonts w:ascii="Arial Unicode MS" w:eastAsia="Arial Unicode MS" w:hAnsi="Arial" w:cs="Arial Unicode MS" w:hint="eastAsia"/>
          <w:spacing w:val="-1"/>
          <w:kern w:val="0"/>
          <w:szCs w:val="21"/>
        </w:rPr>
        <w:t>文</w:t>
      </w:r>
      <w:r>
        <w:rPr>
          <w:rFonts w:ascii="Arial Unicode MS" w:eastAsia="Arial Unicode MS" w:hAnsi="Arial" w:cs="Arial Unicode MS" w:hint="eastAsia"/>
          <w:kern w:val="0"/>
          <w:szCs w:val="21"/>
        </w:rPr>
        <w:t>资料、水库库容曲线和水库蓄水历时曲线；</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要</w:t>
      </w:r>
      <w:r>
        <w:rPr>
          <w:rFonts w:ascii="Arial Unicode MS" w:eastAsia="Arial Unicode MS" w:hAnsi="Arial" w:cs="Arial Unicode MS" w:hint="eastAsia"/>
          <w:spacing w:val="-1"/>
          <w:kern w:val="0"/>
          <w:szCs w:val="21"/>
        </w:rPr>
        <w:t>求</w:t>
      </w:r>
      <w:r>
        <w:rPr>
          <w:rFonts w:ascii="Arial Unicode MS" w:eastAsia="Arial Unicode MS" w:hAnsi="Arial" w:cs="Arial Unicode MS" w:hint="eastAsia"/>
          <w:kern w:val="0"/>
          <w:szCs w:val="21"/>
        </w:rPr>
        <w:t>防洪标准、泄洪与度汛措施及坝体稳定情况；</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通</w:t>
      </w:r>
      <w:r>
        <w:rPr>
          <w:rFonts w:ascii="Arial Unicode MS" w:eastAsia="Arial Unicode MS" w:hAnsi="Arial" w:cs="Arial Unicode MS" w:hint="eastAsia"/>
          <w:spacing w:val="-1"/>
          <w:kern w:val="0"/>
          <w:szCs w:val="21"/>
        </w:rPr>
        <w:t>航</w:t>
      </w:r>
      <w:r>
        <w:rPr>
          <w:rFonts w:ascii="Arial Unicode MS" w:eastAsia="Arial Unicode MS" w:hAnsi="Arial" w:cs="Arial Unicode MS" w:hint="eastAsia"/>
          <w:kern w:val="0"/>
          <w:szCs w:val="21"/>
        </w:rPr>
        <w:t>、灌溉等下游供水要求；</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有条件</w:t>
      </w:r>
      <w:r>
        <w:rPr>
          <w:rFonts w:ascii="Arial Unicode MS" w:eastAsia="Arial Unicode MS" w:hAnsi="Arial" w:cs="Arial Unicode MS" w:hint="eastAsia"/>
          <w:spacing w:val="-1"/>
          <w:kern w:val="0"/>
          <w:szCs w:val="21"/>
        </w:rPr>
        <w:t>时</w:t>
      </w:r>
      <w:r>
        <w:rPr>
          <w:rFonts w:ascii="Arial Unicode MS" w:eastAsia="Arial Unicode MS" w:hAnsi="Arial" w:cs="Arial Unicode MS" w:hint="eastAsia"/>
          <w:kern w:val="0"/>
          <w:szCs w:val="21"/>
        </w:rPr>
        <w:t>，应考虑利用围堰挡水受益的可能性。</w:t>
      </w:r>
    </w:p>
    <w:p>
      <w:pPr>
        <w:tabs>
          <w:tab w:val="left" w:pos="820"/>
        </w:tabs>
        <w:autoSpaceDE w:val="0"/>
        <w:autoSpaceDN w:val="0"/>
        <w:adjustRightInd w:val="0"/>
        <w:spacing w:before="63" w:line="312" w:lineRule="exact"/>
        <w:ind w:left="102" w:right="144"/>
        <w:rPr>
          <w:rFonts w:ascii="Arial Unicode MS" w:eastAsia="Arial Unicode MS" w:hAnsi="Arial" w:cs="Arial Unicode MS"/>
          <w:kern w:val="0"/>
          <w:szCs w:val="21"/>
        </w:rPr>
      </w:pPr>
      <w:r>
        <w:rPr>
          <w:rFonts w:ascii="Arial" w:eastAsia="Arial Unicode MS" w:hAnsi="Arial" w:cs="Arial"/>
          <w:spacing w:val="1"/>
          <w:w w:val="120"/>
          <w:kern w:val="0"/>
          <w:szCs w:val="21"/>
        </w:rPr>
        <w:t>3.8</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确</w:t>
      </w:r>
      <w:r>
        <w:rPr>
          <w:rFonts w:ascii="Arial Unicode MS" w:eastAsia="Arial Unicode MS" w:hAnsi="Arial" w:cs="Arial Unicode MS" w:hint="eastAsia"/>
          <w:spacing w:val="-1"/>
          <w:kern w:val="0"/>
          <w:szCs w:val="21"/>
        </w:rPr>
        <w:t>定</w:t>
      </w:r>
      <w:r>
        <w:rPr>
          <w:rFonts w:ascii="Arial Unicode MS" w:eastAsia="Arial Unicode MS" w:hAnsi="Arial" w:cs="Arial Unicode MS" w:hint="eastAsia"/>
          <w:kern w:val="0"/>
          <w:szCs w:val="21"/>
        </w:rPr>
        <w:t>施工期蓄水日期时除按蓄水标准分月计算水库蓄水位</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还应按规定防洪标准计算汛期</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水位，确定汛前坝体施工顶面高程及混凝土坝的接缝灌浆计划。</w:t>
      </w:r>
    </w:p>
    <w:p>
      <w:pPr>
        <w:tabs>
          <w:tab w:val="left" w:pos="820"/>
        </w:tabs>
        <w:autoSpaceDE w:val="0"/>
        <w:autoSpaceDN w:val="0"/>
        <w:adjustRightInd w:val="0"/>
        <w:spacing w:before="93" w:line="263" w:lineRule="auto"/>
        <w:ind w:left="102" w:right="144"/>
        <w:rPr>
          <w:rFonts w:ascii="Arial Unicode MS" w:eastAsia="Arial Unicode MS" w:hAnsi="Arial" w:cs="Arial Unicode MS"/>
          <w:kern w:val="0"/>
          <w:szCs w:val="21"/>
        </w:rPr>
      </w:pPr>
      <w:r>
        <w:rPr>
          <w:rFonts w:ascii="Arial" w:eastAsia="Arial Unicode MS" w:hAnsi="Arial" w:cs="Arial"/>
          <w:spacing w:val="1"/>
          <w:w w:val="120"/>
          <w:kern w:val="0"/>
          <w:szCs w:val="21"/>
        </w:rPr>
        <w:t>3.8</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期临时通航方案应结合施工导流方案统一考虑</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并经过技术经济比较确定</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经研究确</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认施工期间须断航时，应妥善解决断航后的客、货运问题。</w:t>
      </w:r>
    </w:p>
    <w:p>
      <w:pPr>
        <w:tabs>
          <w:tab w:val="left" w:pos="820"/>
        </w:tabs>
        <w:autoSpaceDE w:val="0"/>
        <w:autoSpaceDN w:val="0"/>
        <w:adjustRightInd w:val="0"/>
        <w:spacing w:before="93" w:line="400" w:lineRule="atLeast"/>
        <w:ind w:left="102" w:right="37"/>
        <w:jc w:val="left"/>
        <w:rPr>
          <w:rFonts w:ascii="Arial Unicode MS" w:eastAsia="Arial Unicode MS" w:hAnsi="Arial" w:cs="Arial Unicode MS"/>
          <w:kern w:val="0"/>
          <w:szCs w:val="21"/>
        </w:rPr>
      </w:pPr>
      <w:r>
        <w:rPr>
          <w:rFonts w:ascii="Arial" w:eastAsia="Arial Unicode MS" w:hAnsi="Arial" w:cs="Arial"/>
          <w:spacing w:val="1"/>
          <w:w w:val="120"/>
          <w:kern w:val="0"/>
          <w:szCs w:val="21"/>
        </w:rPr>
        <w:t>3.8</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流</w:t>
      </w:r>
      <w:r>
        <w:rPr>
          <w:rFonts w:ascii="Arial Unicode MS" w:eastAsia="Arial Unicode MS" w:hAnsi="Arial" w:cs="Arial Unicode MS" w:hint="eastAsia"/>
          <w:spacing w:val="-1"/>
          <w:kern w:val="0"/>
          <w:szCs w:val="21"/>
        </w:rPr>
        <w:t>冰</w:t>
      </w:r>
      <w:r>
        <w:rPr>
          <w:rFonts w:ascii="Arial Unicode MS" w:eastAsia="Arial Unicode MS" w:hAnsi="Arial" w:cs="Arial Unicode MS" w:hint="eastAsia"/>
          <w:kern w:val="0"/>
          <w:szCs w:val="21"/>
        </w:rPr>
        <w:t>河道上的施工导流</w:t>
      </w:r>
      <w:r>
        <w:rPr>
          <w:rFonts w:ascii="Arial Unicode MS" w:eastAsia="Arial Unicode MS" w:hAnsi="Arial" w:cs="Arial Unicode MS" w:hint="eastAsia"/>
          <w:spacing w:val="-43"/>
          <w:kern w:val="0"/>
          <w:szCs w:val="21"/>
        </w:rPr>
        <w:t>，</w:t>
      </w:r>
      <w:r>
        <w:rPr>
          <w:rFonts w:ascii="Arial Unicode MS" w:eastAsia="Arial Unicode MS" w:hAnsi="Arial" w:cs="Arial Unicode MS" w:hint="eastAsia"/>
          <w:kern w:val="0"/>
          <w:szCs w:val="21"/>
        </w:rPr>
        <w:t>当流冰量较多</w:t>
      </w:r>
      <w:r>
        <w:rPr>
          <w:rFonts w:ascii="Arial Unicode MS" w:eastAsia="Arial Unicode MS" w:hAnsi="Arial" w:cs="Arial Unicode MS" w:hint="eastAsia"/>
          <w:spacing w:val="-43"/>
          <w:kern w:val="0"/>
          <w:szCs w:val="21"/>
        </w:rPr>
        <w:t>，</w:t>
      </w:r>
      <w:r>
        <w:rPr>
          <w:rFonts w:ascii="Arial Unicode MS" w:eastAsia="Arial Unicode MS" w:hAnsi="Arial" w:cs="Arial Unicode MS" w:hint="eastAsia"/>
          <w:kern w:val="0"/>
          <w:szCs w:val="21"/>
        </w:rPr>
        <w:t>冰块尺寸较大</w:t>
      </w:r>
      <w:r>
        <w:rPr>
          <w:rFonts w:ascii="Arial Unicode MS" w:eastAsia="Arial Unicode MS" w:hAnsi="Arial" w:cs="Arial Unicode MS" w:hint="eastAsia"/>
          <w:spacing w:val="-43"/>
          <w:kern w:val="0"/>
          <w:szCs w:val="21"/>
        </w:rPr>
        <w:t>，</w:t>
      </w:r>
      <w:r>
        <w:rPr>
          <w:rFonts w:ascii="Arial Unicode MS" w:eastAsia="Arial Unicode MS" w:hAnsi="Arial" w:cs="Arial Unicode MS" w:hint="eastAsia"/>
          <w:kern w:val="0"/>
          <w:szCs w:val="21"/>
        </w:rPr>
        <w:t>导致泄水建筑物不能安全排泄时，</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应采取破冰或拦蓄措施。必要时可通过水工模型试验确定破冰的冰块尺寸。</w:t>
      </w:r>
    </w:p>
    <w:p>
      <w:pPr>
        <w:autoSpaceDE w:val="0"/>
        <w:autoSpaceDN w:val="0"/>
        <w:adjustRightInd w:val="0"/>
        <w:spacing w:before="4" w:line="120" w:lineRule="exact"/>
        <w:ind w:right="-20"/>
        <w:jc w:val="left"/>
        <w:rPr>
          <w:rFonts w:ascii="Arial Unicode MS" w:eastAsia="Arial Unicode MS" w:hAnsi="Arial" w:cs="Arial Unicode MS"/>
          <w:kern w:val="0"/>
          <w:sz w:val="12"/>
          <w:szCs w:val="12"/>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14" w:lineRule="exact"/>
        <w:ind w:left="102"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12</w:t>
      </w:r>
      <w:r>
        <w:rPr>
          <w:rFonts w:ascii="Times New Roman" w:eastAsia="Arial Unicode MS" w:hAnsi="Times New Roman"/>
          <w:kern w:val="0"/>
          <w:szCs w:val="21"/>
        </w:rPr>
        <w:t>—</w:t>
      </w:r>
    </w:p>
    <w:p>
      <w:pPr>
        <w:autoSpaceDE w:val="0"/>
        <w:autoSpaceDN w:val="0"/>
        <w:adjustRightInd w:val="0"/>
        <w:spacing w:line="214" w:lineRule="exact"/>
        <w:ind w:left="102" w:right="-20"/>
        <w:jc w:val="left"/>
        <w:rPr>
          <w:rFonts w:ascii="Times New Roman" w:eastAsia="Arial Unicode MS" w:hAnsi="Times New Roman"/>
          <w:kern w:val="0"/>
          <w:szCs w:val="21"/>
        </w:rPr>
        <w:sectPr>
          <w:headerReference w:type="default" r:id="rId20"/>
          <w:pgSz w:w="11900" w:h="16840"/>
          <w:pgMar w:top="1580" w:right="1280" w:bottom="280" w:left="1400" w:header="1166" w:footer="0" w:gutter="0"/>
          <w:pgNumType w:start="18"/>
          <w:cols w:space="708"/>
        </w:sectPr>
      </w:pPr>
    </w:p>
    <w:p>
      <w:pPr>
        <w:tabs>
          <w:tab w:val="left" w:pos="3920"/>
        </w:tabs>
        <w:autoSpaceDE w:val="0"/>
        <w:autoSpaceDN w:val="0"/>
        <w:adjustRightInd w:val="0"/>
        <w:spacing w:line="407" w:lineRule="exact"/>
        <w:ind w:left="3459" w:right="3554"/>
        <w:jc w:val="center"/>
        <w:rPr>
          <w:rFonts w:ascii="宋体" w:hAnsi="Arial" w:cs="宋体"/>
          <w:kern w:val="0"/>
          <w:sz w:val="28"/>
          <w:szCs w:val="28"/>
        </w:rPr>
      </w:pPr>
      <w:r>
        <w:rPr>
          <w:rFonts w:ascii="Arial" w:eastAsia="Arial Unicode MS" w:hAnsi="Arial" w:cs="Arial"/>
          <w:kern w:val="0"/>
          <w:position w:val="-2"/>
          <w:sz w:val="28"/>
          <w:szCs w:val="28"/>
        </w:rPr>
        <w:t>4</w:t>
      </w:r>
      <w:r>
        <w:rPr>
          <w:rFonts w:ascii="Arial" w:eastAsia="Arial Unicode MS" w:hAnsi="Arial" w:cs="Arial"/>
          <w:kern w:val="0"/>
          <w:position w:val="-2"/>
          <w:sz w:val="28"/>
          <w:szCs w:val="28"/>
        </w:rPr>
        <w:tab/>
      </w:r>
      <w:r>
        <w:rPr>
          <w:rFonts w:ascii="宋体" w:hAnsi="Arial" w:cs="宋体" w:hint="eastAsia"/>
          <w:spacing w:val="1"/>
          <w:w w:val="99"/>
          <w:kern w:val="0"/>
          <w:position w:val="-2"/>
          <w:sz w:val="28"/>
          <w:szCs w:val="28"/>
        </w:rPr>
        <w:t>主体工程施工</w:t>
      </w:r>
    </w:p>
    <w:p>
      <w:pPr>
        <w:autoSpaceDE w:val="0"/>
        <w:autoSpaceDN w:val="0"/>
        <w:adjustRightInd w:val="0"/>
        <w:spacing w:before="1" w:line="120" w:lineRule="exact"/>
        <w:ind w:right="-20"/>
        <w:jc w:val="left"/>
        <w:rPr>
          <w:rFonts w:ascii="宋体" w:hAnsi="Arial" w:cs="宋体"/>
          <w:kern w:val="0"/>
          <w:sz w:val="12"/>
          <w:szCs w:val="12"/>
        </w:rPr>
      </w:pPr>
    </w:p>
    <w:p>
      <w:pPr>
        <w:autoSpaceDE w:val="0"/>
        <w:autoSpaceDN w:val="0"/>
        <w:adjustRightInd w:val="0"/>
        <w:spacing w:line="200" w:lineRule="exact"/>
        <w:ind w:right="-20"/>
        <w:jc w:val="left"/>
        <w:rPr>
          <w:rFonts w:ascii="宋体" w:hAnsi="Arial" w:cs="宋体"/>
          <w:kern w:val="0"/>
          <w:sz w:val="20"/>
          <w:szCs w:val="20"/>
        </w:rPr>
      </w:pPr>
    </w:p>
    <w:p>
      <w:pPr>
        <w:tabs>
          <w:tab w:val="left" w:pos="4360"/>
        </w:tabs>
        <w:autoSpaceDE w:val="0"/>
        <w:autoSpaceDN w:val="0"/>
        <w:adjustRightInd w:val="0"/>
        <w:ind w:left="3732" w:right="3829"/>
        <w:jc w:val="center"/>
        <w:rPr>
          <w:rFonts w:ascii="宋体" w:hAnsi="Arial" w:cs="宋体"/>
          <w:kern w:val="0"/>
          <w:sz w:val="24"/>
          <w:szCs w:val="24"/>
        </w:rPr>
      </w:pPr>
      <w:r>
        <w:rPr>
          <w:rFonts w:ascii="Arial" w:hAnsi="Arial" w:cs="Arial"/>
          <w:kern w:val="0"/>
          <w:sz w:val="24"/>
          <w:szCs w:val="24"/>
        </w:rPr>
        <w:t>4.1</w:t>
      </w:r>
      <w:r>
        <w:rPr>
          <w:rFonts w:ascii="Arial" w:hAnsi="Arial" w:cs="Arial"/>
          <w:spacing w:val="-43"/>
          <w:kern w:val="0"/>
          <w:sz w:val="24"/>
          <w:szCs w:val="24"/>
        </w:rPr>
        <w:t xml:space="preserve"> </w:t>
      </w:r>
      <w:r>
        <w:rPr>
          <w:rFonts w:ascii="Arial" w:hAnsi="Arial" w:cs="Arial"/>
          <w:spacing w:val="-43"/>
          <w:kern w:val="0"/>
          <w:sz w:val="24"/>
          <w:szCs w:val="24"/>
        </w:rPr>
        <w:tab/>
      </w:r>
      <w:r>
        <w:rPr>
          <w:rFonts w:ascii="宋体" w:hAnsi="Arial" w:cs="宋体" w:hint="eastAsia"/>
          <w:kern w:val="0"/>
          <w:sz w:val="24"/>
          <w:szCs w:val="24"/>
        </w:rPr>
        <w:t>一般规定</w:t>
      </w:r>
    </w:p>
    <w:p>
      <w:pPr>
        <w:autoSpaceDE w:val="0"/>
        <w:autoSpaceDN w:val="0"/>
        <w:adjustRightInd w:val="0"/>
        <w:spacing w:before="2" w:line="160" w:lineRule="exact"/>
        <w:ind w:right="-20"/>
        <w:jc w:val="left"/>
        <w:rPr>
          <w:rFonts w:ascii="宋体" w:hAnsi="Arial" w:cs="宋体"/>
          <w:kern w:val="0"/>
          <w:sz w:val="16"/>
          <w:szCs w:val="16"/>
        </w:rPr>
      </w:pPr>
    </w:p>
    <w:p>
      <w:pPr>
        <w:tabs>
          <w:tab w:val="left" w:pos="820"/>
        </w:tabs>
        <w:autoSpaceDE w:val="0"/>
        <w:autoSpaceDN w:val="0"/>
        <w:adjustRightInd w:val="0"/>
        <w:spacing w:line="264" w:lineRule="auto"/>
        <w:ind w:left="102" w:right="142"/>
        <w:rPr>
          <w:rFonts w:ascii="Arial Unicode MS" w:eastAsia="Arial Unicode MS" w:hAnsi="Arial" w:cs="Arial Unicode MS"/>
          <w:kern w:val="0"/>
          <w:szCs w:val="21"/>
        </w:rPr>
      </w:pPr>
      <w:r>
        <w:rPr>
          <w:rFonts w:ascii="Arial" w:hAnsi="Arial" w:cs="Arial"/>
          <w:spacing w:val="1"/>
          <w:w w:val="120"/>
          <w:kern w:val="0"/>
          <w:szCs w:val="21"/>
        </w:rPr>
        <w:t>4.1</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主</w:t>
      </w:r>
      <w:r>
        <w:rPr>
          <w:rFonts w:ascii="Arial Unicode MS" w:eastAsia="Arial Unicode MS" w:hAnsi="Arial" w:cs="Arial Unicode MS" w:hint="eastAsia"/>
          <w:spacing w:val="-1"/>
          <w:kern w:val="0"/>
          <w:szCs w:val="21"/>
        </w:rPr>
        <w:t>体</w:t>
      </w:r>
      <w:r>
        <w:rPr>
          <w:rFonts w:ascii="Arial Unicode MS" w:eastAsia="Arial Unicode MS" w:hAnsi="Arial" w:cs="Arial Unicode MS" w:hint="eastAsia"/>
          <w:kern w:val="0"/>
          <w:szCs w:val="21"/>
        </w:rPr>
        <w:t>工程施工方法应能经济合理地实现水利水电工程的总体设计方案</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保证工程质量与施</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工安</w:t>
      </w:r>
      <w:r>
        <w:rPr>
          <w:rFonts w:ascii="Arial Unicode MS" w:eastAsia="Arial Unicode MS" w:hAnsi="Arial" w:cs="Arial Unicode MS" w:hint="eastAsia"/>
          <w:spacing w:val="1"/>
          <w:kern w:val="0"/>
          <w:szCs w:val="21"/>
        </w:rPr>
        <w:t>全</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通</w:t>
      </w:r>
      <w:r>
        <w:rPr>
          <w:rFonts w:ascii="Arial Unicode MS" w:eastAsia="Arial Unicode MS" w:hAnsi="Arial" w:cs="Arial Unicode MS" w:hint="eastAsia"/>
          <w:spacing w:val="2"/>
          <w:kern w:val="0"/>
          <w:szCs w:val="21"/>
        </w:rPr>
        <w:t>过研</w:t>
      </w:r>
      <w:r>
        <w:rPr>
          <w:rFonts w:ascii="Arial Unicode MS" w:eastAsia="Arial Unicode MS" w:hAnsi="Arial" w:cs="Arial Unicode MS" w:hint="eastAsia"/>
          <w:spacing w:val="1"/>
          <w:kern w:val="0"/>
          <w:szCs w:val="21"/>
        </w:rPr>
        <w:t>究</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应</w:t>
      </w:r>
      <w:r>
        <w:rPr>
          <w:rFonts w:ascii="Arial Unicode MS" w:eastAsia="Arial Unicode MS" w:hAnsi="Arial" w:cs="Arial Unicode MS" w:hint="eastAsia"/>
          <w:spacing w:val="2"/>
          <w:kern w:val="0"/>
          <w:szCs w:val="21"/>
        </w:rPr>
        <w:t>确定</w:t>
      </w:r>
      <w:r>
        <w:rPr>
          <w:rFonts w:ascii="Arial Unicode MS" w:eastAsia="Arial Unicode MS" w:hAnsi="Arial" w:cs="Arial Unicode MS" w:hint="eastAsia"/>
          <w:spacing w:val="1"/>
          <w:kern w:val="0"/>
          <w:szCs w:val="21"/>
        </w:rPr>
        <w:t>完</w:t>
      </w:r>
      <w:r>
        <w:rPr>
          <w:rFonts w:ascii="Arial Unicode MS" w:eastAsia="Arial Unicode MS" w:hAnsi="Arial" w:cs="Arial Unicode MS" w:hint="eastAsia"/>
          <w:spacing w:val="2"/>
          <w:kern w:val="0"/>
          <w:szCs w:val="21"/>
        </w:rPr>
        <w:t>整</w:t>
      </w:r>
      <w:r>
        <w:rPr>
          <w:rFonts w:ascii="Arial Unicode MS" w:eastAsia="Arial Unicode MS" w:hAnsi="Arial" w:cs="Arial Unicode MS" w:hint="eastAsia"/>
          <w:spacing w:val="1"/>
          <w:kern w:val="0"/>
          <w:szCs w:val="21"/>
        </w:rPr>
        <w:t>可</w:t>
      </w:r>
      <w:r>
        <w:rPr>
          <w:rFonts w:ascii="Arial Unicode MS" w:eastAsia="Arial Unicode MS" w:hAnsi="Arial" w:cs="Arial Unicode MS" w:hint="eastAsia"/>
          <w:spacing w:val="2"/>
          <w:kern w:val="0"/>
          <w:szCs w:val="21"/>
        </w:rPr>
        <w:t>行的</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spacing w:val="2"/>
          <w:kern w:val="0"/>
          <w:szCs w:val="21"/>
        </w:rPr>
        <w:t>工</w:t>
      </w:r>
      <w:r>
        <w:rPr>
          <w:rFonts w:ascii="Arial Unicode MS" w:eastAsia="Arial Unicode MS" w:hAnsi="Arial" w:cs="Arial Unicode MS" w:hint="eastAsia"/>
          <w:spacing w:val="1"/>
          <w:kern w:val="0"/>
          <w:szCs w:val="21"/>
        </w:rPr>
        <w:t>方</w:t>
      </w:r>
      <w:r>
        <w:rPr>
          <w:rFonts w:ascii="Arial Unicode MS" w:eastAsia="Arial Unicode MS" w:hAnsi="Arial" w:cs="Arial Unicode MS" w:hint="eastAsia"/>
          <w:spacing w:val="2"/>
          <w:kern w:val="0"/>
          <w:szCs w:val="21"/>
        </w:rPr>
        <w:t>法，</w:t>
      </w:r>
      <w:r>
        <w:rPr>
          <w:rFonts w:ascii="Arial Unicode MS" w:eastAsia="Arial Unicode MS" w:hAnsi="Arial" w:cs="Arial Unicode MS" w:hint="eastAsia"/>
          <w:spacing w:val="1"/>
          <w:kern w:val="0"/>
          <w:szCs w:val="21"/>
        </w:rPr>
        <w:t>论</w:t>
      </w:r>
      <w:r>
        <w:rPr>
          <w:rFonts w:ascii="Arial Unicode MS" w:eastAsia="Arial Unicode MS" w:hAnsi="Arial" w:cs="Arial Unicode MS" w:hint="eastAsia"/>
          <w:spacing w:val="2"/>
          <w:kern w:val="0"/>
          <w:szCs w:val="21"/>
        </w:rPr>
        <w:t>证</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spacing w:val="2"/>
          <w:kern w:val="0"/>
          <w:szCs w:val="21"/>
        </w:rPr>
        <w:t>工总</w:t>
      </w:r>
      <w:r>
        <w:rPr>
          <w:rFonts w:ascii="Arial Unicode MS" w:eastAsia="Arial Unicode MS" w:hAnsi="Arial" w:cs="Arial Unicode MS" w:hint="eastAsia"/>
          <w:spacing w:val="1"/>
          <w:kern w:val="0"/>
          <w:szCs w:val="21"/>
        </w:rPr>
        <w:t>进</w:t>
      </w:r>
      <w:r>
        <w:rPr>
          <w:rFonts w:ascii="Arial Unicode MS" w:eastAsia="Arial Unicode MS" w:hAnsi="Arial" w:cs="Arial Unicode MS" w:hint="eastAsia"/>
          <w:spacing w:val="2"/>
          <w:kern w:val="0"/>
          <w:szCs w:val="21"/>
        </w:rPr>
        <w:t>度</w:t>
      </w:r>
      <w:r>
        <w:rPr>
          <w:rFonts w:ascii="Arial Unicode MS" w:eastAsia="Arial Unicode MS" w:hAnsi="Arial" w:cs="Arial Unicode MS" w:hint="eastAsia"/>
          <w:spacing w:val="1"/>
          <w:kern w:val="0"/>
          <w:szCs w:val="21"/>
        </w:rPr>
        <w:t>的</w:t>
      </w:r>
      <w:r>
        <w:rPr>
          <w:rFonts w:ascii="Arial Unicode MS" w:eastAsia="Arial Unicode MS" w:hAnsi="Arial" w:cs="Arial Unicode MS" w:hint="eastAsia"/>
          <w:spacing w:val="2"/>
          <w:kern w:val="0"/>
          <w:szCs w:val="21"/>
        </w:rPr>
        <w:t>合理</w:t>
      </w:r>
      <w:r>
        <w:rPr>
          <w:rFonts w:ascii="Arial Unicode MS" w:eastAsia="Arial Unicode MS" w:hAnsi="Arial" w:cs="Arial Unicode MS" w:hint="eastAsia"/>
          <w:spacing w:val="1"/>
          <w:kern w:val="0"/>
          <w:szCs w:val="21"/>
        </w:rPr>
        <w:t>性</w:t>
      </w:r>
      <w:r>
        <w:rPr>
          <w:rFonts w:ascii="Arial Unicode MS" w:eastAsia="Arial Unicode MS" w:hAnsi="Arial" w:cs="Arial Unicode MS" w:hint="eastAsia"/>
          <w:spacing w:val="2"/>
          <w:kern w:val="0"/>
          <w:szCs w:val="21"/>
        </w:rPr>
        <w:t>和</w:t>
      </w:r>
      <w:r>
        <w:rPr>
          <w:rFonts w:ascii="Arial Unicode MS" w:eastAsia="Arial Unicode MS" w:hAnsi="Arial" w:cs="Arial Unicode MS" w:hint="eastAsia"/>
          <w:spacing w:val="1"/>
          <w:kern w:val="0"/>
          <w:szCs w:val="21"/>
        </w:rPr>
        <w:t>可</w:t>
      </w:r>
      <w:r>
        <w:rPr>
          <w:rFonts w:ascii="Arial Unicode MS" w:eastAsia="Arial Unicode MS" w:hAnsi="Arial" w:cs="Arial Unicode MS" w:hint="eastAsia"/>
          <w:spacing w:val="2"/>
          <w:kern w:val="0"/>
          <w:szCs w:val="21"/>
        </w:rPr>
        <w:t>行性</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对</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spacing w:val="2"/>
          <w:kern w:val="0"/>
          <w:szCs w:val="21"/>
        </w:rPr>
        <w:t>工枢</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纽布置和建筑物型式提出修改建议，并为编制工程概算提供所需的资料。</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3709"/>
        <w:rPr>
          <w:rFonts w:ascii="Arial Unicode MS" w:eastAsia="Arial Unicode MS" w:hAnsi="Arial" w:cs="Arial Unicode MS"/>
          <w:kern w:val="0"/>
          <w:szCs w:val="21"/>
        </w:rPr>
      </w:pPr>
      <w:r>
        <w:rPr>
          <w:rFonts w:ascii="Arial" w:eastAsia="Arial Unicode MS" w:hAnsi="Arial" w:cs="Arial"/>
          <w:spacing w:val="1"/>
          <w:w w:val="120"/>
          <w:kern w:val="0"/>
          <w:szCs w:val="21"/>
        </w:rPr>
        <w:t>4.1</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对</w:t>
      </w:r>
      <w:r>
        <w:rPr>
          <w:rFonts w:ascii="Arial Unicode MS" w:eastAsia="Arial Unicode MS" w:hAnsi="Arial" w:cs="Arial Unicode MS" w:hint="eastAsia"/>
          <w:spacing w:val="-1"/>
          <w:kern w:val="0"/>
          <w:szCs w:val="21"/>
        </w:rPr>
        <w:t>于</w:t>
      </w:r>
      <w:r>
        <w:rPr>
          <w:rFonts w:ascii="Arial Unicode MS" w:eastAsia="Arial Unicode MS" w:hAnsi="Arial" w:cs="Arial Unicode MS" w:hint="eastAsia"/>
          <w:kern w:val="0"/>
          <w:szCs w:val="21"/>
        </w:rPr>
        <w:t>下列重要的单项工程施工方案宜作重点研究：</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控</w:t>
      </w:r>
      <w:r>
        <w:rPr>
          <w:rFonts w:ascii="Arial Unicode MS" w:eastAsia="Arial Unicode MS" w:hAnsi="Arial" w:cs="Arial Unicode MS" w:hint="eastAsia"/>
          <w:spacing w:val="-1"/>
          <w:kern w:val="0"/>
          <w:szCs w:val="21"/>
        </w:rPr>
        <w:t>制</w:t>
      </w:r>
      <w:r>
        <w:rPr>
          <w:rFonts w:ascii="Arial Unicode MS" w:eastAsia="Arial Unicode MS" w:hAnsi="Arial" w:cs="Arial Unicode MS" w:hint="eastAsia"/>
          <w:kern w:val="0"/>
          <w:szCs w:val="21"/>
        </w:rPr>
        <w:t>进度的工程；</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所</w:t>
      </w:r>
      <w:r>
        <w:rPr>
          <w:rFonts w:ascii="Arial Unicode MS" w:eastAsia="Arial Unicode MS" w:hAnsi="Arial" w:cs="Arial Unicode MS" w:hint="eastAsia"/>
          <w:spacing w:val="-1"/>
          <w:kern w:val="0"/>
          <w:szCs w:val="21"/>
        </w:rPr>
        <w:t>占</w:t>
      </w:r>
      <w:r>
        <w:rPr>
          <w:rFonts w:ascii="Arial Unicode MS" w:eastAsia="Arial Unicode MS" w:hAnsi="Arial" w:cs="Arial Unicode MS" w:hint="eastAsia"/>
          <w:kern w:val="0"/>
          <w:szCs w:val="21"/>
        </w:rPr>
        <w:t>投资比重较大的工程；</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影</w:t>
      </w:r>
      <w:r>
        <w:rPr>
          <w:rFonts w:ascii="Arial Unicode MS" w:eastAsia="Arial Unicode MS" w:hAnsi="Arial" w:cs="Arial Unicode MS" w:hint="eastAsia"/>
          <w:spacing w:val="-1"/>
          <w:kern w:val="0"/>
          <w:szCs w:val="21"/>
        </w:rPr>
        <w:t>响</w:t>
      </w:r>
      <w:r>
        <w:rPr>
          <w:rFonts w:ascii="Arial Unicode MS" w:eastAsia="Arial Unicode MS" w:hAnsi="Arial" w:cs="Arial Unicode MS" w:hint="eastAsia"/>
          <w:kern w:val="0"/>
          <w:szCs w:val="21"/>
        </w:rPr>
        <w:t>施工安全或施工质量的工程；</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难度较大或采用施工新技术的工程。</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5389"/>
        <w:rPr>
          <w:rFonts w:ascii="Arial Unicode MS" w:eastAsia="Arial Unicode MS" w:hAnsi="Arial" w:cs="Arial Unicode MS"/>
          <w:kern w:val="0"/>
          <w:szCs w:val="21"/>
        </w:rPr>
      </w:pPr>
      <w:r>
        <w:rPr>
          <w:rFonts w:ascii="Arial" w:eastAsia="Arial Unicode MS" w:hAnsi="Arial" w:cs="Arial"/>
          <w:spacing w:val="1"/>
          <w:w w:val="120"/>
          <w:kern w:val="0"/>
          <w:szCs w:val="21"/>
        </w:rPr>
        <w:t>4.1</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方案选择应遵守下列原则：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确</w:t>
      </w:r>
      <w:r>
        <w:rPr>
          <w:rFonts w:ascii="Arial Unicode MS" w:eastAsia="Arial Unicode MS" w:hAnsi="Arial" w:cs="Arial Unicode MS" w:hint="eastAsia"/>
          <w:spacing w:val="-1"/>
          <w:kern w:val="0"/>
          <w:szCs w:val="21"/>
        </w:rPr>
        <w:t>保</w:t>
      </w:r>
      <w:r>
        <w:rPr>
          <w:rFonts w:ascii="Arial Unicode MS" w:eastAsia="Arial Unicode MS" w:hAnsi="Arial" w:cs="Arial Unicode MS" w:hint="eastAsia"/>
          <w:kern w:val="0"/>
          <w:szCs w:val="21"/>
        </w:rPr>
        <w:t>工程质量和施工安全；</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有</w:t>
      </w:r>
      <w:r>
        <w:rPr>
          <w:rFonts w:ascii="Arial Unicode MS" w:eastAsia="Arial Unicode MS" w:hAnsi="Arial" w:cs="Arial Unicode MS" w:hint="eastAsia"/>
          <w:spacing w:val="-1"/>
          <w:kern w:val="0"/>
          <w:szCs w:val="21"/>
        </w:rPr>
        <w:t>利</w:t>
      </w:r>
      <w:r>
        <w:rPr>
          <w:rFonts w:ascii="Arial Unicode MS" w:eastAsia="Arial Unicode MS" w:hAnsi="Arial" w:cs="Arial Unicode MS" w:hint="eastAsia"/>
          <w:kern w:val="0"/>
          <w:szCs w:val="21"/>
        </w:rPr>
        <w:t>于缩短工期、减少辅助工程量及施工附加工作量，降低施工成本；</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有</w:t>
      </w:r>
      <w:r>
        <w:rPr>
          <w:rFonts w:ascii="Arial Unicode MS" w:eastAsia="Arial Unicode MS" w:hAnsi="Arial" w:cs="Arial Unicode MS" w:hint="eastAsia"/>
          <w:spacing w:val="-1"/>
          <w:kern w:val="0"/>
          <w:szCs w:val="21"/>
        </w:rPr>
        <w:t>利</w:t>
      </w:r>
      <w:r>
        <w:rPr>
          <w:rFonts w:ascii="Arial Unicode MS" w:eastAsia="Arial Unicode MS" w:hAnsi="Arial" w:cs="Arial Unicode MS" w:hint="eastAsia"/>
          <w:kern w:val="0"/>
          <w:szCs w:val="21"/>
        </w:rPr>
        <w:t>于先后作业之间、土建工程与机电安装之间、各道工序之间协调均衡，减少干扰；</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技</w:t>
      </w:r>
      <w:r>
        <w:rPr>
          <w:rFonts w:ascii="Arial Unicode MS" w:eastAsia="Arial Unicode MS" w:hAnsi="Arial" w:cs="Arial Unicode MS" w:hint="eastAsia"/>
          <w:spacing w:val="-1"/>
          <w:kern w:val="0"/>
          <w:szCs w:val="21"/>
        </w:rPr>
        <w:t>术</w:t>
      </w:r>
      <w:r>
        <w:rPr>
          <w:rFonts w:ascii="Arial Unicode MS" w:eastAsia="Arial Unicode MS" w:hAnsi="Arial" w:cs="Arial Unicode MS" w:hint="eastAsia"/>
          <w:kern w:val="0"/>
          <w:szCs w:val="21"/>
        </w:rPr>
        <w:t>先进、可靠，所选用的施工新技术宜通过生产性试验或鉴定；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强度和施工设备、材料、劳动力等资源需求较均衡；</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有</w:t>
      </w:r>
      <w:r>
        <w:rPr>
          <w:rFonts w:ascii="Arial Unicode MS" w:eastAsia="Arial Unicode MS" w:hAnsi="Arial" w:cs="Arial Unicode MS" w:hint="eastAsia"/>
          <w:spacing w:val="-1"/>
          <w:kern w:val="0"/>
          <w:szCs w:val="21"/>
        </w:rPr>
        <w:t>利</w:t>
      </w:r>
      <w:r>
        <w:rPr>
          <w:rFonts w:ascii="Arial Unicode MS" w:eastAsia="Arial Unicode MS" w:hAnsi="Arial" w:cs="Arial Unicode MS" w:hint="eastAsia"/>
          <w:kern w:val="0"/>
          <w:szCs w:val="21"/>
        </w:rPr>
        <w:t>于水土保持、环境保护和劳动者身体健康。</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4129"/>
        <w:rPr>
          <w:rFonts w:ascii="Arial Unicode MS" w:eastAsia="Arial Unicode MS" w:hAnsi="Arial" w:cs="Arial Unicode MS"/>
          <w:kern w:val="0"/>
          <w:szCs w:val="21"/>
        </w:rPr>
      </w:pPr>
      <w:r>
        <w:rPr>
          <w:rFonts w:ascii="Arial" w:eastAsia="Arial Unicode MS" w:hAnsi="Arial" w:cs="Arial"/>
          <w:spacing w:val="1"/>
          <w:w w:val="120"/>
          <w:kern w:val="0"/>
          <w:szCs w:val="21"/>
        </w:rPr>
        <w:t>4.1</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设备选择及劳动力组合宜遵守下列原则：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适</w:t>
      </w:r>
      <w:r>
        <w:rPr>
          <w:rFonts w:ascii="Arial Unicode MS" w:eastAsia="Arial Unicode MS" w:hAnsi="Arial" w:cs="Arial Unicode MS" w:hint="eastAsia"/>
          <w:spacing w:val="-1"/>
          <w:kern w:val="0"/>
          <w:szCs w:val="21"/>
        </w:rPr>
        <w:t>应</w:t>
      </w:r>
      <w:r>
        <w:rPr>
          <w:rFonts w:ascii="Arial Unicode MS" w:eastAsia="Arial Unicode MS" w:hAnsi="Arial" w:cs="Arial Unicode MS" w:hint="eastAsia"/>
          <w:kern w:val="0"/>
          <w:szCs w:val="21"/>
        </w:rPr>
        <w:t>工程所在地的施工条件，符合设计要求，生产能力满足施工强度要求；</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设</w:t>
      </w:r>
      <w:r>
        <w:rPr>
          <w:rFonts w:ascii="Arial Unicode MS" w:eastAsia="Arial Unicode MS" w:hAnsi="Arial" w:cs="Arial Unicode MS" w:hint="eastAsia"/>
          <w:spacing w:val="-1"/>
          <w:kern w:val="0"/>
          <w:szCs w:val="21"/>
        </w:rPr>
        <w:t>备</w:t>
      </w:r>
      <w:r>
        <w:rPr>
          <w:rFonts w:ascii="Arial Unicode MS" w:eastAsia="Arial Unicode MS" w:hAnsi="Arial" w:cs="Arial Unicode MS" w:hint="eastAsia"/>
          <w:kern w:val="0"/>
          <w:szCs w:val="21"/>
        </w:rPr>
        <w:t>性能机动、灵活、高效、能耗低、运行安全可靠，符合环境保护要求；</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3" w:firstLine="4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应</w:t>
      </w:r>
      <w:r>
        <w:rPr>
          <w:rFonts w:ascii="Arial Unicode MS" w:eastAsia="Arial Unicode MS" w:hAnsi="Arial" w:cs="Arial Unicode MS" w:hint="eastAsia"/>
          <w:spacing w:val="-1"/>
          <w:kern w:val="0"/>
          <w:szCs w:val="21"/>
        </w:rPr>
        <w:t>按</w:t>
      </w:r>
      <w:r>
        <w:rPr>
          <w:rFonts w:ascii="Arial Unicode MS" w:eastAsia="Arial Unicode MS" w:hAnsi="Arial" w:cs="Arial Unicode MS" w:hint="eastAsia"/>
          <w:kern w:val="0"/>
          <w:szCs w:val="21"/>
        </w:rPr>
        <w:t>各单项工程工作面</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施工强度</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施工方法进行设备配套选择</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有利于人员和设备的调</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动，减少资源浪费；</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设</w:t>
      </w:r>
      <w:r>
        <w:rPr>
          <w:rFonts w:ascii="Arial Unicode MS" w:eastAsia="Arial Unicode MS" w:hAnsi="Arial" w:cs="Arial Unicode MS" w:hint="eastAsia"/>
          <w:spacing w:val="-1"/>
          <w:kern w:val="0"/>
          <w:szCs w:val="21"/>
        </w:rPr>
        <w:t>备</w:t>
      </w:r>
      <w:r>
        <w:rPr>
          <w:rFonts w:ascii="Arial Unicode MS" w:eastAsia="Arial Unicode MS" w:hAnsi="Arial" w:cs="Arial Unicode MS" w:hint="eastAsia"/>
          <w:kern w:val="0"/>
          <w:szCs w:val="21"/>
        </w:rPr>
        <w:t>通用性强，能在工程项目中持续使用；</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设</w:t>
      </w:r>
      <w:r>
        <w:rPr>
          <w:rFonts w:ascii="Arial Unicode MS" w:eastAsia="Arial Unicode MS" w:hAnsi="Arial" w:cs="Arial Unicode MS" w:hint="eastAsia"/>
          <w:spacing w:val="-1"/>
          <w:kern w:val="0"/>
          <w:szCs w:val="21"/>
        </w:rPr>
        <w:t>备</w:t>
      </w:r>
      <w:r>
        <w:rPr>
          <w:rFonts w:ascii="Arial Unicode MS" w:eastAsia="Arial Unicode MS" w:hAnsi="Arial" w:cs="Arial Unicode MS" w:hint="eastAsia"/>
          <w:kern w:val="0"/>
          <w:szCs w:val="21"/>
        </w:rPr>
        <w:t>购置及运行费用较低，易于获得零、配件，便于维修、保养、管理和调度；</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新</w:t>
      </w:r>
      <w:r>
        <w:rPr>
          <w:rFonts w:ascii="Arial Unicode MS" w:eastAsia="Arial Unicode MS" w:hAnsi="Arial" w:cs="Arial Unicode MS" w:hint="eastAsia"/>
          <w:spacing w:val="-1"/>
          <w:kern w:val="0"/>
          <w:szCs w:val="21"/>
        </w:rPr>
        <w:t>型</w:t>
      </w:r>
      <w:r>
        <w:rPr>
          <w:rFonts w:ascii="Arial Unicode MS" w:eastAsia="Arial Unicode MS" w:hAnsi="Arial" w:cs="Arial Unicode MS" w:hint="eastAsia"/>
          <w:kern w:val="0"/>
          <w:szCs w:val="21"/>
        </w:rPr>
        <w:t>施工设备宜成套应用于工程</w:t>
      </w:r>
      <w:r>
        <w:rPr>
          <w:rFonts w:ascii="Arial Unicode MS" w:eastAsia="Arial Unicode MS" w:hAnsi="Arial" w:cs="Arial Unicode MS" w:hint="eastAsia"/>
          <w:spacing w:val="-65"/>
          <w:kern w:val="0"/>
          <w:szCs w:val="21"/>
        </w:rPr>
        <w:t>，</w:t>
      </w:r>
      <w:r>
        <w:rPr>
          <w:rFonts w:ascii="Arial Unicode MS" w:eastAsia="Arial Unicode MS" w:hAnsi="Arial" w:cs="Arial Unicode MS" w:hint="eastAsia"/>
          <w:kern w:val="0"/>
          <w:szCs w:val="21"/>
        </w:rPr>
        <w:t>单一施工设备应用时</w:t>
      </w:r>
      <w:r>
        <w:rPr>
          <w:rFonts w:ascii="Arial Unicode MS" w:eastAsia="Arial Unicode MS" w:hAnsi="Arial" w:cs="Arial Unicode MS" w:hint="eastAsia"/>
          <w:spacing w:val="-65"/>
          <w:kern w:val="0"/>
          <w:szCs w:val="21"/>
        </w:rPr>
        <w:t>，</w:t>
      </w:r>
      <w:r>
        <w:rPr>
          <w:rFonts w:ascii="Arial Unicode MS" w:eastAsia="Arial Unicode MS" w:hAnsi="Arial" w:cs="Arial Unicode MS" w:hint="eastAsia"/>
          <w:kern w:val="0"/>
          <w:szCs w:val="21"/>
        </w:rPr>
        <w:t>应与现有施工设备生产率相适应；</w:t>
      </w:r>
    </w:p>
    <w:p>
      <w:pPr>
        <w:autoSpaceDE w:val="0"/>
        <w:autoSpaceDN w:val="0"/>
        <w:adjustRightInd w:val="0"/>
        <w:spacing w:before="1"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400" w:lineRule="atLeast"/>
        <w:ind w:left="102" w:right="143" w:firstLine="420"/>
        <w:jc w:val="left"/>
        <w:rPr>
          <w:rFonts w:ascii="Arial Unicode MS" w:eastAsia="Arial Unicode MS" w:hAnsi="Arial" w:cs="Arial Unicode MS"/>
          <w:kern w:val="0"/>
          <w:szCs w:val="21"/>
        </w:rPr>
      </w:pPr>
      <w:r>
        <w:rPr>
          <w:rFonts w:ascii="Arial" w:eastAsia="Arial Unicode MS" w:hAnsi="Arial" w:cs="Arial"/>
          <w:kern w:val="0"/>
          <w:szCs w:val="21"/>
        </w:rPr>
        <w:t>7</w:t>
      </w:r>
      <w:r>
        <w:rPr>
          <w:rFonts w:ascii="Arial" w:eastAsia="Arial Unicode MS" w:hAnsi="Arial" w:cs="Arial"/>
          <w:kern w:val="0"/>
          <w:szCs w:val="21"/>
        </w:rPr>
        <w:tab/>
      </w:r>
      <w:r>
        <w:rPr>
          <w:rFonts w:ascii="Arial Unicode MS" w:eastAsia="Arial Unicode MS" w:hAnsi="Arial" w:cs="Arial Unicode MS" w:hint="eastAsia"/>
          <w:kern w:val="0"/>
          <w:szCs w:val="21"/>
        </w:rPr>
        <w:t>在设备</w:t>
      </w:r>
      <w:r>
        <w:rPr>
          <w:rFonts w:ascii="Arial Unicode MS" w:eastAsia="Arial Unicode MS" w:hAnsi="Arial" w:cs="Arial Unicode MS" w:hint="eastAsia"/>
          <w:spacing w:val="-1"/>
          <w:kern w:val="0"/>
          <w:szCs w:val="21"/>
        </w:rPr>
        <w:t>选</w:t>
      </w:r>
      <w:r>
        <w:rPr>
          <w:rFonts w:ascii="Arial Unicode MS" w:eastAsia="Arial Unicode MS" w:hAnsi="Arial" w:cs="Arial Unicode MS" w:hint="eastAsia"/>
          <w:kern w:val="0"/>
          <w:szCs w:val="21"/>
        </w:rPr>
        <w:t>择配套的基础上</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施工作业人员应按工作面</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工作班制</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施工方法以混合工种结</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合国内平均先进水平进行劳动力优化组合设计。</w:t>
      </w:r>
    </w:p>
    <w:p>
      <w:pPr>
        <w:autoSpaceDE w:val="0"/>
        <w:autoSpaceDN w:val="0"/>
        <w:adjustRightInd w:val="0"/>
        <w:spacing w:before="1" w:line="140" w:lineRule="exact"/>
        <w:ind w:right="-20"/>
        <w:jc w:val="left"/>
        <w:rPr>
          <w:rFonts w:ascii="Arial Unicode MS" w:eastAsia="Arial Unicode MS" w:hAnsi="Arial" w:cs="Arial Unicode MS"/>
          <w:kern w:val="0"/>
          <w:sz w:val="14"/>
          <w:szCs w:val="14"/>
        </w:rPr>
      </w:pPr>
    </w:p>
    <w:p>
      <w:pPr>
        <w:autoSpaceDE w:val="0"/>
        <w:autoSpaceDN w:val="0"/>
        <w:adjustRightInd w:val="0"/>
        <w:ind w:left="8321" w:right="196"/>
        <w:jc w:val="righ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13</w:t>
      </w:r>
      <w:r>
        <w:rPr>
          <w:rFonts w:ascii="Times New Roman" w:eastAsia="Arial Unicode MS" w:hAnsi="Times New Roman"/>
          <w:kern w:val="0"/>
          <w:szCs w:val="21"/>
        </w:rPr>
        <w:t>—</w:t>
      </w:r>
    </w:p>
    <w:p>
      <w:pPr>
        <w:autoSpaceDE w:val="0"/>
        <w:autoSpaceDN w:val="0"/>
        <w:adjustRightInd w:val="0"/>
        <w:ind w:left="8321" w:right="196"/>
        <w:jc w:val="right"/>
        <w:rPr>
          <w:rFonts w:ascii="Times New Roman" w:eastAsia="Arial Unicode MS" w:hAnsi="Times New Roman"/>
          <w:kern w:val="0"/>
          <w:szCs w:val="21"/>
        </w:rPr>
        <w:sectPr>
          <w:headerReference w:type="default" r:id="rId21"/>
          <w:pgSz w:w="11900" w:h="16840"/>
          <w:pgMar w:top="1560" w:right="1280" w:bottom="280" w:left="1400" w:header="1166" w:footer="0" w:gutter="0"/>
          <w:pgNumType w:start="19"/>
          <w:cols w:space="708"/>
        </w:sectPr>
      </w:pPr>
    </w:p>
    <w:p>
      <w:pPr>
        <w:tabs>
          <w:tab w:val="left" w:pos="820"/>
        </w:tabs>
        <w:autoSpaceDE w:val="0"/>
        <w:autoSpaceDN w:val="0"/>
        <w:adjustRightInd w:val="0"/>
        <w:spacing w:before="21"/>
        <w:ind w:left="102" w:right="3629"/>
        <w:rPr>
          <w:rFonts w:ascii="Arial Unicode MS" w:eastAsia="Arial Unicode MS" w:hAnsi="Arial" w:cs="Arial Unicode MS"/>
          <w:kern w:val="0"/>
          <w:szCs w:val="21"/>
        </w:rPr>
      </w:pPr>
      <w:r>
        <w:rPr>
          <w:rFonts w:ascii="Arial" w:eastAsia="Arial Unicode MS" w:hAnsi="Arial" w:cs="Arial"/>
          <w:spacing w:val="1"/>
          <w:w w:val="120"/>
          <w:kern w:val="0"/>
          <w:szCs w:val="21"/>
        </w:rPr>
        <w:t>4.1</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宜</w:t>
      </w:r>
      <w:r>
        <w:rPr>
          <w:rFonts w:ascii="Arial Unicode MS" w:eastAsia="Arial Unicode MS" w:hAnsi="Arial" w:cs="Arial Unicode MS" w:hint="eastAsia"/>
          <w:spacing w:val="-1"/>
          <w:kern w:val="0"/>
          <w:szCs w:val="21"/>
        </w:rPr>
        <w:t>采</w:t>
      </w:r>
      <w:r>
        <w:rPr>
          <w:rFonts w:ascii="Arial Unicode MS" w:eastAsia="Arial Unicode MS" w:hAnsi="Arial" w:cs="Arial Unicode MS" w:hint="eastAsia"/>
          <w:kern w:val="0"/>
          <w:szCs w:val="21"/>
        </w:rPr>
        <w:t>用计算机模拟技术进行施工方案比选和确定。</w:t>
      </w:r>
    </w:p>
    <w:p>
      <w:pPr>
        <w:autoSpaceDE w:val="0"/>
        <w:autoSpaceDN w:val="0"/>
        <w:adjustRightInd w:val="0"/>
        <w:spacing w:before="4" w:line="140" w:lineRule="exact"/>
        <w:ind w:right="-20"/>
        <w:jc w:val="left"/>
        <w:rPr>
          <w:rFonts w:ascii="Arial Unicode MS" w:eastAsia="Arial Unicode MS" w:hAnsi="Arial" w:cs="Arial Unicode MS"/>
          <w:kern w:val="0"/>
          <w:sz w:val="14"/>
          <w:szCs w:val="14"/>
        </w:rPr>
      </w:pPr>
    </w:p>
    <w:p>
      <w:pPr>
        <w:tabs>
          <w:tab w:val="left" w:pos="4240"/>
        </w:tabs>
        <w:autoSpaceDE w:val="0"/>
        <w:autoSpaceDN w:val="0"/>
        <w:adjustRightInd w:val="0"/>
        <w:ind w:left="3612" w:right="3628"/>
        <w:jc w:val="center"/>
        <w:rPr>
          <w:rFonts w:ascii="宋体" w:hAnsi="Arial" w:cs="宋体"/>
          <w:kern w:val="0"/>
          <w:sz w:val="24"/>
          <w:szCs w:val="24"/>
        </w:rPr>
      </w:pPr>
      <w:r>
        <w:rPr>
          <w:rFonts w:ascii="Arial" w:eastAsia="Arial Unicode MS" w:hAnsi="Arial" w:cs="Arial"/>
          <w:kern w:val="0"/>
          <w:sz w:val="24"/>
          <w:szCs w:val="24"/>
        </w:rPr>
        <w:t>4.2</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土石方明挖</w:t>
      </w:r>
    </w:p>
    <w:p>
      <w:pPr>
        <w:autoSpaceDE w:val="0"/>
        <w:autoSpaceDN w:val="0"/>
        <w:adjustRightInd w:val="0"/>
        <w:spacing w:before="2" w:line="160" w:lineRule="exact"/>
        <w:ind w:right="-20"/>
        <w:jc w:val="left"/>
        <w:rPr>
          <w:rFonts w:ascii="宋体" w:hAnsi="Arial" w:cs="宋体"/>
          <w:kern w:val="0"/>
          <w:sz w:val="16"/>
          <w:szCs w:val="16"/>
        </w:rPr>
      </w:pPr>
    </w:p>
    <w:p>
      <w:pPr>
        <w:tabs>
          <w:tab w:val="left" w:pos="820"/>
        </w:tabs>
        <w:autoSpaceDE w:val="0"/>
        <w:autoSpaceDN w:val="0"/>
        <w:adjustRightInd w:val="0"/>
        <w:ind w:left="102" w:right="2159"/>
        <w:rPr>
          <w:rFonts w:ascii="Arial Unicode MS" w:eastAsia="Arial Unicode MS" w:hAnsi="Arial" w:cs="Arial Unicode MS"/>
          <w:kern w:val="0"/>
          <w:szCs w:val="21"/>
        </w:rPr>
      </w:pPr>
      <w:r>
        <w:rPr>
          <w:rFonts w:ascii="Arial" w:hAnsi="Arial" w:cs="Arial"/>
          <w:spacing w:val="1"/>
          <w:w w:val="120"/>
          <w:kern w:val="0"/>
          <w:szCs w:val="21"/>
        </w:rPr>
        <w:t>4.2</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岩</w:t>
      </w:r>
      <w:r>
        <w:rPr>
          <w:rFonts w:ascii="Arial Unicode MS" w:eastAsia="Arial Unicode MS" w:hAnsi="Arial" w:cs="Arial Unicode MS" w:hint="eastAsia"/>
          <w:spacing w:val="-1"/>
          <w:kern w:val="0"/>
          <w:szCs w:val="21"/>
        </w:rPr>
        <w:t>土</w:t>
      </w:r>
      <w:r>
        <w:rPr>
          <w:rFonts w:ascii="Arial Unicode MS" w:eastAsia="Arial Unicode MS" w:hAnsi="Arial" w:cs="Arial Unicode MS" w:hint="eastAsia"/>
          <w:kern w:val="0"/>
          <w:szCs w:val="21"/>
        </w:rPr>
        <w:t>开挖级别应根据现场实际地质条件，按附录</w:t>
      </w:r>
      <w:r>
        <w:rPr>
          <w:rFonts w:ascii="Arial Unicode MS" w:eastAsia="Arial Unicode MS" w:hAnsi="Arial" w:cs="Arial Unicode MS"/>
          <w:spacing w:val="-5"/>
          <w:kern w:val="0"/>
          <w:szCs w:val="21"/>
        </w:rPr>
        <w:t xml:space="preserve"> </w:t>
      </w:r>
      <w:r>
        <w:rPr>
          <w:rFonts w:ascii="Arial" w:eastAsia="Arial Unicode MS" w:hAnsi="Arial" w:cs="Arial"/>
          <w:w w:val="69"/>
          <w:kern w:val="0"/>
          <w:szCs w:val="21"/>
        </w:rPr>
        <w:t>C</w:t>
      </w:r>
      <w:r>
        <w:rPr>
          <w:rFonts w:ascii="Arial" w:eastAsia="Arial Unicode MS" w:hAnsi="Arial" w:cs="Arial"/>
          <w:spacing w:val="12"/>
          <w:w w:val="69"/>
          <w:kern w:val="0"/>
          <w:szCs w:val="21"/>
        </w:rPr>
        <w:t xml:space="preserve"> </w:t>
      </w:r>
      <w:r>
        <w:rPr>
          <w:rFonts w:ascii="Arial Unicode MS" w:eastAsia="Arial Unicode MS" w:hAnsi="Arial" w:cs="Arial Unicode MS" w:hint="eastAsia"/>
          <w:kern w:val="0"/>
          <w:szCs w:val="21"/>
        </w:rPr>
        <w:t>中表</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C</w:t>
      </w:r>
      <w:r>
        <w:rPr>
          <w:rFonts w:ascii="Arial" w:eastAsia="Arial Unicode MS" w:hAnsi="Arial" w:cs="Arial"/>
          <w:spacing w:val="-1"/>
          <w:kern w:val="0"/>
          <w:szCs w:val="21"/>
        </w:rPr>
        <w:t>.</w:t>
      </w:r>
      <w:r>
        <w:rPr>
          <w:rFonts w:ascii="Arial" w:eastAsia="Arial Unicode MS" w:hAnsi="Arial" w:cs="Arial"/>
          <w:kern w:val="0"/>
          <w:szCs w:val="21"/>
        </w:rPr>
        <w:t>1</w:t>
      </w:r>
      <w:r>
        <w:rPr>
          <w:rFonts w:ascii="Arial" w:eastAsia="Arial Unicode MS" w:hAnsi="Arial" w:cs="Arial"/>
          <w:spacing w:val="-18"/>
          <w:kern w:val="0"/>
          <w:szCs w:val="21"/>
        </w:rPr>
        <w:t xml:space="preserve"> </w:t>
      </w:r>
      <w:r>
        <w:rPr>
          <w:rFonts w:ascii="Arial Unicode MS" w:eastAsia="Arial Unicode MS" w:hAnsi="Arial" w:cs="Arial Unicode MS" w:hint="eastAsia"/>
          <w:spacing w:val="-1"/>
          <w:kern w:val="0"/>
          <w:szCs w:val="21"/>
        </w:rPr>
        <w:t>确</w:t>
      </w:r>
      <w:r>
        <w:rPr>
          <w:rFonts w:ascii="Arial Unicode MS" w:eastAsia="Arial Unicode MS" w:hAnsi="Arial" w:cs="Arial Unicode MS" w:hint="eastAsia"/>
          <w:kern w:val="0"/>
          <w:szCs w:val="21"/>
        </w:rPr>
        <w:t>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40"/>
        </w:tabs>
        <w:autoSpaceDE w:val="0"/>
        <w:autoSpaceDN w:val="0"/>
        <w:adjustRightInd w:val="0"/>
        <w:spacing w:line="264" w:lineRule="auto"/>
        <w:ind w:left="102" w:right="62"/>
        <w:rPr>
          <w:rFonts w:ascii="Arial Unicode MS" w:eastAsia="Arial Unicode MS" w:hAnsi="Arial" w:cs="Arial Unicode MS"/>
          <w:kern w:val="0"/>
          <w:szCs w:val="21"/>
        </w:rPr>
      </w:pPr>
      <w:r>
        <w:rPr>
          <w:rFonts w:ascii="Arial" w:eastAsia="Arial Unicode MS" w:hAnsi="Arial" w:cs="Arial"/>
          <w:spacing w:val="1"/>
          <w:w w:val="120"/>
          <w:kern w:val="0"/>
          <w:szCs w:val="21"/>
        </w:rPr>
        <w:t>4.2</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spacing w:val="2"/>
          <w:kern w:val="0"/>
          <w:szCs w:val="21"/>
        </w:rPr>
        <w:t>土</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spacing w:val="2"/>
          <w:kern w:val="0"/>
          <w:szCs w:val="21"/>
        </w:rPr>
        <w:t>方开挖</w:t>
      </w:r>
      <w:r>
        <w:rPr>
          <w:rFonts w:ascii="Arial Unicode MS" w:eastAsia="Arial Unicode MS" w:hAnsi="Arial" w:cs="Arial Unicode MS" w:hint="eastAsia"/>
          <w:spacing w:val="1"/>
          <w:kern w:val="0"/>
          <w:szCs w:val="21"/>
        </w:rPr>
        <w:t>应自</w:t>
      </w:r>
      <w:r>
        <w:rPr>
          <w:rFonts w:ascii="Arial Unicode MS" w:eastAsia="Arial Unicode MS" w:hAnsi="Arial" w:cs="Arial Unicode MS" w:hint="eastAsia"/>
          <w:spacing w:val="2"/>
          <w:kern w:val="0"/>
          <w:szCs w:val="21"/>
        </w:rPr>
        <w:t>上而下</w:t>
      </w:r>
      <w:r>
        <w:rPr>
          <w:rFonts w:ascii="Arial Unicode MS" w:eastAsia="Arial Unicode MS" w:hAnsi="Arial" w:cs="Arial Unicode MS" w:hint="eastAsia"/>
          <w:spacing w:val="1"/>
          <w:kern w:val="0"/>
          <w:szCs w:val="21"/>
        </w:rPr>
        <w:t>分层</w:t>
      </w:r>
      <w:r>
        <w:rPr>
          <w:rFonts w:ascii="Arial Unicode MS" w:eastAsia="Arial Unicode MS" w:hAnsi="Arial" w:cs="Arial Unicode MS" w:hint="eastAsia"/>
          <w:spacing w:val="2"/>
          <w:kern w:val="0"/>
          <w:szCs w:val="21"/>
        </w:rPr>
        <w:t>进</w:t>
      </w:r>
      <w:r>
        <w:rPr>
          <w:rFonts w:ascii="Arial Unicode MS" w:eastAsia="Arial Unicode MS" w:hAnsi="Arial" w:cs="Arial Unicode MS" w:hint="eastAsia"/>
          <w:spacing w:val="1"/>
          <w:kern w:val="0"/>
          <w:szCs w:val="21"/>
        </w:rPr>
        <w:t>行</w:t>
      </w:r>
      <w:r>
        <w:rPr>
          <w:rFonts w:ascii="Arial" w:eastAsia="Arial Unicode MS" w:hAnsi="Arial" w:cs="Arial"/>
          <w:spacing w:val="3"/>
          <w:w w:val="180"/>
          <w:kern w:val="0"/>
          <w:szCs w:val="21"/>
        </w:rPr>
        <w:t>,</w:t>
      </w:r>
      <w:r>
        <w:rPr>
          <w:rFonts w:ascii="Arial Unicode MS" w:eastAsia="Arial Unicode MS" w:hAnsi="Arial" w:cs="Arial Unicode MS" w:hint="eastAsia"/>
          <w:spacing w:val="2"/>
          <w:kern w:val="0"/>
          <w:szCs w:val="21"/>
        </w:rPr>
        <w:t>分</w:t>
      </w:r>
      <w:r>
        <w:rPr>
          <w:rFonts w:ascii="Arial Unicode MS" w:eastAsia="Arial Unicode MS" w:hAnsi="Arial" w:cs="Arial Unicode MS" w:hint="eastAsia"/>
          <w:spacing w:val="1"/>
          <w:kern w:val="0"/>
          <w:szCs w:val="21"/>
        </w:rPr>
        <w:t>层厚</w:t>
      </w:r>
      <w:r>
        <w:rPr>
          <w:rFonts w:ascii="Arial Unicode MS" w:eastAsia="Arial Unicode MS" w:hAnsi="Arial" w:cs="Arial Unicode MS" w:hint="eastAsia"/>
          <w:spacing w:val="2"/>
          <w:kern w:val="0"/>
          <w:szCs w:val="21"/>
        </w:rPr>
        <w:t>度经综</w:t>
      </w:r>
      <w:r>
        <w:rPr>
          <w:rFonts w:ascii="Arial Unicode MS" w:eastAsia="Arial Unicode MS" w:hAnsi="Arial" w:cs="Arial Unicode MS" w:hint="eastAsia"/>
          <w:spacing w:val="1"/>
          <w:kern w:val="0"/>
          <w:szCs w:val="21"/>
        </w:rPr>
        <w:t>合研</w:t>
      </w:r>
      <w:r>
        <w:rPr>
          <w:rFonts w:ascii="Arial Unicode MS" w:eastAsia="Arial Unicode MS" w:hAnsi="Arial" w:cs="Arial Unicode MS" w:hint="eastAsia"/>
          <w:spacing w:val="2"/>
          <w:kern w:val="0"/>
          <w:szCs w:val="21"/>
        </w:rPr>
        <w:t>究确定</w:t>
      </w:r>
      <w:r>
        <w:rPr>
          <w:rFonts w:ascii="Arial Unicode MS" w:eastAsia="Arial Unicode MS" w:hAnsi="Arial" w:cs="Arial Unicode MS" w:hint="eastAsia"/>
          <w:spacing w:val="1"/>
          <w:kern w:val="0"/>
          <w:szCs w:val="21"/>
        </w:rPr>
        <w:t>。两</w:t>
      </w:r>
      <w:r>
        <w:rPr>
          <w:rFonts w:ascii="Arial Unicode MS" w:eastAsia="Arial Unicode MS" w:hAnsi="Arial" w:cs="Arial Unicode MS" w:hint="eastAsia"/>
          <w:spacing w:val="2"/>
          <w:kern w:val="0"/>
          <w:szCs w:val="21"/>
        </w:rPr>
        <w:t>岸水上</w:t>
      </w:r>
      <w:r>
        <w:rPr>
          <w:rFonts w:ascii="Arial Unicode MS" w:eastAsia="Arial Unicode MS" w:hAnsi="Arial" w:cs="Arial Unicode MS" w:hint="eastAsia"/>
          <w:spacing w:val="1"/>
          <w:kern w:val="0"/>
          <w:szCs w:val="21"/>
        </w:rPr>
        <w:t>部分</w:t>
      </w:r>
      <w:r>
        <w:rPr>
          <w:rFonts w:ascii="Arial Unicode MS" w:eastAsia="Arial Unicode MS" w:hAnsi="Arial" w:cs="Arial Unicode MS" w:hint="eastAsia"/>
          <w:spacing w:val="2"/>
          <w:kern w:val="0"/>
          <w:szCs w:val="21"/>
        </w:rPr>
        <w:t>的坝基</w:t>
      </w:r>
      <w:r>
        <w:rPr>
          <w:rFonts w:ascii="Arial Unicode MS" w:eastAsia="Arial Unicode MS" w:hAnsi="Arial" w:cs="Arial Unicode MS" w:hint="eastAsia"/>
          <w:spacing w:val="1"/>
          <w:kern w:val="0"/>
          <w:szCs w:val="21"/>
        </w:rPr>
        <w:t>开</w:t>
      </w:r>
      <w:r>
        <w:rPr>
          <w:rFonts w:ascii="Arial Unicode MS" w:eastAsia="Arial Unicode MS" w:hAnsi="Arial" w:cs="Arial Unicode MS" w:hint="eastAsia"/>
          <w:spacing w:val="2"/>
          <w:kern w:val="0"/>
          <w:szCs w:val="21"/>
        </w:rPr>
        <w:t>挖宜</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spacing w:val="2"/>
          <w:kern w:val="0"/>
          <w:szCs w:val="21"/>
        </w:rPr>
        <w:t>在截</w:t>
      </w:r>
      <w:r>
        <w:rPr>
          <w:rFonts w:ascii="Arial Unicode MS" w:eastAsia="Arial Unicode MS" w:hAnsi="Arial" w:cs="Arial Unicode MS" w:hint="eastAsia"/>
          <w:spacing w:val="1"/>
          <w:kern w:val="0"/>
          <w:szCs w:val="21"/>
        </w:rPr>
        <w:t>流</w:t>
      </w:r>
      <w:r>
        <w:rPr>
          <w:rFonts w:ascii="Arial Unicode MS" w:eastAsia="Arial Unicode MS" w:hAnsi="Arial" w:cs="Arial Unicode MS" w:hint="eastAsia"/>
          <w:spacing w:val="2"/>
          <w:kern w:val="0"/>
          <w:szCs w:val="21"/>
        </w:rPr>
        <w:t>前</w:t>
      </w:r>
      <w:r>
        <w:rPr>
          <w:rFonts w:ascii="Arial Unicode MS" w:eastAsia="Arial Unicode MS" w:hAnsi="Arial" w:cs="Arial Unicode MS" w:hint="eastAsia"/>
          <w:spacing w:val="1"/>
          <w:kern w:val="0"/>
          <w:szCs w:val="21"/>
        </w:rPr>
        <w:t>完</w:t>
      </w:r>
      <w:r>
        <w:rPr>
          <w:rFonts w:ascii="Arial Unicode MS" w:eastAsia="Arial Unicode MS" w:hAnsi="Arial" w:cs="Arial Unicode MS" w:hint="eastAsia"/>
          <w:spacing w:val="2"/>
          <w:kern w:val="0"/>
          <w:szCs w:val="21"/>
        </w:rPr>
        <w:t>成或</w:t>
      </w:r>
      <w:r>
        <w:rPr>
          <w:rFonts w:ascii="Arial Unicode MS" w:eastAsia="Arial Unicode MS" w:hAnsi="Arial" w:cs="Arial Unicode MS" w:hint="eastAsia"/>
          <w:spacing w:val="1"/>
          <w:kern w:val="0"/>
          <w:szCs w:val="21"/>
        </w:rPr>
        <w:t>基</w:t>
      </w:r>
      <w:r>
        <w:rPr>
          <w:rFonts w:ascii="Arial Unicode MS" w:eastAsia="Arial Unicode MS" w:hAnsi="Arial" w:cs="Arial Unicode MS" w:hint="eastAsia"/>
          <w:spacing w:val="2"/>
          <w:kern w:val="0"/>
          <w:szCs w:val="21"/>
        </w:rPr>
        <w:t>本</w:t>
      </w:r>
      <w:r>
        <w:rPr>
          <w:rFonts w:ascii="Arial Unicode MS" w:eastAsia="Arial Unicode MS" w:hAnsi="Arial" w:cs="Arial Unicode MS" w:hint="eastAsia"/>
          <w:spacing w:val="1"/>
          <w:kern w:val="0"/>
          <w:szCs w:val="21"/>
        </w:rPr>
        <w:t>完</w:t>
      </w:r>
      <w:r>
        <w:rPr>
          <w:rFonts w:ascii="Arial Unicode MS" w:eastAsia="Arial Unicode MS" w:hAnsi="Arial" w:cs="Arial Unicode MS" w:hint="eastAsia"/>
          <w:spacing w:val="2"/>
          <w:kern w:val="0"/>
          <w:szCs w:val="21"/>
        </w:rPr>
        <w:t>成。</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spacing w:val="2"/>
          <w:kern w:val="0"/>
          <w:szCs w:val="21"/>
        </w:rPr>
        <w:t>上</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spacing w:val="2"/>
          <w:kern w:val="0"/>
          <w:szCs w:val="21"/>
        </w:rPr>
        <w:t>下分</w:t>
      </w:r>
      <w:r>
        <w:rPr>
          <w:rFonts w:ascii="Arial Unicode MS" w:eastAsia="Arial Unicode MS" w:hAnsi="Arial" w:cs="Arial Unicode MS" w:hint="eastAsia"/>
          <w:spacing w:val="1"/>
          <w:kern w:val="0"/>
          <w:szCs w:val="21"/>
        </w:rPr>
        <w:t>界</w:t>
      </w:r>
      <w:r>
        <w:rPr>
          <w:rFonts w:ascii="Arial Unicode MS" w:eastAsia="Arial Unicode MS" w:hAnsi="Arial" w:cs="Arial Unicode MS" w:hint="eastAsia"/>
          <w:spacing w:val="2"/>
          <w:kern w:val="0"/>
          <w:szCs w:val="21"/>
        </w:rPr>
        <w:t>高</w:t>
      </w:r>
      <w:r>
        <w:rPr>
          <w:rFonts w:ascii="Arial Unicode MS" w:eastAsia="Arial Unicode MS" w:hAnsi="Arial" w:cs="Arial Unicode MS" w:hint="eastAsia"/>
          <w:spacing w:val="1"/>
          <w:kern w:val="0"/>
          <w:szCs w:val="21"/>
        </w:rPr>
        <w:t>程</w:t>
      </w:r>
      <w:r>
        <w:rPr>
          <w:rFonts w:ascii="Arial Unicode MS" w:eastAsia="Arial Unicode MS" w:hAnsi="Arial" w:cs="Arial Unicode MS" w:hint="eastAsia"/>
          <w:spacing w:val="2"/>
          <w:kern w:val="0"/>
          <w:szCs w:val="21"/>
        </w:rPr>
        <w:t>可根</w:t>
      </w:r>
      <w:r>
        <w:rPr>
          <w:rFonts w:ascii="Arial Unicode MS" w:eastAsia="Arial Unicode MS" w:hAnsi="Arial" w:cs="Arial Unicode MS" w:hint="eastAsia"/>
          <w:spacing w:val="1"/>
          <w:kern w:val="0"/>
          <w:szCs w:val="21"/>
        </w:rPr>
        <w:t>据</w:t>
      </w:r>
      <w:r>
        <w:rPr>
          <w:rFonts w:ascii="Arial Unicode MS" w:eastAsia="Arial Unicode MS" w:hAnsi="Arial" w:cs="Arial Unicode MS" w:hint="eastAsia"/>
          <w:spacing w:val="2"/>
          <w:kern w:val="0"/>
          <w:szCs w:val="21"/>
        </w:rPr>
        <w:t>地</w:t>
      </w:r>
      <w:r>
        <w:rPr>
          <w:rFonts w:ascii="Arial Unicode MS" w:eastAsia="Arial Unicode MS" w:hAnsi="Arial" w:cs="Arial Unicode MS" w:hint="eastAsia"/>
          <w:spacing w:val="1"/>
          <w:kern w:val="0"/>
          <w:szCs w:val="21"/>
        </w:rPr>
        <w:t>形</w:t>
      </w:r>
      <w:r>
        <w:rPr>
          <w:rFonts w:ascii="Arial Unicode MS" w:eastAsia="Arial Unicode MS" w:hAnsi="Arial" w:cs="Arial Unicode MS" w:hint="eastAsia"/>
          <w:spacing w:val="2"/>
          <w:kern w:val="0"/>
          <w:szCs w:val="21"/>
        </w:rPr>
        <w:t>、地</w:t>
      </w:r>
      <w:r>
        <w:rPr>
          <w:rFonts w:ascii="Arial Unicode MS" w:eastAsia="Arial Unicode MS" w:hAnsi="Arial" w:cs="Arial Unicode MS" w:hint="eastAsia"/>
          <w:spacing w:val="1"/>
          <w:kern w:val="0"/>
          <w:szCs w:val="21"/>
        </w:rPr>
        <w:t>质</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开</w:t>
      </w:r>
      <w:r>
        <w:rPr>
          <w:rFonts w:ascii="Arial Unicode MS" w:eastAsia="Arial Unicode MS" w:hAnsi="Arial" w:cs="Arial Unicode MS" w:hint="eastAsia"/>
          <w:spacing w:val="2"/>
          <w:kern w:val="0"/>
          <w:szCs w:val="21"/>
        </w:rPr>
        <w:t>挖时</w:t>
      </w:r>
      <w:r>
        <w:rPr>
          <w:rFonts w:ascii="Arial Unicode MS" w:eastAsia="Arial Unicode MS" w:hAnsi="Arial" w:cs="Arial Unicode MS" w:hint="eastAsia"/>
          <w:spacing w:val="1"/>
          <w:kern w:val="0"/>
          <w:szCs w:val="21"/>
        </w:rPr>
        <w:t>段</w:t>
      </w:r>
      <w:r>
        <w:rPr>
          <w:rFonts w:ascii="Arial Unicode MS" w:eastAsia="Arial Unicode MS" w:hAnsi="Arial" w:cs="Arial Unicode MS" w:hint="eastAsia"/>
          <w:spacing w:val="2"/>
          <w:kern w:val="0"/>
          <w:szCs w:val="21"/>
        </w:rPr>
        <w:t>和</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spacing w:val="2"/>
          <w:kern w:val="0"/>
          <w:szCs w:val="21"/>
        </w:rPr>
        <w:t>文条</w:t>
      </w:r>
      <w:r>
        <w:rPr>
          <w:rFonts w:ascii="Arial Unicode MS" w:eastAsia="Arial Unicode MS" w:hAnsi="Arial" w:cs="Arial Unicode MS" w:hint="eastAsia"/>
          <w:spacing w:val="1"/>
          <w:kern w:val="0"/>
          <w:szCs w:val="21"/>
        </w:rPr>
        <w:t>件</w:t>
      </w:r>
      <w:r>
        <w:rPr>
          <w:rFonts w:ascii="Arial Unicode MS" w:eastAsia="Arial Unicode MS" w:hAnsi="Arial" w:cs="Arial Unicode MS" w:hint="eastAsia"/>
          <w:spacing w:val="2"/>
          <w:kern w:val="0"/>
          <w:szCs w:val="21"/>
        </w:rPr>
        <w:t>等</w:t>
      </w:r>
      <w:r>
        <w:rPr>
          <w:rFonts w:ascii="Arial Unicode MS" w:eastAsia="Arial Unicode MS" w:hAnsi="Arial" w:cs="Arial Unicode MS" w:hint="eastAsia"/>
          <w:spacing w:val="1"/>
          <w:kern w:val="0"/>
          <w:szCs w:val="21"/>
        </w:rPr>
        <w:t>因</w:t>
      </w:r>
      <w:r>
        <w:rPr>
          <w:rFonts w:ascii="Arial Unicode MS" w:eastAsia="Arial Unicode MS" w:hAnsi="Arial" w:cs="Arial Unicode MS" w:hint="eastAsia"/>
          <w:spacing w:val="2"/>
          <w:kern w:val="0"/>
          <w:szCs w:val="21"/>
        </w:rPr>
        <w:t>素分</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析确定。</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64"/>
        <w:rPr>
          <w:rFonts w:ascii="Arial Unicode MS" w:eastAsia="Arial Unicode MS" w:hAnsi="Arial" w:cs="Arial Unicode MS"/>
          <w:kern w:val="0"/>
          <w:szCs w:val="21"/>
        </w:rPr>
      </w:pPr>
      <w:r>
        <w:rPr>
          <w:rFonts w:ascii="Arial" w:eastAsia="Arial Unicode MS" w:hAnsi="Arial" w:cs="Arial"/>
          <w:spacing w:val="1"/>
          <w:w w:val="120"/>
          <w:kern w:val="0"/>
          <w:szCs w:val="21"/>
        </w:rPr>
        <w:t>4.2</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应</w:t>
      </w:r>
      <w:r>
        <w:rPr>
          <w:rFonts w:ascii="Arial Unicode MS" w:eastAsia="Arial Unicode MS" w:hAnsi="Arial" w:cs="Arial Unicode MS" w:hint="eastAsia"/>
          <w:spacing w:val="-1"/>
          <w:kern w:val="0"/>
          <w:szCs w:val="21"/>
        </w:rPr>
        <w:t>在</w:t>
      </w:r>
      <w:r>
        <w:rPr>
          <w:rFonts w:ascii="Arial Unicode MS" w:eastAsia="Arial Unicode MS" w:hAnsi="Arial" w:cs="Arial Unicode MS" w:hint="eastAsia"/>
          <w:kern w:val="0"/>
          <w:szCs w:val="21"/>
        </w:rPr>
        <w:t>邻近建基面的常规开挖梯段爆破孔的底部及建基面之间预留保护层</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地基保护层以上</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石方开挖，宜采取延长药包、梯段爆破。</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1739"/>
        <w:rPr>
          <w:rFonts w:ascii="Arial Unicode MS" w:eastAsia="Arial Unicode MS" w:hAnsi="Arial" w:cs="Arial Unicode MS"/>
          <w:kern w:val="0"/>
          <w:szCs w:val="21"/>
        </w:rPr>
      </w:pPr>
      <w:r>
        <w:rPr>
          <w:rFonts w:ascii="Arial" w:eastAsia="Arial Unicode MS" w:hAnsi="Arial" w:cs="Arial"/>
          <w:spacing w:val="1"/>
          <w:w w:val="120"/>
          <w:kern w:val="0"/>
          <w:szCs w:val="21"/>
        </w:rPr>
        <w:t>4.2</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设</w:t>
      </w:r>
      <w:r>
        <w:rPr>
          <w:rFonts w:ascii="Arial Unicode MS" w:eastAsia="Arial Unicode MS" w:hAnsi="Arial" w:cs="Arial Unicode MS" w:hint="eastAsia"/>
          <w:spacing w:val="-1"/>
          <w:kern w:val="0"/>
          <w:szCs w:val="21"/>
        </w:rPr>
        <w:t>计</w:t>
      </w:r>
      <w:r>
        <w:rPr>
          <w:rFonts w:ascii="Arial Unicode MS" w:eastAsia="Arial Unicode MS" w:hAnsi="Arial" w:cs="Arial Unicode MS" w:hint="eastAsia"/>
          <w:kern w:val="0"/>
          <w:szCs w:val="21"/>
        </w:rPr>
        <w:t>边坡轮廓面开挖，应采取防震措施，如预留保护层、控制爆破等。</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64"/>
        <w:rPr>
          <w:rFonts w:ascii="Arial Unicode MS" w:eastAsia="Arial Unicode MS" w:hAnsi="Arial" w:cs="Arial Unicode MS"/>
          <w:kern w:val="0"/>
          <w:szCs w:val="21"/>
        </w:rPr>
      </w:pPr>
      <w:r>
        <w:rPr>
          <w:rFonts w:ascii="Arial" w:eastAsia="Arial Unicode MS" w:hAnsi="Arial" w:cs="Arial"/>
          <w:spacing w:val="1"/>
          <w:w w:val="120"/>
          <w:kern w:val="0"/>
          <w:szCs w:val="21"/>
        </w:rPr>
        <w:t>4.2</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若</w:t>
      </w:r>
      <w:r>
        <w:rPr>
          <w:rFonts w:ascii="Arial Unicode MS" w:eastAsia="Arial Unicode MS" w:hAnsi="Arial" w:cs="Arial Unicode MS" w:hint="eastAsia"/>
          <w:spacing w:val="-1"/>
          <w:kern w:val="0"/>
          <w:szCs w:val="21"/>
        </w:rPr>
        <w:t>地</w:t>
      </w:r>
      <w:r>
        <w:rPr>
          <w:rFonts w:ascii="Arial Unicode MS" w:eastAsia="Arial Unicode MS" w:hAnsi="Arial" w:cs="Arial Unicode MS" w:hint="eastAsia"/>
          <w:kern w:val="0"/>
          <w:szCs w:val="21"/>
        </w:rPr>
        <w:t>基开挖的地形</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地质和开挖层厚度有条件布置坑道时</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在满足地基预裂要求的条件下</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可考虑采用辐射孔爆破。</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37"/>
        <w:rPr>
          <w:rFonts w:ascii="Arial Unicode MS" w:eastAsia="Arial Unicode MS" w:hAnsi="Arial" w:cs="Arial Unicode MS"/>
          <w:kern w:val="0"/>
          <w:szCs w:val="21"/>
        </w:rPr>
      </w:pPr>
      <w:r>
        <w:rPr>
          <w:rFonts w:ascii="Arial" w:eastAsia="Arial Unicode MS" w:hAnsi="Arial" w:cs="Arial"/>
          <w:spacing w:val="1"/>
          <w:w w:val="120"/>
          <w:kern w:val="0"/>
          <w:szCs w:val="21"/>
        </w:rPr>
        <w:t>4.2</w:t>
      </w:r>
      <w:r>
        <w:rPr>
          <w:rFonts w:ascii="Arial" w:eastAsia="Arial Unicode MS" w:hAnsi="Arial" w:cs="Arial"/>
          <w:spacing w:val="-1"/>
          <w:w w:val="120"/>
          <w:kern w:val="0"/>
          <w:szCs w:val="21"/>
        </w:rPr>
        <w:t>.</w:t>
      </w:r>
      <w:r>
        <w:rPr>
          <w:rFonts w:ascii="Arial" w:eastAsia="Arial Unicode MS" w:hAnsi="Arial" w:cs="Arial"/>
          <w:w w:val="89"/>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应</w:t>
      </w:r>
      <w:r>
        <w:rPr>
          <w:rFonts w:ascii="Arial Unicode MS" w:eastAsia="Arial Unicode MS" w:hAnsi="Arial" w:cs="Arial Unicode MS" w:hint="eastAsia"/>
          <w:spacing w:val="-1"/>
          <w:kern w:val="0"/>
          <w:szCs w:val="21"/>
        </w:rPr>
        <w:t>结</w:t>
      </w:r>
      <w:r>
        <w:rPr>
          <w:rFonts w:ascii="Arial Unicode MS" w:eastAsia="Arial Unicode MS" w:hAnsi="Arial" w:cs="Arial Unicode MS" w:hint="eastAsia"/>
          <w:kern w:val="0"/>
          <w:szCs w:val="21"/>
        </w:rPr>
        <w:t>合施工总布置和施工总进度作好整个工程的土石方平衡，宜与水土保持措施相结合。</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在满</w:t>
      </w:r>
      <w:r>
        <w:rPr>
          <w:rFonts w:ascii="Arial Unicode MS" w:eastAsia="Arial Unicode MS" w:hAnsi="Arial" w:cs="Arial Unicode MS" w:hint="eastAsia"/>
          <w:spacing w:val="1"/>
          <w:kern w:val="0"/>
          <w:szCs w:val="21"/>
        </w:rPr>
        <w:t>足</w:t>
      </w:r>
      <w:r>
        <w:rPr>
          <w:rFonts w:ascii="Arial Unicode MS" w:eastAsia="Arial Unicode MS" w:hAnsi="Arial" w:cs="Arial Unicode MS" w:hint="eastAsia"/>
          <w:spacing w:val="2"/>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总进</w:t>
      </w:r>
      <w:r>
        <w:rPr>
          <w:rFonts w:ascii="Arial Unicode MS" w:eastAsia="Arial Unicode MS" w:hAnsi="Arial" w:cs="Arial Unicode MS" w:hint="eastAsia"/>
          <w:spacing w:val="1"/>
          <w:kern w:val="0"/>
          <w:szCs w:val="21"/>
        </w:rPr>
        <w:t>度</w:t>
      </w:r>
      <w:r>
        <w:rPr>
          <w:rFonts w:ascii="Arial Unicode MS" w:eastAsia="Arial Unicode MS" w:hAnsi="Arial" w:cs="Arial Unicode MS" w:hint="eastAsia"/>
          <w:spacing w:val="2"/>
          <w:kern w:val="0"/>
          <w:szCs w:val="21"/>
        </w:rPr>
        <w:t>及</w:t>
      </w:r>
      <w:r>
        <w:rPr>
          <w:rFonts w:ascii="Arial Unicode MS" w:eastAsia="Arial Unicode MS" w:hAnsi="Arial" w:cs="Arial Unicode MS" w:hint="eastAsia"/>
          <w:spacing w:val="1"/>
          <w:kern w:val="0"/>
          <w:szCs w:val="21"/>
        </w:rPr>
        <w:t>环</w:t>
      </w:r>
      <w:r>
        <w:rPr>
          <w:rFonts w:ascii="Arial Unicode MS" w:eastAsia="Arial Unicode MS" w:hAnsi="Arial" w:cs="Arial Unicode MS" w:hint="eastAsia"/>
          <w:spacing w:val="2"/>
          <w:kern w:val="0"/>
          <w:szCs w:val="21"/>
        </w:rPr>
        <w:t>境保</w:t>
      </w:r>
      <w:r>
        <w:rPr>
          <w:rFonts w:ascii="Arial Unicode MS" w:eastAsia="Arial Unicode MS" w:hAnsi="Arial" w:cs="Arial Unicode MS" w:hint="eastAsia"/>
          <w:spacing w:val="1"/>
          <w:kern w:val="0"/>
          <w:szCs w:val="21"/>
        </w:rPr>
        <w:t>护</w:t>
      </w:r>
      <w:r>
        <w:rPr>
          <w:rFonts w:ascii="Arial Unicode MS" w:eastAsia="Arial Unicode MS" w:hAnsi="Arial" w:cs="Arial Unicode MS" w:hint="eastAsia"/>
          <w:spacing w:val="2"/>
          <w:kern w:val="0"/>
          <w:szCs w:val="21"/>
        </w:rPr>
        <w:t>要</w:t>
      </w:r>
      <w:r>
        <w:rPr>
          <w:rFonts w:ascii="Arial Unicode MS" w:eastAsia="Arial Unicode MS" w:hAnsi="Arial" w:cs="Arial Unicode MS" w:hint="eastAsia"/>
          <w:spacing w:val="1"/>
          <w:kern w:val="0"/>
          <w:szCs w:val="21"/>
        </w:rPr>
        <w:t>求</w:t>
      </w:r>
      <w:r>
        <w:rPr>
          <w:rFonts w:ascii="Arial Unicode MS" w:eastAsia="Arial Unicode MS" w:hAnsi="Arial" w:cs="Arial Unicode MS" w:hint="eastAsia"/>
          <w:spacing w:val="2"/>
          <w:kern w:val="0"/>
          <w:szCs w:val="21"/>
        </w:rPr>
        <w:t>前提</w:t>
      </w:r>
      <w:r>
        <w:rPr>
          <w:rFonts w:ascii="Arial Unicode MS" w:eastAsia="Arial Unicode MS" w:hAnsi="Arial" w:cs="Arial Unicode MS" w:hint="eastAsia"/>
          <w:spacing w:val="1"/>
          <w:kern w:val="0"/>
          <w:szCs w:val="21"/>
        </w:rPr>
        <w:t>下</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开</w:t>
      </w:r>
      <w:r>
        <w:rPr>
          <w:rFonts w:ascii="Arial Unicode MS" w:eastAsia="Arial Unicode MS" w:hAnsi="Arial" w:cs="Arial Unicode MS" w:hint="eastAsia"/>
          <w:spacing w:val="2"/>
          <w:kern w:val="0"/>
          <w:szCs w:val="21"/>
        </w:rPr>
        <w:t>挖石</w:t>
      </w:r>
      <w:r>
        <w:rPr>
          <w:rFonts w:ascii="Arial Unicode MS" w:eastAsia="Arial Unicode MS" w:hAnsi="Arial" w:cs="Arial Unicode MS" w:hint="eastAsia"/>
          <w:spacing w:val="1"/>
          <w:kern w:val="0"/>
          <w:szCs w:val="21"/>
        </w:rPr>
        <w:t>渣</w:t>
      </w:r>
      <w:r>
        <w:rPr>
          <w:rFonts w:ascii="Arial Unicode MS" w:eastAsia="Arial Unicode MS" w:hAnsi="Arial" w:cs="Arial Unicode MS" w:hint="eastAsia"/>
          <w:spacing w:val="2"/>
          <w:kern w:val="0"/>
          <w:szCs w:val="21"/>
        </w:rPr>
        <w:t>宜</w:t>
      </w:r>
      <w:r>
        <w:rPr>
          <w:rFonts w:ascii="Arial Unicode MS" w:eastAsia="Arial Unicode MS" w:hAnsi="Arial" w:cs="Arial Unicode MS" w:hint="eastAsia"/>
          <w:spacing w:val="1"/>
          <w:kern w:val="0"/>
          <w:szCs w:val="21"/>
        </w:rPr>
        <w:t>利</w:t>
      </w:r>
      <w:r>
        <w:rPr>
          <w:rFonts w:ascii="Arial Unicode MS" w:eastAsia="Arial Unicode MS" w:hAnsi="Arial" w:cs="Arial Unicode MS" w:hint="eastAsia"/>
          <w:spacing w:val="2"/>
          <w:kern w:val="0"/>
          <w:szCs w:val="21"/>
        </w:rPr>
        <w:t>用；</w:t>
      </w:r>
      <w:r>
        <w:rPr>
          <w:rFonts w:ascii="Arial Unicode MS" w:eastAsia="Arial Unicode MS" w:hAnsi="Arial" w:cs="Arial Unicode MS" w:hint="eastAsia"/>
          <w:spacing w:val="1"/>
          <w:kern w:val="0"/>
          <w:szCs w:val="21"/>
        </w:rPr>
        <w:t>应</w:t>
      </w:r>
      <w:r>
        <w:rPr>
          <w:rFonts w:ascii="Arial Unicode MS" w:eastAsia="Arial Unicode MS" w:hAnsi="Arial" w:cs="Arial Unicode MS" w:hint="eastAsia"/>
          <w:spacing w:val="2"/>
          <w:kern w:val="0"/>
          <w:szCs w:val="21"/>
        </w:rPr>
        <w:t>合</w:t>
      </w:r>
      <w:r>
        <w:rPr>
          <w:rFonts w:ascii="Arial Unicode MS" w:eastAsia="Arial Unicode MS" w:hAnsi="Arial" w:cs="Arial Unicode MS" w:hint="eastAsia"/>
          <w:spacing w:val="1"/>
          <w:kern w:val="0"/>
          <w:szCs w:val="21"/>
        </w:rPr>
        <w:t>理</w:t>
      </w:r>
      <w:r>
        <w:rPr>
          <w:rFonts w:ascii="Arial Unicode MS" w:eastAsia="Arial Unicode MS" w:hAnsi="Arial" w:cs="Arial Unicode MS" w:hint="eastAsia"/>
          <w:spacing w:val="2"/>
          <w:kern w:val="0"/>
          <w:szCs w:val="21"/>
        </w:rPr>
        <w:t>安排</w:t>
      </w:r>
      <w:r>
        <w:rPr>
          <w:rFonts w:ascii="Arial Unicode MS" w:eastAsia="Arial Unicode MS" w:hAnsi="Arial" w:cs="Arial Unicode MS" w:hint="eastAsia"/>
          <w:spacing w:val="1"/>
          <w:kern w:val="0"/>
          <w:szCs w:val="21"/>
        </w:rPr>
        <w:t>减</w:t>
      </w:r>
      <w:r>
        <w:rPr>
          <w:rFonts w:ascii="Arial Unicode MS" w:eastAsia="Arial Unicode MS" w:hAnsi="Arial" w:cs="Arial Unicode MS" w:hint="eastAsia"/>
          <w:spacing w:val="2"/>
          <w:kern w:val="0"/>
          <w:szCs w:val="21"/>
        </w:rPr>
        <w:t>少</w:t>
      </w:r>
      <w:r>
        <w:rPr>
          <w:rFonts w:ascii="Arial Unicode MS" w:eastAsia="Arial Unicode MS" w:hAnsi="Arial" w:cs="Arial Unicode MS" w:hint="eastAsia"/>
          <w:spacing w:val="1"/>
          <w:kern w:val="0"/>
          <w:szCs w:val="21"/>
        </w:rPr>
        <w:t>二</w:t>
      </w:r>
      <w:r>
        <w:rPr>
          <w:rFonts w:ascii="Arial Unicode MS" w:eastAsia="Arial Unicode MS" w:hAnsi="Arial" w:cs="Arial Unicode MS" w:hint="eastAsia"/>
          <w:spacing w:val="2"/>
          <w:kern w:val="0"/>
          <w:szCs w:val="21"/>
        </w:rPr>
        <w:t>次倒</w:t>
      </w:r>
      <w:r>
        <w:rPr>
          <w:rFonts w:ascii="Arial Unicode MS" w:eastAsia="Arial Unicode MS" w:hAnsi="Arial" w:cs="Arial Unicode MS" w:hint="eastAsia"/>
          <w:spacing w:val="1"/>
          <w:kern w:val="0"/>
          <w:szCs w:val="21"/>
        </w:rPr>
        <w:t>运</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堆</w:t>
      </w:r>
      <w:r>
        <w:rPr>
          <w:rFonts w:ascii="Arial Unicode MS" w:eastAsia="Arial Unicode MS" w:hAnsi="Arial" w:cs="Arial Unicode MS" w:hint="eastAsia"/>
          <w:spacing w:val="2"/>
          <w:kern w:val="0"/>
          <w:szCs w:val="21"/>
        </w:rPr>
        <w:t>渣不</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应污染环境。</w:t>
      </w:r>
    </w:p>
    <w:p>
      <w:pPr>
        <w:autoSpaceDE w:val="0"/>
        <w:autoSpaceDN w:val="0"/>
        <w:adjustRightInd w:val="0"/>
        <w:spacing w:before="4" w:line="150" w:lineRule="exact"/>
        <w:ind w:right="-20"/>
        <w:jc w:val="left"/>
        <w:rPr>
          <w:rFonts w:ascii="Arial Unicode MS" w:eastAsia="Arial Unicode MS" w:hAnsi="Arial" w:cs="Arial Unicode MS"/>
          <w:kern w:val="0"/>
          <w:sz w:val="15"/>
          <w:szCs w:val="15"/>
        </w:rPr>
      </w:pPr>
    </w:p>
    <w:p>
      <w:pPr>
        <w:tabs>
          <w:tab w:val="left" w:pos="840"/>
        </w:tabs>
        <w:autoSpaceDE w:val="0"/>
        <w:autoSpaceDN w:val="0"/>
        <w:adjustRightInd w:val="0"/>
        <w:ind w:left="102" w:right="84"/>
        <w:rPr>
          <w:rFonts w:ascii="宋体" w:hAnsi="Arial" w:cs="宋体"/>
          <w:kern w:val="0"/>
          <w:szCs w:val="21"/>
        </w:rPr>
      </w:pPr>
      <w:r>
        <w:rPr>
          <w:rFonts w:ascii="Arial" w:eastAsia="Arial Unicode MS" w:hAnsi="Arial" w:cs="Arial"/>
          <w:spacing w:val="1"/>
          <w:w w:val="120"/>
          <w:kern w:val="0"/>
          <w:szCs w:val="21"/>
        </w:rPr>
        <w:t>4.2</w:t>
      </w:r>
      <w:r>
        <w:rPr>
          <w:rFonts w:ascii="Arial" w:eastAsia="Arial Unicode MS" w:hAnsi="Arial" w:cs="Arial"/>
          <w:spacing w:val="-1"/>
          <w:w w:val="120"/>
          <w:kern w:val="0"/>
          <w:szCs w:val="21"/>
        </w:rPr>
        <w:t>.</w:t>
      </w:r>
      <w:r>
        <w:rPr>
          <w:rFonts w:ascii="Arial" w:eastAsia="Arial Unicode MS" w:hAnsi="Arial" w:cs="Arial"/>
          <w:w w:val="89"/>
          <w:kern w:val="0"/>
          <w:szCs w:val="21"/>
        </w:rPr>
        <w:t>7</w:t>
      </w:r>
      <w:r>
        <w:rPr>
          <w:rFonts w:ascii="Arial" w:eastAsia="Arial Unicode MS" w:hAnsi="Arial" w:cs="Arial"/>
          <w:kern w:val="0"/>
          <w:szCs w:val="21"/>
        </w:rPr>
        <w:tab/>
      </w:r>
      <w:r>
        <w:rPr>
          <w:rFonts w:ascii="宋体" w:hAnsi="Arial" w:cs="宋体" w:hint="eastAsia"/>
          <w:kern w:val="0"/>
          <w:szCs w:val="21"/>
        </w:rPr>
        <w:t>水</w:t>
      </w:r>
      <w:r>
        <w:rPr>
          <w:rFonts w:ascii="宋体" w:hAnsi="Arial" w:cs="宋体" w:hint="eastAsia"/>
          <w:spacing w:val="-1"/>
          <w:kern w:val="0"/>
          <w:szCs w:val="21"/>
        </w:rPr>
        <w:t>工</w:t>
      </w:r>
      <w:r>
        <w:rPr>
          <w:rFonts w:ascii="宋体" w:hAnsi="Arial" w:cs="宋体" w:hint="eastAsia"/>
          <w:kern w:val="0"/>
          <w:szCs w:val="21"/>
        </w:rPr>
        <w:t>建</w:t>
      </w:r>
      <w:r>
        <w:rPr>
          <w:rFonts w:ascii="宋体" w:hAnsi="Arial" w:cs="宋体" w:hint="eastAsia"/>
          <w:spacing w:val="1"/>
          <w:kern w:val="0"/>
          <w:szCs w:val="21"/>
        </w:rPr>
        <w:t>筑</w:t>
      </w:r>
      <w:r>
        <w:rPr>
          <w:rFonts w:ascii="宋体" w:hAnsi="Arial" w:cs="宋体" w:hint="eastAsia"/>
          <w:kern w:val="0"/>
          <w:szCs w:val="21"/>
        </w:rPr>
        <w:t>物岩石基</w:t>
      </w:r>
      <w:r>
        <w:rPr>
          <w:rFonts w:ascii="宋体" w:hAnsi="Arial" w:cs="宋体" w:hint="eastAsia"/>
          <w:spacing w:val="1"/>
          <w:kern w:val="0"/>
          <w:szCs w:val="21"/>
        </w:rPr>
        <w:t>础</w:t>
      </w:r>
      <w:r>
        <w:rPr>
          <w:rFonts w:ascii="宋体" w:hAnsi="Arial" w:cs="宋体" w:hint="eastAsia"/>
          <w:kern w:val="0"/>
          <w:szCs w:val="21"/>
        </w:rPr>
        <w:t>部位开挖</w:t>
      </w:r>
      <w:r>
        <w:rPr>
          <w:rFonts w:ascii="宋体" w:hAnsi="Arial" w:cs="宋体" w:hint="eastAsia"/>
          <w:spacing w:val="1"/>
          <w:kern w:val="0"/>
          <w:szCs w:val="21"/>
        </w:rPr>
        <w:t>不</w:t>
      </w:r>
      <w:r>
        <w:rPr>
          <w:rFonts w:ascii="宋体" w:hAnsi="Arial" w:cs="宋体" w:hint="eastAsia"/>
          <w:kern w:val="0"/>
          <w:szCs w:val="21"/>
        </w:rPr>
        <w:t>应采用集</w:t>
      </w:r>
      <w:r>
        <w:rPr>
          <w:rFonts w:ascii="宋体" w:hAnsi="Arial" w:cs="宋体" w:hint="eastAsia"/>
          <w:spacing w:val="1"/>
          <w:kern w:val="0"/>
          <w:szCs w:val="21"/>
        </w:rPr>
        <w:t>中</w:t>
      </w:r>
      <w:r>
        <w:rPr>
          <w:rFonts w:ascii="宋体" w:hAnsi="Arial" w:cs="宋体" w:hint="eastAsia"/>
          <w:kern w:val="0"/>
          <w:szCs w:val="21"/>
        </w:rPr>
        <w:t>药包法进</w:t>
      </w:r>
      <w:r>
        <w:rPr>
          <w:rFonts w:ascii="宋体" w:hAnsi="Arial" w:cs="宋体" w:hint="eastAsia"/>
          <w:spacing w:val="1"/>
          <w:kern w:val="0"/>
          <w:szCs w:val="21"/>
        </w:rPr>
        <w:t>行</w:t>
      </w:r>
      <w:r>
        <w:rPr>
          <w:rFonts w:ascii="宋体" w:hAnsi="Arial" w:cs="宋体" w:hint="eastAsia"/>
          <w:kern w:val="0"/>
          <w:szCs w:val="21"/>
        </w:rPr>
        <w:t>爆破</w:t>
      </w:r>
      <w:r>
        <w:rPr>
          <w:rFonts w:ascii="宋体" w:hAnsi="Arial" w:cs="宋体" w:hint="eastAsia"/>
          <w:spacing w:val="-35"/>
          <w:kern w:val="0"/>
          <w:szCs w:val="21"/>
        </w:rPr>
        <w:t>，</w:t>
      </w:r>
      <w:r>
        <w:rPr>
          <w:rFonts w:ascii="宋体" w:hAnsi="Arial" w:cs="宋体" w:hint="eastAsia"/>
          <w:kern w:val="0"/>
          <w:szCs w:val="21"/>
        </w:rPr>
        <w:t>其它</w:t>
      </w:r>
      <w:r>
        <w:rPr>
          <w:rFonts w:ascii="宋体" w:hAnsi="Arial" w:cs="宋体" w:hint="eastAsia"/>
          <w:spacing w:val="1"/>
          <w:kern w:val="0"/>
          <w:szCs w:val="21"/>
        </w:rPr>
        <w:t>部</w:t>
      </w:r>
      <w:r>
        <w:rPr>
          <w:rFonts w:ascii="宋体" w:hAnsi="Arial" w:cs="宋体" w:hint="eastAsia"/>
          <w:kern w:val="0"/>
          <w:szCs w:val="21"/>
        </w:rPr>
        <w:t>位如需采</w:t>
      </w:r>
      <w:r>
        <w:rPr>
          <w:rFonts w:ascii="宋体" w:hAnsi="Arial" w:cs="宋体" w:hint="eastAsia"/>
          <w:spacing w:val="1"/>
          <w:kern w:val="0"/>
          <w:szCs w:val="21"/>
        </w:rPr>
        <w:t>用</w:t>
      </w:r>
      <w:r>
        <w:rPr>
          <w:rFonts w:ascii="宋体" w:hAnsi="Arial" w:cs="宋体" w:hint="eastAsia"/>
          <w:kern w:val="0"/>
          <w:szCs w:val="21"/>
        </w:rPr>
        <w:t>时应遵守</w:t>
      </w:r>
    </w:p>
    <w:p>
      <w:pPr>
        <w:autoSpaceDE w:val="0"/>
        <w:autoSpaceDN w:val="0"/>
        <w:adjustRightInd w:val="0"/>
        <w:spacing w:before="48"/>
        <w:ind w:left="102" w:right="1835"/>
        <w:rPr>
          <w:rFonts w:ascii="宋体" w:hAnsi="Arial" w:cs="宋体"/>
          <w:kern w:val="0"/>
          <w:szCs w:val="21"/>
        </w:rPr>
      </w:pPr>
      <w:r>
        <w:rPr>
          <w:rFonts w:ascii="宋体" w:hAnsi="Arial" w:cs="宋体" w:hint="eastAsia"/>
          <w:kern w:val="0"/>
          <w:szCs w:val="21"/>
        </w:rPr>
        <w:t>《</w:t>
      </w:r>
      <w:r>
        <w:rPr>
          <w:rFonts w:ascii="宋体" w:hAnsi="Arial" w:cs="宋体" w:hint="eastAsia"/>
          <w:spacing w:val="1"/>
          <w:kern w:val="0"/>
          <w:szCs w:val="21"/>
        </w:rPr>
        <w:t>水</w:t>
      </w:r>
      <w:r>
        <w:rPr>
          <w:rFonts w:ascii="宋体" w:hAnsi="Arial" w:cs="宋体" w:hint="eastAsia"/>
          <w:kern w:val="0"/>
          <w:szCs w:val="21"/>
        </w:rPr>
        <w:t>工建筑物</w:t>
      </w:r>
      <w:r>
        <w:rPr>
          <w:rFonts w:ascii="宋体" w:hAnsi="Arial" w:cs="宋体" w:hint="eastAsia"/>
          <w:spacing w:val="1"/>
          <w:kern w:val="0"/>
          <w:szCs w:val="21"/>
        </w:rPr>
        <w:t>岩</w:t>
      </w:r>
      <w:r>
        <w:rPr>
          <w:rFonts w:ascii="宋体" w:hAnsi="Arial" w:cs="宋体" w:hint="eastAsia"/>
          <w:kern w:val="0"/>
          <w:szCs w:val="21"/>
        </w:rPr>
        <w:t>石基础开</w:t>
      </w:r>
      <w:r>
        <w:rPr>
          <w:rFonts w:ascii="宋体" w:hAnsi="Arial" w:cs="宋体" w:hint="eastAsia"/>
          <w:spacing w:val="1"/>
          <w:kern w:val="0"/>
          <w:szCs w:val="21"/>
        </w:rPr>
        <w:t>挖</w:t>
      </w:r>
      <w:r>
        <w:rPr>
          <w:rFonts w:ascii="宋体" w:hAnsi="Arial" w:cs="宋体" w:hint="eastAsia"/>
          <w:kern w:val="0"/>
          <w:szCs w:val="21"/>
        </w:rPr>
        <w:t>施工技术</w:t>
      </w:r>
      <w:r>
        <w:rPr>
          <w:rFonts w:ascii="宋体" w:hAnsi="Arial" w:cs="宋体" w:hint="eastAsia"/>
          <w:spacing w:val="1"/>
          <w:kern w:val="0"/>
          <w:szCs w:val="21"/>
        </w:rPr>
        <w:t>规</w:t>
      </w:r>
      <w:r>
        <w:rPr>
          <w:rFonts w:ascii="宋体" w:hAnsi="Arial" w:cs="宋体" w:hint="eastAsia"/>
          <w:kern w:val="0"/>
          <w:szCs w:val="21"/>
        </w:rPr>
        <w:t>范</w:t>
      </w:r>
      <w:r>
        <w:rPr>
          <w:rFonts w:ascii="宋体" w:hAnsi="Arial" w:cs="宋体" w:hint="eastAsia"/>
          <w:spacing w:val="-106"/>
          <w:kern w:val="0"/>
          <w:szCs w:val="21"/>
        </w:rPr>
        <w:t>》</w:t>
      </w:r>
      <w:r>
        <w:rPr>
          <w:rFonts w:ascii="宋体" w:hAnsi="Arial" w:cs="宋体" w:hint="eastAsia"/>
          <w:kern w:val="0"/>
          <w:szCs w:val="21"/>
        </w:rPr>
        <w:t>（</w:t>
      </w:r>
      <w:r>
        <w:rPr>
          <w:rFonts w:ascii="Arial" w:hAnsi="Arial" w:cs="Arial"/>
          <w:spacing w:val="1"/>
          <w:w w:val="81"/>
          <w:kern w:val="0"/>
          <w:szCs w:val="21"/>
        </w:rPr>
        <w:t>S</w:t>
      </w:r>
      <w:r>
        <w:rPr>
          <w:rFonts w:ascii="Arial" w:hAnsi="Arial" w:cs="Arial"/>
          <w:w w:val="81"/>
          <w:kern w:val="0"/>
          <w:szCs w:val="21"/>
        </w:rPr>
        <w:t>L</w:t>
      </w:r>
      <w:r>
        <w:rPr>
          <w:rFonts w:ascii="Arial" w:hAnsi="Arial" w:cs="Arial"/>
          <w:kern w:val="0"/>
          <w:szCs w:val="21"/>
        </w:rPr>
        <w:t xml:space="preserve"> </w:t>
      </w:r>
      <w:r>
        <w:rPr>
          <w:rFonts w:ascii="Arial" w:hAnsi="Arial" w:cs="Arial"/>
          <w:spacing w:val="-10"/>
          <w:kern w:val="0"/>
          <w:szCs w:val="21"/>
        </w:rPr>
        <w:t xml:space="preserve"> </w:t>
      </w:r>
      <w:r>
        <w:rPr>
          <w:rFonts w:ascii="Arial" w:hAnsi="Arial" w:cs="Arial"/>
          <w:spacing w:val="1"/>
          <w:w w:val="94"/>
          <w:kern w:val="0"/>
          <w:szCs w:val="21"/>
        </w:rPr>
        <w:t>47</w:t>
      </w:r>
      <w:r>
        <w:rPr>
          <w:rFonts w:ascii="Arial Unicode MS" w:eastAsia="Arial Unicode MS" w:hAnsi="Arial" w:cs="Arial Unicode MS" w:hint="eastAsia"/>
          <w:w w:val="94"/>
          <w:kern w:val="0"/>
          <w:szCs w:val="21"/>
        </w:rPr>
        <w:t>—</w:t>
      </w:r>
      <w:r>
        <w:rPr>
          <w:rFonts w:ascii="Arial" w:eastAsia="Arial Unicode MS" w:hAnsi="Arial" w:cs="Arial"/>
          <w:spacing w:val="1"/>
          <w:w w:val="94"/>
          <w:kern w:val="0"/>
          <w:szCs w:val="21"/>
        </w:rPr>
        <w:t>1</w:t>
      </w:r>
      <w:r>
        <w:rPr>
          <w:rFonts w:ascii="Arial" w:eastAsia="Arial Unicode MS" w:hAnsi="Arial" w:cs="Arial"/>
          <w:spacing w:val="-1"/>
          <w:w w:val="94"/>
          <w:kern w:val="0"/>
          <w:szCs w:val="21"/>
        </w:rPr>
        <w:t>9</w:t>
      </w:r>
      <w:r>
        <w:rPr>
          <w:rFonts w:ascii="Arial" w:eastAsia="Arial Unicode MS" w:hAnsi="Arial" w:cs="Arial"/>
          <w:spacing w:val="1"/>
          <w:w w:val="94"/>
          <w:kern w:val="0"/>
          <w:szCs w:val="21"/>
        </w:rPr>
        <w:t>94</w:t>
      </w:r>
      <w:r>
        <w:rPr>
          <w:rFonts w:ascii="宋体" w:hAnsi="Arial" w:cs="宋体" w:hint="eastAsia"/>
          <w:spacing w:val="-1"/>
          <w:w w:val="94"/>
          <w:kern w:val="0"/>
          <w:szCs w:val="21"/>
        </w:rPr>
        <w:t>）</w:t>
      </w:r>
      <w:r>
        <w:rPr>
          <w:rFonts w:ascii="宋体" w:hAnsi="Arial" w:cs="宋体" w:hint="eastAsia"/>
          <w:w w:val="94"/>
          <w:kern w:val="0"/>
          <w:szCs w:val="21"/>
        </w:rPr>
        <w:t>中</w:t>
      </w:r>
      <w:r>
        <w:rPr>
          <w:rFonts w:ascii="宋体" w:hAnsi="Arial" w:cs="宋体"/>
          <w:spacing w:val="-43"/>
          <w:w w:val="94"/>
          <w:kern w:val="0"/>
          <w:szCs w:val="21"/>
        </w:rPr>
        <w:t xml:space="preserve"> </w:t>
      </w:r>
      <w:r>
        <w:rPr>
          <w:rFonts w:ascii="Arial" w:hAnsi="Arial" w:cs="Arial"/>
          <w:spacing w:val="1"/>
          <w:w w:val="120"/>
          <w:kern w:val="0"/>
          <w:szCs w:val="21"/>
        </w:rPr>
        <w:t>1.0</w:t>
      </w:r>
      <w:r>
        <w:rPr>
          <w:rFonts w:ascii="Arial" w:hAnsi="Arial" w:cs="Arial"/>
          <w:spacing w:val="-1"/>
          <w:w w:val="120"/>
          <w:kern w:val="0"/>
          <w:szCs w:val="21"/>
        </w:rPr>
        <w:t>.</w:t>
      </w:r>
      <w:r>
        <w:rPr>
          <w:rFonts w:ascii="Arial" w:hAnsi="Arial" w:cs="Arial"/>
          <w:w w:val="89"/>
          <w:kern w:val="0"/>
          <w:szCs w:val="21"/>
        </w:rPr>
        <w:t>8</w:t>
      </w:r>
      <w:r>
        <w:rPr>
          <w:rFonts w:ascii="Arial" w:hAnsi="Arial" w:cs="Arial"/>
          <w:spacing w:val="-5"/>
          <w:kern w:val="0"/>
          <w:szCs w:val="21"/>
        </w:rPr>
        <w:t xml:space="preserve"> </w:t>
      </w:r>
      <w:r>
        <w:rPr>
          <w:rFonts w:ascii="宋体" w:hAnsi="Arial" w:cs="宋体" w:hint="eastAsia"/>
          <w:spacing w:val="-1"/>
          <w:kern w:val="0"/>
          <w:szCs w:val="21"/>
        </w:rPr>
        <w:t>的</w:t>
      </w:r>
      <w:r>
        <w:rPr>
          <w:rFonts w:ascii="宋体" w:hAnsi="Arial" w:cs="宋体" w:hint="eastAsia"/>
          <w:kern w:val="0"/>
          <w:szCs w:val="21"/>
        </w:rPr>
        <w:t>规</w:t>
      </w:r>
      <w:r>
        <w:rPr>
          <w:rFonts w:ascii="宋体" w:hAnsi="Arial" w:cs="宋体" w:hint="eastAsia"/>
          <w:spacing w:val="1"/>
          <w:kern w:val="0"/>
          <w:szCs w:val="21"/>
        </w:rPr>
        <w:t>定</w:t>
      </w:r>
      <w:r>
        <w:rPr>
          <w:rFonts w:ascii="宋体" w:hAnsi="Arial" w:cs="宋体" w:hint="eastAsia"/>
          <w:kern w:val="0"/>
          <w:szCs w:val="21"/>
        </w:rPr>
        <w:t>。</w:t>
      </w:r>
    </w:p>
    <w:p>
      <w:pPr>
        <w:autoSpaceDE w:val="0"/>
        <w:autoSpaceDN w:val="0"/>
        <w:adjustRightInd w:val="0"/>
        <w:spacing w:before="7" w:line="150" w:lineRule="exact"/>
        <w:ind w:right="-20"/>
        <w:jc w:val="left"/>
        <w:rPr>
          <w:rFonts w:ascii="宋体" w:hAnsi="Arial" w:cs="宋体"/>
          <w:kern w:val="0"/>
          <w:sz w:val="15"/>
          <w:szCs w:val="15"/>
        </w:rPr>
      </w:pPr>
    </w:p>
    <w:p>
      <w:pPr>
        <w:tabs>
          <w:tab w:val="left" w:pos="820"/>
        </w:tabs>
        <w:autoSpaceDE w:val="0"/>
        <w:autoSpaceDN w:val="0"/>
        <w:adjustRightInd w:val="0"/>
        <w:ind w:left="102" w:right="5099"/>
        <w:rPr>
          <w:rFonts w:ascii="Arial Unicode MS" w:eastAsia="Arial Unicode MS" w:hAnsi="Arial" w:cs="Arial Unicode MS"/>
          <w:kern w:val="0"/>
          <w:szCs w:val="21"/>
        </w:rPr>
      </w:pPr>
      <w:r>
        <w:rPr>
          <w:rFonts w:ascii="Arial" w:hAnsi="Arial" w:cs="Arial"/>
          <w:spacing w:val="1"/>
          <w:w w:val="120"/>
          <w:kern w:val="0"/>
          <w:szCs w:val="21"/>
        </w:rPr>
        <w:t>4.2</w:t>
      </w:r>
      <w:r>
        <w:rPr>
          <w:rFonts w:ascii="Arial" w:hAnsi="Arial" w:cs="Arial"/>
          <w:spacing w:val="-1"/>
          <w:w w:val="120"/>
          <w:kern w:val="0"/>
          <w:szCs w:val="21"/>
        </w:rPr>
        <w:t>.</w:t>
      </w:r>
      <w:r>
        <w:rPr>
          <w:rFonts w:ascii="Arial" w:hAnsi="Arial" w:cs="Arial"/>
          <w:w w:val="89"/>
          <w:kern w:val="0"/>
          <w:szCs w:val="21"/>
        </w:rPr>
        <w:t>8</w:t>
      </w:r>
      <w:r>
        <w:rPr>
          <w:rFonts w:ascii="Arial" w:hAnsi="Arial" w:cs="Arial"/>
          <w:kern w:val="0"/>
          <w:szCs w:val="21"/>
        </w:rPr>
        <w:tab/>
      </w:r>
      <w:r>
        <w:rPr>
          <w:rFonts w:ascii="Arial Unicode MS" w:eastAsia="Arial Unicode MS" w:hAnsi="Arial" w:cs="Arial Unicode MS" w:hint="eastAsia"/>
          <w:kern w:val="0"/>
          <w:szCs w:val="21"/>
        </w:rPr>
        <w:t>高</w:t>
      </w:r>
      <w:r>
        <w:rPr>
          <w:rFonts w:ascii="Arial Unicode MS" w:eastAsia="Arial Unicode MS" w:hAnsi="Arial" w:cs="Arial Unicode MS" w:hint="eastAsia"/>
          <w:spacing w:val="-1"/>
          <w:kern w:val="0"/>
          <w:szCs w:val="21"/>
        </w:rPr>
        <w:t>边</w:t>
      </w:r>
      <w:r>
        <w:rPr>
          <w:rFonts w:ascii="Arial Unicode MS" w:eastAsia="Arial Unicode MS" w:hAnsi="Arial" w:cs="Arial Unicode MS" w:hint="eastAsia"/>
          <w:kern w:val="0"/>
          <w:szCs w:val="21"/>
        </w:rPr>
        <w:t>坡开挖设计应遵守下列原则：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采</w:t>
      </w:r>
      <w:r>
        <w:rPr>
          <w:rFonts w:ascii="Arial Unicode MS" w:eastAsia="Arial Unicode MS" w:hAnsi="Arial" w:cs="Arial Unicode MS" w:hint="eastAsia"/>
          <w:spacing w:val="-1"/>
          <w:kern w:val="0"/>
          <w:szCs w:val="21"/>
        </w:rPr>
        <w:t>取</w:t>
      </w:r>
      <w:r>
        <w:rPr>
          <w:rFonts w:ascii="Arial Unicode MS" w:eastAsia="Arial Unicode MS" w:hAnsi="Arial" w:cs="Arial Unicode MS" w:hint="eastAsia"/>
          <w:kern w:val="0"/>
          <w:szCs w:val="21"/>
        </w:rPr>
        <w:t>自上而下的施工程序；</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避</w:t>
      </w:r>
      <w:r>
        <w:rPr>
          <w:rFonts w:ascii="Arial Unicode MS" w:eastAsia="Arial Unicode MS" w:hAnsi="Arial" w:cs="Arial Unicode MS" w:hint="eastAsia"/>
          <w:spacing w:val="-1"/>
          <w:kern w:val="0"/>
          <w:szCs w:val="21"/>
        </w:rPr>
        <w:t>免</w:t>
      </w:r>
      <w:r>
        <w:rPr>
          <w:rFonts w:ascii="Arial Unicode MS" w:eastAsia="Arial Unicode MS" w:hAnsi="Arial" w:cs="Arial Unicode MS" w:hint="eastAsia"/>
          <w:kern w:val="0"/>
          <w:szCs w:val="21"/>
        </w:rPr>
        <w:t>二次削坡；</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采</w:t>
      </w:r>
      <w:r>
        <w:rPr>
          <w:rFonts w:ascii="Arial Unicode MS" w:eastAsia="Arial Unicode MS" w:hAnsi="Arial" w:cs="Arial Unicode MS" w:hint="eastAsia"/>
          <w:spacing w:val="-1"/>
          <w:kern w:val="0"/>
          <w:szCs w:val="21"/>
        </w:rPr>
        <w:t>用</w:t>
      </w:r>
      <w:r>
        <w:rPr>
          <w:rFonts w:ascii="Arial Unicode MS" w:eastAsia="Arial Unicode MS" w:hAnsi="Arial" w:cs="Arial Unicode MS" w:hint="eastAsia"/>
          <w:kern w:val="0"/>
          <w:szCs w:val="21"/>
        </w:rPr>
        <w:t>预裂爆破或光面爆破；</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对</w:t>
      </w:r>
      <w:r>
        <w:rPr>
          <w:rFonts w:ascii="Arial Unicode MS" w:eastAsia="Arial Unicode MS" w:hAnsi="Arial" w:cs="Arial Unicode MS" w:hint="eastAsia"/>
          <w:spacing w:val="-1"/>
          <w:kern w:val="0"/>
          <w:szCs w:val="21"/>
        </w:rPr>
        <w:t>有</w:t>
      </w:r>
      <w:r>
        <w:rPr>
          <w:rFonts w:ascii="Arial Unicode MS" w:eastAsia="Arial Unicode MS" w:hAnsi="Arial" w:cs="Arial Unicode MS" w:hint="eastAsia"/>
          <w:kern w:val="0"/>
          <w:szCs w:val="21"/>
        </w:rPr>
        <w:t>支护要求的高边坡每层开挖后及时支护；</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坡</w:t>
      </w:r>
      <w:r>
        <w:rPr>
          <w:rFonts w:ascii="Arial Unicode MS" w:eastAsia="Arial Unicode MS" w:hAnsi="Arial" w:cs="Arial Unicode MS" w:hint="eastAsia"/>
          <w:spacing w:val="-1"/>
          <w:kern w:val="0"/>
          <w:szCs w:val="21"/>
        </w:rPr>
        <w:t>顶</w:t>
      </w:r>
      <w:r>
        <w:rPr>
          <w:rFonts w:ascii="Arial Unicode MS" w:eastAsia="Arial Unicode MS" w:hAnsi="Arial" w:cs="Arial Unicode MS" w:hint="eastAsia"/>
          <w:kern w:val="0"/>
          <w:szCs w:val="21"/>
        </w:rPr>
        <w:t>设截水沟。</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5309"/>
        <w:rPr>
          <w:rFonts w:ascii="Arial Unicode MS" w:eastAsia="Arial Unicode MS" w:hAnsi="Arial" w:cs="Arial Unicode MS"/>
          <w:kern w:val="0"/>
          <w:szCs w:val="21"/>
        </w:rPr>
      </w:pPr>
      <w:r>
        <w:rPr>
          <w:rFonts w:ascii="Arial" w:eastAsia="Arial Unicode MS" w:hAnsi="Arial" w:cs="Arial"/>
          <w:spacing w:val="1"/>
          <w:w w:val="120"/>
          <w:kern w:val="0"/>
          <w:szCs w:val="21"/>
        </w:rPr>
        <w:t>4.2</w:t>
      </w:r>
      <w:r>
        <w:rPr>
          <w:rFonts w:ascii="Arial" w:eastAsia="Arial Unicode MS" w:hAnsi="Arial" w:cs="Arial"/>
          <w:spacing w:val="-1"/>
          <w:w w:val="120"/>
          <w:kern w:val="0"/>
          <w:szCs w:val="21"/>
        </w:rPr>
        <w:t>.</w:t>
      </w:r>
      <w:r>
        <w:rPr>
          <w:rFonts w:ascii="Arial" w:eastAsia="Arial Unicode MS" w:hAnsi="Arial" w:cs="Arial"/>
          <w:w w:val="89"/>
          <w:kern w:val="0"/>
          <w:szCs w:val="21"/>
        </w:rPr>
        <w:t>9</w:t>
      </w:r>
      <w:r>
        <w:rPr>
          <w:rFonts w:ascii="Arial" w:eastAsia="Arial Unicode MS" w:hAnsi="Arial" w:cs="Arial"/>
          <w:kern w:val="0"/>
          <w:szCs w:val="21"/>
        </w:rPr>
        <w:tab/>
      </w:r>
      <w:r>
        <w:rPr>
          <w:rFonts w:ascii="Arial Unicode MS" w:eastAsia="Arial Unicode MS" w:hAnsi="Arial" w:cs="Arial Unicode MS" w:hint="eastAsia"/>
          <w:kern w:val="0"/>
          <w:szCs w:val="21"/>
        </w:rPr>
        <w:t>开</w:t>
      </w:r>
      <w:r>
        <w:rPr>
          <w:rFonts w:ascii="Arial Unicode MS" w:eastAsia="Arial Unicode MS" w:hAnsi="Arial" w:cs="Arial Unicode MS" w:hint="eastAsia"/>
          <w:spacing w:val="-1"/>
          <w:kern w:val="0"/>
          <w:szCs w:val="21"/>
        </w:rPr>
        <w:t>挖</w:t>
      </w:r>
      <w:r>
        <w:rPr>
          <w:rFonts w:ascii="Arial Unicode MS" w:eastAsia="Arial Unicode MS" w:hAnsi="Arial" w:cs="Arial Unicode MS" w:hint="eastAsia"/>
          <w:kern w:val="0"/>
          <w:szCs w:val="21"/>
        </w:rPr>
        <w:t>设备配套应考虑下列因素：</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根</w:t>
      </w:r>
      <w:r>
        <w:rPr>
          <w:rFonts w:ascii="Arial Unicode MS" w:eastAsia="Arial Unicode MS" w:hAnsi="Arial" w:cs="Arial Unicode MS" w:hint="eastAsia"/>
          <w:spacing w:val="-1"/>
          <w:kern w:val="0"/>
          <w:szCs w:val="21"/>
        </w:rPr>
        <w:t>据</w:t>
      </w:r>
      <w:r>
        <w:rPr>
          <w:rFonts w:ascii="Arial Unicode MS" w:eastAsia="Arial Unicode MS" w:hAnsi="Arial" w:cs="Arial Unicode MS" w:hint="eastAsia"/>
          <w:kern w:val="0"/>
          <w:szCs w:val="21"/>
        </w:rPr>
        <w:t>开挖出渣强度按设备额定生产能力或工程实践的平均先进指标配置设备数量；</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63"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钻</w:t>
      </w:r>
      <w:r>
        <w:rPr>
          <w:rFonts w:ascii="Arial Unicode MS" w:eastAsia="Arial Unicode MS" w:hAnsi="Arial" w:cs="Arial Unicode MS" w:hint="eastAsia"/>
          <w:spacing w:val="-1"/>
          <w:kern w:val="0"/>
          <w:szCs w:val="21"/>
        </w:rPr>
        <w:t>孔</w:t>
      </w:r>
      <w:r>
        <w:rPr>
          <w:rFonts w:ascii="Arial Unicode MS" w:eastAsia="Arial Unicode MS" w:hAnsi="Arial" w:cs="Arial Unicode MS" w:hint="eastAsia"/>
          <w:kern w:val="0"/>
          <w:szCs w:val="21"/>
        </w:rPr>
        <w:t>和挖掘机械的生产能力应协调</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当钻孔</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爆破和挖装工序之间插有其它工序时</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需考</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虑对生产率的影响；</w:t>
      </w:r>
    </w:p>
    <w:p>
      <w:pPr>
        <w:tabs>
          <w:tab w:val="left" w:pos="820"/>
        </w:tabs>
        <w:autoSpaceDE w:val="0"/>
        <w:autoSpaceDN w:val="0"/>
        <w:adjustRightInd w:val="0"/>
        <w:spacing w:before="91" w:line="400" w:lineRule="atLeast"/>
        <w:ind w:left="102" w:right="63" w:firstLine="4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运输设</w:t>
      </w:r>
      <w:r>
        <w:rPr>
          <w:rFonts w:ascii="Arial Unicode MS" w:eastAsia="Arial Unicode MS" w:hAnsi="Arial" w:cs="Arial Unicode MS" w:hint="eastAsia"/>
          <w:spacing w:val="-1"/>
          <w:kern w:val="0"/>
          <w:szCs w:val="21"/>
        </w:rPr>
        <w:t>备</w:t>
      </w:r>
      <w:r>
        <w:rPr>
          <w:rFonts w:ascii="Arial Unicode MS" w:eastAsia="Arial Unicode MS" w:hAnsi="Arial" w:cs="Arial Unicode MS" w:hint="eastAsia"/>
          <w:kern w:val="0"/>
          <w:szCs w:val="21"/>
        </w:rPr>
        <w:t>与挖装设备应匹配；运输设备容量可为挖掘设备斗容量的</w:t>
      </w:r>
      <w:r>
        <w:rPr>
          <w:rFonts w:ascii="Arial Unicode MS" w:eastAsia="Arial Unicode MS" w:hAnsi="Arial" w:cs="Arial Unicode MS"/>
          <w:spacing w:val="3"/>
          <w:kern w:val="0"/>
          <w:szCs w:val="21"/>
        </w:rPr>
        <w:t xml:space="preserve"> </w:t>
      </w:r>
      <w:r>
        <w:rPr>
          <w:rFonts w:ascii="Arial" w:eastAsia="Arial Unicode MS" w:hAnsi="Arial" w:cs="Arial"/>
          <w:kern w:val="0"/>
          <w:szCs w:val="21"/>
        </w:rPr>
        <w:t>3</w:t>
      </w:r>
      <w:r>
        <w:rPr>
          <w:rFonts w:ascii="Arial" w:eastAsia="Arial Unicode MS" w:hAnsi="Arial" w:cs="Arial"/>
          <w:spacing w:val="-9"/>
          <w:kern w:val="0"/>
          <w:szCs w:val="21"/>
        </w:rPr>
        <w:t xml:space="preserve"> </w:t>
      </w:r>
      <w:r>
        <w:rPr>
          <w:rFonts w:ascii="Arial Unicode MS" w:eastAsia="Arial Unicode MS" w:hAnsi="Arial" w:cs="Arial Unicode MS" w:hint="eastAsia"/>
          <w:kern w:val="0"/>
          <w:szCs w:val="21"/>
        </w:rPr>
        <w:t>倍～</w:t>
      </w:r>
      <w:r>
        <w:rPr>
          <w:rFonts w:ascii="Arial" w:eastAsia="Arial Unicode MS" w:hAnsi="Arial" w:cs="Arial"/>
          <w:kern w:val="0"/>
          <w:szCs w:val="21"/>
        </w:rPr>
        <w:t>6</w:t>
      </w:r>
      <w:r>
        <w:rPr>
          <w:rFonts w:ascii="Arial" w:eastAsia="Arial Unicode MS" w:hAnsi="Arial" w:cs="Arial"/>
          <w:spacing w:val="-9"/>
          <w:kern w:val="0"/>
          <w:szCs w:val="21"/>
        </w:rPr>
        <w:t xml:space="preserve"> </w:t>
      </w:r>
      <w:r>
        <w:rPr>
          <w:rFonts w:ascii="Arial Unicode MS" w:eastAsia="Arial Unicode MS" w:hAnsi="Arial" w:cs="Arial Unicode MS" w:hint="eastAsia"/>
          <w:kern w:val="0"/>
          <w:szCs w:val="21"/>
        </w:rPr>
        <w:t>倍，运距远用</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大值；</w:t>
      </w: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before="8" w:line="220" w:lineRule="exact"/>
        <w:ind w:right="-20"/>
        <w:jc w:val="left"/>
        <w:rPr>
          <w:rFonts w:ascii="Arial Unicode MS" w:eastAsia="Arial Unicode MS" w:hAnsi="Arial" w:cs="Arial Unicode MS"/>
          <w:kern w:val="0"/>
          <w:sz w:val="22"/>
        </w:rPr>
      </w:pPr>
    </w:p>
    <w:p>
      <w:pPr>
        <w:autoSpaceDE w:val="0"/>
        <w:autoSpaceDN w:val="0"/>
        <w:adjustRightInd w:val="0"/>
        <w:spacing w:line="214" w:lineRule="exact"/>
        <w:ind w:left="102"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14</w:t>
      </w:r>
      <w:r>
        <w:rPr>
          <w:rFonts w:ascii="Times New Roman" w:eastAsia="Arial Unicode MS" w:hAnsi="Times New Roman"/>
          <w:kern w:val="0"/>
          <w:szCs w:val="21"/>
        </w:rPr>
        <w:t>—</w:t>
      </w:r>
    </w:p>
    <w:p>
      <w:pPr>
        <w:autoSpaceDE w:val="0"/>
        <w:autoSpaceDN w:val="0"/>
        <w:adjustRightInd w:val="0"/>
        <w:spacing w:line="214" w:lineRule="exact"/>
        <w:ind w:left="102" w:right="-20"/>
        <w:jc w:val="left"/>
        <w:rPr>
          <w:rFonts w:ascii="Times New Roman" w:eastAsia="Arial Unicode MS" w:hAnsi="Times New Roman"/>
          <w:kern w:val="0"/>
          <w:szCs w:val="21"/>
        </w:rPr>
        <w:sectPr>
          <w:headerReference w:type="default" r:id="rId22"/>
          <w:pgSz w:w="11900" w:h="16840"/>
          <w:pgMar w:top="1580" w:right="1360" w:bottom="280" w:left="1400" w:header="1166" w:footer="0" w:gutter="0"/>
          <w:pgNumType w:start="20"/>
          <w:cols w:space="708"/>
        </w:sectPr>
      </w:pPr>
    </w:p>
    <w:p>
      <w:pPr>
        <w:tabs>
          <w:tab w:val="left" w:pos="820"/>
        </w:tabs>
        <w:autoSpaceDE w:val="0"/>
        <w:autoSpaceDN w:val="0"/>
        <w:adjustRightInd w:val="0"/>
        <w:spacing w:before="21"/>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优选挖</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kern w:val="0"/>
          <w:szCs w:val="21"/>
        </w:rPr>
        <w:t>装、运配套设备。</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4.2</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0</w:t>
      </w:r>
      <w:r>
        <w:rPr>
          <w:rFonts w:ascii="Arial" w:eastAsia="Arial Unicode MS" w:hAnsi="Arial" w:cs="Arial"/>
          <w:kern w:val="0"/>
          <w:szCs w:val="21"/>
        </w:rPr>
        <w:tab/>
      </w:r>
      <w:r>
        <w:rPr>
          <w:rFonts w:ascii="Arial Unicode MS" w:eastAsia="Arial Unicode MS" w:hAnsi="Arial" w:cs="Arial Unicode MS" w:hint="eastAsia"/>
          <w:spacing w:val="-1"/>
          <w:kern w:val="0"/>
          <w:szCs w:val="21"/>
        </w:rPr>
        <w:t>出</w:t>
      </w:r>
      <w:r>
        <w:rPr>
          <w:rFonts w:ascii="Arial Unicode MS" w:eastAsia="Arial Unicode MS" w:hAnsi="Arial" w:cs="Arial Unicode MS" w:hint="eastAsia"/>
          <w:kern w:val="0"/>
          <w:szCs w:val="21"/>
        </w:rPr>
        <w:t>渣道路布置应遵守下列原则：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52" w:firstLine="406"/>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主体工</w:t>
      </w:r>
      <w:r>
        <w:rPr>
          <w:rFonts w:ascii="Arial Unicode MS" w:eastAsia="Arial Unicode MS" w:hAnsi="Arial" w:cs="Arial Unicode MS" w:hint="eastAsia"/>
          <w:spacing w:val="-1"/>
          <w:kern w:val="0"/>
          <w:szCs w:val="21"/>
        </w:rPr>
        <w:t>程</w:t>
      </w:r>
      <w:r>
        <w:rPr>
          <w:rFonts w:ascii="Arial Unicode MS" w:eastAsia="Arial Unicode MS" w:hAnsi="Arial" w:cs="Arial Unicode MS" w:hint="eastAsia"/>
          <w:kern w:val="0"/>
          <w:szCs w:val="21"/>
        </w:rPr>
        <w:t>土石方明挖出渣道路的布置应根据开挖方式、施工进度、运输强度、渣场位置、</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车型和地形条件等统一规划；</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64"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进入基</w:t>
      </w:r>
      <w:r>
        <w:rPr>
          <w:rFonts w:ascii="Arial Unicode MS" w:eastAsia="Arial Unicode MS" w:hAnsi="Arial" w:cs="Arial Unicode MS" w:hint="eastAsia"/>
          <w:spacing w:val="-1"/>
          <w:kern w:val="0"/>
          <w:szCs w:val="21"/>
        </w:rPr>
        <w:t>坑</w:t>
      </w:r>
      <w:r>
        <w:rPr>
          <w:rFonts w:ascii="Arial Unicode MS" w:eastAsia="Arial Unicode MS" w:hAnsi="Arial" w:cs="Arial Unicode MS" w:hint="eastAsia"/>
          <w:kern w:val="0"/>
          <w:szCs w:val="21"/>
        </w:rPr>
        <w:t>的出渣道路有困难时</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最大纵坡可视运输设备性能</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纵坡长度等具体情况酌情加</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大，但不宜大于</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1</w:t>
      </w:r>
      <w:r>
        <w:rPr>
          <w:rFonts w:ascii="Arial" w:eastAsia="Arial Unicode MS" w:hAnsi="Arial" w:cs="Arial"/>
          <w:spacing w:val="-1"/>
          <w:w w:val="89"/>
          <w:kern w:val="0"/>
          <w:szCs w:val="21"/>
        </w:rPr>
        <w:t>5</w:t>
      </w:r>
      <w:r>
        <w:rPr>
          <w:rFonts w:ascii="Arial" w:eastAsia="Arial Unicode MS" w:hAnsi="Arial" w:cs="Arial"/>
          <w:spacing w:val="1"/>
          <w:w w:val="56"/>
          <w:kern w:val="0"/>
          <w:szCs w:val="21"/>
        </w:rPr>
        <w:t>%</w:t>
      </w:r>
      <w:r>
        <w:rPr>
          <w:rFonts w:ascii="Arial Unicode MS" w:eastAsia="Arial Unicode MS" w:hAnsi="Arial" w:cs="Arial Unicode MS" w:hint="eastAsia"/>
          <w:kern w:val="0"/>
          <w:szCs w:val="21"/>
        </w:rPr>
        <w:t>。</w:t>
      </w:r>
      <w:r>
        <w:rPr>
          <w:rFonts w:ascii="Arial Unicode MS" w:eastAsia="Arial Unicode MS" w:hAnsi="Arial" w:cs="Arial Unicode MS" w:hint="eastAsia"/>
          <w:spacing w:val="-1"/>
          <w:kern w:val="0"/>
          <w:szCs w:val="21"/>
        </w:rPr>
        <w:t>当</w:t>
      </w:r>
      <w:r>
        <w:rPr>
          <w:rFonts w:ascii="Arial Unicode MS" w:eastAsia="Arial Unicode MS" w:hAnsi="Arial" w:cs="Arial Unicode MS" w:hint="eastAsia"/>
          <w:kern w:val="0"/>
          <w:szCs w:val="21"/>
        </w:rPr>
        <w:t>围堰顶部作为施工道路时，其结构设计应满足施工道路的要求；</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能</w:t>
      </w:r>
      <w:r>
        <w:rPr>
          <w:rFonts w:ascii="Arial Unicode MS" w:eastAsia="Arial Unicode MS" w:hAnsi="Arial" w:cs="Arial Unicode MS" w:hint="eastAsia"/>
          <w:spacing w:val="-1"/>
          <w:kern w:val="0"/>
          <w:szCs w:val="21"/>
        </w:rPr>
        <w:t>满</w:t>
      </w:r>
      <w:r>
        <w:rPr>
          <w:rFonts w:ascii="Arial Unicode MS" w:eastAsia="Arial Unicode MS" w:hAnsi="Arial" w:cs="Arial Unicode MS" w:hint="eastAsia"/>
          <w:kern w:val="0"/>
          <w:szCs w:val="21"/>
        </w:rPr>
        <w:t>足工程后期需要，不占压建筑物部位；不占压或少占压深挖部位；</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短</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kern w:val="0"/>
          <w:szCs w:val="21"/>
        </w:rPr>
        <w:t>平、直，减少平面交叉；</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行车密</w:t>
      </w:r>
      <w:r>
        <w:rPr>
          <w:rFonts w:ascii="Arial Unicode MS" w:eastAsia="Arial Unicode MS" w:hAnsi="Arial" w:cs="Arial Unicode MS" w:hint="eastAsia"/>
          <w:spacing w:val="-1"/>
          <w:kern w:val="0"/>
          <w:szCs w:val="21"/>
        </w:rPr>
        <w:t>度</w:t>
      </w:r>
      <w:r>
        <w:rPr>
          <w:rFonts w:ascii="Arial Unicode MS" w:eastAsia="Arial Unicode MS" w:hAnsi="Arial" w:cs="Arial Unicode MS" w:hint="eastAsia"/>
          <w:kern w:val="0"/>
          <w:szCs w:val="21"/>
        </w:rPr>
        <w:t>大的道路宜设置双车道或循环线；设置单车道时应设置错车道。</w:t>
      </w:r>
    </w:p>
    <w:p>
      <w:pPr>
        <w:autoSpaceDE w:val="0"/>
        <w:autoSpaceDN w:val="0"/>
        <w:adjustRightInd w:val="0"/>
        <w:spacing w:before="2" w:line="140" w:lineRule="exact"/>
        <w:ind w:right="-20"/>
        <w:jc w:val="left"/>
        <w:rPr>
          <w:rFonts w:ascii="Arial Unicode MS" w:eastAsia="Arial Unicode MS" w:hAnsi="Arial" w:cs="Arial Unicode MS"/>
          <w:kern w:val="0"/>
          <w:sz w:val="14"/>
          <w:szCs w:val="14"/>
        </w:rPr>
      </w:pPr>
    </w:p>
    <w:p>
      <w:pPr>
        <w:tabs>
          <w:tab w:val="left" w:pos="4360"/>
        </w:tabs>
        <w:autoSpaceDE w:val="0"/>
        <w:autoSpaceDN w:val="0"/>
        <w:adjustRightInd w:val="0"/>
        <w:ind w:left="3732" w:right="3749"/>
        <w:jc w:val="center"/>
        <w:rPr>
          <w:rFonts w:ascii="宋体" w:hAnsi="Arial" w:cs="宋体"/>
          <w:kern w:val="0"/>
          <w:sz w:val="24"/>
          <w:szCs w:val="24"/>
        </w:rPr>
      </w:pPr>
      <w:r>
        <w:rPr>
          <w:rFonts w:ascii="Arial" w:eastAsia="Arial Unicode MS" w:hAnsi="Arial" w:cs="Arial"/>
          <w:kern w:val="0"/>
          <w:sz w:val="24"/>
          <w:szCs w:val="24"/>
        </w:rPr>
        <w:t>4.3</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地基处理</w:t>
      </w:r>
    </w:p>
    <w:p>
      <w:pPr>
        <w:autoSpaceDE w:val="0"/>
        <w:autoSpaceDN w:val="0"/>
        <w:adjustRightInd w:val="0"/>
        <w:spacing w:before="3" w:line="160" w:lineRule="exact"/>
        <w:ind w:right="-20"/>
        <w:jc w:val="left"/>
        <w:rPr>
          <w:rFonts w:ascii="宋体" w:hAnsi="Arial" w:cs="宋体"/>
          <w:kern w:val="0"/>
          <w:sz w:val="16"/>
          <w:szCs w:val="16"/>
        </w:rPr>
      </w:pPr>
    </w:p>
    <w:p>
      <w:pPr>
        <w:tabs>
          <w:tab w:val="left" w:pos="820"/>
        </w:tabs>
        <w:autoSpaceDE w:val="0"/>
        <w:autoSpaceDN w:val="0"/>
        <w:adjustRightInd w:val="0"/>
        <w:spacing w:line="263" w:lineRule="auto"/>
        <w:ind w:left="102" w:right="63"/>
        <w:jc w:val="left"/>
        <w:rPr>
          <w:rFonts w:ascii="Arial Unicode MS" w:eastAsia="Arial Unicode MS" w:hAnsi="Arial" w:cs="Arial Unicode MS"/>
          <w:kern w:val="0"/>
          <w:szCs w:val="21"/>
        </w:rPr>
      </w:pPr>
      <w:r>
        <w:rPr>
          <w:rFonts w:ascii="Arial" w:hAnsi="Arial" w:cs="Arial"/>
          <w:spacing w:val="1"/>
          <w:w w:val="120"/>
          <w:kern w:val="0"/>
          <w:szCs w:val="21"/>
        </w:rPr>
        <w:t>4.3</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地</w:t>
      </w:r>
      <w:r>
        <w:rPr>
          <w:rFonts w:ascii="Arial Unicode MS" w:eastAsia="Arial Unicode MS" w:hAnsi="Arial" w:cs="Arial Unicode MS" w:hint="eastAsia"/>
          <w:spacing w:val="-1"/>
          <w:kern w:val="0"/>
          <w:szCs w:val="21"/>
        </w:rPr>
        <w:t>基</w:t>
      </w:r>
      <w:r>
        <w:rPr>
          <w:rFonts w:ascii="Arial Unicode MS" w:eastAsia="Arial Unicode MS" w:hAnsi="Arial" w:cs="Arial Unicode MS" w:hint="eastAsia"/>
          <w:kern w:val="0"/>
          <w:szCs w:val="21"/>
        </w:rPr>
        <w:t>处理应根据水工建筑物对地基的要求</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认真分析水文</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地质等条件</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进行技术经济比</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较，选择技术可行、效果可靠、工期较短、经济合理的施工方案。</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64"/>
        <w:jc w:val="left"/>
        <w:rPr>
          <w:rFonts w:ascii="Arial Unicode MS" w:eastAsia="Arial Unicode MS" w:hAnsi="Arial" w:cs="Arial Unicode MS"/>
          <w:kern w:val="0"/>
          <w:szCs w:val="21"/>
        </w:rPr>
      </w:pPr>
      <w:r>
        <w:rPr>
          <w:rFonts w:ascii="Arial" w:eastAsia="Arial Unicode MS" w:hAnsi="Arial" w:cs="Arial"/>
          <w:spacing w:val="1"/>
          <w:w w:val="120"/>
          <w:kern w:val="0"/>
          <w:szCs w:val="21"/>
        </w:rPr>
        <w:t>4.3</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帷</w:t>
      </w:r>
      <w:r>
        <w:rPr>
          <w:rFonts w:ascii="Arial Unicode MS" w:eastAsia="Arial Unicode MS" w:hAnsi="Arial" w:cs="Arial Unicode MS" w:hint="eastAsia"/>
          <w:spacing w:val="-1"/>
          <w:kern w:val="0"/>
          <w:szCs w:val="21"/>
        </w:rPr>
        <w:t>幕</w:t>
      </w:r>
      <w:r>
        <w:rPr>
          <w:rFonts w:ascii="Arial Unicode MS" w:eastAsia="Arial Unicode MS" w:hAnsi="Arial" w:cs="Arial Unicode MS" w:hint="eastAsia"/>
          <w:kern w:val="0"/>
          <w:szCs w:val="21"/>
        </w:rPr>
        <w:t>灌浆施工场地面积除满足布置制浆系统</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灌浆设备外</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并应考虑必要时补强灌浆的需</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要。具备条件的工程帷幕灌浆宜在廊道内进行。</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4.3</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有</w:t>
      </w:r>
      <w:r>
        <w:rPr>
          <w:rFonts w:ascii="Arial Unicode MS" w:eastAsia="Arial Unicode MS" w:hAnsi="Arial" w:cs="Arial Unicode MS" w:hint="eastAsia"/>
          <w:spacing w:val="-1"/>
          <w:kern w:val="0"/>
          <w:szCs w:val="21"/>
        </w:rPr>
        <w:t>盖</w:t>
      </w:r>
      <w:r>
        <w:rPr>
          <w:rFonts w:ascii="Arial Unicode MS" w:eastAsia="Arial Unicode MS" w:hAnsi="Arial" w:cs="Arial Unicode MS" w:hint="eastAsia"/>
          <w:kern w:val="0"/>
          <w:szCs w:val="21"/>
        </w:rPr>
        <w:t>重的坝基固结灌浆应在混凝土达到要求强度后进行。</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4.3</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基</w:t>
      </w:r>
      <w:r>
        <w:rPr>
          <w:rFonts w:ascii="Arial Unicode MS" w:eastAsia="Arial Unicode MS" w:hAnsi="Arial" w:cs="Arial Unicode MS" w:hint="eastAsia"/>
          <w:spacing w:val="-1"/>
          <w:kern w:val="0"/>
          <w:szCs w:val="21"/>
        </w:rPr>
        <w:t>础</w:t>
      </w:r>
      <w:r>
        <w:rPr>
          <w:rFonts w:ascii="Arial Unicode MS" w:eastAsia="Arial Unicode MS" w:hAnsi="Arial" w:cs="Arial Unicode MS" w:hint="eastAsia"/>
          <w:kern w:val="0"/>
          <w:szCs w:val="21"/>
        </w:rPr>
        <w:t>灌浆宜按照先固结、后帷幕的顺序进行。帷幕灌浆宜按分序逐渐加密的方式施工。</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64"/>
        <w:jc w:val="left"/>
        <w:rPr>
          <w:rFonts w:ascii="Arial Unicode MS" w:eastAsia="Arial Unicode MS" w:hAnsi="Arial" w:cs="Arial Unicode MS"/>
          <w:kern w:val="0"/>
          <w:szCs w:val="21"/>
        </w:rPr>
      </w:pPr>
      <w:r>
        <w:rPr>
          <w:rFonts w:ascii="Arial" w:eastAsia="Arial Unicode MS" w:hAnsi="Arial" w:cs="Arial"/>
          <w:spacing w:val="1"/>
          <w:w w:val="120"/>
          <w:kern w:val="0"/>
          <w:szCs w:val="21"/>
        </w:rPr>
        <w:t>4.3</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防</w:t>
      </w:r>
      <w:r>
        <w:rPr>
          <w:rFonts w:ascii="Arial Unicode MS" w:eastAsia="Arial Unicode MS" w:hAnsi="Arial" w:cs="Arial Unicode MS" w:hint="eastAsia"/>
          <w:spacing w:val="-1"/>
          <w:kern w:val="0"/>
          <w:szCs w:val="21"/>
        </w:rPr>
        <w:t>渗</w:t>
      </w:r>
      <w:r>
        <w:rPr>
          <w:rFonts w:ascii="Arial Unicode MS" w:eastAsia="Arial Unicode MS" w:hAnsi="Arial" w:cs="Arial Unicode MS" w:hint="eastAsia"/>
          <w:kern w:val="0"/>
          <w:szCs w:val="21"/>
        </w:rPr>
        <w:t>墙施工平台的高程应高于施工时段设计最高水位</w:t>
      </w:r>
      <w:r>
        <w:rPr>
          <w:rFonts w:ascii="Arial Unicode MS" w:eastAsia="Arial Unicode MS" w:hAnsi="Arial" w:cs="Arial Unicode MS"/>
          <w:spacing w:val="34"/>
          <w:kern w:val="0"/>
          <w:szCs w:val="21"/>
        </w:rPr>
        <w:t xml:space="preserve"> </w:t>
      </w:r>
      <w:r>
        <w:rPr>
          <w:rFonts w:ascii="Arial" w:eastAsia="Arial Unicode MS" w:hAnsi="Arial" w:cs="Arial"/>
          <w:spacing w:val="-1"/>
          <w:w w:val="70"/>
          <w:kern w:val="0"/>
          <w:szCs w:val="21"/>
        </w:rPr>
        <w:t>2</w:t>
      </w:r>
      <w:r>
        <w:rPr>
          <w:rFonts w:ascii="Arial" w:eastAsia="Arial Unicode MS" w:hAnsi="Arial" w:cs="Arial"/>
          <w:w w:val="70"/>
          <w:kern w:val="0"/>
          <w:szCs w:val="21"/>
        </w:rPr>
        <w:t xml:space="preserve">m </w:t>
      </w:r>
      <w:r>
        <w:rPr>
          <w:rFonts w:ascii="Arial" w:eastAsia="Arial Unicode MS" w:hAnsi="Arial" w:cs="Arial"/>
          <w:spacing w:val="15"/>
          <w:w w:val="70"/>
          <w:kern w:val="0"/>
          <w:szCs w:val="21"/>
        </w:rPr>
        <w:t xml:space="preserve"> </w:t>
      </w:r>
      <w:r>
        <w:rPr>
          <w:rFonts w:ascii="Arial Unicode MS" w:eastAsia="Arial Unicode MS" w:hAnsi="Arial" w:cs="Arial Unicode MS" w:hint="eastAsia"/>
          <w:kern w:val="0"/>
          <w:szCs w:val="21"/>
        </w:rPr>
        <w:t>以</w:t>
      </w:r>
      <w:r>
        <w:rPr>
          <w:rFonts w:ascii="Arial Unicode MS" w:eastAsia="Arial Unicode MS" w:hAnsi="Arial" w:cs="Arial Unicode MS" w:hint="eastAsia"/>
          <w:spacing w:val="-1"/>
          <w:kern w:val="0"/>
          <w:szCs w:val="21"/>
        </w:rPr>
        <w:t>上</w:t>
      </w:r>
      <w:r>
        <w:rPr>
          <w:rFonts w:ascii="Arial Unicode MS" w:eastAsia="Arial Unicode MS" w:hAnsi="Arial" w:cs="Arial Unicode MS" w:hint="eastAsia"/>
          <w:kern w:val="0"/>
          <w:szCs w:val="21"/>
        </w:rPr>
        <w:t>。平台的平面尺寸应满足造</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孔、清渣、混凝土浇筑和交通要求。</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63"/>
        <w:jc w:val="left"/>
        <w:rPr>
          <w:rFonts w:ascii="Arial Unicode MS" w:eastAsia="Arial Unicode MS" w:hAnsi="Arial" w:cs="Arial Unicode MS"/>
          <w:kern w:val="0"/>
          <w:szCs w:val="21"/>
        </w:rPr>
      </w:pPr>
      <w:r>
        <w:rPr>
          <w:rFonts w:ascii="Arial" w:eastAsia="Arial Unicode MS" w:hAnsi="Arial" w:cs="Arial"/>
          <w:spacing w:val="1"/>
          <w:w w:val="120"/>
          <w:kern w:val="0"/>
          <w:szCs w:val="21"/>
        </w:rPr>
        <w:t>4.3</w:t>
      </w:r>
      <w:r>
        <w:rPr>
          <w:rFonts w:ascii="Arial" w:eastAsia="Arial Unicode MS" w:hAnsi="Arial" w:cs="Arial"/>
          <w:spacing w:val="-1"/>
          <w:w w:val="120"/>
          <w:kern w:val="0"/>
          <w:szCs w:val="21"/>
        </w:rPr>
        <w:t>.</w:t>
      </w:r>
      <w:r>
        <w:rPr>
          <w:rFonts w:ascii="Arial" w:eastAsia="Arial Unicode MS" w:hAnsi="Arial" w:cs="Arial"/>
          <w:w w:val="89"/>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防</w:t>
      </w:r>
      <w:r>
        <w:rPr>
          <w:rFonts w:ascii="Arial Unicode MS" w:eastAsia="Arial Unicode MS" w:hAnsi="Arial" w:cs="Arial Unicode MS" w:hint="eastAsia"/>
          <w:spacing w:val="-1"/>
          <w:kern w:val="0"/>
          <w:szCs w:val="21"/>
        </w:rPr>
        <w:t>渗</w:t>
      </w:r>
      <w:r>
        <w:rPr>
          <w:rFonts w:ascii="Arial Unicode MS" w:eastAsia="Arial Unicode MS" w:hAnsi="Arial" w:cs="Arial Unicode MS" w:hint="eastAsia"/>
          <w:kern w:val="0"/>
          <w:szCs w:val="21"/>
        </w:rPr>
        <w:t>墙槽孔长度应综合分析地层特性</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槽孔深浅</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造孔机具性能</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工期要求和混凝土生产</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能力等因素确定，可为</w:t>
      </w:r>
      <w:r>
        <w:rPr>
          <w:rFonts w:ascii="Arial Unicode MS" w:eastAsia="Arial Unicode MS" w:hAnsi="Arial" w:cs="Arial Unicode MS"/>
          <w:spacing w:val="-5"/>
          <w:kern w:val="0"/>
          <w:szCs w:val="21"/>
        </w:rPr>
        <w:t xml:space="preserve"> </w:t>
      </w:r>
      <w:r>
        <w:rPr>
          <w:rFonts w:ascii="Arial" w:eastAsia="Arial Unicode MS" w:hAnsi="Arial" w:cs="Arial"/>
          <w:spacing w:val="-1"/>
          <w:w w:val="71"/>
          <w:kern w:val="0"/>
          <w:szCs w:val="21"/>
        </w:rPr>
        <w:t>5</w:t>
      </w:r>
      <w:r>
        <w:rPr>
          <w:rFonts w:ascii="Arial" w:eastAsia="Arial Unicode MS" w:hAnsi="Arial" w:cs="Arial"/>
          <w:spacing w:val="1"/>
          <w:w w:val="71"/>
          <w:kern w:val="0"/>
          <w:szCs w:val="21"/>
        </w:rPr>
        <w:t>m</w:t>
      </w:r>
      <w:r>
        <w:rPr>
          <w:rFonts w:ascii="Arial Unicode MS" w:eastAsia="Arial Unicode MS" w:hAnsi="Arial" w:cs="Arial Unicode MS" w:hint="eastAsia"/>
          <w:kern w:val="0"/>
          <w:szCs w:val="21"/>
        </w:rPr>
        <w:t>～</w:t>
      </w:r>
      <w:r>
        <w:rPr>
          <w:rFonts w:ascii="Arial" w:eastAsia="Arial Unicode MS" w:hAnsi="Arial" w:cs="Arial"/>
          <w:spacing w:val="-1"/>
          <w:w w:val="71"/>
          <w:kern w:val="0"/>
          <w:szCs w:val="21"/>
        </w:rPr>
        <w:t>8</w:t>
      </w:r>
      <w:r>
        <w:rPr>
          <w:rFonts w:ascii="Arial" w:eastAsia="Arial Unicode MS" w:hAnsi="Arial" w:cs="Arial"/>
          <w:spacing w:val="1"/>
          <w:w w:val="71"/>
          <w:kern w:val="0"/>
          <w:szCs w:val="21"/>
        </w:rPr>
        <w:t>m</w:t>
      </w:r>
      <w:r>
        <w:rPr>
          <w:rFonts w:ascii="Arial Unicode MS" w:eastAsia="Arial Unicode MS" w:hAnsi="Arial" w:cs="Arial Unicode MS" w:hint="eastAsia"/>
          <w:kern w:val="0"/>
          <w:szCs w:val="21"/>
        </w:rPr>
        <w:t>。深</w:t>
      </w:r>
      <w:r>
        <w:rPr>
          <w:rFonts w:ascii="Arial Unicode MS" w:eastAsia="Arial Unicode MS" w:hAnsi="Arial" w:cs="Arial Unicode MS" w:hint="eastAsia"/>
          <w:spacing w:val="-1"/>
          <w:kern w:val="0"/>
          <w:szCs w:val="21"/>
        </w:rPr>
        <w:t>槽</w:t>
      </w:r>
      <w:r>
        <w:rPr>
          <w:rFonts w:ascii="Arial Unicode MS" w:eastAsia="Arial Unicode MS" w:hAnsi="Arial" w:cs="Arial Unicode MS" w:hint="eastAsia"/>
          <w:kern w:val="0"/>
          <w:szCs w:val="21"/>
        </w:rPr>
        <w:t>段、槽壁易塌段宜取小值。</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4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4.3</w:t>
      </w:r>
      <w:r>
        <w:rPr>
          <w:rFonts w:ascii="Arial" w:eastAsia="Arial Unicode MS" w:hAnsi="Arial" w:cs="Arial"/>
          <w:spacing w:val="-1"/>
          <w:w w:val="120"/>
          <w:kern w:val="0"/>
          <w:szCs w:val="21"/>
        </w:rPr>
        <w:t>.</w:t>
      </w:r>
      <w:r>
        <w:rPr>
          <w:rFonts w:ascii="Arial" w:eastAsia="Arial Unicode MS" w:hAnsi="Arial" w:cs="Arial"/>
          <w:w w:val="89"/>
          <w:kern w:val="0"/>
          <w:szCs w:val="21"/>
        </w:rPr>
        <w:t>7</w:t>
      </w:r>
      <w:r>
        <w:rPr>
          <w:rFonts w:ascii="Arial" w:eastAsia="Arial Unicode MS" w:hAnsi="Arial" w:cs="Arial"/>
          <w:kern w:val="0"/>
          <w:szCs w:val="21"/>
        </w:rPr>
        <w:tab/>
      </w:r>
      <w:r>
        <w:rPr>
          <w:rFonts w:ascii="Arial Unicode MS" w:eastAsia="Arial Unicode MS" w:hAnsi="Arial" w:cs="Arial Unicode MS" w:hint="eastAsia"/>
          <w:spacing w:val="5"/>
          <w:kern w:val="0"/>
          <w:szCs w:val="21"/>
        </w:rPr>
        <w:t>防</w:t>
      </w:r>
      <w:r>
        <w:rPr>
          <w:rFonts w:ascii="Arial Unicode MS" w:eastAsia="Arial Unicode MS" w:hAnsi="Arial" w:cs="Arial Unicode MS" w:hint="eastAsia"/>
          <w:spacing w:val="4"/>
          <w:kern w:val="0"/>
          <w:szCs w:val="21"/>
        </w:rPr>
        <w:t>渗</w:t>
      </w:r>
      <w:r>
        <w:rPr>
          <w:rFonts w:ascii="Arial Unicode MS" w:eastAsia="Arial Unicode MS" w:hAnsi="Arial" w:cs="Arial Unicode MS" w:hint="eastAsia"/>
          <w:spacing w:val="5"/>
          <w:kern w:val="0"/>
          <w:szCs w:val="21"/>
        </w:rPr>
        <w:t>墙施工所用土料的质量和数量应满足造孔和清孔的要求，制浆土料的粘粒含量</w:t>
      </w:r>
      <w:r>
        <w:rPr>
          <w:rFonts w:ascii="Arial Unicode MS" w:eastAsia="Arial Unicode MS" w:hAnsi="Arial" w:cs="Arial Unicode MS" w:hint="eastAsia"/>
          <w:spacing w:val="4"/>
          <w:kern w:val="0"/>
          <w:szCs w:val="21"/>
        </w:rPr>
        <w:t>宜</w:t>
      </w:r>
      <w:r>
        <w:rPr>
          <w:rFonts w:ascii="Arial Unicode MS" w:eastAsia="Arial Unicode MS" w:hAnsi="Arial" w:cs="Arial Unicode MS" w:hint="eastAsia"/>
          <w:kern w:val="0"/>
          <w:szCs w:val="21"/>
        </w:rPr>
        <w:t>在</w:t>
      </w:r>
    </w:p>
    <w:p>
      <w:pPr>
        <w:autoSpaceDE w:val="0"/>
        <w:autoSpaceDN w:val="0"/>
        <w:adjustRightInd w:val="0"/>
        <w:spacing w:before="36"/>
        <w:ind w:left="102" w:right="-20"/>
        <w:jc w:val="left"/>
        <w:rPr>
          <w:rFonts w:ascii="Arial Unicode MS" w:eastAsia="Arial Unicode MS" w:hAnsi="Arial" w:cs="Arial Unicode MS"/>
          <w:kern w:val="0"/>
          <w:szCs w:val="21"/>
        </w:rPr>
      </w:pPr>
      <w:r>
        <w:rPr>
          <w:rFonts w:ascii="Arial" w:eastAsia="Arial Unicode MS" w:hAnsi="Arial" w:cs="Arial"/>
          <w:spacing w:val="1"/>
          <w:w w:val="89"/>
          <w:kern w:val="0"/>
          <w:szCs w:val="21"/>
        </w:rPr>
        <w:t>5</w:t>
      </w:r>
      <w:r>
        <w:rPr>
          <w:rFonts w:ascii="Arial" w:eastAsia="Arial Unicode MS" w:hAnsi="Arial" w:cs="Arial"/>
          <w:spacing w:val="-1"/>
          <w:w w:val="89"/>
          <w:kern w:val="0"/>
          <w:szCs w:val="21"/>
        </w:rPr>
        <w:t>0</w:t>
      </w:r>
      <w:r>
        <w:rPr>
          <w:rFonts w:ascii="Arial" w:eastAsia="Arial Unicode MS" w:hAnsi="Arial" w:cs="Arial"/>
          <w:spacing w:val="1"/>
          <w:w w:val="56"/>
          <w:kern w:val="0"/>
          <w:szCs w:val="21"/>
        </w:rPr>
        <w:t>%</w:t>
      </w:r>
      <w:r>
        <w:rPr>
          <w:rFonts w:ascii="Arial Unicode MS" w:eastAsia="Arial Unicode MS" w:hAnsi="Arial" w:cs="Arial Unicode MS" w:hint="eastAsia"/>
          <w:kern w:val="0"/>
          <w:szCs w:val="21"/>
        </w:rPr>
        <w:t>以上，</w:t>
      </w:r>
      <w:r>
        <w:rPr>
          <w:rFonts w:ascii="Arial Unicode MS" w:eastAsia="Arial Unicode MS" w:hAnsi="Arial" w:cs="Arial Unicode MS" w:hint="eastAsia"/>
          <w:spacing w:val="-1"/>
          <w:kern w:val="0"/>
          <w:szCs w:val="21"/>
        </w:rPr>
        <w:t>塑</w:t>
      </w:r>
      <w:r>
        <w:rPr>
          <w:rFonts w:ascii="Arial Unicode MS" w:eastAsia="Arial Unicode MS" w:hAnsi="Arial" w:cs="Arial Unicode MS" w:hint="eastAsia"/>
          <w:kern w:val="0"/>
          <w:szCs w:val="21"/>
        </w:rPr>
        <w:t>性指数不小于</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20</w:t>
      </w:r>
      <w:r>
        <w:rPr>
          <w:rFonts w:ascii="Arial Unicode MS" w:eastAsia="Arial Unicode MS" w:hAnsi="Arial" w:cs="Arial Unicode MS" w:hint="eastAsia"/>
          <w:kern w:val="0"/>
          <w:szCs w:val="21"/>
        </w:rPr>
        <w:t>，含</w:t>
      </w:r>
      <w:r>
        <w:rPr>
          <w:rFonts w:ascii="Arial Unicode MS" w:eastAsia="Arial Unicode MS" w:hAnsi="Arial" w:cs="Arial Unicode MS" w:hint="eastAsia"/>
          <w:spacing w:val="-1"/>
          <w:kern w:val="0"/>
          <w:szCs w:val="21"/>
        </w:rPr>
        <w:t>沙</w:t>
      </w:r>
      <w:r>
        <w:rPr>
          <w:rFonts w:ascii="Arial Unicode MS" w:eastAsia="Arial Unicode MS" w:hAnsi="Arial" w:cs="Arial Unicode MS" w:hint="eastAsia"/>
          <w:kern w:val="0"/>
          <w:szCs w:val="21"/>
        </w:rPr>
        <w:t>量小于</w:t>
      </w:r>
      <w:r>
        <w:rPr>
          <w:rFonts w:ascii="Arial Unicode MS" w:eastAsia="Arial Unicode MS" w:hAnsi="Arial" w:cs="Arial Unicode MS"/>
          <w:spacing w:val="-31"/>
          <w:kern w:val="0"/>
          <w:szCs w:val="21"/>
        </w:rPr>
        <w:t xml:space="preserve"> </w:t>
      </w:r>
      <w:r>
        <w:rPr>
          <w:rFonts w:ascii="Arial" w:eastAsia="Arial Unicode MS" w:hAnsi="Arial" w:cs="Arial"/>
          <w:spacing w:val="1"/>
          <w:w w:val="69"/>
          <w:kern w:val="0"/>
          <w:szCs w:val="21"/>
        </w:rPr>
        <w:t>5%</w:t>
      </w:r>
      <w:r>
        <w:rPr>
          <w:rFonts w:ascii="Arial Unicode MS" w:eastAsia="Arial Unicode MS" w:hAnsi="Arial" w:cs="Arial Unicode MS" w:hint="eastAsia"/>
          <w:kern w:val="0"/>
          <w:szCs w:val="21"/>
        </w:rPr>
        <w:t>。</w:t>
      </w:r>
    </w:p>
    <w:p>
      <w:pPr>
        <w:tabs>
          <w:tab w:val="left" w:pos="820"/>
        </w:tabs>
        <w:autoSpaceDE w:val="0"/>
        <w:autoSpaceDN w:val="0"/>
        <w:adjustRightInd w:val="0"/>
        <w:spacing w:before="85" w:line="308" w:lineRule="auto"/>
        <w:ind w:left="102" w:right="37"/>
        <w:jc w:val="left"/>
        <w:rPr>
          <w:rFonts w:ascii="Arial Unicode MS" w:eastAsia="Arial Unicode MS" w:hAnsi="Arial" w:cs="Arial Unicode MS"/>
          <w:kern w:val="0"/>
          <w:szCs w:val="21"/>
        </w:rPr>
      </w:pPr>
      <w:r>
        <w:rPr>
          <w:rFonts w:ascii="Arial" w:eastAsia="Arial Unicode MS" w:hAnsi="Arial" w:cs="Arial"/>
          <w:spacing w:val="1"/>
          <w:w w:val="120"/>
          <w:kern w:val="0"/>
          <w:szCs w:val="21"/>
        </w:rPr>
        <w:t>4.3</w:t>
      </w:r>
      <w:r>
        <w:rPr>
          <w:rFonts w:ascii="Arial" w:eastAsia="Arial Unicode MS" w:hAnsi="Arial" w:cs="Arial"/>
          <w:spacing w:val="-1"/>
          <w:w w:val="120"/>
          <w:kern w:val="0"/>
          <w:szCs w:val="21"/>
        </w:rPr>
        <w:t>.</w:t>
      </w:r>
      <w:r>
        <w:rPr>
          <w:rFonts w:ascii="Arial" w:eastAsia="Arial Unicode MS" w:hAnsi="Arial" w:cs="Arial"/>
          <w:w w:val="89"/>
          <w:kern w:val="0"/>
          <w:szCs w:val="21"/>
        </w:rPr>
        <w:t>8</w:t>
      </w:r>
      <w:r>
        <w:rPr>
          <w:rFonts w:ascii="Arial" w:eastAsia="Arial Unicode MS" w:hAnsi="Arial" w:cs="Arial"/>
          <w:kern w:val="0"/>
          <w:szCs w:val="21"/>
        </w:rPr>
        <w:tab/>
      </w:r>
      <w:r>
        <w:rPr>
          <w:rFonts w:ascii="Arial Unicode MS" w:eastAsia="Arial Unicode MS" w:hAnsi="Arial" w:cs="Arial Unicode MS" w:hint="eastAsia"/>
          <w:kern w:val="0"/>
          <w:szCs w:val="21"/>
        </w:rPr>
        <w:t>薄</w:t>
      </w:r>
      <w:r>
        <w:rPr>
          <w:rFonts w:ascii="Arial Unicode MS" w:eastAsia="Arial Unicode MS" w:hAnsi="Arial" w:cs="Arial Unicode MS" w:hint="eastAsia"/>
          <w:spacing w:val="-1"/>
          <w:kern w:val="0"/>
          <w:szCs w:val="21"/>
        </w:rPr>
        <w:t>壁</w:t>
      </w:r>
      <w:r>
        <w:rPr>
          <w:rFonts w:ascii="Arial Unicode MS" w:eastAsia="Arial Unicode MS" w:hAnsi="Arial" w:cs="Arial Unicode MS" w:hint="eastAsia"/>
          <w:kern w:val="0"/>
          <w:szCs w:val="21"/>
        </w:rPr>
        <w:t>混凝土防渗墙施工方案应根据水工建筑物的防渗要求、地质条件、施工设备、工艺、</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材料和工期等综合因素，经技术经济比较后选择。</w:t>
      </w:r>
    </w:p>
    <w:p>
      <w:pPr>
        <w:tabs>
          <w:tab w:val="left" w:pos="3640"/>
        </w:tabs>
        <w:autoSpaceDE w:val="0"/>
        <w:autoSpaceDN w:val="0"/>
        <w:adjustRightInd w:val="0"/>
        <w:spacing w:before="82"/>
        <w:ind w:left="3011" w:right="3028"/>
        <w:jc w:val="center"/>
        <w:rPr>
          <w:rFonts w:ascii="宋体" w:hAnsi="Arial" w:cs="宋体"/>
          <w:kern w:val="0"/>
          <w:sz w:val="24"/>
          <w:szCs w:val="24"/>
        </w:rPr>
      </w:pPr>
      <w:r>
        <w:rPr>
          <w:rFonts w:ascii="Arial" w:eastAsia="Arial Unicode MS" w:hAnsi="Arial" w:cs="Arial"/>
          <w:kern w:val="0"/>
          <w:sz w:val="24"/>
          <w:szCs w:val="24"/>
        </w:rPr>
        <w:t>4.4</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料场选择、规划与开采</w:t>
      </w:r>
    </w:p>
    <w:p>
      <w:pPr>
        <w:autoSpaceDE w:val="0"/>
        <w:autoSpaceDN w:val="0"/>
        <w:adjustRightInd w:val="0"/>
        <w:spacing w:before="2" w:line="160" w:lineRule="exact"/>
        <w:ind w:right="-20"/>
        <w:jc w:val="left"/>
        <w:rPr>
          <w:rFonts w:ascii="宋体" w:hAnsi="Arial" w:cs="宋体"/>
          <w:kern w:val="0"/>
          <w:sz w:val="16"/>
          <w:szCs w:val="16"/>
        </w:rPr>
      </w:pPr>
    </w:p>
    <w:p>
      <w:pPr>
        <w:tabs>
          <w:tab w:val="left" w:pos="820"/>
        </w:tabs>
        <w:autoSpaceDE w:val="0"/>
        <w:autoSpaceDN w:val="0"/>
        <w:adjustRightInd w:val="0"/>
        <w:spacing w:line="263" w:lineRule="auto"/>
        <w:ind w:left="102" w:right="64"/>
        <w:jc w:val="left"/>
        <w:rPr>
          <w:rFonts w:ascii="Arial Unicode MS" w:eastAsia="Arial Unicode MS" w:hAnsi="Arial" w:cs="Arial Unicode MS"/>
          <w:kern w:val="0"/>
          <w:szCs w:val="21"/>
        </w:rPr>
      </w:pPr>
      <w:r>
        <w:rPr>
          <w:rFonts w:ascii="Arial" w:hAnsi="Arial" w:cs="Arial"/>
          <w:spacing w:val="1"/>
          <w:w w:val="120"/>
          <w:kern w:val="0"/>
          <w:szCs w:val="21"/>
        </w:rPr>
        <w:t>4.4</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料</w:t>
      </w:r>
      <w:r>
        <w:rPr>
          <w:rFonts w:ascii="Arial Unicode MS" w:eastAsia="Arial Unicode MS" w:hAnsi="Arial" w:cs="Arial Unicode MS" w:hint="eastAsia"/>
          <w:spacing w:val="-1"/>
          <w:kern w:val="0"/>
          <w:szCs w:val="21"/>
        </w:rPr>
        <w:t>场</w:t>
      </w:r>
      <w:r>
        <w:rPr>
          <w:rFonts w:ascii="Arial Unicode MS" w:eastAsia="Arial Unicode MS" w:hAnsi="Arial" w:cs="Arial Unicode MS" w:hint="eastAsia"/>
          <w:kern w:val="0"/>
          <w:szCs w:val="21"/>
        </w:rPr>
        <w:t>可根据枢纽布置特点选择多个料场进行比选</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土石坝主要用料应至少有两个具备良好</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开采条件的料场。</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347" w:lineRule="exact"/>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position w:val="-3"/>
          <w:szCs w:val="21"/>
        </w:rPr>
        <w:t>4.4</w:t>
      </w:r>
      <w:r>
        <w:rPr>
          <w:rFonts w:ascii="Arial" w:eastAsia="Arial Unicode MS" w:hAnsi="Arial" w:cs="Arial"/>
          <w:spacing w:val="-1"/>
          <w:w w:val="120"/>
          <w:kern w:val="0"/>
          <w:position w:val="-3"/>
          <w:szCs w:val="21"/>
        </w:rPr>
        <w:t>.</w:t>
      </w:r>
      <w:r>
        <w:rPr>
          <w:rFonts w:ascii="Arial" w:eastAsia="Arial Unicode MS" w:hAnsi="Arial" w:cs="Arial"/>
          <w:w w:val="89"/>
          <w:kern w:val="0"/>
          <w:position w:val="-3"/>
          <w:szCs w:val="21"/>
        </w:rPr>
        <w:t>2</w:t>
      </w:r>
      <w:r>
        <w:rPr>
          <w:rFonts w:ascii="Arial" w:eastAsia="Arial Unicode MS" w:hAnsi="Arial" w:cs="Arial"/>
          <w:kern w:val="0"/>
          <w:position w:val="-3"/>
          <w:szCs w:val="21"/>
        </w:rPr>
        <w:tab/>
      </w:r>
      <w:r>
        <w:rPr>
          <w:rFonts w:ascii="Arial Unicode MS" w:eastAsia="Arial Unicode MS" w:hAnsi="Arial" w:cs="Arial Unicode MS" w:hint="eastAsia"/>
          <w:kern w:val="0"/>
          <w:position w:val="-3"/>
          <w:szCs w:val="21"/>
        </w:rPr>
        <w:t>应</w:t>
      </w:r>
      <w:r>
        <w:rPr>
          <w:rFonts w:ascii="Arial Unicode MS" w:eastAsia="Arial Unicode MS" w:hAnsi="Arial" w:cs="Arial Unicode MS" w:hint="eastAsia"/>
          <w:spacing w:val="-1"/>
          <w:kern w:val="0"/>
          <w:position w:val="-3"/>
          <w:szCs w:val="21"/>
        </w:rPr>
        <w:t>根</w:t>
      </w:r>
      <w:r>
        <w:rPr>
          <w:rFonts w:ascii="Arial Unicode MS" w:eastAsia="Arial Unicode MS" w:hAnsi="Arial" w:cs="Arial Unicode MS" w:hint="eastAsia"/>
          <w:kern w:val="0"/>
          <w:position w:val="-3"/>
          <w:szCs w:val="21"/>
        </w:rPr>
        <w:t>据质量优良</w:t>
      </w:r>
      <w:r>
        <w:rPr>
          <w:rFonts w:ascii="Arial Unicode MS" w:eastAsia="Arial Unicode MS" w:hAnsi="Arial" w:cs="Arial Unicode MS" w:hint="eastAsia"/>
          <w:spacing w:val="-6"/>
          <w:kern w:val="0"/>
          <w:position w:val="-3"/>
          <w:szCs w:val="21"/>
        </w:rPr>
        <w:t>、</w:t>
      </w:r>
      <w:r>
        <w:rPr>
          <w:rFonts w:ascii="Arial Unicode MS" w:eastAsia="Arial Unicode MS" w:hAnsi="Arial" w:cs="Arial Unicode MS" w:hint="eastAsia"/>
          <w:kern w:val="0"/>
          <w:position w:val="-3"/>
          <w:szCs w:val="21"/>
        </w:rPr>
        <w:t>经济</w:t>
      </w:r>
      <w:r>
        <w:rPr>
          <w:rFonts w:ascii="Arial Unicode MS" w:eastAsia="Arial Unicode MS" w:hAnsi="Arial" w:cs="Arial Unicode MS" w:hint="eastAsia"/>
          <w:spacing w:val="-6"/>
          <w:kern w:val="0"/>
          <w:position w:val="-3"/>
          <w:szCs w:val="21"/>
        </w:rPr>
        <w:t>、</w:t>
      </w:r>
      <w:r>
        <w:rPr>
          <w:rFonts w:ascii="Arial Unicode MS" w:eastAsia="Arial Unicode MS" w:hAnsi="Arial" w:cs="Arial Unicode MS" w:hint="eastAsia"/>
          <w:spacing w:val="-1"/>
          <w:kern w:val="0"/>
          <w:position w:val="-3"/>
          <w:szCs w:val="21"/>
        </w:rPr>
        <w:t>就</w:t>
      </w:r>
      <w:r>
        <w:rPr>
          <w:rFonts w:ascii="Arial Unicode MS" w:eastAsia="Arial Unicode MS" w:hAnsi="Arial" w:cs="Arial Unicode MS" w:hint="eastAsia"/>
          <w:kern w:val="0"/>
          <w:position w:val="-3"/>
          <w:szCs w:val="21"/>
        </w:rPr>
        <w:t>地取材</w:t>
      </w:r>
      <w:r>
        <w:rPr>
          <w:rFonts w:ascii="Arial Unicode MS" w:eastAsia="Arial Unicode MS" w:hAnsi="Arial" w:cs="Arial Unicode MS" w:hint="eastAsia"/>
          <w:spacing w:val="-6"/>
          <w:kern w:val="0"/>
          <w:position w:val="-3"/>
          <w:szCs w:val="21"/>
        </w:rPr>
        <w:t>、</w:t>
      </w:r>
      <w:r>
        <w:rPr>
          <w:rFonts w:ascii="Arial Unicode MS" w:eastAsia="Arial Unicode MS" w:hAnsi="Arial" w:cs="Arial Unicode MS" w:hint="eastAsia"/>
          <w:kern w:val="0"/>
          <w:position w:val="-3"/>
          <w:szCs w:val="21"/>
        </w:rPr>
        <w:t>少占耕地的原则选择料场</w:t>
      </w:r>
      <w:r>
        <w:rPr>
          <w:rFonts w:ascii="Arial Unicode MS" w:eastAsia="Arial Unicode MS" w:hAnsi="Arial" w:cs="Arial Unicode MS" w:hint="eastAsia"/>
          <w:spacing w:val="-6"/>
          <w:kern w:val="0"/>
          <w:position w:val="-3"/>
          <w:szCs w:val="21"/>
        </w:rPr>
        <w:t>。</w:t>
      </w:r>
      <w:r>
        <w:rPr>
          <w:rFonts w:ascii="Arial Unicode MS" w:eastAsia="Arial Unicode MS" w:hAnsi="Arial" w:cs="Arial Unicode MS" w:hint="eastAsia"/>
          <w:kern w:val="0"/>
          <w:position w:val="-3"/>
          <w:szCs w:val="21"/>
        </w:rPr>
        <w:t>料场的比较选择尚应符合</w:t>
      </w: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before="8" w:line="220" w:lineRule="exact"/>
        <w:ind w:right="-20"/>
        <w:jc w:val="left"/>
        <w:rPr>
          <w:rFonts w:ascii="Arial Unicode MS" w:eastAsia="Arial Unicode MS" w:hAnsi="Arial" w:cs="Arial Unicode MS"/>
          <w:kern w:val="0"/>
          <w:sz w:val="22"/>
        </w:rPr>
      </w:pPr>
    </w:p>
    <w:p>
      <w:pPr>
        <w:autoSpaceDE w:val="0"/>
        <w:autoSpaceDN w:val="0"/>
        <w:adjustRightInd w:val="0"/>
        <w:spacing w:line="214" w:lineRule="exact"/>
        <w:ind w:left="8321" w:right="116"/>
        <w:jc w:val="righ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15</w:t>
      </w:r>
      <w:r>
        <w:rPr>
          <w:rFonts w:ascii="Times New Roman" w:eastAsia="Arial Unicode MS" w:hAnsi="Times New Roman"/>
          <w:kern w:val="0"/>
          <w:szCs w:val="21"/>
        </w:rPr>
        <w:t>—</w:t>
      </w:r>
    </w:p>
    <w:p>
      <w:pPr>
        <w:autoSpaceDE w:val="0"/>
        <w:autoSpaceDN w:val="0"/>
        <w:adjustRightInd w:val="0"/>
        <w:spacing w:line="214" w:lineRule="exact"/>
        <w:ind w:left="8321" w:right="116"/>
        <w:jc w:val="right"/>
        <w:rPr>
          <w:rFonts w:ascii="Times New Roman" w:eastAsia="Arial Unicode MS" w:hAnsi="Times New Roman"/>
          <w:kern w:val="0"/>
          <w:szCs w:val="21"/>
        </w:rPr>
        <w:sectPr>
          <w:headerReference w:type="default" r:id="rId23"/>
          <w:pgSz w:w="11900" w:h="16840"/>
          <w:pgMar w:top="1580" w:right="1360" w:bottom="280" w:left="1400" w:header="1166" w:footer="0" w:gutter="0"/>
          <w:pgNumType w:start="21"/>
          <w:cols w:space="708"/>
        </w:sectPr>
      </w:pPr>
    </w:p>
    <w:p>
      <w:pPr>
        <w:autoSpaceDE w:val="0"/>
        <w:autoSpaceDN w:val="0"/>
        <w:adjustRightInd w:val="0"/>
        <w:spacing w:before="21"/>
        <w:ind w:left="102" w:right="-20"/>
        <w:jc w:val="left"/>
        <w:rPr>
          <w:rFonts w:ascii="Arial Unicode MS" w:eastAsia="Arial Unicode MS" w:hAnsi="Times New Roman" w:cs="Arial Unicode MS"/>
          <w:kern w:val="0"/>
          <w:szCs w:val="21"/>
        </w:rPr>
      </w:pPr>
      <w:r>
        <w:rPr>
          <w:rFonts w:ascii="Arial Unicode MS" w:eastAsia="Arial Unicode MS" w:hAnsi="Times New Roman" w:cs="Arial Unicode MS" w:hint="eastAsia"/>
          <w:kern w:val="0"/>
          <w:szCs w:val="21"/>
        </w:rPr>
        <w:t>下列规定：</w:t>
      </w:r>
    </w:p>
    <w:p>
      <w:pPr>
        <w:autoSpaceDE w:val="0"/>
        <w:autoSpaceDN w:val="0"/>
        <w:adjustRightInd w:val="0"/>
        <w:spacing w:before="7" w:line="150" w:lineRule="exact"/>
        <w:ind w:right="-20"/>
        <w:jc w:val="left"/>
        <w:rPr>
          <w:rFonts w:ascii="Arial Unicode MS" w:eastAsia="Arial Unicode MS" w:hAnsi="Times New Roman" w:cs="Arial Unicode MS"/>
          <w:kern w:val="0"/>
          <w:sz w:val="15"/>
          <w:szCs w:val="15"/>
        </w:rPr>
      </w:pPr>
    </w:p>
    <w:p>
      <w:pPr>
        <w:tabs>
          <w:tab w:val="left" w:pos="820"/>
        </w:tabs>
        <w:autoSpaceDE w:val="0"/>
        <w:autoSpaceDN w:val="0"/>
        <w:adjustRightInd w:val="0"/>
        <w:spacing w:line="263" w:lineRule="auto"/>
        <w:ind w:left="102" w:right="41" w:firstLine="4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料场宜</w:t>
      </w:r>
      <w:r>
        <w:rPr>
          <w:rFonts w:ascii="Arial Unicode MS" w:eastAsia="Arial Unicode MS" w:hAnsi="Arial" w:cs="Arial Unicode MS" w:hint="eastAsia"/>
          <w:spacing w:val="-1"/>
          <w:kern w:val="0"/>
          <w:szCs w:val="21"/>
        </w:rPr>
        <w:t>选</w:t>
      </w:r>
      <w:r>
        <w:rPr>
          <w:rFonts w:ascii="Arial Unicode MS" w:eastAsia="Arial Unicode MS" w:hAnsi="Arial" w:cs="Arial Unicode MS" w:hint="eastAsia"/>
          <w:kern w:val="0"/>
          <w:szCs w:val="21"/>
        </w:rPr>
        <w:t>择便于开采</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贮量相对集中</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料层厚</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无用层及覆盖层相对较薄的料场</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可开采</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量能满足工程需用量；</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44"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选择混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土骨料的料场时应经过技术经济比选确定</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选用人工骨料时</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宜选用破碎后粒型</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良好且硬度适中的料场作为料源。</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44"/>
        <w:jc w:val="left"/>
        <w:rPr>
          <w:rFonts w:ascii="Arial Unicode MS" w:eastAsia="Arial Unicode MS" w:hAnsi="Arial" w:cs="Arial Unicode MS"/>
          <w:kern w:val="0"/>
          <w:szCs w:val="21"/>
        </w:rPr>
      </w:pPr>
      <w:r>
        <w:rPr>
          <w:rFonts w:ascii="Arial" w:eastAsia="Arial Unicode MS" w:hAnsi="Arial" w:cs="Arial"/>
          <w:spacing w:val="1"/>
          <w:w w:val="120"/>
          <w:kern w:val="0"/>
          <w:szCs w:val="21"/>
        </w:rPr>
        <w:t>4.4</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确</w:t>
      </w:r>
      <w:r>
        <w:rPr>
          <w:rFonts w:ascii="Arial Unicode MS" w:eastAsia="Arial Unicode MS" w:hAnsi="Arial" w:cs="Arial Unicode MS" w:hint="eastAsia"/>
          <w:spacing w:val="-1"/>
          <w:kern w:val="0"/>
          <w:szCs w:val="21"/>
        </w:rPr>
        <w:t>定</w:t>
      </w:r>
      <w:r>
        <w:rPr>
          <w:rFonts w:ascii="Arial Unicode MS" w:eastAsia="Arial Unicode MS" w:hAnsi="Arial" w:cs="Arial Unicode MS" w:hint="eastAsia"/>
          <w:kern w:val="0"/>
          <w:szCs w:val="21"/>
        </w:rPr>
        <w:t>料场储量应符合《水利水电工程天然建筑材料勘察规程</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spacing w:val="-1"/>
          <w:kern w:val="0"/>
          <w:szCs w:val="21"/>
        </w:rPr>
        <w:t>（</w:t>
      </w:r>
      <w:r>
        <w:rPr>
          <w:rFonts w:ascii="Arial" w:eastAsia="Arial Unicode MS" w:hAnsi="Arial" w:cs="Arial"/>
          <w:spacing w:val="1"/>
          <w:w w:val="81"/>
          <w:kern w:val="0"/>
          <w:szCs w:val="21"/>
        </w:rPr>
        <w:t>S</w:t>
      </w:r>
      <w:r>
        <w:rPr>
          <w:rFonts w:ascii="Arial" w:eastAsia="Arial Unicode MS" w:hAnsi="Arial" w:cs="Arial"/>
          <w:w w:val="81"/>
          <w:kern w:val="0"/>
          <w:szCs w:val="21"/>
        </w:rPr>
        <w:t>L</w:t>
      </w:r>
      <w:r>
        <w:rPr>
          <w:rFonts w:ascii="Arial" w:eastAsia="Arial Unicode MS" w:hAnsi="Arial" w:cs="Arial"/>
          <w:spacing w:val="20"/>
          <w:kern w:val="0"/>
          <w:szCs w:val="21"/>
        </w:rPr>
        <w:t xml:space="preserve"> </w:t>
      </w:r>
      <w:r>
        <w:rPr>
          <w:rFonts w:ascii="Arial" w:eastAsia="Arial Unicode MS" w:hAnsi="Arial" w:cs="Arial"/>
          <w:spacing w:val="1"/>
          <w:kern w:val="0"/>
          <w:szCs w:val="21"/>
        </w:rPr>
        <w:t>2</w:t>
      </w:r>
      <w:r>
        <w:rPr>
          <w:rFonts w:ascii="Arial" w:eastAsia="Arial Unicode MS" w:hAnsi="Arial" w:cs="Arial"/>
          <w:spacing w:val="-1"/>
          <w:kern w:val="0"/>
          <w:szCs w:val="21"/>
        </w:rPr>
        <w:t>5</w:t>
      </w:r>
      <w:r>
        <w:rPr>
          <w:rFonts w:ascii="Arial" w:eastAsia="Arial Unicode MS" w:hAnsi="Arial" w:cs="Arial"/>
          <w:spacing w:val="1"/>
          <w:kern w:val="0"/>
          <w:szCs w:val="21"/>
        </w:rPr>
        <w:t>1</w:t>
      </w:r>
      <w:r>
        <w:rPr>
          <w:rFonts w:ascii="Arial" w:eastAsia="Arial Unicode MS" w:hAnsi="Arial" w:cs="Arial"/>
          <w:spacing w:val="-1"/>
          <w:kern w:val="0"/>
          <w:szCs w:val="21"/>
        </w:rPr>
        <w:t>-</w:t>
      </w:r>
      <w:r>
        <w:rPr>
          <w:rFonts w:ascii="Arial" w:eastAsia="Arial Unicode MS" w:hAnsi="Arial" w:cs="Arial" w:hint="eastAsia"/>
          <w:spacing w:val="1"/>
          <w:kern w:val="0"/>
          <w:szCs w:val="21"/>
          <w:lang w:eastAsia="zh-CN"/>
        </w:rPr>
        <w:t>201</w:t>
      </w:r>
      <w:r>
        <w:rPr>
          <w:rFonts w:ascii="Arial" w:eastAsia="Arial Unicode MS" w:hAnsi="Arial" w:cs="Arial"/>
          <w:spacing w:val="-1"/>
          <w:kern w:val="0"/>
          <w:szCs w:val="21"/>
        </w:rPr>
        <w:t>0</w:t>
      </w:r>
      <w:r>
        <w:rPr>
          <w:rFonts w:ascii="Arial Unicode MS" w:eastAsia="Arial Unicode MS" w:hAnsi="Arial" w:cs="Arial Unicode MS" w:hint="eastAsia"/>
          <w:kern w:val="0"/>
          <w:szCs w:val="21"/>
        </w:rPr>
        <w:t>）的规定。可</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采量确定应符合下列规定：</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43" w:firstLine="4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陆上开</w:t>
      </w:r>
      <w:r>
        <w:rPr>
          <w:rFonts w:ascii="Arial Unicode MS" w:eastAsia="Arial Unicode MS" w:hAnsi="Arial" w:cs="Arial Unicode MS" w:hint="eastAsia"/>
          <w:spacing w:val="-1"/>
          <w:kern w:val="0"/>
          <w:szCs w:val="21"/>
        </w:rPr>
        <w:t>采</w:t>
      </w:r>
      <w:r>
        <w:rPr>
          <w:rFonts w:ascii="Arial Unicode MS" w:eastAsia="Arial Unicode MS" w:hAnsi="Arial" w:cs="Arial Unicode MS" w:hint="eastAsia"/>
          <w:kern w:val="0"/>
          <w:szCs w:val="21"/>
        </w:rPr>
        <w:t>料场的可采量应根据勘察储量</w:t>
      </w:r>
      <w:r>
        <w:rPr>
          <w:rFonts w:ascii="Arial Unicode MS" w:eastAsia="Arial Unicode MS" w:hAnsi="Arial" w:cs="Arial Unicode MS" w:hint="eastAsia"/>
          <w:spacing w:val="-25"/>
          <w:kern w:val="0"/>
          <w:szCs w:val="21"/>
        </w:rPr>
        <w:t>，</w:t>
      </w:r>
      <w:r>
        <w:rPr>
          <w:rFonts w:ascii="Arial Unicode MS" w:eastAsia="Arial Unicode MS" w:hAnsi="Arial" w:cs="Arial Unicode MS" w:hint="eastAsia"/>
          <w:kern w:val="0"/>
          <w:szCs w:val="21"/>
        </w:rPr>
        <w:t>扣除陆上开采损失及运输平台等所占用的储量后</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确定；</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水</w:t>
      </w:r>
      <w:r>
        <w:rPr>
          <w:rFonts w:ascii="Arial Unicode MS" w:eastAsia="Arial Unicode MS" w:hAnsi="Arial" w:cs="Arial Unicode MS" w:hint="eastAsia"/>
          <w:spacing w:val="-1"/>
          <w:kern w:val="0"/>
          <w:szCs w:val="21"/>
        </w:rPr>
        <w:t>下</w:t>
      </w:r>
      <w:r>
        <w:rPr>
          <w:rFonts w:ascii="Arial Unicode MS" w:eastAsia="Arial Unicode MS" w:hAnsi="Arial" w:cs="Arial Unicode MS" w:hint="eastAsia"/>
          <w:kern w:val="0"/>
          <w:szCs w:val="21"/>
        </w:rPr>
        <w:t>开采料场的可采量应根据勘察储量，扣除水下开采损失后确定。</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43"/>
        <w:jc w:val="left"/>
        <w:rPr>
          <w:rFonts w:ascii="Arial Unicode MS" w:eastAsia="Arial Unicode MS" w:hAnsi="Arial" w:cs="Arial Unicode MS"/>
          <w:kern w:val="0"/>
          <w:szCs w:val="21"/>
        </w:rPr>
      </w:pPr>
      <w:r>
        <w:rPr>
          <w:rFonts w:ascii="Arial" w:eastAsia="Arial Unicode MS" w:hAnsi="Arial" w:cs="Arial"/>
          <w:spacing w:val="1"/>
          <w:w w:val="120"/>
          <w:kern w:val="0"/>
          <w:szCs w:val="21"/>
        </w:rPr>
        <w:t>4.4</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料</w:t>
      </w:r>
      <w:r>
        <w:rPr>
          <w:rFonts w:ascii="Arial Unicode MS" w:eastAsia="Arial Unicode MS" w:hAnsi="Arial" w:cs="Arial Unicode MS" w:hint="eastAsia"/>
          <w:spacing w:val="-1"/>
          <w:kern w:val="0"/>
          <w:szCs w:val="21"/>
        </w:rPr>
        <w:t>场</w:t>
      </w:r>
      <w:r>
        <w:rPr>
          <w:rFonts w:ascii="Arial Unicode MS" w:eastAsia="Arial Unicode MS" w:hAnsi="Arial" w:cs="Arial Unicode MS" w:hint="eastAsia"/>
          <w:kern w:val="0"/>
          <w:szCs w:val="21"/>
        </w:rPr>
        <w:t>材料质量应满足</w:t>
      </w:r>
      <w:r>
        <w:rPr>
          <w:rFonts w:ascii="Arial Unicode MS" w:eastAsia="Arial Unicode MS" w:hAnsi="Arial" w:cs="Arial Unicode MS"/>
          <w:spacing w:val="-5"/>
          <w:kern w:val="0"/>
          <w:szCs w:val="21"/>
        </w:rPr>
        <w:t xml:space="preserve"> </w:t>
      </w:r>
      <w:r>
        <w:rPr>
          <w:rFonts w:ascii="Arial" w:eastAsia="Arial Unicode MS" w:hAnsi="Arial" w:cs="Arial"/>
          <w:spacing w:val="1"/>
          <w:w w:val="81"/>
          <w:kern w:val="0"/>
          <w:szCs w:val="21"/>
        </w:rPr>
        <w:t>S</w:t>
      </w:r>
      <w:r>
        <w:rPr>
          <w:rFonts w:ascii="Arial" w:eastAsia="Arial Unicode MS" w:hAnsi="Arial" w:cs="Arial"/>
          <w:w w:val="81"/>
          <w:kern w:val="0"/>
          <w:szCs w:val="21"/>
        </w:rPr>
        <w:t>L</w:t>
      </w:r>
      <w:r>
        <w:rPr>
          <w:rFonts w:ascii="Arial" w:eastAsia="Arial Unicode MS" w:hAnsi="Arial" w:cs="Arial"/>
          <w:spacing w:val="31"/>
          <w:w w:val="81"/>
          <w:kern w:val="0"/>
          <w:szCs w:val="21"/>
        </w:rPr>
        <w:t xml:space="preserve"> </w:t>
      </w:r>
      <w:r>
        <w:rPr>
          <w:rFonts w:ascii="Arial" w:eastAsia="Arial Unicode MS" w:hAnsi="Arial" w:cs="Arial"/>
          <w:spacing w:val="1"/>
          <w:w w:val="89"/>
          <w:kern w:val="0"/>
          <w:szCs w:val="21"/>
        </w:rPr>
        <w:t>2</w:t>
      </w:r>
      <w:r>
        <w:rPr>
          <w:rFonts w:ascii="Arial" w:eastAsia="Arial Unicode MS" w:hAnsi="Arial" w:cs="Arial"/>
          <w:spacing w:val="-1"/>
          <w:w w:val="89"/>
          <w:kern w:val="0"/>
          <w:szCs w:val="21"/>
        </w:rPr>
        <w:t>5</w:t>
      </w:r>
      <w:r>
        <w:rPr>
          <w:rFonts w:ascii="Arial" w:eastAsia="Arial Unicode MS" w:hAnsi="Arial" w:cs="Arial"/>
          <w:spacing w:val="1"/>
          <w:w w:val="112"/>
          <w:kern w:val="0"/>
          <w:szCs w:val="21"/>
        </w:rPr>
        <w:t>1</w:t>
      </w:r>
      <w:r>
        <w:rPr>
          <w:rFonts w:ascii="Arial" w:eastAsia="Arial Unicode MS" w:hAnsi="Arial" w:cs="Arial"/>
          <w:spacing w:val="-1"/>
          <w:w w:val="112"/>
          <w:kern w:val="0"/>
          <w:szCs w:val="21"/>
        </w:rPr>
        <w:t>-</w:t>
      </w:r>
      <w:r>
        <w:rPr>
          <w:rFonts w:ascii="Arial" w:eastAsia="Arial Unicode MS" w:hAnsi="Arial" w:cs="Arial" w:hint="eastAsia"/>
          <w:spacing w:val="1"/>
          <w:w w:val="89"/>
          <w:kern w:val="0"/>
          <w:szCs w:val="21"/>
          <w:lang w:eastAsia="zh-CN"/>
        </w:rPr>
        <w:t>201</w:t>
      </w:r>
      <w:r>
        <w:rPr>
          <w:rFonts w:ascii="Arial" w:eastAsia="Arial Unicode MS" w:hAnsi="Arial" w:cs="Arial"/>
          <w:w w:val="89"/>
          <w:kern w:val="0"/>
          <w:szCs w:val="21"/>
        </w:rPr>
        <w:t>0</w:t>
      </w:r>
      <w:r>
        <w:rPr>
          <w:rFonts w:ascii="Arial" w:eastAsia="Arial Unicode MS" w:hAnsi="Arial" w:cs="Arial"/>
          <w:spacing w:val="-5"/>
          <w:kern w:val="0"/>
          <w:szCs w:val="21"/>
        </w:rPr>
        <w:t xml:space="preserve"> </w:t>
      </w:r>
      <w:r>
        <w:rPr>
          <w:rFonts w:ascii="Arial Unicode MS" w:eastAsia="Arial Unicode MS" w:hAnsi="Arial" w:cs="Arial Unicode MS" w:hint="eastAsia"/>
          <w:kern w:val="0"/>
          <w:szCs w:val="21"/>
        </w:rPr>
        <w:t>的规</w:t>
      </w:r>
      <w:r>
        <w:rPr>
          <w:rFonts w:ascii="Arial Unicode MS" w:eastAsia="Arial Unicode MS" w:hAnsi="Arial" w:cs="Arial Unicode MS" w:hint="eastAsia"/>
          <w:spacing w:val="-1"/>
          <w:kern w:val="0"/>
          <w:szCs w:val="21"/>
        </w:rPr>
        <w:t>定</w:t>
      </w:r>
      <w:r>
        <w:rPr>
          <w:rFonts w:ascii="Arial Unicode MS" w:eastAsia="Arial Unicode MS" w:hAnsi="Arial" w:cs="Arial Unicode MS" w:hint="eastAsia"/>
          <w:kern w:val="0"/>
          <w:szCs w:val="21"/>
        </w:rPr>
        <w:t>和设计要求。必要时可通过试验研究确定料场材</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料适用性。</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4.4</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利</w:t>
      </w:r>
      <w:r>
        <w:rPr>
          <w:rFonts w:ascii="Arial Unicode MS" w:eastAsia="Arial Unicode MS" w:hAnsi="Arial" w:cs="Arial Unicode MS" w:hint="eastAsia"/>
          <w:spacing w:val="-1"/>
          <w:kern w:val="0"/>
          <w:szCs w:val="21"/>
        </w:rPr>
        <w:t>用</w:t>
      </w:r>
      <w:r>
        <w:rPr>
          <w:rFonts w:ascii="Arial Unicode MS" w:eastAsia="Arial Unicode MS" w:hAnsi="Arial" w:cs="Arial Unicode MS" w:hint="eastAsia"/>
          <w:kern w:val="0"/>
          <w:szCs w:val="21"/>
        </w:rPr>
        <w:t>工程开挖渣料作为混凝土人工骨料时应考虑下列因素：</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开</w:t>
      </w:r>
      <w:r>
        <w:rPr>
          <w:rFonts w:ascii="Arial Unicode MS" w:eastAsia="Arial Unicode MS" w:hAnsi="Arial" w:cs="Arial Unicode MS" w:hint="eastAsia"/>
          <w:spacing w:val="-1"/>
          <w:kern w:val="0"/>
          <w:szCs w:val="21"/>
        </w:rPr>
        <w:t>挖</w:t>
      </w:r>
      <w:r>
        <w:rPr>
          <w:rFonts w:ascii="Arial Unicode MS" w:eastAsia="Arial Unicode MS" w:hAnsi="Arial" w:cs="Arial Unicode MS" w:hint="eastAsia"/>
          <w:kern w:val="0"/>
          <w:szCs w:val="21"/>
        </w:rPr>
        <w:t>爆破设计宜控制岩块粒度，适应装运、破碎设备要求；</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防</w:t>
      </w:r>
      <w:r>
        <w:rPr>
          <w:rFonts w:ascii="Arial Unicode MS" w:eastAsia="Arial Unicode MS" w:hAnsi="Arial" w:cs="Arial Unicode MS" w:hint="eastAsia"/>
          <w:spacing w:val="-1"/>
          <w:kern w:val="0"/>
          <w:szCs w:val="21"/>
        </w:rPr>
        <w:t>止</w:t>
      </w:r>
      <w:r>
        <w:rPr>
          <w:rFonts w:ascii="Arial Unicode MS" w:eastAsia="Arial Unicode MS" w:hAnsi="Arial" w:cs="Arial Unicode MS" w:hint="eastAsia"/>
          <w:kern w:val="0"/>
          <w:szCs w:val="21"/>
        </w:rPr>
        <w:t>废料混入；</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减</w:t>
      </w:r>
      <w:r>
        <w:rPr>
          <w:rFonts w:ascii="Arial Unicode MS" w:eastAsia="Arial Unicode MS" w:hAnsi="Arial" w:cs="Arial Unicode MS" w:hint="eastAsia"/>
          <w:spacing w:val="-1"/>
          <w:kern w:val="0"/>
          <w:szCs w:val="21"/>
        </w:rPr>
        <w:t>少</w:t>
      </w:r>
      <w:r>
        <w:rPr>
          <w:rFonts w:ascii="Arial Unicode MS" w:eastAsia="Arial Unicode MS" w:hAnsi="Arial" w:cs="Arial Unicode MS" w:hint="eastAsia"/>
          <w:kern w:val="0"/>
          <w:szCs w:val="21"/>
        </w:rPr>
        <w:t>二次转运。</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41"/>
        <w:jc w:val="left"/>
        <w:rPr>
          <w:rFonts w:ascii="Arial Unicode MS" w:eastAsia="Arial Unicode MS" w:hAnsi="Arial" w:cs="Arial Unicode MS"/>
          <w:kern w:val="0"/>
          <w:szCs w:val="21"/>
        </w:rPr>
      </w:pPr>
      <w:r>
        <w:rPr>
          <w:rFonts w:ascii="Arial" w:eastAsia="Arial Unicode MS" w:hAnsi="Arial" w:cs="Arial"/>
          <w:spacing w:val="1"/>
          <w:w w:val="120"/>
          <w:kern w:val="0"/>
          <w:szCs w:val="21"/>
        </w:rPr>
        <w:t>4.4</w:t>
      </w:r>
      <w:r>
        <w:rPr>
          <w:rFonts w:ascii="Arial" w:eastAsia="Arial Unicode MS" w:hAnsi="Arial" w:cs="Arial"/>
          <w:spacing w:val="-1"/>
          <w:w w:val="120"/>
          <w:kern w:val="0"/>
          <w:szCs w:val="21"/>
        </w:rPr>
        <w:t>.</w:t>
      </w:r>
      <w:r>
        <w:rPr>
          <w:rFonts w:ascii="Arial" w:eastAsia="Arial Unicode MS" w:hAnsi="Arial" w:cs="Arial"/>
          <w:w w:val="89"/>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料</w:t>
      </w:r>
      <w:r>
        <w:rPr>
          <w:rFonts w:ascii="Arial Unicode MS" w:eastAsia="Arial Unicode MS" w:hAnsi="Arial" w:cs="Arial Unicode MS" w:hint="eastAsia"/>
          <w:spacing w:val="-1"/>
          <w:kern w:val="0"/>
          <w:szCs w:val="21"/>
        </w:rPr>
        <w:t>场</w:t>
      </w:r>
      <w:r>
        <w:rPr>
          <w:rFonts w:ascii="Arial Unicode MS" w:eastAsia="Arial Unicode MS" w:hAnsi="Arial" w:cs="Arial Unicode MS" w:hint="eastAsia"/>
          <w:kern w:val="0"/>
          <w:szCs w:val="21"/>
        </w:rPr>
        <w:t>的使用顺序宜为</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先近后远</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先水上后水下</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先库区后坝下</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做到就近取料</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高料高</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用，低料低用，避免上下游料物交叉使用。</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43"/>
        <w:jc w:val="left"/>
        <w:rPr>
          <w:rFonts w:ascii="Arial Unicode MS" w:eastAsia="Arial Unicode MS" w:hAnsi="Arial" w:cs="Arial Unicode MS"/>
          <w:kern w:val="0"/>
          <w:szCs w:val="21"/>
        </w:rPr>
      </w:pPr>
      <w:r>
        <w:rPr>
          <w:rFonts w:ascii="Arial" w:eastAsia="Arial Unicode MS" w:hAnsi="Arial" w:cs="Arial"/>
          <w:spacing w:val="1"/>
          <w:w w:val="120"/>
          <w:kern w:val="0"/>
          <w:szCs w:val="21"/>
        </w:rPr>
        <w:t>4.4</w:t>
      </w:r>
      <w:r>
        <w:rPr>
          <w:rFonts w:ascii="Arial" w:eastAsia="Arial Unicode MS" w:hAnsi="Arial" w:cs="Arial"/>
          <w:spacing w:val="-1"/>
          <w:w w:val="120"/>
          <w:kern w:val="0"/>
          <w:szCs w:val="21"/>
        </w:rPr>
        <w:t>.</w:t>
      </w:r>
      <w:r>
        <w:rPr>
          <w:rFonts w:ascii="Arial" w:eastAsia="Arial Unicode MS" w:hAnsi="Arial" w:cs="Arial"/>
          <w:w w:val="89"/>
          <w:kern w:val="0"/>
          <w:szCs w:val="21"/>
        </w:rPr>
        <w:t>7</w:t>
      </w:r>
      <w:r>
        <w:rPr>
          <w:rFonts w:ascii="Arial" w:eastAsia="Arial Unicode MS" w:hAnsi="Arial" w:cs="Arial"/>
          <w:kern w:val="0"/>
          <w:szCs w:val="21"/>
        </w:rPr>
        <w:tab/>
      </w:r>
      <w:r>
        <w:rPr>
          <w:rFonts w:ascii="Arial Unicode MS" w:eastAsia="Arial Unicode MS" w:hAnsi="Arial" w:cs="Arial Unicode MS" w:hint="eastAsia"/>
          <w:kern w:val="0"/>
          <w:szCs w:val="21"/>
        </w:rPr>
        <w:t>料</w:t>
      </w:r>
      <w:r>
        <w:rPr>
          <w:rFonts w:ascii="Arial Unicode MS" w:eastAsia="Arial Unicode MS" w:hAnsi="Arial" w:cs="Arial Unicode MS" w:hint="eastAsia"/>
          <w:spacing w:val="-1"/>
          <w:kern w:val="0"/>
          <w:szCs w:val="21"/>
        </w:rPr>
        <w:t>场</w:t>
      </w:r>
      <w:r>
        <w:rPr>
          <w:rFonts w:ascii="Arial Unicode MS" w:eastAsia="Arial Unicode MS" w:hAnsi="Arial" w:cs="Arial Unicode MS" w:hint="eastAsia"/>
          <w:kern w:val="0"/>
          <w:szCs w:val="21"/>
        </w:rPr>
        <w:t>开采宜不占或少占耕地</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林地及房屋</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应采取措施满足环境保护和水保要求</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有复耕</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要求的应予以复耕。</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4.4</w:t>
      </w:r>
      <w:r>
        <w:rPr>
          <w:rFonts w:ascii="Arial" w:eastAsia="Arial Unicode MS" w:hAnsi="Arial" w:cs="Arial"/>
          <w:spacing w:val="-1"/>
          <w:w w:val="120"/>
          <w:kern w:val="0"/>
          <w:szCs w:val="21"/>
        </w:rPr>
        <w:t>.</w:t>
      </w:r>
      <w:r>
        <w:rPr>
          <w:rFonts w:ascii="Arial" w:eastAsia="Arial Unicode MS" w:hAnsi="Arial" w:cs="Arial"/>
          <w:w w:val="89"/>
          <w:kern w:val="0"/>
          <w:szCs w:val="21"/>
        </w:rPr>
        <w:t>8</w:t>
      </w:r>
      <w:r>
        <w:rPr>
          <w:rFonts w:ascii="Arial" w:eastAsia="Arial Unicode MS" w:hAnsi="Arial" w:cs="Arial"/>
          <w:kern w:val="0"/>
          <w:szCs w:val="21"/>
        </w:rPr>
        <w:tab/>
      </w:r>
      <w:r>
        <w:rPr>
          <w:rFonts w:ascii="Arial Unicode MS" w:eastAsia="Arial Unicode MS" w:hAnsi="Arial" w:cs="Arial Unicode MS" w:hint="eastAsia"/>
          <w:kern w:val="0"/>
          <w:szCs w:val="21"/>
        </w:rPr>
        <w:t>料</w:t>
      </w:r>
      <w:r>
        <w:rPr>
          <w:rFonts w:ascii="Arial Unicode MS" w:eastAsia="Arial Unicode MS" w:hAnsi="Arial" w:cs="Arial Unicode MS" w:hint="eastAsia"/>
          <w:spacing w:val="-1"/>
          <w:kern w:val="0"/>
          <w:szCs w:val="21"/>
        </w:rPr>
        <w:t>场</w:t>
      </w:r>
      <w:r>
        <w:rPr>
          <w:rFonts w:ascii="Arial Unicode MS" w:eastAsia="Arial Unicode MS" w:hAnsi="Arial" w:cs="Arial Unicode MS" w:hint="eastAsia"/>
          <w:kern w:val="0"/>
          <w:szCs w:val="21"/>
        </w:rPr>
        <w:t>开采规划应遵守下列原则：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43" w:firstLine="4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应</w:t>
      </w:r>
      <w:r>
        <w:rPr>
          <w:rFonts w:ascii="Arial Unicode MS" w:eastAsia="Arial Unicode MS" w:hAnsi="Arial" w:cs="Arial Unicode MS" w:hint="eastAsia"/>
          <w:spacing w:val="-1"/>
          <w:kern w:val="0"/>
          <w:szCs w:val="21"/>
        </w:rPr>
        <w:t>根</w:t>
      </w:r>
      <w:r>
        <w:rPr>
          <w:rFonts w:ascii="Arial Unicode MS" w:eastAsia="Arial Unicode MS" w:hAnsi="Arial" w:cs="Arial Unicode MS" w:hint="eastAsia"/>
          <w:kern w:val="0"/>
          <w:szCs w:val="21"/>
        </w:rPr>
        <w:t>据料场所在地区的水文</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气象</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地形条件以及对外交通现状</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研究料场开采的道路布</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置、开采顺序并合理选择采、挖、运设备，满足高峰期采运强度要求；</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若</w:t>
      </w:r>
      <w:r>
        <w:rPr>
          <w:rFonts w:ascii="Arial Unicode MS" w:eastAsia="Arial Unicode MS" w:hAnsi="Arial" w:cs="Arial Unicode MS" w:hint="eastAsia"/>
          <w:spacing w:val="-1"/>
          <w:kern w:val="0"/>
          <w:szCs w:val="21"/>
        </w:rPr>
        <w:t>料</w:t>
      </w:r>
      <w:r>
        <w:rPr>
          <w:rFonts w:ascii="Arial Unicode MS" w:eastAsia="Arial Unicode MS" w:hAnsi="Arial" w:cs="Arial Unicode MS" w:hint="eastAsia"/>
          <w:kern w:val="0"/>
          <w:szCs w:val="21"/>
        </w:rPr>
        <w:t>场比较分散，上游料场宜用于前期施工，近距离料场宜作为调剂高峰用；</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拟</w:t>
      </w:r>
      <w:r>
        <w:rPr>
          <w:rFonts w:ascii="Arial Unicode MS" w:eastAsia="Arial Unicode MS" w:hAnsi="Arial" w:cs="Arial Unicode MS" w:hint="eastAsia"/>
          <w:spacing w:val="-1"/>
          <w:kern w:val="0"/>
          <w:szCs w:val="21"/>
        </w:rPr>
        <w:t>定</w:t>
      </w:r>
      <w:r>
        <w:rPr>
          <w:rFonts w:ascii="Arial Unicode MS" w:eastAsia="Arial Unicode MS" w:hAnsi="Arial" w:cs="Arial Unicode MS" w:hint="eastAsia"/>
          <w:kern w:val="0"/>
          <w:szCs w:val="21"/>
        </w:rPr>
        <w:t>分期开采计划，并能连续均衡开采；</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受</w:t>
      </w:r>
      <w:r>
        <w:rPr>
          <w:rFonts w:ascii="Arial Unicode MS" w:eastAsia="Arial Unicode MS" w:hAnsi="Arial" w:cs="Arial Unicode MS" w:hint="eastAsia"/>
          <w:spacing w:val="-1"/>
          <w:kern w:val="0"/>
          <w:szCs w:val="21"/>
        </w:rPr>
        <w:t>洪</w:t>
      </w:r>
      <w:r>
        <w:rPr>
          <w:rFonts w:ascii="Arial Unicode MS" w:eastAsia="Arial Unicode MS" w:hAnsi="Arial" w:cs="Arial Unicode MS" w:hint="eastAsia"/>
          <w:kern w:val="0"/>
          <w:szCs w:val="21"/>
        </w:rPr>
        <w:t>水或冰冻影响的料场应有备料，并有防洪或冬季开采等措施。</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4.4</w:t>
      </w:r>
      <w:r>
        <w:rPr>
          <w:rFonts w:ascii="Arial" w:eastAsia="Arial Unicode MS" w:hAnsi="Arial" w:cs="Arial"/>
          <w:spacing w:val="-1"/>
          <w:w w:val="120"/>
          <w:kern w:val="0"/>
          <w:szCs w:val="21"/>
        </w:rPr>
        <w:t>.</w:t>
      </w:r>
      <w:r>
        <w:rPr>
          <w:rFonts w:ascii="Arial" w:eastAsia="Arial Unicode MS" w:hAnsi="Arial" w:cs="Arial"/>
          <w:w w:val="89"/>
          <w:kern w:val="0"/>
          <w:szCs w:val="21"/>
        </w:rPr>
        <w:t>9</w:t>
      </w:r>
      <w:r>
        <w:rPr>
          <w:rFonts w:ascii="Arial" w:eastAsia="Arial Unicode MS" w:hAnsi="Arial" w:cs="Arial"/>
          <w:kern w:val="0"/>
          <w:szCs w:val="21"/>
        </w:rPr>
        <w:tab/>
      </w:r>
      <w:r>
        <w:rPr>
          <w:rFonts w:ascii="Arial Unicode MS" w:eastAsia="Arial Unicode MS" w:hAnsi="Arial" w:cs="Arial Unicode MS" w:hint="eastAsia"/>
          <w:kern w:val="0"/>
          <w:szCs w:val="21"/>
        </w:rPr>
        <w:t>土</w:t>
      </w:r>
      <w:r>
        <w:rPr>
          <w:rFonts w:ascii="Arial Unicode MS" w:eastAsia="Arial Unicode MS" w:hAnsi="Arial" w:cs="Arial Unicode MS" w:hint="eastAsia"/>
          <w:spacing w:val="-1"/>
          <w:kern w:val="0"/>
          <w:szCs w:val="21"/>
        </w:rPr>
        <w:t>料</w:t>
      </w:r>
      <w:r>
        <w:rPr>
          <w:rFonts w:ascii="Arial Unicode MS" w:eastAsia="Arial Unicode MS" w:hAnsi="Arial" w:cs="Arial Unicode MS" w:hint="eastAsia"/>
          <w:kern w:val="0"/>
          <w:szCs w:val="21"/>
        </w:rPr>
        <w:t>开采和加工处理应符合下列规定：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347" w:lineRule="exact"/>
        <w:ind w:left="522" w:right="-20"/>
        <w:jc w:val="left"/>
        <w:rPr>
          <w:rFonts w:ascii="Arial Unicode MS" w:eastAsia="Arial Unicode MS" w:hAnsi="Arial" w:cs="Arial Unicode MS"/>
          <w:kern w:val="0"/>
          <w:szCs w:val="21"/>
        </w:rPr>
      </w:pPr>
      <w:r>
        <w:rPr>
          <w:rFonts w:ascii="Arial" w:eastAsia="Arial Unicode MS" w:hAnsi="Arial" w:cs="Arial"/>
          <w:kern w:val="0"/>
          <w:position w:val="-3"/>
          <w:szCs w:val="21"/>
        </w:rPr>
        <w:t>1</w:t>
      </w:r>
      <w:r>
        <w:rPr>
          <w:rFonts w:ascii="Arial" w:eastAsia="Arial Unicode MS" w:hAnsi="Arial" w:cs="Arial"/>
          <w:kern w:val="0"/>
          <w:position w:val="-3"/>
          <w:szCs w:val="21"/>
        </w:rPr>
        <w:tab/>
      </w:r>
      <w:r>
        <w:rPr>
          <w:rFonts w:ascii="Arial Unicode MS" w:eastAsia="Arial Unicode MS" w:hAnsi="Arial" w:cs="Arial Unicode MS" w:hint="eastAsia"/>
          <w:kern w:val="0"/>
          <w:position w:val="-3"/>
          <w:szCs w:val="21"/>
        </w:rPr>
        <w:t>根</w:t>
      </w:r>
      <w:r>
        <w:rPr>
          <w:rFonts w:ascii="Arial Unicode MS" w:eastAsia="Arial Unicode MS" w:hAnsi="Arial" w:cs="Arial Unicode MS" w:hint="eastAsia"/>
          <w:spacing w:val="-1"/>
          <w:kern w:val="0"/>
          <w:position w:val="-3"/>
          <w:szCs w:val="21"/>
        </w:rPr>
        <w:t>据</w:t>
      </w:r>
      <w:r>
        <w:rPr>
          <w:rFonts w:ascii="Arial Unicode MS" w:eastAsia="Arial Unicode MS" w:hAnsi="Arial" w:cs="Arial Unicode MS" w:hint="eastAsia"/>
          <w:kern w:val="0"/>
          <w:position w:val="-3"/>
          <w:szCs w:val="21"/>
        </w:rPr>
        <w:t>土层厚度</w:t>
      </w:r>
      <w:r>
        <w:rPr>
          <w:rFonts w:ascii="Arial Unicode MS" w:eastAsia="Arial Unicode MS" w:hAnsi="Arial" w:cs="Arial Unicode MS" w:hint="eastAsia"/>
          <w:spacing w:val="-8"/>
          <w:kern w:val="0"/>
          <w:position w:val="-3"/>
          <w:szCs w:val="21"/>
        </w:rPr>
        <w:t>、</w:t>
      </w:r>
      <w:r>
        <w:rPr>
          <w:rFonts w:ascii="Arial Unicode MS" w:eastAsia="Arial Unicode MS" w:hAnsi="Arial" w:cs="Arial Unicode MS" w:hint="eastAsia"/>
          <w:kern w:val="0"/>
          <w:position w:val="-3"/>
          <w:szCs w:val="21"/>
        </w:rPr>
        <w:t>土料物理力学特性</w:t>
      </w:r>
      <w:r>
        <w:rPr>
          <w:rFonts w:ascii="Arial Unicode MS" w:eastAsia="Arial Unicode MS" w:hAnsi="Arial" w:cs="Arial Unicode MS" w:hint="eastAsia"/>
          <w:spacing w:val="-8"/>
          <w:kern w:val="0"/>
          <w:position w:val="-3"/>
          <w:szCs w:val="21"/>
        </w:rPr>
        <w:t>、</w:t>
      </w:r>
      <w:r>
        <w:rPr>
          <w:rFonts w:ascii="Arial Unicode MS" w:eastAsia="Arial Unicode MS" w:hAnsi="Arial" w:cs="Arial Unicode MS" w:hint="eastAsia"/>
          <w:kern w:val="0"/>
          <w:position w:val="-3"/>
          <w:szCs w:val="21"/>
        </w:rPr>
        <w:t>施工特性和天然含水量等条件研究确定主次料场</w:t>
      </w:r>
      <w:r>
        <w:rPr>
          <w:rFonts w:ascii="Arial Unicode MS" w:eastAsia="Arial Unicode MS" w:hAnsi="Arial" w:cs="Arial Unicode MS" w:hint="eastAsia"/>
          <w:spacing w:val="-8"/>
          <w:kern w:val="0"/>
          <w:position w:val="-3"/>
          <w:szCs w:val="21"/>
        </w:rPr>
        <w:t>，</w:t>
      </w:r>
      <w:r>
        <w:rPr>
          <w:rFonts w:ascii="Arial Unicode MS" w:eastAsia="Arial Unicode MS" w:hAnsi="Arial" w:cs="Arial Unicode MS" w:hint="eastAsia"/>
          <w:kern w:val="0"/>
          <w:position w:val="-3"/>
          <w:szCs w:val="21"/>
        </w:rPr>
        <w:t>分</w:t>
      </w:r>
    </w:p>
    <w:p>
      <w:pPr>
        <w:autoSpaceDE w:val="0"/>
        <w:autoSpaceDN w:val="0"/>
        <w:adjustRightInd w:val="0"/>
        <w:spacing w:before="5" w:line="120" w:lineRule="exact"/>
        <w:ind w:right="-20"/>
        <w:jc w:val="left"/>
        <w:rPr>
          <w:rFonts w:ascii="Arial Unicode MS" w:eastAsia="Arial Unicode MS" w:hAnsi="Arial" w:cs="Arial Unicode MS"/>
          <w:kern w:val="0"/>
          <w:sz w:val="12"/>
          <w:szCs w:val="12"/>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14" w:lineRule="exact"/>
        <w:ind w:left="102"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16</w:t>
      </w:r>
      <w:r>
        <w:rPr>
          <w:rFonts w:ascii="Times New Roman" w:eastAsia="Arial Unicode MS" w:hAnsi="Times New Roman"/>
          <w:kern w:val="0"/>
          <w:szCs w:val="21"/>
        </w:rPr>
        <w:t>—</w:t>
      </w:r>
    </w:p>
    <w:p>
      <w:pPr>
        <w:autoSpaceDE w:val="0"/>
        <w:autoSpaceDN w:val="0"/>
        <w:adjustRightInd w:val="0"/>
        <w:spacing w:line="214" w:lineRule="exact"/>
        <w:ind w:left="102" w:right="-20"/>
        <w:jc w:val="left"/>
        <w:rPr>
          <w:rFonts w:ascii="Times New Roman" w:eastAsia="Arial Unicode MS" w:hAnsi="Times New Roman"/>
          <w:kern w:val="0"/>
          <w:szCs w:val="21"/>
        </w:rPr>
        <w:sectPr>
          <w:headerReference w:type="default" r:id="rId24"/>
          <w:pgSz w:w="11900" w:h="16840"/>
          <w:pgMar w:top="1580" w:right="1380" w:bottom="280" w:left="1400" w:header="1166" w:footer="0" w:gutter="0"/>
          <w:pgNumType w:start="22"/>
          <w:cols w:space="708"/>
        </w:sectPr>
      </w:pPr>
    </w:p>
    <w:p>
      <w:pPr>
        <w:autoSpaceDE w:val="0"/>
        <w:autoSpaceDN w:val="0"/>
        <w:adjustRightInd w:val="0"/>
        <w:spacing w:before="21"/>
        <w:ind w:left="102" w:right="-20"/>
        <w:jc w:val="left"/>
        <w:rPr>
          <w:rFonts w:ascii="Arial Unicode MS" w:eastAsia="Arial Unicode MS" w:hAnsi="Times New Roman" w:cs="Arial Unicode MS"/>
          <w:kern w:val="0"/>
          <w:szCs w:val="21"/>
        </w:rPr>
      </w:pPr>
      <w:r>
        <w:rPr>
          <w:rFonts w:ascii="Arial Unicode MS" w:eastAsia="Arial Unicode MS" w:hAnsi="Times New Roman" w:cs="Arial Unicode MS" w:hint="eastAsia"/>
          <w:kern w:val="0"/>
          <w:szCs w:val="21"/>
        </w:rPr>
        <w:t>区开采规划和开采方式；</w:t>
      </w:r>
    </w:p>
    <w:p>
      <w:pPr>
        <w:autoSpaceDE w:val="0"/>
        <w:autoSpaceDN w:val="0"/>
        <w:adjustRightInd w:val="0"/>
        <w:spacing w:before="7" w:line="150" w:lineRule="exact"/>
        <w:ind w:right="-20"/>
        <w:jc w:val="left"/>
        <w:rPr>
          <w:rFonts w:ascii="Arial Unicode MS" w:eastAsia="Arial Unicode MS" w:hAnsi="Times New Roman"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开</w:t>
      </w:r>
      <w:r>
        <w:rPr>
          <w:rFonts w:ascii="Arial Unicode MS" w:eastAsia="Arial Unicode MS" w:hAnsi="Arial" w:cs="Arial Unicode MS" w:hint="eastAsia"/>
          <w:spacing w:val="-1"/>
          <w:kern w:val="0"/>
          <w:szCs w:val="21"/>
        </w:rPr>
        <w:t>采</w:t>
      </w:r>
      <w:r>
        <w:rPr>
          <w:rFonts w:ascii="Arial Unicode MS" w:eastAsia="Arial Unicode MS" w:hAnsi="Arial" w:cs="Arial Unicode MS" w:hint="eastAsia"/>
          <w:kern w:val="0"/>
          <w:szCs w:val="21"/>
        </w:rPr>
        <w:t>加工能力应能满足坝体填筑强度要求；</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4" w:firstLine="4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若</w:t>
      </w:r>
      <w:r>
        <w:rPr>
          <w:rFonts w:ascii="Arial Unicode MS" w:eastAsia="Arial Unicode MS" w:hAnsi="Arial" w:cs="Arial Unicode MS" w:hint="eastAsia"/>
          <w:spacing w:val="-1"/>
          <w:kern w:val="0"/>
          <w:szCs w:val="21"/>
        </w:rPr>
        <w:t>料</w:t>
      </w:r>
      <w:r>
        <w:rPr>
          <w:rFonts w:ascii="Arial Unicode MS" w:eastAsia="Arial Unicode MS" w:hAnsi="Arial" w:cs="Arial Unicode MS" w:hint="eastAsia"/>
          <w:kern w:val="0"/>
          <w:szCs w:val="21"/>
        </w:rPr>
        <w:t>场土料天然含水量偏高</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偏低或物理力学特性不能满足设计及施工要求</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可通过技术</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经济比较选择具体措施进行调整。</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4.4</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0</w:t>
      </w:r>
      <w:r>
        <w:rPr>
          <w:rFonts w:ascii="Arial" w:eastAsia="Arial Unicode MS" w:hAnsi="Arial" w:cs="Arial"/>
          <w:kern w:val="0"/>
          <w:szCs w:val="21"/>
        </w:rPr>
        <w:tab/>
      </w:r>
      <w:r>
        <w:rPr>
          <w:rFonts w:ascii="Arial Unicode MS" w:eastAsia="Arial Unicode MS" w:hAnsi="Arial" w:cs="Arial Unicode MS" w:hint="eastAsia"/>
          <w:spacing w:val="-1"/>
          <w:kern w:val="0"/>
          <w:szCs w:val="21"/>
        </w:rPr>
        <w:t>砂</w:t>
      </w:r>
      <w:r>
        <w:rPr>
          <w:rFonts w:ascii="Arial Unicode MS" w:eastAsia="Arial Unicode MS" w:hAnsi="Arial" w:cs="Arial Unicode MS" w:hint="eastAsia"/>
          <w:kern w:val="0"/>
          <w:szCs w:val="21"/>
        </w:rPr>
        <w:t>砾石料开采和加工处理应符合下列规定：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3" w:firstLine="4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当含泥</w:t>
      </w:r>
      <w:r>
        <w:rPr>
          <w:rFonts w:ascii="Arial Unicode MS" w:eastAsia="Arial Unicode MS" w:hAnsi="Arial" w:cs="Arial Unicode MS" w:hint="eastAsia"/>
          <w:spacing w:val="-1"/>
          <w:kern w:val="0"/>
          <w:szCs w:val="21"/>
        </w:rPr>
        <w:t>量</w:t>
      </w:r>
      <w:r>
        <w:rPr>
          <w:rFonts w:ascii="Arial Unicode MS" w:eastAsia="Arial Unicode MS" w:hAnsi="Arial" w:cs="Arial Unicode MS" w:hint="eastAsia"/>
          <w:kern w:val="0"/>
          <w:szCs w:val="21"/>
        </w:rPr>
        <w:t>超标时</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可用冲洗法或其它措施减少含泥量</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软弱颗粒超标时</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可采用加入人工</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骨料的方法解决；</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144"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应考虑</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程施工期间由于河道水流条件发生改变</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造成料场储量</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砂石料级配以及开采运</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输条件变化的情况，并采取相应措施。</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4.4</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1</w:t>
      </w:r>
      <w:r>
        <w:rPr>
          <w:rFonts w:ascii="Arial" w:eastAsia="Arial Unicode MS" w:hAnsi="Arial" w:cs="Arial"/>
          <w:kern w:val="0"/>
          <w:szCs w:val="21"/>
        </w:rPr>
        <w:tab/>
      </w:r>
      <w:r>
        <w:rPr>
          <w:rFonts w:ascii="Arial Unicode MS" w:eastAsia="Arial Unicode MS" w:hAnsi="Arial" w:cs="Arial Unicode MS" w:hint="eastAsia"/>
          <w:spacing w:val="-1"/>
          <w:kern w:val="0"/>
          <w:szCs w:val="21"/>
        </w:rPr>
        <w:t>选</w:t>
      </w:r>
      <w:r>
        <w:rPr>
          <w:rFonts w:ascii="Arial Unicode MS" w:eastAsia="Arial Unicode MS" w:hAnsi="Arial" w:cs="Arial Unicode MS" w:hint="eastAsia"/>
          <w:kern w:val="0"/>
          <w:szCs w:val="21"/>
        </w:rPr>
        <w:t>择大型采沙船应考虑下列因素：</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设</w:t>
      </w:r>
      <w:r>
        <w:rPr>
          <w:rFonts w:ascii="Arial Unicode MS" w:eastAsia="Arial Unicode MS" w:hAnsi="Arial" w:cs="Arial Unicode MS" w:hint="eastAsia"/>
          <w:spacing w:val="-1"/>
          <w:kern w:val="0"/>
          <w:szCs w:val="21"/>
        </w:rPr>
        <w:t>备</w:t>
      </w:r>
      <w:r>
        <w:rPr>
          <w:rFonts w:ascii="Arial Unicode MS" w:eastAsia="Arial Unicode MS" w:hAnsi="Arial" w:cs="Arial Unicode MS" w:hint="eastAsia"/>
          <w:kern w:val="0"/>
          <w:szCs w:val="21"/>
        </w:rPr>
        <w:t>进场、撤退的可行性；</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选</w:t>
      </w:r>
      <w:r>
        <w:rPr>
          <w:rFonts w:ascii="Arial Unicode MS" w:eastAsia="Arial Unicode MS" w:hAnsi="Arial" w:cs="Arial Unicode MS" w:hint="eastAsia"/>
          <w:spacing w:val="-1"/>
          <w:kern w:val="0"/>
          <w:szCs w:val="21"/>
        </w:rPr>
        <w:t>择</w:t>
      </w:r>
      <w:r>
        <w:rPr>
          <w:rFonts w:ascii="Arial Unicode MS" w:eastAsia="Arial Unicode MS" w:hAnsi="Arial" w:cs="Arial Unicode MS" w:hint="eastAsia"/>
          <w:kern w:val="0"/>
          <w:szCs w:val="21"/>
        </w:rPr>
        <w:t>合理的开采水位；研究开采顺序和作业线路，宜创造静水和低流速开采条件；</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如</w:t>
      </w:r>
      <w:r>
        <w:rPr>
          <w:rFonts w:ascii="Arial Unicode MS" w:eastAsia="Arial Unicode MS" w:hAnsi="Arial" w:cs="Arial Unicode MS" w:hint="eastAsia"/>
          <w:spacing w:val="-1"/>
          <w:kern w:val="0"/>
          <w:szCs w:val="21"/>
        </w:rPr>
        <w:t>开</w:t>
      </w:r>
      <w:r>
        <w:rPr>
          <w:rFonts w:ascii="Arial Unicode MS" w:eastAsia="Arial Unicode MS" w:hAnsi="Arial" w:cs="Arial Unicode MS" w:hint="eastAsia"/>
          <w:kern w:val="0"/>
          <w:szCs w:val="21"/>
        </w:rPr>
        <w:t>采过程中细砂流失而导致砂料细度模数增大，应采取必要措施回收细砂。</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4.4</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料场可采用台阶法、洞室爆破法进行开采，必要时可用洞挖法取料。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spacing w:line="263" w:lineRule="auto"/>
        <w:ind w:left="102" w:right="38"/>
        <w:jc w:val="left"/>
        <w:rPr>
          <w:rFonts w:ascii="Arial Unicode MS" w:eastAsia="Arial Unicode MS" w:hAnsi="Arial" w:cs="Arial Unicode MS"/>
          <w:kern w:val="0"/>
          <w:szCs w:val="21"/>
        </w:rPr>
      </w:pPr>
      <w:r>
        <w:rPr>
          <w:rFonts w:ascii="Arial" w:eastAsia="Arial Unicode MS" w:hAnsi="Arial" w:cs="Arial"/>
          <w:spacing w:val="1"/>
          <w:w w:val="120"/>
          <w:kern w:val="0"/>
          <w:szCs w:val="21"/>
        </w:rPr>
        <w:t>4.4</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spacing w:val="-1"/>
          <w:kern w:val="0"/>
          <w:szCs w:val="21"/>
        </w:rPr>
        <w:t>运</w:t>
      </w:r>
      <w:r>
        <w:rPr>
          <w:rFonts w:ascii="Arial Unicode MS" w:eastAsia="Arial Unicode MS" w:hAnsi="Arial" w:cs="Arial Unicode MS" w:hint="eastAsia"/>
          <w:kern w:val="0"/>
          <w:szCs w:val="21"/>
        </w:rPr>
        <w:t>输方式应根据运输量</w:t>
      </w:r>
      <w:r>
        <w:rPr>
          <w:rFonts w:ascii="Arial Unicode MS" w:eastAsia="Arial Unicode MS" w:hAnsi="Arial" w:cs="Arial Unicode MS" w:hint="eastAsia"/>
          <w:spacing w:val="-7"/>
          <w:kern w:val="0"/>
          <w:szCs w:val="21"/>
        </w:rPr>
        <w:t>、</w:t>
      </w:r>
      <w:r>
        <w:rPr>
          <w:rFonts w:ascii="Arial Unicode MS" w:eastAsia="Arial Unicode MS" w:hAnsi="Arial" w:cs="Arial Unicode MS" w:hint="eastAsia"/>
          <w:kern w:val="0"/>
          <w:szCs w:val="21"/>
        </w:rPr>
        <w:t>开采</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运</w:t>
      </w:r>
      <w:r>
        <w:rPr>
          <w:rFonts w:ascii="Arial Unicode MS" w:eastAsia="Arial Unicode MS" w:hAnsi="Arial" w:cs="Arial Unicode MS" w:hint="eastAsia"/>
          <w:spacing w:val="-1"/>
          <w:kern w:val="0"/>
          <w:szCs w:val="21"/>
        </w:rPr>
        <w:t>输</w:t>
      </w:r>
      <w:r>
        <w:rPr>
          <w:rFonts w:ascii="Arial Unicode MS" w:eastAsia="Arial Unicode MS" w:hAnsi="Arial" w:cs="Arial Unicode MS" w:hint="eastAsia"/>
          <w:kern w:val="0"/>
          <w:szCs w:val="21"/>
        </w:rPr>
        <w:t>设备型号</w:t>
      </w:r>
      <w:r>
        <w:rPr>
          <w:rFonts w:ascii="Arial Unicode MS" w:eastAsia="Arial Unicode MS" w:hAnsi="Arial" w:cs="Arial Unicode MS" w:hint="eastAsia"/>
          <w:spacing w:val="-7"/>
          <w:kern w:val="0"/>
          <w:szCs w:val="21"/>
        </w:rPr>
        <w:t>、</w:t>
      </w:r>
      <w:r>
        <w:rPr>
          <w:rFonts w:ascii="Arial Unicode MS" w:eastAsia="Arial Unicode MS" w:hAnsi="Arial" w:cs="Arial Unicode MS" w:hint="eastAsia"/>
          <w:kern w:val="0"/>
          <w:szCs w:val="21"/>
        </w:rPr>
        <w:t>运距</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地</w:t>
      </w:r>
      <w:r>
        <w:rPr>
          <w:rFonts w:ascii="Arial Unicode MS" w:eastAsia="Arial Unicode MS" w:hAnsi="Arial" w:cs="Arial Unicode MS" w:hint="eastAsia"/>
          <w:spacing w:val="-1"/>
          <w:kern w:val="0"/>
          <w:szCs w:val="21"/>
        </w:rPr>
        <w:t>形</w:t>
      </w:r>
      <w:r>
        <w:rPr>
          <w:rFonts w:ascii="Arial Unicode MS" w:eastAsia="Arial Unicode MS" w:hAnsi="Arial" w:cs="Arial Unicode MS" w:hint="eastAsia"/>
          <w:kern w:val="0"/>
          <w:szCs w:val="21"/>
        </w:rPr>
        <w:t>条件以及临建工程量等</w:t>
      </w:r>
      <w:r>
        <w:rPr>
          <w:rFonts w:ascii="Arial Unicode MS" w:eastAsia="Arial Unicode MS" w:hAnsi="Arial" w:cs="Arial Unicode MS" w:hint="eastAsia"/>
          <w:spacing w:val="1"/>
          <w:kern w:val="0"/>
          <w:szCs w:val="21"/>
        </w:rPr>
        <w:t>资料</w:t>
      </w:r>
      <w:r>
        <w:rPr>
          <w:rFonts w:ascii="Arial Unicode MS" w:eastAsia="Arial Unicode MS" w:hAnsi="Arial" w:cs="Arial Unicode MS" w:hint="eastAsia"/>
          <w:kern w:val="0"/>
          <w:szCs w:val="21"/>
        </w:rPr>
        <w:t>，</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通过技术经济比较后选定。</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4.4</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spacing w:val="-1"/>
          <w:kern w:val="0"/>
          <w:szCs w:val="21"/>
        </w:rPr>
        <w:t>料</w:t>
      </w:r>
      <w:r>
        <w:rPr>
          <w:rFonts w:ascii="Arial Unicode MS" w:eastAsia="Arial Unicode MS" w:hAnsi="Arial" w:cs="Arial Unicode MS" w:hint="eastAsia"/>
          <w:kern w:val="0"/>
          <w:szCs w:val="21"/>
        </w:rPr>
        <w:t>物堆存应有防洪、排水、防污染、防分离和散失的措施。</w:t>
      </w:r>
    </w:p>
    <w:p>
      <w:pPr>
        <w:tabs>
          <w:tab w:val="left" w:pos="940"/>
        </w:tabs>
        <w:autoSpaceDE w:val="0"/>
        <w:autoSpaceDN w:val="0"/>
        <w:adjustRightInd w:val="0"/>
        <w:spacing w:before="63" w:line="312" w:lineRule="exact"/>
        <w:ind w:left="102" w:right="144"/>
        <w:jc w:val="left"/>
        <w:rPr>
          <w:rFonts w:ascii="Arial Unicode MS" w:eastAsia="Arial Unicode MS" w:hAnsi="Arial" w:cs="Arial Unicode MS"/>
          <w:kern w:val="0"/>
          <w:szCs w:val="21"/>
        </w:rPr>
      </w:pPr>
      <w:r>
        <w:rPr>
          <w:rFonts w:ascii="Arial" w:eastAsia="Arial Unicode MS" w:hAnsi="Arial" w:cs="Arial"/>
          <w:spacing w:val="1"/>
          <w:w w:val="120"/>
          <w:kern w:val="0"/>
          <w:szCs w:val="21"/>
        </w:rPr>
        <w:t>4.4</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spacing w:val="1"/>
          <w:kern w:val="0"/>
          <w:szCs w:val="21"/>
        </w:rPr>
        <w:t>料</w:t>
      </w:r>
      <w:r>
        <w:rPr>
          <w:rFonts w:ascii="Arial Unicode MS" w:eastAsia="Arial Unicode MS" w:hAnsi="Arial" w:cs="Arial Unicode MS" w:hint="eastAsia"/>
          <w:spacing w:val="2"/>
          <w:kern w:val="0"/>
          <w:szCs w:val="21"/>
        </w:rPr>
        <w:t>场规划</w:t>
      </w:r>
      <w:r>
        <w:rPr>
          <w:rFonts w:ascii="Arial Unicode MS" w:eastAsia="Arial Unicode MS" w:hAnsi="Arial" w:cs="Arial Unicode MS" w:hint="eastAsia"/>
          <w:spacing w:val="1"/>
          <w:kern w:val="0"/>
          <w:szCs w:val="21"/>
        </w:rPr>
        <w:t>及开</w:t>
      </w:r>
      <w:r>
        <w:rPr>
          <w:rFonts w:ascii="Arial Unicode MS" w:eastAsia="Arial Unicode MS" w:hAnsi="Arial" w:cs="Arial Unicode MS" w:hint="eastAsia"/>
          <w:spacing w:val="2"/>
          <w:kern w:val="0"/>
          <w:szCs w:val="21"/>
        </w:rPr>
        <w:t>采中应</w:t>
      </w:r>
      <w:r>
        <w:rPr>
          <w:rFonts w:ascii="Arial Unicode MS" w:eastAsia="Arial Unicode MS" w:hAnsi="Arial" w:cs="Arial Unicode MS" w:hint="eastAsia"/>
          <w:spacing w:val="1"/>
          <w:kern w:val="0"/>
          <w:szCs w:val="21"/>
        </w:rPr>
        <w:t>使料</w:t>
      </w:r>
      <w:r>
        <w:rPr>
          <w:rFonts w:ascii="Arial Unicode MS" w:eastAsia="Arial Unicode MS" w:hAnsi="Arial" w:cs="Arial Unicode MS" w:hint="eastAsia"/>
          <w:spacing w:val="2"/>
          <w:kern w:val="0"/>
          <w:szCs w:val="21"/>
        </w:rPr>
        <w:t>物及弃</w:t>
      </w:r>
      <w:r>
        <w:rPr>
          <w:rFonts w:ascii="Arial Unicode MS" w:eastAsia="Arial Unicode MS" w:hAnsi="Arial" w:cs="Arial Unicode MS" w:hint="eastAsia"/>
          <w:spacing w:val="1"/>
          <w:kern w:val="0"/>
          <w:szCs w:val="21"/>
        </w:rPr>
        <w:t>渣的</w:t>
      </w:r>
      <w:r>
        <w:rPr>
          <w:rFonts w:ascii="Arial Unicode MS" w:eastAsia="Arial Unicode MS" w:hAnsi="Arial" w:cs="Arial Unicode MS" w:hint="eastAsia"/>
          <w:spacing w:val="2"/>
          <w:kern w:val="0"/>
          <w:szCs w:val="21"/>
        </w:rPr>
        <w:t>总运输</w:t>
      </w:r>
      <w:r>
        <w:rPr>
          <w:rFonts w:ascii="Arial Unicode MS" w:eastAsia="Arial Unicode MS" w:hAnsi="Arial" w:cs="Arial Unicode MS" w:hint="eastAsia"/>
          <w:spacing w:val="1"/>
          <w:kern w:val="0"/>
          <w:szCs w:val="21"/>
        </w:rPr>
        <w:t>量最</w:t>
      </w:r>
      <w:r>
        <w:rPr>
          <w:rFonts w:ascii="Arial Unicode MS" w:eastAsia="Arial Unicode MS" w:hAnsi="Arial" w:cs="Arial Unicode MS" w:hint="eastAsia"/>
          <w:spacing w:val="2"/>
          <w:kern w:val="0"/>
          <w:szCs w:val="21"/>
        </w:rPr>
        <w:t>小。应</w:t>
      </w:r>
      <w:r>
        <w:rPr>
          <w:rFonts w:ascii="Arial Unicode MS" w:eastAsia="Arial Unicode MS" w:hAnsi="Arial" w:cs="Arial Unicode MS" w:hint="eastAsia"/>
          <w:spacing w:val="1"/>
          <w:kern w:val="0"/>
          <w:szCs w:val="21"/>
        </w:rPr>
        <w:t>做好</w:t>
      </w:r>
      <w:r>
        <w:rPr>
          <w:rFonts w:ascii="Arial Unicode MS" w:eastAsia="Arial Unicode MS" w:hAnsi="Arial" w:cs="Arial Unicode MS" w:hint="eastAsia"/>
          <w:spacing w:val="2"/>
          <w:kern w:val="0"/>
          <w:szCs w:val="21"/>
        </w:rPr>
        <w:t>料场平</w:t>
      </w:r>
      <w:r>
        <w:rPr>
          <w:rFonts w:ascii="Arial Unicode MS" w:eastAsia="Arial Unicode MS" w:hAnsi="Arial" w:cs="Arial Unicode MS" w:hint="eastAsia"/>
          <w:spacing w:val="1"/>
          <w:kern w:val="0"/>
          <w:szCs w:val="21"/>
        </w:rPr>
        <w:t>衡，</w:t>
      </w:r>
      <w:r>
        <w:rPr>
          <w:rFonts w:ascii="Arial Unicode MS" w:eastAsia="Arial Unicode MS" w:hAnsi="Arial" w:cs="Arial Unicode MS" w:hint="eastAsia"/>
          <w:spacing w:val="2"/>
          <w:kern w:val="0"/>
          <w:szCs w:val="21"/>
        </w:rPr>
        <w:t>弃渣无</w:t>
      </w:r>
      <w:r>
        <w:rPr>
          <w:rFonts w:ascii="Arial Unicode MS" w:eastAsia="Arial Unicode MS" w:hAnsi="Arial" w:cs="Arial Unicode MS" w:hint="eastAsia"/>
          <w:spacing w:val="1"/>
          <w:kern w:val="0"/>
          <w:szCs w:val="21"/>
        </w:rPr>
        <w:t>隐</w:t>
      </w:r>
      <w:r>
        <w:rPr>
          <w:rFonts w:ascii="Arial Unicode MS" w:eastAsia="Arial Unicode MS" w:hAnsi="Arial" w:cs="Arial Unicode MS" w:hint="eastAsia"/>
          <w:spacing w:val="2"/>
          <w:kern w:val="0"/>
          <w:szCs w:val="21"/>
        </w:rPr>
        <w:t>患</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kern w:val="0"/>
          <w:szCs w:val="21"/>
        </w:rPr>
        <w:t>满</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足环境保护和水土保持要求。</w:t>
      </w:r>
    </w:p>
    <w:p>
      <w:pPr>
        <w:tabs>
          <w:tab w:val="left" w:pos="4240"/>
        </w:tabs>
        <w:autoSpaceDE w:val="0"/>
        <w:autoSpaceDN w:val="0"/>
        <w:adjustRightInd w:val="0"/>
        <w:spacing w:before="79"/>
        <w:ind w:left="3612" w:right="3708"/>
        <w:jc w:val="center"/>
        <w:rPr>
          <w:rFonts w:ascii="宋体" w:hAnsi="Arial" w:cs="宋体"/>
          <w:kern w:val="0"/>
          <w:sz w:val="24"/>
          <w:szCs w:val="24"/>
        </w:rPr>
      </w:pPr>
      <w:r>
        <w:rPr>
          <w:rFonts w:ascii="Arial" w:eastAsia="Arial Unicode MS" w:hAnsi="Arial" w:cs="Arial"/>
          <w:kern w:val="0"/>
          <w:sz w:val="24"/>
          <w:szCs w:val="24"/>
        </w:rPr>
        <w:t>4.5</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土石坝施工</w:t>
      </w:r>
    </w:p>
    <w:p>
      <w:pPr>
        <w:autoSpaceDE w:val="0"/>
        <w:autoSpaceDN w:val="0"/>
        <w:adjustRightInd w:val="0"/>
        <w:spacing w:before="2" w:line="160" w:lineRule="exact"/>
        <w:ind w:right="-20"/>
        <w:jc w:val="left"/>
        <w:rPr>
          <w:rFonts w:ascii="宋体" w:hAnsi="Arial" w:cs="宋体"/>
          <w:kern w:val="0"/>
          <w:sz w:val="16"/>
          <w:szCs w:val="16"/>
        </w:rPr>
      </w:pPr>
    </w:p>
    <w:p>
      <w:pPr>
        <w:tabs>
          <w:tab w:val="left" w:pos="820"/>
        </w:tabs>
        <w:autoSpaceDE w:val="0"/>
        <w:autoSpaceDN w:val="0"/>
        <w:adjustRightInd w:val="0"/>
        <w:spacing w:line="264" w:lineRule="auto"/>
        <w:ind w:left="102" w:right="143"/>
        <w:jc w:val="left"/>
        <w:rPr>
          <w:rFonts w:ascii="Arial Unicode MS" w:eastAsia="Arial Unicode MS" w:hAnsi="Arial" w:cs="Arial Unicode MS"/>
          <w:kern w:val="0"/>
          <w:szCs w:val="21"/>
        </w:rPr>
      </w:pPr>
      <w:r>
        <w:rPr>
          <w:rFonts w:ascii="Arial" w:hAnsi="Arial" w:cs="Arial"/>
          <w:spacing w:val="1"/>
          <w:w w:val="120"/>
          <w:kern w:val="0"/>
          <w:szCs w:val="21"/>
        </w:rPr>
        <w:t>4.5</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土</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坝施工方案的选择应分析工程所在地区气象</w:t>
      </w:r>
      <w:r>
        <w:rPr>
          <w:rFonts w:ascii="Arial Unicode MS" w:eastAsia="Arial Unicode MS" w:hAnsi="Arial" w:cs="Arial Unicode MS" w:hint="eastAsia"/>
          <w:spacing w:val="-6"/>
          <w:kern w:val="0"/>
          <w:szCs w:val="21"/>
        </w:rPr>
        <w:t>台</w:t>
      </w:r>
      <w:r>
        <w:rPr>
          <w:rFonts w:ascii="Arial Unicode MS" w:eastAsia="Arial Unicode MS" w:hAnsi="Arial" w:cs="Arial Unicode MS" w:hint="eastAsia"/>
          <w:kern w:val="0"/>
          <w:szCs w:val="21"/>
        </w:rPr>
        <w:t>（站</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的</w:t>
      </w:r>
      <w:r>
        <w:rPr>
          <w:rFonts w:ascii="Arial Unicode MS" w:eastAsia="Arial Unicode MS" w:hAnsi="Arial" w:cs="Arial Unicode MS" w:hint="eastAsia"/>
          <w:spacing w:val="-1"/>
          <w:kern w:val="0"/>
          <w:szCs w:val="21"/>
        </w:rPr>
        <w:t>长</w:t>
      </w:r>
      <w:r>
        <w:rPr>
          <w:rFonts w:ascii="Arial Unicode MS" w:eastAsia="Arial Unicode MS" w:hAnsi="Arial" w:cs="Arial Unicode MS" w:hint="eastAsia"/>
          <w:kern w:val="0"/>
          <w:szCs w:val="21"/>
        </w:rPr>
        <w:t>期观测资料</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统计降水</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气</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温、蒸发、大风和冰冻等各种气象要素不同量级出现的天数，确定对各种坝料施工影响程度。</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4.5</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上坝道路布置应遵守下列原则：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143" w:firstLine="4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各</w:t>
      </w:r>
      <w:r>
        <w:rPr>
          <w:rFonts w:ascii="Arial Unicode MS" w:eastAsia="Arial Unicode MS" w:hAnsi="Arial" w:cs="Arial Unicode MS" w:hint="eastAsia"/>
          <w:spacing w:val="-1"/>
          <w:kern w:val="0"/>
          <w:szCs w:val="21"/>
        </w:rPr>
        <w:t>路</w:t>
      </w:r>
      <w:r>
        <w:rPr>
          <w:rFonts w:ascii="Arial Unicode MS" w:eastAsia="Arial Unicode MS" w:hAnsi="Arial" w:cs="Arial Unicode MS" w:hint="eastAsia"/>
          <w:kern w:val="0"/>
          <w:szCs w:val="21"/>
        </w:rPr>
        <w:t>段标准应满足坝料运输强度要求</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在分析各路段运输总量</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使用期限</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运输车型和当</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地气象条件等因素后确定；</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能</w:t>
      </w:r>
      <w:r>
        <w:rPr>
          <w:rFonts w:ascii="Arial Unicode MS" w:eastAsia="Arial Unicode MS" w:hAnsi="Arial" w:cs="Arial Unicode MS" w:hint="eastAsia"/>
          <w:spacing w:val="-1"/>
          <w:kern w:val="0"/>
          <w:szCs w:val="21"/>
        </w:rPr>
        <w:t>兼</w:t>
      </w:r>
      <w:r>
        <w:rPr>
          <w:rFonts w:ascii="Arial Unicode MS" w:eastAsia="Arial Unicode MS" w:hAnsi="Arial" w:cs="Arial Unicode MS" w:hint="eastAsia"/>
          <w:kern w:val="0"/>
          <w:szCs w:val="21"/>
        </w:rPr>
        <w:t>顾地形条件，各期上坝道路能衔接使用；</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能</w:t>
      </w:r>
      <w:r>
        <w:rPr>
          <w:rFonts w:ascii="Arial Unicode MS" w:eastAsia="Arial Unicode MS" w:hAnsi="Arial" w:cs="Arial Unicode MS" w:hint="eastAsia"/>
          <w:spacing w:val="-1"/>
          <w:kern w:val="0"/>
          <w:szCs w:val="21"/>
        </w:rPr>
        <w:t>兼</w:t>
      </w:r>
      <w:r>
        <w:rPr>
          <w:rFonts w:ascii="Arial Unicode MS" w:eastAsia="Arial Unicode MS" w:hAnsi="Arial" w:cs="Arial Unicode MS" w:hint="eastAsia"/>
          <w:kern w:val="0"/>
          <w:szCs w:val="21"/>
        </w:rPr>
        <w:t>顾其它施工运输，两岸交通和施工期过坝运输，宜与永久公路结合；</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347" w:lineRule="exact"/>
        <w:ind w:left="522" w:right="-20"/>
        <w:jc w:val="left"/>
        <w:rPr>
          <w:rFonts w:ascii="Arial Unicode MS" w:eastAsia="Arial Unicode MS" w:hAnsi="Arial" w:cs="Arial Unicode MS"/>
          <w:kern w:val="0"/>
          <w:szCs w:val="21"/>
        </w:rPr>
      </w:pPr>
      <w:r>
        <w:rPr>
          <w:rFonts w:ascii="Arial" w:eastAsia="Arial Unicode MS" w:hAnsi="Arial" w:cs="Arial"/>
          <w:kern w:val="0"/>
          <w:position w:val="-3"/>
          <w:szCs w:val="21"/>
        </w:rPr>
        <w:t>4</w:t>
      </w:r>
      <w:r>
        <w:rPr>
          <w:rFonts w:ascii="Arial" w:eastAsia="Arial Unicode MS" w:hAnsi="Arial" w:cs="Arial"/>
          <w:kern w:val="0"/>
          <w:position w:val="-3"/>
          <w:szCs w:val="21"/>
        </w:rPr>
        <w:tab/>
      </w:r>
      <w:r>
        <w:rPr>
          <w:rFonts w:ascii="Arial Unicode MS" w:eastAsia="Arial Unicode MS" w:hAnsi="Arial" w:cs="Arial Unicode MS" w:hint="eastAsia"/>
          <w:kern w:val="0"/>
          <w:position w:val="-3"/>
          <w:szCs w:val="21"/>
        </w:rPr>
        <w:t>施工道</w:t>
      </w:r>
      <w:r>
        <w:rPr>
          <w:rFonts w:ascii="Arial Unicode MS" w:eastAsia="Arial Unicode MS" w:hAnsi="Arial" w:cs="Arial Unicode MS" w:hint="eastAsia"/>
          <w:spacing w:val="-1"/>
          <w:kern w:val="0"/>
          <w:position w:val="-3"/>
          <w:szCs w:val="21"/>
        </w:rPr>
        <w:t>路</w:t>
      </w:r>
      <w:r>
        <w:rPr>
          <w:rFonts w:ascii="Arial Unicode MS" w:eastAsia="Arial Unicode MS" w:hAnsi="Arial" w:cs="Arial Unicode MS" w:hint="eastAsia"/>
          <w:kern w:val="0"/>
          <w:position w:val="-3"/>
          <w:szCs w:val="21"/>
        </w:rPr>
        <w:t>技术标准可按附录</w:t>
      </w:r>
      <w:r>
        <w:rPr>
          <w:rFonts w:ascii="Arial Unicode MS" w:eastAsia="Arial Unicode MS" w:hAnsi="Arial" w:cs="Arial Unicode MS"/>
          <w:spacing w:val="-5"/>
          <w:kern w:val="0"/>
          <w:position w:val="-3"/>
          <w:szCs w:val="21"/>
        </w:rPr>
        <w:t xml:space="preserve"> </w:t>
      </w:r>
      <w:r>
        <w:rPr>
          <w:rFonts w:ascii="Arial" w:eastAsia="Arial Unicode MS" w:hAnsi="Arial" w:cs="Arial"/>
          <w:w w:val="75"/>
          <w:kern w:val="0"/>
          <w:position w:val="-3"/>
          <w:szCs w:val="21"/>
        </w:rPr>
        <w:t>E</w:t>
      </w:r>
      <w:r>
        <w:rPr>
          <w:rFonts w:ascii="Arial" w:eastAsia="Arial Unicode MS" w:hAnsi="Arial" w:cs="Arial"/>
          <w:spacing w:val="10"/>
          <w:w w:val="75"/>
          <w:kern w:val="0"/>
          <w:position w:val="-3"/>
          <w:szCs w:val="21"/>
        </w:rPr>
        <w:t xml:space="preserve"> </w:t>
      </w:r>
      <w:r>
        <w:rPr>
          <w:rFonts w:ascii="Arial Unicode MS" w:eastAsia="Arial Unicode MS" w:hAnsi="Arial" w:cs="Arial Unicode MS" w:hint="eastAsia"/>
          <w:spacing w:val="-1"/>
          <w:kern w:val="0"/>
          <w:position w:val="-3"/>
          <w:szCs w:val="21"/>
        </w:rPr>
        <w:t>中</w:t>
      </w:r>
      <w:r>
        <w:rPr>
          <w:rFonts w:ascii="Arial Unicode MS" w:eastAsia="Arial Unicode MS" w:hAnsi="Arial" w:cs="Arial Unicode MS" w:hint="eastAsia"/>
          <w:kern w:val="0"/>
          <w:position w:val="-3"/>
          <w:szCs w:val="21"/>
        </w:rPr>
        <w:t>表</w:t>
      </w:r>
      <w:r>
        <w:rPr>
          <w:rFonts w:ascii="Arial Unicode MS" w:eastAsia="Arial Unicode MS" w:hAnsi="Arial" w:cs="Arial Unicode MS"/>
          <w:spacing w:val="-5"/>
          <w:kern w:val="0"/>
          <w:position w:val="-3"/>
          <w:szCs w:val="21"/>
        </w:rPr>
        <w:t xml:space="preserve"> </w:t>
      </w:r>
      <w:r>
        <w:rPr>
          <w:rFonts w:ascii="Arial" w:eastAsia="Arial Unicode MS" w:hAnsi="Arial" w:cs="Arial"/>
          <w:spacing w:val="1"/>
          <w:w w:val="106"/>
          <w:kern w:val="0"/>
          <w:position w:val="-3"/>
          <w:szCs w:val="21"/>
        </w:rPr>
        <w:t>E</w:t>
      </w:r>
      <w:r>
        <w:rPr>
          <w:rFonts w:ascii="Arial" w:eastAsia="Arial Unicode MS" w:hAnsi="Arial" w:cs="Arial"/>
          <w:spacing w:val="-1"/>
          <w:w w:val="106"/>
          <w:kern w:val="0"/>
          <w:position w:val="-3"/>
          <w:szCs w:val="21"/>
        </w:rPr>
        <w:t>.</w:t>
      </w:r>
      <w:r>
        <w:rPr>
          <w:rFonts w:ascii="Arial" w:eastAsia="Arial Unicode MS" w:hAnsi="Arial" w:cs="Arial"/>
          <w:spacing w:val="1"/>
          <w:w w:val="120"/>
          <w:kern w:val="0"/>
          <w:position w:val="-3"/>
          <w:szCs w:val="21"/>
        </w:rPr>
        <w:t>3</w:t>
      </w:r>
      <w:r>
        <w:rPr>
          <w:rFonts w:ascii="Arial" w:eastAsia="Arial Unicode MS" w:hAnsi="Arial" w:cs="Arial"/>
          <w:spacing w:val="-1"/>
          <w:w w:val="120"/>
          <w:kern w:val="0"/>
          <w:position w:val="-3"/>
          <w:szCs w:val="21"/>
        </w:rPr>
        <w:t>.</w:t>
      </w:r>
      <w:r>
        <w:rPr>
          <w:rFonts w:ascii="Arial" w:eastAsia="Arial Unicode MS" w:hAnsi="Arial" w:cs="Arial"/>
          <w:w w:val="89"/>
          <w:kern w:val="0"/>
          <w:position w:val="-3"/>
          <w:szCs w:val="21"/>
        </w:rPr>
        <w:t>1</w:t>
      </w:r>
      <w:r>
        <w:rPr>
          <w:rFonts w:ascii="Arial" w:eastAsia="Arial Unicode MS" w:hAnsi="Arial" w:cs="Arial"/>
          <w:spacing w:val="-5"/>
          <w:kern w:val="0"/>
          <w:position w:val="-3"/>
          <w:szCs w:val="21"/>
        </w:rPr>
        <w:t xml:space="preserve"> </w:t>
      </w:r>
      <w:r>
        <w:rPr>
          <w:rFonts w:ascii="Arial Unicode MS" w:eastAsia="Arial Unicode MS" w:hAnsi="Arial" w:cs="Arial Unicode MS" w:hint="eastAsia"/>
          <w:spacing w:val="-1"/>
          <w:kern w:val="0"/>
          <w:position w:val="-3"/>
          <w:szCs w:val="21"/>
        </w:rPr>
        <w:t>的</w:t>
      </w:r>
      <w:r>
        <w:rPr>
          <w:rFonts w:ascii="Arial Unicode MS" w:eastAsia="Arial Unicode MS" w:hAnsi="Arial" w:cs="Arial Unicode MS" w:hint="eastAsia"/>
          <w:kern w:val="0"/>
          <w:position w:val="-3"/>
          <w:szCs w:val="21"/>
        </w:rPr>
        <w:t>规定确定</w:t>
      </w:r>
      <w:r>
        <w:rPr>
          <w:rFonts w:ascii="Arial Unicode MS" w:eastAsia="Arial Unicode MS" w:hAnsi="Arial" w:cs="Arial Unicode MS" w:hint="eastAsia"/>
          <w:spacing w:val="-13"/>
          <w:kern w:val="0"/>
          <w:position w:val="-3"/>
          <w:szCs w:val="21"/>
        </w:rPr>
        <w:t>。</w:t>
      </w:r>
      <w:r>
        <w:rPr>
          <w:rFonts w:ascii="Arial Unicode MS" w:eastAsia="Arial Unicode MS" w:hAnsi="Arial" w:cs="Arial Unicode MS" w:hint="eastAsia"/>
          <w:kern w:val="0"/>
          <w:position w:val="-3"/>
          <w:szCs w:val="21"/>
        </w:rPr>
        <w:t>特殊路段处理</w:t>
      </w:r>
      <w:r>
        <w:rPr>
          <w:rFonts w:ascii="Arial Unicode MS" w:eastAsia="Arial Unicode MS" w:hAnsi="Arial" w:cs="Arial Unicode MS" w:hint="eastAsia"/>
          <w:spacing w:val="-13"/>
          <w:kern w:val="0"/>
          <w:position w:val="-3"/>
          <w:szCs w:val="21"/>
        </w:rPr>
        <w:t>，</w:t>
      </w:r>
      <w:r>
        <w:rPr>
          <w:rFonts w:ascii="Arial Unicode MS" w:eastAsia="Arial Unicode MS" w:hAnsi="Arial" w:cs="Arial Unicode MS" w:hint="eastAsia"/>
          <w:kern w:val="0"/>
          <w:position w:val="-3"/>
          <w:szCs w:val="21"/>
        </w:rPr>
        <w:t>应进行技术经济比</w:t>
      </w:r>
    </w:p>
    <w:p>
      <w:pPr>
        <w:autoSpaceDE w:val="0"/>
        <w:autoSpaceDN w:val="0"/>
        <w:adjustRightInd w:val="0"/>
        <w:spacing w:line="100" w:lineRule="exact"/>
        <w:ind w:right="-20"/>
        <w:jc w:val="left"/>
        <w:rPr>
          <w:rFonts w:ascii="Arial Unicode MS" w:eastAsia="Arial Unicode MS" w:hAnsi="Arial" w:cs="Arial Unicode MS"/>
          <w:kern w:val="0"/>
          <w:sz w:val="10"/>
          <w:szCs w:val="1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14" w:lineRule="exact"/>
        <w:ind w:left="8321" w:right="196"/>
        <w:jc w:val="righ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17</w:t>
      </w:r>
      <w:r>
        <w:rPr>
          <w:rFonts w:ascii="Times New Roman" w:eastAsia="Arial Unicode MS" w:hAnsi="Times New Roman"/>
          <w:kern w:val="0"/>
          <w:szCs w:val="21"/>
        </w:rPr>
        <w:t>—</w:t>
      </w:r>
    </w:p>
    <w:p>
      <w:pPr>
        <w:autoSpaceDE w:val="0"/>
        <w:autoSpaceDN w:val="0"/>
        <w:adjustRightInd w:val="0"/>
        <w:spacing w:line="214" w:lineRule="exact"/>
        <w:ind w:left="8321" w:right="196"/>
        <w:jc w:val="right"/>
        <w:rPr>
          <w:rFonts w:ascii="Times New Roman" w:eastAsia="Arial Unicode MS" w:hAnsi="Times New Roman"/>
          <w:kern w:val="0"/>
          <w:szCs w:val="21"/>
        </w:rPr>
        <w:sectPr>
          <w:headerReference w:type="default" r:id="rId25"/>
          <w:pgSz w:w="11900" w:h="16840"/>
          <w:pgMar w:top="1580" w:right="1280" w:bottom="280" w:left="1400" w:header="1166" w:footer="0" w:gutter="0"/>
          <w:pgNumType w:start="23"/>
          <w:cols w:space="708"/>
        </w:sectPr>
      </w:pPr>
    </w:p>
    <w:p>
      <w:pPr>
        <w:autoSpaceDE w:val="0"/>
        <w:autoSpaceDN w:val="0"/>
        <w:adjustRightInd w:val="0"/>
        <w:spacing w:before="21"/>
        <w:ind w:left="102" w:right="-20"/>
        <w:jc w:val="left"/>
        <w:rPr>
          <w:rFonts w:ascii="Arial Unicode MS" w:eastAsia="Arial Unicode MS" w:hAnsi="Arial" w:cs="Arial Unicode MS"/>
          <w:kern w:val="0"/>
          <w:szCs w:val="21"/>
        </w:rPr>
      </w:pPr>
      <w:r>
        <w:rPr>
          <w:rFonts w:ascii="Arial Unicode MS" w:eastAsia="Arial Unicode MS" w:hAnsi="Times New Roman" w:cs="Arial Unicode MS" w:hint="eastAsia"/>
          <w:kern w:val="0"/>
          <w:szCs w:val="21"/>
        </w:rPr>
        <w:t>较论证，在限制坡长条件下（不宜大于</w:t>
      </w:r>
      <w:r>
        <w:rPr>
          <w:rFonts w:ascii="Arial Unicode MS" w:eastAsia="Arial Unicode MS" w:hAnsi="Times New Roman" w:cs="Arial Unicode MS"/>
          <w:spacing w:val="-5"/>
          <w:kern w:val="0"/>
          <w:szCs w:val="21"/>
        </w:rPr>
        <w:t xml:space="preserve"> </w:t>
      </w:r>
      <w:r>
        <w:rPr>
          <w:rFonts w:ascii="Arial" w:eastAsia="Arial Unicode MS" w:hAnsi="Arial" w:cs="Arial" w:hint="eastAsia"/>
          <w:spacing w:val="1"/>
          <w:w w:val="89"/>
          <w:kern w:val="0"/>
          <w:szCs w:val="21"/>
          <w:lang w:eastAsia="zh-CN"/>
        </w:rPr>
        <w:t>201</w:t>
      </w:r>
      <w:r>
        <w:rPr>
          <w:rFonts w:ascii="Arial" w:eastAsia="Arial Unicode MS" w:hAnsi="Arial" w:cs="Arial"/>
          <w:spacing w:val="-1"/>
          <w:w w:val="71"/>
          <w:kern w:val="0"/>
          <w:szCs w:val="21"/>
        </w:rPr>
        <w:t>m</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kern w:val="0"/>
          <w:szCs w:val="21"/>
        </w:rPr>
        <w:t>道路最大纵坡不大于</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1</w:t>
      </w:r>
      <w:r>
        <w:rPr>
          <w:rFonts w:ascii="Arial" w:eastAsia="Arial Unicode MS" w:hAnsi="Arial" w:cs="Arial"/>
          <w:spacing w:val="-1"/>
          <w:w w:val="89"/>
          <w:kern w:val="0"/>
          <w:szCs w:val="21"/>
        </w:rPr>
        <w:t>5</w:t>
      </w:r>
      <w:r>
        <w:rPr>
          <w:rFonts w:ascii="Arial" w:eastAsia="Arial Unicode MS" w:hAnsi="Arial" w:cs="Arial"/>
          <w:spacing w:val="-1"/>
          <w:w w:val="56"/>
          <w:kern w:val="0"/>
          <w:szCs w:val="21"/>
        </w:rPr>
        <w:t>%</w:t>
      </w:r>
      <w:r>
        <w:rPr>
          <w:rFonts w:ascii="Arial Unicode MS" w:eastAsia="Arial Unicode MS" w:hAnsi="Arial" w:cs="Arial Unicode MS" w:hint="eastAsia"/>
          <w:kern w:val="0"/>
          <w:szCs w:val="21"/>
        </w:rPr>
        <w:t>。</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44"/>
        <w:jc w:val="left"/>
        <w:rPr>
          <w:rFonts w:ascii="Arial Unicode MS" w:eastAsia="Arial Unicode MS" w:hAnsi="Arial" w:cs="Arial Unicode MS"/>
          <w:kern w:val="0"/>
          <w:szCs w:val="21"/>
        </w:rPr>
      </w:pPr>
      <w:r>
        <w:rPr>
          <w:rFonts w:ascii="Arial" w:eastAsia="Arial Unicode MS" w:hAnsi="Arial" w:cs="Arial"/>
          <w:spacing w:val="1"/>
          <w:w w:val="120"/>
          <w:kern w:val="0"/>
          <w:szCs w:val="21"/>
        </w:rPr>
        <w:t>4.5</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土</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料用自卸汽车运输上坝时</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宜采用进占法卸料</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压实设备类型可根据土石料性质等因</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素选择，铺料厚度应根据土石料性质和压实设备性能通过现场试验或工程类比法确定。</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44"/>
        <w:jc w:val="left"/>
        <w:rPr>
          <w:rFonts w:ascii="Arial Unicode MS" w:eastAsia="Arial Unicode MS" w:hAnsi="Arial" w:cs="Arial Unicode MS"/>
          <w:kern w:val="0"/>
          <w:szCs w:val="21"/>
        </w:rPr>
      </w:pPr>
      <w:r>
        <w:rPr>
          <w:rFonts w:ascii="Arial" w:eastAsia="Arial Unicode MS" w:hAnsi="Arial" w:cs="Arial"/>
          <w:spacing w:val="1"/>
          <w:w w:val="120"/>
          <w:kern w:val="0"/>
          <w:szCs w:val="21"/>
        </w:rPr>
        <w:t>4.5</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当</w:t>
      </w:r>
      <w:r>
        <w:rPr>
          <w:rFonts w:ascii="Arial Unicode MS" w:eastAsia="Arial Unicode MS" w:hAnsi="Arial" w:cs="Arial Unicode MS" w:hint="eastAsia"/>
          <w:spacing w:val="-1"/>
          <w:kern w:val="0"/>
          <w:szCs w:val="21"/>
        </w:rPr>
        <w:t>日</w:t>
      </w:r>
      <w:r>
        <w:rPr>
          <w:rFonts w:ascii="Arial Unicode MS" w:eastAsia="Arial Unicode MS" w:hAnsi="Arial" w:cs="Arial Unicode MS" w:hint="eastAsia"/>
          <w:kern w:val="0"/>
          <w:szCs w:val="21"/>
        </w:rPr>
        <w:t>平均气温低于</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0</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时</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spacing w:val="-1"/>
          <w:kern w:val="0"/>
          <w:szCs w:val="21"/>
        </w:rPr>
        <w:t>粘</w:t>
      </w:r>
      <w:r>
        <w:rPr>
          <w:rFonts w:ascii="Arial Unicode MS" w:eastAsia="Arial Unicode MS" w:hAnsi="Arial" w:cs="Arial Unicode MS" w:hint="eastAsia"/>
          <w:kern w:val="0"/>
          <w:szCs w:val="21"/>
        </w:rPr>
        <w:t>性土应按低温季节施工考虑</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当日平均气温低于</w:t>
      </w:r>
      <w:r>
        <w:rPr>
          <w:rFonts w:ascii="Arial" w:eastAsia="Arial Unicode MS" w:hAnsi="Arial" w:cs="Arial"/>
          <w:spacing w:val="1"/>
          <w:kern w:val="0"/>
          <w:szCs w:val="21"/>
        </w:rPr>
        <w:t>-</w:t>
      </w:r>
      <w:r>
        <w:rPr>
          <w:rFonts w:ascii="Arial" w:eastAsia="Arial Unicode MS" w:hAnsi="Arial" w:cs="Arial"/>
          <w:spacing w:val="-1"/>
          <w:kern w:val="0"/>
          <w:szCs w:val="21"/>
        </w:rPr>
        <w:t>1</w:t>
      </w:r>
      <w:r>
        <w:rPr>
          <w:rFonts w:ascii="Arial" w:eastAsia="Arial Unicode MS" w:hAnsi="Arial" w:cs="Arial"/>
          <w:spacing w:val="1"/>
          <w:kern w:val="0"/>
          <w:szCs w:val="21"/>
        </w:rPr>
        <w:t>0</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时</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不</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宜填筑土料，否则应进行技术经济论证。</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4.5</w:t>
      </w:r>
      <w:r>
        <w:rPr>
          <w:rFonts w:ascii="Arial" w:eastAsia="Arial Unicode MS" w:hAnsi="Arial" w:cs="Arial"/>
          <w:spacing w:val="-1"/>
          <w:w w:val="120"/>
          <w:kern w:val="0"/>
          <w:szCs w:val="21"/>
        </w:rPr>
        <w:t>.</w:t>
      </w:r>
      <w:r>
        <w:rPr>
          <w:rFonts w:ascii="Arial" w:eastAsia="Arial Unicode MS" w:hAnsi="Arial" w:cs="Arial"/>
          <w:w w:val="89"/>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土面板堆石坝上游坝坡压实平整后的边坡可用沥青乳胶或碾压砂浆等措施固定。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44"/>
        <w:jc w:val="left"/>
        <w:rPr>
          <w:rFonts w:ascii="Arial Unicode MS" w:eastAsia="Arial Unicode MS" w:hAnsi="Arial" w:cs="Arial Unicode MS"/>
          <w:kern w:val="0"/>
          <w:szCs w:val="21"/>
        </w:rPr>
      </w:pPr>
      <w:r>
        <w:rPr>
          <w:rFonts w:ascii="Arial" w:eastAsia="Arial Unicode MS" w:hAnsi="Arial" w:cs="Arial"/>
          <w:spacing w:val="1"/>
          <w:w w:val="120"/>
          <w:kern w:val="0"/>
          <w:szCs w:val="21"/>
        </w:rPr>
        <w:t>4.5</w:t>
      </w:r>
      <w:r>
        <w:rPr>
          <w:rFonts w:ascii="Arial" w:eastAsia="Arial Unicode MS" w:hAnsi="Arial" w:cs="Arial"/>
          <w:spacing w:val="-1"/>
          <w:w w:val="120"/>
          <w:kern w:val="0"/>
          <w:szCs w:val="21"/>
        </w:rPr>
        <w:t>.</w:t>
      </w:r>
      <w:r>
        <w:rPr>
          <w:rFonts w:ascii="Arial" w:eastAsia="Arial Unicode MS" w:hAnsi="Arial" w:cs="Arial"/>
          <w:w w:val="89"/>
          <w:kern w:val="0"/>
          <w:szCs w:val="21"/>
        </w:rPr>
        <w:t>7</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土面板堆石坝如因坝体施工期度汛或初期蓄水发电需要</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混凝土面板可设置水平缝分</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期度汛。</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44"/>
        <w:jc w:val="left"/>
        <w:rPr>
          <w:rFonts w:ascii="Arial Unicode MS" w:eastAsia="Arial Unicode MS" w:hAnsi="Arial" w:cs="Arial Unicode MS"/>
          <w:kern w:val="0"/>
          <w:szCs w:val="21"/>
        </w:rPr>
      </w:pPr>
      <w:r>
        <w:rPr>
          <w:rFonts w:ascii="Arial" w:eastAsia="Arial Unicode MS" w:hAnsi="Arial" w:cs="Arial"/>
          <w:spacing w:val="1"/>
          <w:w w:val="120"/>
          <w:kern w:val="0"/>
          <w:szCs w:val="21"/>
        </w:rPr>
        <w:t>4.5</w:t>
      </w:r>
      <w:r>
        <w:rPr>
          <w:rFonts w:ascii="Arial" w:eastAsia="Arial Unicode MS" w:hAnsi="Arial" w:cs="Arial"/>
          <w:spacing w:val="-1"/>
          <w:w w:val="120"/>
          <w:kern w:val="0"/>
          <w:szCs w:val="21"/>
        </w:rPr>
        <w:t>.</w:t>
      </w:r>
      <w:r>
        <w:rPr>
          <w:rFonts w:ascii="Arial" w:eastAsia="Arial Unicode MS" w:hAnsi="Arial" w:cs="Arial"/>
          <w:w w:val="89"/>
          <w:kern w:val="0"/>
          <w:szCs w:val="21"/>
        </w:rPr>
        <w:t>8</w:t>
      </w:r>
      <w:r>
        <w:rPr>
          <w:rFonts w:ascii="Arial" w:eastAsia="Arial Unicode MS" w:hAnsi="Arial" w:cs="Arial"/>
          <w:kern w:val="0"/>
          <w:szCs w:val="21"/>
        </w:rPr>
        <w:tab/>
      </w:r>
      <w:r>
        <w:rPr>
          <w:rFonts w:ascii="Arial Unicode MS" w:eastAsia="Arial Unicode MS" w:hAnsi="Arial" w:cs="Arial Unicode MS" w:hint="eastAsia"/>
          <w:kern w:val="0"/>
          <w:szCs w:val="21"/>
        </w:rPr>
        <w:t>沥</w:t>
      </w:r>
      <w:r>
        <w:rPr>
          <w:rFonts w:ascii="Arial Unicode MS" w:eastAsia="Arial Unicode MS" w:hAnsi="Arial" w:cs="Arial Unicode MS" w:hint="eastAsia"/>
          <w:spacing w:val="-1"/>
          <w:kern w:val="0"/>
          <w:szCs w:val="21"/>
        </w:rPr>
        <w:t>青</w:t>
      </w:r>
      <w:r>
        <w:rPr>
          <w:rFonts w:ascii="Arial Unicode MS" w:eastAsia="Arial Unicode MS" w:hAnsi="Arial" w:cs="Arial Unicode MS" w:hint="eastAsia"/>
          <w:kern w:val="0"/>
          <w:szCs w:val="21"/>
        </w:rPr>
        <w:t>混凝土面板宜一期铺筑，当坝坡长大于</w:t>
      </w:r>
      <w:r>
        <w:rPr>
          <w:rFonts w:ascii="Arial Unicode MS" w:eastAsia="Arial Unicode MS" w:hAnsi="Arial" w:cs="Arial Unicode MS"/>
          <w:spacing w:val="34"/>
          <w:kern w:val="0"/>
          <w:szCs w:val="21"/>
        </w:rPr>
        <w:t xml:space="preserve"> </w:t>
      </w:r>
      <w:r>
        <w:rPr>
          <w:rFonts w:ascii="Arial" w:eastAsia="Arial Unicode MS" w:hAnsi="Arial" w:cs="Arial"/>
          <w:spacing w:val="1"/>
          <w:w w:val="79"/>
          <w:kern w:val="0"/>
          <w:szCs w:val="21"/>
        </w:rPr>
        <w:t>1</w:t>
      </w:r>
      <w:r>
        <w:rPr>
          <w:rFonts w:ascii="Arial" w:eastAsia="Arial Unicode MS" w:hAnsi="Arial" w:cs="Arial"/>
          <w:spacing w:val="-1"/>
          <w:w w:val="79"/>
          <w:kern w:val="0"/>
          <w:szCs w:val="21"/>
        </w:rPr>
        <w:t>20</w:t>
      </w:r>
      <w:r>
        <w:rPr>
          <w:rFonts w:ascii="Arial" w:eastAsia="Arial Unicode MS" w:hAnsi="Arial" w:cs="Arial"/>
          <w:w w:val="79"/>
          <w:kern w:val="0"/>
          <w:szCs w:val="21"/>
        </w:rPr>
        <w:t xml:space="preserve">m </w:t>
      </w:r>
      <w:r>
        <w:rPr>
          <w:rFonts w:ascii="Arial" w:eastAsia="Arial Unicode MS" w:hAnsi="Arial" w:cs="Arial"/>
          <w:spacing w:val="3"/>
          <w:w w:val="79"/>
          <w:kern w:val="0"/>
          <w:szCs w:val="21"/>
        </w:rPr>
        <w:t xml:space="preserve"> </w:t>
      </w:r>
      <w:r>
        <w:rPr>
          <w:rFonts w:ascii="Arial Unicode MS" w:eastAsia="Arial Unicode MS" w:hAnsi="Arial" w:cs="Arial Unicode MS" w:hint="eastAsia"/>
          <w:kern w:val="0"/>
          <w:szCs w:val="21"/>
        </w:rPr>
        <w:t>或因度汛需要，也可分两期铺筑，但两</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期间的水平缝应加热处理。纵向铺筑宽度可为</w:t>
      </w:r>
      <w:r>
        <w:rPr>
          <w:rFonts w:ascii="Arial Unicode MS" w:eastAsia="Arial Unicode MS" w:hAnsi="Arial" w:cs="Arial Unicode MS"/>
          <w:spacing w:val="-5"/>
          <w:kern w:val="0"/>
          <w:szCs w:val="21"/>
        </w:rPr>
        <w:t xml:space="preserve"> </w:t>
      </w:r>
      <w:r>
        <w:rPr>
          <w:rFonts w:ascii="Arial" w:eastAsia="Arial Unicode MS" w:hAnsi="Arial" w:cs="Arial"/>
          <w:spacing w:val="-1"/>
          <w:w w:val="71"/>
          <w:kern w:val="0"/>
          <w:szCs w:val="21"/>
        </w:rPr>
        <w:t>3</w:t>
      </w:r>
      <w:r>
        <w:rPr>
          <w:rFonts w:ascii="Arial" w:eastAsia="Arial Unicode MS" w:hAnsi="Arial" w:cs="Arial"/>
          <w:spacing w:val="1"/>
          <w:w w:val="71"/>
          <w:kern w:val="0"/>
          <w:szCs w:val="21"/>
        </w:rPr>
        <w:t>m</w:t>
      </w:r>
      <w:r>
        <w:rPr>
          <w:rFonts w:ascii="Arial Unicode MS" w:eastAsia="Arial Unicode MS" w:hAnsi="Arial" w:cs="Arial Unicode MS" w:hint="eastAsia"/>
          <w:kern w:val="0"/>
          <w:szCs w:val="21"/>
        </w:rPr>
        <w:t>～</w:t>
      </w:r>
      <w:r>
        <w:rPr>
          <w:rFonts w:ascii="Arial" w:eastAsia="Arial Unicode MS" w:hAnsi="Arial" w:cs="Arial"/>
          <w:spacing w:val="-1"/>
          <w:w w:val="71"/>
          <w:kern w:val="0"/>
          <w:szCs w:val="21"/>
        </w:rPr>
        <w:t>4</w:t>
      </w:r>
      <w:r>
        <w:rPr>
          <w:rFonts w:ascii="Arial" w:eastAsia="Arial Unicode MS" w:hAnsi="Arial" w:cs="Arial"/>
          <w:spacing w:val="1"/>
          <w:w w:val="71"/>
          <w:kern w:val="0"/>
          <w:szCs w:val="21"/>
        </w:rPr>
        <w:t>m</w:t>
      </w:r>
      <w:r>
        <w:rPr>
          <w:rFonts w:ascii="Arial Unicode MS" w:eastAsia="Arial Unicode MS" w:hAnsi="Arial" w:cs="Arial Unicode MS" w:hint="eastAsia"/>
          <w:kern w:val="0"/>
          <w:szCs w:val="21"/>
        </w:rPr>
        <w:t>。</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44"/>
        <w:jc w:val="left"/>
        <w:rPr>
          <w:rFonts w:ascii="Arial Unicode MS" w:eastAsia="Arial Unicode MS" w:hAnsi="Arial" w:cs="Arial Unicode MS"/>
          <w:kern w:val="0"/>
          <w:szCs w:val="21"/>
        </w:rPr>
      </w:pPr>
      <w:r>
        <w:rPr>
          <w:rFonts w:ascii="Arial" w:eastAsia="Arial Unicode MS" w:hAnsi="Arial" w:cs="Arial"/>
          <w:spacing w:val="1"/>
          <w:w w:val="120"/>
          <w:kern w:val="0"/>
          <w:szCs w:val="21"/>
        </w:rPr>
        <w:t>4.5</w:t>
      </w:r>
      <w:r>
        <w:rPr>
          <w:rFonts w:ascii="Arial" w:eastAsia="Arial Unicode MS" w:hAnsi="Arial" w:cs="Arial"/>
          <w:spacing w:val="-1"/>
          <w:w w:val="120"/>
          <w:kern w:val="0"/>
          <w:szCs w:val="21"/>
        </w:rPr>
        <w:t>.</w:t>
      </w:r>
      <w:r>
        <w:rPr>
          <w:rFonts w:ascii="Arial" w:eastAsia="Arial Unicode MS" w:hAnsi="Arial" w:cs="Arial"/>
          <w:w w:val="89"/>
          <w:kern w:val="0"/>
          <w:szCs w:val="21"/>
        </w:rPr>
        <w:t>9</w:t>
      </w:r>
      <w:r>
        <w:rPr>
          <w:rFonts w:ascii="Arial" w:eastAsia="Arial Unicode MS" w:hAnsi="Arial" w:cs="Arial"/>
          <w:kern w:val="0"/>
          <w:szCs w:val="21"/>
        </w:rPr>
        <w:tab/>
      </w:r>
      <w:r>
        <w:rPr>
          <w:rFonts w:ascii="Arial Unicode MS" w:eastAsia="Arial Unicode MS" w:hAnsi="Arial" w:cs="Arial Unicode MS" w:hint="eastAsia"/>
          <w:kern w:val="0"/>
          <w:szCs w:val="21"/>
        </w:rPr>
        <w:t>寒</w:t>
      </w:r>
      <w:r>
        <w:rPr>
          <w:rFonts w:ascii="Arial Unicode MS" w:eastAsia="Arial Unicode MS" w:hAnsi="Arial" w:cs="Arial Unicode MS" w:hint="eastAsia"/>
          <w:spacing w:val="-1"/>
          <w:kern w:val="0"/>
          <w:szCs w:val="21"/>
        </w:rPr>
        <w:t>冷</w:t>
      </w:r>
      <w:r>
        <w:rPr>
          <w:rFonts w:ascii="Arial Unicode MS" w:eastAsia="Arial Unicode MS" w:hAnsi="Arial" w:cs="Arial Unicode MS" w:hint="eastAsia"/>
          <w:kern w:val="0"/>
          <w:szCs w:val="21"/>
        </w:rPr>
        <w:t>地区沥青混凝土不宜裸露越冬</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越冬前已浇筑的沥青混凝土应采取保护措施</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碾压式</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沥青混凝土不宜低温季节施工，浇筑式沥青混凝土冬季施工应采取措施保证施工质量。</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spacing w:line="264" w:lineRule="auto"/>
        <w:ind w:left="102" w:right="43"/>
        <w:jc w:val="left"/>
        <w:rPr>
          <w:rFonts w:ascii="Arial Unicode MS" w:eastAsia="Arial Unicode MS" w:hAnsi="Arial" w:cs="Arial Unicode MS"/>
          <w:kern w:val="0"/>
          <w:szCs w:val="21"/>
        </w:rPr>
      </w:pPr>
      <w:r>
        <w:rPr>
          <w:rFonts w:ascii="Arial" w:eastAsia="Arial Unicode MS" w:hAnsi="Arial" w:cs="Arial"/>
          <w:spacing w:val="1"/>
          <w:w w:val="120"/>
          <w:kern w:val="0"/>
          <w:szCs w:val="21"/>
        </w:rPr>
        <w:t>4.5</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0</w:t>
      </w:r>
      <w:r>
        <w:rPr>
          <w:rFonts w:ascii="Arial" w:eastAsia="Arial Unicode MS" w:hAnsi="Arial" w:cs="Arial"/>
          <w:kern w:val="0"/>
          <w:szCs w:val="21"/>
        </w:rPr>
        <w:tab/>
      </w:r>
      <w:r>
        <w:rPr>
          <w:rFonts w:ascii="Arial Unicode MS" w:eastAsia="Arial Unicode MS" w:hAnsi="Arial" w:cs="Arial Unicode MS" w:hint="eastAsia"/>
          <w:spacing w:val="-1"/>
          <w:kern w:val="0"/>
          <w:szCs w:val="21"/>
        </w:rPr>
        <w:t>碾</w:t>
      </w:r>
      <w:r>
        <w:rPr>
          <w:rFonts w:ascii="Arial Unicode MS" w:eastAsia="Arial Unicode MS" w:hAnsi="Arial" w:cs="Arial Unicode MS" w:hint="eastAsia"/>
          <w:kern w:val="0"/>
          <w:szCs w:val="21"/>
        </w:rPr>
        <w:t>压式沥青混凝土心墙的铺筑层厚宜通过碾压试验确定，可采用</w:t>
      </w:r>
      <w:r>
        <w:rPr>
          <w:rFonts w:ascii="Arial Unicode MS" w:eastAsia="Arial Unicode MS" w:hAnsi="Arial" w:cs="Arial Unicode MS"/>
          <w:spacing w:val="21"/>
          <w:kern w:val="0"/>
          <w:szCs w:val="21"/>
        </w:rPr>
        <w:t xml:space="preserve"> </w:t>
      </w:r>
      <w:r>
        <w:rPr>
          <w:rFonts w:ascii="Arial" w:eastAsia="Arial Unicode MS" w:hAnsi="Arial" w:cs="Arial"/>
          <w:spacing w:val="1"/>
          <w:w w:val="89"/>
          <w:kern w:val="0"/>
          <w:szCs w:val="21"/>
        </w:rPr>
        <w:t>2</w:t>
      </w:r>
      <w:r>
        <w:rPr>
          <w:rFonts w:ascii="Arial" w:eastAsia="Arial Unicode MS" w:hAnsi="Arial" w:cs="Arial"/>
          <w:spacing w:val="-1"/>
          <w:w w:val="89"/>
          <w:kern w:val="0"/>
          <w:szCs w:val="21"/>
        </w:rPr>
        <w:t>0</w:t>
      </w:r>
      <w:r>
        <w:rPr>
          <w:rFonts w:ascii="Arial" w:eastAsia="Arial Unicode MS" w:hAnsi="Arial" w:cs="Arial"/>
          <w:spacing w:val="1"/>
          <w:w w:val="75"/>
          <w:kern w:val="0"/>
          <w:szCs w:val="21"/>
        </w:rPr>
        <w:t>cm</w:t>
      </w:r>
      <w:r>
        <w:rPr>
          <w:rFonts w:ascii="Arial Unicode MS" w:eastAsia="Arial Unicode MS" w:hAnsi="Arial" w:cs="Arial Unicode MS" w:hint="eastAsia"/>
          <w:spacing w:val="-1"/>
          <w:kern w:val="0"/>
          <w:szCs w:val="21"/>
        </w:rPr>
        <w:t>～</w:t>
      </w:r>
      <w:r>
        <w:rPr>
          <w:rFonts w:ascii="Arial" w:eastAsia="Arial Unicode MS" w:hAnsi="Arial" w:cs="Arial"/>
          <w:spacing w:val="1"/>
          <w:w w:val="89"/>
          <w:kern w:val="0"/>
          <w:szCs w:val="21"/>
        </w:rPr>
        <w:t>3</w:t>
      </w:r>
      <w:r>
        <w:rPr>
          <w:rFonts w:ascii="Arial" w:eastAsia="Arial Unicode MS" w:hAnsi="Arial" w:cs="Arial"/>
          <w:spacing w:val="-1"/>
          <w:w w:val="89"/>
          <w:kern w:val="0"/>
          <w:szCs w:val="21"/>
        </w:rPr>
        <w:t>0</w:t>
      </w:r>
      <w:r>
        <w:rPr>
          <w:rFonts w:ascii="Arial" w:eastAsia="Arial Unicode MS" w:hAnsi="Arial" w:cs="Arial"/>
          <w:spacing w:val="1"/>
          <w:w w:val="75"/>
          <w:kern w:val="0"/>
          <w:szCs w:val="21"/>
        </w:rPr>
        <w:t>cm</w:t>
      </w:r>
      <w:r>
        <w:rPr>
          <w:rFonts w:ascii="Arial Unicode MS" w:eastAsia="Arial Unicode MS" w:hAnsi="Arial" w:cs="Arial Unicode MS" w:hint="eastAsia"/>
          <w:kern w:val="0"/>
          <w:szCs w:val="21"/>
        </w:rPr>
        <w:t>。铺</w:t>
      </w:r>
      <w:r>
        <w:rPr>
          <w:rFonts w:ascii="Arial Unicode MS" w:eastAsia="Arial Unicode MS" w:hAnsi="Arial" w:cs="Arial Unicode MS" w:hint="eastAsia"/>
          <w:spacing w:val="-1"/>
          <w:kern w:val="0"/>
          <w:szCs w:val="21"/>
        </w:rPr>
        <w:t>筑</w:t>
      </w:r>
      <w:r>
        <w:rPr>
          <w:rFonts w:ascii="Arial Unicode MS" w:eastAsia="Arial Unicode MS" w:hAnsi="Arial" w:cs="Arial Unicode MS" w:hint="eastAsia"/>
          <w:kern w:val="0"/>
          <w:szCs w:val="21"/>
        </w:rPr>
        <w:t>与两</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侧过渡层填筑宜平起平压。</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spacing w:line="263" w:lineRule="auto"/>
        <w:ind w:left="102" w:right="44"/>
        <w:jc w:val="left"/>
        <w:rPr>
          <w:rFonts w:ascii="Arial Unicode MS" w:eastAsia="Arial Unicode MS" w:hAnsi="Arial" w:cs="Arial Unicode MS"/>
          <w:kern w:val="0"/>
          <w:szCs w:val="21"/>
        </w:rPr>
      </w:pPr>
      <w:r>
        <w:rPr>
          <w:rFonts w:ascii="Arial" w:eastAsia="Arial Unicode MS" w:hAnsi="Arial" w:cs="Arial"/>
          <w:spacing w:val="1"/>
          <w:w w:val="120"/>
          <w:kern w:val="0"/>
          <w:szCs w:val="21"/>
        </w:rPr>
        <w:t>4.5</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1</w:t>
      </w:r>
      <w:r>
        <w:rPr>
          <w:rFonts w:ascii="Arial" w:eastAsia="Arial Unicode MS" w:hAnsi="Arial" w:cs="Arial"/>
          <w:kern w:val="0"/>
          <w:szCs w:val="21"/>
        </w:rPr>
        <w:tab/>
      </w:r>
      <w:r>
        <w:rPr>
          <w:rFonts w:ascii="Arial Unicode MS" w:eastAsia="Arial Unicode MS" w:hAnsi="Arial" w:cs="Arial Unicode MS" w:hint="eastAsia"/>
          <w:spacing w:val="1"/>
          <w:kern w:val="0"/>
          <w:szCs w:val="21"/>
        </w:rPr>
        <w:t>土</w:t>
      </w:r>
      <w:r>
        <w:rPr>
          <w:rFonts w:ascii="Arial Unicode MS" w:eastAsia="Arial Unicode MS" w:hAnsi="Arial" w:cs="Arial Unicode MS" w:hint="eastAsia"/>
          <w:spacing w:val="2"/>
          <w:kern w:val="0"/>
          <w:szCs w:val="21"/>
        </w:rPr>
        <w:t>石坝施</w:t>
      </w:r>
      <w:r>
        <w:rPr>
          <w:rFonts w:ascii="Arial Unicode MS" w:eastAsia="Arial Unicode MS" w:hAnsi="Arial" w:cs="Arial Unicode MS" w:hint="eastAsia"/>
          <w:spacing w:val="1"/>
          <w:kern w:val="0"/>
          <w:szCs w:val="21"/>
        </w:rPr>
        <w:t>工机</w:t>
      </w:r>
      <w:r>
        <w:rPr>
          <w:rFonts w:ascii="Arial Unicode MS" w:eastAsia="Arial Unicode MS" w:hAnsi="Arial" w:cs="Arial Unicode MS" w:hint="eastAsia"/>
          <w:spacing w:val="2"/>
          <w:kern w:val="0"/>
          <w:szCs w:val="21"/>
        </w:rPr>
        <w:t>械选型</w:t>
      </w:r>
      <w:r>
        <w:rPr>
          <w:rFonts w:ascii="Arial Unicode MS" w:eastAsia="Arial Unicode MS" w:hAnsi="Arial" w:cs="Arial Unicode MS" w:hint="eastAsia"/>
          <w:spacing w:val="1"/>
          <w:kern w:val="0"/>
          <w:szCs w:val="21"/>
        </w:rPr>
        <w:t>应配</w:t>
      </w:r>
      <w:r>
        <w:rPr>
          <w:rFonts w:ascii="Arial Unicode MS" w:eastAsia="Arial Unicode MS" w:hAnsi="Arial" w:cs="Arial Unicode MS" w:hint="eastAsia"/>
          <w:spacing w:val="2"/>
          <w:kern w:val="0"/>
          <w:szCs w:val="21"/>
        </w:rPr>
        <w:t>套，设</w:t>
      </w:r>
      <w:r>
        <w:rPr>
          <w:rFonts w:ascii="Arial Unicode MS" w:eastAsia="Arial Unicode MS" w:hAnsi="Arial" w:cs="Arial Unicode MS" w:hint="eastAsia"/>
          <w:spacing w:val="1"/>
          <w:kern w:val="0"/>
          <w:szCs w:val="21"/>
        </w:rPr>
        <w:t>备数</w:t>
      </w:r>
      <w:r>
        <w:rPr>
          <w:rFonts w:ascii="Arial Unicode MS" w:eastAsia="Arial Unicode MS" w:hAnsi="Arial" w:cs="Arial Unicode MS" w:hint="eastAsia"/>
          <w:spacing w:val="2"/>
          <w:kern w:val="0"/>
          <w:szCs w:val="21"/>
        </w:rPr>
        <w:t>量可按</w:t>
      </w:r>
      <w:r>
        <w:rPr>
          <w:rFonts w:ascii="Arial Unicode MS" w:eastAsia="Arial Unicode MS" w:hAnsi="Arial" w:cs="Arial Unicode MS" w:hint="eastAsia"/>
          <w:spacing w:val="1"/>
          <w:kern w:val="0"/>
          <w:szCs w:val="21"/>
        </w:rPr>
        <w:t>施工</w:t>
      </w:r>
      <w:r>
        <w:rPr>
          <w:rFonts w:ascii="Arial Unicode MS" w:eastAsia="Arial Unicode MS" w:hAnsi="Arial" w:cs="Arial Unicode MS" w:hint="eastAsia"/>
          <w:spacing w:val="2"/>
          <w:kern w:val="0"/>
          <w:szCs w:val="21"/>
        </w:rPr>
        <w:t>高峰时</w:t>
      </w:r>
      <w:r>
        <w:rPr>
          <w:rFonts w:ascii="Arial Unicode MS" w:eastAsia="Arial Unicode MS" w:hAnsi="Arial" w:cs="Arial Unicode MS" w:hint="eastAsia"/>
          <w:spacing w:val="1"/>
          <w:kern w:val="0"/>
          <w:szCs w:val="21"/>
        </w:rPr>
        <w:t>段的</w:t>
      </w:r>
      <w:r>
        <w:rPr>
          <w:rFonts w:ascii="Arial Unicode MS" w:eastAsia="Arial Unicode MS" w:hAnsi="Arial" w:cs="Arial Unicode MS" w:hint="eastAsia"/>
          <w:spacing w:val="2"/>
          <w:kern w:val="0"/>
          <w:szCs w:val="21"/>
        </w:rPr>
        <w:t>平均强</w:t>
      </w:r>
      <w:r>
        <w:rPr>
          <w:rFonts w:ascii="Arial Unicode MS" w:eastAsia="Arial Unicode MS" w:hAnsi="Arial" w:cs="Arial Unicode MS" w:hint="eastAsia"/>
          <w:spacing w:val="1"/>
          <w:kern w:val="0"/>
          <w:szCs w:val="21"/>
        </w:rPr>
        <w:t>度计</w:t>
      </w:r>
      <w:r>
        <w:rPr>
          <w:rFonts w:ascii="Arial Unicode MS" w:eastAsia="Arial Unicode MS" w:hAnsi="Arial" w:cs="Arial Unicode MS" w:hint="eastAsia"/>
          <w:spacing w:val="2"/>
          <w:kern w:val="0"/>
          <w:szCs w:val="21"/>
        </w:rPr>
        <w:t>算，适</w:t>
      </w:r>
      <w:r>
        <w:rPr>
          <w:rFonts w:ascii="Arial Unicode MS" w:eastAsia="Arial Unicode MS" w:hAnsi="Arial" w:cs="Arial Unicode MS" w:hint="eastAsia"/>
          <w:spacing w:val="1"/>
          <w:kern w:val="0"/>
          <w:szCs w:val="21"/>
        </w:rPr>
        <w:t>当</w:t>
      </w:r>
      <w:r>
        <w:rPr>
          <w:rFonts w:ascii="Arial Unicode MS" w:eastAsia="Arial Unicode MS" w:hAnsi="Arial" w:cs="Arial Unicode MS" w:hint="eastAsia"/>
          <w:spacing w:val="2"/>
          <w:kern w:val="0"/>
          <w:szCs w:val="21"/>
        </w:rPr>
        <w:t>留</w:t>
      </w:r>
      <w:r>
        <w:rPr>
          <w:rFonts w:ascii="Arial Unicode MS" w:eastAsia="Arial Unicode MS" w:hAnsi="Arial" w:cs="Arial Unicode MS" w:hint="eastAsia"/>
          <w:spacing w:val="4"/>
          <w:kern w:val="0"/>
          <w:szCs w:val="21"/>
        </w:rPr>
        <w:t>有</w:t>
      </w:r>
      <w:r>
        <w:rPr>
          <w:rFonts w:ascii="Arial Unicode MS" w:eastAsia="Arial Unicode MS" w:hAnsi="Arial" w:cs="Arial Unicode MS" w:hint="eastAsia"/>
          <w:kern w:val="0"/>
          <w:szCs w:val="21"/>
        </w:rPr>
        <w:t>余</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地；大型工程或特殊要求的工程应通过生产性试验验证。</w:t>
      </w:r>
    </w:p>
    <w:p>
      <w:pPr>
        <w:tabs>
          <w:tab w:val="left" w:pos="940"/>
        </w:tabs>
        <w:autoSpaceDE w:val="0"/>
        <w:autoSpaceDN w:val="0"/>
        <w:adjustRightInd w:val="0"/>
        <w:spacing w:line="343" w:lineRule="exact"/>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position w:val="-1"/>
          <w:szCs w:val="21"/>
        </w:rPr>
        <w:t>4.5</w:t>
      </w:r>
      <w:r>
        <w:rPr>
          <w:rFonts w:ascii="Arial" w:eastAsia="Arial Unicode MS" w:hAnsi="Arial" w:cs="Arial"/>
          <w:spacing w:val="-1"/>
          <w:w w:val="120"/>
          <w:kern w:val="0"/>
          <w:position w:val="-1"/>
          <w:szCs w:val="21"/>
        </w:rPr>
        <w:t>.</w:t>
      </w:r>
      <w:r>
        <w:rPr>
          <w:rFonts w:ascii="Arial" w:eastAsia="Arial Unicode MS" w:hAnsi="Arial" w:cs="Arial"/>
          <w:spacing w:val="1"/>
          <w:w w:val="89"/>
          <w:kern w:val="0"/>
          <w:position w:val="-1"/>
          <w:szCs w:val="21"/>
        </w:rPr>
        <w:t>1</w:t>
      </w:r>
      <w:r>
        <w:rPr>
          <w:rFonts w:ascii="Arial" w:eastAsia="Arial Unicode MS" w:hAnsi="Arial" w:cs="Arial"/>
          <w:w w:val="89"/>
          <w:kern w:val="0"/>
          <w:position w:val="-1"/>
          <w:szCs w:val="21"/>
        </w:rPr>
        <w:t>2</w:t>
      </w:r>
      <w:r>
        <w:rPr>
          <w:rFonts w:ascii="Arial" w:eastAsia="Arial Unicode MS" w:hAnsi="Arial" w:cs="Arial"/>
          <w:kern w:val="0"/>
          <w:position w:val="-1"/>
          <w:szCs w:val="21"/>
        </w:rPr>
        <w:tab/>
      </w:r>
      <w:r>
        <w:rPr>
          <w:rFonts w:ascii="Arial Unicode MS" w:eastAsia="Arial Unicode MS" w:hAnsi="Arial" w:cs="Arial Unicode MS" w:hint="eastAsia"/>
          <w:spacing w:val="-1"/>
          <w:kern w:val="0"/>
          <w:position w:val="-1"/>
          <w:szCs w:val="21"/>
        </w:rPr>
        <w:t>坝</w:t>
      </w:r>
      <w:r>
        <w:rPr>
          <w:rFonts w:ascii="Arial Unicode MS" w:eastAsia="Arial Unicode MS" w:hAnsi="Arial" w:cs="Arial Unicode MS" w:hint="eastAsia"/>
          <w:kern w:val="0"/>
          <w:position w:val="-1"/>
          <w:szCs w:val="21"/>
        </w:rPr>
        <w:t>体度汛临时断面设计应遵守下列原则：</w:t>
      </w:r>
    </w:p>
    <w:p>
      <w:pPr>
        <w:tabs>
          <w:tab w:val="left" w:pos="820"/>
        </w:tabs>
        <w:autoSpaceDE w:val="0"/>
        <w:autoSpaceDN w:val="0"/>
        <w:adjustRightInd w:val="0"/>
        <w:spacing w:before="98"/>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应</w:t>
      </w:r>
      <w:r>
        <w:rPr>
          <w:rFonts w:ascii="Arial Unicode MS" w:eastAsia="Arial Unicode MS" w:hAnsi="Arial" w:cs="Arial Unicode MS" w:hint="eastAsia"/>
          <w:spacing w:val="-1"/>
          <w:kern w:val="0"/>
          <w:szCs w:val="21"/>
        </w:rPr>
        <w:t>满</w:t>
      </w:r>
      <w:r>
        <w:rPr>
          <w:rFonts w:ascii="Arial Unicode MS" w:eastAsia="Arial Unicode MS" w:hAnsi="Arial" w:cs="Arial Unicode MS" w:hint="eastAsia"/>
          <w:kern w:val="0"/>
          <w:szCs w:val="21"/>
        </w:rPr>
        <w:t>足稳定、渗流及安全超高等基本要求；</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临</w:t>
      </w:r>
      <w:r>
        <w:rPr>
          <w:rFonts w:ascii="Arial Unicode MS" w:eastAsia="Arial Unicode MS" w:hAnsi="Arial" w:cs="Arial Unicode MS" w:hint="eastAsia"/>
          <w:spacing w:val="-1"/>
          <w:kern w:val="0"/>
          <w:szCs w:val="21"/>
        </w:rPr>
        <w:t>时</w:t>
      </w:r>
      <w:r>
        <w:rPr>
          <w:rFonts w:ascii="Arial Unicode MS" w:eastAsia="Arial Unicode MS" w:hAnsi="Arial" w:cs="Arial Unicode MS" w:hint="eastAsia"/>
          <w:kern w:val="0"/>
          <w:szCs w:val="21"/>
        </w:rPr>
        <w:t>断面的顶宽应满足洪水超过设计标准时抢修子堰的宽度要求；</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斜</w:t>
      </w:r>
      <w:r>
        <w:rPr>
          <w:rFonts w:ascii="Arial Unicode MS" w:eastAsia="Arial Unicode MS" w:hAnsi="Arial" w:cs="Arial Unicode MS" w:hint="eastAsia"/>
          <w:spacing w:val="-1"/>
          <w:kern w:val="0"/>
          <w:szCs w:val="21"/>
        </w:rPr>
        <w:t>墙</w:t>
      </w:r>
      <w:r>
        <w:rPr>
          <w:rFonts w:ascii="Arial Unicode MS" w:eastAsia="Arial Unicode MS" w:hAnsi="Arial" w:cs="Arial Unicode MS" w:hint="eastAsia"/>
          <w:kern w:val="0"/>
          <w:szCs w:val="21"/>
        </w:rPr>
        <w:t>、窄心墙坝不宜划分临时断面；</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下</w:t>
      </w:r>
      <w:r>
        <w:rPr>
          <w:rFonts w:ascii="Arial Unicode MS" w:eastAsia="Arial Unicode MS" w:hAnsi="Arial" w:cs="Arial Unicode MS" w:hint="eastAsia"/>
          <w:spacing w:val="-1"/>
          <w:kern w:val="0"/>
          <w:szCs w:val="21"/>
        </w:rPr>
        <w:t>游</w:t>
      </w:r>
      <w:r>
        <w:rPr>
          <w:rFonts w:ascii="Arial Unicode MS" w:eastAsia="Arial Unicode MS" w:hAnsi="Arial" w:cs="Arial Unicode MS" w:hint="eastAsia"/>
          <w:kern w:val="0"/>
          <w:szCs w:val="21"/>
        </w:rPr>
        <w:t>坝体部位，在坝基清理完毕后，应全面填筑至反滤排水体以上再收坡；</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40"/>
        </w:tabs>
        <w:autoSpaceDE w:val="0"/>
        <w:autoSpaceDN w:val="0"/>
        <w:adjustRightInd w:val="0"/>
        <w:spacing w:line="263" w:lineRule="auto"/>
        <w:ind w:left="102" w:right="43" w:firstLine="436"/>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上游块</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护坡和垫层应按设计要求填筑到拦洪高程</w:t>
      </w:r>
      <w:r>
        <w:rPr>
          <w:rFonts w:ascii="Arial Unicode MS" w:eastAsia="Arial Unicode MS" w:hAnsi="Arial" w:cs="Arial Unicode MS" w:hint="eastAsia"/>
          <w:spacing w:val="-20"/>
          <w:kern w:val="0"/>
          <w:szCs w:val="21"/>
        </w:rPr>
        <w:t>，</w:t>
      </w:r>
      <w:r>
        <w:rPr>
          <w:rFonts w:ascii="Arial Unicode MS" w:eastAsia="Arial Unicode MS" w:hAnsi="Arial" w:cs="Arial Unicode MS" w:hint="eastAsia"/>
          <w:kern w:val="0"/>
          <w:szCs w:val="21"/>
        </w:rPr>
        <w:t>如果不能达到要求</w:t>
      </w:r>
      <w:r>
        <w:rPr>
          <w:rFonts w:ascii="Arial Unicode MS" w:eastAsia="Arial Unicode MS" w:hAnsi="Arial" w:cs="Arial Unicode MS" w:hint="eastAsia"/>
          <w:spacing w:val="-20"/>
          <w:kern w:val="0"/>
          <w:szCs w:val="21"/>
        </w:rPr>
        <w:t>，</w:t>
      </w:r>
      <w:r>
        <w:rPr>
          <w:rFonts w:ascii="Arial Unicode MS" w:eastAsia="Arial Unicode MS" w:hAnsi="Arial" w:cs="Arial Unicode MS" w:hint="eastAsia"/>
          <w:kern w:val="0"/>
          <w:szCs w:val="21"/>
        </w:rPr>
        <w:t>则应采取临时防</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护措施。</w:t>
      </w:r>
    </w:p>
    <w:p>
      <w:pPr>
        <w:autoSpaceDE w:val="0"/>
        <w:autoSpaceDN w:val="0"/>
        <w:adjustRightInd w:val="0"/>
        <w:spacing w:before="6" w:line="110" w:lineRule="exact"/>
        <w:ind w:right="-20"/>
        <w:jc w:val="left"/>
        <w:rPr>
          <w:rFonts w:ascii="Arial Unicode MS" w:eastAsia="Arial Unicode MS" w:hAnsi="Arial" w:cs="Arial Unicode MS"/>
          <w:kern w:val="0"/>
          <w:sz w:val="11"/>
          <w:szCs w:val="11"/>
        </w:rPr>
      </w:pPr>
    </w:p>
    <w:p>
      <w:pPr>
        <w:tabs>
          <w:tab w:val="left" w:pos="4240"/>
        </w:tabs>
        <w:autoSpaceDE w:val="0"/>
        <w:autoSpaceDN w:val="0"/>
        <w:adjustRightInd w:val="0"/>
        <w:ind w:left="3612" w:right="3608"/>
        <w:jc w:val="center"/>
        <w:rPr>
          <w:rFonts w:ascii="宋体" w:hAnsi="Arial" w:cs="宋体"/>
          <w:kern w:val="0"/>
          <w:sz w:val="24"/>
          <w:szCs w:val="24"/>
        </w:rPr>
      </w:pPr>
      <w:r>
        <w:rPr>
          <w:rFonts w:ascii="Arial" w:eastAsia="Arial Unicode MS" w:hAnsi="Arial" w:cs="Arial"/>
          <w:kern w:val="0"/>
          <w:sz w:val="24"/>
          <w:szCs w:val="24"/>
        </w:rPr>
        <w:t>4.6</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混凝土施工</w:t>
      </w:r>
    </w:p>
    <w:p>
      <w:pPr>
        <w:autoSpaceDE w:val="0"/>
        <w:autoSpaceDN w:val="0"/>
        <w:adjustRightInd w:val="0"/>
        <w:spacing w:before="2" w:line="160" w:lineRule="exact"/>
        <w:ind w:right="-20"/>
        <w:jc w:val="left"/>
        <w:rPr>
          <w:rFonts w:ascii="宋体" w:hAnsi="Arial" w:cs="宋体"/>
          <w:kern w:val="0"/>
          <w:sz w:val="16"/>
          <w:szCs w:val="16"/>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hAnsi="Arial" w:cs="Arial"/>
          <w:spacing w:val="1"/>
          <w:w w:val="120"/>
          <w:kern w:val="0"/>
          <w:szCs w:val="21"/>
        </w:rPr>
        <w:t>4.6</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土施工方案选择应遵守下列原则：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土生产、运输、浇筑、养护和温度控制措施等各施工环节衔接合理；</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工艺先进，设备配套合理，综合生产效率高；</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347" w:lineRule="exact"/>
        <w:ind w:left="522" w:right="-20"/>
        <w:jc w:val="left"/>
        <w:rPr>
          <w:rFonts w:ascii="Arial Unicode MS" w:eastAsia="Arial Unicode MS" w:hAnsi="Arial" w:cs="Arial Unicode MS"/>
          <w:kern w:val="0"/>
          <w:szCs w:val="21"/>
        </w:rPr>
      </w:pPr>
      <w:r>
        <w:rPr>
          <w:rFonts w:ascii="Arial" w:eastAsia="Arial Unicode MS" w:hAnsi="Arial" w:cs="Arial"/>
          <w:kern w:val="0"/>
          <w:position w:val="-3"/>
          <w:szCs w:val="21"/>
        </w:rPr>
        <w:t>3</w:t>
      </w:r>
      <w:r>
        <w:rPr>
          <w:rFonts w:ascii="Arial" w:eastAsia="Arial Unicode MS" w:hAnsi="Arial" w:cs="Arial"/>
          <w:kern w:val="0"/>
          <w:position w:val="-3"/>
          <w:szCs w:val="21"/>
        </w:rPr>
        <w:tab/>
      </w:r>
      <w:r>
        <w:rPr>
          <w:rFonts w:ascii="Arial Unicode MS" w:eastAsia="Arial Unicode MS" w:hAnsi="Arial" w:cs="Arial Unicode MS" w:hint="eastAsia"/>
          <w:kern w:val="0"/>
          <w:position w:val="-3"/>
          <w:szCs w:val="21"/>
        </w:rPr>
        <w:t>运</w:t>
      </w:r>
      <w:r>
        <w:rPr>
          <w:rFonts w:ascii="Arial Unicode MS" w:eastAsia="Arial Unicode MS" w:hAnsi="Arial" w:cs="Arial Unicode MS" w:hint="eastAsia"/>
          <w:spacing w:val="-1"/>
          <w:kern w:val="0"/>
          <w:position w:val="-3"/>
          <w:szCs w:val="21"/>
        </w:rPr>
        <w:t>输</w:t>
      </w:r>
      <w:r>
        <w:rPr>
          <w:rFonts w:ascii="Arial Unicode MS" w:eastAsia="Arial Unicode MS" w:hAnsi="Arial" w:cs="Arial Unicode MS" w:hint="eastAsia"/>
          <w:kern w:val="0"/>
          <w:position w:val="-3"/>
          <w:szCs w:val="21"/>
        </w:rPr>
        <w:t>过程的中转环节少，运距短，温度控制措施简易、可靠；</w:t>
      </w:r>
    </w:p>
    <w:p>
      <w:pPr>
        <w:autoSpaceDE w:val="0"/>
        <w:autoSpaceDN w:val="0"/>
        <w:adjustRightInd w:val="0"/>
        <w:spacing w:before="3" w:line="130" w:lineRule="exact"/>
        <w:ind w:right="-20"/>
        <w:jc w:val="left"/>
        <w:rPr>
          <w:rFonts w:ascii="Arial Unicode MS" w:eastAsia="Arial Unicode MS" w:hAnsi="Arial" w:cs="Arial Unicode MS"/>
          <w:kern w:val="0"/>
          <w:sz w:val="13"/>
          <w:szCs w:val="13"/>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14" w:lineRule="exact"/>
        <w:ind w:left="102"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18</w:t>
      </w:r>
      <w:r>
        <w:rPr>
          <w:rFonts w:ascii="Times New Roman" w:eastAsia="Arial Unicode MS" w:hAnsi="Times New Roman"/>
          <w:kern w:val="0"/>
          <w:szCs w:val="21"/>
        </w:rPr>
        <w:t>—</w:t>
      </w:r>
    </w:p>
    <w:p>
      <w:pPr>
        <w:autoSpaceDE w:val="0"/>
        <w:autoSpaceDN w:val="0"/>
        <w:adjustRightInd w:val="0"/>
        <w:spacing w:line="214" w:lineRule="exact"/>
        <w:ind w:left="102" w:right="-20"/>
        <w:jc w:val="left"/>
        <w:rPr>
          <w:rFonts w:ascii="Times New Roman" w:eastAsia="Arial Unicode MS" w:hAnsi="Times New Roman"/>
          <w:kern w:val="0"/>
          <w:szCs w:val="21"/>
        </w:rPr>
        <w:sectPr>
          <w:headerReference w:type="default" r:id="rId26"/>
          <w:pgSz w:w="11900" w:h="16840"/>
          <w:pgMar w:top="1580" w:right="1380" w:bottom="280" w:left="1400" w:header="1166" w:footer="0" w:gutter="0"/>
          <w:pgNumType w:start="24"/>
          <w:cols w:space="708"/>
        </w:sectPr>
      </w:pPr>
    </w:p>
    <w:p>
      <w:pPr>
        <w:tabs>
          <w:tab w:val="left" w:pos="820"/>
        </w:tabs>
        <w:autoSpaceDE w:val="0"/>
        <w:autoSpaceDN w:val="0"/>
        <w:adjustRightInd w:val="0"/>
        <w:spacing w:before="21"/>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初</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kern w:val="0"/>
          <w:szCs w:val="21"/>
        </w:rPr>
        <w:t>中、后期浇筑强度协调平衡；</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土施工与金属结构、机电安装之间干扰少。</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38"/>
        <w:jc w:val="left"/>
        <w:rPr>
          <w:rFonts w:ascii="Arial Unicode MS" w:eastAsia="Arial Unicode MS" w:hAnsi="Arial" w:cs="Arial Unicode MS"/>
          <w:kern w:val="0"/>
          <w:szCs w:val="21"/>
        </w:rPr>
      </w:pPr>
      <w:r>
        <w:rPr>
          <w:rFonts w:ascii="Arial" w:eastAsia="Arial Unicode MS" w:hAnsi="Arial" w:cs="Arial"/>
          <w:spacing w:val="1"/>
          <w:w w:val="120"/>
          <w:kern w:val="0"/>
          <w:szCs w:val="21"/>
        </w:rPr>
        <w:t>4.6</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土浇筑程序</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各期浇筑部位和高程划分应与供料线路</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起吊设备布置和机电安装进度</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相协调</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并符合相邻块高差及温度控制等有关规定</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各期工程形象进度应能适应截流</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拦洪度汛、</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封孔蓄水等要求。</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4.6</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土浇筑设备选择应遵守下列原则：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起</w:t>
      </w:r>
      <w:r>
        <w:rPr>
          <w:rFonts w:ascii="Arial Unicode MS" w:eastAsia="Arial Unicode MS" w:hAnsi="Arial" w:cs="Arial Unicode MS" w:hint="eastAsia"/>
          <w:spacing w:val="-1"/>
          <w:kern w:val="0"/>
          <w:szCs w:val="21"/>
        </w:rPr>
        <w:t>吊</w:t>
      </w:r>
      <w:r>
        <w:rPr>
          <w:rFonts w:ascii="Arial Unicode MS" w:eastAsia="Arial Unicode MS" w:hAnsi="Arial" w:cs="Arial Unicode MS" w:hint="eastAsia"/>
          <w:kern w:val="0"/>
          <w:szCs w:val="21"/>
        </w:rPr>
        <w:t>设备能控制整个平面和高程上的浇筑部位；</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主</w:t>
      </w:r>
      <w:r>
        <w:rPr>
          <w:rFonts w:ascii="Arial Unicode MS" w:eastAsia="Arial Unicode MS" w:hAnsi="Arial" w:cs="Arial Unicode MS" w:hint="eastAsia"/>
          <w:spacing w:val="-1"/>
          <w:kern w:val="0"/>
          <w:szCs w:val="21"/>
        </w:rPr>
        <w:t>要</w:t>
      </w:r>
      <w:r>
        <w:rPr>
          <w:rFonts w:ascii="Arial Unicode MS" w:eastAsia="Arial Unicode MS" w:hAnsi="Arial" w:cs="Arial Unicode MS" w:hint="eastAsia"/>
          <w:kern w:val="0"/>
          <w:szCs w:val="21"/>
        </w:rPr>
        <w:t>设备性能良好，生产率高，配套设备能发挥主要设备的生产能力；</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在</w:t>
      </w:r>
      <w:r>
        <w:rPr>
          <w:rFonts w:ascii="Arial Unicode MS" w:eastAsia="Arial Unicode MS" w:hAnsi="Arial" w:cs="Arial Unicode MS" w:hint="eastAsia"/>
          <w:spacing w:val="-1"/>
          <w:kern w:val="0"/>
          <w:szCs w:val="21"/>
        </w:rPr>
        <w:t>固</w:t>
      </w:r>
      <w:r>
        <w:rPr>
          <w:rFonts w:ascii="Arial Unicode MS" w:eastAsia="Arial Unicode MS" w:hAnsi="Arial" w:cs="Arial Unicode MS" w:hint="eastAsia"/>
          <w:kern w:val="0"/>
          <w:szCs w:val="21"/>
        </w:rPr>
        <w:t>定的工作范围内能连续工作，设备利用率高；</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浇</w:t>
      </w:r>
      <w:r>
        <w:rPr>
          <w:rFonts w:ascii="Arial Unicode MS" w:eastAsia="Arial Unicode MS" w:hAnsi="Arial" w:cs="Arial Unicode MS" w:hint="eastAsia"/>
          <w:spacing w:val="-1"/>
          <w:kern w:val="0"/>
          <w:szCs w:val="21"/>
        </w:rPr>
        <w:t>筑</w:t>
      </w:r>
      <w:r>
        <w:rPr>
          <w:rFonts w:ascii="Arial Unicode MS" w:eastAsia="Arial Unicode MS" w:hAnsi="Arial" w:cs="Arial Unicode MS" w:hint="eastAsia"/>
          <w:kern w:val="0"/>
          <w:szCs w:val="21"/>
        </w:rPr>
        <w:t>间歇能承担模板、金属构件及仓面小型设备吊运等辅助工作；</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不</w:t>
      </w:r>
      <w:r>
        <w:rPr>
          <w:rFonts w:ascii="Arial Unicode MS" w:eastAsia="Arial Unicode MS" w:hAnsi="Arial" w:cs="Arial Unicode MS" w:hint="eastAsia"/>
          <w:spacing w:val="-1"/>
          <w:kern w:val="0"/>
          <w:szCs w:val="21"/>
        </w:rPr>
        <w:t>压</w:t>
      </w:r>
      <w:r>
        <w:rPr>
          <w:rFonts w:ascii="Arial Unicode MS" w:eastAsia="Arial Unicode MS" w:hAnsi="Arial" w:cs="Arial Unicode MS" w:hint="eastAsia"/>
          <w:kern w:val="0"/>
          <w:szCs w:val="21"/>
        </w:rPr>
        <w:t>浇筑块，或不因压块而延长浇筑工期；</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生</w:t>
      </w:r>
      <w:r>
        <w:rPr>
          <w:rFonts w:ascii="Arial Unicode MS" w:eastAsia="Arial Unicode MS" w:hAnsi="Arial" w:cs="Arial Unicode MS" w:hint="eastAsia"/>
          <w:spacing w:val="-1"/>
          <w:kern w:val="0"/>
          <w:szCs w:val="21"/>
        </w:rPr>
        <w:t>产</w:t>
      </w:r>
      <w:r>
        <w:rPr>
          <w:rFonts w:ascii="Arial Unicode MS" w:eastAsia="Arial Unicode MS" w:hAnsi="Arial" w:cs="Arial Unicode MS" w:hint="eastAsia"/>
          <w:kern w:val="0"/>
          <w:szCs w:val="21"/>
        </w:rPr>
        <w:t>能力在能保证工程质量前提下能满足高峰时段浇筑强度要求；</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7</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土宜直接起吊入仓，混凝土浇筑、运输宜选用先进、高效、可靠的设备；</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8</w:t>
      </w:r>
      <w:r>
        <w:rPr>
          <w:rFonts w:ascii="Arial" w:eastAsia="Arial Unicode MS" w:hAnsi="Arial" w:cs="Arial"/>
          <w:kern w:val="0"/>
          <w:szCs w:val="21"/>
        </w:rPr>
        <w:tab/>
      </w:r>
      <w:r>
        <w:rPr>
          <w:rFonts w:ascii="Arial Unicode MS" w:eastAsia="Arial Unicode MS" w:hAnsi="Arial" w:cs="Arial Unicode MS" w:hint="eastAsia"/>
          <w:kern w:val="0"/>
          <w:szCs w:val="21"/>
        </w:rPr>
        <w:t>当混凝</w:t>
      </w:r>
      <w:r>
        <w:rPr>
          <w:rFonts w:ascii="Arial Unicode MS" w:eastAsia="Arial Unicode MS" w:hAnsi="Arial" w:cs="Arial Unicode MS" w:hint="eastAsia"/>
          <w:spacing w:val="-1"/>
          <w:kern w:val="0"/>
          <w:szCs w:val="21"/>
        </w:rPr>
        <w:t>土</w:t>
      </w:r>
      <w:r>
        <w:rPr>
          <w:rFonts w:ascii="Arial Unicode MS" w:eastAsia="Arial Unicode MS" w:hAnsi="Arial" w:cs="Arial Unicode MS" w:hint="eastAsia"/>
          <w:kern w:val="0"/>
          <w:szCs w:val="21"/>
        </w:rPr>
        <w:t>运距较远，宜用混凝土搅拌运输车。</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4.6</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门</w:t>
      </w:r>
      <w:r>
        <w:rPr>
          <w:rFonts w:ascii="Arial Unicode MS" w:eastAsia="Arial Unicode MS" w:hAnsi="Arial" w:cs="Arial Unicode MS" w:hint="eastAsia"/>
          <w:spacing w:val="-1"/>
          <w:kern w:val="0"/>
          <w:szCs w:val="21"/>
        </w:rPr>
        <w:t>式</w:t>
      </w:r>
      <w:r>
        <w:rPr>
          <w:rFonts w:ascii="Arial Unicode MS" w:eastAsia="Arial Unicode MS" w:hAnsi="Arial" w:cs="Arial Unicode MS" w:hint="eastAsia"/>
          <w:kern w:val="0"/>
          <w:szCs w:val="21"/>
        </w:rPr>
        <w:t>、塔式起重机布置应考虑下列因素：</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栈</w:t>
      </w:r>
      <w:r>
        <w:rPr>
          <w:rFonts w:ascii="Arial Unicode MS" w:eastAsia="Arial Unicode MS" w:hAnsi="Arial" w:cs="Arial Unicode MS" w:hint="eastAsia"/>
          <w:spacing w:val="-1"/>
          <w:kern w:val="0"/>
          <w:szCs w:val="21"/>
        </w:rPr>
        <w:t>桥</w:t>
      </w:r>
      <w:r>
        <w:rPr>
          <w:rFonts w:ascii="Arial Unicode MS" w:eastAsia="Arial Unicode MS" w:hAnsi="Arial" w:cs="Arial Unicode MS" w:hint="eastAsia"/>
          <w:kern w:val="0"/>
          <w:szCs w:val="21"/>
        </w:rPr>
        <w:t>布置应满足施工期防洪要求，栈桥高程与混凝土供料线高程相协调；</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栈</w:t>
      </w:r>
      <w:r>
        <w:rPr>
          <w:rFonts w:ascii="Arial Unicode MS" w:eastAsia="Arial Unicode MS" w:hAnsi="Arial" w:cs="Arial Unicode MS" w:hint="eastAsia"/>
          <w:spacing w:val="-1"/>
          <w:kern w:val="0"/>
          <w:szCs w:val="21"/>
        </w:rPr>
        <w:t>桥</w:t>
      </w:r>
      <w:r>
        <w:rPr>
          <w:rFonts w:ascii="Arial Unicode MS" w:eastAsia="Arial Unicode MS" w:hAnsi="Arial" w:cs="Arial Unicode MS" w:hint="eastAsia"/>
          <w:kern w:val="0"/>
          <w:szCs w:val="21"/>
        </w:rPr>
        <w:t>宜平行坝轴线布置，在混凝土浇筑过程中避免拆迁；</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栈</w:t>
      </w:r>
      <w:r>
        <w:rPr>
          <w:rFonts w:ascii="Arial Unicode MS" w:eastAsia="Arial Unicode MS" w:hAnsi="Arial" w:cs="Arial Unicode MS" w:hint="eastAsia"/>
          <w:spacing w:val="-1"/>
          <w:kern w:val="0"/>
          <w:szCs w:val="21"/>
        </w:rPr>
        <w:t>桥</w:t>
      </w:r>
      <w:r>
        <w:rPr>
          <w:rFonts w:ascii="Arial Unicode MS" w:eastAsia="Arial Unicode MS" w:hAnsi="Arial" w:cs="Arial Unicode MS" w:hint="eastAsia"/>
          <w:kern w:val="0"/>
          <w:szCs w:val="21"/>
        </w:rPr>
        <w:t>型式应通过技术经济比较和工期要求等因素分析确定。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4.6</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塔</w:t>
      </w:r>
      <w:r>
        <w:rPr>
          <w:rFonts w:ascii="Arial Unicode MS" w:eastAsia="Arial Unicode MS" w:hAnsi="Arial" w:cs="Arial Unicode MS" w:hint="eastAsia"/>
          <w:spacing w:val="-1"/>
          <w:kern w:val="0"/>
          <w:szCs w:val="21"/>
        </w:rPr>
        <w:t>带</w:t>
      </w:r>
      <w:r>
        <w:rPr>
          <w:rFonts w:ascii="Arial Unicode MS" w:eastAsia="Arial Unicode MS" w:hAnsi="Arial" w:cs="Arial Unicode MS" w:hint="eastAsia"/>
          <w:kern w:val="0"/>
          <w:szCs w:val="21"/>
        </w:rPr>
        <w:t>机布置应考虑下列因素：</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土浇筑过程中宜避免拆迁；</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土生产能力、振捣设备等应与塔带机的运料能力相适应。</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4.6</w:t>
      </w:r>
      <w:r>
        <w:rPr>
          <w:rFonts w:ascii="Arial" w:eastAsia="Arial Unicode MS" w:hAnsi="Arial" w:cs="Arial"/>
          <w:spacing w:val="-1"/>
          <w:w w:val="120"/>
          <w:kern w:val="0"/>
          <w:szCs w:val="21"/>
        </w:rPr>
        <w:t>.</w:t>
      </w:r>
      <w:r>
        <w:rPr>
          <w:rFonts w:ascii="Arial" w:eastAsia="Arial Unicode MS" w:hAnsi="Arial" w:cs="Arial"/>
          <w:w w:val="89"/>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缆</w:t>
      </w:r>
      <w:r>
        <w:rPr>
          <w:rFonts w:ascii="Arial Unicode MS" w:eastAsia="Arial Unicode MS" w:hAnsi="Arial" w:cs="Arial Unicode MS" w:hint="eastAsia"/>
          <w:spacing w:val="-1"/>
          <w:kern w:val="0"/>
          <w:szCs w:val="21"/>
        </w:rPr>
        <w:t>索</w:t>
      </w:r>
      <w:r>
        <w:rPr>
          <w:rFonts w:ascii="Arial Unicode MS" w:eastAsia="Arial Unicode MS" w:hAnsi="Arial" w:cs="Arial Unicode MS" w:hint="eastAsia"/>
          <w:kern w:val="0"/>
          <w:szCs w:val="21"/>
        </w:rPr>
        <w:t>式起重机布置应考虑下列因素：</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适</w:t>
      </w:r>
      <w:r>
        <w:rPr>
          <w:rFonts w:ascii="Arial Unicode MS" w:eastAsia="Arial Unicode MS" w:hAnsi="Arial" w:cs="Arial Unicode MS" w:hint="eastAsia"/>
          <w:spacing w:val="-1"/>
          <w:kern w:val="0"/>
          <w:szCs w:val="21"/>
        </w:rPr>
        <w:t>用</w:t>
      </w:r>
      <w:r>
        <w:rPr>
          <w:rFonts w:ascii="Arial Unicode MS" w:eastAsia="Arial Unicode MS" w:hAnsi="Arial" w:cs="Arial Unicode MS" w:hint="eastAsia"/>
          <w:kern w:val="0"/>
          <w:szCs w:val="21"/>
        </w:rPr>
        <w:t>于河谷较窄的坝址；</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1"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缆</w:t>
      </w:r>
      <w:r>
        <w:rPr>
          <w:rFonts w:ascii="Arial Unicode MS" w:eastAsia="Arial Unicode MS" w:hAnsi="Arial" w:cs="Arial Unicode MS" w:hint="eastAsia"/>
          <w:spacing w:val="-1"/>
          <w:kern w:val="0"/>
          <w:szCs w:val="21"/>
        </w:rPr>
        <w:t>索</w:t>
      </w:r>
      <w:r>
        <w:rPr>
          <w:rFonts w:ascii="Arial Unicode MS" w:eastAsia="Arial Unicode MS" w:hAnsi="Arial" w:cs="Arial Unicode MS" w:hint="eastAsia"/>
          <w:kern w:val="0"/>
          <w:szCs w:val="21"/>
        </w:rPr>
        <w:t>式起重机型式根据两岸地形</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地质</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坝型及工程布置</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浇筑强度</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设备布置等条件进</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行技术经济比较后选定；</w:t>
      </w:r>
    </w:p>
    <w:p>
      <w:pPr>
        <w:tabs>
          <w:tab w:val="left" w:pos="820"/>
        </w:tabs>
        <w:autoSpaceDE w:val="0"/>
        <w:autoSpaceDN w:val="0"/>
        <w:adjustRightInd w:val="0"/>
        <w:spacing w:before="93" w:line="400" w:lineRule="atLeast"/>
        <w:ind w:left="102" w:right="144" w:firstLine="4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土供料线应平直</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设置高程宜接近坝顶</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供料线的宽度和长度应满足混凝土施工及辅</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助作业的要求，不宜低于初期发电水位；不占压或少占压坝块；</w:t>
      </w:r>
    </w:p>
    <w:p>
      <w:pPr>
        <w:autoSpaceDE w:val="0"/>
        <w:autoSpaceDN w:val="0"/>
        <w:adjustRightInd w:val="0"/>
        <w:spacing w:before="8" w:line="140" w:lineRule="exact"/>
        <w:ind w:right="-20"/>
        <w:jc w:val="left"/>
        <w:rPr>
          <w:rFonts w:ascii="Arial Unicode MS" w:eastAsia="Arial Unicode MS" w:hAnsi="Arial" w:cs="Arial Unicode MS"/>
          <w:kern w:val="0"/>
          <w:sz w:val="14"/>
          <w:szCs w:val="14"/>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14" w:lineRule="exact"/>
        <w:ind w:left="8321" w:right="196"/>
        <w:jc w:val="righ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19</w:t>
      </w:r>
      <w:r>
        <w:rPr>
          <w:rFonts w:ascii="Times New Roman" w:eastAsia="Arial Unicode MS" w:hAnsi="Times New Roman"/>
          <w:kern w:val="0"/>
          <w:szCs w:val="21"/>
        </w:rPr>
        <w:t>—</w:t>
      </w:r>
    </w:p>
    <w:p>
      <w:pPr>
        <w:autoSpaceDE w:val="0"/>
        <w:autoSpaceDN w:val="0"/>
        <w:adjustRightInd w:val="0"/>
        <w:spacing w:line="214" w:lineRule="exact"/>
        <w:ind w:left="8321" w:right="196"/>
        <w:jc w:val="right"/>
        <w:rPr>
          <w:rFonts w:ascii="Times New Roman" w:eastAsia="Arial Unicode MS" w:hAnsi="Times New Roman"/>
          <w:kern w:val="0"/>
          <w:szCs w:val="21"/>
        </w:rPr>
        <w:sectPr>
          <w:headerReference w:type="default" r:id="rId27"/>
          <w:pgSz w:w="11900" w:h="16840"/>
          <w:pgMar w:top="1580" w:right="1280" w:bottom="280" w:left="1400" w:header="1166" w:footer="0" w:gutter="0"/>
          <w:pgNumType w:start="25"/>
          <w:cols w:space="708"/>
        </w:sectPr>
      </w:pPr>
    </w:p>
    <w:p>
      <w:pPr>
        <w:tabs>
          <w:tab w:val="left" w:pos="820"/>
        </w:tabs>
        <w:autoSpaceDE w:val="0"/>
        <w:autoSpaceDN w:val="0"/>
        <w:adjustRightInd w:val="0"/>
        <w:spacing w:before="21" w:line="264" w:lineRule="auto"/>
        <w:ind w:left="102" w:right="43" w:firstLine="4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承</w:t>
      </w:r>
      <w:r>
        <w:rPr>
          <w:rFonts w:ascii="Arial Unicode MS" w:eastAsia="Arial Unicode MS" w:hAnsi="Arial" w:cs="Arial Unicode MS" w:hint="eastAsia"/>
          <w:spacing w:val="-1"/>
          <w:kern w:val="0"/>
          <w:szCs w:val="21"/>
        </w:rPr>
        <w:t>重</w:t>
      </w:r>
      <w:r>
        <w:rPr>
          <w:rFonts w:ascii="Arial Unicode MS" w:eastAsia="Arial Unicode MS" w:hAnsi="Arial" w:cs="Arial Unicode MS" w:hint="eastAsia"/>
          <w:kern w:val="0"/>
          <w:szCs w:val="21"/>
        </w:rPr>
        <w:t>缆垂度可取跨度的</w:t>
      </w:r>
      <w:r>
        <w:rPr>
          <w:rFonts w:ascii="Arial Unicode MS" w:eastAsia="Arial Unicode MS" w:hAnsi="Arial" w:cs="Arial Unicode MS"/>
          <w:spacing w:val="34"/>
          <w:kern w:val="0"/>
          <w:szCs w:val="21"/>
        </w:rPr>
        <w:t xml:space="preserve"> </w:t>
      </w:r>
      <w:r>
        <w:rPr>
          <w:rFonts w:ascii="Arial" w:eastAsia="Arial Unicode MS" w:hAnsi="Arial" w:cs="Arial"/>
          <w:spacing w:val="1"/>
          <w:w w:val="69"/>
          <w:kern w:val="0"/>
          <w:szCs w:val="21"/>
        </w:rPr>
        <w:t>5%</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kern w:val="0"/>
          <w:szCs w:val="21"/>
        </w:rPr>
        <w:t>缆索端头高差宜控制在跨度的</w:t>
      </w:r>
      <w:r>
        <w:rPr>
          <w:rFonts w:ascii="Arial Unicode MS" w:eastAsia="Arial Unicode MS" w:hAnsi="Arial" w:cs="Arial Unicode MS"/>
          <w:kern w:val="0"/>
          <w:szCs w:val="21"/>
        </w:rPr>
        <w:t xml:space="preserve"> </w:t>
      </w:r>
      <w:r>
        <w:rPr>
          <w:rFonts w:ascii="Arial Unicode MS" w:eastAsia="Arial Unicode MS" w:hAnsi="Arial" w:cs="Arial Unicode MS"/>
          <w:spacing w:val="-24"/>
          <w:kern w:val="0"/>
          <w:szCs w:val="21"/>
        </w:rPr>
        <w:t xml:space="preserve"> </w:t>
      </w:r>
      <w:r>
        <w:rPr>
          <w:rFonts w:ascii="Arial" w:eastAsia="Arial Unicode MS" w:hAnsi="Arial" w:cs="Arial"/>
          <w:spacing w:val="1"/>
          <w:w w:val="69"/>
          <w:kern w:val="0"/>
          <w:szCs w:val="21"/>
        </w:rPr>
        <w:t>5%</w:t>
      </w:r>
      <w:r>
        <w:rPr>
          <w:rFonts w:ascii="Arial Unicode MS" w:eastAsia="Arial Unicode MS" w:hAnsi="Arial" w:cs="Arial Unicode MS" w:hint="eastAsia"/>
          <w:spacing w:val="-1"/>
          <w:kern w:val="0"/>
          <w:szCs w:val="21"/>
        </w:rPr>
        <w:t>以</w:t>
      </w:r>
      <w:r>
        <w:rPr>
          <w:rFonts w:ascii="Arial Unicode MS" w:eastAsia="Arial Unicode MS" w:hAnsi="Arial" w:cs="Arial Unicode MS" w:hint="eastAsia"/>
          <w:kern w:val="0"/>
          <w:szCs w:val="21"/>
        </w:rPr>
        <w:t>内；供料点与塔顶水平距</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离不宜小于跨度的</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1</w:t>
      </w:r>
      <w:r>
        <w:rPr>
          <w:rFonts w:ascii="Arial" w:eastAsia="Arial Unicode MS" w:hAnsi="Arial" w:cs="Arial"/>
          <w:spacing w:val="-1"/>
          <w:w w:val="89"/>
          <w:kern w:val="0"/>
          <w:szCs w:val="21"/>
        </w:rPr>
        <w:t>0</w:t>
      </w:r>
      <w:r>
        <w:rPr>
          <w:rFonts w:ascii="Arial" w:eastAsia="Arial Unicode MS" w:hAnsi="Arial" w:cs="Arial"/>
          <w:spacing w:val="1"/>
          <w:w w:val="56"/>
          <w:kern w:val="0"/>
          <w:szCs w:val="21"/>
        </w:rPr>
        <w:t>%</w:t>
      </w:r>
      <w:r>
        <w:rPr>
          <w:rFonts w:ascii="Arial Unicode MS" w:eastAsia="Arial Unicode MS" w:hAnsi="Arial" w:cs="Arial Unicode MS" w:hint="eastAsia"/>
          <w:kern w:val="0"/>
          <w:szCs w:val="21"/>
        </w:rPr>
        <w:t>。</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41"/>
        <w:rPr>
          <w:rFonts w:ascii="Arial Unicode MS" w:eastAsia="Arial Unicode MS" w:hAnsi="Arial" w:cs="Arial Unicode MS"/>
          <w:kern w:val="0"/>
          <w:szCs w:val="21"/>
        </w:rPr>
      </w:pPr>
      <w:r>
        <w:rPr>
          <w:rFonts w:ascii="Arial" w:eastAsia="Arial Unicode MS" w:hAnsi="Arial" w:cs="Arial"/>
          <w:spacing w:val="1"/>
          <w:w w:val="120"/>
          <w:kern w:val="0"/>
          <w:szCs w:val="21"/>
        </w:rPr>
        <w:t>4.6</w:t>
      </w:r>
      <w:r>
        <w:rPr>
          <w:rFonts w:ascii="Arial" w:eastAsia="Arial Unicode MS" w:hAnsi="Arial" w:cs="Arial"/>
          <w:spacing w:val="-1"/>
          <w:w w:val="120"/>
          <w:kern w:val="0"/>
          <w:szCs w:val="21"/>
        </w:rPr>
        <w:t>.</w:t>
      </w:r>
      <w:r>
        <w:rPr>
          <w:rFonts w:ascii="Arial" w:eastAsia="Arial Unicode MS" w:hAnsi="Arial" w:cs="Arial"/>
          <w:w w:val="89"/>
          <w:kern w:val="0"/>
          <w:szCs w:val="21"/>
        </w:rPr>
        <w:t>7</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土起吊设备数量可根据月高峰浇筑强度</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吊罐容量</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设备小时循环次数</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可供浇筑的</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仓面</w:t>
      </w:r>
      <w:r>
        <w:rPr>
          <w:rFonts w:ascii="Arial Unicode MS" w:eastAsia="Arial Unicode MS" w:hAnsi="Arial" w:cs="Arial Unicode MS" w:hint="eastAsia"/>
          <w:spacing w:val="1"/>
          <w:kern w:val="0"/>
          <w:szCs w:val="21"/>
        </w:rPr>
        <w:t>数</w:t>
      </w:r>
      <w:r>
        <w:rPr>
          <w:rFonts w:ascii="Arial Unicode MS" w:eastAsia="Arial Unicode MS" w:hAnsi="Arial" w:cs="Arial Unicode MS" w:hint="eastAsia"/>
          <w:spacing w:val="2"/>
          <w:kern w:val="0"/>
          <w:szCs w:val="21"/>
        </w:rPr>
        <w:t>和</w:t>
      </w:r>
      <w:r>
        <w:rPr>
          <w:rFonts w:ascii="Arial Unicode MS" w:eastAsia="Arial Unicode MS" w:hAnsi="Arial" w:cs="Arial Unicode MS" w:hint="eastAsia"/>
          <w:spacing w:val="1"/>
          <w:kern w:val="0"/>
          <w:szCs w:val="21"/>
        </w:rPr>
        <w:t>辅</w:t>
      </w:r>
      <w:r>
        <w:rPr>
          <w:rFonts w:ascii="Arial Unicode MS" w:eastAsia="Arial Unicode MS" w:hAnsi="Arial" w:cs="Arial Unicode MS" w:hint="eastAsia"/>
          <w:spacing w:val="2"/>
          <w:kern w:val="0"/>
          <w:szCs w:val="21"/>
        </w:rPr>
        <w:t>助吊</w:t>
      </w:r>
      <w:r>
        <w:rPr>
          <w:rFonts w:ascii="Arial Unicode MS" w:eastAsia="Arial Unicode MS" w:hAnsi="Arial" w:cs="Arial Unicode MS" w:hint="eastAsia"/>
          <w:spacing w:val="1"/>
          <w:kern w:val="0"/>
          <w:szCs w:val="21"/>
        </w:rPr>
        <w:t>运</w:t>
      </w:r>
      <w:r>
        <w:rPr>
          <w:rFonts w:ascii="Arial Unicode MS" w:eastAsia="Arial Unicode MS" w:hAnsi="Arial" w:cs="Arial Unicode MS" w:hint="eastAsia"/>
          <w:spacing w:val="2"/>
          <w:kern w:val="0"/>
          <w:szCs w:val="21"/>
        </w:rPr>
        <w:t>工</w:t>
      </w:r>
      <w:r>
        <w:rPr>
          <w:rFonts w:ascii="Arial Unicode MS" w:eastAsia="Arial Unicode MS" w:hAnsi="Arial" w:cs="Arial Unicode MS" w:hint="eastAsia"/>
          <w:spacing w:val="1"/>
          <w:kern w:val="0"/>
          <w:szCs w:val="21"/>
        </w:rPr>
        <w:t>作</w:t>
      </w:r>
      <w:r>
        <w:rPr>
          <w:rFonts w:ascii="Arial Unicode MS" w:eastAsia="Arial Unicode MS" w:hAnsi="Arial" w:cs="Arial Unicode MS" w:hint="eastAsia"/>
          <w:spacing w:val="2"/>
          <w:kern w:val="0"/>
          <w:szCs w:val="21"/>
        </w:rPr>
        <w:t>量等</w:t>
      </w:r>
      <w:r>
        <w:rPr>
          <w:rFonts w:ascii="Arial Unicode MS" w:eastAsia="Arial Unicode MS" w:hAnsi="Arial" w:cs="Arial Unicode MS" w:hint="eastAsia"/>
          <w:spacing w:val="1"/>
          <w:kern w:val="0"/>
          <w:szCs w:val="21"/>
        </w:rPr>
        <w:t>经</w:t>
      </w:r>
      <w:r>
        <w:rPr>
          <w:rFonts w:ascii="Arial Unicode MS" w:eastAsia="Arial Unicode MS" w:hAnsi="Arial" w:cs="Arial Unicode MS" w:hint="eastAsia"/>
          <w:spacing w:val="2"/>
          <w:kern w:val="0"/>
          <w:szCs w:val="21"/>
        </w:rPr>
        <w:t>计</w:t>
      </w:r>
      <w:r>
        <w:rPr>
          <w:rFonts w:ascii="Arial Unicode MS" w:eastAsia="Arial Unicode MS" w:hAnsi="Arial" w:cs="Arial Unicode MS" w:hint="eastAsia"/>
          <w:spacing w:val="1"/>
          <w:kern w:val="0"/>
          <w:szCs w:val="21"/>
        </w:rPr>
        <w:t>算</w:t>
      </w:r>
      <w:r>
        <w:rPr>
          <w:rFonts w:ascii="Arial Unicode MS" w:eastAsia="Arial Unicode MS" w:hAnsi="Arial" w:cs="Arial Unicode MS" w:hint="eastAsia"/>
          <w:spacing w:val="2"/>
          <w:kern w:val="0"/>
          <w:szCs w:val="21"/>
        </w:rPr>
        <w:t>或用</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程</w:t>
      </w:r>
      <w:r>
        <w:rPr>
          <w:rFonts w:ascii="Arial Unicode MS" w:eastAsia="Arial Unicode MS" w:hAnsi="Arial" w:cs="Arial Unicode MS" w:hint="eastAsia"/>
          <w:spacing w:val="1"/>
          <w:kern w:val="0"/>
          <w:szCs w:val="21"/>
        </w:rPr>
        <w:t>类</w:t>
      </w:r>
      <w:r>
        <w:rPr>
          <w:rFonts w:ascii="Arial Unicode MS" w:eastAsia="Arial Unicode MS" w:hAnsi="Arial" w:cs="Arial Unicode MS" w:hint="eastAsia"/>
          <w:spacing w:val="2"/>
          <w:kern w:val="0"/>
          <w:szCs w:val="21"/>
        </w:rPr>
        <w:t>比法</w:t>
      </w:r>
      <w:r>
        <w:rPr>
          <w:rFonts w:ascii="Arial Unicode MS" w:eastAsia="Arial Unicode MS" w:hAnsi="Arial" w:cs="Arial Unicode MS" w:hint="eastAsia"/>
          <w:spacing w:val="1"/>
          <w:kern w:val="0"/>
          <w:szCs w:val="21"/>
        </w:rPr>
        <w:t>确</w:t>
      </w:r>
      <w:r>
        <w:rPr>
          <w:rFonts w:ascii="Arial Unicode MS" w:eastAsia="Arial Unicode MS" w:hAnsi="Arial" w:cs="Arial Unicode MS" w:hint="eastAsia"/>
          <w:spacing w:val="2"/>
          <w:kern w:val="0"/>
          <w:szCs w:val="21"/>
        </w:rPr>
        <w:t>定</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其中</w:t>
      </w:r>
      <w:r>
        <w:rPr>
          <w:rFonts w:ascii="Arial Unicode MS" w:eastAsia="Arial Unicode MS" w:hAnsi="Arial" w:cs="Arial Unicode MS" w:hint="eastAsia"/>
          <w:spacing w:val="1"/>
          <w:kern w:val="0"/>
          <w:szCs w:val="21"/>
        </w:rPr>
        <w:t>辅</w:t>
      </w:r>
      <w:r>
        <w:rPr>
          <w:rFonts w:ascii="Arial Unicode MS" w:eastAsia="Arial Unicode MS" w:hAnsi="Arial" w:cs="Arial Unicode MS" w:hint="eastAsia"/>
          <w:spacing w:val="2"/>
          <w:kern w:val="0"/>
          <w:szCs w:val="21"/>
        </w:rPr>
        <w:t>助</w:t>
      </w:r>
      <w:r>
        <w:rPr>
          <w:rFonts w:ascii="Arial Unicode MS" w:eastAsia="Arial Unicode MS" w:hAnsi="Arial" w:cs="Arial Unicode MS" w:hint="eastAsia"/>
          <w:spacing w:val="1"/>
          <w:kern w:val="0"/>
          <w:szCs w:val="21"/>
        </w:rPr>
        <w:t>吊</w:t>
      </w:r>
      <w:r>
        <w:rPr>
          <w:rFonts w:ascii="Arial Unicode MS" w:eastAsia="Arial Unicode MS" w:hAnsi="Arial" w:cs="Arial Unicode MS" w:hint="eastAsia"/>
          <w:spacing w:val="2"/>
          <w:kern w:val="0"/>
          <w:szCs w:val="21"/>
        </w:rPr>
        <w:t>运工</w:t>
      </w:r>
      <w:r>
        <w:rPr>
          <w:rFonts w:ascii="Arial Unicode MS" w:eastAsia="Arial Unicode MS" w:hAnsi="Arial" w:cs="Arial Unicode MS" w:hint="eastAsia"/>
          <w:spacing w:val="1"/>
          <w:kern w:val="0"/>
          <w:szCs w:val="21"/>
        </w:rPr>
        <w:t>作</w:t>
      </w:r>
      <w:r>
        <w:rPr>
          <w:rFonts w:ascii="Arial Unicode MS" w:eastAsia="Arial Unicode MS" w:hAnsi="Arial" w:cs="Arial Unicode MS" w:hint="eastAsia"/>
          <w:spacing w:val="2"/>
          <w:kern w:val="0"/>
          <w:szCs w:val="21"/>
        </w:rPr>
        <w:t>量</w:t>
      </w:r>
      <w:r>
        <w:rPr>
          <w:rFonts w:ascii="Arial Unicode MS" w:eastAsia="Arial Unicode MS" w:hAnsi="Arial" w:cs="Arial Unicode MS" w:hint="eastAsia"/>
          <w:spacing w:val="1"/>
          <w:kern w:val="0"/>
          <w:szCs w:val="21"/>
        </w:rPr>
        <w:t>可</w:t>
      </w:r>
      <w:r>
        <w:rPr>
          <w:rFonts w:ascii="Arial Unicode MS" w:eastAsia="Arial Unicode MS" w:hAnsi="Arial" w:cs="Arial Unicode MS" w:hint="eastAsia"/>
          <w:spacing w:val="2"/>
          <w:kern w:val="0"/>
          <w:szCs w:val="21"/>
        </w:rPr>
        <w:t>按吊</w:t>
      </w:r>
      <w:r>
        <w:rPr>
          <w:rFonts w:ascii="Arial Unicode MS" w:eastAsia="Arial Unicode MS" w:hAnsi="Arial" w:cs="Arial Unicode MS" w:hint="eastAsia"/>
          <w:spacing w:val="1"/>
          <w:kern w:val="0"/>
          <w:szCs w:val="21"/>
        </w:rPr>
        <w:t>运</w:t>
      </w:r>
      <w:r>
        <w:rPr>
          <w:rFonts w:ascii="Arial Unicode MS" w:eastAsia="Arial Unicode MS" w:hAnsi="Arial" w:cs="Arial Unicode MS" w:hint="eastAsia"/>
          <w:spacing w:val="2"/>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spacing w:val="2"/>
          <w:kern w:val="0"/>
          <w:szCs w:val="21"/>
        </w:rPr>
        <w:t>土当</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量时间的百分比计算</w:t>
      </w:r>
      <w:r>
        <w:rPr>
          <w:rFonts w:ascii="Arial Unicode MS" w:eastAsia="Arial Unicode MS" w:hAnsi="Arial" w:cs="Arial Unicode MS" w:hint="eastAsia"/>
          <w:spacing w:val="-34"/>
          <w:kern w:val="0"/>
          <w:szCs w:val="21"/>
        </w:rPr>
        <w:t>，</w:t>
      </w:r>
      <w:r>
        <w:rPr>
          <w:rFonts w:ascii="Arial Unicode MS" w:eastAsia="Arial Unicode MS" w:hAnsi="Arial" w:cs="Arial Unicode MS" w:hint="eastAsia"/>
          <w:kern w:val="0"/>
          <w:szCs w:val="21"/>
        </w:rPr>
        <w:t>可在下列范围内取值</w:t>
      </w:r>
      <w:r>
        <w:rPr>
          <w:rFonts w:ascii="Arial Unicode MS" w:eastAsia="Arial Unicode MS" w:hAnsi="Arial" w:cs="Arial Unicode MS" w:hint="eastAsia"/>
          <w:spacing w:val="-34"/>
          <w:kern w:val="0"/>
          <w:szCs w:val="21"/>
        </w:rPr>
        <w:t>：</w:t>
      </w:r>
      <w:r>
        <w:rPr>
          <w:rFonts w:ascii="Arial Unicode MS" w:eastAsia="Arial Unicode MS" w:hAnsi="Arial" w:cs="Arial Unicode MS" w:hint="eastAsia"/>
          <w:kern w:val="0"/>
          <w:szCs w:val="21"/>
        </w:rPr>
        <w:t>重力坝</w:t>
      </w:r>
      <w:r>
        <w:rPr>
          <w:rFonts w:ascii="Arial Unicode MS" w:eastAsia="Arial Unicode MS" w:hAnsi="Arial" w:cs="Arial Unicode MS" w:hint="eastAsia"/>
          <w:spacing w:val="-34"/>
          <w:kern w:val="0"/>
          <w:szCs w:val="21"/>
        </w:rPr>
        <w:t>：</w:t>
      </w:r>
      <w:r>
        <w:rPr>
          <w:rFonts w:ascii="Arial" w:eastAsia="Arial Unicode MS" w:hAnsi="Arial" w:cs="Arial"/>
          <w:spacing w:val="1"/>
          <w:w w:val="89"/>
          <w:kern w:val="0"/>
          <w:szCs w:val="21"/>
        </w:rPr>
        <w:t>1</w:t>
      </w:r>
      <w:r>
        <w:rPr>
          <w:rFonts w:ascii="Arial" w:eastAsia="Arial Unicode MS" w:hAnsi="Arial" w:cs="Arial"/>
          <w:spacing w:val="-1"/>
          <w:w w:val="89"/>
          <w:kern w:val="0"/>
          <w:szCs w:val="21"/>
        </w:rPr>
        <w:t>0</w:t>
      </w:r>
      <w:r>
        <w:rPr>
          <w:rFonts w:ascii="Arial" w:eastAsia="Arial Unicode MS" w:hAnsi="Arial" w:cs="Arial"/>
          <w:spacing w:val="1"/>
          <w:w w:val="56"/>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89"/>
          <w:kern w:val="0"/>
          <w:szCs w:val="21"/>
        </w:rPr>
        <w:t>2</w:t>
      </w:r>
      <w:r>
        <w:rPr>
          <w:rFonts w:ascii="Arial" w:eastAsia="Arial Unicode MS" w:hAnsi="Arial" w:cs="Arial"/>
          <w:spacing w:val="1"/>
          <w:w w:val="89"/>
          <w:kern w:val="0"/>
          <w:szCs w:val="21"/>
        </w:rPr>
        <w:t>0</w:t>
      </w:r>
      <w:r>
        <w:rPr>
          <w:rFonts w:ascii="Arial" w:eastAsia="Arial Unicode MS" w:hAnsi="Arial" w:cs="Arial"/>
          <w:spacing w:val="-1"/>
          <w:w w:val="56"/>
          <w:kern w:val="0"/>
          <w:szCs w:val="21"/>
        </w:rPr>
        <w:t>%</w:t>
      </w:r>
      <w:r>
        <w:rPr>
          <w:rFonts w:ascii="Arial Unicode MS" w:eastAsia="Arial Unicode MS" w:hAnsi="Arial" w:cs="Arial Unicode MS" w:hint="eastAsia"/>
          <w:spacing w:val="-34"/>
          <w:kern w:val="0"/>
          <w:szCs w:val="21"/>
        </w:rPr>
        <w:t>；</w:t>
      </w:r>
      <w:r>
        <w:rPr>
          <w:rFonts w:ascii="Arial Unicode MS" w:eastAsia="Arial Unicode MS" w:hAnsi="Arial" w:cs="Arial Unicode MS" w:hint="eastAsia"/>
          <w:kern w:val="0"/>
          <w:szCs w:val="21"/>
        </w:rPr>
        <w:t>轻型坝</w:t>
      </w:r>
      <w:r>
        <w:rPr>
          <w:rFonts w:ascii="Arial Unicode MS" w:eastAsia="Arial Unicode MS" w:hAnsi="Arial" w:cs="Arial Unicode MS" w:hint="eastAsia"/>
          <w:spacing w:val="-34"/>
          <w:kern w:val="0"/>
          <w:szCs w:val="21"/>
        </w:rPr>
        <w:t>：</w:t>
      </w:r>
      <w:r>
        <w:rPr>
          <w:rFonts w:ascii="Arial" w:eastAsia="Arial Unicode MS" w:hAnsi="Arial" w:cs="Arial"/>
          <w:spacing w:val="1"/>
          <w:w w:val="89"/>
          <w:kern w:val="0"/>
          <w:szCs w:val="21"/>
        </w:rPr>
        <w:t>2</w:t>
      </w:r>
      <w:r>
        <w:rPr>
          <w:rFonts w:ascii="Arial" w:eastAsia="Arial Unicode MS" w:hAnsi="Arial" w:cs="Arial"/>
          <w:spacing w:val="-1"/>
          <w:w w:val="89"/>
          <w:kern w:val="0"/>
          <w:szCs w:val="21"/>
        </w:rPr>
        <w:t>0</w:t>
      </w:r>
      <w:r>
        <w:rPr>
          <w:rFonts w:ascii="Arial" w:eastAsia="Arial Unicode MS" w:hAnsi="Arial" w:cs="Arial"/>
          <w:spacing w:val="1"/>
          <w:w w:val="56"/>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89"/>
          <w:kern w:val="0"/>
          <w:szCs w:val="21"/>
        </w:rPr>
        <w:t>3</w:t>
      </w:r>
      <w:r>
        <w:rPr>
          <w:rFonts w:ascii="Arial" w:eastAsia="Arial Unicode MS" w:hAnsi="Arial" w:cs="Arial"/>
          <w:spacing w:val="1"/>
          <w:w w:val="89"/>
          <w:kern w:val="0"/>
          <w:szCs w:val="21"/>
        </w:rPr>
        <w:t>0</w:t>
      </w:r>
      <w:r>
        <w:rPr>
          <w:rFonts w:ascii="Arial" w:eastAsia="Arial Unicode MS" w:hAnsi="Arial" w:cs="Arial"/>
          <w:spacing w:val="1"/>
          <w:w w:val="56"/>
          <w:kern w:val="0"/>
          <w:szCs w:val="21"/>
        </w:rPr>
        <w:t>%</w:t>
      </w:r>
      <w:r>
        <w:rPr>
          <w:rFonts w:ascii="Arial Unicode MS" w:eastAsia="Arial Unicode MS" w:hAnsi="Arial" w:cs="Arial Unicode MS" w:hint="eastAsia"/>
          <w:spacing w:val="-34"/>
          <w:kern w:val="0"/>
          <w:szCs w:val="21"/>
        </w:rPr>
        <w:t>；</w:t>
      </w:r>
      <w:r>
        <w:rPr>
          <w:rFonts w:ascii="Arial Unicode MS" w:eastAsia="Arial Unicode MS" w:hAnsi="Arial" w:cs="Arial Unicode MS" w:hint="eastAsia"/>
          <w:kern w:val="0"/>
          <w:szCs w:val="21"/>
        </w:rPr>
        <w:t>厂</w:t>
      </w:r>
      <w:r>
        <w:rPr>
          <w:rFonts w:ascii="Arial Unicode MS" w:eastAsia="Arial Unicode MS" w:hAnsi="Arial" w:cs="Arial Unicode MS" w:hint="eastAsia"/>
          <w:spacing w:val="-1"/>
          <w:kern w:val="0"/>
          <w:szCs w:val="21"/>
        </w:rPr>
        <w:t>房</w:t>
      </w:r>
      <w:r>
        <w:rPr>
          <w:rFonts w:ascii="Arial Unicode MS" w:eastAsia="Arial Unicode MS" w:hAnsi="Arial" w:cs="Arial Unicode MS" w:hint="eastAsia"/>
          <w:spacing w:val="-34"/>
          <w:kern w:val="0"/>
          <w:szCs w:val="21"/>
        </w:rPr>
        <w:t>：</w:t>
      </w:r>
      <w:r>
        <w:rPr>
          <w:rFonts w:ascii="Arial" w:eastAsia="Arial Unicode MS" w:hAnsi="Arial" w:cs="Arial"/>
          <w:spacing w:val="1"/>
          <w:w w:val="74"/>
          <w:kern w:val="0"/>
          <w:szCs w:val="21"/>
        </w:rPr>
        <w:t>30%</w:t>
      </w:r>
      <w:r>
        <w:rPr>
          <w:rFonts w:ascii="Arial Unicode MS" w:eastAsia="Arial Unicode MS" w:hAnsi="Arial" w:cs="Arial Unicode MS" w:hint="eastAsia"/>
          <w:kern w:val="0"/>
          <w:szCs w:val="21"/>
        </w:rPr>
        <w:t>～</w:t>
      </w:r>
    </w:p>
    <w:p>
      <w:pPr>
        <w:autoSpaceDE w:val="0"/>
        <w:autoSpaceDN w:val="0"/>
        <w:adjustRightInd w:val="0"/>
        <w:spacing w:before="8"/>
        <w:ind w:left="102" w:right="8439"/>
        <w:rPr>
          <w:rFonts w:ascii="Arial Unicode MS" w:eastAsia="Arial Unicode MS" w:hAnsi="Arial" w:cs="Arial Unicode MS"/>
          <w:kern w:val="0"/>
          <w:szCs w:val="21"/>
        </w:rPr>
      </w:pPr>
      <w:r>
        <w:rPr>
          <w:rFonts w:ascii="Arial" w:eastAsia="Arial Unicode MS" w:hAnsi="Arial" w:cs="Arial"/>
          <w:spacing w:val="1"/>
          <w:w w:val="89"/>
          <w:kern w:val="0"/>
          <w:szCs w:val="21"/>
        </w:rPr>
        <w:t>5</w:t>
      </w:r>
      <w:r>
        <w:rPr>
          <w:rFonts w:ascii="Arial" w:eastAsia="Arial Unicode MS" w:hAnsi="Arial" w:cs="Arial"/>
          <w:spacing w:val="-1"/>
          <w:w w:val="89"/>
          <w:kern w:val="0"/>
          <w:szCs w:val="21"/>
        </w:rPr>
        <w:t>0</w:t>
      </w:r>
      <w:r>
        <w:rPr>
          <w:rFonts w:ascii="Arial" w:eastAsia="Arial Unicode MS" w:hAnsi="Arial" w:cs="Arial"/>
          <w:spacing w:val="1"/>
          <w:w w:val="56"/>
          <w:kern w:val="0"/>
          <w:szCs w:val="21"/>
        </w:rPr>
        <w:t>%</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44"/>
        <w:jc w:val="left"/>
        <w:rPr>
          <w:rFonts w:ascii="Arial Unicode MS" w:eastAsia="Arial Unicode MS" w:hAnsi="Arial" w:cs="Arial Unicode MS"/>
          <w:kern w:val="0"/>
          <w:szCs w:val="21"/>
        </w:rPr>
      </w:pPr>
      <w:r>
        <w:rPr>
          <w:rFonts w:ascii="Arial" w:eastAsia="Arial Unicode MS" w:hAnsi="Arial" w:cs="Arial"/>
          <w:spacing w:val="1"/>
          <w:w w:val="120"/>
          <w:kern w:val="0"/>
          <w:szCs w:val="21"/>
        </w:rPr>
        <w:t>4.6</w:t>
      </w:r>
      <w:r>
        <w:rPr>
          <w:rFonts w:ascii="Arial" w:eastAsia="Arial Unicode MS" w:hAnsi="Arial" w:cs="Arial"/>
          <w:spacing w:val="-1"/>
          <w:w w:val="120"/>
          <w:kern w:val="0"/>
          <w:szCs w:val="21"/>
        </w:rPr>
        <w:t>.</w:t>
      </w:r>
      <w:r>
        <w:rPr>
          <w:rFonts w:ascii="Arial" w:eastAsia="Arial Unicode MS" w:hAnsi="Arial" w:cs="Arial"/>
          <w:w w:val="89"/>
          <w:kern w:val="0"/>
          <w:szCs w:val="21"/>
        </w:rPr>
        <w:t>8</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土起吊设备的小时循环次数应根据设备运行速度</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取料点至卸料点的水平及垂直运输</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距离、设备配套情况、施工管理水平和工人技术熟练程度分析计算或用工程类比法确定。</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43"/>
        <w:jc w:val="left"/>
        <w:rPr>
          <w:rFonts w:ascii="Arial Unicode MS" w:eastAsia="Arial Unicode MS" w:hAnsi="Arial" w:cs="Arial Unicode MS"/>
          <w:kern w:val="0"/>
          <w:szCs w:val="21"/>
        </w:rPr>
      </w:pPr>
      <w:r>
        <w:rPr>
          <w:rFonts w:ascii="Arial" w:eastAsia="Arial Unicode MS" w:hAnsi="Arial" w:cs="Arial"/>
          <w:spacing w:val="1"/>
          <w:w w:val="120"/>
          <w:kern w:val="0"/>
          <w:szCs w:val="21"/>
        </w:rPr>
        <w:t>4.6</w:t>
      </w:r>
      <w:r>
        <w:rPr>
          <w:rFonts w:ascii="Arial" w:eastAsia="Arial Unicode MS" w:hAnsi="Arial" w:cs="Arial"/>
          <w:spacing w:val="-1"/>
          <w:w w:val="120"/>
          <w:kern w:val="0"/>
          <w:szCs w:val="21"/>
        </w:rPr>
        <w:t>.</w:t>
      </w:r>
      <w:r>
        <w:rPr>
          <w:rFonts w:ascii="Arial" w:eastAsia="Arial Unicode MS" w:hAnsi="Arial" w:cs="Arial"/>
          <w:w w:val="89"/>
          <w:kern w:val="0"/>
          <w:szCs w:val="21"/>
        </w:rPr>
        <w:t>9</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土施工设计宜通过方案比较选定</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确定拌和</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运输起吊设备数量及其生产率</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浇筑强</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度和整个浇筑工期。</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ind w:left="102" w:right="5603"/>
        <w:rPr>
          <w:rFonts w:ascii="Arial Unicode MS" w:eastAsia="Arial Unicode MS" w:hAnsi="Arial" w:cs="Arial Unicode MS"/>
          <w:kern w:val="0"/>
          <w:szCs w:val="21"/>
        </w:rPr>
      </w:pPr>
      <w:r>
        <w:rPr>
          <w:rFonts w:ascii="Arial" w:eastAsia="Arial Unicode MS" w:hAnsi="Arial" w:cs="Arial"/>
          <w:spacing w:val="1"/>
          <w:w w:val="120"/>
          <w:kern w:val="0"/>
          <w:szCs w:val="21"/>
        </w:rPr>
        <w:t>4.6</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0</w:t>
      </w:r>
      <w:r>
        <w:rPr>
          <w:rFonts w:ascii="Arial" w:eastAsia="Arial Unicode MS" w:hAnsi="Arial" w:cs="Arial"/>
          <w:kern w:val="0"/>
          <w:szCs w:val="21"/>
        </w:rPr>
        <w:tab/>
      </w:r>
      <w:r>
        <w:rPr>
          <w:rFonts w:ascii="Arial Unicode MS" w:eastAsia="Arial Unicode MS" w:hAnsi="Arial" w:cs="Arial Unicode MS" w:hint="eastAsia"/>
          <w:spacing w:val="-1"/>
          <w:kern w:val="0"/>
          <w:szCs w:val="21"/>
        </w:rPr>
        <w:t>模</w:t>
      </w:r>
      <w:r>
        <w:rPr>
          <w:rFonts w:ascii="Arial Unicode MS" w:eastAsia="Arial Unicode MS" w:hAnsi="Arial" w:cs="Arial Unicode MS" w:hint="eastAsia"/>
          <w:kern w:val="0"/>
          <w:szCs w:val="21"/>
        </w:rPr>
        <w:t>板选择可遵守下列原则：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模</w:t>
      </w:r>
      <w:r>
        <w:rPr>
          <w:rFonts w:ascii="Arial Unicode MS" w:eastAsia="Arial Unicode MS" w:hAnsi="Arial" w:cs="Arial Unicode MS" w:hint="eastAsia"/>
          <w:spacing w:val="-1"/>
          <w:kern w:val="0"/>
          <w:szCs w:val="21"/>
        </w:rPr>
        <w:t>板</w:t>
      </w:r>
      <w:r>
        <w:rPr>
          <w:rFonts w:ascii="Arial Unicode MS" w:eastAsia="Arial Unicode MS" w:hAnsi="Arial" w:cs="Arial Unicode MS" w:hint="eastAsia"/>
          <w:kern w:val="0"/>
          <w:szCs w:val="21"/>
        </w:rPr>
        <w:t>类型应适合结构物外型轮廓，有利于机械化操作和提高周转次数；</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宜</w:t>
      </w:r>
      <w:r>
        <w:rPr>
          <w:rFonts w:ascii="Arial Unicode MS" w:eastAsia="Arial Unicode MS" w:hAnsi="Arial" w:cs="Arial Unicode MS" w:hint="eastAsia"/>
          <w:spacing w:val="-1"/>
          <w:kern w:val="0"/>
          <w:szCs w:val="21"/>
        </w:rPr>
        <w:t>多</w:t>
      </w:r>
      <w:r>
        <w:rPr>
          <w:rFonts w:ascii="Arial Unicode MS" w:eastAsia="Arial Unicode MS" w:hAnsi="Arial" w:cs="Arial Unicode MS" w:hint="eastAsia"/>
          <w:kern w:val="0"/>
          <w:szCs w:val="21"/>
        </w:rPr>
        <w:t>用钢模、少用木模；</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41" w:firstLine="4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结</w:t>
      </w:r>
      <w:r>
        <w:rPr>
          <w:rFonts w:ascii="Arial Unicode MS" w:eastAsia="Arial Unicode MS" w:hAnsi="Arial" w:cs="Arial Unicode MS" w:hint="eastAsia"/>
          <w:spacing w:val="-1"/>
          <w:kern w:val="0"/>
          <w:szCs w:val="21"/>
        </w:rPr>
        <w:t>构</w:t>
      </w:r>
      <w:r>
        <w:rPr>
          <w:rFonts w:ascii="Arial Unicode MS" w:eastAsia="Arial Unicode MS" w:hAnsi="Arial" w:cs="Arial Unicode MS" w:hint="eastAsia"/>
          <w:kern w:val="0"/>
          <w:szCs w:val="21"/>
        </w:rPr>
        <w:t>型式宜标准化</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系列化</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便于制作</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安装</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拆卸和提升</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条件适合时宜选用滑模或悬</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臂式、组合式钢模。</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spacing w:line="264" w:lineRule="auto"/>
        <w:ind w:left="102" w:right="44"/>
        <w:jc w:val="left"/>
        <w:rPr>
          <w:rFonts w:ascii="Arial Unicode MS" w:eastAsia="Arial Unicode MS" w:hAnsi="Arial" w:cs="Arial Unicode MS"/>
          <w:kern w:val="0"/>
          <w:szCs w:val="21"/>
        </w:rPr>
      </w:pPr>
      <w:r>
        <w:rPr>
          <w:rFonts w:ascii="Arial" w:eastAsia="Arial Unicode MS" w:hAnsi="Arial" w:cs="Arial"/>
          <w:spacing w:val="1"/>
          <w:w w:val="120"/>
          <w:kern w:val="0"/>
          <w:szCs w:val="21"/>
        </w:rPr>
        <w:t>4.6</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1</w:t>
      </w:r>
      <w:r>
        <w:rPr>
          <w:rFonts w:ascii="Arial" w:eastAsia="Arial Unicode MS" w:hAnsi="Arial" w:cs="Arial"/>
          <w:kern w:val="0"/>
          <w:szCs w:val="21"/>
        </w:rPr>
        <w:tab/>
      </w:r>
      <w:r>
        <w:rPr>
          <w:rFonts w:ascii="Arial Unicode MS" w:eastAsia="Arial Unicode MS" w:hAnsi="Arial" w:cs="Arial Unicode MS" w:hint="eastAsia"/>
          <w:spacing w:val="1"/>
          <w:kern w:val="0"/>
          <w:szCs w:val="21"/>
        </w:rPr>
        <w:t>坝</w:t>
      </w:r>
      <w:r>
        <w:rPr>
          <w:rFonts w:ascii="Arial Unicode MS" w:eastAsia="Arial Unicode MS" w:hAnsi="Arial" w:cs="Arial Unicode MS" w:hint="eastAsia"/>
          <w:spacing w:val="2"/>
          <w:kern w:val="0"/>
          <w:szCs w:val="21"/>
        </w:rPr>
        <w:t>体最大</w:t>
      </w:r>
      <w:r>
        <w:rPr>
          <w:rFonts w:ascii="Arial Unicode MS" w:eastAsia="Arial Unicode MS" w:hAnsi="Arial" w:cs="Arial Unicode MS" w:hint="eastAsia"/>
          <w:spacing w:val="1"/>
          <w:kern w:val="0"/>
          <w:szCs w:val="21"/>
        </w:rPr>
        <w:t>浇筑</w:t>
      </w:r>
      <w:r>
        <w:rPr>
          <w:rFonts w:ascii="Arial Unicode MS" w:eastAsia="Arial Unicode MS" w:hAnsi="Arial" w:cs="Arial Unicode MS" w:hint="eastAsia"/>
          <w:spacing w:val="2"/>
          <w:kern w:val="0"/>
          <w:szCs w:val="21"/>
        </w:rPr>
        <w:t>仓面尺</w:t>
      </w:r>
      <w:r>
        <w:rPr>
          <w:rFonts w:ascii="Arial Unicode MS" w:eastAsia="Arial Unicode MS" w:hAnsi="Arial" w:cs="Arial Unicode MS" w:hint="eastAsia"/>
          <w:spacing w:val="1"/>
          <w:kern w:val="0"/>
          <w:szCs w:val="21"/>
        </w:rPr>
        <w:t>寸宜</w:t>
      </w:r>
      <w:r>
        <w:rPr>
          <w:rFonts w:ascii="Arial Unicode MS" w:eastAsia="Arial Unicode MS" w:hAnsi="Arial" w:cs="Arial Unicode MS" w:hint="eastAsia"/>
          <w:spacing w:val="2"/>
          <w:kern w:val="0"/>
          <w:szCs w:val="21"/>
        </w:rPr>
        <w:t>在分析</w:t>
      </w:r>
      <w:r>
        <w:rPr>
          <w:rFonts w:ascii="Arial Unicode MS" w:eastAsia="Arial Unicode MS" w:hAnsi="Arial" w:cs="Arial Unicode MS" w:hint="eastAsia"/>
          <w:spacing w:val="1"/>
          <w:kern w:val="0"/>
          <w:szCs w:val="21"/>
        </w:rPr>
        <w:t>混凝</w:t>
      </w:r>
      <w:r>
        <w:rPr>
          <w:rFonts w:ascii="Arial Unicode MS" w:eastAsia="Arial Unicode MS" w:hAnsi="Arial" w:cs="Arial Unicode MS" w:hint="eastAsia"/>
          <w:spacing w:val="2"/>
          <w:kern w:val="0"/>
          <w:szCs w:val="21"/>
        </w:rPr>
        <w:t>土性能</w:t>
      </w:r>
      <w:r>
        <w:rPr>
          <w:rFonts w:ascii="Arial Unicode MS" w:eastAsia="Arial Unicode MS" w:hAnsi="Arial" w:cs="Arial Unicode MS" w:hint="eastAsia"/>
          <w:spacing w:val="1"/>
          <w:kern w:val="0"/>
          <w:szCs w:val="21"/>
        </w:rPr>
        <w:t>、浇</w:t>
      </w:r>
      <w:r>
        <w:rPr>
          <w:rFonts w:ascii="Arial Unicode MS" w:eastAsia="Arial Unicode MS" w:hAnsi="Arial" w:cs="Arial Unicode MS" w:hint="eastAsia"/>
          <w:spacing w:val="2"/>
          <w:kern w:val="0"/>
          <w:szCs w:val="21"/>
        </w:rPr>
        <w:t>筑设备</w:t>
      </w:r>
      <w:r>
        <w:rPr>
          <w:rFonts w:ascii="Arial Unicode MS" w:eastAsia="Arial Unicode MS" w:hAnsi="Arial" w:cs="Arial Unicode MS" w:hint="eastAsia"/>
          <w:spacing w:val="1"/>
          <w:kern w:val="0"/>
          <w:szCs w:val="21"/>
        </w:rPr>
        <w:t>能力</w:t>
      </w:r>
      <w:r>
        <w:rPr>
          <w:rFonts w:ascii="Arial Unicode MS" w:eastAsia="Arial Unicode MS" w:hAnsi="Arial" w:cs="Arial Unicode MS" w:hint="eastAsia"/>
          <w:spacing w:val="2"/>
          <w:kern w:val="0"/>
          <w:szCs w:val="21"/>
        </w:rPr>
        <w:t>、温度</w:t>
      </w:r>
      <w:r>
        <w:rPr>
          <w:rFonts w:ascii="Arial Unicode MS" w:eastAsia="Arial Unicode MS" w:hAnsi="Arial" w:cs="Arial Unicode MS" w:hint="eastAsia"/>
          <w:spacing w:val="1"/>
          <w:kern w:val="0"/>
          <w:szCs w:val="21"/>
        </w:rPr>
        <w:t>控制</w:t>
      </w:r>
      <w:r>
        <w:rPr>
          <w:rFonts w:ascii="Arial Unicode MS" w:eastAsia="Arial Unicode MS" w:hAnsi="Arial" w:cs="Arial Unicode MS" w:hint="eastAsia"/>
          <w:spacing w:val="2"/>
          <w:kern w:val="0"/>
          <w:szCs w:val="21"/>
        </w:rPr>
        <w:t>措施和</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期</w:t>
      </w:r>
      <w:r>
        <w:rPr>
          <w:rFonts w:ascii="Arial Unicode MS" w:eastAsia="Arial Unicode MS" w:hAnsi="Arial" w:cs="Arial Unicode MS" w:hint="eastAsia"/>
          <w:spacing w:val="4"/>
          <w:kern w:val="0"/>
          <w:szCs w:val="21"/>
        </w:rPr>
        <w:t>要</w:t>
      </w:r>
      <w:r>
        <w:rPr>
          <w:rFonts w:ascii="Arial Unicode MS" w:eastAsia="Arial Unicode MS" w:hAnsi="Arial" w:cs="Arial Unicode MS" w:hint="eastAsia"/>
          <w:kern w:val="0"/>
          <w:szCs w:val="21"/>
        </w:rPr>
        <w:t>求</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等因素后确定。</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autoSpaceDE w:val="0"/>
        <w:autoSpaceDN w:val="0"/>
        <w:adjustRightInd w:val="0"/>
        <w:spacing w:line="263" w:lineRule="auto"/>
        <w:ind w:left="102" w:right="40" w:firstLine="420"/>
        <w:jc w:val="left"/>
        <w:rPr>
          <w:rFonts w:ascii="Arial Unicode MS" w:eastAsia="Arial Unicode MS" w:hAnsi="Arial" w:cs="Arial Unicode MS"/>
          <w:kern w:val="0"/>
          <w:szCs w:val="21"/>
        </w:rPr>
      </w:pPr>
      <w:r>
        <w:rPr>
          <w:rFonts w:ascii="Arial Unicode MS" w:eastAsia="Arial Unicode MS" w:hAnsi="Arial" w:cs="Arial Unicode MS" w:hint="eastAsia"/>
          <w:spacing w:val="2"/>
          <w:kern w:val="0"/>
          <w:szCs w:val="21"/>
        </w:rPr>
        <w:t>用平浇法</w:t>
      </w:r>
      <w:r>
        <w:rPr>
          <w:rFonts w:ascii="Arial Unicode MS" w:eastAsia="Arial Unicode MS" w:hAnsi="Arial" w:cs="Arial Unicode MS" w:hint="eastAsia"/>
          <w:spacing w:val="1"/>
          <w:kern w:val="0"/>
          <w:szCs w:val="21"/>
        </w:rPr>
        <w:t>浇</w:t>
      </w:r>
      <w:r>
        <w:rPr>
          <w:rFonts w:ascii="Arial Unicode MS" w:eastAsia="Arial Unicode MS" w:hAnsi="Arial" w:cs="Arial Unicode MS" w:hint="eastAsia"/>
          <w:spacing w:val="2"/>
          <w:kern w:val="0"/>
          <w:szCs w:val="21"/>
        </w:rPr>
        <w:t>筑混凝土</w:t>
      </w:r>
      <w:r>
        <w:rPr>
          <w:rFonts w:ascii="Arial Unicode MS" w:eastAsia="Arial Unicode MS" w:hAnsi="Arial" w:cs="Arial Unicode MS" w:hint="eastAsia"/>
          <w:spacing w:val="1"/>
          <w:kern w:val="0"/>
          <w:szCs w:val="21"/>
        </w:rPr>
        <w:t>时</w:t>
      </w:r>
      <w:r>
        <w:rPr>
          <w:rFonts w:ascii="Arial Unicode MS" w:eastAsia="Arial Unicode MS" w:hAnsi="Arial" w:cs="Arial Unicode MS" w:hint="eastAsia"/>
          <w:spacing w:val="2"/>
          <w:kern w:val="0"/>
          <w:szCs w:val="21"/>
        </w:rPr>
        <w:t>，设备生</w:t>
      </w:r>
      <w:r>
        <w:rPr>
          <w:rFonts w:ascii="Arial Unicode MS" w:eastAsia="Arial Unicode MS" w:hAnsi="Arial" w:cs="Arial Unicode MS" w:hint="eastAsia"/>
          <w:spacing w:val="1"/>
          <w:kern w:val="0"/>
          <w:szCs w:val="21"/>
        </w:rPr>
        <w:t>产</w:t>
      </w:r>
      <w:r>
        <w:rPr>
          <w:rFonts w:ascii="Arial Unicode MS" w:eastAsia="Arial Unicode MS" w:hAnsi="Arial" w:cs="Arial Unicode MS" w:hint="eastAsia"/>
          <w:spacing w:val="2"/>
          <w:kern w:val="0"/>
          <w:szCs w:val="21"/>
        </w:rPr>
        <w:t>能力应能</w:t>
      </w:r>
      <w:r>
        <w:rPr>
          <w:rFonts w:ascii="Arial Unicode MS" w:eastAsia="Arial Unicode MS" w:hAnsi="Arial" w:cs="Arial Unicode MS" w:hint="eastAsia"/>
          <w:spacing w:val="1"/>
          <w:kern w:val="0"/>
          <w:szCs w:val="21"/>
        </w:rPr>
        <w:t>确</w:t>
      </w:r>
      <w:r>
        <w:rPr>
          <w:rFonts w:ascii="Arial Unicode MS" w:eastAsia="Arial Unicode MS" w:hAnsi="Arial" w:cs="Arial Unicode MS" w:hint="eastAsia"/>
          <w:spacing w:val="2"/>
          <w:kern w:val="0"/>
          <w:szCs w:val="21"/>
        </w:rPr>
        <w:t>保混凝土</w:t>
      </w:r>
      <w:r>
        <w:rPr>
          <w:rFonts w:ascii="Arial Unicode MS" w:eastAsia="Arial Unicode MS" w:hAnsi="Arial" w:cs="Arial Unicode MS" w:hint="eastAsia"/>
          <w:spacing w:val="1"/>
          <w:kern w:val="0"/>
          <w:szCs w:val="21"/>
        </w:rPr>
        <w:t>初</w:t>
      </w:r>
      <w:r>
        <w:rPr>
          <w:rFonts w:ascii="Arial Unicode MS" w:eastAsia="Arial Unicode MS" w:hAnsi="Arial" w:cs="Arial Unicode MS" w:hint="eastAsia"/>
          <w:spacing w:val="2"/>
          <w:kern w:val="0"/>
          <w:szCs w:val="21"/>
        </w:rPr>
        <w:t>凝前将仓</w:t>
      </w:r>
      <w:r>
        <w:rPr>
          <w:rFonts w:ascii="Arial Unicode MS" w:eastAsia="Arial Unicode MS" w:hAnsi="Arial" w:cs="Arial Unicode MS" w:hint="eastAsia"/>
          <w:spacing w:val="1"/>
          <w:kern w:val="0"/>
          <w:szCs w:val="21"/>
        </w:rPr>
        <w:t>面</w:t>
      </w:r>
      <w:r>
        <w:rPr>
          <w:rFonts w:ascii="Arial Unicode MS" w:eastAsia="Arial Unicode MS" w:hAnsi="Arial" w:cs="Arial Unicode MS" w:hint="eastAsia"/>
          <w:spacing w:val="2"/>
          <w:kern w:val="0"/>
          <w:szCs w:val="21"/>
        </w:rPr>
        <w:t>覆盖完毕</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当仓</w:t>
      </w:r>
      <w:r>
        <w:rPr>
          <w:rFonts w:ascii="Arial Unicode MS" w:eastAsia="Arial Unicode MS" w:hAnsi="Arial" w:cs="Arial Unicode MS" w:hint="eastAsia"/>
          <w:spacing w:val="1"/>
          <w:kern w:val="0"/>
          <w:szCs w:val="21"/>
        </w:rPr>
        <w:t>面面</w:t>
      </w:r>
      <w:r>
        <w:rPr>
          <w:rFonts w:ascii="Arial Unicode MS" w:eastAsia="Arial Unicode MS" w:hAnsi="Arial" w:cs="Arial Unicode MS" w:hint="eastAsia"/>
          <w:kern w:val="0"/>
          <w:szCs w:val="21"/>
        </w:rPr>
        <w:t>积</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过大，设备生产能力不能满足时，可用台阶法浇筑。</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ind w:left="102" w:right="5183"/>
        <w:rPr>
          <w:rFonts w:ascii="Arial Unicode MS" w:eastAsia="Arial Unicode MS" w:hAnsi="Arial" w:cs="Arial Unicode MS"/>
          <w:kern w:val="0"/>
          <w:szCs w:val="21"/>
        </w:rPr>
      </w:pPr>
      <w:r>
        <w:rPr>
          <w:rFonts w:ascii="Arial" w:eastAsia="Arial Unicode MS" w:hAnsi="Arial" w:cs="Arial"/>
          <w:spacing w:val="1"/>
          <w:w w:val="120"/>
          <w:kern w:val="0"/>
          <w:szCs w:val="21"/>
        </w:rPr>
        <w:t>4.6</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spacing w:val="-1"/>
          <w:kern w:val="0"/>
          <w:szCs w:val="21"/>
        </w:rPr>
        <w:t>坝</w:t>
      </w:r>
      <w:r>
        <w:rPr>
          <w:rFonts w:ascii="Arial Unicode MS" w:eastAsia="Arial Unicode MS" w:hAnsi="Arial" w:cs="Arial Unicode MS" w:hint="eastAsia"/>
          <w:kern w:val="0"/>
          <w:szCs w:val="21"/>
        </w:rPr>
        <w:t>体接缝灌浆应遵守下列原则：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43" w:firstLine="4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接</w:t>
      </w:r>
      <w:r>
        <w:rPr>
          <w:rFonts w:ascii="Arial Unicode MS" w:eastAsia="Arial Unicode MS" w:hAnsi="Arial" w:cs="Arial Unicode MS" w:hint="eastAsia"/>
          <w:spacing w:val="-1"/>
          <w:kern w:val="0"/>
          <w:szCs w:val="21"/>
        </w:rPr>
        <w:t>缝</w:t>
      </w:r>
      <w:r>
        <w:rPr>
          <w:rFonts w:ascii="Arial Unicode MS" w:eastAsia="Arial Unicode MS" w:hAnsi="Arial" w:cs="Arial Unicode MS" w:hint="eastAsia"/>
          <w:kern w:val="0"/>
          <w:szCs w:val="21"/>
        </w:rPr>
        <w:t>灌浆应待灌浆区及以上冷却层混凝土达到坝体稳定温度或设计规定值后进行</w:t>
      </w:r>
      <w:r>
        <w:rPr>
          <w:rFonts w:ascii="Arial Unicode MS" w:eastAsia="Arial Unicode MS" w:hAnsi="Arial" w:cs="Arial Unicode MS" w:hint="eastAsia"/>
          <w:spacing w:val="-25"/>
          <w:kern w:val="0"/>
          <w:szCs w:val="21"/>
        </w:rPr>
        <w:t>，</w:t>
      </w:r>
      <w:r>
        <w:rPr>
          <w:rFonts w:ascii="Arial Unicode MS" w:eastAsia="Arial Unicode MS" w:hAnsi="Arial" w:cs="Arial Unicode MS" w:hint="eastAsia"/>
          <w:kern w:val="0"/>
          <w:szCs w:val="21"/>
        </w:rPr>
        <w:t>在采取</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有效措施情况下，混凝土龄期不宜短于</w:t>
      </w:r>
      <w:r>
        <w:rPr>
          <w:rFonts w:ascii="Arial Unicode MS" w:eastAsia="Arial Unicode MS" w:hAnsi="Arial" w:cs="Arial Unicode MS"/>
          <w:spacing w:val="-5"/>
          <w:kern w:val="0"/>
          <w:szCs w:val="21"/>
        </w:rPr>
        <w:t xml:space="preserve"> </w:t>
      </w:r>
      <w:r>
        <w:rPr>
          <w:rFonts w:ascii="Arial" w:eastAsia="Arial Unicode MS" w:hAnsi="Arial" w:cs="Arial"/>
          <w:kern w:val="0"/>
          <w:szCs w:val="21"/>
        </w:rPr>
        <w:t>4</w:t>
      </w:r>
      <w:r>
        <w:rPr>
          <w:rFonts w:ascii="Arial" w:eastAsia="Arial Unicode MS" w:hAnsi="Arial" w:cs="Arial"/>
          <w:spacing w:val="-18"/>
          <w:kern w:val="0"/>
          <w:szCs w:val="21"/>
        </w:rPr>
        <w:t xml:space="preserve"> </w:t>
      </w:r>
      <w:r>
        <w:rPr>
          <w:rFonts w:ascii="Arial Unicode MS" w:eastAsia="Arial Unicode MS" w:hAnsi="Arial" w:cs="Arial Unicode MS" w:hint="eastAsia"/>
          <w:kern w:val="0"/>
          <w:szCs w:val="21"/>
        </w:rPr>
        <w:t>个</w:t>
      </w:r>
      <w:r>
        <w:rPr>
          <w:rFonts w:ascii="Arial Unicode MS" w:eastAsia="Arial Unicode MS" w:hAnsi="Arial" w:cs="Arial Unicode MS" w:hint="eastAsia"/>
          <w:spacing w:val="-1"/>
          <w:kern w:val="0"/>
          <w:szCs w:val="21"/>
        </w:rPr>
        <w:t>月</w:t>
      </w:r>
      <w:r>
        <w:rPr>
          <w:rFonts w:ascii="Arial Unicode MS" w:eastAsia="Arial Unicode MS" w:hAnsi="Arial" w:cs="Arial Unicode MS" w:hint="eastAsia"/>
          <w:kern w:val="0"/>
          <w:szCs w:val="21"/>
        </w:rPr>
        <w:t>；</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同</w:t>
      </w:r>
      <w:r>
        <w:rPr>
          <w:rFonts w:ascii="Arial Unicode MS" w:eastAsia="Arial Unicode MS" w:hAnsi="Arial" w:cs="Arial Unicode MS" w:hint="eastAsia"/>
          <w:spacing w:val="-1"/>
          <w:kern w:val="0"/>
          <w:szCs w:val="21"/>
        </w:rPr>
        <w:t>一</w:t>
      </w:r>
      <w:r>
        <w:rPr>
          <w:rFonts w:ascii="Arial Unicode MS" w:eastAsia="Arial Unicode MS" w:hAnsi="Arial" w:cs="Arial Unicode MS" w:hint="eastAsia"/>
          <w:kern w:val="0"/>
          <w:szCs w:val="21"/>
        </w:rPr>
        <w:t>坝缝内灌浆分区高度约</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1</w:t>
      </w:r>
      <w:r>
        <w:rPr>
          <w:rFonts w:ascii="Arial" w:eastAsia="Arial Unicode MS" w:hAnsi="Arial" w:cs="Arial"/>
          <w:spacing w:val="1"/>
          <w:w w:val="89"/>
          <w:kern w:val="0"/>
          <w:szCs w:val="21"/>
        </w:rPr>
        <w:t>0</w:t>
      </w:r>
      <w:r>
        <w:rPr>
          <w:rFonts w:ascii="Arial" w:eastAsia="Arial Unicode MS" w:hAnsi="Arial" w:cs="Arial"/>
          <w:spacing w:val="1"/>
          <w:w w:val="60"/>
          <w:kern w:val="0"/>
          <w:szCs w:val="21"/>
        </w:rPr>
        <w:t>m</w:t>
      </w:r>
      <w:r>
        <w:rPr>
          <w:rFonts w:ascii="Arial Unicode MS" w:eastAsia="Arial Unicode MS" w:hAnsi="Arial" w:cs="Arial Unicode MS" w:hint="eastAsia"/>
          <w:spacing w:val="-1"/>
          <w:kern w:val="0"/>
          <w:szCs w:val="21"/>
        </w:rPr>
        <w:t>～</w:t>
      </w:r>
      <w:r>
        <w:rPr>
          <w:rFonts w:ascii="Arial" w:eastAsia="Arial Unicode MS" w:hAnsi="Arial" w:cs="Arial"/>
          <w:spacing w:val="1"/>
          <w:w w:val="89"/>
          <w:kern w:val="0"/>
          <w:szCs w:val="21"/>
        </w:rPr>
        <w:t>1</w:t>
      </w:r>
      <w:r>
        <w:rPr>
          <w:rFonts w:ascii="Arial" w:eastAsia="Arial Unicode MS" w:hAnsi="Arial" w:cs="Arial"/>
          <w:spacing w:val="-1"/>
          <w:w w:val="89"/>
          <w:kern w:val="0"/>
          <w:szCs w:val="21"/>
        </w:rPr>
        <w:t>5</w:t>
      </w:r>
      <w:r>
        <w:rPr>
          <w:rFonts w:ascii="Arial" w:eastAsia="Arial Unicode MS" w:hAnsi="Arial" w:cs="Arial"/>
          <w:spacing w:val="1"/>
          <w:w w:val="60"/>
          <w:kern w:val="0"/>
          <w:szCs w:val="21"/>
        </w:rPr>
        <w:t>m</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拱</w:t>
      </w:r>
      <w:r>
        <w:rPr>
          <w:rFonts w:ascii="Arial Unicode MS" w:eastAsia="Arial Unicode MS" w:hAnsi="Arial" w:cs="Arial Unicode MS" w:hint="eastAsia"/>
          <w:spacing w:val="-1"/>
          <w:kern w:val="0"/>
          <w:szCs w:val="21"/>
        </w:rPr>
        <w:t>坝</w:t>
      </w:r>
      <w:r>
        <w:rPr>
          <w:rFonts w:ascii="Arial Unicode MS" w:eastAsia="Arial Unicode MS" w:hAnsi="Arial" w:cs="Arial Unicode MS" w:hint="eastAsia"/>
          <w:kern w:val="0"/>
          <w:szCs w:val="21"/>
        </w:rPr>
        <w:t>封拱灌浆高程和浇筑层顶面间的允许高差应根据施工期应力确定；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44" w:firstLine="4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空</w:t>
      </w:r>
      <w:r>
        <w:rPr>
          <w:rFonts w:ascii="Arial Unicode MS" w:eastAsia="Arial Unicode MS" w:hAnsi="Arial" w:cs="Arial Unicode MS" w:hint="eastAsia"/>
          <w:spacing w:val="-1"/>
          <w:kern w:val="0"/>
          <w:szCs w:val="21"/>
        </w:rPr>
        <w:t>腹</w:t>
      </w:r>
      <w:r>
        <w:rPr>
          <w:rFonts w:ascii="Arial Unicode MS" w:eastAsia="Arial Unicode MS" w:hAnsi="Arial" w:cs="Arial Unicode MS" w:hint="eastAsia"/>
          <w:kern w:val="0"/>
          <w:szCs w:val="21"/>
        </w:rPr>
        <w:t>坝封顶灌浆</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或受气温年变化影响较大的坝体接缝灌浆</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宜采用较坝体稳定温度更低</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的超冷温度。</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spacing w:line="263" w:lineRule="auto"/>
        <w:ind w:left="102" w:right="42"/>
        <w:jc w:val="left"/>
        <w:rPr>
          <w:rFonts w:ascii="Arial Unicode MS" w:eastAsia="Arial Unicode MS" w:hAnsi="Arial" w:cs="Arial Unicode MS"/>
          <w:kern w:val="0"/>
          <w:szCs w:val="21"/>
        </w:rPr>
      </w:pPr>
      <w:r>
        <w:rPr>
          <w:rFonts w:ascii="Arial" w:eastAsia="Arial Unicode MS" w:hAnsi="Arial" w:cs="Arial"/>
          <w:spacing w:val="1"/>
          <w:w w:val="120"/>
          <w:kern w:val="0"/>
          <w:szCs w:val="21"/>
        </w:rPr>
        <w:t>4.6</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3</w:t>
      </w:r>
      <w:r>
        <w:rPr>
          <w:rFonts w:ascii="Arial" w:eastAsia="Arial Unicode MS" w:hAnsi="Arial" w:cs="Arial"/>
          <w:kern w:val="0"/>
          <w:szCs w:val="21"/>
        </w:rPr>
        <w:tab/>
      </w:r>
      <w:r>
        <w:rPr>
          <w:rFonts w:ascii="宋体" w:hAnsi="Arial" w:cs="宋体" w:hint="eastAsia"/>
          <w:spacing w:val="-1"/>
          <w:kern w:val="0"/>
          <w:szCs w:val="21"/>
        </w:rPr>
        <w:t>大</w:t>
      </w:r>
      <w:r>
        <w:rPr>
          <w:rFonts w:ascii="宋体" w:hAnsi="Arial" w:cs="宋体" w:hint="eastAsia"/>
          <w:kern w:val="0"/>
          <w:szCs w:val="21"/>
        </w:rPr>
        <w:t>体</w:t>
      </w:r>
      <w:r>
        <w:rPr>
          <w:rFonts w:ascii="宋体" w:hAnsi="Arial" w:cs="宋体" w:hint="eastAsia"/>
          <w:spacing w:val="1"/>
          <w:kern w:val="0"/>
          <w:szCs w:val="21"/>
        </w:rPr>
        <w:t>积</w:t>
      </w:r>
      <w:r>
        <w:rPr>
          <w:rFonts w:ascii="宋体" w:hAnsi="Arial" w:cs="宋体" w:hint="eastAsia"/>
          <w:kern w:val="0"/>
          <w:szCs w:val="21"/>
        </w:rPr>
        <w:t>混凝土施</w:t>
      </w:r>
      <w:r>
        <w:rPr>
          <w:rFonts w:ascii="宋体" w:hAnsi="Arial" w:cs="宋体" w:hint="eastAsia"/>
          <w:spacing w:val="1"/>
          <w:kern w:val="0"/>
          <w:szCs w:val="21"/>
        </w:rPr>
        <w:t>工</w:t>
      </w:r>
      <w:r>
        <w:rPr>
          <w:rFonts w:ascii="宋体" w:hAnsi="Arial" w:cs="宋体" w:hint="eastAsia"/>
          <w:kern w:val="0"/>
          <w:szCs w:val="21"/>
        </w:rPr>
        <w:t>应进行温</w:t>
      </w:r>
      <w:r>
        <w:rPr>
          <w:rFonts w:ascii="宋体" w:hAnsi="Arial" w:cs="宋体" w:hint="eastAsia"/>
          <w:spacing w:val="1"/>
          <w:kern w:val="0"/>
          <w:szCs w:val="21"/>
        </w:rPr>
        <w:t>度</w:t>
      </w:r>
      <w:r>
        <w:rPr>
          <w:rFonts w:ascii="宋体" w:hAnsi="Arial" w:cs="宋体" w:hint="eastAsia"/>
          <w:kern w:val="0"/>
          <w:szCs w:val="21"/>
        </w:rPr>
        <w:t>控制设计</w:t>
      </w:r>
      <w:r>
        <w:rPr>
          <w:rFonts w:ascii="宋体" w:hAnsi="Arial" w:cs="宋体" w:hint="eastAsia"/>
          <w:spacing w:val="1"/>
          <w:kern w:val="0"/>
          <w:szCs w:val="21"/>
        </w:rPr>
        <w:t>。</w:t>
      </w:r>
      <w:r>
        <w:rPr>
          <w:rFonts w:ascii="Arial Unicode MS" w:eastAsia="Arial Unicode MS" w:hAnsi="Arial" w:cs="Arial Unicode MS" w:hint="eastAsia"/>
          <w:kern w:val="0"/>
          <w:szCs w:val="21"/>
        </w:rPr>
        <w:t>温度</w:t>
      </w:r>
      <w:r>
        <w:rPr>
          <w:rFonts w:ascii="Arial Unicode MS" w:eastAsia="Arial Unicode MS" w:hAnsi="Arial" w:cs="Arial Unicode MS" w:hint="eastAsia"/>
          <w:spacing w:val="-1"/>
          <w:kern w:val="0"/>
          <w:szCs w:val="21"/>
        </w:rPr>
        <w:t>控</w:t>
      </w:r>
      <w:r>
        <w:rPr>
          <w:rFonts w:ascii="Arial Unicode MS" w:eastAsia="Arial Unicode MS" w:hAnsi="Arial" w:cs="Arial Unicode MS" w:hint="eastAsia"/>
          <w:kern w:val="0"/>
          <w:szCs w:val="21"/>
        </w:rPr>
        <w:t>制施工要求可执行附录</w:t>
      </w:r>
      <w:r>
        <w:rPr>
          <w:rFonts w:ascii="Arial Unicode MS" w:eastAsia="Arial Unicode MS" w:hAnsi="Arial" w:cs="Arial Unicode MS"/>
          <w:spacing w:val="13"/>
          <w:kern w:val="0"/>
          <w:szCs w:val="21"/>
        </w:rPr>
        <w:t xml:space="preserve"> </w:t>
      </w:r>
      <w:r>
        <w:rPr>
          <w:rFonts w:ascii="Arial" w:eastAsia="Arial Unicode MS" w:hAnsi="Arial" w:cs="Arial"/>
          <w:w w:val="69"/>
          <w:kern w:val="0"/>
          <w:szCs w:val="21"/>
        </w:rPr>
        <w:t>D</w:t>
      </w:r>
      <w:r>
        <w:rPr>
          <w:rFonts w:ascii="Arial" w:eastAsia="Arial Unicode MS" w:hAnsi="Arial" w:cs="Arial"/>
          <w:spacing w:val="31"/>
          <w:w w:val="69"/>
          <w:kern w:val="0"/>
          <w:szCs w:val="21"/>
        </w:rPr>
        <w:t xml:space="preserve"> </w:t>
      </w:r>
      <w:r>
        <w:rPr>
          <w:rFonts w:ascii="Arial Unicode MS" w:eastAsia="Arial Unicode MS" w:hAnsi="Arial" w:cs="Arial Unicode MS" w:hint="eastAsia"/>
          <w:kern w:val="0"/>
          <w:szCs w:val="21"/>
        </w:rPr>
        <w:t>中</w:t>
      </w:r>
      <w:r>
        <w:rPr>
          <w:rFonts w:ascii="Arial Unicode MS" w:eastAsia="Arial Unicode MS" w:hAnsi="Arial" w:cs="Arial Unicode MS"/>
          <w:spacing w:val="13"/>
          <w:kern w:val="0"/>
          <w:szCs w:val="21"/>
        </w:rPr>
        <w:t xml:space="preserve"> </w:t>
      </w:r>
      <w:r>
        <w:rPr>
          <w:rFonts w:ascii="Arial" w:eastAsia="Arial Unicode MS" w:hAnsi="Arial" w:cs="Arial"/>
          <w:spacing w:val="1"/>
          <w:kern w:val="0"/>
          <w:szCs w:val="21"/>
        </w:rPr>
        <w:t>D.</w:t>
      </w:r>
      <w:r>
        <w:rPr>
          <w:rFonts w:ascii="Arial" w:eastAsia="Arial Unicode MS" w:hAnsi="Arial" w:cs="Arial"/>
          <w:kern w:val="0"/>
          <w:szCs w:val="21"/>
        </w:rPr>
        <w:t xml:space="preserve">1 </w:t>
      </w:r>
      <w:r>
        <w:rPr>
          <w:rFonts w:ascii="Arial Unicode MS" w:eastAsia="Arial Unicode MS" w:hAnsi="Arial" w:cs="Arial Unicode MS" w:hint="eastAsia"/>
          <w:spacing w:val="-1"/>
          <w:kern w:val="0"/>
          <w:szCs w:val="21"/>
        </w:rPr>
        <w:t>的</w:t>
      </w:r>
      <w:r>
        <w:rPr>
          <w:rFonts w:ascii="Arial Unicode MS" w:eastAsia="Arial Unicode MS" w:hAnsi="Arial" w:cs="Arial Unicode MS" w:hint="eastAsia"/>
          <w:kern w:val="0"/>
          <w:szCs w:val="21"/>
        </w:rPr>
        <w:t>有关</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规定</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有</w:t>
      </w:r>
      <w:r>
        <w:rPr>
          <w:rFonts w:ascii="Arial Unicode MS" w:eastAsia="Arial Unicode MS" w:hAnsi="Arial" w:cs="Arial Unicode MS" w:hint="eastAsia"/>
          <w:spacing w:val="1"/>
          <w:kern w:val="0"/>
          <w:szCs w:val="21"/>
        </w:rPr>
        <w:t>条</w:t>
      </w:r>
      <w:r>
        <w:rPr>
          <w:rFonts w:ascii="Arial Unicode MS" w:eastAsia="Arial Unicode MS" w:hAnsi="Arial" w:cs="Arial Unicode MS" w:hint="eastAsia"/>
          <w:spacing w:val="2"/>
          <w:kern w:val="0"/>
          <w:szCs w:val="21"/>
        </w:rPr>
        <w:t>件时</w:t>
      </w:r>
      <w:r>
        <w:rPr>
          <w:rFonts w:ascii="Arial Unicode MS" w:eastAsia="Arial Unicode MS" w:hAnsi="Arial" w:cs="Arial Unicode MS" w:hint="eastAsia"/>
          <w:spacing w:val="1"/>
          <w:kern w:val="0"/>
          <w:szCs w:val="21"/>
        </w:rPr>
        <w:t>宜</w:t>
      </w:r>
      <w:r>
        <w:rPr>
          <w:rFonts w:ascii="Arial Unicode MS" w:eastAsia="Arial Unicode MS" w:hAnsi="Arial" w:cs="Arial Unicode MS" w:hint="eastAsia"/>
          <w:spacing w:val="2"/>
          <w:kern w:val="0"/>
          <w:szCs w:val="21"/>
        </w:rPr>
        <w:t>用</w:t>
      </w:r>
      <w:r>
        <w:rPr>
          <w:rFonts w:ascii="Arial Unicode MS" w:eastAsia="Arial Unicode MS" w:hAnsi="Arial" w:cs="Arial Unicode MS" w:hint="eastAsia"/>
          <w:spacing w:val="1"/>
          <w:kern w:val="0"/>
          <w:szCs w:val="21"/>
        </w:rPr>
        <w:t>系</w:t>
      </w:r>
      <w:r>
        <w:rPr>
          <w:rFonts w:ascii="Arial Unicode MS" w:eastAsia="Arial Unicode MS" w:hAnsi="Arial" w:cs="Arial Unicode MS" w:hint="eastAsia"/>
          <w:spacing w:val="2"/>
          <w:kern w:val="0"/>
          <w:szCs w:val="21"/>
        </w:rPr>
        <w:t>统分</w:t>
      </w:r>
      <w:r>
        <w:rPr>
          <w:rFonts w:ascii="Arial Unicode MS" w:eastAsia="Arial Unicode MS" w:hAnsi="Arial" w:cs="Arial Unicode MS" w:hint="eastAsia"/>
          <w:spacing w:val="1"/>
          <w:kern w:val="0"/>
          <w:szCs w:val="21"/>
        </w:rPr>
        <w:t>析</w:t>
      </w:r>
      <w:r>
        <w:rPr>
          <w:rFonts w:ascii="Arial Unicode MS" w:eastAsia="Arial Unicode MS" w:hAnsi="Arial" w:cs="Arial Unicode MS" w:hint="eastAsia"/>
          <w:spacing w:val="2"/>
          <w:kern w:val="0"/>
          <w:szCs w:val="21"/>
        </w:rPr>
        <w:t>方</w:t>
      </w:r>
      <w:r>
        <w:rPr>
          <w:rFonts w:ascii="Arial Unicode MS" w:eastAsia="Arial Unicode MS" w:hAnsi="Arial" w:cs="Arial Unicode MS" w:hint="eastAsia"/>
          <w:spacing w:val="1"/>
          <w:kern w:val="0"/>
          <w:szCs w:val="21"/>
        </w:rPr>
        <w:t>法</w:t>
      </w:r>
      <w:r>
        <w:rPr>
          <w:rFonts w:ascii="Arial Unicode MS" w:eastAsia="Arial Unicode MS" w:hAnsi="Arial" w:cs="Arial Unicode MS" w:hint="eastAsia"/>
          <w:spacing w:val="2"/>
          <w:kern w:val="0"/>
          <w:szCs w:val="21"/>
        </w:rPr>
        <w:t>确定</w:t>
      </w:r>
      <w:r>
        <w:rPr>
          <w:rFonts w:ascii="Arial Unicode MS" w:eastAsia="Arial Unicode MS" w:hAnsi="Arial" w:cs="Arial Unicode MS" w:hint="eastAsia"/>
          <w:spacing w:val="1"/>
          <w:kern w:val="0"/>
          <w:szCs w:val="21"/>
        </w:rPr>
        <w:t>各</w:t>
      </w:r>
      <w:r>
        <w:rPr>
          <w:rFonts w:ascii="Arial Unicode MS" w:eastAsia="Arial Unicode MS" w:hAnsi="Arial" w:cs="Arial Unicode MS" w:hint="eastAsia"/>
          <w:spacing w:val="2"/>
          <w:kern w:val="0"/>
          <w:szCs w:val="21"/>
        </w:rPr>
        <w:t>种</w:t>
      </w:r>
      <w:r>
        <w:rPr>
          <w:rFonts w:ascii="Arial Unicode MS" w:eastAsia="Arial Unicode MS" w:hAnsi="Arial" w:cs="Arial Unicode MS" w:hint="eastAsia"/>
          <w:spacing w:val="1"/>
          <w:kern w:val="0"/>
          <w:szCs w:val="21"/>
        </w:rPr>
        <w:t>措</w:t>
      </w:r>
      <w:r>
        <w:rPr>
          <w:rFonts w:ascii="Arial Unicode MS" w:eastAsia="Arial Unicode MS" w:hAnsi="Arial" w:cs="Arial Unicode MS" w:hint="eastAsia"/>
          <w:spacing w:val="2"/>
          <w:kern w:val="0"/>
          <w:szCs w:val="21"/>
        </w:rPr>
        <w:t>施的</w:t>
      </w:r>
      <w:r>
        <w:rPr>
          <w:rFonts w:ascii="Arial Unicode MS" w:eastAsia="Arial Unicode MS" w:hAnsi="Arial" w:cs="Arial Unicode MS" w:hint="eastAsia"/>
          <w:spacing w:val="1"/>
          <w:kern w:val="0"/>
          <w:szCs w:val="21"/>
        </w:rPr>
        <w:t>最</w:t>
      </w:r>
      <w:r>
        <w:rPr>
          <w:rFonts w:ascii="Arial Unicode MS" w:eastAsia="Arial Unicode MS" w:hAnsi="Arial" w:cs="Arial Unicode MS" w:hint="eastAsia"/>
          <w:spacing w:val="2"/>
          <w:kern w:val="0"/>
          <w:szCs w:val="21"/>
        </w:rPr>
        <w:t>优</w:t>
      </w:r>
      <w:r>
        <w:rPr>
          <w:rFonts w:ascii="Arial Unicode MS" w:eastAsia="Arial Unicode MS" w:hAnsi="Arial" w:cs="Arial Unicode MS" w:hint="eastAsia"/>
          <w:spacing w:val="1"/>
          <w:kern w:val="0"/>
          <w:szCs w:val="21"/>
        </w:rPr>
        <w:t>组</w:t>
      </w:r>
      <w:r>
        <w:rPr>
          <w:rFonts w:ascii="Arial Unicode MS" w:eastAsia="Arial Unicode MS" w:hAnsi="Arial" w:cs="Arial Unicode MS" w:hint="eastAsia"/>
          <w:spacing w:val="2"/>
          <w:kern w:val="0"/>
          <w:szCs w:val="21"/>
        </w:rPr>
        <w:t>合。</w:t>
      </w:r>
      <w:r>
        <w:rPr>
          <w:rFonts w:ascii="Arial Unicode MS" w:eastAsia="Arial Unicode MS" w:hAnsi="Arial" w:cs="Arial Unicode MS" w:hint="eastAsia"/>
          <w:spacing w:val="1"/>
          <w:kern w:val="0"/>
          <w:szCs w:val="21"/>
        </w:rPr>
        <w:t>重</w:t>
      </w:r>
      <w:r>
        <w:rPr>
          <w:rFonts w:ascii="Arial Unicode MS" w:eastAsia="Arial Unicode MS" w:hAnsi="Arial" w:cs="Arial Unicode MS" w:hint="eastAsia"/>
          <w:spacing w:val="2"/>
          <w:kern w:val="0"/>
          <w:szCs w:val="21"/>
        </w:rPr>
        <w:t>要</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程的</w:t>
      </w:r>
      <w:r>
        <w:rPr>
          <w:rFonts w:ascii="Arial Unicode MS" w:eastAsia="Arial Unicode MS" w:hAnsi="Arial" w:cs="Arial Unicode MS" w:hint="eastAsia"/>
          <w:spacing w:val="1"/>
          <w:kern w:val="0"/>
          <w:szCs w:val="21"/>
        </w:rPr>
        <w:t>大</w:t>
      </w:r>
      <w:r>
        <w:rPr>
          <w:rFonts w:ascii="Arial Unicode MS" w:eastAsia="Arial Unicode MS" w:hAnsi="Arial" w:cs="Arial Unicode MS" w:hint="eastAsia"/>
          <w:spacing w:val="2"/>
          <w:kern w:val="0"/>
          <w:szCs w:val="21"/>
        </w:rPr>
        <w:t>坝</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应进</w:t>
      </w:r>
      <w:r>
        <w:rPr>
          <w:rFonts w:ascii="Arial Unicode MS" w:eastAsia="Arial Unicode MS" w:hAnsi="Arial" w:cs="Arial Unicode MS" w:hint="eastAsia"/>
          <w:spacing w:val="1"/>
          <w:kern w:val="0"/>
          <w:szCs w:val="21"/>
        </w:rPr>
        <w:t>行</w:t>
      </w:r>
      <w:r>
        <w:rPr>
          <w:rFonts w:ascii="Arial Unicode MS" w:eastAsia="Arial Unicode MS" w:hAnsi="Arial" w:cs="Arial Unicode MS" w:hint="eastAsia"/>
          <w:spacing w:val="2"/>
          <w:kern w:val="0"/>
          <w:szCs w:val="21"/>
        </w:rPr>
        <w:t>温</w:t>
      </w:r>
      <w:r>
        <w:rPr>
          <w:rFonts w:ascii="Arial Unicode MS" w:eastAsia="Arial Unicode MS" w:hAnsi="Arial" w:cs="Arial Unicode MS" w:hint="eastAsia"/>
          <w:spacing w:val="1"/>
          <w:kern w:val="0"/>
          <w:szCs w:val="21"/>
        </w:rPr>
        <w:t>度</w:t>
      </w:r>
      <w:r>
        <w:rPr>
          <w:rFonts w:ascii="Arial Unicode MS" w:eastAsia="Arial Unicode MS" w:hAnsi="Arial" w:cs="Arial Unicode MS" w:hint="eastAsia"/>
          <w:spacing w:val="2"/>
          <w:kern w:val="0"/>
          <w:szCs w:val="21"/>
        </w:rPr>
        <w:t>应力</w:t>
      </w:r>
    </w:p>
    <w:p>
      <w:pPr>
        <w:autoSpaceDE w:val="0"/>
        <w:autoSpaceDN w:val="0"/>
        <w:adjustRightInd w:val="0"/>
        <w:spacing w:before="9" w:line="336" w:lineRule="exact"/>
        <w:ind w:left="102" w:right="7916"/>
        <w:rPr>
          <w:rFonts w:ascii="Arial Unicode MS" w:eastAsia="Arial Unicode MS" w:hAnsi="Arial" w:cs="Arial Unicode MS"/>
          <w:kern w:val="0"/>
          <w:szCs w:val="21"/>
        </w:rPr>
      </w:pPr>
      <w:r>
        <w:rPr>
          <w:rFonts w:ascii="Arial Unicode MS" w:eastAsia="Arial Unicode MS" w:hAnsi="Arial" w:cs="Arial Unicode MS" w:hint="eastAsia"/>
          <w:kern w:val="0"/>
          <w:position w:val="-4"/>
          <w:szCs w:val="21"/>
        </w:rPr>
        <w:t>仿真计算。</w:t>
      </w: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before="15" w:line="200" w:lineRule="exact"/>
        <w:ind w:right="-20"/>
        <w:jc w:val="left"/>
        <w:rPr>
          <w:rFonts w:ascii="Arial Unicode MS" w:eastAsia="Arial Unicode MS" w:hAnsi="Arial" w:cs="Arial Unicode MS"/>
          <w:kern w:val="0"/>
          <w:sz w:val="20"/>
          <w:szCs w:val="20"/>
        </w:rPr>
      </w:pPr>
    </w:p>
    <w:p>
      <w:pPr>
        <w:autoSpaceDE w:val="0"/>
        <w:autoSpaceDN w:val="0"/>
        <w:adjustRightInd w:val="0"/>
        <w:spacing w:line="214" w:lineRule="exact"/>
        <w:ind w:left="102"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20</w:t>
      </w:r>
      <w:r>
        <w:rPr>
          <w:rFonts w:ascii="Times New Roman" w:eastAsia="Arial Unicode MS" w:hAnsi="Times New Roman"/>
          <w:kern w:val="0"/>
          <w:szCs w:val="21"/>
        </w:rPr>
        <w:t>—</w:t>
      </w:r>
    </w:p>
    <w:p>
      <w:pPr>
        <w:autoSpaceDE w:val="0"/>
        <w:autoSpaceDN w:val="0"/>
        <w:adjustRightInd w:val="0"/>
        <w:spacing w:line="214" w:lineRule="exact"/>
        <w:ind w:left="102" w:right="-20"/>
        <w:jc w:val="left"/>
        <w:rPr>
          <w:rFonts w:ascii="Times New Roman" w:eastAsia="Arial Unicode MS" w:hAnsi="Times New Roman"/>
          <w:kern w:val="0"/>
          <w:szCs w:val="21"/>
        </w:rPr>
        <w:sectPr>
          <w:headerReference w:type="default" r:id="rId28"/>
          <w:pgSz w:w="11900" w:h="16840"/>
          <w:pgMar w:top="1580" w:right="1380" w:bottom="280" w:left="1400" w:header="1166" w:footer="0" w:gutter="0"/>
          <w:pgNumType w:start="26"/>
          <w:cols w:space="708"/>
        </w:sectPr>
      </w:pPr>
    </w:p>
    <w:p>
      <w:pPr>
        <w:autoSpaceDE w:val="0"/>
        <w:autoSpaceDN w:val="0"/>
        <w:adjustRightInd w:val="0"/>
        <w:spacing w:before="9"/>
        <w:ind w:left="522" w:right="-20"/>
        <w:jc w:val="left"/>
        <w:rPr>
          <w:rFonts w:ascii="Arial Unicode MS" w:eastAsia="Arial Unicode MS" w:hAnsi="Times New Roman" w:cs="Arial Unicode MS"/>
          <w:kern w:val="0"/>
          <w:szCs w:val="21"/>
        </w:rPr>
      </w:pPr>
      <w:r>
        <w:rPr>
          <w:rFonts w:ascii="Arial Unicode MS" w:eastAsia="Arial Unicode MS" w:hAnsi="Times New Roman" w:cs="Arial Unicode MS" w:hint="eastAsia"/>
          <w:kern w:val="0"/>
          <w:szCs w:val="21"/>
        </w:rPr>
        <w:t>应根据工程特点、施工条件、气候条件、温度控制要求作好夏季施工降温和冬季保温措施。</w:t>
      </w:r>
    </w:p>
    <w:p>
      <w:pPr>
        <w:autoSpaceDE w:val="0"/>
        <w:autoSpaceDN w:val="0"/>
        <w:adjustRightInd w:val="0"/>
        <w:spacing w:before="4" w:line="220" w:lineRule="exact"/>
        <w:ind w:right="-20"/>
        <w:jc w:val="left"/>
        <w:rPr>
          <w:rFonts w:ascii="Arial Unicode MS" w:eastAsia="Arial Unicode MS" w:hAnsi="Times New Roman" w:cs="Arial Unicode MS"/>
          <w:kern w:val="0"/>
          <w:sz w:val="22"/>
        </w:rPr>
      </w:pPr>
    </w:p>
    <w:p>
      <w:pPr>
        <w:tabs>
          <w:tab w:val="left" w:pos="94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4.6</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spacing w:val="-1"/>
          <w:kern w:val="0"/>
          <w:szCs w:val="21"/>
        </w:rPr>
        <w:t>大</w:t>
      </w:r>
      <w:r>
        <w:rPr>
          <w:rFonts w:ascii="Arial Unicode MS" w:eastAsia="Arial Unicode MS" w:hAnsi="Arial" w:cs="Arial Unicode MS" w:hint="eastAsia"/>
          <w:kern w:val="0"/>
          <w:szCs w:val="21"/>
        </w:rPr>
        <w:t>体积混凝土掺用粉煤灰施工宜符合下列规定：</w:t>
      </w:r>
    </w:p>
    <w:p>
      <w:pPr>
        <w:autoSpaceDE w:val="0"/>
        <w:autoSpaceDN w:val="0"/>
        <w:adjustRightInd w:val="0"/>
        <w:spacing w:before="4" w:line="220" w:lineRule="exact"/>
        <w:ind w:right="-20"/>
        <w:jc w:val="left"/>
        <w:rPr>
          <w:rFonts w:ascii="Arial Unicode MS" w:eastAsia="Arial Unicode MS" w:hAnsi="Arial" w:cs="Arial Unicode MS"/>
          <w:kern w:val="0"/>
          <w:sz w:val="22"/>
        </w:rPr>
      </w:pPr>
    </w:p>
    <w:p>
      <w:pPr>
        <w:tabs>
          <w:tab w:val="left" w:pos="820"/>
        </w:tabs>
        <w:autoSpaceDE w:val="0"/>
        <w:autoSpaceDN w:val="0"/>
        <w:adjustRightInd w:val="0"/>
        <w:ind w:left="508"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掺用粉</w:t>
      </w:r>
      <w:r>
        <w:rPr>
          <w:rFonts w:ascii="Arial Unicode MS" w:eastAsia="Arial Unicode MS" w:hAnsi="Arial" w:cs="Arial Unicode MS" w:hint="eastAsia"/>
          <w:spacing w:val="-1"/>
          <w:kern w:val="0"/>
          <w:szCs w:val="21"/>
        </w:rPr>
        <w:t>煤</w:t>
      </w:r>
      <w:r>
        <w:rPr>
          <w:rFonts w:ascii="Arial Unicode MS" w:eastAsia="Arial Unicode MS" w:hAnsi="Arial" w:cs="Arial Unicode MS" w:hint="eastAsia"/>
          <w:kern w:val="0"/>
          <w:szCs w:val="21"/>
        </w:rPr>
        <w:t>灰混凝土暴露面的潮湿养护时间不应小于</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2</w:t>
      </w:r>
      <w:r>
        <w:rPr>
          <w:rFonts w:ascii="Arial" w:eastAsia="Arial Unicode MS" w:hAnsi="Arial" w:cs="Arial"/>
          <w:spacing w:val="-1"/>
          <w:kern w:val="0"/>
          <w:szCs w:val="21"/>
        </w:rPr>
        <w:t>1</w:t>
      </w:r>
      <w:r>
        <w:rPr>
          <w:rFonts w:ascii="Arial" w:eastAsia="Arial Unicode MS" w:hAnsi="Arial" w:cs="Arial"/>
          <w:spacing w:val="1"/>
          <w:kern w:val="0"/>
          <w:szCs w:val="21"/>
        </w:rPr>
        <w:t>d</w:t>
      </w:r>
      <w:r>
        <w:rPr>
          <w:rFonts w:ascii="Arial Unicode MS" w:eastAsia="Arial Unicode MS" w:hAnsi="Arial" w:cs="Arial Unicode MS" w:hint="eastAsia"/>
          <w:kern w:val="0"/>
          <w:szCs w:val="21"/>
        </w:rPr>
        <w:t>；</w:t>
      </w:r>
    </w:p>
    <w:p>
      <w:pPr>
        <w:autoSpaceDE w:val="0"/>
        <w:autoSpaceDN w:val="0"/>
        <w:adjustRightInd w:val="0"/>
        <w:spacing w:before="4" w:line="220" w:lineRule="exact"/>
        <w:ind w:right="-20"/>
        <w:jc w:val="left"/>
        <w:rPr>
          <w:rFonts w:ascii="Arial Unicode MS" w:eastAsia="Arial Unicode MS" w:hAnsi="Arial" w:cs="Arial Unicode MS"/>
          <w:kern w:val="0"/>
          <w:sz w:val="22"/>
        </w:rPr>
      </w:pPr>
    </w:p>
    <w:p>
      <w:pPr>
        <w:tabs>
          <w:tab w:val="left" w:pos="820"/>
        </w:tabs>
        <w:autoSpaceDE w:val="0"/>
        <w:autoSpaceDN w:val="0"/>
        <w:adjustRightInd w:val="0"/>
        <w:ind w:left="508"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掺用粉</w:t>
      </w:r>
      <w:r>
        <w:rPr>
          <w:rFonts w:ascii="Arial Unicode MS" w:eastAsia="Arial Unicode MS" w:hAnsi="Arial" w:cs="Arial Unicode MS" w:hint="eastAsia"/>
          <w:spacing w:val="-1"/>
          <w:kern w:val="0"/>
          <w:szCs w:val="21"/>
        </w:rPr>
        <w:t>煤</w:t>
      </w:r>
      <w:r>
        <w:rPr>
          <w:rFonts w:ascii="Arial Unicode MS" w:eastAsia="Arial Unicode MS" w:hAnsi="Arial" w:cs="Arial Unicode MS" w:hint="eastAsia"/>
          <w:kern w:val="0"/>
          <w:szCs w:val="21"/>
        </w:rPr>
        <w:t>灰混凝土在低温条件下施工，应注意表面保温，拆模时间应适当延长。</w:t>
      </w:r>
    </w:p>
    <w:p>
      <w:pPr>
        <w:autoSpaceDE w:val="0"/>
        <w:autoSpaceDN w:val="0"/>
        <w:adjustRightInd w:val="0"/>
        <w:spacing w:before="4" w:line="220" w:lineRule="exact"/>
        <w:ind w:right="-20"/>
        <w:jc w:val="left"/>
        <w:rPr>
          <w:rFonts w:ascii="Arial Unicode MS" w:eastAsia="Arial Unicode MS" w:hAnsi="Arial" w:cs="Arial Unicode MS"/>
          <w:kern w:val="0"/>
          <w:sz w:val="22"/>
        </w:rPr>
      </w:pPr>
    </w:p>
    <w:p>
      <w:pPr>
        <w:tabs>
          <w:tab w:val="left" w:pos="940"/>
        </w:tabs>
        <w:autoSpaceDE w:val="0"/>
        <w:autoSpaceDN w:val="0"/>
        <w:adjustRightInd w:val="0"/>
        <w:spacing w:line="308" w:lineRule="auto"/>
        <w:ind w:left="102" w:right="144"/>
        <w:jc w:val="left"/>
        <w:rPr>
          <w:rFonts w:ascii="Arial Unicode MS" w:eastAsia="Arial Unicode MS" w:hAnsi="Arial" w:cs="Arial Unicode MS"/>
          <w:kern w:val="0"/>
          <w:szCs w:val="21"/>
        </w:rPr>
      </w:pPr>
      <w:r>
        <w:rPr>
          <w:rFonts w:ascii="Arial" w:eastAsia="Arial Unicode MS" w:hAnsi="Arial" w:cs="Arial"/>
          <w:spacing w:val="1"/>
          <w:w w:val="120"/>
          <w:kern w:val="0"/>
          <w:szCs w:val="21"/>
        </w:rPr>
        <w:t>4.6</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spacing w:val="1"/>
          <w:kern w:val="0"/>
          <w:szCs w:val="21"/>
        </w:rPr>
        <w:t>低</w:t>
      </w:r>
      <w:r>
        <w:rPr>
          <w:rFonts w:ascii="Arial Unicode MS" w:eastAsia="Arial Unicode MS" w:hAnsi="Arial" w:cs="Arial Unicode MS" w:hint="eastAsia"/>
          <w:spacing w:val="2"/>
          <w:kern w:val="0"/>
          <w:szCs w:val="21"/>
        </w:rPr>
        <w:t>温季节</w:t>
      </w:r>
      <w:r>
        <w:rPr>
          <w:rFonts w:ascii="Arial Unicode MS" w:eastAsia="Arial Unicode MS" w:hAnsi="Arial" w:cs="Arial Unicode MS" w:hint="eastAsia"/>
          <w:spacing w:val="1"/>
          <w:kern w:val="0"/>
          <w:szCs w:val="21"/>
        </w:rPr>
        <w:t>混凝</w:t>
      </w:r>
      <w:r>
        <w:rPr>
          <w:rFonts w:ascii="Arial Unicode MS" w:eastAsia="Arial Unicode MS" w:hAnsi="Arial" w:cs="Arial Unicode MS" w:hint="eastAsia"/>
          <w:spacing w:val="2"/>
          <w:kern w:val="0"/>
          <w:szCs w:val="21"/>
        </w:rPr>
        <w:t>土施工</w:t>
      </w:r>
      <w:r>
        <w:rPr>
          <w:rFonts w:ascii="Arial Unicode MS" w:eastAsia="Arial Unicode MS" w:hAnsi="Arial" w:cs="Arial Unicode MS" w:hint="eastAsia"/>
          <w:spacing w:val="1"/>
          <w:kern w:val="0"/>
          <w:szCs w:val="21"/>
        </w:rPr>
        <w:t>必要</w:t>
      </w:r>
      <w:r>
        <w:rPr>
          <w:rFonts w:ascii="Arial Unicode MS" w:eastAsia="Arial Unicode MS" w:hAnsi="Arial" w:cs="Arial Unicode MS" w:hint="eastAsia"/>
          <w:spacing w:val="2"/>
          <w:kern w:val="0"/>
          <w:szCs w:val="21"/>
        </w:rPr>
        <w:t>性应根</w:t>
      </w:r>
      <w:r>
        <w:rPr>
          <w:rFonts w:ascii="Arial Unicode MS" w:eastAsia="Arial Unicode MS" w:hAnsi="Arial" w:cs="Arial Unicode MS" w:hint="eastAsia"/>
          <w:spacing w:val="1"/>
          <w:kern w:val="0"/>
          <w:szCs w:val="21"/>
        </w:rPr>
        <w:t>据总</w:t>
      </w:r>
      <w:r>
        <w:rPr>
          <w:rFonts w:ascii="Arial Unicode MS" w:eastAsia="Arial Unicode MS" w:hAnsi="Arial" w:cs="Arial Unicode MS" w:hint="eastAsia"/>
          <w:spacing w:val="2"/>
          <w:kern w:val="0"/>
          <w:szCs w:val="21"/>
        </w:rPr>
        <w:t>进度及</w:t>
      </w:r>
      <w:r>
        <w:rPr>
          <w:rFonts w:ascii="Arial Unicode MS" w:eastAsia="Arial Unicode MS" w:hAnsi="Arial" w:cs="Arial Unicode MS" w:hint="eastAsia"/>
          <w:spacing w:val="1"/>
          <w:kern w:val="0"/>
          <w:szCs w:val="21"/>
        </w:rPr>
        <w:t>技术</w:t>
      </w:r>
      <w:r>
        <w:rPr>
          <w:rFonts w:ascii="Arial Unicode MS" w:eastAsia="Arial Unicode MS" w:hAnsi="Arial" w:cs="Arial Unicode MS" w:hint="eastAsia"/>
          <w:spacing w:val="2"/>
          <w:kern w:val="0"/>
          <w:szCs w:val="21"/>
        </w:rPr>
        <w:t>经济比</w:t>
      </w:r>
      <w:r>
        <w:rPr>
          <w:rFonts w:ascii="Arial Unicode MS" w:eastAsia="Arial Unicode MS" w:hAnsi="Arial" w:cs="Arial Unicode MS" w:hint="eastAsia"/>
          <w:spacing w:val="1"/>
          <w:kern w:val="0"/>
          <w:szCs w:val="21"/>
        </w:rPr>
        <w:t>较论</w:t>
      </w:r>
      <w:r>
        <w:rPr>
          <w:rFonts w:ascii="Arial Unicode MS" w:eastAsia="Arial Unicode MS" w:hAnsi="Arial" w:cs="Arial Unicode MS" w:hint="eastAsia"/>
          <w:spacing w:val="2"/>
          <w:kern w:val="0"/>
          <w:szCs w:val="21"/>
        </w:rPr>
        <w:t>证后确</w:t>
      </w:r>
      <w:r>
        <w:rPr>
          <w:rFonts w:ascii="Arial Unicode MS" w:eastAsia="Arial Unicode MS" w:hAnsi="Arial" w:cs="Arial Unicode MS" w:hint="eastAsia"/>
          <w:spacing w:val="1"/>
          <w:kern w:val="0"/>
          <w:szCs w:val="21"/>
        </w:rPr>
        <w:t>定。</w:t>
      </w:r>
      <w:r>
        <w:rPr>
          <w:rFonts w:ascii="Arial Unicode MS" w:eastAsia="Arial Unicode MS" w:hAnsi="Arial" w:cs="Arial Unicode MS" w:hint="eastAsia"/>
          <w:spacing w:val="2"/>
          <w:kern w:val="0"/>
          <w:szCs w:val="21"/>
        </w:rPr>
        <w:t>在低温</w:t>
      </w:r>
      <w:r>
        <w:rPr>
          <w:rFonts w:ascii="Arial Unicode MS" w:eastAsia="Arial Unicode MS" w:hAnsi="Arial" w:cs="Arial Unicode MS" w:hint="eastAsia"/>
          <w:spacing w:val="1"/>
          <w:kern w:val="0"/>
          <w:szCs w:val="21"/>
        </w:rPr>
        <w:t>季</w:t>
      </w:r>
      <w:r>
        <w:rPr>
          <w:rFonts w:ascii="Arial Unicode MS" w:eastAsia="Arial Unicode MS" w:hAnsi="Arial" w:cs="Arial Unicode MS" w:hint="eastAsia"/>
          <w:spacing w:val="2"/>
          <w:kern w:val="0"/>
          <w:szCs w:val="21"/>
        </w:rPr>
        <w:t>节</w:t>
      </w:r>
      <w:r>
        <w:rPr>
          <w:rFonts w:ascii="Arial Unicode MS" w:eastAsia="Arial Unicode MS" w:hAnsi="Arial" w:cs="Arial Unicode MS" w:hint="eastAsia"/>
          <w:spacing w:val="4"/>
          <w:kern w:val="0"/>
          <w:szCs w:val="21"/>
        </w:rPr>
        <w:t>进</w:t>
      </w:r>
      <w:r>
        <w:rPr>
          <w:rFonts w:ascii="Arial Unicode MS" w:eastAsia="Arial Unicode MS" w:hAnsi="Arial" w:cs="Arial Unicode MS" w:hint="eastAsia"/>
          <w:kern w:val="0"/>
          <w:szCs w:val="21"/>
        </w:rPr>
        <w:t>行</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混凝土施工时，应作好保温防冻措施。其气温标准、保温防冻措施按附录</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D</w:t>
      </w:r>
      <w:r>
        <w:rPr>
          <w:rFonts w:ascii="Arial" w:eastAsia="Arial Unicode MS" w:hAnsi="Arial" w:cs="Arial"/>
          <w:spacing w:val="-1"/>
          <w:kern w:val="0"/>
          <w:szCs w:val="21"/>
        </w:rPr>
        <w:t>.</w:t>
      </w:r>
      <w:r>
        <w:rPr>
          <w:rFonts w:ascii="Arial" w:eastAsia="Arial Unicode MS" w:hAnsi="Arial" w:cs="Arial"/>
          <w:kern w:val="0"/>
          <w:szCs w:val="21"/>
        </w:rPr>
        <w:t>2</w:t>
      </w:r>
      <w:r>
        <w:rPr>
          <w:rFonts w:ascii="Arial" w:eastAsia="Arial Unicode MS" w:hAnsi="Arial" w:cs="Arial"/>
          <w:spacing w:val="-18"/>
          <w:kern w:val="0"/>
          <w:szCs w:val="21"/>
        </w:rPr>
        <w:t xml:space="preserve"> </w:t>
      </w:r>
      <w:r>
        <w:rPr>
          <w:rFonts w:ascii="Arial Unicode MS" w:eastAsia="Arial Unicode MS" w:hAnsi="Arial" w:cs="Arial Unicode MS" w:hint="eastAsia"/>
          <w:spacing w:val="-1"/>
          <w:kern w:val="0"/>
          <w:szCs w:val="21"/>
        </w:rPr>
        <w:t>执</w:t>
      </w:r>
      <w:r>
        <w:rPr>
          <w:rFonts w:ascii="Arial Unicode MS" w:eastAsia="Arial Unicode MS" w:hAnsi="Arial" w:cs="Arial Unicode MS" w:hint="eastAsia"/>
          <w:kern w:val="0"/>
          <w:szCs w:val="21"/>
        </w:rPr>
        <w:t>行。</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4.6</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6</w:t>
      </w:r>
      <w:r>
        <w:rPr>
          <w:rFonts w:ascii="Arial" w:eastAsia="Arial Unicode MS" w:hAnsi="Arial" w:cs="Arial"/>
          <w:kern w:val="0"/>
          <w:szCs w:val="21"/>
        </w:rPr>
        <w:tab/>
      </w:r>
      <w:r>
        <w:rPr>
          <w:rFonts w:ascii="Arial Unicode MS" w:eastAsia="Arial Unicode MS" w:hAnsi="Arial" w:cs="Arial Unicode MS" w:hint="eastAsia"/>
          <w:spacing w:val="-1"/>
          <w:kern w:val="0"/>
          <w:szCs w:val="21"/>
        </w:rPr>
        <w:t>碾</w:t>
      </w:r>
      <w:r>
        <w:rPr>
          <w:rFonts w:ascii="Arial Unicode MS" w:eastAsia="Arial Unicode MS" w:hAnsi="Arial" w:cs="Arial Unicode MS" w:hint="eastAsia"/>
          <w:kern w:val="0"/>
          <w:szCs w:val="21"/>
        </w:rPr>
        <w:t>压混凝土原材料与拌和应符合下列规定：</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胶凝材</w:t>
      </w:r>
      <w:r>
        <w:rPr>
          <w:rFonts w:ascii="Arial Unicode MS" w:eastAsia="Arial Unicode MS" w:hAnsi="Arial" w:cs="Arial Unicode MS" w:hint="eastAsia"/>
          <w:spacing w:val="-1"/>
          <w:kern w:val="0"/>
          <w:szCs w:val="21"/>
        </w:rPr>
        <w:t>料</w:t>
      </w:r>
      <w:r>
        <w:rPr>
          <w:rFonts w:ascii="Arial Unicode MS" w:eastAsia="Arial Unicode MS" w:hAnsi="Arial" w:cs="Arial Unicode MS" w:hint="eastAsia"/>
          <w:kern w:val="0"/>
          <w:szCs w:val="21"/>
        </w:rPr>
        <w:t>用量不宜少于</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1</w:t>
      </w:r>
      <w:r>
        <w:rPr>
          <w:rFonts w:ascii="Arial" w:eastAsia="Arial Unicode MS" w:hAnsi="Arial" w:cs="Arial"/>
          <w:spacing w:val="-1"/>
          <w:w w:val="89"/>
          <w:kern w:val="0"/>
          <w:szCs w:val="21"/>
        </w:rPr>
        <w:t>3</w:t>
      </w:r>
      <w:r>
        <w:rPr>
          <w:rFonts w:ascii="Arial" w:eastAsia="Arial Unicode MS" w:hAnsi="Arial" w:cs="Arial"/>
          <w:spacing w:val="1"/>
          <w:w w:val="94"/>
          <w:kern w:val="0"/>
          <w:szCs w:val="21"/>
        </w:rPr>
        <w:t>0</w:t>
      </w:r>
      <w:r>
        <w:rPr>
          <w:rFonts w:ascii="Arial" w:eastAsia="Arial Unicode MS" w:hAnsi="Arial" w:cs="Arial"/>
          <w:spacing w:val="-1"/>
          <w:w w:val="94"/>
          <w:kern w:val="0"/>
          <w:szCs w:val="21"/>
        </w:rPr>
        <w:t>k</w:t>
      </w:r>
      <w:r>
        <w:rPr>
          <w:rFonts w:ascii="Arial" w:eastAsia="Arial Unicode MS" w:hAnsi="Arial" w:cs="Arial"/>
          <w:spacing w:val="1"/>
          <w:w w:val="120"/>
          <w:kern w:val="0"/>
          <w:szCs w:val="21"/>
        </w:rPr>
        <w:t>g</w:t>
      </w:r>
      <w:r>
        <w:rPr>
          <w:rFonts w:ascii="Arial" w:eastAsia="Arial Unicode MS" w:hAnsi="Arial" w:cs="Arial"/>
          <w:spacing w:val="-1"/>
          <w:w w:val="120"/>
          <w:kern w:val="0"/>
          <w:szCs w:val="21"/>
        </w:rPr>
        <w:t>/</w:t>
      </w:r>
      <w:r>
        <w:rPr>
          <w:rFonts w:ascii="Arial" w:eastAsia="Arial Unicode MS" w:hAnsi="Arial" w:cs="Arial"/>
          <w:spacing w:val="1"/>
          <w:w w:val="60"/>
          <w:kern w:val="0"/>
          <w:szCs w:val="21"/>
        </w:rPr>
        <w:t>m</w:t>
      </w:r>
      <w:r>
        <w:rPr>
          <w:rFonts w:ascii="Arial" w:eastAsia="Arial Unicode MS" w:hAnsi="Arial" w:cs="Arial"/>
          <w:spacing w:val="-1"/>
          <w:w w:val="90"/>
          <w:kern w:val="0"/>
          <w:position w:val="11"/>
          <w:sz w:val="11"/>
          <w:szCs w:val="11"/>
        </w:rPr>
        <w:t>3</w:t>
      </w:r>
      <w:r>
        <w:rPr>
          <w:rFonts w:ascii="Arial Unicode MS" w:eastAsia="Arial Unicode MS" w:hAnsi="Arial" w:cs="Arial Unicode MS" w:hint="eastAsia"/>
          <w:kern w:val="0"/>
          <w:szCs w:val="21"/>
        </w:rPr>
        <w:t>，最大骨料粒径以不大于</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8</w:t>
      </w:r>
      <w:r>
        <w:rPr>
          <w:rFonts w:ascii="Arial" w:eastAsia="Arial Unicode MS" w:hAnsi="Arial" w:cs="Arial"/>
          <w:spacing w:val="-1"/>
          <w:w w:val="67"/>
          <w:kern w:val="0"/>
          <w:szCs w:val="21"/>
        </w:rPr>
        <w:t>0m</w:t>
      </w:r>
      <w:r>
        <w:rPr>
          <w:rFonts w:ascii="Arial" w:eastAsia="Arial Unicode MS" w:hAnsi="Arial" w:cs="Arial"/>
          <w:w w:val="67"/>
          <w:kern w:val="0"/>
          <w:szCs w:val="21"/>
        </w:rPr>
        <w:t>m</w:t>
      </w:r>
      <w:r>
        <w:rPr>
          <w:rFonts w:ascii="Arial" w:eastAsia="Arial Unicode MS" w:hAnsi="Arial" w:cs="Arial"/>
          <w:spacing w:val="-5"/>
          <w:kern w:val="0"/>
          <w:szCs w:val="21"/>
        </w:rPr>
        <w:t xml:space="preserve"> </w:t>
      </w:r>
      <w:r>
        <w:rPr>
          <w:rFonts w:ascii="Arial Unicode MS" w:eastAsia="Arial Unicode MS" w:hAnsi="Arial" w:cs="Arial Unicode MS" w:hint="eastAsia"/>
          <w:kern w:val="0"/>
          <w:szCs w:val="21"/>
        </w:rPr>
        <w:t>为</w:t>
      </w:r>
      <w:r>
        <w:rPr>
          <w:rFonts w:ascii="Arial Unicode MS" w:eastAsia="Arial Unicode MS" w:hAnsi="Arial" w:cs="Arial Unicode MS" w:hint="eastAsia"/>
          <w:spacing w:val="-1"/>
          <w:kern w:val="0"/>
          <w:szCs w:val="21"/>
        </w:rPr>
        <w:t>宜</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4"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粉煤灰</w:t>
      </w:r>
      <w:r>
        <w:rPr>
          <w:rFonts w:ascii="Arial Unicode MS" w:eastAsia="Arial Unicode MS" w:hAnsi="Arial" w:cs="Arial Unicode MS" w:hint="eastAsia"/>
          <w:spacing w:val="-1"/>
          <w:kern w:val="0"/>
          <w:szCs w:val="21"/>
        </w:rPr>
        <w:t>及</w:t>
      </w:r>
      <w:r>
        <w:rPr>
          <w:rFonts w:ascii="Arial Unicode MS" w:eastAsia="Arial Unicode MS" w:hAnsi="Arial" w:cs="Arial Unicode MS" w:hint="eastAsia"/>
          <w:kern w:val="0"/>
          <w:szCs w:val="21"/>
        </w:rPr>
        <w:t>火山灰质等活性材料可作为碾压混凝土的掺合料</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粉煤灰选用应符</w:t>
      </w:r>
      <w:r>
        <w:rPr>
          <w:rFonts w:ascii="Arial Unicode MS" w:eastAsia="Arial Unicode MS" w:hAnsi="Arial" w:cs="Arial Unicode MS" w:hint="eastAsia"/>
          <w:spacing w:val="-13"/>
          <w:kern w:val="0"/>
          <w:szCs w:val="21"/>
        </w:rPr>
        <w:t>合</w:t>
      </w:r>
      <w:r>
        <w:rPr>
          <w:rFonts w:ascii="Arial Unicode MS" w:eastAsia="Arial Unicode MS" w:hAnsi="Arial" w:cs="Arial Unicode MS" w:hint="eastAsia"/>
          <w:kern w:val="0"/>
          <w:szCs w:val="21"/>
        </w:rPr>
        <w:t>《粉煤灰混</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凝土应用技术标准</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77"/>
          <w:kern w:val="0"/>
          <w:szCs w:val="21"/>
        </w:rPr>
        <w:t>GB</w:t>
      </w:r>
      <w:r>
        <w:rPr>
          <w:rFonts w:ascii="Arial" w:eastAsia="Arial Unicode MS" w:hAnsi="Arial" w:cs="Arial"/>
          <w:w w:val="77"/>
          <w:kern w:val="0"/>
          <w:szCs w:val="21"/>
        </w:rPr>
        <w:t>J</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1</w:t>
      </w:r>
      <w:r>
        <w:rPr>
          <w:rFonts w:ascii="Arial" w:eastAsia="Arial Unicode MS" w:hAnsi="Arial" w:cs="Arial"/>
          <w:spacing w:val="-1"/>
          <w:kern w:val="0"/>
          <w:szCs w:val="21"/>
        </w:rPr>
        <w:t>4</w:t>
      </w:r>
      <w:r>
        <w:rPr>
          <w:rFonts w:ascii="Arial" w:eastAsia="Arial Unicode MS" w:hAnsi="Arial" w:cs="Arial"/>
          <w:spacing w:val="1"/>
          <w:kern w:val="0"/>
          <w:szCs w:val="21"/>
        </w:rPr>
        <w:t>6</w:t>
      </w:r>
      <w:r>
        <w:rPr>
          <w:rFonts w:ascii="Arial Unicode MS" w:eastAsia="Arial Unicode MS" w:hAnsi="Arial" w:cs="Arial Unicode MS" w:hint="eastAsia"/>
          <w:kern w:val="0"/>
          <w:szCs w:val="21"/>
        </w:rPr>
        <w:t>—</w:t>
      </w:r>
      <w:r>
        <w:rPr>
          <w:rFonts w:ascii="Arial" w:eastAsia="Arial Unicode MS" w:hAnsi="Arial" w:cs="Arial"/>
          <w:spacing w:val="-1"/>
          <w:kern w:val="0"/>
          <w:szCs w:val="21"/>
        </w:rPr>
        <w:t>1</w:t>
      </w:r>
      <w:r>
        <w:rPr>
          <w:rFonts w:ascii="Arial" w:eastAsia="Arial Unicode MS" w:hAnsi="Arial" w:cs="Arial"/>
          <w:spacing w:val="1"/>
          <w:kern w:val="0"/>
          <w:szCs w:val="21"/>
        </w:rPr>
        <w:t>9</w:t>
      </w:r>
      <w:r>
        <w:rPr>
          <w:rFonts w:ascii="Arial" w:eastAsia="Arial Unicode MS" w:hAnsi="Arial" w:cs="Arial"/>
          <w:spacing w:val="-1"/>
          <w:kern w:val="0"/>
          <w:szCs w:val="21"/>
        </w:rPr>
        <w:t>90</w:t>
      </w:r>
      <w:r>
        <w:rPr>
          <w:rFonts w:ascii="Arial Unicode MS" w:eastAsia="Arial Unicode MS" w:hAnsi="Arial" w:cs="Arial Unicode MS" w:hint="eastAsia"/>
          <w:kern w:val="0"/>
          <w:szCs w:val="21"/>
        </w:rPr>
        <w:t>）的规定；</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碾压混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土配合比应通过试验确定；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碾压混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土材料稠度（或称结构粘度）</w:t>
      </w:r>
      <w:r>
        <w:rPr>
          <w:rFonts w:ascii="Arial" w:eastAsia="Arial Unicode MS" w:hAnsi="Arial" w:cs="Arial"/>
          <w:spacing w:val="1"/>
          <w:w w:val="85"/>
          <w:kern w:val="0"/>
          <w:szCs w:val="21"/>
        </w:rPr>
        <w:t>V</w:t>
      </w:r>
      <w:r>
        <w:rPr>
          <w:rFonts w:ascii="Arial" w:eastAsia="Arial Unicode MS" w:hAnsi="Arial" w:cs="Arial"/>
          <w:w w:val="85"/>
          <w:kern w:val="0"/>
          <w:szCs w:val="21"/>
        </w:rPr>
        <w:t>c</w:t>
      </w:r>
      <w:r>
        <w:rPr>
          <w:rFonts w:ascii="Arial" w:eastAsia="Arial Unicode MS" w:hAnsi="Arial" w:cs="Arial"/>
          <w:spacing w:val="-5"/>
          <w:kern w:val="0"/>
          <w:szCs w:val="21"/>
        </w:rPr>
        <w:t xml:space="preserve"> </w:t>
      </w:r>
      <w:r>
        <w:rPr>
          <w:rFonts w:ascii="Arial Unicode MS" w:eastAsia="Arial Unicode MS" w:hAnsi="Arial" w:cs="Arial Unicode MS" w:hint="eastAsia"/>
          <w:spacing w:val="-1"/>
          <w:kern w:val="0"/>
          <w:szCs w:val="21"/>
        </w:rPr>
        <w:t>值</w:t>
      </w:r>
      <w:r>
        <w:rPr>
          <w:rFonts w:ascii="Arial Unicode MS" w:eastAsia="Arial Unicode MS" w:hAnsi="Arial" w:cs="Arial Unicode MS" w:hint="eastAsia"/>
          <w:kern w:val="0"/>
          <w:szCs w:val="21"/>
        </w:rPr>
        <w:t>宜通过现场试验确定；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自落式</w:t>
      </w:r>
      <w:r>
        <w:rPr>
          <w:rFonts w:ascii="Arial Unicode MS" w:eastAsia="Arial Unicode MS" w:hAnsi="Arial" w:cs="Arial Unicode MS" w:hint="eastAsia"/>
          <w:spacing w:val="-1"/>
          <w:kern w:val="0"/>
          <w:szCs w:val="21"/>
        </w:rPr>
        <w:t>和</w:t>
      </w:r>
      <w:r>
        <w:rPr>
          <w:rFonts w:ascii="Arial Unicode MS" w:eastAsia="Arial Unicode MS" w:hAnsi="Arial" w:cs="Arial Unicode MS" w:hint="eastAsia"/>
          <w:kern w:val="0"/>
          <w:szCs w:val="21"/>
        </w:rPr>
        <w:t>强制式拌和设备均可用于拌制碾压混凝土。</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4.6</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7</w:t>
      </w:r>
      <w:r>
        <w:rPr>
          <w:rFonts w:ascii="Arial" w:eastAsia="Arial Unicode MS" w:hAnsi="Arial" w:cs="Arial"/>
          <w:kern w:val="0"/>
          <w:szCs w:val="21"/>
        </w:rPr>
        <w:tab/>
      </w:r>
      <w:r>
        <w:rPr>
          <w:rFonts w:ascii="Arial Unicode MS" w:eastAsia="Arial Unicode MS" w:hAnsi="Arial" w:cs="Arial Unicode MS" w:hint="eastAsia"/>
          <w:spacing w:val="-1"/>
          <w:kern w:val="0"/>
          <w:szCs w:val="21"/>
        </w:rPr>
        <w:t>碾</w:t>
      </w:r>
      <w:r>
        <w:rPr>
          <w:rFonts w:ascii="Arial Unicode MS" w:eastAsia="Arial Unicode MS" w:hAnsi="Arial" w:cs="Arial Unicode MS" w:hint="eastAsia"/>
          <w:kern w:val="0"/>
          <w:szCs w:val="21"/>
        </w:rPr>
        <w:t>压混凝土施工应遵守下列原则：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宜避开</w:t>
      </w:r>
      <w:r>
        <w:rPr>
          <w:rFonts w:ascii="Arial Unicode MS" w:eastAsia="Arial Unicode MS" w:hAnsi="Arial" w:cs="Arial Unicode MS" w:hint="eastAsia"/>
          <w:spacing w:val="-1"/>
          <w:kern w:val="0"/>
          <w:szCs w:val="21"/>
        </w:rPr>
        <w:t>高</w:t>
      </w:r>
      <w:r>
        <w:rPr>
          <w:rFonts w:ascii="Arial Unicode MS" w:eastAsia="Arial Unicode MS" w:hAnsi="Arial" w:cs="Arial Unicode MS" w:hint="eastAsia"/>
          <w:kern w:val="0"/>
          <w:szCs w:val="21"/>
        </w:rPr>
        <w:t>温季节施工，并进行温度控制设计；</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08"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混凝土</w:t>
      </w:r>
      <w:r>
        <w:rPr>
          <w:rFonts w:ascii="Arial Unicode MS" w:eastAsia="Arial Unicode MS" w:hAnsi="Arial" w:cs="Arial Unicode MS" w:hint="eastAsia"/>
          <w:spacing w:val="-1"/>
          <w:kern w:val="0"/>
          <w:szCs w:val="21"/>
        </w:rPr>
        <w:t>填</w:t>
      </w:r>
      <w:r>
        <w:rPr>
          <w:rFonts w:ascii="Arial Unicode MS" w:eastAsia="Arial Unicode MS" w:hAnsi="Arial" w:cs="Arial Unicode MS" w:hint="eastAsia"/>
          <w:kern w:val="0"/>
          <w:szCs w:val="21"/>
        </w:rPr>
        <w:t>筑宜薄层连续上升，经试验论证能保证质量时可适当增大厚度；</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37" w:firstLine="4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碾</w:t>
      </w:r>
      <w:r>
        <w:rPr>
          <w:rFonts w:ascii="Arial Unicode MS" w:eastAsia="Arial Unicode MS" w:hAnsi="Arial" w:cs="Arial Unicode MS" w:hint="eastAsia"/>
          <w:spacing w:val="-1"/>
          <w:kern w:val="0"/>
          <w:szCs w:val="21"/>
        </w:rPr>
        <w:t>压</w:t>
      </w:r>
      <w:r>
        <w:rPr>
          <w:rFonts w:ascii="Arial Unicode MS" w:eastAsia="Arial Unicode MS" w:hAnsi="Arial" w:cs="Arial Unicode MS" w:hint="eastAsia"/>
          <w:kern w:val="0"/>
          <w:szCs w:val="21"/>
        </w:rPr>
        <w:t>混凝土可采用自卸汽车直接入仓或胶带机运输仓内辅以汽车转料</w:t>
      </w:r>
      <w:r>
        <w:rPr>
          <w:rFonts w:ascii="Arial Unicode MS" w:eastAsia="Arial Unicode MS" w:hAnsi="Arial" w:cs="Arial Unicode MS" w:hint="eastAsia"/>
          <w:spacing w:val="-65"/>
          <w:kern w:val="0"/>
          <w:szCs w:val="21"/>
        </w:rPr>
        <w:t>；</w:t>
      </w:r>
      <w:r>
        <w:rPr>
          <w:rFonts w:ascii="Arial Unicode MS" w:eastAsia="Arial Unicode MS" w:hAnsi="Arial" w:cs="Arial Unicode MS" w:hint="eastAsia"/>
          <w:kern w:val="0"/>
          <w:szCs w:val="21"/>
        </w:rPr>
        <w:t>采用负压溜</w:t>
      </w:r>
      <w:r>
        <w:rPr>
          <w:rFonts w:ascii="Arial Unicode MS" w:eastAsia="Arial Unicode MS" w:hAnsi="Arial" w:cs="Arial Unicode MS" w:hint="eastAsia"/>
          <w:spacing w:val="-65"/>
          <w:kern w:val="0"/>
          <w:szCs w:val="21"/>
        </w:rPr>
        <w:t>槽</w:t>
      </w:r>
      <w:r>
        <w:rPr>
          <w:rFonts w:ascii="Arial Unicode MS" w:eastAsia="Arial Unicode MS" w:hAnsi="Arial" w:cs="Arial Unicode MS" w:hint="eastAsia"/>
          <w:kern w:val="0"/>
          <w:szCs w:val="21"/>
        </w:rPr>
        <w:t>（管）</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运输碾压混凝土材料时，其倾角应大于</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45</w:t>
      </w:r>
      <w:r>
        <w:rPr>
          <w:rFonts w:ascii="Arial Unicode MS" w:eastAsia="Arial Unicode MS" w:hAnsi="Arial" w:cs="Arial Unicode MS" w:hint="eastAsia"/>
          <w:kern w:val="0"/>
          <w:szCs w:val="21"/>
        </w:rPr>
        <w:t>°</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kern w:val="0"/>
          <w:szCs w:val="21"/>
        </w:rPr>
        <w:t>单级落差不宜大于</w:t>
      </w:r>
      <w:r>
        <w:rPr>
          <w:rFonts w:ascii="Arial Unicode MS" w:eastAsia="Arial Unicode MS" w:hAnsi="Arial" w:cs="Arial Unicode MS"/>
          <w:spacing w:val="-31"/>
          <w:kern w:val="0"/>
          <w:szCs w:val="21"/>
        </w:rPr>
        <w:t xml:space="preserve"> </w:t>
      </w:r>
      <w:r>
        <w:rPr>
          <w:rFonts w:ascii="Arial" w:eastAsia="Arial Unicode MS" w:hAnsi="Arial" w:cs="Arial"/>
          <w:spacing w:val="1"/>
          <w:w w:val="89"/>
          <w:kern w:val="0"/>
          <w:szCs w:val="21"/>
        </w:rPr>
        <w:t>7</w:t>
      </w:r>
      <w:r>
        <w:rPr>
          <w:rFonts w:ascii="Arial" w:eastAsia="Arial Unicode MS" w:hAnsi="Arial" w:cs="Arial"/>
          <w:spacing w:val="-1"/>
          <w:w w:val="89"/>
          <w:kern w:val="0"/>
          <w:szCs w:val="21"/>
        </w:rPr>
        <w:t>0</w:t>
      </w:r>
      <w:r>
        <w:rPr>
          <w:rFonts w:ascii="Arial" w:eastAsia="Arial Unicode MS" w:hAnsi="Arial" w:cs="Arial"/>
          <w:spacing w:val="1"/>
          <w:w w:val="60"/>
          <w:kern w:val="0"/>
          <w:szCs w:val="21"/>
        </w:rPr>
        <w:t>m</w:t>
      </w:r>
      <w:r>
        <w:rPr>
          <w:rFonts w:ascii="Arial Unicode MS" w:eastAsia="Arial Unicode MS" w:hAnsi="Arial" w:cs="Arial Unicode MS" w:hint="eastAsia"/>
          <w:kern w:val="0"/>
          <w:szCs w:val="21"/>
        </w:rPr>
        <w:t>；</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144" w:firstLine="4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碾压混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土可采用湿地推土机或摊铺机铺料</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振动碾压实</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为适应坝体不同部位碾压压实</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要求，宜配备不同型号和功率的振动碾。</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spacing w:line="263" w:lineRule="auto"/>
        <w:ind w:left="102" w:right="144"/>
        <w:jc w:val="left"/>
        <w:rPr>
          <w:rFonts w:ascii="Arial Unicode MS" w:eastAsia="Arial Unicode MS" w:hAnsi="Arial" w:cs="Arial Unicode MS"/>
          <w:kern w:val="0"/>
          <w:szCs w:val="21"/>
        </w:rPr>
      </w:pPr>
      <w:r>
        <w:rPr>
          <w:rFonts w:ascii="Arial" w:eastAsia="Arial Unicode MS" w:hAnsi="Arial" w:cs="Arial"/>
          <w:spacing w:val="1"/>
          <w:w w:val="120"/>
          <w:kern w:val="0"/>
          <w:szCs w:val="21"/>
        </w:rPr>
        <w:t>4.6</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8</w:t>
      </w:r>
      <w:r>
        <w:rPr>
          <w:rFonts w:ascii="Arial" w:eastAsia="Arial Unicode MS" w:hAnsi="Arial" w:cs="Arial"/>
          <w:kern w:val="0"/>
          <w:szCs w:val="21"/>
        </w:rPr>
        <w:tab/>
      </w:r>
      <w:r>
        <w:rPr>
          <w:rFonts w:ascii="Arial Unicode MS" w:eastAsia="Arial Unicode MS" w:hAnsi="Arial" w:cs="Arial Unicode MS" w:hint="eastAsia"/>
          <w:spacing w:val="1"/>
          <w:kern w:val="0"/>
          <w:szCs w:val="21"/>
        </w:rPr>
        <w:t>应</w:t>
      </w:r>
      <w:r>
        <w:rPr>
          <w:rFonts w:ascii="Arial Unicode MS" w:eastAsia="Arial Unicode MS" w:hAnsi="Arial" w:cs="Arial Unicode MS" w:hint="eastAsia"/>
          <w:spacing w:val="2"/>
          <w:kern w:val="0"/>
          <w:szCs w:val="21"/>
        </w:rPr>
        <w:t>妥善安</w:t>
      </w:r>
      <w:r>
        <w:rPr>
          <w:rFonts w:ascii="Arial Unicode MS" w:eastAsia="Arial Unicode MS" w:hAnsi="Arial" w:cs="Arial Unicode MS" w:hint="eastAsia"/>
          <w:spacing w:val="1"/>
          <w:kern w:val="0"/>
          <w:szCs w:val="21"/>
        </w:rPr>
        <w:t>排厂</w:t>
      </w:r>
      <w:r>
        <w:rPr>
          <w:rFonts w:ascii="Arial Unicode MS" w:eastAsia="Arial Unicode MS" w:hAnsi="Arial" w:cs="Arial Unicode MS" w:hint="eastAsia"/>
          <w:spacing w:val="2"/>
          <w:kern w:val="0"/>
          <w:szCs w:val="21"/>
        </w:rPr>
        <w:t>房混凝</w:t>
      </w:r>
      <w:r>
        <w:rPr>
          <w:rFonts w:ascii="Arial Unicode MS" w:eastAsia="Arial Unicode MS" w:hAnsi="Arial" w:cs="Arial Unicode MS" w:hint="eastAsia"/>
          <w:spacing w:val="1"/>
          <w:kern w:val="0"/>
          <w:szCs w:val="21"/>
        </w:rPr>
        <w:t>土浇</w:t>
      </w:r>
      <w:r>
        <w:rPr>
          <w:rFonts w:ascii="Arial Unicode MS" w:eastAsia="Arial Unicode MS" w:hAnsi="Arial" w:cs="Arial Unicode MS" w:hint="eastAsia"/>
          <w:spacing w:val="2"/>
          <w:kern w:val="0"/>
          <w:szCs w:val="21"/>
        </w:rPr>
        <w:t>筑与机</w:t>
      </w:r>
      <w:r>
        <w:rPr>
          <w:rFonts w:ascii="Arial Unicode MS" w:eastAsia="Arial Unicode MS" w:hAnsi="Arial" w:cs="Arial Unicode MS" w:hint="eastAsia"/>
          <w:spacing w:val="1"/>
          <w:kern w:val="0"/>
          <w:szCs w:val="21"/>
        </w:rPr>
        <w:t>电安</w:t>
      </w:r>
      <w:r>
        <w:rPr>
          <w:rFonts w:ascii="Arial Unicode MS" w:eastAsia="Arial Unicode MS" w:hAnsi="Arial" w:cs="Arial Unicode MS" w:hint="eastAsia"/>
          <w:spacing w:val="2"/>
          <w:kern w:val="0"/>
          <w:szCs w:val="21"/>
        </w:rPr>
        <w:t>装工程</w:t>
      </w:r>
      <w:r>
        <w:rPr>
          <w:rFonts w:ascii="Arial Unicode MS" w:eastAsia="Arial Unicode MS" w:hAnsi="Arial" w:cs="Arial Unicode MS" w:hint="eastAsia"/>
          <w:spacing w:val="1"/>
          <w:kern w:val="0"/>
          <w:szCs w:val="21"/>
        </w:rPr>
        <w:t>施工</w:t>
      </w:r>
      <w:r>
        <w:rPr>
          <w:rFonts w:ascii="Arial Unicode MS" w:eastAsia="Arial Unicode MS" w:hAnsi="Arial" w:cs="Arial Unicode MS" w:hint="eastAsia"/>
          <w:spacing w:val="2"/>
          <w:kern w:val="0"/>
          <w:szCs w:val="21"/>
        </w:rPr>
        <w:t>，避免</w:t>
      </w:r>
      <w:r>
        <w:rPr>
          <w:rFonts w:ascii="Arial Unicode MS" w:eastAsia="Arial Unicode MS" w:hAnsi="Arial" w:cs="Arial Unicode MS" w:hint="eastAsia"/>
          <w:spacing w:val="1"/>
          <w:kern w:val="0"/>
          <w:szCs w:val="21"/>
        </w:rPr>
        <w:t>或减</w:t>
      </w:r>
      <w:r>
        <w:rPr>
          <w:rFonts w:ascii="Arial Unicode MS" w:eastAsia="Arial Unicode MS" w:hAnsi="Arial" w:cs="Arial Unicode MS" w:hint="eastAsia"/>
          <w:spacing w:val="2"/>
          <w:kern w:val="0"/>
          <w:szCs w:val="21"/>
        </w:rPr>
        <w:t>少相互</w:t>
      </w:r>
      <w:r>
        <w:rPr>
          <w:rFonts w:ascii="Arial Unicode MS" w:eastAsia="Arial Unicode MS" w:hAnsi="Arial" w:cs="Arial Unicode MS" w:hint="eastAsia"/>
          <w:spacing w:val="1"/>
          <w:kern w:val="0"/>
          <w:szCs w:val="21"/>
        </w:rPr>
        <w:t>干扰</w:t>
      </w:r>
      <w:r>
        <w:rPr>
          <w:rFonts w:ascii="Arial Unicode MS" w:eastAsia="Arial Unicode MS" w:hAnsi="Arial" w:cs="Arial Unicode MS" w:hint="eastAsia"/>
          <w:spacing w:val="2"/>
          <w:kern w:val="0"/>
          <w:szCs w:val="21"/>
        </w:rPr>
        <w:t>，与第</w:t>
      </w:r>
      <w:r>
        <w:rPr>
          <w:rFonts w:ascii="Arial Unicode MS" w:eastAsia="Arial Unicode MS" w:hAnsi="Arial" w:cs="Arial Unicode MS" w:hint="eastAsia"/>
          <w:spacing w:val="1"/>
          <w:kern w:val="0"/>
          <w:szCs w:val="21"/>
        </w:rPr>
        <w:t>一</w:t>
      </w:r>
      <w:r>
        <w:rPr>
          <w:rFonts w:ascii="Arial Unicode MS" w:eastAsia="Arial Unicode MS" w:hAnsi="Arial" w:cs="Arial Unicode MS" w:hint="eastAsia"/>
          <w:spacing w:val="2"/>
          <w:kern w:val="0"/>
          <w:szCs w:val="21"/>
        </w:rPr>
        <w:t>台</w:t>
      </w:r>
      <w:r>
        <w:rPr>
          <w:rFonts w:ascii="Arial Unicode MS" w:eastAsia="Arial Unicode MS" w:hAnsi="Arial" w:cs="Arial Unicode MS" w:hint="eastAsia"/>
          <w:spacing w:val="4"/>
          <w:kern w:val="0"/>
          <w:szCs w:val="21"/>
        </w:rPr>
        <w:t>机</w:t>
      </w:r>
      <w:r>
        <w:rPr>
          <w:rFonts w:ascii="Arial Unicode MS" w:eastAsia="Arial Unicode MS" w:hAnsi="Arial" w:cs="Arial Unicode MS" w:hint="eastAsia"/>
          <w:kern w:val="0"/>
          <w:szCs w:val="21"/>
        </w:rPr>
        <w:t>组</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发电有关的混凝土宜先浇筑。</w:t>
      </w:r>
    </w:p>
    <w:p>
      <w:pPr>
        <w:autoSpaceDE w:val="0"/>
        <w:autoSpaceDN w:val="0"/>
        <w:adjustRightInd w:val="0"/>
        <w:spacing w:before="6" w:line="110" w:lineRule="exact"/>
        <w:ind w:right="-20"/>
        <w:jc w:val="left"/>
        <w:rPr>
          <w:rFonts w:ascii="Arial Unicode MS" w:eastAsia="Arial Unicode MS" w:hAnsi="Arial" w:cs="Arial Unicode MS"/>
          <w:kern w:val="0"/>
          <w:sz w:val="11"/>
          <w:szCs w:val="11"/>
        </w:rPr>
      </w:pPr>
    </w:p>
    <w:p>
      <w:pPr>
        <w:tabs>
          <w:tab w:val="left" w:pos="4120"/>
        </w:tabs>
        <w:autoSpaceDE w:val="0"/>
        <w:autoSpaceDN w:val="0"/>
        <w:adjustRightInd w:val="0"/>
        <w:ind w:left="3492" w:right="3588"/>
        <w:jc w:val="center"/>
        <w:rPr>
          <w:rFonts w:ascii="宋体" w:hAnsi="Arial" w:cs="宋体"/>
          <w:kern w:val="0"/>
          <w:sz w:val="24"/>
          <w:szCs w:val="24"/>
        </w:rPr>
      </w:pPr>
      <w:r>
        <w:rPr>
          <w:rFonts w:ascii="Arial" w:eastAsia="Arial Unicode MS" w:hAnsi="Arial" w:cs="Arial"/>
          <w:kern w:val="0"/>
          <w:sz w:val="24"/>
          <w:szCs w:val="24"/>
        </w:rPr>
        <w:t>4.7</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地下工程施工</w:t>
      </w:r>
    </w:p>
    <w:p>
      <w:pPr>
        <w:tabs>
          <w:tab w:val="left" w:pos="820"/>
        </w:tabs>
        <w:autoSpaceDE w:val="0"/>
        <w:autoSpaceDN w:val="0"/>
        <w:adjustRightInd w:val="0"/>
        <w:spacing w:before="90" w:line="308" w:lineRule="auto"/>
        <w:ind w:left="102" w:right="39"/>
        <w:jc w:val="left"/>
        <w:rPr>
          <w:rFonts w:ascii="Arial Unicode MS" w:eastAsia="Arial Unicode MS" w:hAnsi="Arial" w:cs="Arial Unicode MS"/>
          <w:kern w:val="0"/>
          <w:szCs w:val="21"/>
        </w:rPr>
      </w:pPr>
      <w:r>
        <w:rPr>
          <w:rFonts w:ascii="Arial" w:hAnsi="Arial" w:cs="Arial"/>
          <w:spacing w:val="1"/>
          <w:w w:val="120"/>
          <w:kern w:val="0"/>
          <w:szCs w:val="21"/>
        </w:rPr>
        <w:t>4.7</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地</w:t>
      </w:r>
      <w:r>
        <w:rPr>
          <w:rFonts w:ascii="Arial Unicode MS" w:eastAsia="Arial Unicode MS" w:hAnsi="Arial" w:cs="Arial Unicode MS" w:hint="eastAsia"/>
          <w:spacing w:val="-1"/>
          <w:kern w:val="0"/>
          <w:szCs w:val="21"/>
        </w:rPr>
        <w:t>下</w:t>
      </w:r>
      <w:r>
        <w:rPr>
          <w:rFonts w:ascii="Arial Unicode MS" w:eastAsia="Arial Unicode MS" w:hAnsi="Arial" w:cs="Arial Unicode MS" w:hint="eastAsia"/>
          <w:kern w:val="0"/>
          <w:szCs w:val="21"/>
        </w:rPr>
        <w:t>工程施工方法及参数选择应以地下工程的围岩分类及产状构造特征和断面形状</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尺寸</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为主要依据</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围岩分类应</w:t>
      </w:r>
      <w:r>
        <w:rPr>
          <w:rFonts w:ascii="Arial Unicode MS" w:eastAsia="Arial Unicode MS" w:hAnsi="Arial" w:cs="Arial Unicode MS" w:hint="eastAsia"/>
          <w:spacing w:val="-26"/>
          <w:kern w:val="0"/>
          <w:szCs w:val="21"/>
        </w:rPr>
        <w:t>按</w:t>
      </w:r>
      <w:r>
        <w:rPr>
          <w:rFonts w:ascii="Arial Unicode MS" w:eastAsia="Arial Unicode MS" w:hAnsi="Arial" w:cs="Arial Unicode MS" w:hint="eastAsia"/>
          <w:kern w:val="0"/>
          <w:szCs w:val="21"/>
        </w:rPr>
        <w:t>《水利水电工程地质勘察规范</w:t>
      </w:r>
      <w:r>
        <w:rPr>
          <w:rFonts w:ascii="Arial Unicode MS" w:eastAsia="Arial Unicode MS" w:hAnsi="Arial" w:cs="Arial Unicode MS" w:hint="eastAsia"/>
          <w:spacing w:val="-106"/>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69"/>
          <w:kern w:val="0"/>
          <w:szCs w:val="21"/>
        </w:rPr>
        <w:t>G</w:t>
      </w:r>
      <w:r>
        <w:rPr>
          <w:rFonts w:ascii="Arial" w:eastAsia="Arial Unicode MS" w:hAnsi="Arial" w:cs="Arial"/>
          <w:w w:val="69"/>
          <w:kern w:val="0"/>
          <w:szCs w:val="21"/>
        </w:rPr>
        <w:t>B</w:t>
      </w:r>
      <w:r>
        <w:rPr>
          <w:rFonts w:ascii="Arial" w:eastAsia="Arial Unicode MS" w:hAnsi="Arial" w:cs="Arial"/>
          <w:spacing w:val="-6"/>
          <w:kern w:val="0"/>
          <w:szCs w:val="21"/>
        </w:rPr>
        <w:t xml:space="preserve"> </w:t>
      </w:r>
      <w:r>
        <w:rPr>
          <w:rFonts w:ascii="Arial" w:eastAsia="Arial Unicode MS" w:hAnsi="Arial" w:cs="Arial"/>
          <w:spacing w:val="1"/>
          <w:w w:val="85"/>
          <w:kern w:val="0"/>
          <w:szCs w:val="21"/>
        </w:rPr>
        <w:t>5</w:t>
      </w:r>
      <w:r>
        <w:rPr>
          <w:rFonts w:ascii="Arial" w:eastAsia="Arial Unicode MS" w:hAnsi="Arial" w:cs="Arial"/>
          <w:spacing w:val="-1"/>
          <w:w w:val="85"/>
          <w:kern w:val="0"/>
          <w:szCs w:val="21"/>
        </w:rPr>
        <w:t>0</w:t>
      </w:r>
      <w:r>
        <w:rPr>
          <w:rFonts w:ascii="Arial" w:eastAsia="Arial Unicode MS" w:hAnsi="Arial" w:cs="Arial"/>
          <w:spacing w:val="1"/>
          <w:w w:val="85"/>
          <w:kern w:val="0"/>
          <w:szCs w:val="21"/>
        </w:rPr>
        <w:t>2</w:t>
      </w:r>
      <w:r>
        <w:rPr>
          <w:rFonts w:ascii="Arial" w:eastAsia="Arial Unicode MS" w:hAnsi="Arial" w:cs="Arial"/>
          <w:spacing w:val="-1"/>
          <w:w w:val="85"/>
          <w:kern w:val="0"/>
          <w:szCs w:val="21"/>
        </w:rPr>
        <w:t>8</w:t>
      </w:r>
      <w:r>
        <w:rPr>
          <w:rFonts w:ascii="Arial" w:eastAsia="Arial Unicode MS" w:hAnsi="Arial" w:cs="Arial"/>
          <w:spacing w:val="1"/>
          <w:w w:val="85"/>
          <w:kern w:val="0"/>
          <w:szCs w:val="21"/>
        </w:rPr>
        <w:t>7</w:t>
      </w:r>
      <w:r>
        <w:rPr>
          <w:rFonts w:ascii="Arial Unicode MS" w:eastAsia="Arial Unicode MS" w:hAnsi="Arial" w:cs="Arial Unicode MS" w:hint="eastAsia"/>
          <w:spacing w:val="-1"/>
          <w:w w:val="85"/>
          <w:kern w:val="0"/>
          <w:szCs w:val="21"/>
        </w:rPr>
        <w:t>—</w:t>
      </w:r>
      <w:r>
        <w:rPr>
          <w:rFonts w:ascii="Arial" w:eastAsia="Arial Unicode MS" w:hAnsi="Arial" w:cs="Arial"/>
          <w:spacing w:val="1"/>
          <w:w w:val="85"/>
          <w:kern w:val="0"/>
          <w:szCs w:val="21"/>
        </w:rPr>
        <w:t>1</w:t>
      </w:r>
      <w:r>
        <w:rPr>
          <w:rFonts w:ascii="Arial" w:eastAsia="Arial Unicode MS" w:hAnsi="Arial" w:cs="Arial"/>
          <w:spacing w:val="-1"/>
          <w:w w:val="85"/>
          <w:kern w:val="0"/>
          <w:szCs w:val="21"/>
        </w:rPr>
        <w:t>9</w:t>
      </w:r>
      <w:r>
        <w:rPr>
          <w:rFonts w:ascii="Arial" w:eastAsia="Arial Unicode MS" w:hAnsi="Arial" w:cs="Arial"/>
          <w:spacing w:val="1"/>
          <w:w w:val="85"/>
          <w:kern w:val="0"/>
          <w:szCs w:val="21"/>
        </w:rPr>
        <w:t>99</w:t>
      </w:r>
      <w:r>
        <w:rPr>
          <w:rFonts w:ascii="Arial Unicode MS" w:eastAsia="Arial Unicode MS" w:hAnsi="Arial" w:cs="Arial Unicode MS" w:hint="eastAsia"/>
          <w:spacing w:val="-22"/>
          <w:w w:val="85"/>
          <w:kern w:val="0"/>
          <w:szCs w:val="21"/>
        </w:rPr>
        <w:t>）</w:t>
      </w:r>
      <w:r>
        <w:rPr>
          <w:rFonts w:ascii="Arial Unicode MS" w:eastAsia="Arial Unicode MS" w:hAnsi="Arial" w:cs="Arial Unicode MS" w:hint="eastAsia"/>
          <w:w w:val="85"/>
          <w:kern w:val="0"/>
          <w:szCs w:val="21"/>
        </w:rPr>
        <w:t>附录</w:t>
      </w:r>
      <w:r>
        <w:rPr>
          <w:rFonts w:ascii="Arial Unicode MS" w:eastAsia="Arial Unicode MS" w:hAnsi="Arial" w:cs="Arial Unicode MS"/>
          <w:w w:val="85"/>
          <w:kern w:val="0"/>
          <w:szCs w:val="21"/>
        </w:rPr>
        <w:t xml:space="preserve">   </w:t>
      </w:r>
      <w:r>
        <w:rPr>
          <w:rFonts w:ascii="Arial Unicode MS" w:eastAsia="Arial Unicode MS" w:hAnsi="Arial" w:cs="Arial Unicode MS"/>
          <w:spacing w:val="18"/>
          <w:w w:val="85"/>
          <w:kern w:val="0"/>
          <w:szCs w:val="21"/>
        </w:rPr>
        <w:t xml:space="preserve"> </w:t>
      </w:r>
      <w:r>
        <w:rPr>
          <w:rFonts w:ascii="Arial" w:eastAsia="Arial Unicode MS" w:hAnsi="Arial" w:cs="Arial"/>
          <w:w w:val="85"/>
          <w:kern w:val="0"/>
          <w:szCs w:val="21"/>
        </w:rPr>
        <w:t>P</w:t>
      </w:r>
      <w:r>
        <w:rPr>
          <w:rFonts w:ascii="Arial" w:eastAsia="Arial Unicode MS" w:hAnsi="Arial" w:cs="Arial"/>
          <w:spacing w:val="-10"/>
          <w:w w:val="85"/>
          <w:kern w:val="0"/>
          <w:szCs w:val="21"/>
        </w:rPr>
        <w:t xml:space="preserve"> </w:t>
      </w:r>
      <w:r>
        <w:rPr>
          <w:rFonts w:ascii="Arial Unicode MS" w:eastAsia="Arial Unicode MS" w:hAnsi="Arial" w:cs="Arial Unicode MS" w:hint="eastAsia"/>
          <w:kern w:val="0"/>
          <w:szCs w:val="21"/>
        </w:rPr>
        <w:t>的规定执行。</w:t>
      </w:r>
    </w:p>
    <w:p>
      <w:pPr>
        <w:tabs>
          <w:tab w:val="left" w:pos="820"/>
        </w:tabs>
        <w:autoSpaceDE w:val="0"/>
        <w:autoSpaceDN w:val="0"/>
        <w:adjustRightInd w:val="0"/>
        <w:spacing w:before="84" w:line="347" w:lineRule="exact"/>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position w:val="-3"/>
          <w:szCs w:val="21"/>
        </w:rPr>
        <w:t>4.7</w:t>
      </w:r>
      <w:r>
        <w:rPr>
          <w:rFonts w:ascii="Arial" w:eastAsia="Arial Unicode MS" w:hAnsi="Arial" w:cs="Arial"/>
          <w:spacing w:val="-1"/>
          <w:w w:val="120"/>
          <w:kern w:val="0"/>
          <w:position w:val="-3"/>
          <w:szCs w:val="21"/>
        </w:rPr>
        <w:t>.</w:t>
      </w:r>
      <w:r>
        <w:rPr>
          <w:rFonts w:ascii="Arial" w:eastAsia="Arial Unicode MS" w:hAnsi="Arial" w:cs="Arial"/>
          <w:w w:val="89"/>
          <w:kern w:val="0"/>
          <w:position w:val="-3"/>
          <w:szCs w:val="21"/>
        </w:rPr>
        <w:t>2</w:t>
      </w:r>
      <w:r>
        <w:rPr>
          <w:rFonts w:ascii="Arial" w:eastAsia="Arial Unicode MS" w:hAnsi="Arial" w:cs="Arial"/>
          <w:kern w:val="0"/>
          <w:position w:val="-3"/>
          <w:szCs w:val="21"/>
        </w:rPr>
        <w:tab/>
      </w:r>
      <w:r>
        <w:rPr>
          <w:rFonts w:ascii="Arial Unicode MS" w:eastAsia="Arial Unicode MS" w:hAnsi="Arial" w:cs="Arial Unicode MS" w:hint="eastAsia"/>
          <w:kern w:val="0"/>
          <w:position w:val="-3"/>
          <w:szCs w:val="21"/>
        </w:rPr>
        <w:t>地</w:t>
      </w:r>
      <w:r>
        <w:rPr>
          <w:rFonts w:ascii="Arial Unicode MS" w:eastAsia="Arial Unicode MS" w:hAnsi="Arial" w:cs="Arial Unicode MS" w:hint="eastAsia"/>
          <w:spacing w:val="-1"/>
          <w:kern w:val="0"/>
          <w:position w:val="-3"/>
          <w:szCs w:val="21"/>
        </w:rPr>
        <w:t>下</w:t>
      </w:r>
      <w:r>
        <w:rPr>
          <w:rFonts w:ascii="Arial Unicode MS" w:eastAsia="Arial Unicode MS" w:hAnsi="Arial" w:cs="Arial Unicode MS" w:hint="eastAsia"/>
          <w:kern w:val="0"/>
          <w:position w:val="-3"/>
          <w:szCs w:val="21"/>
        </w:rPr>
        <w:t>工程采用钻爆法施工时，钻孔设备宜考虑钻架台车、多臂钻机。</w:t>
      </w:r>
    </w:p>
    <w:p>
      <w:pPr>
        <w:autoSpaceDE w:val="0"/>
        <w:autoSpaceDN w:val="0"/>
        <w:adjustRightInd w:val="0"/>
        <w:spacing w:before="3" w:line="110" w:lineRule="exact"/>
        <w:ind w:right="-20"/>
        <w:jc w:val="left"/>
        <w:rPr>
          <w:rFonts w:ascii="Arial Unicode MS" w:eastAsia="Arial Unicode MS" w:hAnsi="Arial" w:cs="Arial Unicode MS"/>
          <w:kern w:val="0"/>
          <w:sz w:val="11"/>
          <w:szCs w:val="11"/>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14" w:lineRule="exact"/>
        <w:ind w:left="8321" w:right="196"/>
        <w:jc w:val="righ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21</w:t>
      </w:r>
      <w:r>
        <w:rPr>
          <w:rFonts w:ascii="Times New Roman" w:eastAsia="Arial Unicode MS" w:hAnsi="Times New Roman"/>
          <w:kern w:val="0"/>
          <w:szCs w:val="21"/>
        </w:rPr>
        <w:t>—</w:t>
      </w:r>
    </w:p>
    <w:p>
      <w:pPr>
        <w:autoSpaceDE w:val="0"/>
        <w:autoSpaceDN w:val="0"/>
        <w:adjustRightInd w:val="0"/>
        <w:spacing w:line="214" w:lineRule="exact"/>
        <w:ind w:left="8321" w:right="196"/>
        <w:jc w:val="right"/>
        <w:rPr>
          <w:rFonts w:ascii="Times New Roman" w:eastAsia="Arial Unicode MS" w:hAnsi="Times New Roman"/>
          <w:kern w:val="0"/>
          <w:szCs w:val="21"/>
        </w:rPr>
        <w:sectPr>
          <w:headerReference w:type="default" r:id="rId29"/>
          <w:pgSz w:w="11900" w:h="16840"/>
          <w:pgMar w:top="1580" w:right="1280" w:bottom="280" w:left="1400" w:header="1166" w:footer="0" w:gutter="0"/>
          <w:pgNumType w:start="27"/>
          <w:cols w:space="708"/>
        </w:sectPr>
      </w:pPr>
    </w:p>
    <w:p>
      <w:pPr>
        <w:tabs>
          <w:tab w:val="left" w:pos="820"/>
        </w:tabs>
        <w:autoSpaceDE w:val="0"/>
        <w:autoSpaceDN w:val="0"/>
        <w:adjustRightInd w:val="0"/>
        <w:spacing w:before="9"/>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4.7</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地</w:t>
      </w:r>
      <w:r>
        <w:rPr>
          <w:rFonts w:ascii="Arial Unicode MS" w:eastAsia="Arial Unicode MS" w:hAnsi="Arial" w:cs="Arial Unicode MS" w:hint="eastAsia"/>
          <w:spacing w:val="-1"/>
          <w:kern w:val="0"/>
          <w:szCs w:val="21"/>
        </w:rPr>
        <w:t>下</w:t>
      </w:r>
      <w:r>
        <w:rPr>
          <w:rFonts w:ascii="Arial Unicode MS" w:eastAsia="Arial Unicode MS" w:hAnsi="Arial" w:cs="Arial Unicode MS" w:hint="eastAsia"/>
          <w:kern w:val="0"/>
          <w:szCs w:val="21"/>
        </w:rPr>
        <w:t>工程施工，符合下列情况，可研究硬岩掘进机施工的合理性：</w:t>
      </w:r>
    </w:p>
    <w:p>
      <w:pPr>
        <w:autoSpaceDE w:val="0"/>
        <w:autoSpaceDN w:val="0"/>
        <w:adjustRightInd w:val="0"/>
        <w:spacing w:before="4" w:line="220" w:lineRule="exact"/>
        <w:ind w:right="-20"/>
        <w:jc w:val="left"/>
        <w:rPr>
          <w:rFonts w:ascii="Arial Unicode MS" w:eastAsia="Arial Unicode MS" w:hAnsi="Arial" w:cs="Arial Unicode MS"/>
          <w:kern w:val="0"/>
          <w:sz w:val="2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圆</w:t>
      </w:r>
      <w:r>
        <w:rPr>
          <w:rFonts w:ascii="Arial Unicode MS" w:eastAsia="Arial Unicode MS" w:hAnsi="Arial" w:cs="Arial Unicode MS" w:hint="eastAsia"/>
          <w:spacing w:val="-1"/>
          <w:kern w:val="0"/>
          <w:szCs w:val="21"/>
        </w:rPr>
        <w:t>形</w:t>
      </w:r>
      <w:r>
        <w:rPr>
          <w:rFonts w:ascii="Arial Unicode MS" w:eastAsia="Arial Unicode MS" w:hAnsi="Arial" w:cs="Arial Unicode MS" w:hint="eastAsia"/>
          <w:kern w:val="0"/>
          <w:szCs w:val="21"/>
        </w:rPr>
        <w:t>断面，洞径</w:t>
      </w:r>
      <w:r>
        <w:rPr>
          <w:rFonts w:ascii="Arial Unicode MS" w:eastAsia="Arial Unicode MS" w:hAnsi="Arial" w:cs="Arial Unicode MS"/>
          <w:spacing w:val="-5"/>
          <w:kern w:val="0"/>
          <w:szCs w:val="21"/>
        </w:rPr>
        <w:t xml:space="preserve"> </w:t>
      </w:r>
      <w:r>
        <w:rPr>
          <w:rFonts w:ascii="Arial" w:eastAsia="Arial Unicode MS" w:hAnsi="Arial" w:cs="Arial"/>
          <w:spacing w:val="-1"/>
          <w:w w:val="71"/>
          <w:kern w:val="0"/>
          <w:szCs w:val="21"/>
        </w:rPr>
        <w:t>3</w:t>
      </w:r>
      <w:r>
        <w:rPr>
          <w:rFonts w:ascii="Arial" w:eastAsia="Arial Unicode MS" w:hAnsi="Arial" w:cs="Arial"/>
          <w:spacing w:val="1"/>
          <w:w w:val="71"/>
          <w:kern w:val="0"/>
          <w:szCs w:val="21"/>
        </w:rPr>
        <w:t>m</w:t>
      </w:r>
      <w:r>
        <w:rPr>
          <w:rFonts w:ascii="Arial Unicode MS" w:eastAsia="Arial Unicode MS" w:hAnsi="Arial" w:cs="Arial Unicode MS" w:hint="eastAsia"/>
          <w:kern w:val="0"/>
          <w:szCs w:val="21"/>
        </w:rPr>
        <w:t>～</w:t>
      </w:r>
      <w:r>
        <w:rPr>
          <w:rFonts w:ascii="Arial" w:eastAsia="Arial Unicode MS" w:hAnsi="Arial" w:cs="Arial"/>
          <w:spacing w:val="-1"/>
          <w:w w:val="89"/>
          <w:kern w:val="0"/>
          <w:szCs w:val="21"/>
        </w:rPr>
        <w:t>1</w:t>
      </w:r>
      <w:r>
        <w:rPr>
          <w:rFonts w:ascii="Arial" w:eastAsia="Arial Unicode MS" w:hAnsi="Arial" w:cs="Arial"/>
          <w:spacing w:val="1"/>
          <w:w w:val="89"/>
          <w:kern w:val="0"/>
          <w:szCs w:val="21"/>
        </w:rPr>
        <w:t>2</w:t>
      </w:r>
      <w:r>
        <w:rPr>
          <w:rFonts w:ascii="Arial" w:eastAsia="Arial Unicode MS" w:hAnsi="Arial" w:cs="Arial"/>
          <w:spacing w:val="1"/>
          <w:w w:val="60"/>
          <w:kern w:val="0"/>
          <w:szCs w:val="21"/>
        </w:rPr>
        <w:t>m</w:t>
      </w:r>
      <w:r>
        <w:rPr>
          <w:rFonts w:ascii="Arial Unicode MS" w:eastAsia="Arial Unicode MS" w:hAnsi="Arial" w:cs="Arial Unicode MS" w:hint="eastAsia"/>
          <w:kern w:val="0"/>
          <w:szCs w:val="21"/>
        </w:rPr>
        <w:t>，</w:t>
      </w:r>
      <w:r>
        <w:rPr>
          <w:rFonts w:ascii="Arial Unicode MS" w:eastAsia="Arial Unicode MS" w:hAnsi="Arial" w:cs="Arial Unicode MS" w:hint="eastAsia"/>
          <w:spacing w:val="-1"/>
          <w:kern w:val="0"/>
          <w:szCs w:val="21"/>
        </w:rPr>
        <w:t>独</w:t>
      </w:r>
      <w:r>
        <w:rPr>
          <w:rFonts w:ascii="Arial Unicode MS" w:eastAsia="Arial Unicode MS" w:hAnsi="Arial" w:cs="Arial Unicode MS" w:hint="eastAsia"/>
          <w:kern w:val="0"/>
          <w:szCs w:val="21"/>
        </w:rPr>
        <w:t>头掘进长度超过</w:t>
      </w:r>
      <w:r>
        <w:rPr>
          <w:rFonts w:ascii="Arial Unicode MS" w:eastAsia="Arial Unicode MS" w:hAnsi="Arial" w:cs="Arial Unicode MS"/>
          <w:spacing w:val="-5"/>
          <w:kern w:val="0"/>
          <w:szCs w:val="21"/>
        </w:rPr>
        <w:t xml:space="preserve"> </w:t>
      </w:r>
      <w:r>
        <w:rPr>
          <w:rFonts w:ascii="Arial" w:eastAsia="Arial Unicode MS" w:hAnsi="Arial" w:cs="Arial"/>
          <w:spacing w:val="1"/>
          <w:w w:val="94"/>
          <w:kern w:val="0"/>
          <w:szCs w:val="21"/>
        </w:rPr>
        <w:t>3</w:t>
      </w:r>
      <w:r>
        <w:rPr>
          <w:rFonts w:ascii="Arial" w:eastAsia="Arial Unicode MS" w:hAnsi="Arial" w:cs="Arial"/>
          <w:spacing w:val="-1"/>
          <w:w w:val="94"/>
          <w:kern w:val="0"/>
          <w:szCs w:val="21"/>
        </w:rPr>
        <w:t>k</w:t>
      </w:r>
      <w:r>
        <w:rPr>
          <w:rFonts w:ascii="Arial" w:eastAsia="Arial Unicode MS" w:hAnsi="Arial" w:cs="Arial"/>
          <w:w w:val="60"/>
          <w:kern w:val="0"/>
          <w:szCs w:val="21"/>
        </w:rPr>
        <w:t>m</w:t>
      </w:r>
      <w:r>
        <w:rPr>
          <w:rFonts w:ascii="Arial" w:eastAsia="Arial Unicode MS" w:hAnsi="Arial" w:cs="Arial"/>
          <w:spacing w:val="-5"/>
          <w:kern w:val="0"/>
          <w:szCs w:val="21"/>
        </w:rPr>
        <w:t xml:space="preserve"> </w:t>
      </w:r>
      <w:r>
        <w:rPr>
          <w:rFonts w:ascii="Arial Unicode MS" w:eastAsia="Arial Unicode MS" w:hAnsi="Arial" w:cs="Arial Unicode MS" w:hint="eastAsia"/>
          <w:spacing w:val="-1"/>
          <w:kern w:val="0"/>
          <w:szCs w:val="21"/>
        </w:rPr>
        <w:t>或</w:t>
      </w:r>
      <w:r>
        <w:rPr>
          <w:rFonts w:ascii="Arial Unicode MS" w:eastAsia="Arial Unicode MS" w:hAnsi="Arial" w:cs="Arial Unicode MS" w:hint="eastAsia"/>
          <w:kern w:val="0"/>
          <w:szCs w:val="21"/>
        </w:rPr>
        <w:t>大于</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6</w:t>
      </w:r>
      <w:r>
        <w:rPr>
          <w:rFonts w:ascii="Arial" w:eastAsia="Arial Unicode MS" w:hAnsi="Arial" w:cs="Arial"/>
          <w:spacing w:val="-1"/>
          <w:kern w:val="0"/>
          <w:szCs w:val="21"/>
        </w:rPr>
        <w:t>0</w:t>
      </w:r>
      <w:r>
        <w:rPr>
          <w:rFonts w:ascii="Arial" w:eastAsia="Arial Unicode MS" w:hAnsi="Arial" w:cs="Arial"/>
          <w:kern w:val="0"/>
          <w:szCs w:val="21"/>
        </w:rPr>
        <w:t>0</w:t>
      </w:r>
      <w:r>
        <w:rPr>
          <w:rFonts w:ascii="Arial" w:eastAsia="Arial Unicode MS" w:hAnsi="Arial" w:cs="Arial"/>
          <w:spacing w:val="-44"/>
          <w:kern w:val="0"/>
          <w:szCs w:val="21"/>
        </w:rPr>
        <w:t xml:space="preserve"> </w:t>
      </w:r>
      <w:r>
        <w:rPr>
          <w:rFonts w:ascii="Arial Unicode MS" w:eastAsia="Arial Unicode MS" w:hAnsi="Arial" w:cs="Arial Unicode MS" w:hint="eastAsia"/>
          <w:spacing w:val="-1"/>
          <w:kern w:val="0"/>
          <w:szCs w:val="21"/>
        </w:rPr>
        <w:t>倍</w:t>
      </w:r>
      <w:r>
        <w:rPr>
          <w:rFonts w:ascii="Arial Unicode MS" w:eastAsia="Arial Unicode MS" w:hAnsi="Arial" w:cs="Arial Unicode MS" w:hint="eastAsia"/>
          <w:kern w:val="0"/>
          <w:szCs w:val="21"/>
        </w:rPr>
        <w:t>洞径；</w:t>
      </w:r>
    </w:p>
    <w:p>
      <w:pPr>
        <w:autoSpaceDE w:val="0"/>
        <w:autoSpaceDN w:val="0"/>
        <w:adjustRightInd w:val="0"/>
        <w:spacing w:before="4" w:line="220" w:lineRule="exact"/>
        <w:ind w:right="-20"/>
        <w:jc w:val="left"/>
        <w:rPr>
          <w:rFonts w:ascii="Arial Unicode MS" w:eastAsia="Arial Unicode MS" w:hAnsi="Arial" w:cs="Arial Unicode MS"/>
          <w:kern w:val="0"/>
          <w:sz w:val="2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围</w:t>
      </w:r>
      <w:r>
        <w:rPr>
          <w:rFonts w:ascii="Arial Unicode MS" w:eastAsia="Arial Unicode MS" w:hAnsi="Arial" w:cs="Arial Unicode MS" w:hint="eastAsia"/>
          <w:spacing w:val="-1"/>
          <w:kern w:val="0"/>
          <w:szCs w:val="21"/>
        </w:rPr>
        <w:t>岩</w:t>
      </w:r>
      <w:r>
        <w:rPr>
          <w:rFonts w:ascii="Arial Unicode MS" w:eastAsia="Arial Unicode MS" w:hAnsi="Arial" w:cs="Arial Unicode MS" w:hint="eastAsia"/>
          <w:kern w:val="0"/>
          <w:szCs w:val="21"/>
        </w:rPr>
        <w:t>类别</w:t>
      </w:r>
      <w:r>
        <w:rPr>
          <w:rFonts w:ascii="Arial Unicode MS" w:eastAsia="Arial Unicode MS" w:hAnsi="Arial" w:cs="Arial Unicode MS" w:hint="eastAsia"/>
          <w:kern w:val="0"/>
          <w:szCs w:val="21"/>
        </w:rPr>
        <w:t>Ⅰ</w:t>
      </w:r>
      <w:r>
        <w:rPr>
          <w:rFonts w:ascii="Arial Unicode MS" w:eastAsia="Arial Unicode MS" w:hAnsi="Arial" w:cs="Arial Unicode MS" w:hint="eastAsia"/>
          <w:kern w:val="0"/>
          <w:szCs w:val="21"/>
        </w:rPr>
        <w:t>类～</w:t>
      </w:r>
      <w:r>
        <w:rPr>
          <w:rFonts w:ascii="Arial Unicode MS" w:eastAsia="Arial Unicode MS" w:hAnsi="Arial" w:cs="Arial Unicode MS" w:hint="eastAsia"/>
          <w:kern w:val="0"/>
          <w:szCs w:val="21"/>
        </w:rPr>
        <w:t>Ⅲ</w:t>
      </w:r>
      <w:r>
        <w:rPr>
          <w:rFonts w:ascii="Arial Unicode MS" w:eastAsia="Arial Unicode MS" w:hAnsi="Arial" w:cs="Arial Unicode MS" w:hint="eastAsia"/>
          <w:kern w:val="0"/>
          <w:szCs w:val="21"/>
        </w:rPr>
        <w:t>类；岩溶不发育，断层破碎带较少；</w:t>
      </w:r>
    </w:p>
    <w:p>
      <w:pPr>
        <w:autoSpaceDE w:val="0"/>
        <w:autoSpaceDN w:val="0"/>
        <w:adjustRightInd w:val="0"/>
        <w:spacing w:before="4" w:line="220" w:lineRule="exact"/>
        <w:ind w:right="-20"/>
        <w:jc w:val="left"/>
        <w:rPr>
          <w:rFonts w:ascii="Arial Unicode MS" w:eastAsia="Arial Unicode MS" w:hAnsi="Arial" w:cs="Arial Unicode MS"/>
          <w:kern w:val="0"/>
          <w:sz w:val="22"/>
        </w:rPr>
      </w:pPr>
    </w:p>
    <w:p>
      <w:pPr>
        <w:tabs>
          <w:tab w:val="left" w:pos="820"/>
        </w:tabs>
        <w:autoSpaceDE w:val="0"/>
        <w:autoSpaceDN w:val="0"/>
        <w:adjustRightInd w:val="0"/>
        <w:ind w:left="508"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岩石平</w:t>
      </w:r>
      <w:r>
        <w:rPr>
          <w:rFonts w:ascii="Arial Unicode MS" w:eastAsia="Arial Unicode MS" w:hAnsi="Arial" w:cs="Arial Unicode MS" w:hint="eastAsia"/>
          <w:spacing w:val="-1"/>
          <w:kern w:val="0"/>
          <w:szCs w:val="21"/>
        </w:rPr>
        <w:t>均</w:t>
      </w:r>
      <w:r>
        <w:rPr>
          <w:rFonts w:ascii="Arial Unicode MS" w:eastAsia="Arial Unicode MS" w:hAnsi="Arial" w:cs="Arial Unicode MS" w:hint="eastAsia"/>
          <w:kern w:val="0"/>
          <w:szCs w:val="21"/>
        </w:rPr>
        <w:t>抗压强度在</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3</w:t>
      </w:r>
      <w:r>
        <w:rPr>
          <w:rFonts w:ascii="Arial" w:eastAsia="Arial Unicode MS" w:hAnsi="Arial" w:cs="Arial"/>
          <w:spacing w:val="1"/>
          <w:w w:val="89"/>
          <w:kern w:val="0"/>
          <w:szCs w:val="21"/>
        </w:rPr>
        <w:t>0</w:t>
      </w:r>
      <w:r>
        <w:rPr>
          <w:rFonts w:ascii="Arial" w:eastAsia="Arial Unicode MS" w:hAnsi="Arial" w:cs="Arial"/>
          <w:spacing w:val="-1"/>
          <w:w w:val="66"/>
          <w:kern w:val="0"/>
          <w:szCs w:val="21"/>
        </w:rPr>
        <w:t>M</w:t>
      </w:r>
      <w:r>
        <w:rPr>
          <w:rFonts w:ascii="Arial" w:eastAsia="Arial Unicode MS" w:hAnsi="Arial" w:cs="Arial"/>
          <w:spacing w:val="1"/>
          <w:w w:val="66"/>
          <w:kern w:val="0"/>
          <w:szCs w:val="21"/>
        </w:rPr>
        <w:t>P</w:t>
      </w:r>
      <w:r>
        <w:rPr>
          <w:rFonts w:ascii="Arial" w:eastAsia="Arial Unicode MS" w:hAnsi="Arial" w:cs="Arial"/>
          <w:spacing w:val="1"/>
          <w:w w:val="89"/>
          <w:kern w:val="0"/>
          <w:szCs w:val="21"/>
        </w:rPr>
        <w:t>a</w:t>
      </w:r>
      <w:r>
        <w:rPr>
          <w:rFonts w:ascii="Arial Unicode MS" w:eastAsia="Arial Unicode MS" w:hAnsi="Arial" w:cs="Arial Unicode MS" w:hint="eastAsia"/>
          <w:spacing w:val="-1"/>
          <w:kern w:val="0"/>
          <w:szCs w:val="21"/>
        </w:rPr>
        <w:t>～</w:t>
      </w:r>
      <w:r>
        <w:rPr>
          <w:rFonts w:ascii="Arial" w:eastAsia="Arial Unicode MS" w:hAnsi="Arial" w:cs="Arial" w:hint="eastAsia"/>
          <w:spacing w:val="1"/>
          <w:w w:val="89"/>
          <w:kern w:val="0"/>
          <w:szCs w:val="21"/>
          <w:lang w:eastAsia="zh-CN"/>
        </w:rPr>
        <w:t>201</w:t>
      </w:r>
      <w:r>
        <w:rPr>
          <w:rFonts w:ascii="Arial" w:eastAsia="Arial Unicode MS" w:hAnsi="Arial" w:cs="Arial"/>
          <w:spacing w:val="-1"/>
          <w:w w:val="71"/>
          <w:kern w:val="0"/>
          <w:szCs w:val="21"/>
        </w:rPr>
        <w:t>M</w:t>
      </w:r>
      <w:r>
        <w:rPr>
          <w:rFonts w:ascii="Arial" w:eastAsia="Arial Unicode MS" w:hAnsi="Arial" w:cs="Arial"/>
          <w:spacing w:val="-1"/>
          <w:w w:val="75"/>
          <w:kern w:val="0"/>
          <w:szCs w:val="21"/>
        </w:rPr>
        <w:t>P</w:t>
      </w:r>
      <w:r>
        <w:rPr>
          <w:rFonts w:ascii="Arial" w:eastAsia="Arial Unicode MS" w:hAnsi="Arial" w:cs="Arial"/>
          <w:w w:val="89"/>
          <w:kern w:val="0"/>
          <w:szCs w:val="21"/>
        </w:rPr>
        <w:t>a</w:t>
      </w:r>
      <w:r>
        <w:rPr>
          <w:rFonts w:ascii="Arial" w:eastAsia="Arial Unicode MS" w:hAnsi="Arial" w:cs="Arial"/>
          <w:spacing w:val="-5"/>
          <w:kern w:val="0"/>
          <w:szCs w:val="21"/>
        </w:rPr>
        <w:t xml:space="preserve"> </w:t>
      </w:r>
      <w:r>
        <w:rPr>
          <w:rFonts w:ascii="Arial Unicode MS" w:eastAsia="Arial Unicode MS" w:hAnsi="Arial" w:cs="Arial Unicode MS" w:hint="eastAsia"/>
          <w:kern w:val="0"/>
          <w:szCs w:val="21"/>
        </w:rPr>
        <w:t>之间；</w:t>
      </w:r>
    </w:p>
    <w:p>
      <w:pPr>
        <w:autoSpaceDE w:val="0"/>
        <w:autoSpaceDN w:val="0"/>
        <w:adjustRightInd w:val="0"/>
        <w:spacing w:before="16" w:line="220" w:lineRule="exact"/>
        <w:ind w:right="-20"/>
        <w:jc w:val="left"/>
        <w:rPr>
          <w:rFonts w:ascii="Arial Unicode MS" w:eastAsia="Arial Unicode MS" w:hAnsi="Arial" w:cs="Arial Unicode MS"/>
          <w:kern w:val="0"/>
          <w:sz w:val="2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地下水</w:t>
      </w:r>
      <w:r>
        <w:rPr>
          <w:rFonts w:ascii="Arial Unicode MS" w:eastAsia="Arial Unicode MS" w:hAnsi="Arial" w:cs="Arial Unicode MS" w:hint="eastAsia"/>
          <w:spacing w:val="-1"/>
          <w:kern w:val="0"/>
          <w:szCs w:val="21"/>
        </w:rPr>
        <w:t>涌</w:t>
      </w:r>
      <w:r>
        <w:rPr>
          <w:rFonts w:ascii="Arial Unicode MS" w:eastAsia="Arial Unicode MS" w:hAnsi="Arial" w:cs="Arial Unicode MS" w:hint="eastAsia"/>
          <w:kern w:val="0"/>
          <w:szCs w:val="21"/>
        </w:rPr>
        <w:t>水量小于</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3</w:t>
      </w:r>
      <w:r>
        <w:rPr>
          <w:rFonts w:ascii="Arial" w:eastAsia="Arial Unicode MS" w:hAnsi="Arial" w:cs="Arial"/>
          <w:spacing w:val="-1"/>
          <w:kern w:val="0"/>
          <w:szCs w:val="21"/>
        </w:rPr>
        <w:t>0L</w:t>
      </w:r>
      <w:r>
        <w:rPr>
          <w:rFonts w:ascii="Arial" w:eastAsia="Arial Unicode MS" w:hAnsi="Arial" w:cs="Arial"/>
          <w:spacing w:val="1"/>
          <w:kern w:val="0"/>
          <w:szCs w:val="21"/>
        </w:rPr>
        <w:t>/s</w:t>
      </w:r>
      <w:r>
        <w:rPr>
          <w:rFonts w:ascii="Arial Unicode MS" w:eastAsia="Arial Unicode MS" w:hAnsi="Arial" w:cs="Arial Unicode MS" w:hint="eastAsia"/>
          <w:kern w:val="0"/>
          <w:szCs w:val="21"/>
        </w:rPr>
        <w:t>。</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4.7</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处</w:t>
      </w:r>
      <w:r>
        <w:rPr>
          <w:rFonts w:ascii="Arial Unicode MS" w:eastAsia="Arial Unicode MS" w:hAnsi="Arial" w:cs="Arial Unicode MS" w:hint="eastAsia"/>
          <w:spacing w:val="-1"/>
          <w:kern w:val="0"/>
          <w:szCs w:val="21"/>
        </w:rPr>
        <w:t>于</w:t>
      </w:r>
      <w:r>
        <w:rPr>
          <w:rFonts w:ascii="Arial Unicode MS" w:eastAsia="Arial Unicode MS" w:hAnsi="Arial" w:cs="Arial Unicode MS" w:hint="eastAsia"/>
          <w:kern w:val="0"/>
          <w:szCs w:val="21"/>
        </w:rPr>
        <w:t>松软地层的长隧洞根据地质、水文等条件可选用盾构掘进机。</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3"/>
        <w:jc w:val="left"/>
        <w:rPr>
          <w:rFonts w:ascii="Arial Unicode MS" w:eastAsia="Arial Unicode MS" w:hAnsi="Arial" w:cs="Arial Unicode MS"/>
          <w:kern w:val="0"/>
          <w:szCs w:val="21"/>
        </w:rPr>
      </w:pPr>
      <w:r>
        <w:rPr>
          <w:rFonts w:ascii="Arial" w:eastAsia="Arial Unicode MS" w:hAnsi="Arial" w:cs="Arial"/>
          <w:spacing w:val="1"/>
          <w:w w:val="120"/>
          <w:kern w:val="0"/>
          <w:szCs w:val="21"/>
        </w:rPr>
        <w:t>4.7</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通道应根据地下工程布置</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规模</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施工方法</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施工设备</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工期要求</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地形和地质等因</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素经过技术经济比较后选定。</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38"/>
        <w:jc w:val="left"/>
        <w:rPr>
          <w:rFonts w:ascii="Arial Unicode MS" w:eastAsia="Arial Unicode MS" w:hAnsi="Arial" w:cs="Arial Unicode MS"/>
          <w:kern w:val="0"/>
          <w:szCs w:val="21"/>
        </w:rPr>
      </w:pPr>
      <w:r>
        <w:rPr>
          <w:rFonts w:ascii="Arial" w:eastAsia="Arial Unicode MS" w:hAnsi="Arial" w:cs="Arial"/>
          <w:spacing w:val="1"/>
          <w:w w:val="120"/>
          <w:kern w:val="0"/>
          <w:szCs w:val="21"/>
        </w:rPr>
        <w:t>4.7</w:t>
      </w:r>
      <w:r>
        <w:rPr>
          <w:rFonts w:ascii="Arial" w:eastAsia="Arial Unicode MS" w:hAnsi="Arial" w:cs="Arial"/>
          <w:spacing w:val="-1"/>
          <w:w w:val="120"/>
          <w:kern w:val="0"/>
          <w:szCs w:val="21"/>
        </w:rPr>
        <w:t>.</w:t>
      </w:r>
      <w:r>
        <w:rPr>
          <w:rFonts w:ascii="Arial" w:eastAsia="Arial Unicode MS" w:hAnsi="Arial" w:cs="Arial"/>
          <w:w w:val="89"/>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用</w:t>
      </w:r>
      <w:r>
        <w:rPr>
          <w:rFonts w:ascii="Arial Unicode MS" w:eastAsia="Arial Unicode MS" w:hAnsi="Arial" w:cs="Arial Unicode MS" w:hint="eastAsia"/>
          <w:spacing w:val="-1"/>
          <w:kern w:val="0"/>
          <w:szCs w:val="21"/>
        </w:rPr>
        <w:t>钻</w:t>
      </w:r>
      <w:r>
        <w:rPr>
          <w:rFonts w:ascii="Arial Unicode MS" w:eastAsia="Arial Unicode MS" w:hAnsi="Arial" w:cs="Arial Unicode MS" w:hint="eastAsia"/>
          <w:kern w:val="0"/>
          <w:szCs w:val="21"/>
        </w:rPr>
        <w:t>爆法开挖隧洞时</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施工方法应根据断面尺寸</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围岩类别</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设备性能</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施工技术水平并</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进行经济比较后选定</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条件许可宜选用全断面开挖</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圆形隧洞选用分部开挖时</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宜避免扩挖底角。</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autoSpaceDE w:val="0"/>
        <w:autoSpaceDN w:val="0"/>
        <w:adjustRightInd w:val="0"/>
        <w:spacing w:line="264" w:lineRule="auto"/>
        <w:ind w:left="102" w:right="143" w:firstLine="4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跨度大于</w:t>
      </w:r>
      <w:r>
        <w:rPr>
          <w:rFonts w:ascii="Arial Unicode MS" w:eastAsia="Arial Unicode MS" w:hAnsi="Arial" w:cs="Arial Unicode MS"/>
          <w:spacing w:val="34"/>
          <w:kern w:val="0"/>
          <w:szCs w:val="21"/>
        </w:rPr>
        <w:t xml:space="preserve"> </w:t>
      </w:r>
      <w:r>
        <w:rPr>
          <w:rFonts w:ascii="Arial" w:eastAsia="Arial Unicode MS" w:hAnsi="Arial" w:cs="Arial"/>
          <w:spacing w:val="1"/>
          <w:w w:val="89"/>
          <w:kern w:val="0"/>
          <w:szCs w:val="21"/>
        </w:rPr>
        <w:t>1</w:t>
      </w:r>
      <w:r>
        <w:rPr>
          <w:rFonts w:ascii="Arial" w:eastAsia="Arial Unicode MS" w:hAnsi="Arial" w:cs="Arial"/>
          <w:spacing w:val="-1"/>
          <w:w w:val="89"/>
          <w:kern w:val="0"/>
          <w:szCs w:val="21"/>
        </w:rPr>
        <w:t>2</w:t>
      </w:r>
      <w:r>
        <w:rPr>
          <w:rFonts w:ascii="Arial" w:eastAsia="Arial Unicode MS" w:hAnsi="Arial" w:cs="Arial"/>
          <w:w w:val="60"/>
          <w:kern w:val="0"/>
          <w:szCs w:val="21"/>
        </w:rPr>
        <w:t>m</w:t>
      </w:r>
      <w:r>
        <w:rPr>
          <w:rFonts w:ascii="Arial" w:eastAsia="Arial Unicode MS" w:hAnsi="Arial" w:cs="Arial"/>
          <w:kern w:val="0"/>
          <w:szCs w:val="21"/>
        </w:rPr>
        <w:t xml:space="preserve"> </w:t>
      </w:r>
      <w:r>
        <w:rPr>
          <w:rFonts w:ascii="Arial" w:eastAsia="Arial Unicode MS" w:hAnsi="Arial" w:cs="Arial"/>
          <w:spacing w:val="-23"/>
          <w:kern w:val="0"/>
          <w:szCs w:val="21"/>
        </w:rPr>
        <w:t xml:space="preserve"> </w:t>
      </w:r>
      <w:r>
        <w:rPr>
          <w:rFonts w:ascii="Arial Unicode MS" w:eastAsia="Arial Unicode MS" w:hAnsi="Arial" w:cs="Arial Unicode MS" w:hint="eastAsia"/>
          <w:kern w:val="0"/>
          <w:szCs w:val="21"/>
        </w:rPr>
        <w:t>的洞室宜先挖导洞，分部分层扩挖。导洞设置部位及分部分层尺寸应结合洞室</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断面、围岩类别、施工方法和程序、施工设备和出渣道路等分析后确定。</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4.7</w:t>
      </w:r>
      <w:r>
        <w:rPr>
          <w:rFonts w:ascii="Arial" w:eastAsia="Arial Unicode MS" w:hAnsi="Arial" w:cs="Arial"/>
          <w:spacing w:val="-1"/>
          <w:w w:val="120"/>
          <w:kern w:val="0"/>
          <w:szCs w:val="21"/>
        </w:rPr>
        <w:t>.</w:t>
      </w:r>
      <w:r>
        <w:rPr>
          <w:rFonts w:ascii="Arial" w:eastAsia="Arial Unicode MS" w:hAnsi="Arial" w:cs="Arial"/>
          <w:w w:val="89"/>
          <w:kern w:val="0"/>
          <w:szCs w:val="21"/>
        </w:rPr>
        <w:t>7</w:t>
      </w:r>
      <w:r>
        <w:rPr>
          <w:rFonts w:ascii="Arial" w:eastAsia="Arial Unicode MS" w:hAnsi="Arial" w:cs="Arial"/>
          <w:kern w:val="0"/>
          <w:szCs w:val="21"/>
        </w:rPr>
        <w:tab/>
      </w:r>
      <w:r>
        <w:rPr>
          <w:rFonts w:ascii="Arial Unicode MS" w:eastAsia="Arial Unicode MS" w:hAnsi="Arial" w:cs="Arial Unicode MS" w:hint="eastAsia"/>
          <w:kern w:val="0"/>
          <w:szCs w:val="21"/>
        </w:rPr>
        <w:t>竖</w:t>
      </w:r>
      <w:r>
        <w:rPr>
          <w:rFonts w:ascii="Arial Unicode MS" w:eastAsia="Arial Unicode MS" w:hAnsi="Arial" w:cs="Arial Unicode MS" w:hint="eastAsia"/>
          <w:spacing w:val="-1"/>
          <w:kern w:val="0"/>
          <w:szCs w:val="21"/>
        </w:rPr>
        <w:t>井</w:t>
      </w:r>
      <w:r>
        <w:rPr>
          <w:rFonts w:ascii="Arial Unicode MS" w:eastAsia="Arial Unicode MS" w:hAnsi="Arial" w:cs="Arial Unicode MS" w:hint="eastAsia"/>
          <w:kern w:val="0"/>
          <w:szCs w:val="21"/>
        </w:rPr>
        <w:t>开挖方法选择应符合下列规定：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627"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spacing w:val="-1"/>
          <w:kern w:val="0"/>
          <w:szCs w:val="21"/>
        </w:rPr>
        <w:t>宜</w:t>
      </w:r>
      <w:r>
        <w:rPr>
          <w:rFonts w:ascii="Arial Unicode MS" w:eastAsia="Arial Unicode MS" w:hAnsi="Arial" w:cs="Arial Unicode MS" w:hint="eastAsia"/>
          <w:kern w:val="0"/>
          <w:szCs w:val="21"/>
        </w:rPr>
        <w:t>从井底出渣，如无条件从井底出渣时，可全断面自上而下开挖；</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627"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spacing w:val="-1"/>
          <w:kern w:val="0"/>
          <w:szCs w:val="21"/>
        </w:rPr>
        <w:t>井</w:t>
      </w:r>
      <w:r>
        <w:rPr>
          <w:rFonts w:ascii="Arial Unicode MS" w:eastAsia="Arial Unicode MS" w:hAnsi="Arial" w:cs="Arial Unicode MS" w:hint="eastAsia"/>
          <w:kern w:val="0"/>
          <w:szCs w:val="21"/>
        </w:rPr>
        <w:t>底有出渣通道可用爬罐法、吊罐法、天井钻机或反井钻机施工导井；</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spacing w:line="263" w:lineRule="auto"/>
        <w:ind w:left="102" w:right="144" w:firstLine="524"/>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spacing w:val="1"/>
          <w:kern w:val="0"/>
          <w:szCs w:val="21"/>
        </w:rPr>
        <w:t>竖</w:t>
      </w:r>
      <w:r>
        <w:rPr>
          <w:rFonts w:ascii="Arial Unicode MS" w:eastAsia="Arial Unicode MS" w:hAnsi="Arial" w:cs="Arial Unicode MS" w:hint="eastAsia"/>
          <w:spacing w:val="2"/>
          <w:kern w:val="0"/>
          <w:szCs w:val="21"/>
        </w:rPr>
        <w:t>井井下</w:t>
      </w:r>
      <w:r>
        <w:rPr>
          <w:rFonts w:ascii="Arial Unicode MS" w:eastAsia="Arial Unicode MS" w:hAnsi="Arial" w:cs="Arial Unicode MS" w:hint="eastAsia"/>
          <w:spacing w:val="1"/>
          <w:kern w:val="0"/>
          <w:szCs w:val="21"/>
        </w:rPr>
        <w:t>有通</w:t>
      </w:r>
      <w:r>
        <w:rPr>
          <w:rFonts w:ascii="Arial Unicode MS" w:eastAsia="Arial Unicode MS" w:hAnsi="Arial" w:cs="Arial Unicode MS" w:hint="eastAsia"/>
          <w:spacing w:val="2"/>
          <w:kern w:val="0"/>
          <w:szCs w:val="21"/>
        </w:rPr>
        <w:t>道且断</w:t>
      </w:r>
      <w:r>
        <w:rPr>
          <w:rFonts w:ascii="Arial Unicode MS" w:eastAsia="Arial Unicode MS" w:hAnsi="Arial" w:cs="Arial Unicode MS" w:hint="eastAsia"/>
          <w:spacing w:val="1"/>
          <w:kern w:val="0"/>
          <w:szCs w:val="21"/>
        </w:rPr>
        <w:t>面较</w:t>
      </w:r>
      <w:r>
        <w:rPr>
          <w:rFonts w:ascii="Arial Unicode MS" w:eastAsia="Arial Unicode MS" w:hAnsi="Arial" w:cs="Arial Unicode MS" w:hint="eastAsia"/>
          <w:spacing w:val="2"/>
          <w:kern w:val="0"/>
          <w:szCs w:val="21"/>
        </w:rPr>
        <w:t>大时，</w:t>
      </w:r>
      <w:r>
        <w:rPr>
          <w:rFonts w:ascii="Arial Unicode MS" w:eastAsia="Arial Unicode MS" w:hAnsi="Arial" w:cs="Arial Unicode MS" w:hint="eastAsia"/>
          <w:spacing w:val="1"/>
          <w:kern w:val="0"/>
          <w:szCs w:val="21"/>
        </w:rPr>
        <w:t>可用</w:t>
      </w:r>
      <w:r>
        <w:rPr>
          <w:rFonts w:ascii="Arial Unicode MS" w:eastAsia="Arial Unicode MS" w:hAnsi="Arial" w:cs="Arial Unicode MS" w:hint="eastAsia"/>
          <w:spacing w:val="2"/>
          <w:kern w:val="0"/>
          <w:szCs w:val="21"/>
        </w:rPr>
        <w:t>导井法</w:t>
      </w:r>
      <w:r>
        <w:rPr>
          <w:rFonts w:ascii="Arial Unicode MS" w:eastAsia="Arial Unicode MS" w:hAnsi="Arial" w:cs="Arial Unicode MS" w:hint="eastAsia"/>
          <w:spacing w:val="1"/>
          <w:kern w:val="0"/>
          <w:szCs w:val="21"/>
        </w:rPr>
        <w:t>开挖</w:t>
      </w:r>
      <w:r>
        <w:rPr>
          <w:rFonts w:ascii="Arial Unicode MS" w:eastAsia="Arial Unicode MS" w:hAnsi="Arial" w:cs="Arial Unicode MS" w:hint="eastAsia"/>
          <w:spacing w:val="2"/>
          <w:kern w:val="0"/>
          <w:szCs w:val="21"/>
        </w:rPr>
        <w:t>；扩挖</w:t>
      </w:r>
      <w:r>
        <w:rPr>
          <w:rFonts w:ascii="Arial Unicode MS" w:eastAsia="Arial Unicode MS" w:hAnsi="Arial" w:cs="Arial Unicode MS" w:hint="eastAsia"/>
          <w:spacing w:val="1"/>
          <w:kern w:val="0"/>
          <w:szCs w:val="21"/>
        </w:rPr>
        <w:t>宜自</w:t>
      </w:r>
      <w:r>
        <w:rPr>
          <w:rFonts w:ascii="Arial Unicode MS" w:eastAsia="Arial Unicode MS" w:hAnsi="Arial" w:cs="Arial Unicode MS" w:hint="eastAsia"/>
          <w:spacing w:val="2"/>
          <w:kern w:val="0"/>
          <w:szCs w:val="21"/>
        </w:rPr>
        <w:t>上而下</w:t>
      </w:r>
      <w:r>
        <w:rPr>
          <w:rFonts w:ascii="Arial Unicode MS" w:eastAsia="Arial Unicode MS" w:hAnsi="Arial" w:cs="Arial Unicode MS" w:hint="eastAsia"/>
          <w:spacing w:val="1"/>
          <w:kern w:val="0"/>
          <w:szCs w:val="21"/>
        </w:rPr>
        <w:t>进行</w:t>
      </w:r>
      <w:r>
        <w:rPr>
          <w:rFonts w:ascii="Arial Unicode MS" w:eastAsia="Arial Unicode MS" w:hAnsi="Arial" w:cs="Arial Unicode MS" w:hint="eastAsia"/>
          <w:spacing w:val="2"/>
          <w:kern w:val="0"/>
          <w:szCs w:val="21"/>
        </w:rPr>
        <w:t>，围岩为</w:t>
      </w:r>
      <w:r>
        <w:rPr>
          <w:rFonts w:ascii="Arial Unicode MS" w:eastAsia="Arial Unicode MS" w:hAnsi="Arial" w:cs="Arial Unicode MS" w:hint="eastAsia"/>
          <w:spacing w:val="2"/>
          <w:kern w:val="0"/>
          <w:szCs w:val="21"/>
        </w:rPr>
        <w:t>Ⅲ</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kern w:val="0"/>
          <w:szCs w:val="21"/>
        </w:rPr>
        <w:t>Ⅴ</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类时，支护应紧跟开挖面。</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4.7</w:t>
      </w:r>
      <w:r>
        <w:rPr>
          <w:rFonts w:ascii="Arial" w:eastAsia="Arial Unicode MS" w:hAnsi="Arial" w:cs="Arial"/>
          <w:spacing w:val="-1"/>
          <w:w w:val="120"/>
          <w:kern w:val="0"/>
          <w:szCs w:val="21"/>
        </w:rPr>
        <w:t>.</w:t>
      </w:r>
      <w:r>
        <w:rPr>
          <w:rFonts w:ascii="Arial" w:eastAsia="Arial Unicode MS" w:hAnsi="Arial" w:cs="Arial"/>
          <w:w w:val="89"/>
          <w:kern w:val="0"/>
          <w:szCs w:val="21"/>
        </w:rPr>
        <w:t>8</w:t>
      </w:r>
      <w:r>
        <w:rPr>
          <w:rFonts w:ascii="Arial" w:eastAsia="Arial Unicode MS" w:hAnsi="Arial" w:cs="Arial"/>
          <w:kern w:val="0"/>
          <w:szCs w:val="21"/>
        </w:rPr>
        <w:tab/>
      </w:r>
      <w:r>
        <w:rPr>
          <w:rFonts w:ascii="Arial Unicode MS" w:eastAsia="Arial Unicode MS" w:hAnsi="Arial" w:cs="Arial Unicode MS" w:hint="eastAsia"/>
          <w:kern w:val="0"/>
          <w:szCs w:val="21"/>
        </w:rPr>
        <w:t>斜</w:t>
      </w:r>
      <w:r>
        <w:rPr>
          <w:rFonts w:ascii="Arial Unicode MS" w:eastAsia="Arial Unicode MS" w:hAnsi="Arial" w:cs="Arial Unicode MS" w:hint="eastAsia"/>
          <w:spacing w:val="-1"/>
          <w:kern w:val="0"/>
          <w:szCs w:val="21"/>
        </w:rPr>
        <w:t>井</w:t>
      </w:r>
      <w:r>
        <w:rPr>
          <w:rFonts w:ascii="Arial Unicode MS" w:eastAsia="Arial Unicode MS" w:hAnsi="Arial" w:cs="Arial Unicode MS" w:hint="eastAsia"/>
          <w:kern w:val="0"/>
          <w:szCs w:val="21"/>
        </w:rPr>
        <w:t>开挖方法选择应符合下列规定：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倾角</w:t>
      </w:r>
      <w:r>
        <w:rPr>
          <w:rFonts w:ascii="Arial Unicode MS" w:eastAsia="Arial Unicode MS" w:hAnsi="Arial" w:cs="Arial Unicode MS" w:hint="eastAsia"/>
          <w:spacing w:val="-1"/>
          <w:kern w:val="0"/>
          <w:szCs w:val="21"/>
        </w:rPr>
        <w:t>小</w:t>
      </w:r>
      <w:r>
        <w:rPr>
          <w:rFonts w:ascii="Arial Unicode MS" w:eastAsia="Arial Unicode MS" w:hAnsi="Arial" w:cs="Arial Unicode MS" w:hint="eastAsia"/>
          <w:kern w:val="0"/>
          <w:szCs w:val="21"/>
        </w:rPr>
        <w:t>于</w:t>
      </w:r>
      <w:r>
        <w:rPr>
          <w:rFonts w:ascii="Arial Unicode MS" w:eastAsia="Arial Unicode MS" w:hAnsi="Arial" w:cs="Arial Unicode MS"/>
          <w:spacing w:val="-7"/>
          <w:kern w:val="0"/>
          <w:szCs w:val="21"/>
        </w:rPr>
        <w:t xml:space="preserve"> </w:t>
      </w:r>
      <w:r>
        <w:rPr>
          <w:rFonts w:ascii="Arial" w:eastAsia="Arial Unicode MS" w:hAnsi="Arial" w:cs="Arial"/>
          <w:spacing w:val="1"/>
          <w:kern w:val="0"/>
          <w:szCs w:val="21"/>
        </w:rPr>
        <w:t>6</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时，用</w:t>
      </w:r>
      <w:r>
        <w:rPr>
          <w:rFonts w:ascii="Arial Unicode MS" w:eastAsia="Arial Unicode MS" w:hAnsi="Arial" w:cs="Arial Unicode MS" w:hint="eastAsia"/>
          <w:spacing w:val="-1"/>
          <w:kern w:val="0"/>
          <w:szCs w:val="21"/>
        </w:rPr>
        <w:t>平</w:t>
      </w:r>
      <w:r>
        <w:rPr>
          <w:rFonts w:ascii="Arial Unicode MS" w:eastAsia="Arial Unicode MS" w:hAnsi="Arial" w:cs="Arial Unicode MS" w:hint="eastAsia"/>
          <w:kern w:val="0"/>
          <w:szCs w:val="21"/>
        </w:rPr>
        <w:t>洞方法开挖；</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倾</w:t>
      </w:r>
      <w:r>
        <w:rPr>
          <w:rFonts w:ascii="Arial Unicode MS" w:eastAsia="Arial Unicode MS" w:hAnsi="Arial" w:cs="Arial Unicode MS" w:hint="eastAsia"/>
          <w:spacing w:val="-1"/>
          <w:kern w:val="0"/>
          <w:szCs w:val="21"/>
        </w:rPr>
        <w:t>角</w:t>
      </w:r>
      <w:r>
        <w:rPr>
          <w:rFonts w:ascii="Arial Unicode MS" w:eastAsia="Arial Unicode MS" w:hAnsi="Arial" w:cs="Arial Unicode MS" w:hint="eastAsia"/>
          <w:kern w:val="0"/>
          <w:szCs w:val="21"/>
        </w:rPr>
        <w:t>为</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6</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w:t>
      </w:r>
      <w:r>
        <w:rPr>
          <w:rFonts w:ascii="Arial" w:eastAsia="Arial Unicode MS" w:hAnsi="Arial" w:cs="Arial"/>
          <w:spacing w:val="1"/>
          <w:kern w:val="0"/>
          <w:szCs w:val="21"/>
        </w:rPr>
        <w:t>30</w:t>
      </w:r>
      <w:r>
        <w:rPr>
          <w:rFonts w:ascii="Arial Unicode MS" w:eastAsia="Arial Unicode MS" w:hAnsi="Arial" w:cs="Arial Unicode MS" w:hint="eastAsia"/>
          <w:kern w:val="0"/>
          <w:szCs w:val="21"/>
        </w:rPr>
        <w:t>°</w:t>
      </w:r>
      <w:r>
        <w:rPr>
          <w:rFonts w:ascii="Arial Unicode MS" w:eastAsia="Arial Unicode MS" w:hAnsi="Arial" w:cs="Arial Unicode MS" w:hint="eastAsia"/>
          <w:spacing w:val="-1"/>
          <w:kern w:val="0"/>
          <w:szCs w:val="21"/>
        </w:rPr>
        <w:t>可</w:t>
      </w:r>
      <w:r>
        <w:rPr>
          <w:rFonts w:ascii="Arial Unicode MS" w:eastAsia="Arial Unicode MS" w:hAnsi="Arial" w:cs="Arial Unicode MS" w:hint="eastAsia"/>
          <w:kern w:val="0"/>
          <w:szCs w:val="21"/>
        </w:rPr>
        <w:t>自上而下全断面开挖；</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65" w:firstLine="4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倾</w:t>
      </w:r>
      <w:r>
        <w:rPr>
          <w:rFonts w:ascii="Arial Unicode MS" w:eastAsia="Arial Unicode MS" w:hAnsi="Arial" w:cs="Arial Unicode MS" w:hint="eastAsia"/>
          <w:spacing w:val="-1"/>
          <w:kern w:val="0"/>
          <w:szCs w:val="21"/>
        </w:rPr>
        <w:t>角</w:t>
      </w:r>
      <w:r>
        <w:rPr>
          <w:rFonts w:ascii="Arial Unicode MS" w:eastAsia="Arial Unicode MS" w:hAnsi="Arial" w:cs="Arial Unicode MS" w:hint="eastAsia"/>
          <w:kern w:val="0"/>
          <w:szCs w:val="21"/>
        </w:rPr>
        <w:t>为</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30</w:t>
      </w:r>
      <w:r>
        <w:rPr>
          <w:rFonts w:ascii="Arial Unicode MS" w:eastAsia="Arial Unicode MS" w:hAnsi="Arial" w:cs="Arial Unicode MS" w:hint="eastAsia"/>
          <w:kern w:val="0"/>
          <w:szCs w:val="21"/>
        </w:rPr>
        <w:t>°</w:t>
      </w:r>
      <w:r>
        <w:rPr>
          <w:rFonts w:ascii="Arial Unicode MS" w:eastAsia="Arial Unicode MS" w:hAnsi="Arial" w:cs="Arial Unicode MS" w:hint="eastAsia"/>
          <w:spacing w:val="-1"/>
          <w:kern w:val="0"/>
          <w:szCs w:val="21"/>
        </w:rPr>
        <w:t>～</w:t>
      </w:r>
      <w:r>
        <w:rPr>
          <w:rFonts w:ascii="Arial" w:eastAsia="Arial Unicode MS" w:hAnsi="Arial" w:cs="Arial"/>
          <w:spacing w:val="1"/>
          <w:kern w:val="0"/>
          <w:szCs w:val="21"/>
        </w:rPr>
        <w:t>4</w:t>
      </w:r>
      <w:r>
        <w:rPr>
          <w:rFonts w:ascii="Arial" w:eastAsia="Arial Unicode MS" w:hAnsi="Arial" w:cs="Arial"/>
          <w:spacing w:val="-1"/>
          <w:kern w:val="0"/>
          <w:szCs w:val="21"/>
        </w:rPr>
        <w:t>5</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小断面斜井可自上而下开挖，若自下而上开挖，需有扒渣、溜渣措施；</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大中型断面斜井，可采用导井扩大开挖；</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倾</w:t>
      </w:r>
      <w:r>
        <w:rPr>
          <w:rFonts w:ascii="Arial Unicode MS" w:eastAsia="Arial Unicode MS" w:hAnsi="Arial" w:cs="Arial Unicode MS" w:hint="eastAsia"/>
          <w:spacing w:val="-1"/>
          <w:kern w:val="0"/>
          <w:szCs w:val="21"/>
        </w:rPr>
        <w:t>角</w:t>
      </w:r>
      <w:r>
        <w:rPr>
          <w:rFonts w:ascii="Arial Unicode MS" w:eastAsia="Arial Unicode MS" w:hAnsi="Arial" w:cs="Arial Unicode MS" w:hint="eastAsia"/>
          <w:kern w:val="0"/>
          <w:szCs w:val="21"/>
        </w:rPr>
        <w:t>为</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45</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w:t>
      </w:r>
      <w:r>
        <w:rPr>
          <w:rFonts w:ascii="Arial" w:eastAsia="Arial Unicode MS" w:hAnsi="Arial" w:cs="Arial"/>
          <w:spacing w:val="1"/>
          <w:kern w:val="0"/>
          <w:szCs w:val="21"/>
        </w:rPr>
        <w:t>75</w:t>
      </w:r>
      <w:r>
        <w:rPr>
          <w:rFonts w:ascii="Arial Unicode MS" w:eastAsia="Arial Unicode MS" w:hAnsi="Arial" w:cs="Arial Unicode MS" w:hint="eastAsia"/>
          <w:kern w:val="0"/>
          <w:szCs w:val="21"/>
        </w:rPr>
        <w:t>°</w:t>
      </w:r>
      <w:r>
        <w:rPr>
          <w:rFonts w:ascii="Arial Unicode MS" w:eastAsia="Arial Unicode MS" w:hAnsi="Arial" w:cs="Arial Unicode MS" w:hint="eastAsia"/>
          <w:spacing w:val="-1"/>
          <w:kern w:val="0"/>
          <w:szCs w:val="21"/>
        </w:rPr>
        <w:t>可</w:t>
      </w:r>
      <w:r>
        <w:rPr>
          <w:rFonts w:ascii="Arial Unicode MS" w:eastAsia="Arial Unicode MS" w:hAnsi="Arial" w:cs="Arial Unicode MS" w:hint="eastAsia"/>
          <w:kern w:val="0"/>
          <w:szCs w:val="21"/>
        </w:rPr>
        <w:t>采用自下而上先挖导井、再自上而下扩挖或自下而上全断面开挖；</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倾角</w:t>
      </w:r>
      <w:r>
        <w:rPr>
          <w:rFonts w:ascii="Arial Unicode MS" w:eastAsia="Arial Unicode MS" w:hAnsi="Arial" w:cs="Arial Unicode MS" w:hint="eastAsia"/>
          <w:spacing w:val="-1"/>
          <w:kern w:val="0"/>
          <w:szCs w:val="21"/>
        </w:rPr>
        <w:t>大</w:t>
      </w:r>
      <w:r>
        <w:rPr>
          <w:rFonts w:ascii="Arial Unicode MS" w:eastAsia="Arial Unicode MS" w:hAnsi="Arial" w:cs="Arial Unicode MS" w:hint="eastAsia"/>
          <w:kern w:val="0"/>
          <w:szCs w:val="21"/>
        </w:rPr>
        <w:t>于</w:t>
      </w:r>
      <w:r>
        <w:rPr>
          <w:rFonts w:ascii="Arial Unicode MS" w:eastAsia="Arial Unicode MS" w:hAnsi="Arial" w:cs="Arial Unicode MS"/>
          <w:spacing w:val="-7"/>
          <w:kern w:val="0"/>
          <w:szCs w:val="21"/>
        </w:rPr>
        <w:t xml:space="preserve"> </w:t>
      </w:r>
      <w:r>
        <w:rPr>
          <w:rFonts w:ascii="Arial" w:eastAsia="Arial Unicode MS" w:hAnsi="Arial" w:cs="Arial"/>
          <w:spacing w:val="1"/>
          <w:kern w:val="0"/>
          <w:szCs w:val="21"/>
        </w:rPr>
        <w:t>75</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时，</w:t>
      </w:r>
      <w:r>
        <w:rPr>
          <w:rFonts w:ascii="Arial Unicode MS" w:eastAsia="Arial Unicode MS" w:hAnsi="Arial" w:cs="Arial Unicode MS" w:hint="eastAsia"/>
          <w:spacing w:val="-1"/>
          <w:kern w:val="0"/>
          <w:szCs w:val="21"/>
        </w:rPr>
        <w:t>可</w:t>
      </w:r>
      <w:r>
        <w:rPr>
          <w:rFonts w:ascii="Arial Unicode MS" w:eastAsia="Arial Unicode MS" w:hAnsi="Arial" w:cs="Arial Unicode MS" w:hint="eastAsia"/>
          <w:kern w:val="0"/>
          <w:szCs w:val="21"/>
        </w:rPr>
        <w:t>用竖井方法开挖。</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4.7</w:t>
      </w:r>
      <w:r>
        <w:rPr>
          <w:rFonts w:ascii="Arial" w:eastAsia="Arial Unicode MS" w:hAnsi="Arial" w:cs="Arial"/>
          <w:spacing w:val="-1"/>
          <w:w w:val="120"/>
          <w:kern w:val="0"/>
          <w:szCs w:val="21"/>
        </w:rPr>
        <w:t>.</w:t>
      </w:r>
      <w:r>
        <w:rPr>
          <w:rFonts w:ascii="Arial" w:eastAsia="Arial Unicode MS" w:hAnsi="Arial" w:cs="Arial"/>
          <w:w w:val="89"/>
          <w:kern w:val="0"/>
          <w:szCs w:val="21"/>
        </w:rPr>
        <w:t>9</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支洞布置应遵守下列原则：</w:t>
      </w:r>
    </w:p>
    <w:p>
      <w:pPr>
        <w:autoSpaceDE w:val="0"/>
        <w:autoSpaceDN w:val="0"/>
        <w:adjustRightInd w:val="0"/>
        <w:spacing w:before="10" w:line="110" w:lineRule="exact"/>
        <w:ind w:right="-20"/>
        <w:jc w:val="left"/>
        <w:rPr>
          <w:rFonts w:ascii="Arial Unicode MS" w:eastAsia="Arial Unicode MS" w:hAnsi="Arial" w:cs="Arial Unicode MS"/>
          <w:kern w:val="0"/>
          <w:sz w:val="11"/>
          <w:szCs w:val="11"/>
        </w:rPr>
      </w:pPr>
    </w:p>
    <w:p>
      <w:pPr>
        <w:tabs>
          <w:tab w:val="left" w:pos="820"/>
        </w:tabs>
        <w:autoSpaceDE w:val="0"/>
        <w:autoSpaceDN w:val="0"/>
        <w:adjustRightInd w:val="0"/>
        <w:spacing w:line="400" w:lineRule="atLeast"/>
        <w:ind w:left="102" w:right="143" w:firstLine="4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支洞的选择应根据地形</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地质条件</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结构型式及布置</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施工方法和施工进度的要求等</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综合研究确定，采用钻爆法施工时，施工支洞间距不宜超过</w:t>
      </w:r>
      <w:r>
        <w:rPr>
          <w:rFonts w:ascii="Arial Unicode MS" w:eastAsia="Arial Unicode MS" w:hAnsi="Arial" w:cs="Arial Unicode MS"/>
          <w:spacing w:val="-5"/>
          <w:kern w:val="0"/>
          <w:szCs w:val="21"/>
        </w:rPr>
        <w:t xml:space="preserve"> </w:t>
      </w:r>
      <w:r>
        <w:rPr>
          <w:rFonts w:ascii="Arial" w:eastAsia="Arial Unicode MS" w:hAnsi="Arial" w:cs="Arial"/>
          <w:spacing w:val="1"/>
          <w:w w:val="94"/>
          <w:kern w:val="0"/>
          <w:szCs w:val="21"/>
        </w:rPr>
        <w:t>3</w:t>
      </w:r>
      <w:r>
        <w:rPr>
          <w:rFonts w:ascii="Arial" w:eastAsia="Arial Unicode MS" w:hAnsi="Arial" w:cs="Arial"/>
          <w:spacing w:val="-1"/>
          <w:w w:val="94"/>
          <w:kern w:val="0"/>
          <w:szCs w:val="21"/>
        </w:rPr>
        <w:t>k</w:t>
      </w:r>
      <w:r>
        <w:rPr>
          <w:rFonts w:ascii="Arial" w:eastAsia="Arial Unicode MS" w:hAnsi="Arial" w:cs="Arial"/>
          <w:spacing w:val="1"/>
          <w:w w:val="60"/>
          <w:kern w:val="0"/>
          <w:szCs w:val="21"/>
        </w:rPr>
        <w:t>m</w:t>
      </w:r>
      <w:r>
        <w:rPr>
          <w:rFonts w:ascii="Arial Unicode MS" w:eastAsia="Arial Unicode MS" w:hAnsi="Arial" w:cs="Arial Unicode MS" w:hint="eastAsia"/>
          <w:kern w:val="0"/>
          <w:szCs w:val="21"/>
        </w:rPr>
        <w:t>；</w:t>
      </w:r>
    </w:p>
    <w:p>
      <w:pPr>
        <w:autoSpaceDE w:val="0"/>
        <w:autoSpaceDN w:val="0"/>
        <w:adjustRightInd w:val="0"/>
        <w:spacing w:before="5" w:line="110" w:lineRule="exact"/>
        <w:ind w:right="-20"/>
        <w:jc w:val="left"/>
        <w:rPr>
          <w:rFonts w:ascii="Arial Unicode MS" w:eastAsia="Arial Unicode MS" w:hAnsi="Arial" w:cs="Arial Unicode MS"/>
          <w:kern w:val="0"/>
          <w:sz w:val="11"/>
          <w:szCs w:val="11"/>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14" w:lineRule="exact"/>
        <w:ind w:left="102"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22</w:t>
      </w:r>
      <w:r>
        <w:rPr>
          <w:rFonts w:ascii="Times New Roman" w:eastAsia="Arial Unicode MS" w:hAnsi="Times New Roman"/>
          <w:kern w:val="0"/>
          <w:szCs w:val="21"/>
        </w:rPr>
        <w:t>—</w:t>
      </w:r>
    </w:p>
    <w:p>
      <w:pPr>
        <w:autoSpaceDE w:val="0"/>
        <w:autoSpaceDN w:val="0"/>
        <w:adjustRightInd w:val="0"/>
        <w:spacing w:line="214" w:lineRule="exact"/>
        <w:ind w:left="102" w:right="-20"/>
        <w:jc w:val="left"/>
        <w:rPr>
          <w:rFonts w:ascii="Times New Roman" w:eastAsia="Arial Unicode MS" w:hAnsi="Times New Roman"/>
          <w:kern w:val="0"/>
          <w:szCs w:val="21"/>
        </w:rPr>
        <w:sectPr>
          <w:headerReference w:type="default" r:id="rId30"/>
          <w:pgSz w:w="11900" w:h="16840"/>
          <w:pgMar w:top="1580" w:right="1280" w:bottom="280" w:left="1400" w:header="1166" w:footer="0" w:gutter="0"/>
          <w:pgNumType w:start="28"/>
          <w:cols w:space="708"/>
        </w:sectPr>
      </w:pPr>
    </w:p>
    <w:p>
      <w:pPr>
        <w:tabs>
          <w:tab w:val="left" w:pos="820"/>
        </w:tabs>
        <w:autoSpaceDE w:val="0"/>
        <w:autoSpaceDN w:val="0"/>
        <w:adjustRightInd w:val="0"/>
        <w:spacing w:before="21"/>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地</w:t>
      </w:r>
      <w:r>
        <w:rPr>
          <w:rFonts w:ascii="Arial Unicode MS" w:eastAsia="Arial Unicode MS" w:hAnsi="Arial" w:cs="Arial Unicode MS" w:hint="eastAsia"/>
          <w:spacing w:val="-1"/>
          <w:kern w:val="0"/>
          <w:szCs w:val="21"/>
        </w:rPr>
        <w:t>形</w:t>
      </w:r>
      <w:r>
        <w:rPr>
          <w:rFonts w:ascii="Arial Unicode MS" w:eastAsia="Arial Unicode MS" w:hAnsi="Arial" w:cs="Arial Unicode MS" w:hint="eastAsia"/>
          <w:kern w:val="0"/>
          <w:szCs w:val="21"/>
        </w:rPr>
        <w:t>、地质条件允许时，洞线宜短，并宜考虑平洞；</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支</w:t>
      </w:r>
      <w:r>
        <w:rPr>
          <w:rFonts w:ascii="Arial Unicode MS" w:eastAsia="Arial Unicode MS" w:hAnsi="Arial" w:cs="Arial Unicode MS" w:hint="eastAsia"/>
          <w:spacing w:val="-1"/>
          <w:kern w:val="0"/>
          <w:szCs w:val="21"/>
        </w:rPr>
        <w:t>洞</w:t>
      </w:r>
      <w:r>
        <w:rPr>
          <w:rFonts w:ascii="Arial Unicode MS" w:eastAsia="Arial Unicode MS" w:hAnsi="Arial" w:cs="Arial Unicode MS" w:hint="eastAsia"/>
          <w:kern w:val="0"/>
          <w:szCs w:val="21"/>
        </w:rPr>
        <w:t>沿线地质条件较好，洞脸岩体稳定，洞口设置能满足防洪要求；</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附</w:t>
      </w:r>
      <w:r>
        <w:rPr>
          <w:rFonts w:ascii="Arial Unicode MS" w:eastAsia="Arial Unicode MS" w:hAnsi="Arial" w:cs="Arial Unicode MS" w:hint="eastAsia"/>
          <w:spacing w:val="-1"/>
          <w:kern w:val="0"/>
          <w:szCs w:val="21"/>
        </w:rPr>
        <w:t>近</w:t>
      </w:r>
      <w:r>
        <w:rPr>
          <w:rFonts w:ascii="Arial Unicode MS" w:eastAsia="Arial Unicode MS" w:hAnsi="Arial" w:cs="Arial Unicode MS" w:hint="eastAsia"/>
          <w:kern w:val="0"/>
          <w:szCs w:val="21"/>
        </w:rPr>
        <w:t>有足够场地设置临时设施和渣场；</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144" w:firstLine="420"/>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支</w:t>
      </w:r>
      <w:r>
        <w:rPr>
          <w:rFonts w:ascii="Arial Unicode MS" w:eastAsia="Arial Unicode MS" w:hAnsi="Arial" w:cs="Arial Unicode MS" w:hint="eastAsia"/>
          <w:spacing w:val="-1"/>
          <w:kern w:val="0"/>
          <w:szCs w:val="21"/>
        </w:rPr>
        <w:t>洞</w:t>
      </w:r>
      <w:r>
        <w:rPr>
          <w:rFonts w:ascii="Arial Unicode MS" w:eastAsia="Arial Unicode MS" w:hAnsi="Arial" w:cs="Arial Unicode MS" w:hint="eastAsia"/>
          <w:kern w:val="0"/>
          <w:szCs w:val="21"/>
        </w:rPr>
        <w:t>断面型式及尺寸应能满足运输强度和物件通过要求</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并有空间设置管线</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排水沟和人</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行道；</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143" w:firstLine="420"/>
        <w:rPr>
          <w:rFonts w:ascii="Arial Unicode MS" w:eastAsia="Arial Unicode MS" w:hAnsi="Arial" w:cs="Arial Unicode MS"/>
          <w:kern w:val="0"/>
          <w:szCs w:val="21"/>
        </w:rPr>
      </w:pPr>
      <w:r>
        <w:rPr>
          <w:rFonts w:ascii="Arial" w:eastAsia="Arial Unicode MS" w:hAnsi="Arial" w:cs="Arial"/>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平</w:t>
      </w:r>
      <w:r>
        <w:rPr>
          <w:rFonts w:ascii="Arial Unicode MS" w:eastAsia="Arial Unicode MS" w:hAnsi="Arial" w:cs="Arial Unicode MS" w:hint="eastAsia"/>
          <w:spacing w:val="-1"/>
          <w:kern w:val="0"/>
          <w:szCs w:val="21"/>
        </w:rPr>
        <w:t>洞</w:t>
      </w:r>
      <w:r>
        <w:rPr>
          <w:rFonts w:ascii="Arial Unicode MS" w:eastAsia="Arial Unicode MS" w:hAnsi="Arial" w:cs="Arial Unicode MS" w:hint="eastAsia"/>
          <w:kern w:val="0"/>
          <w:szCs w:val="21"/>
        </w:rPr>
        <w:t>支洞纵坡：有轨运输不超过</w:t>
      </w:r>
      <w:r>
        <w:rPr>
          <w:rFonts w:ascii="Arial Unicode MS" w:eastAsia="Arial Unicode MS" w:hAnsi="Arial" w:cs="Arial Unicode MS"/>
          <w:spacing w:val="3"/>
          <w:kern w:val="0"/>
          <w:szCs w:val="21"/>
        </w:rPr>
        <w:t xml:space="preserve"> </w:t>
      </w:r>
      <w:r>
        <w:rPr>
          <w:rFonts w:ascii="Arial" w:eastAsia="Arial Unicode MS" w:hAnsi="Arial" w:cs="Arial"/>
          <w:spacing w:val="1"/>
          <w:w w:val="69"/>
          <w:kern w:val="0"/>
          <w:szCs w:val="21"/>
        </w:rPr>
        <w:t>2%</w:t>
      </w:r>
      <w:r>
        <w:rPr>
          <w:rFonts w:ascii="Arial Unicode MS" w:eastAsia="Arial Unicode MS" w:hAnsi="Arial" w:cs="Arial Unicode MS" w:hint="eastAsia"/>
          <w:kern w:val="0"/>
          <w:szCs w:val="21"/>
        </w:rPr>
        <w:t>；</w:t>
      </w:r>
      <w:r>
        <w:rPr>
          <w:rFonts w:ascii="Arial Unicode MS" w:eastAsia="Arial Unicode MS" w:hAnsi="Arial" w:cs="Arial Unicode MS" w:hint="eastAsia"/>
          <w:spacing w:val="-1"/>
          <w:kern w:val="0"/>
          <w:szCs w:val="21"/>
        </w:rPr>
        <w:t>无</w:t>
      </w:r>
      <w:r>
        <w:rPr>
          <w:rFonts w:ascii="Arial Unicode MS" w:eastAsia="Arial Unicode MS" w:hAnsi="Arial" w:cs="Arial Unicode MS" w:hint="eastAsia"/>
          <w:kern w:val="0"/>
          <w:szCs w:val="21"/>
        </w:rPr>
        <w:t>轨运输不超过</w:t>
      </w:r>
      <w:r>
        <w:rPr>
          <w:rFonts w:ascii="Arial Unicode MS" w:eastAsia="Arial Unicode MS" w:hAnsi="Arial" w:cs="Arial Unicode MS"/>
          <w:spacing w:val="3"/>
          <w:kern w:val="0"/>
          <w:szCs w:val="21"/>
        </w:rPr>
        <w:t xml:space="preserve"> </w:t>
      </w:r>
      <w:r>
        <w:rPr>
          <w:rFonts w:ascii="Arial" w:eastAsia="Arial Unicode MS" w:hAnsi="Arial" w:cs="Arial"/>
          <w:spacing w:val="1"/>
          <w:w w:val="69"/>
          <w:kern w:val="0"/>
          <w:szCs w:val="21"/>
        </w:rPr>
        <w:t>9%</w:t>
      </w:r>
      <w:r>
        <w:rPr>
          <w:rFonts w:ascii="Arial Unicode MS" w:eastAsia="Arial Unicode MS" w:hAnsi="Arial" w:cs="Arial Unicode MS" w:hint="eastAsia"/>
          <w:kern w:val="0"/>
          <w:szCs w:val="21"/>
        </w:rPr>
        <w:t>，相</w:t>
      </w:r>
      <w:r>
        <w:rPr>
          <w:rFonts w:ascii="Arial Unicode MS" w:eastAsia="Arial Unicode MS" w:hAnsi="Arial" w:cs="Arial Unicode MS" w:hint="eastAsia"/>
          <w:spacing w:val="-1"/>
          <w:kern w:val="0"/>
          <w:szCs w:val="21"/>
        </w:rPr>
        <w:t>应</w:t>
      </w:r>
      <w:r>
        <w:rPr>
          <w:rFonts w:ascii="Arial Unicode MS" w:eastAsia="Arial Unicode MS" w:hAnsi="Arial" w:cs="Arial Unicode MS" w:hint="eastAsia"/>
          <w:kern w:val="0"/>
          <w:szCs w:val="21"/>
        </w:rPr>
        <w:t>限制坡长</w:t>
      </w:r>
      <w:r>
        <w:rPr>
          <w:rFonts w:ascii="Arial Unicode MS" w:eastAsia="Arial Unicode MS" w:hAnsi="Arial" w:cs="Arial Unicode MS"/>
          <w:spacing w:val="3"/>
          <w:kern w:val="0"/>
          <w:szCs w:val="21"/>
        </w:rPr>
        <w:t xml:space="preserve"> </w:t>
      </w:r>
      <w:r>
        <w:rPr>
          <w:rFonts w:ascii="Arial" w:eastAsia="Arial Unicode MS" w:hAnsi="Arial" w:cs="Arial"/>
          <w:spacing w:val="1"/>
          <w:w w:val="89"/>
          <w:kern w:val="0"/>
          <w:szCs w:val="21"/>
        </w:rPr>
        <w:t>15</w:t>
      </w:r>
      <w:r>
        <w:rPr>
          <w:rFonts w:ascii="Arial" w:eastAsia="Arial Unicode MS" w:hAnsi="Arial" w:cs="Arial"/>
          <w:spacing w:val="-1"/>
          <w:w w:val="89"/>
          <w:kern w:val="0"/>
          <w:szCs w:val="21"/>
        </w:rPr>
        <w:t>0</w:t>
      </w:r>
      <w:r>
        <w:rPr>
          <w:rFonts w:ascii="Arial" w:eastAsia="Arial Unicode MS" w:hAnsi="Arial" w:cs="Arial"/>
          <w:spacing w:val="1"/>
          <w:w w:val="60"/>
          <w:kern w:val="0"/>
          <w:szCs w:val="21"/>
        </w:rPr>
        <w:t>m</w:t>
      </w:r>
      <w:r>
        <w:rPr>
          <w:rFonts w:ascii="Arial Unicode MS" w:eastAsia="Arial Unicode MS" w:hAnsi="Arial" w:cs="Arial Unicode MS" w:hint="eastAsia"/>
          <w:kern w:val="0"/>
          <w:szCs w:val="21"/>
        </w:rPr>
        <w:t>；局部最大</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纵坡不宜大于</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1</w:t>
      </w:r>
      <w:r>
        <w:rPr>
          <w:rFonts w:ascii="Arial" w:eastAsia="Arial Unicode MS" w:hAnsi="Arial" w:cs="Arial"/>
          <w:spacing w:val="-1"/>
          <w:w w:val="89"/>
          <w:kern w:val="0"/>
          <w:szCs w:val="21"/>
        </w:rPr>
        <w:t>4</w:t>
      </w:r>
      <w:r>
        <w:rPr>
          <w:rFonts w:ascii="Arial" w:eastAsia="Arial Unicode MS" w:hAnsi="Arial" w:cs="Arial"/>
          <w:spacing w:val="1"/>
          <w:w w:val="56"/>
          <w:kern w:val="0"/>
          <w:szCs w:val="21"/>
        </w:rPr>
        <w:t>%</w:t>
      </w:r>
      <w:r>
        <w:rPr>
          <w:rFonts w:ascii="Arial Unicode MS" w:eastAsia="Arial Unicode MS" w:hAnsi="Arial" w:cs="Arial Unicode MS" w:hint="eastAsia"/>
          <w:kern w:val="0"/>
          <w:szCs w:val="21"/>
        </w:rPr>
        <w:t>；</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7</w:t>
      </w:r>
      <w:r>
        <w:rPr>
          <w:rFonts w:ascii="Arial" w:eastAsia="Arial Unicode MS" w:hAnsi="Arial" w:cs="Arial"/>
          <w:kern w:val="0"/>
          <w:szCs w:val="21"/>
        </w:rPr>
        <w:tab/>
      </w:r>
      <w:r>
        <w:rPr>
          <w:rFonts w:ascii="Arial Unicode MS" w:eastAsia="Arial Unicode MS" w:hAnsi="Arial" w:cs="Arial Unicode MS" w:hint="eastAsia"/>
          <w:kern w:val="0"/>
          <w:szCs w:val="21"/>
        </w:rPr>
        <w:t>平洞支</w:t>
      </w:r>
      <w:r>
        <w:rPr>
          <w:rFonts w:ascii="Arial Unicode MS" w:eastAsia="Arial Unicode MS" w:hAnsi="Arial" w:cs="Arial Unicode MS" w:hint="eastAsia"/>
          <w:spacing w:val="-1"/>
          <w:kern w:val="0"/>
          <w:szCs w:val="21"/>
        </w:rPr>
        <w:t>洞</w:t>
      </w:r>
      <w:r>
        <w:rPr>
          <w:rFonts w:ascii="Arial Unicode MS" w:eastAsia="Arial Unicode MS" w:hAnsi="Arial" w:cs="Arial Unicode MS" w:hint="eastAsia"/>
          <w:kern w:val="0"/>
          <w:szCs w:val="21"/>
        </w:rPr>
        <w:t>轴线与主洞轴线交角不宜小于</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40</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kern w:val="0"/>
          <w:szCs w:val="21"/>
        </w:rPr>
        <w:t>，且应在交叉口设置不小于</w:t>
      </w:r>
      <w:r>
        <w:rPr>
          <w:rFonts w:ascii="Arial Unicode MS" w:eastAsia="Arial Unicode MS" w:hAnsi="Arial" w:cs="Arial Unicode MS"/>
          <w:spacing w:val="-31"/>
          <w:kern w:val="0"/>
          <w:szCs w:val="21"/>
        </w:rPr>
        <w:t xml:space="preserve"> </w:t>
      </w:r>
      <w:r>
        <w:rPr>
          <w:rFonts w:ascii="Arial" w:eastAsia="Arial Unicode MS" w:hAnsi="Arial" w:cs="Arial"/>
          <w:spacing w:val="1"/>
          <w:w w:val="89"/>
          <w:kern w:val="0"/>
          <w:szCs w:val="21"/>
        </w:rPr>
        <w:t>2</w:t>
      </w:r>
      <w:r>
        <w:rPr>
          <w:rFonts w:ascii="Arial" w:eastAsia="Arial Unicode MS" w:hAnsi="Arial" w:cs="Arial"/>
          <w:spacing w:val="-1"/>
          <w:w w:val="89"/>
          <w:kern w:val="0"/>
          <w:szCs w:val="21"/>
        </w:rPr>
        <w:t>0</w:t>
      </w:r>
      <w:r>
        <w:rPr>
          <w:rFonts w:ascii="Arial" w:eastAsia="Arial Unicode MS" w:hAnsi="Arial" w:cs="Arial"/>
          <w:w w:val="60"/>
          <w:kern w:val="0"/>
          <w:szCs w:val="21"/>
        </w:rPr>
        <w:t>m</w:t>
      </w:r>
      <w:r>
        <w:rPr>
          <w:rFonts w:ascii="Arial" w:eastAsia="Arial Unicode MS" w:hAnsi="Arial" w:cs="Arial"/>
          <w:spacing w:val="-5"/>
          <w:kern w:val="0"/>
          <w:szCs w:val="21"/>
        </w:rPr>
        <w:t xml:space="preserve"> </w:t>
      </w:r>
      <w:r>
        <w:rPr>
          <w:rFonts w:ascii="Arial Unicode MS" w:eastAsia="Arial Unicode MS" w:hAnsi="Arial" w:cs="Arial Unicode MS" w:hint="eastAsia"/>
          <w:spacing w:val="-1"/>
          <w:kern w:val="0"/>
          <w:szCs w:val="21"/>
        </w:rPr>
        <w:t>的</w:t>
      </w:r>
      <w:r>
        <w:rPr>
          <w:rFonts w:ascii="Arial Unicode MS" w:eastAsia="Arial Unicode MS" w:hAnsi="Arial" w:cs="Arial Unicode MS" w:hint="eastAsia"/>
          <w:kern w:val="0"/>
          <w:szCs w:val="21"/>
        </w:rPr>
        <w:t>平段；</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8</w:t>
      </w:r>
      <w:r>
        <w:rPr>
          <w:rFonts w:ascii="Arial" w:eastAsia="Arial Unicode MS" w:hAnsi="Arial" w:cs="Arial"/>
          <w:kern w:val="0"/>
          <w:szCs w:val="21"/>
        </w:rPr>
        <w:tab/>
      </w:r>
      <w:r>
        <w:rPr>
          <w:rFonts w:ascii="Arial Unicode MS" w:eastAsia="Arial Unicode MS" w:hAnsi="Arial" w:cs="Arial Unicode MS" w:hint="eastAsia"/>
          <w:kern w:val="0"/>
          <w:szCs w:val="21"/>
        </w:rPr>
        <w:t>斜井支</w:t>
      </w:r>
      <w:r>
        <w:rPr>
          <w:rFonts w:ascii="Arial Unicode MS" w:eastAsia="Arial Unicode MS" w:hAnsi="Arial" w:cs="Arial Unicode MS" w:hint="eastAsia"/>
          <w:spacing w:val="-1"/>
          <w:kern w:val="0"/>
          <w:szCs w:val="21"/>
        </w:rPr>
        <w:t>洞</w:t>
      </w:r>
      <w:r>
        <w:rPr>
          <w:rFonts w:ascii="Arial Unicode MS" w:eastAsia="Arial Unicode MS" w:hAnsi="Arial" w:cs="Arial Unicode MS" w:hint="eastAsia"/>
          <w:kern w:val="0"/>
          <w:szCs w:val="21"/>
        </w:rPr>
        <w:t>的倾角不宜大于</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25</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66"/>
          <w:kern w:val="0"/>
          <w:szCs w:val="21"/>
        </w:rPr>
        <w:t>，</w:t>
      </w:r>
      <w:r>
        <w:rPr>
          <w:rFonts w:ascii="Arial Unicode MS" w:eastAsia="Arial Unicode MS" w:hAnsi="Arial" w:cs="Arial Unicode MS" w:hint="eastAsia"/>
          <w:kern w:val="0"/>
          <w:szCs w:val="21"/>
        </w:rPr>
        <w:t>井身纵断面不宜变坡与转弯</w:t>
      </w:r>
      <w:r>
        <w:rPr>
          <w:rFonts w:ascii="Arial Unicode MS" w:eastAsia="Arial Unicode MS" w:hAnsi="Arial" w:cs="Arial Unicode MS" w:hint="eastAsia"/>
          <w:spacing w:val="-65"/>
          <w:kern w:val="0"/>
          <w:szCs w:val="21"/>
        </w:rPr>
        <w:t>，</w:t>
      </w:r>
      <w:r>
        <w:rPr>
          <w:rFonts w:ascii="Arial Unicode MS" w:eastAsia="Arial Unicode MS" w:hAnsi="Arial" w:cs="Arial Unicode MS" w:hint="eastAsia"/>
          <w:kern w:val="0"/>
          <w:szCs w:val="21"/>
        </w:rPr>
        <w:t>下水平段长度不宜小于</w:t>
      </w:r>
      <w:r>
        <w:rPr>
          <w:rFonts w:ascii="Arial Unicode MS" w:eastAsia="Arial Unicode MS" w:hAnsi="Arial" w:cs="Arial Unicode MS"/>
          <w:spacing w:val="-31"/>
          <w:kern w:val="0"/>
          <w:szCs w:val="21"/>
        </w:rPr>
        <w:t xml:space="preserve"> </w:t>
      </w:r>
      <w:r>
        <w:rPr>
          <w:rFonts w:ascii="Arial" w:eastAsia="Arial Unicode MS" w:hAnsi="Arial" w:cs="Arial"/>
          <w:spacing w:val="1"/>
          <w:w w:val="89"/>
          <w:kern w:val="0"/>
          <w:szCs w:val="21"/>
        </w:rPr>
        <w:t>2</w:t>
      </w:r>
      <w:r>
        <w:rPr>
          <w:rFonts w:ascii="Arial" w:eastAsia="Arial Unicode MS" w:hAnsi="Arial" w:cs="Arial"/>
          <w:spacing w:val="-1"/>
          <w:w w:val="89"/>
          <w:kern w:val="0"/>
          <w:szCs w:val="21"/>
        </w:rPr>
        <w:t>0</w:t>
      </w:r>
      <w:r>
        <w:rPr>
          <w:rFonts w:ascii="Arial" w:eastAsia="Arial Unicode MS" w:hAnsi="Arial" w:cs="Arial"/>
          <w:spacing w:val="1"/>
          <w:w w:val="60"/>
          <w:kern w:val="0"/>
          <w:szCs w:val="21"/>
        </w:rPr>
        <w:t>m</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9</w:t>
      </w:r>
      <w:r>
        <w:rPr>
          <w:rFonts w:ascii="Arial" w:eastAsia="Arial Unicode MS" w:hAnsi="Arial" w:cs="Arial"/>
          <w:kern w:val="0"/>
          <w:szCs w:val="21"/>
        </w:rPr>
        <w:tab/>
      </w:r>
      <w:r>
        <w:rPr>
          <w:rFonts w:ascii="Arial Unicode MS" w:eastAsia="Arial Unicode MS" w:hAnsi="Arial" w:cs="Arial Unicode MS" w:hint="eastAsia"/>
          <w:kern w:val="0"/>
          <w:szCs w:val="21"/>
        </w:rPr>
        <w:t>竖井一</w:t>
      </w:r>
      <w:r>
        <w:rPr>
          <w:rFonts w:ascii="Arial Unicode MS" w:eastAsia="Arial Unicode MS" w:hAnsi="Arial" w:cs="Arial Unicode MS" w:hint="eastAsia"/>
          <w:spacing w:val="-1"/>
          <w:kern w:val="0"/>
          <w:szCs w:val="21"/>
        </w:rPr>
        <w:t>般</w:t>
      </w:r>
      <w:r>
        <w:rPr>
          <w:rFonts w:ascii="Arial Unicode MS" w:eastAsia="Arial Unicode MS" w:hAnsi="Arial" w:cs="Arial Unicode MS" w:hint="eastAsia"/>
          <w:kern w:val="0"/>
          <w:szCs w:val="21"/>
        </w:rPr>
        <w:t>设在隧洞的一侧，与隧洞的净距宜为</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1</w:t>
      </w:r>
      <w:r>
        <w:rPr>
          <w:rFonts w:ascii="Arial" w:eastAsia="Arial Unicode MS" w:hAnsi="Arial" w:cs="Arial"/>
          <w:spacing w:val="-1"/>
          <w:w w:val="89"/>
          <w:kern w:val="0"/>
          <w:szCs w:val="21"/>
        </w:rPr>
        <w:t>5</w:t>
      </w:r>
      <w:r>
        <w:rPr>
          <w:rFonts w:ascii="Arial" w:eastAsia="Arial Unicode MS" w:hAnsi="Arial" w:cs="Arial"/>
          <w:spacing w:val="1"/>
          <w:w w:val="60"/>
          <w:kern w:val="0"/>
          <w:szCs w:val="21"/>
        </w:rPr>
        <w:t>m</w:t>
      </w:r>
      <w:r>
        <w:rPr>
          <w:rFonts w:ascii="Arial Unicode MS" w:eastAsia="Arial Unicode MS" w:hAnsi="Arial" w:cs="Arial Unicode MS" w:hint="eastAsia"/>
          <w:kern w:val="0"/>
          <w:szCs w:val="21"/>
        </w:rPr>
        <w:t>～</w:t>
      </w:r>
      <w:r>
        <w:rPr>
          <w:rFonts w:ascii="Arial" w:eastAsia="Arial Unicode MS" w:hAnsi="Arial" w:cs="Arial"/>
          <w:spacing w:val="-1"/>
          <w:w w:val="89"/>
          <w:kern w:val="0"/>
          <w:szCs w:val="21"/>
        </w:rPr>
        <w:t>2</w:t>
      </w:r>
      <w:r>
        <w:rPr>
          <w:rFonts w:ascii="Arial" w:eastAsia="Arial Unicode MS" w:hAnsi="Arial" w:cs="Arial"/>
          <w:spacing w:val="1"/>
          <w:w w:val="89"/>
          <w:kern w:val="0"/>
          <w:szCs w:val="21"/>
        </w:rPr>
        <w:t>0</w:t>
      </w:r>
      <w:r>
        <w:rPr>
          <w:rFonts w:ascii="Arial" w:eastAsia="Arial Unicode MS" w:hAnsi="Arial" w:cs="Arial"/>
          <w:spacing w:val="-1"/>
          <w:w w:val="60"/>
          <w:kern w:val="0"/>
          <w:szCs w:val="21"/>
        </w:rPr>
        <w:t>m</w:t>
      </w:r>
      <w:r>
        <w:rPr>
          <w:rFonts w:ascii="Arial Unicode MS" w:eastAsia="Arial Unicode MS" w:hAnsi="Arial" w:cs="Arial Unicode MS" w:hint="eastAsia"/>
          <w:kern w:val="0"/>
          <w:szCs w:val="21"/>
        </w:rPr>
        <w:t>；</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spacing w:val="1"/>
          <w:kern w:val="0"/>
          <w:szCs w:val="21"/>
        </w:rPr>
        <w:t>1</w:t>
      </w:r>
      <w:r>
        <w:rPr>
          <w:rFonts w:ascii="Arial" w:eastAsia="Arial Unicode MS" w:hAnsi="Arial" w:cs="Arial"/>
          <w:kern w:val="0"/>
          <w:szCs w:val="21"/>
        </w:rPr>
        <w:t>0</w:t>
      </w:r>
      <w:r>
        <w:rPr>
          <w:rFonts w:ascii="Arial" w:eastAsia="Arial Unicode MS" w:hAnsi="Arial" w:cs="Arial"/>
          <w:kern w:val="0"/>
          <w:szCs w:val="21"/>
        </w:rPr>
        <w:tab/>
      </w:r>
      <w:r>
        <w:rPr>
          <w:rFonts w:ascii="Arial Unicode MS" w:eastAsia="Arial Unicode MS" w:hAnsi="Arial" w:cs="Arial Unicode MS" w:hint="eastAsia"/>
          <w:kern w:val="0"/>
          <w:szCs w:val="21"/>
        </w:rPr>
        <w:t>斜井</w:t>
      </w:r>
      <w:r>
        <w:rPr>
          <w:rFonts w:ascii="Arial Unicode MS" w:eastAsia="Arial Unicode MS" w:hAnsi="Arial" w:cs="Arial Unicode MS" w:hint="eastAsia"/>
          <w:spacing w:val="-1"/>
          <w:kern w:val="0"/>
          <w:szCs w:val="21"/>
        </w:rPr>
        <w:t>或</w:t>
      </w:r>
      <w:r>
        <w:rPr>
          <w:rFonts w:ascii="Arial Unicode MS" w:eastAsia="Arial Unicode MS" w:hAnsi="Arial" w:cs="Arial Unicode MS" w:hint="eastAsia"/>
          <w:kern w:val="0"/>
          <w:szCs w:val="21"/>
        </w:rPr>
        <w:t>竖井的井底，应布置回车场及集水井；</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spacing w:val="1"/>
          <w:kern w:val="0"/>
          <w:szCs w:val="21"/>
        </w:rPr>
        <w:t>1</w:t>
      </w: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spacing w:val="-1"/>
          <w:kern w:val="0"/>
          <w:szCs w:val="21"/>
        </w:rPr>
        <w:t>斜</w:t>
      </w:r>
      <w:r>
        <w:rPr>
          <w:rFonts w:ascii="Arial Unicode MS" w:eastAsia="Arial Unicode MS" w:hAnsi="Arial" w:cs="Arial Unicode MS" w:hint="eastAsia"/>
          <w:kern w:val="0"/>
          <w:szCs w:val="21"/>
        </w:rPr>
        <w:t>井支洞的一侧，应设置宽度不小于</w:t>
      </w:r>
      <w:r>
        <w:rPr>
          <w:rFonts w:ascii="Arial Unicode MS" w:eastAsia="Arial Unicode MS" w:hAnsi="Arial" w:cs="Arial Unicode MS"/>
          <w:spacing w:val="-5"/>
          <w:kern w:val="0"/>
          <w:szCs w:val="21"/>
        </w:rPr>
        <w:t xml:space="preserve"> </w:t>
      </w:r>
      <w:r>
        <w:rPr>
          <w:rFonts w:ascii="Arial" w:eastAsia="Arial Unicode MS" w:hAnsi="Arial" w:cs="Arial"/>
          <w:spacing w:val="-1"/>
          <w:w w:val="120"/>
          <w:kern w:val="0"/>
          <w:szCs w:val="21"/>
        </w:rPr>
        <w:t>0</w:t>
      </w:r>
      <w:r>
        <w:rPr>
          <w:rFonts w:ascii="Arial" w:eastAsia="Arial Unicode MS" w:hAnsi="Arial" w:cs="Arial"/>
          <w:spacing w:val="1"/>
          <w:w w:val="120"/>
          <w:kern w:val="0"/>
          <w:szCs w:val="21"/>
        </w:rPr>
        <w:t>.</w:t>
      </w:r>
      <w:r>
        <w:rPr>
          <w:rFonts w:ascii="Arial" w:eastAsia="Arial Unicode MS" w:hAnsi="Arial" w:cs="Arial"/>
          <w:spacing w:val="-1"/>
          <w:w w:val="71"/>
          <w:kern w:val="0"/>
          <w:szCs w:val="21"/>
        </w:rPr>
        <w:t>7</w:t>
      </w:r>
      <w:r>
        <w:rPr>
          <w:rFonts w:ascii="Arial" w:eastAsia="Arial Unicode MS" w:hAnsi="Arial" w:cs="Arial"/>
          <w:w w:val="71"/>
          <w:kern w:val="0"/>
          <w:szCs w:val="21"/>
        </w:rPr>
        <w:t>m</w:t>
      </w:r>
      <w:r>
        <w:rPr>
          <w:rFonts w:ascii="Arial" w:eastAsia="Arial Unicode MS" w:hAnsi="Arial" w:cs="Arial"/>
          <w:spacing w:val="-5"/>
          <w:kern w:val="0"/>
          <w:szCs w:val="21"/>
        </w:rPr>
        <w:t xml:space="preserve"> </w:t>
      </w:r>
      <w:r>
        <w:rPr>
          <w:rFonts w:ascii="Arial Unicode MS" w:eastAsia="Arial Unicode MS" w:hAnsi="Arial" w:cs="Arial Unicode MS" w:hint="eastAsia"/>
          <w:kern w:val="0"/>
          <w:szCs w:val="21"/>
        </w:rPr>
        <w:t>的人行</w:t>
      </w:r>
      <w:r>
        <w:rPr>
          <w:rFonts w:ascii="Arial Unicode MS" w:eastAsia="Arial Unicode MS" w:hAnsi="Arial" w:cs="Arial Unicode MS" w:hint="eastAsia"/>
          <w:spacing w:val="-1"/>
          <w:kern w:val="0"/>
          <w:szCs w:val="21"/>
        </w:rPr>
        <w:t>道</w:t>
      </w:r>
      <w:r>
        <w:rPr>
          <w:rFonts w:ascii="Arial Unicode MS" w:eastAsia="Arial Unicode MS" w:hAnsi="Arial" w:cs="Arial Unicode MS" w:hint="eastAsia"/>
          <w:kern w:val="0"/>
          <w:szCs w:val="21"/>
        </w:rPr>
        <w:t>；竖井内应设牢固、安全的爬梯；</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spacing w:val="1"/>
          <w:kern w:val="0"/>
          <w:szCs w:val="21"/>
        </w:rPr>
        <w:t>1</w:t>
      </w: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应满</w:t>
      </w:r>
      <w:r>
        <w:rPr>
          <w:rFonts w:ascii="Arial Unicode MS" w:eastAsia="Arial Unicode MS" w:hAnsi="Arial" w:cs="Arial Unicode MS" w:hint="eastAsia"/>
          <w:spacing w:val="-1"/>
          <w:kern w:val="0"/>
          <w:szCs w:val="21"/>
        </w:rPr>
        <w:t>足</w:t>
      </w:r>
      <w:r>
        <w:rPr>
          <w:rFonts w:ascii="Arial Unicode MS" w:eastAsia="Arial Unicode MS" w:hAnsi="Arial" w:cs="Arial Unicode MS" w:hint="eastAsia"/>
          <w:kern w:val="0"/>
          <w:szCs w:val="21"/>
        </w:rPr>
        <w:t>地下洞室群分层开挖施工进度和通风排烟的需要。</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spacing w:line="263" w:lineRule="auto"/>
        <w:ind w:left="102" w:right="144"/>
        <w:jc w:val="left"/>
        <w:rPr>
          <w:rFonts w:ascii="Arial Unicode MS" w:eastAsia="Arial Unicode MS" w:hAnsi="Arial" w:cs="Arial Unicode MS"/>
          <w:kern w:val="0"/>
          <w:szCs w:val="21"/>
        </w:rPr>
      </w:pPr>
      <w:r>
        <w:rPr>
          <w:rFonts w:ascii="Arial" w:eastAsia="Arial Unicode MS" w:hAnsi="Arial" w:cs="Arial"/>
          <w:spacing w:val="1"/>
          <w:w w:val="120"/>
          <w:kern w:val="0"/>
          <w:szCs w:val="21"/>
        </w:rPr>
        <w:t>4.7</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0</w:t>
      </w:r>
      <w:r>
        <w:rPr>
          <w:rFonts w:ascii="Arial" w:eastAsia="Arial Unicode MS" w:hAnsi="Arial" w:cs="Arial"/>
          <w:kern w:val="0"/>
          <w:szCs w:val="21"/>
        </w:rPr>
        <w:tab/>
      </w:r>
      <w:r>
        <w:rPr>
          <w:rFonts w:ascii="Arial Unicode MS" w:eastAsia="Arial Unicode MS" w:hAnsi="Arial" w:cs="Arial Unicode MS" w:hint="eastAsia"/>
          <w:spacing w:val="1"/>
          <w:kern w:val="0"/>
          <w:szCs w:val="21"/>
        </w:rPr>
        <w:t>应</w:t>
      </w:r>
      <w:r>
        <w:rPr>
          <w:rFonts w:ascii="Arial Unicode MS" w:eastAsia="Arial Unicode MS" w:hAnsi="Arial" w:cs="Arial Unicode MS" w:hint="eastAsia"/>
          <w:spacing w:val="2"/>
          <w:kern w:val="0"/>
          <w:szCs w:val="21"/>
        </w:rPr>
        <w:t>全面规</w:t>
      </w:r>
      <w:r>
        <w:rPr>
          <w:rFonts w:ascii="Arial Unicode MS" w:eastAsia="Arial Unicode MS" w:hAnsi="Arial" w:cs="Arial Unicode MS" w:hint="eastAsia"/>
          <w:spacing w:val="1"/>
          <w:kern w:val="0"/>
          <w:szCs w:val="21"/>
        </w:rPr>
        <w:t>划、</w:t>
      </w:r>
      <w:r>
        <w:rPr>
          <w:rFonts w:ascii="Arial Unicode MS" w:eastAsia="Arial Unicode MS" w:hAnsi="Arial" w:cs="Arial Unicode MS" w:hint="eastAsia"/>
          <w:spacing w:val="2"/>
          <w:kern w:val="0"/>
          <w:szCs w:val="21"/>
        </w:rPr>
        <w:t>统筹安</w:t>
      </w:r>
      <w:r>
        <w:rPr>
          <w:rFonts w:ascii="Arial Unicode MS" w:eastAsia="Arial Unicode MS" w:hAnsi="Arial" w:cs="Arial Unicode MS" w:hint="eastAsia"/>
          <w:spacing w:val="1"/>
          <w:kern w:val="0"/>
          <w:szCs w:val="21"/>
        </w:rPr>
        <w:t>排地</w:t>
      </w:r>
      <w:r>
        <w:rPr>
          <w:rFonts w:ascii="Arial Unicode MS" w:eastAsia="Arial Unicode MS" w:hAnsi="Arial" w:cs="Arial Unicode MS" w:hint="eastAsia"/>
          <w:spacing w:val="2"/>
          <w:kern w:val="0"/>
          <w:szCs w:val="21"/>
        </w:rPr>
        <w:t>下洞室</w:t>
      </w:r>
      <w:r>
        <w:rPr>
          <w:rFonts w:ascii="Arial Unicode MS" w:eastAsia="Arial Unicode MS" w:hAnsi="Arial" w:cs="Arial Unicode MS" w:hint="eastAsia"/>
          <w:spacing w:val="1"/>
          <w:kern w:val="0"/>
          <w:szCs w:val="21"/>
        </w:rPr>
        <w:t>群施</w:t>
      </w:r>
      <w:r>
        <w:rPr>
          <w:rFonts w:ascii="Arial Unicode MS" w:eastAsia="Arial Unicode MS" w:hAnsi="Arial" w:cs="Arial Unicode MS" w:hint="eastAsia"/>
          <w:spacing w:val="2"/>
          <w:kern w:val="0"/>
          <w:szCs w:val="21"/>
        </w:rPr>
        <w:t>工程序</w:t>
      </w:r>
      <w:r>
        <w:rPr>
          <w:rFonts w:ascii="Arial Unicode MS" w:eastAsia="Arial Unicode MS" w:hAnsi="Arial" w:cs="Arial Unicode MS" w:hint="eastAsia"/>
          <w:spacing w:val="1"/>
          <w:kern w:val="0"/>
          <w:szCs w:val="21"/>
        </w:rPr>
        <w:t>，编</w:t>
      </w:r>
      <w:r>
        <w:rPr>
          <w:rFonts w:ascii="Arial Unicode MS" w:eastAsia="Arial Unicode MS" w:hAnsi="Arial" w:cs="Arial Unicode MS" w:hint="eastAsia"/>
          <w:spacing w:val="2"/>
          <w:kern w:val="0"/>
          <w:szCs w:val="21"/>
        </w:rPr>
        <w:t>制网络</w:t>
      </w:r>
      <w:r>
        <w:rPr>
          <w:rFonts w:ascii="Arial Unicode MS" w:eastAsia="Arial Unicode MS" w:hAnsi="Arial" w:cs="Arial Unicode MS" w:hint="eastAsia"/>
          <w:spacing w:val="1"/>
          <w:kern w:val="0"/>
          <w:szCs w:val="21"/>
        </w:rPr>
        <w:t>进度</w:t>
      </w:r>
      <w:r>
        <w:rPr>
          <w:rFonts w:ascii="Arial Unicode MS" w:eastAsia="Arial Unicode MS" w:hAnsi="Arial" w:cs="Arial Unicode MS" w:hint="eastAsia"/>
          <w:spacing w:val="2"/>
          <w:kern w:val="0"/>
          <w:szCs w:val="21"/>
        </w:rPr>
        <w:t>确定关</w:t>
      </w:r>
      <w:r>
        <w:rPr>
          <w:rFonts w:ascii="Arial Unicode MS" w:eastAsia="Arial Unicode MS" w:hAnsi="Arial" w:cs="Arial Unicode MS" w:hint="eastAsia"/>
          <w:spacing w:val="1"/>
          <w:kern w:val="0"/>
          <w:szCs w:val="21"/>
        </w:rPr>
        <w:t>键线</w:t>
      </w:r>
      <w:r>
        <w:rPr>
          <w:rFonts w:ascii="Arial Unicode MS" w:eastAsia="Arial Unicode MS" w:hAnsi="Arial" w:cs="Arial Unicode MS" w:hint="eastAsia"/>
          <w:spacing w:val="2"/>
          <w:kern w:val="0"/>
          <w:szCs w:val="21"/>
        </w:rPr>
        <w:t>路上的</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spacing w:val="2"/>
          <w:kern w:val="0"/>
          <w:szCs w:val="21"/>
        </w:rPr>
        <w:t>工</w:t>
      </w:r>
      <w:r>
        <w:rPr>
          <w:rFonts w:ascii="Arial Unicode MS" w:eastAsia="Arial Unicode MS" w:hAnsi="Arial" w:cs="Arial Unicode MS" w:hint="eastAsia"/>
          <w:spacing w:val="4"/>
          <w:kern w:val="0"/>
          <w:szCs w:val="21"/>
        </w:rPr>
        <w:t>项</w:t>
      </w:r>
      <w:r>
        <w:rPr>
          <w:rFonts w:ascii="Arial Unicode MS" w:eastAsia="Arial Unicode MS" w:hAnsi="Arial" w:cs="Arial Unicode MS" w:hint="eastAsia"/>
          <w:kern w:val="0"/>
          <w:szCs w:val="21"/>
        </w:rPr>
        <w:t>目</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和各项作业衔接关系，宜尽快形成自然通风条件。</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spacing w:line="264" w:lineRule="auto"/>
        <w:ind w:left="102" w:right="144"/>
        <w:jc w:val="left"/>
        <w:rPr>
          <w:rFonts w:ascii="Arial Unicode MS" w:eastAsia="Arial Unicode MS" w:hAnsi="Arial" w:cs="Arial Unicode MS"/>
          <w:kern w:val="0"/>
          <w:szCs w:val="21"/>
        </w:rPr>
      </w:pPr>
      <w:r>
        <w:rPr>
          <w:rFonts w:ascii="Arial" w:eastAsia="Arial Unicode MS" w:hAnsi="Arial" w:cs="Arial"/>
          <w:spacing w:val="1"/>
          <w:w w:val="120"/>
          <w:kern w:val="0"/>
          <w:szCs w:val="21"/>
        </w:rPr>
        <w:t>4.7</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1</w:t>
      </w:r>
      <w:r>
        <w:rPr>
          <w:rFonts w:ascii="Arial" w:eastAsia="Arial Unicode MS" w:hAnsi="Arial" w:cs="Arial"/>
          <w:kern w:val="0"/>
          <w:szCs w:val="21"/>
        </w:rPr>
        <w:tab/>
      </w:r>
      <w:r>
        <w:rPr>
          <w:rFonts w:ascii="Arial Unicode MS" w:eastAsia="Arial Unicode MS" w:hAnsi="Arial" w:cs="Arial Unicode MS" w:hint="eastAsia"/>
          <w:spacing w:val="1"/>
          <w:kern w:val="0"/>
          <w:szCs w:val="21"/>
        </w:rPr>
        <w:t>钻</w:t>
      </w:r>
      <w:r>
        <w:rPr>
          <w:rFonts w:ascii="Arial Unicode MS" w:eastAsia="Arial Unicode MS" w:hAnsi="Arial" w:cs="Arial Unicode MS" w:hint="eastAsia"/>
          <w:spacing w:val="2"/>
          <w:kern w:val="0"/>
          <w:szCs w:val="21"/>
        </w:rPr>
        <w:t>爆设计</w:t>
      </w:r>
      <w:r>
        <w:rPr>
          <w:rFonts w:ascii="Arial Unicode MS" w:eastAsia="Arial Unicode MS" w:hAnsi="Arial" w:cs="Arial Unicode MS" w:hint="eastAsia"/>
          <w:spacing w:val="1"/>
          <w:kern w:val="0"/>
          <w:szCs w:val="21"/>
        </w:rPr>
        <w:t>应根</w:t>
      </w:r>
      <w:r>
        <w:rPr>
          <w:rFonts w:ascii="Arial Unicode MS" w:eastAsia="Arial Unicode MS" w:hAnsi="Arial" w:cs="Arial Unicode MS" w:hint="eastAsia"/>
          <w:spacing w:val="2"/>
          <w:kern w:val="0"/>
          <w:szCs w:val="21"/>
        </w:rPr>
        <w:t>据断面</w:t>
      </w:r>
      <w:r>
        <w:rPr>
          <w:rFonts w:ascii="Arial Unicode MS" w:eastAsia="Arial Unicode MS" w:hAnsi="Arial" w:cs="Arial Unicode MS" w:hint="eastAsia"/>
          <w:spacing w:val="1"/>
          <w:kern w:val="0"/>
          <w:szCs w:val="21"/>
        </w:rPr>
        <w:t>形状</w:t>
      </w:r>
      <w:r>
        <w:rPr>
          <w:rFonts w:ascii="Arial Unicode MS" w:eastAsia="Arial Unicode MS" w:hAnsi="Arial" w:cs="Arial Unicode MS" w:hint="eastAsia"/>
          <w:spacing w:val="2"/>
          <w:kern w:val="0"/>
          <w:szCs w:val="21"/>
        </w:rPr>
        <w:t>和尺寸</w:t>
      </w:r>
      <w:r>
        <w:rPr>
          <w:rFonts w:ascii="Arial Unicode MS" w:eastAsia="Arial Unicode MS" w:hAnsi="Arial" w:cs="Arial Unicode MS" w:hint="eastAsia"/>
          <w:spacing w:val="1"/>
          <w:kern w:val="0"/>
          <w:szCs w:val="21"/>
        </w:rPr>
        <w:t>、围</w:t>
      </w:r>
      <w:r>
        <w:rPr>
          <w:rFonts w:ascii="Arial Unicode MS" w:eastAsia="Arial Unicode MS" w:hAnsi="Arial" w:cs="Arial Unicode MS" w:hint="eastAsia"/>
          <w:spacing w:val="2"/>
          <w:kern w:val="0"/>
          <w:szCs w:val="21"/>
        </w:rPr>
        <w:t>岩类别</w:t>
      </w:r>
      <w:r>
        <w:rPr>
          <w:rFonts w:ascii="Arial Unicode MS" w:eastAsia="Arial Unicode MS" w:hAnsi="Arial" w:cs="Arial Unicode MS" w:hint="eastAsia"/>
          <w:spacing w:val="1"/>
          <w:kern w:val="0"/>
          <w:szCs w:val="21"/>
        </w:rPr>
        <w:t>，确</w:t>
      </w:r>
      <w:r>
        <w:rPr>
          <w:rFonts w:ascii="Arial Unicode MS" w:eastAsia="Arial Unicode MS" w:hAnsi="Arial" w:cs="Arial Unicode MS" w:hint="eastAsia"/>
          <w:spacing w:val="2"/>
          <w:kern w:val="0"/>
          <w:szCs w:val="21"/>
        </w:rPr>
        <w:t>定掏槽</w:t>
      </w:r>
      <w:r>
        <w:rPr>
          <w:rFonts w:ascii="Arial Unicode MS" w:eastAsia="Arial Unicode MS" w:hAnsi="Arial" w:cs="Arial Unicode MS" w:hint="eastAsia"/>
          <w:spacing w:val="1"/>
          <w:kern w:val="0"/>
          <w:szCs w:val="21"/>
        </w:rPr>
        <w:t>方式</w:t>
      </w:r>
      <w:r>
        <w:rPr>
          <w:rFonts w:ascii="Arial Unicode MS" w:eastAsia="Arial Unicode MS" w:hAnsi="Arial" w:cs="Arial Unicode MS" w:hint="eastAsia"/>
          <w:spacing w:val="2"/>
          <w:kern w:val="0"/>
          <w:szCs w:val="21"/>
        </w:rPr>
        <w:t>、炮孔</w:t>
      </w:r>
      <w:r>
        <w:rPr>
          <w:rFonts w:ascii="Arial Unicode MS" w:eastAsia="Arial Unicode MS" w:hAnsi="Arial" w:cs="Arial Unicode MS" w:hint="eastAsia"/>
          <w:spacing w:val="1"/>
          <w:kern w:val="0"/>
          <w:szCs w:val="21"/>
        </w:rPr>
        <w:t>布置</w:t>
      </w:r>
      <w:r>
        <w:rPr>
          <w:rFonts w:ascii="Arial Unicode MS" w:eastAsia="Arial Unicode MS" w:hAnsi="Arial" w:cs="Arial Unicode MS" w:hint="eastAsia"/>
          <w:spacing w:val="2"/>
          <w:kern w:val="0"/>
          <w:szCs w:val="21"/>
        </w:rPr>
        <w:t>和深度</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爆</w:t>
      </w:r>
      <w:r>
        <w:rPr>
          <w:rFonts w:ascii="Arial Unicode MS" w:eastAsia="Arial Unicode MS" w:hAnsi="Arial" w:cs="Arial Unicode MS" w:hint="eastAsia"/>
          <w:spacing w:val="4"/>
          <w:kern w:val="0"/>
          <w:szCs w:val="21"/>
        </w:rPr>
        <w:t>材</w:t>
      </w:r>
      <w:r>
        <w:rPr>
          <w:rFonts w:ascii="Arial Unicode MS" w:eastAsia="Arial Unicode MS" w:hAnsi="Arial" w:cs="Arial Unicode MS" w:hint="eastAsia"/>
          <w:kern w:val="0"/>
          <w:szCs w:val="21"/>
        </w:rPr>
        <w:t>和</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爆破网络，并应采用光面爆破或预裂爆破。</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autoSpaceDE w:val="0"/>
        <w:autoSpaceDN w:val="0"/>
        <w:adjustRightInd w:val="0"/>
        <w:ind w:left="52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开挖循环作业的进尺值，各工序历时及相互衔接关系按下列情况选定：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4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spacing w:val="2"/>
          <w:kern w:val="0"/>
          <w:szCs w:val="21"/>
        </w:rPr>
        <w:t>隧</w:t>
      </w:r>
      <w:r>
        <w:rPr>
          <w:rFonts w:ascii="Arial Unicode MS" w:eastAsia="Arial Unicode MS" w:hAnsi="Arial" w:cs="Arial Unicode MS" w:hint="eastAsia"/>
          <w:spacing w:val="1"/>
          <w:kern w:val="0"/>
          <w:szCs w:val="21"/>
        </w:rPr>
        <w:t>洞</w:t>
      </w:r>
      <w:r>
        <w:rPr>
          <w:rFonts w:ascii="Arial Unicode MS" w:eastAsia="Arial Unicode MS" w:hAnsi="Arial" w:cs="Arial Unicode MS" w:hint="eastAsia"/>
          <w:spacing w:val="2"/>
          <w:kern w:val="0"/>
          <w:szCs w:val="21"/>
        </w:rPr>
        <w:t>围岩为</w:t>
      </w:r>
      <w:r>
        <w:rPr>
          <w:rFonts w:ascii="Arial Unicode MS" w:eastAsia="Arial Unicode MS" w:hAnsi="Arial" w:cs="Arial Unicode MS" w:hint="eastAsia"/>
          <w:spacing w:val="2"/>
          <w:kern w:val="0"/>
          <w:szCs w:val="21"/>
        </w:rPr>
        <w:t>Ⅰ</w:t>
      </w:r>
      <w:r>
        <w:rPr>
          <w:rFonts w:ascii="Arial Unicode MS" w:eastAsia="Arial Unicode MS" w:hAnsi="Arial" w:cs="Arial Unicode MS" w:hint="eastAsia"/>
          <w:spacing w:val="1"/>
          <w:kern w:val="0"/>
          <w:szCs w:val="21"/>
        </w:rPr>
        <w:t>类</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2"/>
          <w:kern w:val="0"/>
          <w:szCs w:val="21"/>
        </w:rPr>
        <w:t>Ⅲ</w:t>
      </w:r>
      <w:r>
        <w:rPr>
          <w:rFonts w:ascii="Arial Unicode MS" w:eastAsia="Arial Unicode MS" w:hAnsi="Arial" w:cs="Arial Unicode MS" w:hint="eastAsia"/>
          <w:spacing w:val="2"/>
          <w:kern w:val="0"/>
          <w:szCs w:val="21"/>
        </w:rPr>
        <w:t>类时</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每循环进</w:t>
      </w:r>
      <w:r>
        <w:rPr>
          <w:rFonts w:ascii="Arial Unicode MS" w:eastAsia="Arial Unicode MS" w:hAnsi="Arial" w:cs="Arial Unicode MS" w:hint="eastAsia"/>
          <w:spacing w:val="1"/>
          <w:kern w:val="0"/>
          <w:szCs w:val="21"/>
        </w:rPr>
        <w:t>尺</w:t>
      </w:r>
      <w:r>
        <w:rPr>
          <w:rFonts w:ascii="Arial Unicode MS" w:eastAsia="Arial Unicode MS" w:hAnsi="Arial" w:cs="Arial Unicode MS" w:hint="eastAsia"/>
          <w:spacing w:val="2"/>
          <w:kern w:val="0"/>
          <w:szCs w:val="21"/>
        </w:rPr>
        <w:t>：凿岩机</w:t>
      </w:r>
      <w:r>
        <w:rPr>
          <w:rFonts w:ascii="Arial Unicode MS" w:eastAsia="Arial Unicode MS" w:hAnsi="Arial" w:cs="Arial Unicode MS" w:hint="eastAsia"/>
          <w:spacing w:val="1"/>
          <w:kern w:val="0"/>
          <w:szCs w:val="21"/>
        </w:rPr>
        <w:t>钻</w:t>
      </w:r>
      <w:r>
        <w:rPr>
          <w:rFonts w:ascii="Arial Unicode MS" w:eastAsia="Arial Unicode MS" w:hAnsi="Arial" w:cs="Arial Unicode MS" w:hint="eastAsia"/>
          <w:spacing w:val="2"/>
          <w:kern w:val="0"/>
          <w:szCs w:val="21"/>
        </w:rPr>
        <w:t>孔可选</w:t>
      </w:r>
      <w:r>
        <w:rPr>
          <w:rFonts w:ascii="Arial Unicode MS" w:eastAsia="Arial Unicode MS" w:hAnsi="Arial" w:cs="Arial Unicode MS" w:hint="eastAsia"/>
          <w:kern w:val="0"/>
          <w:szCs w:val="21"/>
        </w:rPr>
        <w:t>用</w:t>
      </w:r>
      <w:r>
        <w:rPr>
          <w:rFonts w:ascii="Arial Unicode MS" w:eastAsia="Arial Unicode MS" w:hAnsi="Arial" w:cs="Arial Unicode MS"/>
          <w:spacing w:val="49"/>
          <w:kern w:val="0"/>
          <w:szCs w:val="21"/>
        </w:rPr>
        <w:t xml:space="preserve"> </w:t>
      </w:r>
      <w:r>
        <w:rPr>
          <w:rFonts w:ascii="Arial" w:eastAsia="Arial Unicode MS" w:hAnsi="Arial" w:cs="Arial"/>
          <w:spacing w:val="-1"/>
          <w:w w:val="107"/>
          <w:kern w:val="0"/>
          <w:szCs w:val="21"/>
        </w:rPr>
        <w:t>3.</w:t>
      </w:r>
      <w:r>
        <w:rPr>
          <w:rFonts w:ascii="Arial" w:eastAsia="Arial Unicode MS" w:hAnsi="Arial" w:cs="Arial"/>
          <w:spacing w:val="1"/>
          <w:w w:val="107"/>
          <w:kern w:val="0"/>
          <w:szCs w:val="21"/>
        </w:rPr>
        <w:t>0</w:t>
      </w:r>
      <w:r>
        <w:rPr>
          <w:rFonts w:ascii="Arial" w:eastAsia="Arial Unicode MS" w:hAnsi="Arial" w:cs="Arial"/>
          <w:spacing w:val="2"/>
          <w:w w:val="60"/>
          <w:kern w:val="0"/>
          <w:szCs w:val="21"/>
        </w:rPr>
        <w:t>m</w:t>
      </w:r>
      <w:r>
        <w:rPr>
          <w:rFonts w:ascii="Arial Unicode MS" w:eastAsia="Arial Unicode MS" w:hAnsi="Arial" w:cs="Arial Unicode MS" w:hint="eastAsia"/>
          <w:spacing w:val="2"/>
          <w:kern w:val="0"/>
          <w:szCs w:val="21"/>
        </w:rPr>
        <w:t>；液压</w:t>
      </w:r>
      <w:r>
        <w:rPr>
          <w:rFonts w:ascii="Arial Unicode MS" w:eastAsia="Arial Unicode MS" w:hAnsi="Arial" w:cs="Arial Unicode MS" w:hint="eastAsia"/>
          <w:spacing w:val="1"/>
          <w:kern w:val="0"/>
          <w:szCs w:val="21"/>
        </w:rPr>
        <w:t>钻</w:t>
      </w:r>
      <w:r>
        <w:rPr>
          <w:rFonts w:ascii="Arial Unicode MS" w:eastAsia="Arial Unicode MS" w:hAnsi="Arial" w:cs="Arial Unicode MS" w:hint="eastAsia"/>
          <w:spacing w:val="2"/>
          <w:kern w:val="0"/>
          <w:szCs w:val="21"/>
        </w:rPr>
        <w:t>车钻孔可</w:t>
      </w:r>
      <w:r>
        <w:rPr>
          <w:rFonts w:ascii="Arial Unicode MS" w:eastAsia="Arial Unicode MS" w:hAnsi="Arial" w:cs="Arial Unicode MS" w:hint="eastAsia"/>
          <w:spacing w:val="1"/>
          <w:kern w:val="0"/>
          <w:szCs w:val="21"/>
        </w:rPr>
        <w:t>选</w:t>
      </w:r>
      <w:r>
        <w:rPr>
          <w:rFonts w:ascii="Arial Unicode MS" w:eastAsia="Arial Unicode MS" w:hAnsi="Arial" w:cs="Arial Unicode MS" w:hint="eastAsia"/>
          <w:kern w:val="0"/>
          <w:szCs w:val="21"/>
        </w:rPr>
        <w:t>用</w:t>
      </w:r>
    </w:p>
    <w:p>
      <w:pPr>
        <w:autoSpaceDE w:val="0"/>
        <w:autoSpaceDN w:val="0"/>
        <w:adjustRightInd w:val="0"/>
        <w:spacing w:before="37"/>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w:t>
      </w:r>
      <w:r>
        <w:rPr>
          <w:rFonts w:ascii="Arial" w:eastAsia="Arial Unicode MS" w:hAnsi="Arial" w:cs="Arial"/>
          <w:spacing w:val="-1"/>
          <w:w w:val="120"/>
          <w:kern w:val="0"/>
          <w:szCs w:val="21"/>
        </w:rPr>
        <w:t>.</w:t>
      </w:r>
      <w:r>
        <w:rPr>
          <w:rFonts w:ascii="Arial" w:eastAsia="Arial Unicode MS" w:hAnsi="Arial" w:cs="Arial"/>
          <w:spacing w:val="1"/>
          <w:w w:val="71"/>
          <w:kern w:val="0"/>
          <w:szCs w:val="21"/>
        </w:rPr>
        <w:t>0m</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隧</w:t>
      </w:r>
      <w:r>
        <w:rPr>
          <w:rFonts w:ascii="Arial Unicode MS" w:eastAsia="Arial Unicode MS" w:hAnsi="Arial" w:cs="Arial Unicode MS" w:hint="eastAsia"/>
          <w:spacing w:val="-1"/>
          <w:kern w:val="0"/>
          <w:szCs w:val="21"/>
        </w:rPr>
        <w:t>洞</w:t>
      </w:r>
      <w:r>
        <w:rPr>
          <w:rFonts w:ascii="Arial Unicode MS" w:eastAsia="Arial Unicode MS" w:hAnsi="Arial" w:cs="Arial Unicode MS" w:hint="eastAsia"/>
          <w:kern w:val="0"/>
          <w:szCs w:val="21"/>
        </w:rPr>
        <w:t>围岩为</w:t>
      </w:r>
      <w:r>
        <w:rPr>
          <w:rFonts w:ascii="Arial Unicode MS" w:eastAsia="Arial Unicode MS" w:hAnsi="Arial" w:cs="Arial Unicode MS" w:hint="eastAsia"/>
          <w:kern w:val="0"/>
          <w:szCs w:val="21"/>
        </w:rPr>
        <w:t>Ⅳ</w:t>
      </w:r>
      <w:r>
        <w:rPr>
          <w:rFonts w:ascii="Arial Unicode MS" w:eastAsia="Arial Unicode MS" w:hAnsi="Arial" w:cs="Arial Unicode MS" w:hint="eastAsia"/>
          <w:kern w:val="0"/>
          <w:szCs w:val="21"/>
        </w:rPr>
        <w:t>类～</w:t>
      </w:r>
      <w:r>
        <w:rPr>
          <w:rFonts w:ascii="Arial Unicode MS" w:eastAsia="Arial Unicode MS" w:hAnsi="Arial" w:cs="Arial Unicode MS" w:hint="eastAsia"/>
          <w:kern w:val="0"/>
          <w:szCs w:val="21"/>
        </w:rPr>
        <w:t>Ⅴ</w:t>
      </w:r>
      <w:r>
        <w:rPr>
          <w:rFonts w:ascii="Arial Unicode MS" w:eastAsia="Arial Unicode MS" w:hAnsi="Arial" w:cs="Arial Unicode MS" w:hint="eastAsia"/>
          <w:kern w:val="0"/>
          <w:szCs w:val="21"/>
        </w:rPr>
        <w:t>类，循环进尺不宜超过</w:t>
      </w:r>
      <w:r>
        <w:rPr>
          <w:rFonts w:ascii="Arial Unicode MS" w:eastAsia="Arial Unicode MS" w:hAnsi="Arial" w:cs="Arial Unicode MS"/>
          <w:spacing w:val="-5"/>
          <w:kern w:val="0"/>
          <w:szCs w:val="21"/>
        </w:rPr>
        <w:t xml:space="preserve"> </w:t>
      </w:r>
      <w:r>
        <w:rPr>
          <w:rFonts w:ascii="Arial" w:eastAsia="Arial Unicode MS" w:hAnsi="Arial" w:cs="Arial"/>
          <w:spacing w:val="1"/>
          <w:w w:val="120"/>
          <w:kern w:val="0"/>
          <w:szCs w:val="21"/>
        </w:rPr>
        <w:t>1</w:t>
      </w:r>
      <w:r>
        <w:rPr>
          <w:rFonts w:ascii="Arial" w:eastAsia="Arial Unicode MS" w:hAnsi="Arial" w:cs="Arial"/>
          <w:spacing w:val="-1"/>
          <w:w w:val="120"/>
          <w:kern w:val="0"/>
          <w:szCs w:val="21"/>
        </w:rPr>
        <w:t>.</w:t>
      </w:r>
      <w:r>
        <w:rPr>
          <w:rFonts w:ascii="Arial" w:eastAsia="Arial Unicode MS" w:hAnsi="Arial" w:cs="Arial"/>
          <w:spacing w:val="1"/>
          <w:w w:val="71"/>
          <w:kern w:val="0"/>
          <w:szCs w:val="21"/>
        </w:rPr>
        <w:t>5m</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144" w:firstLine="420"/>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根</w:t>
      </w:r>
      <w:r>
        <w:rPr>
          <w:rFonts w:ascii="Arial Unicode MS" w:eastAsia="Arial Unicode MS" w:hAnsi="Arial" w:cs="Arial Unicode MS" w:hint="eastAsia"/>
          <w:spacing w:val="-1"/>
          <w:kern w:val="0"/>
          <w:szCs w:val="21"/>
        </w:rPr>
        <w:t>据</w:t>
      </w:r>
      <w:r>
        <w:rPr>
          <w:rFonts w:ascii="Arial Unicode MS" w:eastAsia="Arial Unicode MS" w:hAnsi="Arial" w:cs="Arial Unicode MS" w:hint="eastAsia"/>
          <w:kern w:val="0"/>
          <w:szCs w:val="21"/>
        </w:rPr>
        <w:t>一次循环的炮孔数</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钻孔总长</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爆破方量</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钻</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kern w:val="0"/>
          <w:szCs w:val="21"/>
        </w:rPr>
        <w:t>装</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kern w:val="0"/>
          <w:szCs w:val="21"/>
        </w:rPr>
        <w:t>运</w:t>
      </w:r>
      <w:r>
        <w:rPr>
          <w:rFonts w:ascii="Arial Unicode MS" w:eastAsia="Arial Unicode MS" w:hAnsi="Arial" w:cs="Arial Unicode MS" w:hint="eastAsia"/>
          <w:spacing w:val="-1"/>
          <w:kern w:val="0"/>
          <w:szCs w:val="21"/>
        </w:rPr>
        <w:t>设</w:t>
      </w:r>
      <w:r>
        <w:rPr>
          <w:rFonts w:ascii="Arial Unicode MS" w:eastAsia="Arial Unicode MS" w:hAnsi="Arial" w:cs="Arial Unicode MS" w:hint="eastAsia"/>
          <w:kern w:val="0"/>
          <w:szCs w:val="21"/>
        </w:rPr>
        <w:t>备生产率等确定钻孔</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spacing w:val="1"/>
          <w:kern w:val="0"/>
          <w:szCs w:val="21"/>
        </w:rPr>
        <w:t>出</w:t>
      </w:r>
      <w:r>
        <w:rPr>
          <w:rFonts w:ascii="Arial Unicode MS" w:eastAsia="Arial Unicode MS" w:hAnsi="Arial" w:cs="Arial Unicode MS" w:hint="eastAsia"/>
          <w:kern w:val="0"/>
          <w:szCs w:val="21"/>
        </w:rPr>
        <w:t>渣</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工序历时；用工程类比法确定循环中其他工序历时；</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4.7</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spacing w:val="-1"/>
          <w:kern w:val="0"/>
          <w:szCs w:val="21"/>
        </w:rPr>
        <w:t>出</w:t>
      </w:r>
      <w:r>
        <w:rPr>
          <w:rFonts w:ascii="Arial Unicode MS" w:eastAsia="Arial Unicode MS" w:hAnsi="Arial" w:cs="Arial Unicode MS" w:hint="eastAsia"/>
          <w:kern w:val="0"/>
          <w:szCs w:val="21"/>
        </w:rPr>
        <w:t>渣运输方式选择宜遵守下列原则：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运</w:t>
      </w:r>
      <w:r>
        <w:rPr>
          <w:rFonts w:ascii="Arial Unicode MS" w:eastAsia="Arial Unicode MS" w:hAnsi="Arial" w:cs="Arial Unicode MS" w:hint="eastAsia"/>
          <w:spacing w:val="-1"/>
          <w:kern w:val="0"/>
          <w:szCs w:val="21"/>
        </w:rPr>
        <w:t>距</w:t>
      </w:r>
      <w:r>
        <w:rPr>
          <w:rFonts w:ascii="Arial Unicode MS" w:eastAsia="Arial Unicode MS" w:hAnsi="Arial" w:cs="Arial Unicode MS" w:hint="eastAsia"/>
          <w:kern w:val="0"/>
          <w:szCs w:val="21"/>
        </w:rPr>
        <w:t>较长时，宜采用电瓶机车有轨运输方式；机车在洞内行驶平均速度按</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6</w:t>
      </w:r>
      <w:r>
        <w:rPr>
          <w:rFonts w:ascii="Arial" w:eastAsia="Arial Unicode MS" w:hAnsi="Arial" w:cs="Arial"/>
          <w:spacing w:val="1"/>
          <w:kern w:val="0"/>
          <w:szCs w:val="21"/>
        </w:rPr>
        <w:t>k</w:t>
      </w:r>
      <w:r>
        <w:rPr>
          <w:rFonts w:ascii="Arial" w:eastAsia="Arial Unicode MS" w:hAnsi="Arial" w:cs="Arial"/>
          <w:spacing w:val="-1"/>
          <w:kern w:val="0"/>
          <w:szCs w:val="21"/>
        </w:rPr>
        <w:t>m</w:t>
      </w:r>
      <w:r>
        <w:rPr>
          <w:rFonts w:ascii="Arial" w:eastAsia="Arial Unicode MS" w:hAnsi="Arial" w:cs="Arial"/>
          <w:spacing w:val="1"/>
          <w:kern w:val="0"/>
          <w:szCs w:val="21"/>
        </w:rPr>
        <w:t>/</w:t>
      </w:r>
      <w:r>
        <w:rPr>
          <w:rFonts w:ascii="Arial" w:eastAsia="Arial Unicode MS" w:hAnsi="Arial" w:cs="Arial"/>
          <w:kern w:val="0"/>
          <w:szCs w:val="21"/>
        </w:rPr>
        <w:t>h</w:t>
      </w:r>
      <w:r>
        <w:rPr>
          <w:rFonts w:ascii="Arial" w:eastAsia="Arial Unicode MS" w:hAnsi="Arial" w:cs="Arial"/>
          <w:spacing w:val="-54"/>
          <w:kern w:val="0"/>
          <w:szCs w:val="21"/>
        </w:rPr>
        <w:t xml:space="preserve"> </w:t>
      </w:r>
      <w:r>
        <w:rPr>
          <w:rFonts w:ascii="Arial Unicode MS" w:eastAsia="Arial Unicode MS" w:hAnsi="Arial" w:cs="Arial Unicode MS" w:hint="eastAsia"/>
          <w:kern w:val="0"/>
          <w:szCs w:val="21"/>
        </w:rPr>
        <w:t>计；</w:t>
      </w:r>
    </w:p>
    <w:p>
      <w:pPr>
        <w:autoSpaceDE w:val="0"/>
        <w:autoSpaceDN w:val="0"/>
        <w:adjustRightInd w:val="0"/>
        <w:spacing w:before="4" w:line="140" w:lineRule="exact"/>
        <w:ind w:right="-20"/>
        <w:jc w:val="left"/>
        <w:rPr>
          <w:rFonts w:ascii="Arial Unicode MS" w:eastAsia="Arial Unicode MS" w:hAnsi="Arial" w:cs="Arial Unicode MS"/>
          <w:kern w:val="0"/>
          <w:sz w:val="14"/>
          <w:szCs w:val="14"/>
        </w:rPr>
      </w:pPr>
    </w:p>
    <w:p>
      <w:pPr>
        <w:tabs>
          <w:tab w:val="left" w:pos="820"/>
        </w:tabs>
        <w:autoSpaceDE w:val="0"/>
        <w:autoSpaceDN w:val="0"/>
        <w:adjustRightInd w:val="0"/>
        <w:spacing w:line="400" w:lineRule="exact"/>
        <w:ind w:left="102" w:right="141" w:firstLine="420"/>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隧</w:t>
      </w:r>
      <w:r>
        <w:rPr>
          <w:rFonts w:ascii="Arial Unicode MS" w:eastAsia="Arial Unicode MS" w:hAnsi="Arial" w:cs="Arial Unicode MS" w:hint="eastAsia"/>
          <w:spacing w:val="-1"/>
          <w:kern w:val="0"/>
          <w:szCs w:val="21"/>
        </w:rPr>
        <w:t>洞</w:t>
      </w:r>
      <w:r>
        <w:rPr>
          <w:rFonts w:ascii="Arial Unicode MS" w:eastAsia="Arial Unicode MS" w:hAnsi="Arial" w:cs="Arial Unicode MS" w:hint="eastAsia"/>
          <w:kern w:val="0"/>
          <w:szCs w:val="21"/>
        </w:rPr>
        <w:t>断面满足通行汽车要求时</w:t>
      </w:r>
      <w:r>
        <w:rPr>
          <w:rFonts w:ascii="Arial Unicode MS" w:eastAsia="Arial Unicode MS" w:hAnsi="Arial" w:cs="Arial Unicode MS" w:hint="eastAsia"/>
          <w:spacing w:val="-96"/>
          <w:kern w:val="0"/>
          <w:szCs w:val="21"/>
        </w:rPr>
        <w:t>，</w:t>
      </w:r>
      <w:r>
        <w:rPr>
          <w:rFonts w:ascii="Arial Unicode MS" w:eastAsia="Arial Unicode MS" w:hAnsi="Arial" w:cs="Arial Unicode MS" w:hint="eastAsia"/>
          <w:kern w:val="0"/>
          <w:szCs w:val="21"/>
        </w:rPr>
        <w:t>宜用无轨运输</w:t>
      </w:r>
      <w:r>
        <w:rPr>
          <w:rFonts w:ascii="Arial Unicode MS" w:eastAsia="Arial Unicode MS" w:hAnsi="Arial" w:cs="Arial Unicode MS" w:hint="eastAsia"/>
          <w:spacing w:val="-96"/>
          <w:kern w:val="0"/>
          <w:szCs w:val="21"/>
        </w:rPr>
        <w:t>；</w:t>
      </w:r>
      <w:r>
        <w:rPr>
          <w:rFonts w:ascii="Arial Unicode MS" w:eastAsia="Arial Unicode MS" w:hAnsi="Arial" w:cs="Arial Unicode MS" w:hint="eastAsia"/>
          <w:kern w:val="0"/>
          <w:szCs w:val="21"/>
        </w:rPr>
        <w:t>汽车在洞内</w:t>
      </w:r>
      <w:r>
        <w:rPr>
          <w:rFonts w:ascii="Arial Unicode MS" w:eastAsia="Arial Unicode MS" w:hAnsi="Arial" w:cs="Arial Unicode MS" w:hint="eastAsia"/>
          <w:spacing w:val="-96"/>
          <w:kern w:val="0"/>
          <w:szCs w:val="21"/>
        </w:rPr>
        <w:t>、</w:t>
      </w:r>
      <w:r>
        <w:rPr>
          <w:rFonts w:ascii="Arial Unicode MS" w:eastAsia="Arial Unicode MS" w:hAnsi="Arial" w:cs="Arial Unicode MS" w:hint="eastAsia"/>
          <w:kern w:val="0"/>
          <w:szCs w:val="21"/>
        </w:rPr>
        <w:t>外平均行驶速度分别按</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1</w:t>
      </w:r>
      <w:r>
        <w:rPr>
          <w:rFonts w:ascii="Arial" w:eastAsia="Arial Unicode MS" w:hAnsi="Arial" w:cs="Arial"/>
          <w:spacing w:val="-1"/>
          <w:w w:val="89"/>
          <w:kern w:val="0"/>
          <w:szCs w:val="21"/>
        </w:rPr>
        <w:t>0</w:t>
      </w:r>
      <w:r>
        <w:rPr>
          <w:rFonts w:ascii="Arial" w:eastAsia="Arial Unicode MS" w:hAnsi="Arial" w:cs="Arial"/>
          <w:spacing w:val="1"/>
          <w:w w:val="75"/>
          <w:kern w:val="0"/>
          <w:szCs w:val="21"/>
        </w:rPr>
        <w:t>k</w:t>
      </w:r>
      <w:r>
        <w:rPr>
          <w:rFonts w:ascii="Arial" w:eastAsia="Arial Unicode MS" w:hAnsi="Arial" w:cs="Arial"/>
          <w:spacing w:val="-1"/>
          <w:w w:val="75"/>
          <w:kern w:val="0"/>
          <w:szCs w:val="21"/>
        </w:rPr>
        <w:t>m</w:t>
      </w:r>
      <w:r>
        <w:rPr>
          <w:rFonts w:ascii="Arial" w:eastAsia="Arial Unicode MS" w:hAnsi="Arial" w:cs="Arial"/>
          <w:spacing w:val="1"/>
          <w:w w:val="120"/>
          <w:kern w:val="0"/>
          <w:szCs w:val="21"/>
        </w:rPr>
        <w:t xml:space="preserve">/h </w:t>
      </w:r>
      <w:r>
        <w:rPr>
          <w:rFonts w:ascii="Arial Unicode MS" w:eastAsia="Arial Unicode MS" w:hAnsi="Arial" w:cs="Arial Unicode MS" w:hint="eastAsia"/>
          <w:kern w:val="0"/>
          <w:szCs w:val="21"/>
        </w:rPr>
        <w:t>及</w:t>
      </w:r>
      <w:r>
        <w:rPr>
          <w:rFonts w:ascii="Arial Unicode MS" w:eastAsia="Arial Unicode MS" w:hAnsi="Arial" w:cs="Arial Unicode MS"/>
          <w:spacing w:val="14"/>
          <w:kern w:val="0"/>
          <w:szCs w:val="21"/>
        </w:rPr>
        <w:t xml:space="preserve"> </w:t>
      </w:r>
      <w:r>
        <w:rPr>
          <w:rFonts w:ascii="Arial" w:eastAsia="Arial Unicode MS" w:hAnsi="Arial" w:cs="Arial"/>
          <w:spacing w:val="1"/>
          <w:kern w:val="0"/>
          <w:szCs w:val="21"/>
        </w:rPr>
        <w:t>25</w:t>
      </w:r>
      <w:r>
        <w:rPr>
          <w:rFonts w:ascii="Arial" w:eastAsia="Arial Unicode MS" w:hAnsi="Arial" w:cs="Arial"/>
          <w:spacing w:val="-1"/>
          <w:kern w:val="0"/>
          <w:szCs w:val="21"/>
        </w:rPr>
        <w:t>k</w:t>
      </w:r>
      <w:r>
        <w:rPr>
          <w:rFonts w:ascii="Arial" w:eastAsia="Arial Unicode MS" w:hAnsi="Arial" w:cs="Arial"/>
          <w:spacing w:val="1"/>
          <w:kern w:val="0"/>
          <w:szCs w:val="21"/>
        </w:rPr>
        <w:t>m/</w:t>
      </w:r>
      <w:r>
        <w:rPr>
          <w:rFonts w:ascii="Arial" w:eastAsia="Arial Unicode MS" w:hAnsi="Arial" w:cs="Arial"/>
          <w:kern w:val="0"/>
          <w:szCs w:val="21"/>
        </w:rPr>
        <w:t>h</w:t>
      </w:r>
      <w:r>
        <w:rPr>
          <w:rFonts w:ascii="Arial" w:eastAsia="Arial Unicode MS" w:hAnsi="Arial" w:cs="Arial"/>
          <w:spacing w:val="-45"/>
          <w:kern w:val="0"/>
          <w:szCs w:val="21"/>
        </w:rPr>
        <w:t xml:space="preserve"> </w:t>
      </w:r>
      <w:r>
        <w:rPr>
          <w:rFonts w:ascii="Arial Unicode MS" w:eastAsia="Arial Unicode MS" w:hAnsi="Arial" w:cs="Arial Unicode MS" w:hint="eastAsia"/>
          <w:spacing w:val="-1"/>
          <w:kern w:val="0"/>
          <w:szCs w:val="21"/>
        </w:rPr>
        <w:t>计</w:t>
      </w:r>
      <w:r>
        <w:rPr>
          <w:rFonts w:ascii="Arial Unicode MS" w:eastAsia="Arial Unicode MS" w:hAnsi="Arial" w:cs="Arial Unicode MS" w:hint="eastAsia"/>
          <w:kern w:val="0"/>
          <w:szCs w:val="21"/>
        </w:rPr>
        <w:t>；开挖宽度不能满足汽车回车要求时，宜每隔</w:t>
      </w:r>
      <w:r>
        <w:rPr>
          <w:rFonts w:ascii="Arial Unicode MS" w:eastAsia="Arial Unicode MS" w:hAnsi="Arial" w:cs="Arial Unicode MS"/>
          <w:spacing w:val="14"/>
          <w:kern w:val="0"/>
          <w:szCs w:val="21"/>
        </w:rPr>
        <w:t xml:space="preserve"> </w:t>
      </w:r>
      <w:r>
        <w:rPr>
          <w:rFonts w:ascii="Arial" w:eastAsia="Arial Unicode MS" w:hAnsi="Arial" w:cs="Arial" w:hint="eastAsia"/>
          <w:spacing w:val="1"/>
          <w:w w:val="79"/>
          <w:kern w:val="0"/>
          <w:szCs w:val="21"/>
          <w:lang w:eastAsia="zh-CN"/>
        </w:rPr>
        <w:t>201</w:t>
      </w:r>
      <w:r>
        <w:rPr>
          <w:rFonts w:ascii="Arial" w:eastAsia="Arial Unicode MS" w:hAnsi="Arial" w:cs="Arial"/>
          <w:w w:val="79"/>
          <w:kern w:val="0"/>
          <w:szCs w:val="21"/>
        </w:rPr>
        <w:t>m</w:t>
      </w:r>
      <w:r>
        <w:rPr>
          <w:rFonts w:ascii="Arial" w:eastAsia="Arial Unicode MS" w:hAnsi="Arial" w:cs="Arial"/>
          <w:spacing w:val="27"/>
          <w:w w:val="79"/>
          <w:kern w:val="0"/>
          <w:szCs w:val="21"/>
        </w:rPr>
        <w:t xml:space="preserve"> </w:t>
      </w:r>
      <w:r>
        <w:rPr>
          <w:rFonts w:ascii="Arial Unicode MS" w:eastAsia="Arial Unicode MS" w:hAnsi="Arial" w:cs="Arial Unicode MS" w:hint="eastAsia"/>
          <w:kern w:val="0"/>
          <w:szCs w:val="21"/>
        </w:rPr>
        <w:t>左右设</w:t>
      </w:r>
      <w:r>
        <w:rPr>
          <w:rFonts w:ascii="Arial Unicode MS" w:eastAsia="Arial Unicode MS" w:hAnsi="Arial" w:cs="Arial Unicode MS" w:hint="eastAsia"/>
          <w:spacing w:val="-1"/>
          <w:kern w:val="0"/>
          <w:szCs w:val="21"/>
        </w:rPr>
        <w:t>回</w:t>
      </w:r>
      <w:r>
        <w:rPr>
          <w:rFonts w:ascii="Arial Unicode MS" w:eastAsia="Arial Unicode MS" w:hAnsi="Arial" w:cs="Arial Unicode MS" w:hint="eastAsia"/>
          <w:kern w:val="0"/>
          <w:szCs w:val="21"/>
        </w:rPr>
        <w:t>（会）车洞，或在洞内</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设移动式转向盘；</w:t>
      </w:r>
    </w:p>
    <w:p>
      <w:pPr>
        <w:autoSpaceDE w:val="0"/>
        <w:autoSpaceDN w:val="0"/>
        <w:adjustRightInd w:val="0"/>
        <w:spacing w:before="5" w:line="280" w:lineRule="exact"/>
        <w:ind w:right="-20"/>
        <w:jc w:val="left"/>
        <w:rPr>
          <w:rFonts w:ascii="Arial Unicode MS" w:eastAsia="Arial Unicode MS" w:hAnsi="Arial" w:cs="Arial Unicode MS"/>
          <w:kern w:val="0"/>
          <w:sz w:val="28"/>
          <w:szCs w:val="28"/>
        </w:rPr>
      </w:pPr>
    </w:p>
    <w:p>
      <w:pPr>
        <w:autoSpaceDE w:val="0"/>
        <w:autoSpaceDN w:val="0"/>
        <w:adjustRightInd w:val="0"/>
        <w:spacing w:line="214" w:lineRule="exact"/>
        <w:ind w:left="8321" w:right="196"/>
        <w:jc w:val="righ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23</w:t>
      </w:r>
      <w:r>
        <w:rPr>
          <w:rFonts w:ascii="Times New Roman" w:eastAsia="Arial Unicode MS" w:hAnsi="Times New Roman"/>
          <w:kern w:val="0"/>
          <w:szCs w:val="21"/>
        </w:rPr>
        <w:t>—</w:t>
      </w:r>
    </w:p>
    <w:p>
      <w:pPr>
        <w:autoSpaceDE w:val="0"/>
        <w:autoSpaceDN w:val="0"/>
        <w:adjustRightInd w:val="0"/>
        <w:spacing w:line="214" w:lineRule="exact"/>
        <w:ind w:left="8321" w:right="196"/>
        <w:jc w:val="right"/>
        <w:rPr>
          <w:rFonts w:ascii="Times New Roman" w:eastAsia="Arial Unicode MS" w:hAnsi="Times New Roman"/>
          <w:kern w:val="0"/>
          <w:szCs w:val="21"/>
        </w:rPr>
        <w:sectPr>
          <w:headerReference w:type="default" r:id="rId31"/>
          <w:pgSz w:w="11900" w:h="16840"/>
          <w:pgMar w:top="1580" w:right="1280" w:bottom="280" w:left="1400" w:header="1166" w:footer="0" w:gutter="0"/>
          <w:pgNumType w:start="29"/>
          <w:cols w:space="708"/>
        </w:sectPr>
      </w:pPr>
    </w:p>
    <w:p>
      <w:pPr>
        <w:tabs>
          <w:tab w:val="left" w:pos="820"/>
        </w:tabs>
        <w:autoSpaceDE w:val="0"/>
        <w:autoSpaceDN w:val="0"/>
        <w:adjustRightInd w:val="0"/>
        <w:spacing w:before="21" w:line="264" w:lineRule="auto"/>
        <w:ind w:left="102" w:right="143" w:firstLine="420"/>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斜</w:t>
      </w:r>
      <w:r>
        <w:rPr>
          <w:rFonts w:ascii="Arial Unicode MS" w:eastAsia="Arial Unicode MS" w:hAnsi="Arial" w:cs="Arial Unicode MS" w:hint="eastAsia"/>
          <w:spacing w:val="-1"/>
          <w:kern w:val="0"/>
          <w:szCs w:val="21"/>
        </w:rPr>
        <w:t>井</w:t>
      </w:r>
      <w:r>
        <w:rPr>
          <w:rFonts w:ascii="Arial Unicode MS" w:eastAsia="Arial Unicode MS" w:hAnsi="Arial" w:cs="Arial Unicode MS" w:hint="eastAsia"/>
          <w:kern w:val="0"/>
          <w:szCs w:val="21"/>
        </w:rPr>
        <w:t>提升宜采用卷扬道</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卷扬机运行速度不宜大于</w:t>
      </w:r>
      <w:r>
        <w:rPr>
          <w:rFonts w:ascii="Arial Unicode MS" w:eastAsia="Arial Unicode MS" w:hAnsi="Arial" w:cs="Arial Unicode MS"/>
          <w:spacing w:val="-5"/>
          <w:kern w:val="0"/>
          <w:szCs w:val="21"/>
        </w:rPr>
        <w:t xml:space="preserve"> </w:t>
      </w:r>
      <w:r>
        <w:rPr>
          <w:rFonts w:ascii="Arial" w:eastAsia="Arial Unicode MS" w:hAnsi="Arial" w:cs="Arial"/>
          <w:spacing w:val="-1"/>
          <w:w w:val="71"/>
          <w:kern w:val="0"/>
          <w:szCs w:val="21"/>
        </w:rPr>
        <w:t>2</w:t>
      </w:r>
      <w:r>
        <w:rPr>
          <w:rFonts w:ascii="Arial" w:eastAsia="Arial Unicode MS" w:hAnsi="Arial" w:cs="Arial"/>
          <w:spacing w:val="1"/>
          <w:w w:val="71"/>
          <w:kern w:val="0"/>
          <w:szCs w:val="21"/>
        </w:rPr>
        <w:t>m</w:t>
      </w:r>
      <w:r>
        <w:rPr>
          <w:rFonts w:ascii="Arial" w:eastAsia="Arial Unicode MS" w:hAnsi="Arial" w:cs="Arial"/>
          <w:spacing w:val="-1"/>
          <w:w w:val="128"/>
          <w:kern w:val="0"/>
          <w:szCs w:val="21"/>
        </w:rPr>
        <w:t>/</w:t>
      </w:r>
      <w:r>
        <w:rPr>
          <w:rFonts w:ascii="Arial" w:eastAsia="Arial Unicode MS" w:hAnsi="Arial" w:cs="Arial"/>
          <w:spacing w:val="1"/>
          <w:w w:val="128"/>
          <w:kern w:val="0"/>
          <w:szCs w:val="21"/>
        </w:rPr>
        <w:t>s</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斜坡段应设置人行道</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人行道边</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缘与车辆安全距离不小于</w:t>
      </w:r>
      <w:r>
        <w:rPr>
          <w:rFonts w:ascii="Arial Unicode MS" w:eastAsia="Arial Unicode MS" w:hAnsi="Arial" w:cs="Arial Unicode MS"/>
          <w:spacing w:val="3"/>
          <w:kern w:val="0"/>
          <w:szCs w:val="21"/>
        </w:rPr>
        <w:t xml:space="preserve"> </w:t>
      </w:r>
      <w:r>
        <w:rPr>
          <w:rFonts w:ascii="Arial" w:eastAsia="Arial Unicode MS" w:hAnsi="Arial" w:cs="Arial"/>
          <w:spacing w:val="1"/>
          <w:w w:val="93"/>
          <w:kern w:val="0"/>
          <w:szCs w:val="21"/>
        </w:rPr>
        <w:t>30</w:t>
      </w:r>
      <w:r>
        <w:rPr>
          <w:rFonts w:ascii="Arial" w:eastAsia="Arial Unicode MS" w:hAnsi="Arial" w:cs="Arial"/>
          <w:spacing w:val="-1"/>
          <w:w w:val="93"/>
          <w:kern w:val="0"/>
          <w:szCs w:val="21"/>
        </w:rPr>
        <w:t>c</w:t>
      </w:r>
      <w:r>
        <w:rPr>
          <w:rFonts w:ascii="Arial" w:eastAsia="Arial Unicode MS" w:hAnsi="Arial" w:cs="Arial"/>
          <w:spacing w:val="1"/>
          <w:w w:val="60"/>
          <w:kern w:val="0"/>
          <w:szCs w:val="21"/>
        </w:rPr>
        <w:t>m</w:t>
      </w:r>
      <w:r>
        <w:rPr>
          <w:rFonts w:ascii="Arial Unicode MS" w:eastAsia="Arial Unicode MS" w:hAnsi="Arial" w:cs="Arial Unicode MS" w:hint="eastAsia"/>
          <w:kern w:val="0"/>
          <w:szCs w:val="21"/>
        </w:rPr>
        <w:t>。</w:t>
      </w:r>
      <w:r>
        <w:rPr>
          <w:rFonts w:ascii="Arial Unicode MS" w:eastAsia="Arial Unicode MS" w:hAnsi="Arial" w:cs="Arial Unicode MS" w:hint="eastAsia"/>
          <w:spacing w:val="-1"/>
          <w:kern w:val="0"/>
          <w:szCs w:val="21"/>
        </w:rPr>
        <w:t>竖</w:t>
      </w:r>
      <w:r>
        <w:rPr>
          <w:rFonts w:ascii="Arial Unicode MS" w:eastAsia="Arial Unicode MS" w:hAnsi="Arial" w:cs="Arial Unicode MS" w:hint="eastAsia"/>
          <w:kern w:val="0"/>
          <w:szCs w:val="21"/>
        </w:rPr>
        <w:t>井提升多用吊罐，吊罐运行速度可按：竖井在</w:t>
      </w:r>
      <w:r>
        <w:rPr>
          <w:rFonts w:ascii="Arial Unicode MS" w:eastAsia="Arial Unicode MS" w:hAnsi="Arial" w:cs="Arial Unicode MS"/>
          <w:spacing w:val="3"/>
          <w:kern w:val="0"/>
          <w:szCs w:val="21"/>
        </w:rPr>
        <w:t xml:space="preserve"> </w:t>
      </w:r>
      <w:r>
        <w:rPr>
          <w:rFonts w:ascii="Arial" w:eastAsia="Arial Unicode MS" w:hAnsi="Arial" w:cs="Arial"/>
          <w:spacing w:val="1"/>
          <w:w w:val="77"/>
          <w:kern w:val="0"/>
          <w:szCs w:val="21"/>
        </w:rPr>
        <w:t>40</w:t>
      </w:r>
      <w:r>
        <w:rPr>
          <w:rFonts w:ascii="Arial" w:eastAsia="Arial Unicode MS" w:hAnsi="Arial" w:cs="Arial"/>
          <w:w w:val="77"/>
          <w:kern w:val="0"/>
          <w:szCs w:val="21"/>
        </w:rPr>
        <w:t>m</w:t>
      </w:r>
      <w:r>
        <w:rPr>
          <w:rFonts w:ascii="Arial" w:eastAsia="Arial Unicode MS" w:hAnsi="Arial" w:cs="Arial"/>
          <w:spacing w:val="18"/>
          <w:w w:val="77"/>
          <w:kern w:val="0"/>
          <w:szCs w:val="21"/>
        </w:rPr>
        <w:t xml:space="preserve"> </w:t>
      </w:r>
      <w:r>
        <w:rPr>
          <w:rFonts w:ascii="Arial Unicode MS" w:eastAsia="Arial Unicode MS" w:hAnsi="Arial" w:cs="Arial Unicode MS" w:hint="eastAsia"/>
          <w:kern w:val="0"/>
          <w:szCs w:val="21"/>
        </w:rPr>
        <w:t>以内且</w:t>
      </w:r>
      <w:r>
        <w:rPr>
          <w:rFonts w:ascii="Arial Unicode MS" w:eastAsia="Arial Unicode MS" w:hAnsi="Arial" w:cs="Arial Unicode MS" w:hint="eastAsia"/>
          <w:spacing w:val="-1"/>
          <w:kern w:val="0"/>
          <w:szCs w:val="21"/>
        </w:rPr>
        <w:t>无</w:t>
      </w:r>
      <w:r>
        <w:rPr>
          <w:rFonts w:ascii="Arial Unicode MS" w:eastAsia="Arial Unicode MS" w:hAnsi="Arial" w:cs="Arial Unicode MS" w:hint="eastAsia"/>
          <w:kern w:val="0"/>
          <w:szCs w:val="21"/>
        </w:rPr>
        <w:t>导</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向设备时</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不应超过</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0</w:t>
      </w:r>
      <w:r>
        <w:rPr>
          <w:rFonts w:ascii="Arial" w:eastAsia="Arial Unicode MS" w:hAnsi="Arial" w:cs="Arial"/>
          <w:spacing w:val="-1"/>
          <w:w w:val="90"/>
          <w:kern w:val="0"/>
          <w:szCs w:val="21"/>
        </w:rPr>
        <w:t>.7</w:t>
      </w:r>
      <w:r>
        <w:rPr>
          <w:rFonts w:ascii="Arial" w:eastAsia="Arial Unicode MS" w:hAnsi="Arial" w:cs="Arial"/>
          <w:spacing w:val="1"/>
          <w:w w:val="90"/>
          <w:kern w:val="0"/>
          <w:szCs w:val="21"/>
        </w:rPr>
        <w:t>m</w:t>
      </w:r>
      <w:r>
        <w:rPr>
          <w:rFonts w:ascii="Arial" w:eastAsia="Arial Unicode MS" w:hAnsi="Arial" w:cs="Arial"/>
          <w:spacing w:val="-1"/>
          <w:w w:val="128"/>
          <w:kern w:val="0"/>
          <w:szCs w:val="21"/>
        </w:rPr>
        <w:t>/</w:t>
      </w:r>
      <w:r>
        <w:rPr>
          <w:rFonts w:ascii="Arial" w:eastAsia="Arial Unicode MS" w:hAnsi="Arial" w:cs="Arial"/>
          <w:spacing w:val="1"/>
          <w:w w:val="128"/>
          <w:kern w:val="0"/>
          <w:szCs w:val="21"/>
        </w:rPr>
        <w:t>s</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井深在</w:t>
      </w:r>
      <w:r>
        <w:rPr>
          <w:rFonts w:ascii="Arial Unicode MS" w:eastAsia="Arial Unicode MS" w:hAnsi="Arial" w:cs="Arial Unicode MS"/>
          <w:spacing w:val="-7"/>
          <w:kern w:val="0"/>
          <w:szCs w:val="21"/>
        </w:rPr>
        <w:t xml:space="preserve"> </w:t>
      </w:r>
      <w:r>
        <w:rPr>
          <w:rFonts w:ascii="Arial" w:eastAsia="Arial Unicode MS" w:hAnsi="Arial" w:cs="Arial"/>
          <w:spacing w:val="1"/>
          <w:w w:val="89"/>
          <w:kern w:val="0"/>
          <w:szCs w:val="21"/>
        </w:rPr>
        <w:t>4</w:t>
      </w:r>
      <w:r>
        <w:rPr>
          <w:rFonts w:ascii="Arial" w:eastAsia="Arial Unicode MS" w:hAnsi="Arial" w:cs="Arial"/>
          <w:spacing w:val="-1"/>
          <w:w w:val="89"/>
          <w:kern w:val="0"/>
          <w:szCs w:val="21"/>
        </w:rPr>
        <w:t>0</w:t>
      </w:r>
      <w:r>
        <w:rPr>
          <w:rFonts w:ascii="Arial" w:eastAsia="Arial Unicode MS" w:hAnsi="Arial" w:cs="Arial"/>
          <w:spacing w:val="1"/>
          <w:w w:val="60"/>
          <w:kern w:val="0"/>
          <w:szCs w:val="21"/>
        </w:rPr>
        <w:t>m</w:t>
      </w:r>
      <w:r>
        <w:rPr>
          <w:rFonts w:ascii="Arial Unicode MS" w:eastAsia="Arial Unicode MS" w:hAnsi="Arial" w:cs="Arial Unicode MS" w:hint="eastAsia"/>
          <w:kern w:val="0"/>
          <w:szCs w:val="21"/>
        </w:rPr>
        <w:t>～</w:t>
      </w:r>
      <w:r>
        <w:rPr>
          <w:rFonts w:ascii="Arial" w:eastAsia="Arial Unicode MS" w:hAnsi="Arial" w:cs="Arial"/>
          <w:spacing w:val="-1"/>
          <w:w w:val="89"/>
          <w:kern w:val="0"/>
          <w:szCs w:val="21"/>
        </w:rPr>
        <w:t>1</w:t>
      </w:r>
      <w:r>
        <w:rPr>
          <w:rFonts w:ascii="Arial" w:eastAsia="Arial Unicode MS" w:hAnsi="Arial" w:cs="Arial"/>
          <w:spacing w:val="1"/>
          <w:w w:val="89"/>
          <w:kern w:val="0"/>
          <w:szCs w:val="21"/>
        </w:rPr>
        <w:t>0</w:t>
      </w:r>
      <w:r>
        <w:rPr>
          <w:rFonts w:ascii="Arial" w:eastAsia="Arial Unicode MS" w:hAnsi="Arial" w:cs="Arial"/>
          <w:spacing w:val="-1"/>
          <w:w w:val="71"/>
          <w:kern w:val="0"/>
          <w:szCs w:val="21"/>
        </w:rPr>
        <w:t>0</w:t>
      </w:r>
      <w:r>
        <w:rPr>
          <w:rFonts w:ascii="Arial" w:eastAsia="Arial Unicode MS" w:hAnsi="Arial" w:cs="Arial"/>
          <w:w w:val="71"/>
          <w:kern w:val="0"/>
          <w:szCs w:val="21"/>
        </w:rPr>
        <w:t>m</w:t>
      </w:r>
      <w:r>
        <w:rPr>
          <w:rFonts w:ascii="Arial" w:eastAsia="Arial Unicode MS" w:hAnsi="Arial" w:cs="Arial"/>
          <w:spacing w:val="-5"/>
          <w:kern w:val="0"/>
          <w:szCs w:val="21"/>
        </w:rPr>
        <w:t xml:space="preserve"> </w:t>
      </w:r>
      <w:r>
        <w:rPr>
          <w:rFonts w:ascii="Arial Unicode MS" w:eastAsia="Arial Unicode MS" w:hAnsi="Arial" w:cs="Arial Unicode MS" w:hint="eastAsia"/>
          <w:spacing w:val="-1"/>
          <w:kern w:val="0"/>
          <w:szCs w:val="21"/>
        </w:rPr>
        <w:t>且</w:t>
      </w:r>
      <w:r>
        <w:rPr>
          <w:rFonts w:ascii="Arial Unicode MS" w:eastAsia="Arial Unicode MS" w:hAnsi="Arial" w:cs="Arial Unicode MS" w:hint="eastAsia"/>
          <w:kern w:val="0"/>
          <w:szCs w:val="21"/>
        </w:rPr>
        <w:t>沿导向设备升降时</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不应超过</w:t>
      </w:r>
      <w:r>
        <w:rPr>
          <w:rFonts w:ascii="Arial Unicode MS" w:eastAsia="Arial Unicode MS" w:hAnsi="Arial" w:cs="Arial Unicode MS"/>
          <w:spacing w:val="-5"/>
          <w:kern w:val="0"/>
          <w:szCs w:val="21"/>
        </w:rPr>
        <w:t xml:space="preserve"> </w:t>
      </w:r>
      <w:r>
        <w:rPr>
          <w:rFonts w:ascii="Arial" w:eastAsia="Arial Unicode MS" w:hAnsi="Arial" w:cs="Arial"/>
          <w:spacing w:val="1"/>
          <w:w w:val="120"/>
          <w:kern w:val="0"/>
          <w:szCs w:val="21"/>
        </w:rPr>
        <w:t>1</w:t>
      </w:r>
      <w:r>
        <w:rPr>
          <w:rFonts w:ascii="Arial" w:eastAsia="Arial Unicode MS" w:hAnsi="Arial" w:cs="Arial"/>
          <w:spacing w:val="-1"/>
          <w:w w:val="120"/>
          <w:kern w:val="0"/>
          <w:szCs w:val="21"/>
        </w:rPr>
        <w:t>.</w:t>
      </w:r>
      <w:r>
        <w:rPr>
          <w:rFonts w:ascii="Arial" w:eastAsia="Arial Unicode MS" w:hAnsi="Arial" w:cs="Arial"/>
          <w:spacing w:val="1"/>
          <w:w w:val="71"/>
          <w:kern w:val="0"/>
          <w:szCs w:val="21"/>
        </w:rPr>
        <w:t>5</w:t>
      </w:r>
      <w:r>
        <w:rPr>
          <w:rFonts w:ascii="Arial" w:eastAsia="Arial Unicode MS" w:hAnsi="Arial" w:cs="Arial"/>
          <w:spacing w:val="-1"/>
          <w:w w:val="71"/>
          <w:kern w:val="0"/>
          <w:szCs w:val="21"/>
        </w:rPr>
        <w:t>m</w:t>
      </w:r>
      <w:r>
        <w:rPr>
          <w:rFonts w:ascii="Arial" w:eastAsia="Arial Unicode MS" w:hAnsi="Arial" w:cs="Arial"/>
          <w:spacing w:val="-1"/>
          <w:w w:val="180"/>
          <w:kern w:val="0"/>
          <w:szCs w:val="21"/>
        </w:rPr>
        <w:t>/</w:t>
      </w:r>
      <w:r>
        <w:rPr>
          <w:rFonts w:ascii="Arial" w:eastAsia="Arial Unicode MS" w:hAnsi="Arial" w:cs="Arial"/>
          <w:spacing w:val="1"/>
          <w:kern w:val="0"/>
          <w:szCs w:val="21"/>
        </w:rPr>
        <w:t>s</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井深大</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于</w:t>
      </w:r>
      <w:r>
        <w:rPr>
          <w:rFonts w:ascii="Arial Unicode MS" w:eastAsia="Arial Unicode MS" w:hAnsi="Arial" w:cs="Arial Unicode MS"/>
          <w:spacing w:val="-5"/>
          <w:kern w:val="0"/>
          <w:szCs w:val="21"/>
        </w:rPr>
        <w:t xml:space="preserve"> </w:t>
      </w:r>
      <w:r>
        <w:rPr>
          <w:rFonts w:ascii="Arial" w:eastAsia="Arial Unicode MS" w:hAnsi="Arial" w:cs="Arial"/>
          <w:spacing w:val="1"/>
          <w:w w:val="79"/>
          <w:kern w:val="0"/>
          <w:szCs w:val="21"/>
        </w:rPr>
        <w:t>1</w:t>
      </w:r>
      <w:r>
        <w:rPr>
          <w:rFonts w:ascii="Arial" w:eastAsia="Arial Unicode MS" w:hAnsi="Arial" w:cs="Arial"/>
          <w:spacing w:val="-1"/>
          <w:w w:val="79"/>
          <w:kern w:val="0"/>
          <w:szCs w:val="21"/>
        </w:rPr>
        <w:t>00</w:t>
      </w:r>
      <w:r>
        <w:rPr>
          <w:rFonts w:ascii="Arial" w:eastAsia="Arial Unicode MS" w:hAnsi="Arial" w:cs="Arial"/>
          <w:w w:val="79"/>
          <w:kern w:val="0"/>
          <w:szCs w:val="21"/>
        </w:rPr>
        <w:t>m</w:t>
      </w:r>
      <w:r>
        <w:rPr>
          <w:rFonts w:ascii="Arial" w:eastAsia="Arial Unicode MS" w:hAnsi="Arial" w:cs="Arial"/>
          <w:spacing w:val="11"/>
          <w:w w:val="79"/>
          <w:kern w:val="0"/>
          <w:szCs w:val="21"/>
        </w:rPr>
        <w:t xml:space="preserve"> </w:t>
      </w:r>
      <w:r>
        <w:rPr>
          <w:rFonts w:ascii="Arial Unicode MS" w:eastAsia="Arial Unicode MS" w:hAnsi="Arial" w:cs="Arial Unicode MS" w:hint="eastAsia"/>
          <w:kern w:val="0"/>
          <w:szCs w:val="21"/>
        </w:rPr>
        <w:t>且</w:t>
      </w:r>
      <w:r>
        <w:rPr>
          <w:rFonts w:ascii="Arial Unicode MS" w:eastAsia="Arial Unicode MS" w:hAnsi="Arial" w:cs="Arial Unicode MS" w:hint="eastAsia"/>
          <w:spacing w:val="-1"/>
          <w:kern w:val="0"/>
          <w:szCs w:val="21"/>
        </w:rPr>
        <w:t>沿</w:t>
      </w:r>
      <w:r>
        <w:rPr>
          <w:rFonts w:ascii="Arial Unicode MS" w:eastAsia="Arial Unicode MS" w:hAnsi="Arial" w:cs="Arial Unicode MS" w:hint="eastAsia"/>
          <w:kern w:val="0"/>
          <w:szCs w:val="21"/>
        </w:rPr>
        <w:t>导向设备升降时，不应超过</w:t>
      </w:r>
      <w:r>
        <w:rPr>
          <w:rFonts w:ascii="Arial Unicode MS" w:eastAsia="Arial Unicode MS" w:hAnsi="Arial" w:cs="Arial Unicode MS"/>
          <w:spacing w:val="-5"/>
          <w:kern w:val="0"/>
          <w:szCs w:val="21"/>
        </w:rPr>
        <w:t xml:space="preserve"> </w:t>
      </w:r>
      <w:r>
        <w:rPr>
          <w:rFonts w:ascii="Arial" w:eastAsia="Arial Unicode MS" w:hAnsi="Arial" w:cs="Arial"/>
          <w:spacing w:val="1"/>
          <w:w w:val="71"/>
          <w:kern w:val="0"/>
          <w:szCs w:val="21"/>
        </w:rPr>
        <w:t>3</w:t>
      </w:r>
      <w:r>
        <w:rPr>
          <w:rFonts w:ascii="Arial" w:eastAsia="Arial Unicode MS" w:hAnsi="Arial" w:cs="Arial"/>
          <w:spacing w:val="-1"/>
          <w:w w:val="71"/>
          <w:kern w:val="0"/>
          <w:szCs w:val="21"/>
        </w:rPr>
        <w:t>m</w:t>
      </w:r>
      <w:r>
        <w:rPr>
          <w:rFonts w:ascii="Arial" w:eastAsia="Arial Unicode MS" w:hAnsi="Arial" w:cs="Arial"/>
          <w:spacing w:val="1"/>
          <w:w w:val="128"/>
          <w:kern w:val="0"/>
          <w:szCs w:val="21"/>
        </w:rPr>
        <w:t>/s</w:t>
      </w:r>
      <w:r>
        <w:rPr>
          <w:rFonts w:ascii="Arial Unicode MS" w:eastAsia="Arial Unicode MS" w:hAnsi="Arial" w:cs="Arial Unicode MS" w:hint="eastAsia"/>
          <w:kern w:val="0"/>
          <w:szCs w:val="21"/>
        </w:rPr>
        <w:t>。</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ind w:left="102" w:right="4653"/>
        <w:rPr>
          <w:rFonts w:ascii="Arial Unicode MS" w:eastAsia="Arial Unicode MS" w:hAnsi="Arial" w:cs="Arial Unicode MS"/>
          <w:kern w:val="0"/>
          <w:szCs w:val="21"/>
        </w:rPr>
      </w:pPr>
      <w:r>
        <w:rPr>
          <w:rFonts w:ascii="Arial" w:eastAsia="Arial Unicode MS" w:hAnsi="Arial" w:cs="Arial"/>
          <w:spacing w:val="1"/>
          <w:w w:val="120"/>
          <w:kern w:val="0"/>
          <w:szCs w:val="21"/>
        </w:rPr>
        <w:t>4.7</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spacing w:val="-1"/>
          <w:kern w:val="0"/>
          <w:szCs w:val="21"/>
        </w:rPr>
        <w:t>通</w:t>
      </w:r>
      <w:r>
        <w:rPr>
          <w:rFonts w:ascii="Arial Unicode MS" w:eastAsia="Arial Unicode MS" w:hAnsi="Arial" w:cs="Arial Unicode MS" w:hint="eastAsia"/>
          <w:kern w:val="0"/>
          <w:szCs w:val="21"/>
        </w:rPr>
        <w:t>风方式及参数选择应遵守下列原则：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安排应尽早形成自然通风条件，在未形成自然通风前，应采用机械通风；</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独</w:t>
      </w:r>
      <w:r>
        <w:rPr>
          <w:rFonts w:ascii="Arial Unicode MS" w:eastAsia="Arial Unicode MS" w:hAnsi="Arial" w:cs="Arial Unicode MS" w:hint="eastAsia"/>
          <w:spacing w:val="-1"/>
          <w:kern w:val="0"/>
          <w:szCs w:val="21"/>
        </w:rPr>
        <w:t>头</w:t>
      </w:r>
      <w:r>
        <w:rPr>
          <w:rFonts w:ascii="Arial Unicode MS" w:eastAsia="Arial Unicode MS" w:hAnsi="Arial" w:cs="Arial Unicode MS" w:hint="eastAsia"/>
          <w:kern w:val="0"/>
          <w:szCs w:val="21"/>
        </w:rPr>
        <w:t>进尺长度大于</w:t>
      </w:r>
      <w:r>
        <w:rPr>
          <w:rFonts w:ascii="Arial Unicode MS" w:eastAsia="Arial Unicode MS" w:hAnsi="Arial" w:cs="Arial Unicode MS"/>
          <w:spacing w:val="-5"/>
          <w:kern w:val="0"/>
          <w:szCs w:val="21"/>
        </w:rPr>
        <w:t xml:space="preserve"> </w:t>
      </w:r>
      <w:r>
        <w:rPr>
          <w:rFonts w:ascii="Arial" w:eastAsia="Arial Unicode MS" w:hAnsi="Arial" w:cs="Arial"/>
          <w:spacing w:val="1"/>
          <w:w w:val="94"/>
          <w:kern w:val="0"/>
          <w:szCs w:val="21"/>
        </w:rPr>
        <w:t>1</w:t>
      </w:r>
      <w:r>
        <w:rPr>
          <w:rFonts w:ascii="Arial" w:eastAsia="Arial Unicode MS" w:hAnsi="Arial" w:cs="Arial"/>
          <w:spacing w:val="-1"/>
          <w:w w:val="94"/>
          <w:kern w:val="0"/>
          <w:szCs w:val="21"/>
        </w:rPr>
        <w:t>k</w:t>
      </w:r>
      <w:r>
        <w:rPr>
          <w:rFonts w:ascii="Arial" w:eastAsia="Arial Unicode MS" w:hAnsi="Arial" w:cs="Arial"/>
          <w:w w:val="60"/>
          <w:kern w:val="0"/>
          <w:szCs w:val="21"/>
        </w:rPr>
        <w:t>m</w:t>
      </w:r>
      <w:r>
        <w:rPr>
          <w:rFonts w:ascii="Arial" w:eastAsia="Arial Unicode MS" w:hAnsi="Arial" w:cs="Arial"/>
          <w:spacing w:val="-5"/>
          <w:kern w:val="0"/>
          <w:szCs w:val="21"/>
        </w:rPr>
        <w:t xml:space="preserve"> </w:t>
      </w:r>
      <w:r>
        <w:rPr>
          <w:rFonts w:ascii="Arial Unicode MS" w:eastAsia="Arial Unicode MS" w:hAnsi="Arial" w:cs="Arial Unicode MS" w:hint="eastAsia"/>
          <w:kern w:val="0"/>
          <w:szCs w:val="21"/>
        </w:rPr>
        <w:t>时</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kern w:val="0"/>
          <w:szCs w:val="21"/>
        </w:rPr>
        <w:t>宜用长抽短吹式通风方式；</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洞</w:t>
      </w:r>
      <w:r>
        <w:rPr>
          <w:rFonts w:ascii="Arial Unicode MS" w:eastAsia="Arial Unicode MS" w:hAnsi="Arial" w:cs="Arial Unicode MS" w:hint="eastAsia"/>
          <w:spacing w:val="-1"/>
          <w:kern w:val="0"/>
          <w:szCs w:val="21"/>
        </w:rPr>
        <w:t>室</w:t>
      </w:r>
      <w:r>
        <w:rPr>
          <w:rFonts w:ascii="Arial Unicode MS" w:eastAsia="Arial Unicode MS" w:hAnsi="Arial" w:cs="Arial Unicode MS" w:hint="eastAsia"/>
          <w:kern w:val="0"/>
          <w:szCs w:val="21"/>
        </w:rPr>
        <w:t>开挖所需通风量及风速值按附录</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C</w:t>
      </w:r>
      <w:r>
        <w:rPr>
          <w:rFonts w:ascii="Arial" w:eastAsia="Arial Unicode MS" w:hAnsi="Arial" w:cs="Arial"/>
          <w:spacing w:val="-1"/>
          <w:kern w:val="0"/>
          <w:szCs w:val="21"/>
        </w:rPr>
        <w:t>.</w:t>
      </w:r>
      <w:r>
        <w:rPr>
          <w:rFonts w:ascii="Arial" w:eastAsia="Arial Unicode MS" w:hAnsi="Arial" w:cs="Arial"/>
          <w:kern w:val="0"/>
          <w:szCs w:val="21"/>
        </w:rPr>
        <w:t>3</w:t>
      </w:r>
      <w:r>
        <w:rPr>
          <w:rFonts w:ascii="Arial" w:eastAsia="Arial Unicode MS" w:hAnsi="Arial" w:cs="Arial"/>
          <w:spacing w:val="-18"/>
          <w:kern w:val="0"/>
          <w:szCs w:val="21"/>
        </w:rPr>
        <w:t xml:space="preserve"> </w:t>
      </w:r>
      <w:r>
        <w:rPr>
          <w:rFonts w:ascii="Arial Unicode MS" w:eastAsia="Arial Unicode MS" w:hAnsi="Arial" w:cs="Arial Unicode MS" w:hint="eastAsia"/>
          <w:kern w:val="0"/>
          <w:szCs w:val="21"/>
        </w:rPr>
        <w:t>确定。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102" w:right="3393"/>
        <w:rPr>
          <w:rFonts w:ascii="Arial Unicode MS" w:eastAsia="Arial Unicode MS" w:hAnsi="Arial" w:cs="Arial Unicode MS"/>
          <w:kern w:val="0"/>
          <w:szCs w:val="21"/>
        </w:rPr>
      </w:pPr>
      <w:r>
        <w:rPr>
          <w:rFonts w:ascii="Arial" w:eastAsia="Arial Unicode MS" w:hAnsi="Arial" w:cs="Arial"/>
          <w:spacing w:val="1"/>
          <w:w w:val="120"/>
          <w:kern w:val="0"/>
          <w:szCs w:val="21"/>
        </w:rPr>
        <w:t>4.7</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spacing w:val="-1"/>
          <w:kern w:val="0"/>
          <w:szCs w:val="21"/>
        </w:rPr>
        <w:t>防</w:t>
      </w:r>
      <w:r>
        <w:rPr>
          <w:rFonts w:ascii="Arial Unicode MS" w:eastAsia="Arial Unicode MS" w:hAnsi="Arial" w:cs="Arial Unicode MS" w:hint="eastAsia"/>
          <w:kern w:val="0"/>
          <w:szCs w:val="21"/>
        </w:rPr>
        <w:t>尘、防有害气体的综合处理措施应符合下列规定：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地</w:t>
      </w:r>
      <w:r>
        <w:rPr>
          <w:rFonts w:ascii="Arial Unicode MS" w:eastAsia="Arial Unicode MS" w:hAnsi="Arial" w:cs="Arial Unicode MS" w:hint="eastAsia"/>
          <w:spacing w:val="-1"/>
          <w:kern w:val="0"/>
          <w:szCs w:val="21"/>
        </w:rPr>
        <w:t>下</w:t>
      </w:r>
      <w:r>
        <w:rPr>
          <w:rFonts w:ascii="Arial Unicode MS" w:eastAsia="Arial Unicode MS" w:hAnsi="Arial" w:cs="Arial Unicode MS" w:hint="eastAsia"/>
          <w:kern w:val="0"/>
          <w:szCs w:val="21"/>
        </w:rPr>
        <w:t>工程开挖应采用湿式凿岩；</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洞</w:t>
      </w:r>
      <w:r>
        <w:rPr>
          <w:rFonts w:ascii="Arial Unicode MS" w:eastAsia="Arial Unicode MS" w:hAnsi="Arial" w:cs="Arial Unicode MS" w:hint="eastAsia"/>
          <w:spacing w:val="-1"/>
          <w:kern w:val="0"/>
          <w:szCs w:val="21"/>
        </w:rPr>
        <w:t>内</w:t>
      </w:r>
      <w:r>
        <w:rPr>
          <w:rFonts w:ascii="Arial Unicode MS" w:eastAsia="Arial Unicode MS" w:hAnsi="Arial" w:cs="Arial Unicode MS" w:hint="eastAsia"/>
          <w:kern w:val="0"/>
          <w:szCs w:val="21"/>
        </w:rPr>
        <w:t>宜配低污染、有废气净化装置的柴油机械。汽油机械不宜进洞；</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长隧洞</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kern w:val="0"/>
          <w:szCs w:val="21"/>
        </w:rPr>
        <w:t>工宜采用有轨运输；</w:t>
      </w:r>
    </w:p>
    <w:p>
      <w:pPr>
        <w:autoSpaceDE w:val="0"/>
        <w:autoSpaceDN w:val="0"/>
        <w:adjustRightInd w:val="0"/>
        <w:spacing w:before="3" w:line="180" w:lineRule="exact"/>
        <w:ind w:right="-20"/>
        <w:jc w:val="left"/>
        <w:rPr>
          <w:rFonts w:ascii="Arial Unicode MS" w:eastAsia="Arial Unicode MS" w:hAnsi="Arial" w:cs="Arial Unicode MS"/>
          <w:kern w:val="0"/>
          <w:sz w:val="18"/>
          <w:szCs w:val="18"/>
        </w:rPr>
      </w:pPr>
    </w:p>
    <w:p>
      <w:pPr>
        <w:tabs>
          <w:tab w:val="left" w:pos="820"/>
        </w:tabs>
        <w:autoSpaceDE w:val="0"/>
        <w:autoSpaceDN w:val="0"/>
        <w:adjustRightInd w:val="0"/>
        <w:ind w:left="522" w:right="-20"/>
        <w:jc w:val="left"/>
        <w:rPr>
          <w:rFonts w:ascii="宋体" w:hAnsi="Arial" w:cs="宋体"/>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宋体" w:hAnsi="Arial" w:cs="宋体" w:hint="eastAsia"/>
          <w:kern w:val="0"/>
          <w:szCs w:val="21"/>
        </w:rPr>
        <w:t>对含有瓦斯</w:t>
      </w:r>
      <w:r>
        <w:rPr>
          <w:rFonts w:ascii="宋体" w:hAnsi="Arial" w:cs="宋体" w:hint="eastAsia"/>
          <w:spacing w:val="1"/>
          <w:kern w:val="0"/>
          <w:szCs w:val="21"/>
        </w:rPr>
        <w:t>等</w:t>
      </w:r>
      <w:r>
        <w:rPr>
          <w:rFonts w:ascii="宋体" w:hAnsi="Arial" w:cs="宋体" w:hint="eastAsia"/>
          <w:kern w:val="0"/>
          <w:szCs w:val="21"/>
        </w:rPr>
        <w:t>有害气体</w:t>
      </w:r>
      <w:r>
        <w:rPr>
          <w:rFonts w:ascii="宋体" w:hAnsi="Arial" w:cs="宋体" w:hint="eastAsia"/>
          <w:spacing w:val="1"/>
          <w:kern w:val="0"/>
          <w:szCs w:val="21"/>
        </w:rPr>
        <w:t>的</w:t>
      </w:r>
      <w:r>
        <w:rPr>
          <w:rFonts w:ascii="宋体" w:hAnsi="Arial" w:cs="宋体" w:hint="eastAsia"/>
          <w:kern w:val="0"/>
          <w:szCs w:val="21"/>
        </w:rPr>
        <w:t>地下工程</w:t>
      </w:r>
      <w:r>
        <w:rPr>
          <w:rFonts w:ascii="宋体" w:hAnsi="Arial" w:cs="宋体" w:hint="eastAsia"/>
          <w:spacing w:val="1"/>
          <w:kern w:val="0"/>
          <w:szCs w:val="21"/>
        </w:rPr>
        <w:t>，</w:t>
      </w:r>
      <w:r>
        <w:rPr>
          <w:rFonts w:ascii="宋体" w:hAnsi="Arial" w:cs="宋体" w:hint="eastAsia"/>
          <w:kern w:val="0"/>
          <w:szCs w:val="21"/>
        </w:rPr>
        <w:t>应编制专</w:t>
      </w:r>
      <w:r>
        <w:rPr>
          <w:rFonts w:ascii="宋体" w:hAnsi="Arial" w:cs="宋体" w:hint="eastAsia"/>
          <w:spacing w:val="1"/>
          <w:kern w:val="0"/>
          <w:szCs w:val="21"/>
        </w:rPr>
        <w:t>门</w:t>
      </w:r>
      <w:r>
        <w:rPr>
          <w:rFonts w:ascii="宋体" w:hAnsi="Arial" w:cs="宋体" w:hint="eastAsia"/>
          <w:kern w:val="0"/>
          <w:szCs w:val="21"/>
        </w:rPr>
        <w:t>的防治措</w:t>
      </w:r>
      <w:r>
        <w:rPr>
          <w:rFonts w:ascii="宋体" w:hAnsi="Arial" w:cs="宋体" w:hint="eastAsia"/>
          <w:spacing w:val="1"/>
          <w:kern w:val="0"/>
          <w:szCs w:val="21"/>
        </w:rPr>
        <w:t>施</w:t>
      </w:r>
      <w:r>
        <w:rPr>
          <w:rFonts w:ascii="宋体" w:hAnsi="Arial" w:cs="宋体" w:hint="eastAsia"/>
          <w:kern w:val="0"/>
          <w:szCs w:val="21"/>
        </w:rPr>
        <w:t>。</w:t>
      </w:r>
    </w:p>
    <w:p>
      <w:pPr>
        <w:autoSpaceDE w:val="0"/>
        <w:autoSpaceDN w:val="0"/>
        <w:adjustRightInd w:val="0"/>
        <w:spacing w:before="9" w:line="160" w:lineRule="exact"/>
        <w:ind w:right="-20"/>
        <w:jc w:val="left"/>
        <w:rPr>
          <w:rFonts w:ascii="宋体" w:hAnsi="Arial" w:cs="宋体"/>
          <w:kern w:val="0"/>
          <w:sz w:val="16"/>
          <w:szCs w:val="16"/>
        </w:rPr>
      </w:pPr>
    </w:p>
    <w:p>
      <w:pPr>
        <w:tabs>
          <w:tab w:val="left" w:pos="940"/>
        </w:tabs>
        <w:autoSpaceDE w:val="0"/>
        <w:autoSpaceDN w:val="0"/>
        <w:adjustRightInd w:val="0"/>
        <w:ind w:left="102" w:right="5703"/>
        <w:rPr>
          <w:rFonts w:ascii="Arial Unicode MS" w:eastAsia="Arial Unicode MS" w:hAnsi="Arial" w:cs="Arial Unicode MS"/>
          <w:kern w:val="0"/>
          <w:szCs w:val="21"/>
        </w:rPr>
      </w:pPr>
      <w:r>
        <w:rPr>
          <w:rFonts w:ascii="Arial" w:hAnsi="Arial" w:cs="Arial"/>
          <w:spacing w:val="1"/>
          <w:w w:val="120"/>
          <w:kern w:val="0"/>
          <w:szCs w:val="21"/>
        </w:rPr>
        <w:t>4.7</w:t>
      </w:r>
      <w:r>
        <w:rPr>
          <w:rFonts w:ascii="Arial" w:hAnsi="Arial" w:cs="Arial"/>
          <w:spacing w:val="-1"/>
          <w:w w:val="120"/>
          <w:kern w:val="0"/>
          <w:szCs w:val="21"/>
        </w:rPr>
        <w:t>.</w:t>
      </w:r>
      <w:r>
        <w:rPr>
          <w:rFonts w:ascii="Arial" w:hAnsi="Arial" w:cs="Arial"/>
          <w:spacing w:val="1"/>
          <w:w w:val="89"/>
          <w:kern w:val="0"/>
          <w:szCs w:val="21"/>
        </w:rPr>
        <w:t>1</w:t>
      </w:r>
      <w:r>
        <w:rPr>
          <w:rFonts w:ascii="Arial" w:hAnsi="Arial" w:cs="Arial"/>
          <w:w w:val="89"/>
          <w:kern w:val="0"/>
          <w:szCs w:val="21"/>
        </w:rPr>
        <w:t>5</w:t>
      </w:r>
      <w:r>
        <w:rPr>
          <w:rFonts w:ascii="Arial" w:hAnsi="Arial" w:cs="Arial"/>
          <w:kern w:val="0"/>
          <w:szCs w:val="21"/>
        </w:rPr>
        <w:tab/>
      </w:r>
      <w:r>
        <w:rPr>
          <w:rFonts w:ascii="Arial Unicode MS" w:eastAsia="Arial Unicode MS" w:hAnsi="Arial" w:cs="Arial Unicode MS" w:hint="eastAsia"/>
          <w:spacing w:val="-1"/>
          <w:kern w:val="0"/>
          <w:szCs w:val="21"/>
        </w:rPr>
        <w:t>模</w:t>
      </w:r>
      <w:r>
        <w:rPr>
          <w:rFonts w:ascii="Arial Unicode MS" w:eastAsia="Arial Unicode MS" w:hAnsi="Arial" w:cs="Arial Unicode MS" w:hint="eastAsia"/>
          <w:kern w:val="0"/>
          <w:szCs w:val="21"/>
        </w:rPr>
        <w:t>板选择应遵守下列原则：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圆</w:t>
      </w:r>
      <w:r>
        <w:rPr>
          <w:rFonts w:ascii="Arial Unicode MS" w:eastAsia="Arial Unicode MS" w:hAnsi="Arial" w:cs="Arial Unicode MS" w:hint="eastAsia"/>
          <w:spacing w:val="-1"/>
          <w:kern w:val="0"/>
          <w:szCs w:val="21"/>
        </w:rPr>
        <w:t>形</w:t>
      </w:r>
      <w:r>
        <w:rPr>
          <w:rFonts w:ascii="Arial Unicode MS" w:eastAsia="Arial Unicode MS" w:hAnsi="Arial" w:cs="Arial Unicode MS" w:hint="eastAsia"/>
          <w:kern w:val="0"/>
          <w:szCs w:val="21"/>
        </w:rPr>
        <w:t>长隧洞宜用全断面模板台车；</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中</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kern w:val="0"/>
          <w:szCs w:val="21"/>
        </w:rPr>
        <w:t>小断面隧洞底板及斜井宜选用拉模；</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规</w:t>
      </w:r>
      <w:r>
        <w:rPr>
          <w:rFonts w:ascii="Arial Unicode MS" w:eastAsia="Arial Unicode MS" w:hAnsi="Arial" w:cs="Arial Unicode MS" w:hint="eastAsia"/>
          <w:spacing w:val="-1"/>
          <w:kern w:val="0"/>
          <w:szCs w:val="21"/>
        </w:rPr>
        <w:t>则</w:t>
      </w:r>
      <w:r>
        <w:rPr>
          <w:rFonts w:ascii="Arial Unicode MS" w:eastAsia="Arial Unicode MS" w:hAnsi="Arial" w:cs="Arial Unicode MS" w:hint="eastAsia"/>
          <w:kern w:val="0"/>
          <w:szCs w:val="21"/>
        </w:rPr>
        <w:t>断面竖井及有条件采用滑模部位宜采用滑模；</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短</w:t>
      </w:r>
      <w:r>
        <w:rPr>
          <w:rFonts w:ascii="Arial Unicode MS" w:eastAsia="Arial Unicode MS" w:hAnsi="Arial" w:cs="Arial Unicode MS" w:hint="eastAsia"/>
          <w:spacing w:val="-1"/>
          <w:kern w:val="0"/>
          <w:szCs w:val="21"/>
        </w:rPr>
        <w:t>隧</w:t>
      </w:r>
      <w:r>
        <w:rPr>
          <w:rFonts w:ascii="Arial Unicode MS" w:eastAsia="Arial Unicode MS" w:hAnsi="Arial" w:cs="Arial Unicode MS" w:hint="eastAsia"/>
          <w:kern w:val="0"/>
          <w:szCs w:val="21"/>
        </w:rPr>
        <w:t>洞、渐变段、喇叭口等部位可用拼装模板；</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各</w:t>
      </w:r>
      <w:r>
        <w:rPr>
          <w:rFonts w:ascii="Arial Unicode MS" w:eastAsia="Arial Unicode MS" w:hAnsi="Arial" w:cs="Arial Unicode MS" w:hint="eastAsia"/>
          <w:spacing w:val="-1"/>
          <w:kern w:val="0"/>
          <w:szCs w:val="21"/>
        </w:rPr>
        <w:t>种</w:t>
      </w:r>
      <w:r>
        <w:rPr>
          <w:rFonts w:ascii="Arial Unicode MS" w:eastAsia="Arial Unicode MS" w:hAnsi="Arial" w:cs="Arial Unicode MS" w:hint="eastAsia"/>
          <w:kern w:val="0"/>
          <w:szCs w:val="21"/>
        </w:rPr>
        <w:t>洞室直墙宜用定型组装式钢模；</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在</w:t>
      </w:r>
      <w:r>
        <w:rPr>
          <w:rFonts w:ascii="Arial Unicode MS" w:eastAsia="Arial Unicode MS" w:hAnsi="Arial" w:cs="Arial Unicode MS" w:hint="eastAsia"/>
          <w:spacing w:val="-1"/>
          <w:kern w:val="0"/>
          <w:szCs w:val="21"/>
        </w:rPr>
        <w:t>钢</w:t>
      </w:r>
      <w:r>
        <w:rPr>
          <w:rFonts w:ascii="Arial Unicode MS" w:eastAsia="Arial Unicode MS" w:hAnsi="Arial" w:cs="Arial Unicode MS" w:hint="eastAsia"/>
          <w:kern w:val="0"/>
          <w:szCs w:val="21"/>
        </w:rPr>
        <w:t>模无法采用或不经济时，方可使用木模板。</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940"/>
        </w:tabs>
        <w:autoSpaceDE w:val="0"/>
        <w:autoSpaceDN w:val="0"/>
        <w:adjustRightInd w:val="0"/>
        <w:ind w:left="102" w:right="5283"/>
        <w:rPr>
          <w:rFonts w:ascii="Arial Unicode MS" w:eastAsia="Arial Unicode MS" w:hAnsi="Arial" w:cs="Arial Unicode MS"/>
          <w:kern w:val="0"/>
          <w:szCs w:val="21"/>
        </w:rPr>
      </w:pPr>
      <w:r>
        <w:rPr>
          <w:rFonts w:ascii="Arial" w:eastAsia="Arial Unicode MS" w:hAnsi="Arial" w:cs="Arial"/>
          <w:spacing w:val="1"/>
          <w:w w:val="120"/>
          <w:kern w:val="0"/>
          <w:szCs w:val="21"/>
        </w:rPr>
        <w:t>4.7</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6</w:t>
      </w:r>
      <w:r>
        <w:rPr>
          <w:rFonts w:ascii="Arial" w:eastAsia="Arial Unicode MS" w:hAnsi="Arial" w:cs="Arial"/>
          <w:kern w:val="0"/>
          <w:szCs w:val="21"/>
        </w:rPr>
        <w:tab/>
      </w:r>
      <w:r>
        <w:rPr>
          <w:rFonts w:ascii="Arial Unicode MS" w:eastAsia="Arial Unicode MS" w:hAnsi="Arial" w:cs="Arial Unicode MS" w:hint="eastAsia"/>
          <w:spacing w:val="-1"/>
          <w:kern w:val="0"/>
          <w:szCs w:val="21"/>
        </w:rPr>
        <w:t>钢</w:t>
      </w:r>
      <w:r>
        <w:rPr>
          <w:rFonts w:ascii="Arial Unicode MS" w:eastAsia="Arial Unicode MS" w:hAnsi="Arial" w:cs="Arial Unicode MS" w:hint="eastAsia"/>
          <w:kern w:val="0"/>
          <w:szCs w:val="21"/>
        </w:rPr>
        <w:t>模台车选配应遵守下列原则：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每</w:t>
      </w:r>
      <w:r>
        <w:rPr>
          <w:rFonts w:ascii="Arial Unicode MS" w:eastAsia="Arial Unicode MS" w:hAnsi="Arial" w:cs="Arial Unicode MS" w:hint="eastAsia"/>
          <w:spacing w:val="-1"/>
          <w:kern w:val="0"/>
          <w:szCs w:val="21"/>
        </w:rPr>
        <w:t>一</w:t>
      </w:r>
      <w:r>
        <w:rPr>
          <w:rFonts w:ascii="Arial Unicode MS" w:eastAsia="Arial Unicode MS" w:hAnsi="Arial" w:cs="Arial Unicode MS" w:hint="eastAsia"/>
          <w:kern w:val="0"/>
          <w:szCs w:val="21"/>
        </w:rPr>
        <w:t>浇筑工作面应配置一台台车，所配钢模组数应能满足混凝土连续浇筑要求；</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38"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拆</w:t>
      </w:r>
      <w:r>
        <w:rPr>
          <w:rFonts w:ascii="Arial Unicode MS" w:eastAsia="Arial Unicode MS" w:hAnsi="Arial" w:cs="Arial Unicode MS" w:hint="eastAsia"/>
          <w:spacing w:val="-1"/>
          <w:kern w:val="0"/>
          <w:szCs w:val="21"/>
        </w:rPr>
        <w:t>模</w:t>
      </w:r>
      <w:r>
        <w:rPr>
          <w:rFonts w:ascii="Arial Unicode MS" w:eastAsia="Arial Unicode MS" w:hAnsi="Arial" w:cs="Arial Unicode MS" w:hint="eastAsia"/>
          <w:kern w:val="0"/>
          <w:szCs w:val="21"/>
        </w:rPr>
        <w:t>时间根据混凝土性能和洞室跨度等因素确定</w:t>
      </w:r>
      <w:r>
        <w:rPr>
          <w:rFonts w:ascii="Arial Unicode MS" w:eastAsia="Arial Unicode MS" w:hAnsi="Arial" w:cs="Arial Unicode MS" w:hint="eastAsia"/>
          <w:spacing w:val="-25"/>
          <w:kern w:val="0"/>
          <w:szCs w:val="21"/>
        </w:rPr>
        <w:t>，</w:t>
      </w:r>
      <w:r>
        <w:rPr>
          <w:rFonts w:ascii="Arial Unicode MS" w:eastAsia="Arial Unicode MS" w:hAnsi="Arial" w:cs="Arial Unicode MS" w:hint="eastAsia"/>
          <w:kern w:val="0"/>
          <w:szCs w:val="21"/>
        </w:rPr>
        <w:t>可控制在混凝土浇筑后</w:t>
      </w:r>
      <w:r>
        <w:rPr>
          <w:rFonts w:ascii="Arial Unicode MS" w:eastAsia="Arial Unicode MS" w:hAnsi="Arial" w:cs="Arial Unicode MS"/>
          <w:spacing w:val="-5"/>
          <w:kern w:val="0"/>
          <w:szCs w:val="21"/>
        </w:rPr>
        <w:t xml:space="preserve"> </w:t>
      </w:r>
      <w:r>
        <w:rPr>
          <w:rFonts w:ascii="Arial" w:eastAsia="Arial Unicode MS" w:hAnsi="Arial" w:cs="Arial"/>
          <w:spacing w:val="-1"/>
          <w:w w:val="91"/>
          <w:kern w:val="0"/>
          <w:szCs w:val="21"/>
        </w:rPr>
        <w:t>2</w:t>
      </w:r>
      <w:r>
        <w:rPr>
          <w:rFonts w:ascii="Arial" w:eastAsia="Arial Unicode MS" w:hAnsi="Arial" w:cs="Arial"/>
          <w:spacing w:val="1"/>
          <w:w w:val="91"/>
          <w:kern w:val="0"/>
          <w:szCs w:val="21"/>
        </w:rPr>
        <w:t>4h</w:t>
      </w:r>
      <w:r>
        <w:rPr>
          <w:rFonts w:ascii="Arial Unicode MS" w:eastAsia="Arial Unicode MS" w:hAnsi="Arial" w:cs="Arial Unicode MS" w:hint="eastAsia"/>
          <w:spacing w:val="-1"/>
          <w:w w:val="91"/>
          <w:kern w:val="0"/>
          <w:szCs w:val="21"/>
        </w:rPr>
        <w:t>～</w:t>
      </w:r>
      <w:r>
        <w:rPr>
          <w:rFonts w:ascii="Arial" w:eastAsia="Arial Unicode MS" w:hAnsi="Arial" w:cs="Arial"/>
          <w:spacing w:val="1"/>
          <w:w w:val="91"/>
          <w:kern w:val="0"/>
          <w:szCs w:val="21"/>
        </w:rPr>
        <w:t>7</w:t>
      </w:r>
      <w:r>
        <w:rPr>
          <w:rFonts w:ascii="Arial" w:eastAsia="Arial Unicode MS" w:hAnsi="Arial" w:cs="Arial"/>
          <w:spacing w:val="-1"/>
          <w:w w:val="91"/>
          <w:kern w:val="0"/>
          <w:szCs w:val="21"/>
        </w:rPr>
        <w:t>2</w:t>
      </w:r>
      <w:r>
        <w:rPr>
          <w:rFonts w:ascii="Arial" w:eastAsia="Arial Unicode MS" w:hAnsi="Arial" w:cs="Arial"/>
          <w:w w:val="91"/>
          <w:kern w:val="0"/>
          <w:szCs w:val="21"/>
        </w:rPr>
        <w:t>h</w:t>
      </w:r>
      <w:r>
        <w:rPr>
          <w:rFonts w:ascii="Arial" w:eastAsia="Arial Unicode MS" w:hAnsi="Arial" w:cs="Arial"/>
          <w:spacing w:val="5"/>
          <w:w w:val="91"/>
          <w:kern w:val="0"/>
          <w:szCs w:val="21"/>
        </w:rPr>
        <w:t xml:space="preserve"> </w:t>
      </w:r>
      <w:r>
        <w:rPr>
          <w:rFonts w:ascii="Arial Unicode MS" w:eastAsia="Arial Unicode MS" w:hAnsi="Arial" w:cs="Arial Unicode MS" w:hint="eastAsia"/>
          <w:kern w:val="0"/>
          <w:szCs w:val="21"/>
        </w:rPr>
        <w:t>以</w:t>
      </w:r>
      <w:r>
        <w:rPr>
          <w:rFonts w:ascii="Arial Unicode MS" w:eastAsia="Arial Unicode MS" w:hAnsi="Arial" w:cs="Arial Unicode MS" w:hint="eastAsia"/>
          <w:spacing w:val="-1"/>
          <w:kern w:val="0"/>
          <w:szCs w:val="21"/>
        </w:rPr>
        <w:t>内</w:t>
      </w:r>
      <w:r>
        <w:rPr>
          <w:rFonts w:ascii="Arial Unicode MS" w:eastAsia="Arial Unicode MS" w:hAnsi="Arial" w:cs="Arial Unicode MS" w:hint="eastAsia"/>
          <w:kern w:val="0"/>
          <w:szCs w:val="21"/>
        </w:rPr>
        <w:t>，</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并应符合</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水电水利</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程模板施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规范</w:t>
      </w:r>
      <w:r>
        <w:rPr>
          <w:rFonts w:ascii="Arial Unicode MS" w:eastAsia="Arial Unicode MS" w:hAnsi="Arial" w:cs="Arial Unicode MS" w:hint="eastAsia"/>
          <w:spacing w:val="-103"/>
          <w:kern w:val="0"/>
          <w:szCs w:val="21"/>
        </w:rPr>
        <w:t>》</w:t>
      </w:r>
      <w:r>
        <w:rPr>
          <w:rFonts w:ascii="Arial Unicode MS" w:eastAsia="Arial Unicode MS" w:hAnsi="Arial" w:cs="Arial Unicode MS" w:hint="eastAsia"/>
          <w:spacing w:val="2"/>
          <w:kern w:val="0"/>
          <w:szCs w:val="21"/>
        </w:rPr>
        <w:t>（</w:t>
      </w:r>
      <w:r>
        <w:rPr>
          <w:rFonts w:ascii="Arial" w:eastAsia="Arial Unicode MS" w:hAnsi="Arial" w:cs="Arial"/>
          <w:spacing w:val="-1"/>
          <w:w w:val="78"/>
          <w:kern w:val="0"/>
          <w:szCs w:val="21"/>
        </w:rPr>
        <w:t>D</w:t>
      </w:r>
      <w:r>
        <w:rPr>
          <w:rFonts w:ascii="Arial" w:eastAsia="Arial Unicode MS" w:hAnsi="Arial" w:cs="Arial"/>
          <w:spacing w:val="1"/>
          <w:w w:val="78"/>
          <w:kern w:val="0"/>
          <w:szCs w:val="21"/>
        </w:rPr>
        <w:t>L</w:t>
      </w:r>
      <w:r>
        <w:rPr>
          <w:rFonts w:ascii="Arial" w:eastAsia="Arial Unicode MS" w:hAnsi="Arial" w:cs="Arial"/>
          <w:spacing w:val="-1"/>
          <w:w w:val="112"/>
          <w:kern w:val="0"/>
          <w:szCs w:val="21"/>
        </w:rPr>
        <w:t>/</w:t>
      </w:r>
      <w:r>
        <w:rPr>
          <w:rFonts w:ascii="Arial" w:eastAsia="Arial Unicode MS" w:hAnsi="Arial" w:cs="Arial"/>
          <w:w w:val="112"/>
          <w:kern w:val="0"/>
          <w:szCs w:val="21"/>
        </w:rPr>
        <w:t>T</w:t>
      </w:r>
      <w:r>
        <w:rPr>
          <w:rFonts w:ascii="Arial" w:eastAsia="Arial Unicode MS" w:hAnsi="Arial" w:cs="Arial"/>
          <w:kern w:val="0"/>
          <w:szCs w:val="21"/>
        </w:rPr>
        <w:t xml:space="preserve"> </w:t>
      </w:r>
      <w:r>
        <w:rPr>
          <w:rFonts w:ascii="Arial" w:eastAsia="Arial Unicode MS" w:hAnsi="Arial" w:cs="Arial"/>
          <w:spacing w:val="-9"/>
          <w:kern w:val="0"/>
          <w:szCs w:val="21"/>
        </w:rPr>
        <w:t xml:space="preserve"> </w:t>
      </w:r>
      <w:r>
        <w:rPr>
          <w:rFonts w:ascii="Arial" w:eastAsia="Arial Unicode MS" w:hAnsi="Arial" w:cs="Arial"/>
          <w:spacing w:val="-1"/>
          <w:kern w:val="0"/>
          <w:szCs w:val="21"/>
        </w:rPr>
        <w:t>5</w:t>
      </w:r>
      <w:r>
        <w:rPr>
          <w:rFonts w:ascii="Arial" w:eastAsia="Arial Unicode MS" w:hAnsi="Arial" w:cs="Arial"/>
          <w:spacing w:val="1"/>
          <w:kern w:val="0"/>
          <w:szCs w:val="21"/>
        </w:rPr>
        <w:t>1</w:t>
      </w:r>
      <w:r>
        <w:rPr>
          <w:rFonts w:ascii="Arial" w:eastAsia="Arial Unicode MS" w:hAnsi="Arial" w:cs="Arial"/>
          <w:spacing w:val="-1"/>
          <w:kern w:val="0"/>
          <w:szCs w:val="21"/>
        </w:rPr>
        <w:t>1</w:t>
      </w:r>
      <w:r>
        <w:rPr>
          <w:rFonts w:ascii="Arial" w:eastAsia="Arial Unicode MS" w:hAnsi="Arial" w:cs="Arial"/>
          <w:spacing w:val="3"/>
          <w:kern w:val="0"/>
          <w:szCs w:val="21"/>
        </w:rPr>
        <w:t>0</w:t>
      </w:r>
      <w:r>
        <w:rPr>
          <w:rFonts w:ascii="Arial Unicode MS" w:eastAsia="Arial Unicode MS" w:hAnsi="Arial" w:cs="Arial Unicode MS" w:hint="eastAsia"/>
          <w:spacing w:val="1"/>
          <w:kern w:val="0"/>
          <w:szCs w:val="21"/>
        </w:rPr>
        <w:t>—</w:t>
      </w:r>
      <w:r>
        <w:rPr>
          <w:rFonts w:ascii="Arial" w:eastAsia="Arial Unicode MS" w:hAnsi="Arial" w:cs="Arial" w:hint="eastAsia"/>
          <w:spacing w:val="1"/>
          <w:kern w:val="0"/>
          <w:szCs w:val="21"/>
          <w:lang w:eastAsia="zh-CN"/>
        </w:rPr>
        <w:t>201</w:t>
      </w:r>
      <w:r>
        <w:rPr>
          <w:rFonts w:ascii="Arial" w:eastAsia="Arial Unicode MS" w:hAnsi="Arial" w:cs="Arial"/>
          <w:spacing w:val="2"/>
          <w:kern w:val="0"/>
          <w:szCs w:val="21"/>
        </w:rPr>
        <w:t>0</w:t>
      </w:r>
      <w:r>
        <w:rPr>
          <w:rFonts w:ascii="Arial Unicode MS" w:eastAsia="Arial Unicode MS" w:hAnsi="Arial" w:cs="Arial Unicode MS" w:hint="eastAsia"/>
          <w:spacing w:val="2"/>
          <w:kern w:val="0"/>
          <w:szCs w:val="21"/>
        </w:rPr>
        <w:t>）关于钢</w:t>
      </w:r>
      <w:r>
        <w:rPr>
          <w:rFonts w:ascii="Arial Unicode MS" w:eastAsia="Arial Unicode MS" w:hAnsi="Arial" w:cs="Arial Unicode MS" w:hint="eastAsia"/>
          <w:spacing w:val="1"/>
          <w:kern w:val="0"/>
          <w:szCs w:val="21"/>
        </w:rPr>
        <w:t>模</w:t>
      </w:r>
      <w:r>
        <w:rPr>
          <w:rFonts w:ascii="Arial Unicode MS" w:eastAsia="Arial Unicode MS" w:hAnsi="Arial" w:cs="Arial Unicode MS" w:hint="eastAsia"/>
          <w:spacing w:val="2"/>
          <w:kern w:val="0"/>
          <w:szCs w:val="21"/>
        </w:rPr>
        <w:t>台车拆模</w:t>
      </w:r>
      <w:r>
        <w:rPr>
          <w:rFonts w:ascii="Arial Unicode MS" w:eastAsia="Arial Unicode MS" w:hAnsi="Arial" w:cs="Arial Unicode MS" w:hint="eastAsia"/>
          <w:spacing w:val="1"/>
          <w:kern w:val="0"/>
          <w:szCs w:val="21"/>
        </w:rPr>
        <w:t>时</w:t>
      </w:r>
      <w:r>
        <w:rPr>
          <w:rFonts w:ascii="Arial Unicode MS" w:eastAsia="Arial Unicode MS" w:hAnsi="Arial" w:cs="Arial Unicode MS" w:hint="eastAsia"/>
          <w:spacing w:val="2"/>
          <w:kern w:val="0"/>
          <w:szCs w:val="21"/>
        </w:rPr>
        <w:t>混凝土强</w:t>
      </w:r>
      <w:r>
        <w:rPr>
          <w:rFonts w:ascii="Arial Unicode MS" w:eastAsia="Arial Unicode MS" w:hAnsi="Arial" w:cs="Arial Unicode MS" w:hint="eastAsia"/>
          <w:spacing w:val="1"/>
          <w:kern w:val="0"/>
          <w:szCs w:val="21"/>
        </w:rPr>
        <w:t>度</w:t>
      </w:r>
      <w:r>
        <w:rPr>
          <w:rFonts w:ascii="Arial Unicode MS" w:eastAsia="Arial Unicode MS" w:hAnsi="Arial" w:cs="Arial Unicode MS" w:hint="eastAsia"/>
          <w:kern w:val="0"/>
          <w:szCs w:val="21"/>
        </w:rPr>
        <w:t>要</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求的规定。</w:t>
      </w:r>
    </w:p>
    <w:p>
      <w:pPr>
        <w:autoSpaceDE w:val="0"/>
        <w:autoSpaceDN w:val="0"/>
        <w:adjustRightInd w:val="0"/>
        <w:spacing w:before="6" w:line="110" w:lineRule="exact"/>
        <w:ind w:right="-20"/>
        <w:jc w:val="left"/>
        <w:rPr>
          <w:rFonts w:ascii="Arial Unicode MS" w:eastAsia="Arial Unicode MS" w:hAnsi="Arial" w:cs="Arial Unicode MS"/>
          <w:kern w:val="0"/>
          <w:sz w:val="11"/>
          <w:szCs w:val="11"/>
        </w:rPr>
      </w:pPr>
    </w:p>
    <w:p>
      <w:pPr>
        <w:tabs>
          <w:tab w:val="left" w:pos="940"/>
        </w:tabs>
        <w:autoSpaceDE w:val="0"/>
        <w:autoSpaceDN w:val="0"/>
        <w:adjustRightInd w:val="0"/>
        <w:spacing w:line="400" w:lineRule="exact"/>
        <w:ind w:left="102" w:right="142"/>
        <w:rPr>
          <w:rFonts w:ascii="Arial Unicode MS" w:eastAsia="Arial Unicode MS" w:hAnsi="Arial" w:cs="Arial Unicode MS"/>
          <w:kern w:val="0"/>
          <w:szCs w:val="21"/>
        </w:rPr>
      </w:pPr>
      <w:r>
        <w:rPr>
          <w:rFonts w:ascii="Arial" w:eastAsia="Arial Unicode MS" w:hAnsi="Arial" w:cs="Arial"/>
          <w:spacing w:val="1"/>
          <w:w w:val="120"/>
          <w:kern w:val="0"/>
          <w:szCs w:val="21"/>
        </w:rPr>
        <w:t>4.7</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7</w:t>
      </w:r>
      <w:r>
        <w:rPr>
          <w:rFonts w:ascii="Arial" w:eastAsia="Arial Unicode MS" w:hAnsi="Arial" w:cs="Arial"/>
          <w:kern w:val="0"/>
          <w:szCs w:val="21"/>
        </w:rPr>
        <w:tab/>
      </w:r>
      <w:r>
        <w:rPr>
          <w:rFonts w:ascii="Arial Unicode MS" w:eastAsia="Arial Unicode MS" w:hAnsi="Arial" w:cs="Arial Unicode MS" w:hint="eastAsia"/>
          <w:spacing w:val="1"/>
          <w:kern w:val="0"/>
          <w:szCs w:val="21"/>
        </w:rPr>
        <w:t>平</w:t>
      </w:r>
      <w:r>
        <w:rPr>
          <w:rFonts w:ascii="Arial Unicode MS" w:eastAsia="Arial Unicode MS" w:hAnsi="Arial" w:cs="Arial Unicode MS" w:hint="eastAsia"/>
          <w:spacing w:val="2"/>
          <w:kern w:val="0"/>
          <w:szCs w:val="21"/>
        </w:rPr>
        <w:t>洞混凝</w:t>
      </w:r>
      <w:r>
        <w:rPr>
          <w:rFonts w:ascii="Arial Unicode MS" w:eastAsia="Arial Unicode MS" w:hAnsi="Arial" w:cs="Arial Unicode MS" w:hint="eastAsia"/>
          <w:spacing w:val="1"/>
          <w:kern w:val="0"/>
          <w:szCs w:val="21"/>
        </w:rPr>
        <w:t>土衬</w:t>
      </w:r>
      <w:r>
        <w:rPr>
          <w:rFonts w:ascii="Arial Unicode MS" w:eastAsia="Arial Unicode MS" w:hAnsi="Arial" w:cs="Arial Unicode MS" w:hint="eastAsia"/>
          <w:spacing w:val="2"/>
          <w:kern w:val="0"/>
          <w:szCs w:val="21"/>
        </w:rPr>
        <w:t>砌应在</w:t>
      </w:r>
      <w:r>
        <w:rPr>
          <w:rFonts w:ascii="Arial Unicode MS" w:eastAsia="Arial Unicode MS" w:hAnsi="Arial" w:cs="Arial Unicode MS" w:hint="eastAsia"/>
          <w:spacing w:val="1"/>
          <w:kern w:val="0"/>
          <w:szCs w:val="21"/>
        </w:rPr>
        <w:t>保证</w:t>
      </w:r>
      <w:r>
        <w:rPr>
          <w:rFonts w:ascii="Arial Unicode MS" w:eastAsia="Arial Unicode MS" w:hAnsi="Arial" w:cs="Arial Unicode MS" w:hint="eastAsia"/>
          <w:spacing w:val="2"/>
          <w:kern w:val="0"/>
          <w:szCs w:val="21"/>
        </w:rPr>
        <w:t>施工安</w:t>
      </w:r>
      <w:r>
        <w:rPr>
          <w:rFonts w:ascii="Arial Unicode MS" w:eastAsia="Arial Unicode MS" w:hAnsi="Arial" w:cs="Arial Unicode MS" w:hint="eastAsia"/>
          <w:spacing w:val="1"/>
          <w:kern w:val="0"/>
          <w:szCs w:val="21"/>
        </w:rPr>
        <w:t>全和</w:t>
      </w:r>
      <w:r>
        <w:rPr>
          <w:rFonts w:ascii="Arial Unicode MS" w:eastAsia="Arial Unicode MS" w:hAnsi="Arial" w:cs="Arial Unicode MS" w:hint="eastAsia"/>
          <w:spacing w:val="2"/>
          <w:kern w:val="0"/>
          <w:szCs w:val="21"/>
        </w:rPr>
        <w:t>工程质</w:t>
      </w:r>
      <w:r>
        <w:rPr>
          <w:rFonts w:ascii="Arial Unicode MS" w:eastAsia="Arial Unicode MS" w:hAnsi="Arial" w:cs="Arial Unicode MS" w:hint="eastAsia"/>
          <w:spacing w:val="1"/>
          <w:kern w:val="0"/>
          <w:szCs w:val="21"/>
        </w:rPr>
        <w:t>量前</w:t>
      </w:r>
      <w:r>
        <w:rPr>
          <w:rFonts w:ascii="Arial Unicode MS" w:eastAsia="Arial Unicode MS" w:hAnsi="Arial" w:cs="Arial Unicode MS" w:hint="eastAsia"/>
          <w:spacing w:val="2"/>
          <w:kern w:val="0"/>
          <w:szCs w:val="21"/>
        </w:rPr>
        <w:t>提下确</w:t>
      </w:r>
      <w:r>
        <w:rPr>
          <w:rFonts w:ascii="Arial Unicode MS" w:eastAsia="Arial Unicode MS" w:hAnsi="Arial" w:cs="Arial Unicode MS" w:hint="eastAsia"/>
          <w:spacing w:val="1"/>
          <w:kern w:val="0"/>
          <w:szCs w:val="21"/>
        </w:rPr>
        <w:t>定边</w:t>
      </w:r>
      <w:r>
        <w:rPr>
          <w:rFonts w:ascii="Arial Unicode MS" w:eastAsia="Arial Unicode MS" w:hAnsi="Arial" w:cs="Arial Unicode MS" w:hint="eastAsia"/>
          <w:spacing w:val="2"/>
          <w:kern w:val="0"/>
          <w:szCs w:val="21"/>
        </w:rPr>
        <w:t>墙、顶</w:t>
      </w:r>
      <w:r>
        <w:rPr>
          <w:rFonts w:ascii="Arial Unicode MS" w:eastAsia="Arial Unicode MS" w:hAnsi="Arial" w:cs="Arial Unicode MS" w:hint="eastAsia"/>
          <w:spacing w:val="1"/>
          <w:kern w:val="0"/>
          <w:szCs w:val="21"/>
        </w:rPr>
        <w:t>拱、</w:t>
      </w:r>
      <w:r>
        <w:rPr>
          <w:rFonts w:ascii="Arial Unicode MS" w:eastAsia="Arial Unicode MS" w:hAnsi="Arial" w:cs="Arial Unicode MS" w:hint="eastAsia"/>
          <w:spacing w:val="2"/>
          <w:kern w:val="0"/>
          <w:szCs w:val="21"/>
        </w:rPr>
        <w:t>底板衬</w:t>
      </w:r>
      <w:r>
        <w:rPr>
          <w:rFonts w:ascii="Arial Unicode MS" w:eastAsia="Arial Unicode MS" w:hAnsi="Arial" w:cs="Arial Unicode MS" w:hint="eastAsia"/>
          <w:spacing w:val="1"/>
          <w:kern w:val="0"/>
          <w:szCs w:val="21"/>
        </w:rPr>
        <w:t>砌</w:t>
      </w:r>
      <w:r>
        <w:rPr>
          <w:rFonts w:ascii="Arial Unicode MS" w:eastAsia="Arial Unicode MS" w:hAnsi="Arial" w:cs="Arial Unicode MS" w:hint="eastAsia"/>
          <w:spacing w:val="2"/>
          <w:kern w:val="0"/>
          <w:szCs w:val="21"/>
        </w:rPr>
        <w:t>顺</w:t>
      </w:r>
      <w:r>
        <w:rPr>
          <w:rFonts w:ascii="Arial Unicode MS" w:eastAsia="Arial Unicode MS" w:hAnsi="Arial" w:cs="Arial Unicode MS" w:hint="eastAsia"/>
          <w:spacing w:val="4"/>
          <w:kern w:val="0"/>
          <w:szCs w:val="21"/>
        </w:rPr>
        <w:t>序</w:t>
      </w:r>
      <w:r>
        <w:rPr>
          <w:rFonts w:ascii="Arial Unicode MS" w:eastAsia="Arial Unicode MS" w:hAnsi="Arial" w:cs="Arial Unicode MS" w:hint="eastAsia"/>
          <w:kern w:val="0"/>
          <w:szCs w:val="21"/>
        </w:rPr>
        <w:t>；</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有条</w:t>
      </w:r>
      <w:r>
        <w:rPr>
          <w:rFonts w:ascii="Arial Unicode MS" w:eastAsia="Arial Unicode MS" w:hAnsi="Arial" w:cs="Arial Unicode MS" w:hint="eastAsia"/>
          <w:spacing w:val="1"/>
          <w:kern w:val="0"/>
          <w:szCs w:val="21"/>
        </w:rPr>
        <w:t>件</w:t>
      </w:r>
      <w:r>
        <w:rPr>
          <w:rFonts w:ascii="Arial Unicode MS" w:eastAsia="Arial Unicode MS" w:hAnsi="Arial" w:cs="Arial Unicode MS" w:hint="eastAsia"/>
          <w:spacing w:val="2"/>
          <w:kern w:val="0"/>
          <w:szCs w:val="21"/>
        </w:rPr>
        <w:t>时</w:t>
      </w:r>
      <w:r>
        <w:rPr>
          <w:rFonts w:ascii="Arial Unicode MS" w:eastAsia="Arial Unicode MS" w:hAnsi="Arial" w:cs="Arial Unicode MS" w:hint="eastAsia"/>
          <w:spacing w:val="1"/>
          <w:kern w:val="0"/>
          <w:szCs w:val="21"/>
        </w:rPr>
        <w:t>可</w:t>
      </w:r>
      <w:r>
        <w:rPr>
          <w:rFonts w:ascii="Arial Unicode MS" w:eastAsia="Arial Unicode MS" w:hAnsi="Arial" w:cs="Arial Unicode MS" w:hint="eastAsia"/>
          <w:spacing w:val="2"/>
          <w:kern w:val="0"/>
          <w:szCs w:val="21"/>
        </w:rPr>
        <w:t>全断</w:t>
      </w:r>
      <w:r>
        <w:rPr>
          <w:rFonts w:ascii="Arial Unicode MS" w:eastAsia="Arial Unicode MS" w:hAnsi="Arial" w:cs="Arial Unicode MS" w:hint="eastAsia"/>
          <w:spacing w:val="1"/>
          <w:kern w:val="0"/>
          <w:szCs w:val="21"/>
        </w:rPr>
        <w:t>面</w:t>
      </w:r>
      <w:r>
        <w:rPr>
          <w:rFonts w:ascii="Arial Unicode MS" w:eastAsia="Arial Unicode MS" w:hAnsi="Arial" w:cs="Arial Unicode MS" w:hint="eastAsia"/>
          <w:spacing w:val="2"/>
          <w:kern w:val="0"/>
          <w:szCs w:val="21"/>
        </w:rPr>
        <w:t>一</w:t>
      </w:r>
      <w:r>
        <w:rPr>
          <w:rFonts w:ascii="Arial Unicode MS" w:eastAsia="Arial Unicode MS" w:hAnsi="Arial" w:cs="Arial Unicode MS" w:hint="eastAsia"/>
          <w:spacing w:val="1"/>
          <w:kern w:val="0"/>
          <w:szCs w:val="21"/>
        </w:rPr>
        <w:t>次</w:t>
      </w:r>
      <w:r>
        <w:rPr>
          <w:rFonts w:ascii="Arial Unicode MS" w:eastAsia="Arial Unicode MS" w:hAnsi="Arial" w:cs="Arial Unicode MS" w:hint="eastAsia"/>
          <w:spacing w:val="2"/>
          <w:kern w:val="0"/>
          <w:szCs w:val="21"/>
        </w:rPr>
        <w:t>衬砌</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大</w:t>
      </w:r>
      <w:r>
        <w:rPr>
          <w:rFonts w:ascii="Arial Unicode MS" w:eastAsia="Arial Unicode MS" w:hAnsi="Arial" w:cs="Arial Unicode MS" w:hint="eastAsia"/>
          <w:spacing w:val="1"/>
          <w:kern w:val="0"/>
          <w:szCs w:val="21"/>
        </w:rPr>
        <w:t>断</w:t>
      </w:r>
      <w:r>
        <w:rPr>
          <w:rFonts w:ascii="Arial Unicode MS" w:eastAsia="Arial Unicode MS" w:hAnsi="Arial" w:cs="Arial Unicode MS" w:hint="eastAsia"/>
          <w:spacing w:val="2"/>
          <w:kern w:val="0"/>
          <w:szCs w:val="21"/>
        </w:rPr>
        <w:t>面洞</w:t>
      </w:r>
      <w:r>
        <w:rPr>
          <w:rFonts w:ascii="Arial Unicode MS" w:eastAsia="Arial Unicode MS" w:hAnsi="Arial" w:cs="Arial Unicode MS" w:hint="eastAsia"/>
          <w:spacing w:val="1"/>
          <w:kern w:val="0"/>
          <w:szCs w:val="21"/>
        </w:rPr>
        <w:t>室</w:t>
      </w:r>
      <w:r>
        <w:rPr>
          <w:rFonts w:ascii="Arial Unicode MS" w:eastAsia="Arial Unicode MS" w:hAnsi="Arial" w:cs="Arial Unicode MS" w:hint="eastAsia"/>
          <w:spacing w:val="2"/>
          <w:kern w:val="0"/>
          <w:szCs w:val="21"/>
        </w:rPr>
        <w:t>一</w:t>
      </w:r>
      <w:r>
        <w:rPr>
          <w:rFonts w:ascii="Arial Unicode MS" w:eastAsia="Arial Unicode MS" w:hAnsi="Arial" w:cs="Arial Unicode MS" w:hint="eastAsia"/>
          <w:spacing w:val="1"/>
          <w:kern w:val="0"/>
          <w:szCs w:val="21"/>
        </w:rPr>
        <w:t>般</w:t>
      </w:r>
      <w:r>
        <w:rPr>
          <w:rFonts w:ascii="Arial Unicode MS" w:eastAsia="Arial Unicode MS" w:hAnsi="Arial" w:cs="Arial Unicode MS" w:hint="eastAsia"/>
          <w:spacing w:val="2"/>
          <w:kern w:val="0"/>
          <w:szCs w:val="21"/>
        </w:rPr>
        <w:t>先衬</w:t>
      </w:r>
      <w:r>
        <w:rPr>
          <w:rFonts w:ascii="Arial Unicode MS" w:eastAsia="Arial Unicode MS" w:hAnsi="Arial" w:cs="Arial Unicode MS" w:hint="eastAsia"/>
          <w:spacing w:val="1"/>
          <w:kern w:val="0"/>
          <w:szCs w:val="21"/>
        </w:rPr>
        <w:t>顶</w:t>
      </w:r>
      <w:r>
        <w:rPr>
          <w:rFonts w:ascii="Arial Unicode MS" w:eastAsia="Arial Unicode MS" w:hAnsi="Arial" w:cs="Arial Unicode MS" w:hint="eastAsia"/>
          <w:spacing w:val="2"/>
          <w:kern w:val="0"/>
          <w:szCs w:val="21"/>
        </w:rPr>
        <w:t>拱</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衬砌</w:t>
      </w:r>
      <w:r>
        <w:rPr>
          <w:rFonts w:ascii="Arial Unicode MS" w:eastAsia="Arial Unicode MS" w:hAnsi="Arial" w:cs="Arial Unicode MS" w:hint="eastAsia"/>
          <w:spacing w:val="1"/>
          <w:kern w:val="0"/>
          <w:szCs w:val="21"/>
        </w:rPr>
        <w:t>分</w:t>
      </w:r>
      <w:r>
        <w:rPr>
          <w:rFonts w:ascii="Arial Unicode MS" w:eastAsia="Arial Unicode MS" w:hAnsi="Arial" w:cs="Arial Unicode MS" w:hint="eastAsia"/>
          <w:spacing w:val="2"/>
          <w:kern w:val="0"/>
          <w:szCs w:val="21"/>
        </w:rPr>
        <w:t>段</w:t>
      </w:r>
      <w:r>
        <w:rPr>
          <w:rFonts w:ascii="Arial Unicode MS" w:eastAsia="Arial Unicode MS" w:hAnsi="Arial" w:cs="Arial Unicode MS" w:hint="eastAsia"/>
          <w:spacing w:val="1"/>
          <w:kern w:val="0"/>
          <w:szCs w:val="21"/>
        </w:rPr>
        <w:t>长</w:t>
      </w:r>
      <w:r>
        <w:rPr>
          <w:rFonts w:ascii="Arial Unicode MS" w:eastAsia="Arial Unicode MS" w:hAnsi="Arial" w:cs="Arial Unicode MS" w:hint="eastAsia"/>
          <w:spacing w:val="2"/>
          <w:kern w:val="0"/>
          <w:szCs w:val="21"/>
        </w:rPr>
        <w:t>度应</w:t>
      </w:r>
      <w:r>
        <w:rPr>
          <w:rFonts w:ascii="Arial Unicode MS" w:eastAsia="Arial Unicode MS" w:hAnsi="Arial" w:cs="Arial Unicode MS" w:hint="eastAsia"/>
          <w:spacing w:val="1"/>
          <w:kern w:val="0"/>
          <w:szCs w:val="21"/>
        </w:rPr>
        <w:t>在</w:t>
      </w:r>
      <w:r>
        <w:rPr>
          <w:rFonts w:ascii="Arial Unicode MS" w:eastAsia="Arial Unicode MS" w:hAnsi="Arial" w:cs="Arial Unicode MS" w:hint="eastAsia"/>
          <w:spacing w:val="2"/>
          <w:kern w:val="0"/>
          <w:szCs w:val="21"/>
        </w:rPr>
        <w:t>分</w:t>
      </w:r>
      <w:r>
        <w:rPr>
          <w:rFonts w:ascii="Arial Unicode MS" w:eastAsia="Arial Unicode MS" w:hAnsi="Arial" w:cs="Arial Unicode MS" w:hint="eastAsia"/>
          <w:spacing w:val="1"/>
          <w:kern w:val="0"/>
          <w:szCs w:val="21"/>
        </w:rPr>
        <w:t>析</w:t>
      </w:r>
      <w:r>
        <w:rPr>
          <w:rFonts w:ascii="Arial Unicode MS" w:eastAsia="Arial Unicode MS" w:hAnsi="Arial" w:cs="Arial Unicode MS" w:hint="eastAsia"/>
          <w:spacing w:val="2"/>
          <w:kern w:val="0"/>
          <w:szCs w:val="21"/>
        </w:rPr>
        <w:t>围岩</w:t>
      </w:r>
      <w:r>
        <w:rPr>
          <w:rFonts w:ascii="Arial Unicode MS" w:eastAsia="Arial Unicode MS" w:hAnsi="Arial" w:cs="Arial Unicode MS" w:hint="eastAsia"/>
          <w:spacing w:val="1"/>
          <w:kern w:val="0"/>
          <w:szCs w:val="21"/>
        </w:rPr>
        <w:t>特</w:t>
      </w:r>
      <w:r>
        <w:rPr>
          <w:rFonts w:ascii="Arial Unicode MS" w:eastAsia="Arial Unicode MS" w:hAnsi="Arial" w:cs="Arial Unicode MS" w:hint="eastAsia"/>
          <w:spacing w:val="2"/>
          <w:kern w:val="0"/>
          <w:szCs w:val="21"/>
        </w:rPr>
        <w:t>性</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浇筑</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能力、模板型式及建筑物结构特征等因素后确定。</w:t>
      </w:r>
    </w:p>
    <w:p>
      <w:pPr>
        <w:autoSpaceDE w:val="0"/>
        <w:autoSpaceDN w:val="0"/>
        <w:adjustRightInd w:val="0"/>
        <w:spacing w:before="8" w:line="130" w:lineRule="exact"/>
        <w:ind w:right="-20"/>
        <w:jc w:val="left"/>
        <w:rPr>
          <w:rFonts w:ascii="Arial Unicode MS" w:eastAsia="Arial Unicode MS" w:hAnsi="Arial" w:cs="Arial Unicode MS"/>
          <w:kern w:val="0"/>
          <w:sz w:val="13"/>
          <w:szCs w:val="13"/>
        </w:rPr>
      </w:pPr>
    </w:p>
    <w:p>
      <w:pPr>
        <w:autoSpaceDE w:val="0"/>
        <w:autoSpaceDN w:val="0"/>
        <w:adjustRightInd w:val="0"/>
        <w:ind w:left="102"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24</w:t>
      </w:r>
      <w:r>
        <w:rPr>
          <w:rFonts w:ascii="Times New Roman" w:eastAsia="Arial Unicode MS" w:hAnsi="Times New Roman"/>
          <w:kern w:val="0"/>
          <w:szCs w:val="21"/>
        </w:rPr>
        <w:t>—</w:t>
      </w:r>
    </w:p>
    <w:p>
      <w:pPr>
        <w:autoSpaceDE w:val="0"/>
        <w:autoSpaceDN w:val="0"/>
        <w:adjustRightInd w:val="0"/>
        <w:ind w:left="102" w:right="-20"/>
        <w:jc w:val="left"/>
        <w:rPr>
          <w:rFonts w:ascii="Times New Roman" w:eastAsia="Arial Unicode MS" w:hAnsi="Times New Roman"/>
          <w:kern w:val="0"/>
          <w:szCs w:val="21"/>
        </w:rPr>
        <w:sectPr>
          <w:headerReference w:type="default" r:id="rId32"/>
          <w:pgSz w:w="11900" w:h="16840"/>
          <w:pgMar w:top="1580" w:right="1280" w:bottom="280" w:left="1400" w:header="1166" w:footer="0" w:gutter="0"/>
          <w:pgNumType w:start="30"/>
          <w:cols w:space="708"/>
        </w:sectPr>
      </w:pPr>
    </w:p>
    <w:p>
      <w:pPr>
        <w:tabs>
          <w:tab w:val="left" w:pos="940"/>
        </w:tabs>
        <w:autoSpaceDE w:val="0"/>
        <w:autoSpaceDN w:val="0"/>
        <w:adjustRightInd w:val="0"/>
        <w:spacing w:before="21" w:line="264" w:lineRule="auto"/>
        <w:ind w:left="102" w:right="142"/>
        <w:rPr>
          <w:rFonts w:ascii="Arial Unicode MS" w:eastAsia="Arial Unicode MS" w:hAnsi="Arial" w:cs="Arial Unicode MS"/>
          <w:kern w:val="0"/>
          <w:szCs w:val="21"/>
        </w:rPr>
      </w:pPr>
      <w:r>
        <w:rPr>
          <w:rFonts w:ascii="Arial" w:eastAsia="Arial Unicode MS" w:hAnsi="Arial" w:cs="Arial"/>
          <w:spacing w:val="1"/>
          <w:w w:val="120"/>
          <w:kern w:val="0"/>
          <w:szCs w:val="21"/>
        </w:rPr>
        <w:t>4.7</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8</w:t>
      </w:r>
      <w:r>
        <w:rPr>
          <w:rFonts w:ascii="Arial" w:eastAsia="Arial Unicode MS" w:hAnsi="Arial" w:cs="Arial"/>
          <w:kern w:val="0"/>
          <w:szCs w:val="21"/>
        </w:rPr>
        <w:tab/>
      </w:r>
      <w:r>
        <w:rPr>
          <w:rFonts w:ascii="Arial Unicode MS" w:eastAsia="Arial Unicode MS" w:hAnsi="Arial" w:cs="Arial Unicode MS" w:hint="eastAsia"/>
          <w:spacing w:val="1"/>
          <w:kern w:val="0"/>
          <w:szCs w:val="21"/>
        </w:rPr>
        <w:t>斜</w:t>
      </w:r>
      <w:r>
        <w:rPr>
          <w:rFonts w:ascii="Arial Unicode MS" w:eastAsia="Arial Unicode MS" w:hAnsi="Arial" w:cs="Arial Unicode MS" w:hint="eastAsia"/>
          <w:spacing w:val="2"/>
          <w:kern w:val="0"/>
          <w:szCs w:val="21"/>
        </w:rPr>
        <w:t>井及竖</w:t>
      </w:r>
      <w:r>
        <w:rPr>
          <w:rFonts w:ascii="Arial Unicode MS" w:eastAsia="Arial Unicode MS" w:hAnsi="Arial" w:cs="Arial Unicode MS" w:hint="eastAsia"/>
          <w:spacing w:val="1"/>
          <w:kern w:val="0"/>
          <w:szCs w:val="21"/>
        </w:rPr>
        <w:t>井混</w:t>
      </w:r>
      <w:r>
        <w:rPr>
          <w:rFonts w:ascii="Arial Unicode MS" w:eastAsia="Arial Unicode MS" w:hAnsi="Arial" w:cs="Arial Unicode MS" w:hint="eastAsia"/>
          <w:spacing w:val="2"/>
          <w:kern w:val="0"/>
          <w:szCs w:val="21"/>
        </w:rPr>
        <w:t>凝土衬</w:t>
      </w:r>
      <w:r>
        <w:rPr>
          <w:rFonts w:ascii="Arial Unicode MS" w:eastAsia="Arial Unicode MS" w:hAnsi="Arial" w:cs="Arial Unicode MS" w:hint="eastAsia"/>
          <w:spacing w:val="1"/>
          <w:kern w:val="0"/>
          <w:szCs w:val="21"/>
        </w:rPr>
        <w:t>砌分</w:t>
      </w:r>
      <w:r>
        <w:rPr>
          <w:rFonts w:ascii="Arial Unicode MS" w:eastAsia="Arial Unicode MS" w:hAnsi="Arial" w:cs="Arial Unicode MS" w:hint="eastAsia"/>
          <w:spacing w:val="2"/>
          <w:kern w:val="0"/>
          <w:szCs w:val="21"/>
        </w:rPr>
        <w:t>段应在</w:t>
      </w:r>
      <w:r>
        <w:rPr>
          <w:rFonts w:ascii="Arial Unicode MS" w:eastAsia="Arial Unicode MS" w:hAnsi="Arial" w:cs="Arial Unicode MS" w:hint="eastAsia"/>
          <w:spacing w:val="1"/>
          <w:kern w:val="0"/>
          <w:szCs w:val="21"/>
        </w:rPr>
        <w:t>分析</w:t>
      </w:r>
      <w:r>
        <w:rPr>
          <w:rFonts w:ascii="Arial Unicode MS" w:eastAsia="Arial Unicode MS" w:hAnsi="Arial" w:cs="Arial Unicode MS" w:hint="eastAsia"/>
          <w:spacing w:val="2"/>
          <w:kern w:val="0"/>
          <w:szCs w:val="21"/>
        </w:rPr>
        <w:t>围岩特</w:t>
      </w:r>
      <w:r>
        <w:rPr>
          <w:rFonts w:ascii="Arial Unicode MS" w:eastAsia="Arial Unicode MS" w:hAnsi="Arial" w:cs="Arial Unicode MS" w:hint="eastAsia"/>
          <w:spacing w:val="1"/>
          <w:kern w:val="0"/>
          <w:szCs w:val="21"/>
        </w:rPr>
        <w:t>性、</w:t>
      </w:r>
      <w:r>
        <w:rPr>
          <w:rFonts w:ascii="Arial Unicode MS" w:eastAsia="Arial Unicode MS" w:hAnsi="Arial" w:cs="Arial Unicode MS" w:hint="eastAsia"/>
          <w:spacing w:val="2"/>
          <w:kern w:val="0"/>
          <w:szCs w:val="21"/>
        </w:rPr>
        <w:t>结构型</w:t>
      </w:r>
      <w:r>
        <w:rPr>
          <w:rFonts w:ascii="Arial Unicode MS" w:eastAsia="Arial Unicode MS" w:hAnsi="Arial" w:cs="Arial Unicode MS" w:hint="eastAsia"/>
          <w:spacing w:val="1"/>
          <w:kern w:val="0"/>
          <w:szCs w:val="21"/>
        </w:rPr>
        <w:t>式及</w:t>
      </w:r>
      <w:r>
        <w:rPr>
          <w:rFonts w:ascii="Arial Unicode MS" w:eastAsia="Arial Unicode MS" w:hAnsi="Arial" w:cs="Arial Unicode MS" w:hint="eastAsia"/>
          <w:spacing w:val="2"/>
          <w:kern w:val="0"/>
          <w:szCs w:val="21"/>
        </w:rPr>
        <w:t>浇筑方</w:t>
      </w:r>
      <w:r>
        <w:rPr>
          <w:rFonts w:ascii="Arial Unicode MS" w:eastAsia="Arial Unicode MS" w:hAnsi="Arial" w:cs="Arial Unicode MS" w:hint="eastAsia"/>
          <w:spacing w:val="1"/>
          <w:kern w:val="0"/>
          <w:szCs w:val="21"/>
        </w:rPr>
        <w:t>式等</w:t>
      </w:r>
      <w:r>
        <w:rPr>
          <w:rFonts w:ascii="Arial Unicode MS" w:eastAsia="Arial Unicode MS" w:hAnsi="Arial" w:cs="Arial Unicode MS" w:hint="eastAsia"/>
          <w:spacing w:val="2"/>
          <w:kern w:val="0"/>
          <w:szCs w:val="21"/>
        </w:rPr>
        <w:t>因素后</w:t>
      </w:r>
      <w:r>
        <w:rPr>
          <w:rFonts w:ascii="Arial Unicode MS" w:eastAsia="Arial Unicode MS" w:hAnsi="Arial" w:cs="Arial Unicode MS" w:hint="eastAsia"/>
          <w:spacing w:val="1"/>
          <w:kern w:val="0"/>
          <w:szCs w:val="21"/>
        </w:rPr>
        <w:t>确</w:t>
      </w:r>
      <w:r>
        <w:rPr>
          <w:rFonts w:ascii="Arial Unicode MS" w:eastAsia="Arial Unicode MS" w:hAnsi="Arial" w:cs="Arial Unicode MS" w:hint="eastAsia"/>
          <w:spacing w:val="2"/>
          <w:kern w:val="0"/>
          <w:szCs w:val="21"/>
        </w:rPr>
        <w:t>定</w:t>
      </w:r>
      <w:r>
        <w:rPr>
          <w:rFonts w:ascii="Arial Unicode MS" w:eastAsia="Arial Unicode MS" w:hAnsi="Arial" w:cs="Arial Unicode MS" w:hint="eastAsia"/>
          <w:spacing w:val="4"/>
          <w:kern w:val="0"/>
          <w:szCs w:val="21"/>
        </w:rPr>
        <w:t>。</w:t>
      </w:r>
      <w:r>
        <w:rPr>
          <w:rFonts w:ascii="Arial Unicode MS" w:eastAsia="Arial Unicode MS" w:hAnsi="Arial" w:cs="Arial Unicode MS" w:hint="eastAsia"/>
          <w:kern w:val="0"/>
          <w:szCs w:val="21"/>
        </w:rPr>
        <w:t>当</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围岩</w:t>
      </w:r>
      <w:r>
        <w:rPr>
          <w:rFonts w:ascii="Arial Unicode MS" w:eastAsia="Arial Unicode MS" w:hAnsi="Arial" w:cs="Arial Unicode MS" w:hint="eastAsia"/>
          <w:spacing w:val="1"/>
          <w:kern w:val="0"/>
          <w:szCs w:val="21"/>
        </w:rPr>
        <w:t>稳</w:t>
      </w:r>
      <w:r>
        <w:rPr>
          <w:rFonts w:ascii="Arial Unicode MS" w:eastAsia="Arial Unicode MS" w:hAnsi="Arial" w:cs="Arial Unicode MS" w:hint="eastAsia"/>
          <w:spacing w:val="2"/>
          <w:kern w:val="0"/>
          <w:szCs w:val="21"/>
        </w:rPr>
        <w:t>定</w:t>
      </w:r>
      <w:r>
        <w:rPr>
          <w:rFonts w:ascii="Arial Unicode MS" w:eastAsia="Arial Unicode MS" w:hAnsi="Arial" w:cs="Arial Unicode MS" w:hint="eastAsia"/>
          <w:spacing w:val="1"/>
          <w:kern w:val="0"/>
          <w:szCs w:val="21"/>
        </w:rPr>
        <w:t>条</w:t>
      </w:r>
      <w:r>
        <w:rPr>
          <w:rFonts w:ascii="Arial Unicode MS" w:eastAsia="Arial Unicode MS" w:hAnsi="Arial" w:cs="Arial Unicode MS" w:hint="eastAsia"/>
          <w:spacing w:val="2"/>
          <w:kern w:val="0"/>
          <w:szCs w:val="21"/>
        </w:rPr>
        <w:t>件较</w:t>
      </w:r>
      <w:r>
        <w:rPr>
          <w:rFonts w:ascii="Arial Unicode MS" w:eastAsia="Arial Unicode MS" w:hAnsi="Arial" w:cs="Arial Unicode MS" w:hint="eastAsia"/>
          <w:spacing w:val="1"/>
          <w:kern w:val="0"/>
          <w:szCs w:val="21"/>
        </w:rPr>
        <w:t>差</w:t>
      </w:r>
      <w:r>
        <w:rPr>
          <w:rFonts w:ascii="Arial Unicode MS" w:eastAsia="Arial Unicode MS" w:hAnsi="Arial" w:cs="Arial Unicode MS" w:hint="eastAsia"/>
          <w:spacing w:val="2"/>
          <w:kern w:val="0"/>
          <w:szCs w:val="21"/>
        </w:rPr>
        <w:t>时</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衬砌</w:t>
      </w:r>
      <w:r>
        <w:rPr>
          <w:rFonts w:ascii="Arial Unicode MS" w:eastAsia="Arial Unicode MS" w:hAnsi="Arial" w:cs="Arial Unicode MS" w:hint="eastAsia"/>
          <w:spacing w:val="1"/>
          <w:kern w:val="0"/>
          <w:szCs w:val="21"/>
        </w:rPr>
        <w:t>段</w:t>
      </w:r>
      <w:r>
        <w:rPr>
          <w:rFonts w:ascii="Arial Unicode MS" w:eastAsia="Arial Unicode MS" w:hAnsi="Arial" w:cs="Arial Unicode MS" w:hint="eastAsia"/>
          <w:spacing w:val="2"/>
          <w:kern w:val="0"/>
          <w:szCs w:val="21"/>
        </w:rPr>
        <w:t>长</w:t>
      </w:r>
      <w:r>
        <w:rPr>
          <w:rFonts w:ascii="Arial Unicode MS" w:eastAsia="Arial Unicode MS" w:hAnsi="Arial" w:cs="Arial Unicode MS" w:hint="eastAsia"/>
          <w:spacing w:val="1"/>
          <w:kern w:val="0"/>
          <w:szCs w:val="21"/>
        </w:rPr>
        <w:t>度</w:t>
      </w:r>
      <w:r>
        <w:rPr>
          <w:rFonts w:ascii="Arial Unicode MS" w:eastAsia="Arial Unicode MS" w:hAnsi="Arial" w:cs="Arial Unicode MS" w:hint="eastAsia"/>
          <w:spacing w:val="2"/>
          <w:kern w:val="0"/>
          <w:szCs w:val="21"/>
        </w:rPr>
        <w:t>应与</w:t>
      </w:r>
      <w:r>
        <w:rPr>
          <w:rFonts w:ascii="Arial Unicode MS" w:eastAsia="Arial Unicode MS" w:hAnsi="Arial" w:cs="Arial Unicode MS" w:hint="eastAsia"/>
          <w:spacing w:val="1"/>
          <w:kern w:val="0"/>
          <w:szCs w:val="21"/>
        </w:rPr>
        <w:t>开</w:t>
      </w:r>
      <w:r>
        <w:rPr>
          <w:rFonts w:ascii="Arial Unicode MS" w:eastAsia="Arial Unicode MS" w:hAnsi="Arial" w:cs="Arial Unicode MS" w:hint="eastAsia"/>
          <w:spacing w:val="2"/>
          <w:kern w:val="0"/>
          <w:szCs w:val="21"/>
        </w:rPr>
        <w:t>挖</w:t>
      </w:r>
      <w:r>
        <w:rPr>
          <w:rFonts w:ascii="Arial Unicode MS" w:eastAsia="Arial Unicode MS" w:hAnsi="Arial" w:cs="Arial Unicode MS" w:hint="eastAsia"/>
          <w:spacing w:val="1"/>
          <w:kern w:val="0"/>
          <w:szCs w:val="21"/>
        </w:rPr>
        <w:t>段</w:t>
      </w:r>
      <w:r>
        <w:rPr>
          <w:rFonts w:ascii="Arial Unicode MS" w:eastAsia="Arial Unicode MS" w:hAnsi="Arial" w:cs="Arial Unicode MS" w:hint="eastAsia"/>
          <w:spacing w:val="2"/>
          <w:kern w:val="0"/>
          <w:szCs w:val="21"/>
        </w:rPr>
        <w:t>长度</w:t>
      </w:r>
      <w:r>
        <w:rPr>
          <w:rFonts w:ascii="Arial Unicode MS" w:eastAsia="Arial Unicode MS" w:hAnsi="Arial" w:cs="Arial Unicode MS" w:hint="eastAsia"/>
          <w:spacing w:val="1"/>
          <w:kern w:val="0"/>
          <w:szCs w:val="21"/>
        </w:rPr>
        <w:t>一</w:t>
      </w:r>
      <w:r>
        <w:rPr>
          <w:rFonts w:ascii="Arial Unicode MS" w:eastAsia="Arial Unicode MS" w:hAnsi="Arial" w:cs="Arial Unicode MS" w:hint="eastAsia"/>
          <w:spacing w:val="2"/>
          <w:kern w:val="0"/>
          <w:szCs w:val="21"/>
        </w:rPr>
        <w:t>致</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使两</w:t>
      </w:r>
      <w:r>
        <w:rPr>
          <w:rFonts w:ascii="Arial Unicode MS" w:eastAsia="Arial Unicode MS" w:hAnsi="Arial" w:cs="Arial Unicode MS" w:hint="eastAsia"/>
          <w:spacing w:val="1"/>
          <w:kern w:val="0"/>
          <w:szCs w:val="21"/>
        </w:rPr>
        <w:t>者</w:t>
      </w:r>
      <w:r>
        <w:rPr>
          <w:rFonts w:ascii="Arial Unicode MS" w:eastAsia="Arial Unicode MS" w:hAnsi="Arial" w:cs="Arial Unicode MS" w:hint="eastAsia"/>
          <w:spacing w:val="2"/>
          <w:kern w:val="0"/>
          <w:szCs w:val="21"/>
        </w:rPr>
        <w:t>能</w:t>
      </w:r>
      <w:r>
        <w:rPr>
          <w:rFonts w:ascii="Arial Unicode MS" w:eastAsia="Arial Unicode MS" w:hAnsi="Arial" w:cs="Arial Unicode MS" w:hint="eastAsia"/>
          <w:spacing w:val="1"/>
          <w:kern w:val="0"/>
          <w:szCs w:val="21"/>
        </w:rPr>
        <w:t>交</w:t>
      </w:r>
      <w:r>
        <w:rPr>
          <w:rFonts w:ascii="Arial Unicode MS" w:eastAsia="Arial Unicode MS" w:hAnsi="Arial" w:cs="Arial Unicode MS" w:hint="eastAsia"/>
          <w:spacing w:val="2"/>
          <w:kern w:val="0"/>
          <w:szCs w:val="21"/>
        </w:rPr>
        <w:t>替进</w:t>
      </w:r>
      <w:r>
        <w:rPr>
          <w:rFonts w:ascii="Arial Unicode MS" w:eastAsia="Arial Unicode MS" w:hAnsi="Arial" w:cs="Arial Unicode MS" w:hint="eastAsia"/>
          <w:spacing w:val="1"/>
          <w:kern w:val="0"/>
          <w:szCs w:val="21"/>
        </w:rPr>
        <w:t>行</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建</w:t>
      </w:r>
      <w:r>
        <w:rPr>
          <w:rFonts w:ascii="Arial Unicode MS" w:eastAsia="Arial Unicode MS" w:hAnsi="Arial" w:cs="Arial Unicode MS" w:hint="eastAsia"/>
          <w:spacing w:val="2"/>
          <w:kern w:val="0"/>
          <w:szCs w:val="21"/>
        </w:rPr>
        <w:t>筑物</w:t>
      </w:r>
      <w:r>
        <w:rPr>
          <w:rFonts w:ascii="Arial Unicode MS" w:eastAsia="Arial Unicode MS" w:hAnsi="Arial" w:cs="Arial Unicode MS" w:hint="eastAsia"/>
          <w:spacing w:val="1"/>
          <w:kern w:val="0"/>
          <w:szCs w:val="21"/>
        </w:rPr>
        <w:t>结</w:t>
      </w:r>
      <w:r>
        <w:rPr>
          <w:rFonts w:ascii="Arial Unicode MS" w:eastAsia="Arial Unicode MS" w:hAnsi="Arial" w:cs="Arial Unicode MS" w:hint="eastAsia"/>
          <w:spacing w:val="2"/>
          <w:kern w:val="0"/>
          <w:szCs w:val="21"/>
        </w:rPr>
        <w:t>构</w:t>
      </w:r>
      <w:r>
        <w:rPr>
          <w:rFonts w:ascii="Arial Unicode MS" w:eastAsia="Arial Unicode MS" w:hAnsi="Arial" w:cs="Arial Unicode MS" w:hint="eastAsia"/>
          <w:spacing w:val="1"/>
          <w:kern w:val="0"/>
          <w:szCs w:val="21"/>
        </w:rPr>
        <w:t>外</w:t>
      </w:r>
      <w:r>
        <w:rPr>
          <w:rFonts w:ascii="Arial Unicode MS" w:eastAsia="Arial Unicode MS" w:hAnsi="Arial" w:cs="Arial Unicode MS" w:hint="eastAsia"/>
          <w:spacing w:val="2"/>
          <w:kern w:val="0"/>
          <w:szCs w:val="21"/>
        </w:rPr>
        <w:t>形变</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化处宜作为衬砌分段界线。</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940"/>
        </w:tabs>
        <w:autoSpaceDE w:val="0"/>
        <w:autoSpaceDN w:val="0"/>
        <w:adjustRightInd w:val="0"/>
        <w:ind w:left="102" w:right="1083"/>
        <w:rPr>
          <w:rFonts w:ascii="Arial Unicode MS" w:eastAsia="Arial Unicode MS" w:hAnsi="Arial" w:cs="Arial Unicode MS"/>
          <w:kern w:val="0"/>
          <w:szCs w:val="21"/>
        </w:rPr>
      </w:pPr>
      <w:r>
        <w:rPr>
          <w:rFonts w:ascii="Arial" w:eastAsia="Arial Unicode MS" w:hAnsi="Arial" w:cs="Arial"/>
          <w:spacing w:val="1"/>
          <w:w w:val="120"/>
          <w:kern w:val="0"/>
          <w:szCs w:val="21"/>
        </w:rPr>
        <w:t>4.7</w:t>
      </w:r>
      <w:r>
        <w:rPr>
          <w:rFonts w:ascii="Arial" w:eastAsia="Arial Unicode MS" w:hAnsi="Arial" w:cs="Arial"/>
          <w:spacing w:val="-1"/>
          <w:w w:val="120"/>
          <w:kern w:val="0"/>
          <w:szCs w:val="21"/>
        </w:rPr>
        <w:t>.</w:t>
      </w:r>
      <w:r>
        <w:rPr>
          <w:rFonts w:ascii="Arial" w:eastAsia="Arial Unicode MS" w:hAnsi="Arial" w:cs="Arial"/>
          <w:spacing w:val="1"/>
          <w:w w:val="89"/>
          <w:kern w:val="0"/>
          <w:szCs w:val="21"/>
        </w:rPr>
        <w:t>1</w:t>
      </w:r>
      <w:r>
        <w:rPr>
          <w:rFonts w:ascii="Arial" w:eastAsia="Arial Unicode MS" w:hAnsi="Arial" w:cs="Arial"/>
          <w:w w:val="89"/>
          <w:kern w:val="0"/>
          <w:szCs w:val="21"/>
        </w:rPr>
        <w:t>9</w:t>
      </w:r>
      <w:r>
        <w:rPr>
          <w:rFonts w:ascii="Arial" w:eastAsia="Arial Unicode MS" w:hAnsi="Arial" w:cs="Arial"/>
          <w:kern w:val="0"/>
          <w:szCs w:val="21"/>
        </w:rPr>
        <w:tab/>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kern w:val="0"/>
          <w:szCs w:val="21"/>
        </w:rPr>
        <w:t>工隧洞中的灌浆宜按照先回填灌浆、后固结灌浆、再接缝灌浆的原则进行。</w:t>
      </w:r>
    </w:p>
    <w:p>
      <w:pPr>
        <w:autoSpaceDE w:val="0"/>
        <w:autoSpaceDN w:val="0"/>
        <w:adjustRightInd w:val="0"/>
        <w:spacing w:before="4" w:line="140" w:lineRule="exact"/>
        <w:ind w:right="-20"/>
        <w:jc w:val="left"/>
        <w:rPr>
          <w:rFonts w:ascii="Arial Unicode MS" w:eastAsia="Arial Unicode MS" w:hAnsi="Arial" w:cs="Arial Unicode MS"/>
          <w:kern w:val="0"/>
          <w:sz w:val="14"/>
          <w:szCs w:val="14"/>
        </w:rPr>
      </w:pPr>
    </w:p>
    <w:p>
      <w:pPr>
        <w:tabs>
          <w:tab w:val="left" w:pos="3520"/>
        </w:tabs>
        <w:autoSpaceDE w:val="0"/>
        <w:autoSpaceDN w:val="0"/>
        <w:adjustRightInd w:val="0"/>
        <w:ind w:left="2930" w:right="-20"/>
        <w:jc w:val="left"/>
        <w:rPr>
          <w:rFonts w:ascii="宋体" w:hAnsi="Arial" w:cs="宋体"/>
          <w:kern w:val="0"/>
          <w:sz w:val="24"/>
          <w:szCs w:val="24"/>
        </w:rPr>
      </w:pPr>
      <w:r>
        <w:rPr>
          <w:rFonts w:ascii="Arial" w:eastAsia="Arial Unicode MS" w:hAnsi="Arial" w:cs="Arial"/>
          <w:kern w:val="0"/>
          <w:sz w:val="24"/>
          <w:szCs w:val="24"/>
        </w:rPr>
        <w:t>4.8</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金属结构及机电设备安装</w:t>
      </w:r>
    </w:p>
    <w:p>
      <w:pPr>
        <w:autoSpaceDE w:val="0"/>
        <w:autoSpaceDN w:val="0"/>
        <w:adjustRightInd w:val="0"/>
        <w:spacing w:before="2" w:line="160" w:lineRule="exact"/>
        <w:ind w:right="-20"/>
        <w:jc w:val="left"/>
        <w:rPr>
          <w:rFonts w:ascii="宋体" w:hAnsi="Arial" w:cs="宋体"/>
          <w:kern w:val="0"/>
          <w:sz w:val="16"/>
          <w:szCs w:val="16"/>
        </w:rPr>
      </w:pPr>
    </w:p>
    <w:p>
      <w:pPr>
        <w:tabs>
          <w:tab w:val="left" w:pos="820"/>
        </w:tabs>
        <w:autoSpaceDE w:val="0"/>
        <w:autoSpaceDN w:val="0"/>
        <w:adjustRightInd w:val="0"/>
        <w:ind w:left="102" w:right="4339"/>
        <w:rPr>
          <w:rFonts w:ascii="Arial Unicode MS" w:eastAsia="Arial Unicode MS" w:hAnsi="Arial" w:cs="Arial Unicode MS"/>
          <w:kern w:val="0"/>
          <w:szCs w:val="21"/>
        </w:rPr>
      </w:pPr>
      <w:r>
        <w:rPr>
          <w:rFonts w:ascii="Arial" w:hAnsi="Arial" w:cs="Arial"/>
          <w:spacing w:val="1"/>
          <w:w w:val="120"/>
          <w:kern w:val="0"/>
          <w:szCs w:val="21"/>
        </w:rPr>
        <w:t>4.8</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金</w:t>
      </w:r>
      <w:r>
        <w:rPr>
          <w:rFonts w:ascii="Arial Unicode MS" w:eastAsia="Arial Unicode MS" w:hAnsi="Arial" w:cs="Arial Unicode MS" w:hint="eastAsia"/>
          <w:spacing w:val="-1"/>
          <w:kern w:val="0"/>
          <w:szCs w:val="21"/>
        </w:rPr>
        <w:t>属</w:t>
      </w:r>
      <w:r>
        <w:rPr>
          <w:rFonts w:ascii="Arial Unicode MS" w:eastAsia="Arial Unicode MS" w:hAnsi="Arial" w:cs="Arial Unicode MS" w:hint="eastAsia"/>
          <w:kern w:val="0"/>
          <w:szCs w:val="21"/>
        </w:rPr>
        <w:t>结构吊装方法的选择应遵守下列原则：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结</w:t>
      </w:r>
      <w:r>
        <w:rPr>
          <w:rFonts w:ascii="Arial Unicode MS" w:eastAsia="Arial Unicode MS" w:hAnsi="Arial" w:cs="Arial Unicode MS" w:hint="eastAsia"/>
          <w:spacing w:val="-1"/>
          <w:kern w:val="0"/>
          <w:szCs w:val="21"/>
        </w:rPr>
        <w:t>合</w:t>
      </w:r>
      <w:r>
        <w:rPr>
          <w:rFonts w:ascii="Arial Unicode MS" w:eastAsia="Arial Unicode MS" w:hAnsi="Arial" w:cs="Arial Unicode MS" w:hint="eastAsia"/>
          <w:kern w:val="0"/>
          <w:szCs w:val="21"/>
        </w:rPr>
        <w:t>构件的外形尺寸、重心位置及单件重量、安装位置的孔洞和通道尺寸确定吊装方法；</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4"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充</w:t>
      </w:r>
      <w:r>
        <w:rPr>
          <w:rFonts w:ascii="Arial Unicode MS" w:eastAsia="Arial Unicode MS" w:hAnsi="Arial" w:cs="Arial Unicode MS" w:hint="eastAsia"/>
          <w:spacing w:val="-1"/>
          <w:kern w:val="0"/>
          <w:szCs w:val="21"/>
        </w:rPr>
        <w:t>分</w:t>
      </w:r>
      <w:r>
        <w:rPr>
          <w:rFonts w:ascii="Arial Unicode MS" w:eastAsia="Arial Unicode MS" w:hAnsi="Arial" w:cs="Arial Unicode MS" w:hint="eastAsia"/>
          <w:kern w:val="0"/>
          <w:szCs w:val="21"/>
        </w:rPr>
        <w:t>利用施工现场已有的起重设备及起吊能力</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使用专用起吊设备时</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其安装制作时间要</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满足安装工期的要求；</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宜</w:t>
      </w:r>
      <w:r>
        <w:rPr>
          <w:rFonts w:ascii="Arial Unicode MS" w:eastAsia="Arial Unicode MS" w:hAnsi="Arial" w:cs="Arial Unicode MS" w:hint="eastAsia"/>
          <w:spacing w:val="-1"/>
          <w:kern w:val="0"/>
          <w:szCs w:val="21"/>
        </w:rPr>
        <w:t>考</w:t>
      </w:r>
      <w:r>
        <w:rPr>
          <w:rFonts w:ascii="Arial Unicode MS" w:eastAsia="Arial Unicode MS" w:hAnsi="Arial" w:cs="Arial Unicode MS" w:hint="eastAsia"/>
          <w:kern w:val="0"/>
          <w:szCs w:val="21"/>
        </w:rPr>
        <w:t>虑永久性启闭设备提前安装的可能性；</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宜</w:t>
      </w:r>
      <w:r>
        <w:rPr>
          <w:rFonts w:ascii="Arial Unicode MS" w:eastAsia="Arial Unicode MS" w:hAnsi="Arial" w:cs="Arial Unicode MS" w:hint="eastAsia"/>
          <w:spacing w:val="-1"/>
          <w:kern w:val="0"/>
          <w:szCs w:val="21"/>
        </w:rPr>
        <w:t>选</w:t>
      </w:r>
      <w:r>
        <w:rPr>
          <w:rFonts w:ascii="Arial Unicode MS" w:eastAsia="Arial Unicode MS" w:hAnsi="Arial" w:cs="Arial Unicode MS" w:hint="eastAsia"/>
          <w:kern w:val="0"/>
          <w:szCs w:val="21"/>
        </w:rPr>
        <w:t>用调度灵活、使用效率高的起重设备。</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5389"/>
        <w:rPr>
          <w:rFonts w:ascii="Arial Unicode MS" w:eastAsia="Arial Unicode MS" w:hAnsi="Arial" w:cs="Arial Unicode MS"/>
          <w:kern w:val="0"/>
          <w:szCs w:val="21"/>
        </w:rPr>
      </w:pPr>
      <w:r>
        <w:rPr>
          <w:rFonts w:ascii="Arial" w:eastAsia="Arial Unicode MS" w:hAnsi="Arial" w:cs="Arial"/>
          <w:spacing w:val="1"/>
          <w:w w:val="120"/>
          <w:kern w:val="0"/>
          <w:szCs w:val="21"/>
        </w:rPr>
        <w:t>4.8</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金</w:t>
      </w:r>
      <w:r>
        <w:rPr>
          <w:rFonts w:ascii="Arial Unicode MS" w:eastAsia="Arial Unicode MS" w:hAnsi="Arial" w:cs="Arial Unicode MS" w:hint="eastAsia"/>
          <w:spacing w:val="-1"/>
          <w:kern w:val="0"/>
          <w:szCs w:val="21"/>
        </w:rPr>
        <w:t>属</w:t>
      </w:r>
      <w:r>
        <w:rPr>
          <w:rFonts w:ascii="Arial Unicode MS" w:eastAsia="Arial Unicode MS" w:hAnsi="Arial" w:cs="Arial Unicode MS" w:hint="eastAsia"/>
          <w:kern w:val="0"/>
          <w:szCs w:val="21"/>
        </w:rPr>
        <w:t>结构安装应遵守下列原则：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减</w:t>
      </w:r>
      <w:r>
        <w:rPr>
          <w:rFonts w:ascii="Arial Unicode MS" w:eastAsia="Arial Unicode MS" w:hAnsi="Arial" w:cs="Arial Unicode MS" w:hint="eastAsia"/>
          <w:spacing w:val="-1"/>
          <w:kern w:val="0"/>
          <w:szCs w:val="21"/>
        </w:rPr>
        <w:t>少</w:t>
      </w:r>
      <w:r>
        <w:rPr>
          <w:rFonts w:ascii="Arial Unicode MS" w:eastAsia="Arial Unicode MS" w:hAnsi="Arial" w:cs="Arial Unicode MS" w:hint="eastAsia"/>
          <w:kern w:val="0"/>
          <w:szCs w:val="21"/>
        </w:rPr>
        <w:t>交叉作业，均衡生产；</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37"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在</w:t>
      </w:r>
      <w:r>
        <w:rPr>
          <w:rFonts w:ascii="Arial Unicode MS" w:eastAsia="Arial Unicode MS" w:hAnsi="Arial" w:cs="Arial Unicode MS" w:hint="eastAsia"/>
          <w:spacing w:val="-1"/>
          <w:kern w:val="0"/>
          <w:szCs w:val="21"/>
        </w:rPr>
        <w:t>吊</w:t>
      </w:r>
      <w:r>
        <w:rPr>
          <w:rFonts w:ascii="Arial Unicode MS" w:eastAsia="Arial Unicode MS" w:hAnsi="Arial" w:cs="Arial Unicode MS" w:hint="eastAsia"/>
          <w:kern w:val="0"/>
          <w:szCs w:val="21"/>
        </w:rPr>
        <w:t>装运输条件允许的情况下</w:t>
      </w:r>
      <w:r>
        <w:rPr>
          <w:rFonts w:ascii="Arial Unicode MS" w:eastAsia="Arial Unicode MS" w:hAnsi="Arial" w:cs="Arial Unicode MS" w:hint="eastAsia"/>
          <w:spacing w:val="-65"/>
          <w:kern w:val="0"/>
          <w:szCs w:val="21"/>
        </w:rPr>
        <w:t>，</w:t>
      </w:r>
      <w:r>
        <w:rPr>
          <w:rFonts w:ascii="Arial Unicode MS" w:eastAsia="Arial Unicode MS" w:hAnsi="Arial" w:cs="Arial Unicode MS" w:hint="eastAsia"/>
          <w:kern w:val="0"/>
          <w:szCs w:val="21"/>
        </w:rPr>
        <w:t>钢管宜采用大节安装</w:t>
      </w:r>
      <w:r>
        <w:rPr>
          <w:rFonts w:ascii="Arial Unicode MS" w:eastAsia="Arial Unicode MS" w:hAnsi="Arial" w:cs="Arial Unicode MS" w:hint="eastAsia"/>
          <w:spacing w:val="-65"/>
          <w:kern w:val="0"/>
          <w:szCs w:val="21"/>
        </w:rPr>
        <w:t>，</w:t>
      </w:r>
      <w:r>
        <w:rPr>
          <w:rFonts w:ascii="Arial Unicode MS" w:eastAsia="Arial Unicode MS" w:hAnsi="Arial" w:cs="Arial Unicode MS" w:hint="eastAsia"/>
          <w:kern w:val="0"/>
          <w:szCs w:val="21"/>
        </w:rPr>
        <w:t>安装和混凝土浇筑宜分段交叉进行，</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每段长度应以保证混凝土浇筑质量为宜；</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闸</w:t>
      </w:r>
      <w:r>
        <w:rPr>
          <w:rFonts w:ascii="Arial Unicode MS" w:eastAsia="Arial Unicode MS" w:hAnsi="Arial" w:cs="Arial Unicode MS" w:hint="eastAsia"/>
          <w:spacing w:val="-1"/>
          <w:kern w:val="0"/>
          <w:szCs w:val="21"/>
        </w:rPr>
        <w:t>门</w:t>
      </w:r>
      <w:r>
        <w:rPr>
          <w:rFonts w:ascii="Arial Unicode MS" w:eastAsia="Arial Unicode MS" w:hAnsi="Arial" w:cs="Arial Unicode MS" w:hint="eastAsia"/>
          <w:kern w:val="0"/>
          <w:szCs w:val="21"/>
        </w:rPr>
        <w:t>安装方案应根据闸门型式和施工条件确定；</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启闭机</w:t>
      </w:r>
      <w:r>
        <w:rPr>
          <w:rFonts w:ascii="Arial Unicode MS" w:eastAsia="Arial Unicode MS" w:hAnsi="Arial" w:cs="Arial Unicode MS" w:hint="eastAsia"/>
          <w:spacing w:val="-1"/>
          <w:kern w:val="0"/>
          <w:szCs w:val="21"/>
        </w:rPr>
        <w:t>安</w:t>
      </w:r>
      <w:r>
        <w:rPr>
          <w:rFonts w:ascii="Arial Unicode MS" w:eastAsia="Arial Unicode MS" w:hAnsi="Arial" w:cs="Arial Unicode MS" w:hint="eastAsia"/>
          <w:kern w:val="0"/>
          <w:szCs w:val="21"/>
        </w:rPr>
        <w:t>装宜在埋件及二期混凝土完成后进行。</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3"/>
        <w:jc w:val="left"/>
        <w:rPr>
          <w:rFonts w:ascii="Arial Unicode MS" w:eastAsia="Arial Unicode MS" w:hAnsi="Arial" w:cs="Arial Unicode MS"/>
          <w:kern w:val="0"/>
          <w:szCs w:val="21"/>
        </w:rPr>
      </w:pPr>
      <w:r>
        <w:rPr>
          <w:rFonts w:ascii="Arial" w:eastAsia="Arial Unicode MS" w:hAnsi="Arial" w:cs="Arial"/>
          <w:spacing w:val="1"/>
          <w:w w:val="120"/>
          <w:kern w:val="0"/>
          <w:szCs w:val="21"/>
        </w:rPr>
        <w:t>4.8</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压</w:t>
      </w:r>
      <w:r>
        <w:rPr>
          <w:rFonts w:ascii="Arial Unicode MS" w:eastAsia="Arial Unicode MS" w:hAnsi="Arial" w:cs="Arial Unicode MS" w:hint="eastAsia"/>
          <w:spacing w:val="-1"/>
          <w:kern w:val="0"/>
          <w:szCs w:val="21"/>
        </w:rPr>
        <w:t>力</w:t>
      </w:r>
      <w:r>
        <w:rPr>
          <w:rFonts w:ascii="Arial Unicode MS" w:eastAsia="Arial Unicode MS" w:hAnsi="Arial" w:cs="Arial Unicode MS" w:hint="eastAsia"/>
          <w:kern w:val="0"/>
          <w:szCs w:val="21"/>
        </w:rPr>
        <w:t>钢管</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钢衬的制造方式宜根据工程规模</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对外交通运输条件和加工制造能力</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通过技</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术经济比较确定。</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4969"/>
        <w:rPr>
          <w:rFonts w:ascii="Arial Unicode MS" w:eastAsia="Arial Unicode MS" w:hAnsi="Arial" w:cs="Arial Unicode MS"/>
          <w:kern w:val="0"/>
          <w:szCs w:val="21"/>
        </w:rPr>
      </w:pPr>
      <w:r>
        <w:rPr>
          <w:rFonts w:ascii="Arial" w:eastAsia="Arial Unicode MS" w:hAnsi="Arial" w:cs="Arial"/>
          <w:spacing w:val="1"/>
          <w:w w:val="120"/>
          <w:kern w:val="0"/>
          <w:szCs w:val="21"/>
        </w:rPr>
        <w:t>4.8</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电</w:t>
      </w:r>
      <w:r>
        <w:rPr>
          <w:rFonts w:ascii="Arial Unicode MS" w:eastAsia="Arial Unicode MS" w:hAnsi="Arial" w:cs="Arial Unicode MS" w:hint="eastAsia"/>
          <w:spacing w:val="-1"/>
          <w:kern w:val="0"/>
          <w:szCs w:val="21"/>
        </w:rPr>
        <w:t>站</w:t>
      </w:r>
      <w:r>
        <w:rPr>
          <w:rFonts w:ascii="Arial Unicode MS" w:eastAsia="Arial Unicode MS" w:hAnsi="Arial" w:cs="Arial Unicode MS" w:hint="eastAsia"/>
          <w:kern w:val="0"/>
          <w:szCs w:val="21"/>
        </w:rPr>
        <w:t>机组吊装应采用永久起重设备。</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769"/>
        <w:rPr>
          <w:rFonts w:ascii="Arial Unicode MS" w:eastAsia="Arial Unicode MS" w:hAnsi="Arial" w:cs="Arial Unicode MS"/>
          <w:kern w:val="0"/>
          <w:szCs w:val="21"/>
        </w:rPr>
      </w:pPr>
      <w:r>
        <w:rPr>
          <w:rFonts w:ascii="Arial" w:eastAsia="Arial Unicode MS" w:hAnsi="Arial" w:cs="Arial"/>
          <w:spacing w:val="1"/>
          <w:w w:val="120"/>
          <w:kern w:val="0"/>
          <w:szCs w:val="21"/>
        </w:rPr>
        <w:t>4.8</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水</w:t>
      </w:r>
      <w:r>
        <w:rPr>
          <w:rFonts w:ascii="Arial Unicode MS" w:eastAsia="Arial Unicode MS" w:hAnsi="Arial" w:cs="Arial Unicode MS" w:hint="eastAsia"/>
          <w:spacing w:val="-1"/>
          <w:kern w:val="0"/>
          <w:szCs w:val="21"/>
        </w:rPr>
        <w:t>轮</w:t>
      </w:r>
      <w:r>
        <w:rPr>
          <w:rFonts w:ascii="Arial Unicode MS" w:eastAsia="Arial Unicode MS" w:hAnsi="Arial" w:cs="Arial Unicode MS" w:hint="eastAsia"/>
          <w:kern w:val="0"/>
          <w:szCs w:val="21"/>
        </w:rPr>
        <w:t>发电机组的安装应与土建施工合理衔接，宜利用已有场地，进行大件预组装。</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769"/>
        <w:rPr>
          <w:rFonts w:ascii="Arial Unicode MS" w:eastAsia="Arial Unicode MS" w:hAnsi="Arial" w:cs="Arial Unicode MS"/>
          <w:kern w:val="0"/>
          <w:szCs w:val="21"/>
        </w:rPr>
      </w:pPr>
      <w:r>
        <w:rPr>
          <w:rFonts w:ascii="Arial" w:eastAsia="Arial Unicode MS" w:hAnsi="Arial" w:cs="Arial"/>
          <w:spacing w:val="1"/>
          <w:w w:val="120"/>
          <w:kern w:val="0"/>
          <w:szCs w:val="21"/>
        </w:rPr>
        <w:t>4.8</w:t>
      </w:r>
      <w:r>
        <w:rPr>
          <w:rFonts w:ascii="Arial" w:eastAsia="Arial Unicode MS" w:hAnsi="Arial" w:cs="Arial"/>
          <w:spacing w:val="-1"/>
          <w:w w:val="120"/>
          <w:kern w:val="0"/>
          <w:szCs w:val="21"/>
        </w:rPr>
        <w:t>.</w:t>
      </w:r>
      <w:r>
        <w:rPr>
          <w:rFonts w:ascii="Arial" w:eastAsia="Arial Unicode MS" w:hAnsi="Arial" w:cs="Arial"/>
          <w:w w:val="89"/>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附</w:t>
      </w:r>
      <w:r>
        <w:rPr>
          <w:rFonts w:ascii="Arial Unicode MS" w:eastAsia="Arial Unicode MS" w:hAnsi="Arial" w:cs="Arial Unicode MS" w:hint="eastAsia"/>
          <w:spacing w:val="-1"/>
          <w:kern w:val="0"/>
          <w:szCs w:val="21"/>
        </w:rPr>
        <w:t>属</w:t>
      </w:r>
      <w:r>
        <w:rPr>
          <w:rFonts w:ascii="Arial Unicode MS" w:eastAsia="Arial Unicode MS" w:hAnsi="Arial" w:cs="Arial Unicode MS" w:hint="eastAsia"/>
          <w:kern w:val="0"/>
          <w:szCs w:val="21"/>
        </w:rPr>
        <w:t>设备在场内的起重、运输可利用主机设备的起重、运输设备，不宜另行设置。</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347" w:lineRule="exact"/>
        <w:ind w:left="102" w:right="769"/>
        <w:rPr>
          <w:rFonts w:ascii="Arial Unicode MS" w:eastAsia="Arial Unicode MS" w:hAnsi="Arial" w:cs="Arial Unicode MS"/>
          <w:kern w:val="0"/>
          <w:szCs w:val="21"/>
        </w:rPr>
      </w:pPr>
      <w:r>
        <w:rPr>
          <w:rFonts w:ascii="Arial" w:eastAsia="Arial Unicode MS" w:hAnsi="Arial" w:cs="Arial"/>
          <w:spacing w:val="1"/>
          <w:w w:val="120"/>
          <w:kern w:val="0"/>
          <w:position w:val="-3"/>
          <w:szCs w:val="21"/>
        </w:rPr>
        <w:t>4.8</w:t>
      </w:r>
      <w:r>
        <w:rPr>
          <w:rFonts w:ascii="Arial" w:eastAsia="Arial Unicode MS" w:hAnsi="Arial" w:cs="Arial"/>
          <w:spacing w:val="-1"/>
          <w:w w:val="120"/>
          <w:kern w:val="0"/>
          <w:position w:val="-3"/>
          <w:szCs w:val="21"/>
        </w:rPr>
        <w:t>.</w:t>
      </w:r>
      <w:r>
        <w:rPr>
          <w:rFonts w:ascii="Arial" w:eastAsia="Arial Unicode MS" w:hAnsi="Arial" w:cs="Arial"/>
          <w:w w:val="89"/>
          <w:kern w:val="0"/>
          <w:position w:val="-3"/>
          <w:szCs w:val="21"/>
        </w:rPr>
        <w:t>7</w:t>
      </w:r>
      <w:r>
        <w:rPr>
          <w:rFonts w:ascii="Arial" w:eastAsia="Arial Unicode MS" w:hAnsi="Arial" w:cs="Arial"/>
          <w:kern w:val="0"/>
          <w:position w:val="-3"/>
          <w:szCs w:val="21"/>
        </w:rPr>
        <w:tab/>
      </w:r>
      <w:r>
        <w:rPr>
          <w:rFonts w:ascii="Arial Unicode MS" w:eastAsia="Arial Unicode MS" w:hAnsi="Arial" w:cs="Arial Unicode MS" w:hint="eastAsia"/>
          <w:kern w:val="0"/>
          <w:position w:val="-3"/>
          <w:szCs w:val="21"/>
        </w:rPr>
        <w:t>主</w:t>
      </w:r>
      <w:r>
        <w:rPr>
          <w:rFonts w:ascii="Arial Unicode MS" w:eastAsia="Arial Unicode MS" w:hAnsi="Arial" w:cs="Arial Unicode MS" w:hint="eastAsia"/>
          <w:spacing w:val="-1"/>
          <w:kern w:val="0"/>
          <w:position w:val="-3"/>
          <w:szCs w:val="21"/>
        </w:rPr>
        <w:t>阀</w:t>
      </w:r>
      <w:r>
        <w:rPr>
          <w:rFonts w:ascii="Arial Unicode MS" w:eastAsia="Arial Unicode MS" w:hAnsi="Arial" w:cs="Arial Unicode MS" w:hint="eastAsia"/>
          <w:kern w:val="0"/>
          <w:position w:val="-3"/>
          <w:szCs w:val="21"/>
        </w:rPr>
        <w:t>的安装应根据主阀重量、吊装设备能力及场地条件确定整体安装或分件安装。</w:t>
      </w:r>
    </w:p>
    <w:p>
      <w:pPr>
        <w:autoSpaceDE w:val="0"/>
        <w:autoSpaceDN w:val="0"/>
        <w:adjustRightInd w:val="0"/>
        <w:spacing w:before="4" w:line="160" w:lineRule="exact"/>
        <w:ind w:right="-20"/>
        <w:jc w:val="left"/>
        <w:rPr>
          <w:rFonts w:ascii="Arial Unicode MS" w:eastAsia="Arial Unicode MS" w:hAnsi="Arial" w:cs="Arial Unicode MS"/>
          <w:kern w:val="0"/>
          <w:sz w:val="16"/>
          <w:szCs w:val="16"/>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14" w:lineRule="exact"/>
        <w:ind w:left="8321" w:right="196"/>
        <w:jc w:val="righ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25</w:t>
      </w:r>
      <w:r>
        <w:rPr>
          <w:rFonts w:ascii="Times New Roman" w:eastAsia="Arial Unicode MS" w:hAnsi="Times New Roman"/>
          <w:kern w:val="0"/>
          <w:szCs w:val="21"/>
        </w:rPr>
        <w:t>—</w:t>
      </w:r>
    </w:p>
    <w:p>
      <w:pPr>
        <w:autoSpaceDE w:val="0"/>
        <w:autoSpaceDN w:val="0"/>
        <w:adjustRightInd w:val="0"/>
        <w:spacing w:line="214" w:lineRule="exact"/>
        <w:ind w:left="8321" w:right="196"/>
        <w:jc w:val="right"/>
        <w:rPr>
          <w:rFonts w:ascii="Times New Roman" w:eastAsia="Arial Unicode MS" w:hAnsi="Times New Roman"/>
          <w:kern w:val="0"/>
          <w:szCs w:val="21"/>
        </w:rPr>
        <w:sectPr>
          <w:headerReference w:type="default" r:id="rId33"/>
          <w:pgSz w:w="11900" w:h="16840"/>
          <w:pgMar w:top="1580" w:right="1280" w:bottom="280" w:left="1400" w:header="1166" w:footer="0" w:gutter="0"/>
          <w:pgNumType w:start="31"/>
          <w:cols w:space="708"/>
        </w:sectPr>
      </w:pPr>
    </w:p>
    <w:p>
      <w:pPr>
        <w:tabs>
          <w:tab w:val="left" w:pos="3920"/>
        </w:tabs>
        <w:autoSpaceDE w:val="0"/>
        <w:autoSpaceDN w:val="0"/>
        <w:adjustRightInd w:val="0"/>
        <w:spacing w:before="14"/>
        <w:ind w:left="3459" w:right="3554"/>
        <w:jc w:val="center"/>
        <w:rPr>
          <w:rFonts w:ascii="宋体" w:hAnsi="Arial" w:cs="宋体"/>
          <w:kern w:val="0"/>
          <w:sz w:val="28"/>
          <w:szCs w:val="28"/>
        </w:rPr>
      </w:pPr>
      <w:r>
        <w:rPr>
          <w:rFonts w:ascii="Arial" w:eastAsia="Arial Unicode MS" w:hAnsi="Arial" w:cs="Arial"/>
          <w:kern w:val="0"/>
          <w:sz w:val="28"/>
          <w:szCs w:val="28"/>
        </w:rPr>
        <w:t>5</w:t>
      </w:r>
      <w:r>
        <w:rPr>
          <w:rFonts w:ascii="Arial" w:eastAsia="Arial Unicode MS" w:hAnsi="Arial" w:cs="Arial"/>
          <w:kern w:val="0"/>
          <w:sz w:val="28"/>
          <w:szCs w:val="28"/>
        </w:rPr>
        <w:tab/>
      </w:r>
      <w:r>
        <w:rPr>
          <w:rFonts w:ascii="宋体" w:hAnsi="Arial" w:cs="宋体" w:hint="eastAsia"/>
          <w:spacing w:val="1"/>
          <w:w w:val="99"/>
          <w:kern w:val="0"/>
          <w:sz w:val="28"/>
          <w:szCs w:val="28"/>
        </w:rPr>
        <w:t>施工交通运输</w:t>
      </w:r>
    </w:p>
    <w:p>
      <w:pPr>
        <w:autoSpaceDE w:val="0"/>
        <w:autoSpaceDN w:val="0"/>
        <w:adjustRightInd w:val="0"/>
        <w:spacing w:before="1" w:line="140" w:lineRule="exact"/>
        <w:ind w:right="-20"/>
        <w:jc w:val="left"/>
        <w:rPr>
          <w:rFonts w:ascii="宋体" w:hAnsi="Arial" w:cs="宋体"/>
          <w:kern w:val="0"/>
          <w:sz w:val="14"/>
          <w:szCs w:val="14"/>
        </w:rPr>
      </w:pPr>
    </w:p>
    <w:p>
      <w:pPr>
        <w:tabs>
          <w:tab w:val="left" w:pos="4360"/>
        </w:tabs>
        <w:autoSpaceDE w:val="0"/>
        <w:autoSpaceDN w:val="0"/>
        <w:adjustRightInd w:val="0"/>
        <w:ind w:left="3732" w:right="3829"/>
        <w:jc w:val="center"/>
        <w:rPr>
          <w:rFonts w:ascii="宋体" w:hAnsi="Arial" w:cs="宋体"/>
          <w:kern w:val="0"/>
          <w:sz w:val="24"/>
          <w:szCs w:val="24"/>
        </w:rPr>
      </w:pPr>
      <w:r>
        <w:rPr>
          <w:rFonts w:ascii="Arial" w:hAnsi="Arial" w:cs="Arial"/>
          <w:kern w:val="0"/>
          <w:sz w:val="24"/>
          <w:szCs w:val="24"/>
        </w:rPr>
        <w:t>5.1</w:t>
      </w:r>
      <w:r>
        <w:rPr>
          <w:rFonts w:ascii="Arial" w:hAnsi="Arial" w:cs="Arial"/>
          <w:spacing w:val="-43"/>
          <w:kern w:val="0"/>
          <w:sz w:val="24"/>
          <w:szCs w:val="24"/>
        </w:rPr>
        <w:t xml:space="preserve"> </w:t>
      </w:r>
      <w:r>
        <w:rPr>
          <w:rFonts w:ascii="Arial" w:hAnsi="Arial" w:cs="Arial"/>
          <w:spacing w:val="-43"/>
          <w:kern w:val="0"/>
          <w:sz w:val="24"/>
          <w:szCs w:val="24"/>
        </w:rPr>
        <w:tab/>
      </w:r>
      <w:r>
        <w:rPr>
          <w:rFonts w:ascii="宋体" w:hAnsi="Arial" w:cs="宋体" w:hint="eastAsia"/>
          <w:kern w:val="0"/>
          <w:sz w:val="24"/>
          <w:szCs w:val="24"/>
        </w:rPr>
        <w:t>一般规定</w:t>
      </w:r>
    </w:p>
    <w:p>
      <w:pPr>
        <w:autoSpaceDE w:val="0"/>
        <w:autoSpaceDN w:val="0"/>
        <w:adjustRightInd w:val="0"/>
        <w:spacing w:before="2" w:line="160" w:lineRule="exact"/>
        <w:ind w:right="-20"/>
        <w:jc w:val="left"/>
        <w:rPr>
          <w:rFonts w:ascii="宋体" w:hAnsi="Arial" w:cs="宋体"/>
          <w:kern w:val="0"/>
          <w:sz w:val="16"/>
          <w:szCs w:val="16"/>
        </w:rPr>
      </w:pPr>
    </w:p>
    <w:p>
      <w:pPr>
        <w:tabs>
          <w:tab w:val="left" w:pos="820"/>
        </w:tabs>
        <w:autoSpaceDE w:val="0"/>
        <w:autoSpaceDN w:val="0"/>
        <w:adjustRightInd w:val="0"/>
        <w:spacing w:line="264" w:lineRule="auto"/>
        <w:ind w:left="102" w:right="142"/>
        <w:rPr>
          <w:rFonts w:ascii="Arial Unicode MS" w:eastAsia="Arial Unicode MS" w:hAnsi="Arial" w:cs="Arial Unicode MS"/>
          <w:kern w:val="0"/>
          <w:szCs w:val="21"/>
        </w:rPr>
      </w:pPr>
      <w:r>
        <w:rPr>
          <w:rFonts w:ascii="Arial" w:hAnsi="Arial" w:cs="Arial"/>
          <w:spacing w:val="1"/>
          <w:w w:val="120"/>
          <w:kern w:val="0"/>
          <w:szCs w:val="21"/>
        </w:rPr>
        <w:t>5.1</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交通运输可划分为对外交通和场内交通两部分</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设计中应结合施工总布置及施工总进</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度要</w:t>
      </w:r>
      <w:r>
        <w:rPr>
          <w:rFonts w:ascii="Arial Unicode MS" w:eastAsia="Arial Unicode MS" w:hAnsi="Arial" w:cs="Arial Unicode MS" w:hint="eastAsia"/>
          <w:spacing w:val="1"/>
          <w:kern w:val="0"/>
          <w:szCs w:val="21"/>
        </w:rPr>
        <w:t>求</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经</w:t>
      </w:r>
      <w:r>
        <w:rPr>
          <w:rFonts w:ascii="Arial Unicode MS" w:eastAsia="Arial Unicode MS" w:hAnsi="Arial" w:cs="Arial Unicode MS" w:hint="eastAsia"/>
          <w:spacing w:val="2"/>
          <w:kern w:val="0"/>
          <w:szCs w:val="21"/>
        </w:rPr>
        <w:t>比较</w:t>
      </w:r>
      <w:r>
        <w:rPr>
          <w:rFonts w:ascii="Arial Unicode MS" w:eastAsia="Arial Unicode MS" w:hAnsi="Arial" w:cs="Arial Unicode MS" w:hint="eastAsia"/>
          <w:spacing w:val="1"/>
          <w:kern w:val="0"/>
          <w:szCs w:val="21"/>
        </w:rPr>
        <w:t>选</w:t>
      </w:r>
      <w:r>
        <w:rPr>
          <w:rFonts w:ascii="Arial Unicode MS" w:eastAsia="Arial Unicode MS" w:hAnsi="Arial" w:cs="Arial Unicode MS" w:hint="eastAsia"/>
          <w:spacing w:val="2"/>
          <w:kern w:val="0"/>
          <w:szCs w:val="21"/>
        </w:rPr>
        <w:t>择</w:t>
      </w:r>
      <w:r>
        <w:rPr>
          <w:rFonts w:ascii="Arial Unicode MS" w:eastAsia="Arial Unicode MS" w:hAnsi="Arial" w:cs="Arial Unicode MS" w:hint="eastAsia"/>
          <w:spacing w:val="1"/>
          <w:kern w:val="0"/>
          <w:szCs w:val="21"/>
        </w:rPr>
        <w:t>对</w:t>
      </w:r>
      <w:r>
        <w:rPr>
          <w:rFonts w:ascii="Arial Unicode MS" w:eastAsia="Arial Unicode MS" w:hAnsi="Arial" w:cs="Arial Unicode MS" w:hint="eastAsia"/>
          <w:spacing w:val="2"/>
          <w:kern w:val="0"/>
          <w:szCs w:val="21"/>
        </w:rPr>
        <w:t>外交</w:t>
      </w:r>
      <w:r>
        <w:rPr>
          <w:rFonts w:ascii="Arial Unicode MS" w:eastAsia="Arial Unicode MS" w:hAnsi="Arial" w:cs="Arial Unicode MS" w:hint="eastAsia"/>
          <w:spacing w:val="1"/>
          <w:kern w:val="0"/>
          <w:szCs w:val="21"/>
        </w:rPr>
        <w:t>通</w:t>
      </w:r>
      <w:r>
        <w:rPr>
          <w:rFonts w:ascii="Arial Unicode MS" w:eastAsia="Arial Unicode MS" w:hAnsi="Arial" w:cs="Arial Unicode MS" w:hint="eastAsia"/>
          <w:spacing w:val="2"/>
          <w:kern w:val="0"/>
          <w:szCs w:val="21"/>
        </w:rPr>
        <w:t>运</w:t>
      </w:r>
      <w:r>
        <w:rPr>
          <w:rFonts w:ascii="Arial Unicode MS" w:eastAsia="Arial Unicode MS" w:hAnsi="Arial" w:cs="Arial Unicode MS" w:hint="eastAsia"/>
          <w:spacing w:val="1"/>
          <w:kern w:val="0"/>
          <w:szCs w:val="21"/>
        </w:rPr>
        <w:t>输</w:t>
      </w:r>
      <w:r>
        <w:rPr>
          <w:rFonts w:ascii="Arial Unicode MS" w:eastAsia="Arial Unicode MS" w:hAnsi="Arial" w:cs="Arial Unicode MS" w:hint="eastAsia"/>
          <w:spacing w:val="2"/>
          <w:kern w:val="0"/>
          <w:szCs w:val="21"/>
        </w:rPr>
        <w:t>方案</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合</w:t>
      </w:r>
      <w:r>
        <w:rPr>
          <w:rFonts w:ascii="Arial Unicode MS" w:eastAsia="Arial Unicode MS" w:hAnsi="Arial" w:cs="Arial Unicode MS" w:hint="eastAsia"/>
          <w:spacing w:val="1"/>
          <w:kern w:val="0"/>
          <w:szCs w:val="21"/>
        </w:rPr>
        <w:t>理</w:t>
      </w:r>
      <w:r>
        <w:rPr>
          <w:rFonts w:ascii="Arial Unicode MS" w:eastAsia="Arial Unicode MS" w:hAnsi="Arial" w:cs="Arial Unicode MS" w:hint="eastAsia"/>
          <w:spacing w:val="2"/>
          <w:kern w:val="0"/>
          <w:szCs w:val="21"/>
        </w:rPr>
        <w:t>解决</w:t>
      </w:r>
      <w:r>
        <w:rPr>
          <w:rFonts w:ascii="Arial Unicode MS" w:eastAsia="Arial Unicode MS" w:hAnsi="Arial" w:cs="Arial Unicode MS" w:hint="eastAsia"/>
          <w:spacing w:val="1"/>
          <w:kern w:val="0"/>
          <w:szCs w:val="21"/>
        </w:rPr>
        <w:t>超</w:t>
      </w:r>
      <w:r>
        <w:rPr>
          <w:rFonts w:ascii="Arial Unicode MS" w:eastAsia="Arial Unicode MS" w:hAnsi="Arial" w:cs="Arial Unicode MS" w:hint="eastAsia"/>
          <w:spacing w:val="2"/>
          <w:kern w:val="0"/>
          <w:szCs w:val="21"/>
        </w:rPr>
        <w:t>限</w:t>
      </w:r>
      <w:r>
        <w:rPr>
          <w:rFonts w:ascii="Arial Unicode MS" w:eastAsia="Arial Unicode MS" w:hAnsi="Arial" w:cs="Arial Unicode MS" w:hint="eastAsia"/>
          <w:spacing w:val="1"/>
          <w:kern w:val="0"/>
          <w:szCs w:val="21"/>
        </w:rPr>
        <w:t>运</w:t>
      </w:r>
      <w:r>
        <w:rPr>
          <w:rFonts w:ascii="Arial Unicode MS" w:eastAsia="Arial Unicode MS" w:hAnsi="Arial" w:cs="Arial Unicode MS" w:hint="eastAsia"/>
          <w:spacing w:val="2"/>
          <w:kern w:val="0"/>
          <w:szCs w:val="21"/>
        </w:rPr>
        <w:t>输，</w:t>
      </w:r>
      <w:r>
        <w:rPr>
          <w:rFonts w:ascii="Arial Unicode MS" w:eastAsia="Arial Unicode MS" w:hAnsi="Arial" w:cs="Arial Unicode MS" w:hint="eastAsia"/>
          <w:spacing w:val="1"/>
          <w:kern w:val="0"/>
          <w:szCs w:val="21"/>
        </w:rPr>
        <w:t>进</w:t>
      </w:r>
      <w:r>
        <w:rPr>
          <w:rFonts w:ascii="Arial Unicode MS" w:eastAsia="Arial Unicode MS" w:hAnsi="Arial" w:cs="Arial Unicode MS" w:hint="eastAsia"/>
          <w:spacing w:val="2"/>
          <w:kern w:val="0"/>
          <w:szCs w:val="21"/>
        </w:rPr>
        <w:t>行</w:t>
      </w:r>
      <w:r>
        <w:rPr>
          <w:rFonts w:ascii="Arial Unicode MS" w:eastAsia="Arial Unicode MS" w:hAnsi="Arial" w:cs="Arial Unicode MS" w:hint="eastAsia"/>
          <w:spacing w:val="1"/>
          <w:kern w:val="0"/>
          <w:szCs w:val="21"/>
        </w:rPr>
        <w:t>场</w:t>
      </w:r>
      <w:r>
        <w:rPr>
          <w:rFonts w:ascii="Arial Unicode MS" w:eastAsia="Arial Unicode MS" w:hAnsi="Arial" w:cs="Arial Unicode MS" w:hint="eastAsia"/>
          <w:spacing w:val="2"/>
          <w:kern w:val="0"/>
          <w:szCs w:val="21"/>
        </w:rPr>
        <w:t>内交</w:t>
      </w:r>
      <w:r>
        <w:rPr>
          <w:rFonts w:ascii="Arial Unicode MS" w:eastAsia="Arial Unicode MS" w:hAnsi="Arial" w:cs="Arial Unicode MS" w:hint="eastAsia"/>
          <w:spacing w:val="1"/>
          <w:kern w:val="0"/>
          <w:szCs w:val="21"/>
        </w:rPr>
        <w:t>通</w:t>
      </w:r>
      <w:r>
        <w:rPr>
          <w:rFonts w:ascii="Arial Unicode MS" w:eastAsia="Arial Unicode MS" w:hAnsi="Arial" w:cs="Arial Unicode MS" w:hint="eastAsia"/>
          <w:spacing w:val="2"/>
          <w:kern w:val="0"/>
          <w:szCs w:val="21"/>
        </w:rPr>
        <w:t>规</w:t>
      </w:r>
      <w:r>
        <w:rPr>
          <w:rFonts w:ascii="Arial Unicode MS" w:eastAsia="Arial Unicode MS" w:hAnsi="Arial" w:cs="Arial Unicode MS" w:hint="eastAsia"/>
          <w:spacing w:val="1"/>
          <w:kern w:val="0"/>
          <w:szCs w:val="21"/>
        </w:rPr>
        <w:t>划</w:t>
      </w:r>
      <w:r>
        <w:rPr>
          <w:rFonts w:ascii="Arial Unicode MS" w:eastAsia="Arial Unicode MS" w:hAnsi="Arial" w:cs="Arial Unicode MS" w:hint="eastAsia"/>
          <w:spacing w:val="2"/>
          <w:kern w:val="0"/>
          <w:szCs w:val="21"/>
        </w:rPr>
        <w:t>。确</w:t>
      </w:r>
      <w:r>
        <w:rPr>
          <w:rFonts w:ascii="Arial Unicode MS" w:eastAsia="Arial Unicode MS" w:hAnsi="Arial" w:cs="Arial Unicode MS" w:hint="eastAsia"/>
          <w:spacing w:val="1"/>
          <w:kern w:val="0"/>
          <w:szCs w:val="21"/>
        </w:rPr>
        <w:t>定</w:t>
      </w:r>
      <w:r>
        <w:rPr>
          <w:rFonts w:ascii="Arial Unicode MS" w:eastAsia="Arial Unicode MS" w:hAnsi="Arial" w:cs="Arial Unicode MS" w:hint="eastAsia"/>
          <w:spacing w:val="2"/>
          <w:kern w:val="0"/>
          <w:szCs w:val="21"/>
        </w:rPr>
        <w:t>对</w:t>
      </w:r>
      <w:r>
        <w:rPr>
          <w:rFonts w:ascii="Arial Unicode MS" w:eastAsia="Arial Unicode MS" w:hAnsi="Arial" w:cs="Arial Unicode MS" w:hint="eastAsia"/>
          <w:spacing w:val="1"/>
          <w:kern w:val="0"/>
          <w:szCs w:val="21"/>
        </w:rPr>
        <w:t>外</w:t>
      </w:r>
      <w:r>
        <w:rPr>
          <w:rFonts w:ascii="Arial Unicode MS" w:eastAsia="Arial Unicode MS" w:hAnsi="Arial" w:cs="Arial Unicode MS" w:hint="eastAsia"/>
          <w:spacing w:val="2"/>
          <w:kern w:val="0"/>
          <w:szCs w:val="21"/>
        </w:rPr>
        <w:t>交通</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和场内交通的范围应符合下列规定：</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117" w:firstLine="4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对</w:t>
      </w:r>
      <w:r>
        <w:rPr>
          <w:rFonts w:ascii="Arial Unicode MS" w:eastAsia="Arial Unicode MS" w:hAnsi="Arial" w:cs="Arial Unicode MS" w:hint="eastAsia"/>
          <w:spacing w:val="-1"/>
          <w:kern w:val="0"/>
          <w:szCs w:val="21"/>
        </w:rPr>
        <w:t>外</w:t>
      </w:r>
      <w:r>
        <w:rPr>
          <w:rFonts w:ascii="Arial Unicode MS" w:eastAsia="Arial Unicode MS" w:hAnsi="Arial" w:cs="Arial Unicode MS" w:hint="eastAsia"/>
          <w:kern w:val="0"/>
          <w:szCs w:val="21"/>
        </w:rPr>
        <w:t>交通方案应确保施工工地与国家或地方公路、铁路车站、水运港口之间的交通联系，</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具备完成施工期间外来物资运输任务的能力；</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141"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场</w:t>
      </w:r>
      <w:r>
        <w:rPr>
          <w:rFonts w:ascii="Arial Unicode MS" w:eastAsia="Arial Unicode MS" w:hAnsi="Arial" w:cs="Arial Unicode MS" w:hint="eastAsia"/>
          <w:spacing w:val="-1"/>
          <w:kern w:val="0"/>
          <w:szCs w:val="21"/>
        </w:rPr>
        <w:t>内</w:t>
      </w:r>
      <w:r>
        <w:rPr>
          <w:rFonts w:ascii="Arial Unicode MS" w:eastAsia="Arial Unicode MS" w:hAnsi="Arial" w:cs="Arial Unicode MS" w:hint="eastAsia"/>
          <w:kern w:val="0"/>
          <w:szCs w:val="21"/>
        </w:rPr>
        <w:t>交通方案应确保施工工地内部各工区</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当地材料产地</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堆渣场</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各生产</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生活区之间</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的交通联系，主要道路与对外交通衔接。</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143"/>
        <w:rPr>
          <w:rFonts w:ascii="Arial Unicode MS" w:eastAsia="Arial Unicode MS" w:hAnsi="Arial" w:cs="Arial Unicode MS"/>
          <w:kern w:val="0"/>
          <w:szCs w:val="21"/>
        </w:rPr>
      </w:pPr>
      <w:r>
        <w:rPr>
          <w:rFonts w:ascii="Arial" w:eastAsia="Arial Unicode MS" w:hAnsi="Arial" w:cs="Arial"/>
          <w:spacing w:val="1"/>
          <w:w w:val="120"/>
          <w:kern w:val="0"/>
          <w:szCs w:val="21"/>
        </w:rPr>
        <w:t>5.1</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场</w:t>
      </w:r>
      <w:r>
        <w:rPr>
          <w:rFonts w:ascii="Arial Unicode MS" w:eastAsia="Arial Unicode MS" w:hAnsi="Arial" w:cs="Arial Unicode MS" w:hint="eastAsia"/>
          <w:spacing w:val="-1"/>
          <w:kern w:val="0"/>
          <w:szCs w:val="21"/>
        </w:rPr>
        <w:t>内</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外交通干线及其主要建筑物设计标准应结合水利水电工程施工特点</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参照国家</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有</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关行业现行相应的技术标准确定，参见附录</w:t>
      </w:r>
      <w:r>
        <w:rPr>
          <w:rFonts w:ascii="Arial Unicode MS" w:eastAsia="Arial Unicode MS" w:hAnsi="Arial" w:cs="Arial Unicode MS"/>
          <w:spacing w:val="-5"/>
          <w:kern w:val="0"/>
          <w:szCs w:val="21"/>
        </w:rPr>
        <w:t xml:space="preserve"> </w:t>
      </w:r>
      <w:r>
        <w:rPr>
          <w:rFonts w:ascii="Arial" w:eastAsia="Arial Unicode MS" w:hAnsi="Arial" w:cs="Arial"/>
          <w:spacing w:val="1"/>
          <w:w w:val="75"/>
          <w:kern w:val="0"/>
          <w:szCs w:val="21"/>
        </w:rPr>
        <w:t>E</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kern w:val="0"/>
          <w:szCs w:val="21"/>
        </w:rPr>
        <w:t>当采用公路运输方式时，还应遵守下列原则：</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38" w:firstLine="4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主</w:t>
      </w:r>
      <w:r>
        <w:rPr>
          <w:rFonts w:ascii="Arial Unicode MS" w:eastAsia="Arial Unicode MS" w:hAnsi="Arial" w:cs="Arial Unicode MS" w:hint="eastAsia"/>
          <w:spacing w:val="-1"/>
          <w:kern w:val="0"/>
          <w:szCs w:val="21"/>
        </w:rPr>
        <w:t>要</w:t>
      </w:r>
      <w:r>
        <w:rPr>
          <w:rFonts w:ascii="Arial Unicode MS" w:eastAsia="Arial Unicode MS" w:hAnsi="Arial" w:cs="Arial Unicode MS" w:hint="eastAsia"/>
          <w:kern w:val="0"/>
          <w:szCs w:val="21"/>
        </w:rPr>
        <w:t>交通干线的最大纵坡</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最小平</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竖曲线半径和视距等技术指标应根据施工运输特性在</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现行有关标准规定的范围内合理选用</w:t>
      </w:r>
      <w:r>
        <w:rPr>
          <w:rFonts w:ascii="Arial Unicode MS" w:eastAsia="Arial Unicode MS" w:hAnsi="Arial" w:cs="Arial Unicode MS" w:hint="eastAsia"/>
          <w:spacing w:val="-25"/>
          <w:kern w:val="0"/>
          <w:szCs w:val="21"/>
        </w:rPr>
        <w:t>；</w:t>
      </w:r>
      <w:r>
        <w:rPr>
          <w:rFonts w:ascii="Arial Unicode MS" w:eastAsia="Arial Unicode MS" w:hAnsi="Arial" w:cs="Arial Unicode MS" w:hint="eastAsia"/>
          <w:kern w:val="0"/>
          <w:szCs w:val="21"/>
        </w:rPr>
        <w:t>场内非主要道路标准在满足安全运行和施工要求的前提下，</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经过充分论证，可适当降低；</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144"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路</w:t>
      </w:r>
      <w:r>
        <w:rPr>
          <w:rFonts w:ascii="Arial Unicode MS" w:eastAsia="Arial Unicode MS" w:hAnsi="Arial" w:cs="Arial Unicode MS" w:hint="eastAsia"/>
          <w:spacing w:val="-1"/>
          <w:kern w:val="0"/>
          <w:szCs w:val="21"/>
        </w:rPr>
        <w:t>基</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路面和建筑物的设计标准除根据道路等级确定外</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尚应满足施工期主要车型和运输</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强度的运行要求。少数重大件的运输，可采取临时措施解决；</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场</w:t>
      </w:r>
      <w:r>
        <w:rPr>
          <w:rFonts w:ascii="Arial Unicode MS" w:eastAsia="Arial Unicode MS" w:hAnsi="Arial" w:cs="Arial Unicode MS" w:hint="eastAsia"/>
          <w:spacing w:val="-1"/>
          <w:kern w:val="0"/>
          <w:szCs w:val="21"/>
        </w:rPr>
        <w:t>内</w:t>
      </w:r>
      <w:r>
        <w:rPr>
          <w:rFonts w:ascii="Arial Unicode MS" w:eastAsia="Arial Unicode MS" w:hAnsi="Arial" w:cs="Arial Unicode MS" w:hint="eastAsia"/>
          <w:kern w:val="0"/>
          <w:szCs w:val="21"/>
        </w:rPr>
        <w:t>主要临时交通道路的防洪标准应与施工场区的防洪标准一致。</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1399"/>
        <w:rPr>
          <w:rFonts w:ascii="Arial Unicode MS" w:eastAsia="Arial Unicode MS" w:hAnsi="Arial" w:cs="Arial Unicode MS"/>
          <w:kern w:val="0"/>
          <w:szCs w:val="21"/>
        </w:rPr>
      </w:pPr>
      <w:r>
        <w:rPr>
          <w:rFonts w:ascii="Arial" w:eastAsia="Arial Unicode MS" w:hAnsi="Arial" w:cs="Arial"/>
          <w:spacing w:val="1"/>
          <w:w w:val="120"/>
          <w:kern w:val="0"/>
          <w:szCs w:val="21"/>
        </w:rPr>
        <w:t>5.1</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交通运输系统应设置安全、交通管理、维修、保养、修配等专门设施。</w:t>
      </w:r>
    </w:p>
    <w:p>
      <w:pPr>
        <w:autoSpaceDE w:val="0"/>
        <w:autoSpaceDN w:val="0"/>
        <w:adjustRightInd w:val="0"/>
        <w:spacing w:before="2" w:line="140" w:lineRule="exact"/>
        <w:ind w:right="-20"/>
        <w:jc w:val="left"/>
        <w:rPr>
          <w:rFonts w:ascii="Arial Unicode MS" w:eastAsia="Arial Unicode MS" w:hAnsi="Arial" w:cs="Arial Unicode MS"/>
          <w:kern w:val="0"/>
          <w:sz w:val="14"/>
          <w:szCs w:val="14"/>
        </w:rPr>
      </w:pPr>
    </w:p>
    <w:p>
      <w:pPr>
        <w:tabs>
          <w:tab w:val="left" w:pos="4360"/>
        </w:tabs>
        <w:autoSpaceDE w:val="0"/>
        <w:autoSpaceDN w:val="0"/>
        <w:adjustRightInd w:val="0"/>
        <w:ind w:left="3732" w:right="3829"/>
        <w:jc w:val="center"/>
        <w:rPr>
          <w:rFonts w:ascii="宋体" w:hAnsi="Arial" w:cs="宋体"/>
          <w:kern w:val="0"/>
          <w:sz w:val="24"/>
          <w:szCs w:val="24"/>
        </w:rPr>
      </w:pPr>
      <w:r>
        <w:rPr>
          <w:rFonts w:ascii="Arial" w:eastAsia="Arial Unicode MS" w:hAnsi="Arial" w:cs="Arial"/>
          <w:kern w:val="0"/>
          <w:sz w:val="24"/>
          <w:szCs w:val="24"/>
        </w:rPr>
        <w:t>5.2</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对外交通</w:t>
      </w:r>
    </w:p>
    <w:p>
      <w:pPr>
        <w:autoSpaceDE w:val="0"/>
        <w:autoSpaceDN w:val="0"/>
        <w:adjustRightInd w:val="0"/>
        <w:spacing w:before="3" w:line="160" w:lineRule="exact"/>
        <w:ind w:right="-20"/>
        <w:jc w:val="left"/>
        <w:rPr>
          <w:rFonts w:ascii="宋体" w:hAnsi="Arial" w:cs="宋体"/>
          <w:kern w:val="0"/>
          <w:sz w:val="16"/>
          <w:szCs w:val="16"/>
        </w:rPr>
      </w:pPr>
    </w:p>
    <w:p>
      <w:pPr>
        <w:tabs>
          <w:tab w:val="left" w:pos="820"/>
        </w:tabs>
        <w:autoSpaceDE w:val="0"/>
        <w:autoSpaceDN w:val="0"/>
        <w:adjustRightInd w:val="0"/>
        <w:spacing w:line="263" w:lineRule="auto"/>
        <w:ind w:left="102" w:right="141"/>
        <w:rPr>
          <w:rFonts w:ascii="Arial Unicode MS" w:eastAsia="Arial Unicode MS" w:hAnsi="Arial" w:cs="Arial Unicode MS"/>
          <w:kern w:val="0"/>
          <w:szCs w:val="21"/>
        </w:rPr>
      </w:pPr>
      <w:r>
        <w:rPr>
          <w:rFonts w:ascii="Arial" w:hAnsi="Arial" w:cs="Arial"/>
          <w:spacing w:val="1"/>
          <w:w w:val="120"/>
          <w:kern w:val="0"/>
          <w:szCs w:val="21"/>
        </w:rPr>
        <w:t>5.2</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对</w:t>
      </w:r>
      <w:r>
        <w:rPr>
          <w:rFonts w:ascii="Arial Unicode MS" w:eastAsia="Arial Unicode MS" w:hAnsi="Arial" w:cs="Arial Unicode MS" w:hint="eastAsia"/>
          <w:spacing w:val="-1"/>
          <w:kern w:val="0"/>
          <w:szCs w:val="21"/>
        </w:rPr>
        <w:t>外</w:t>
      </w:r>
      <w:r>
        <w:rPr>
          <w:rFonts w:ascii="Arial Unicode MS" w:eastAsia="Arial Unicode MS" w:hAnsi="Arial" w:cs="Arial Unicode MS" w:hint="eastAsia"/>
          <w:kern w:val="0"/>
          <w:szCs w:val="21"/>
        </w:rPr>
        <w:t>交通运输应进行技术经济比较</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选定技术可靠</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经济合理</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运行方便</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干扰较少</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施</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工期短、便于与场内交通衔接的方案。</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5389"/>
        <w:rPr>
          <w:rFonts w:ascii="Arial Unicode MS" w:eastAsia="Arial Unicode MS" w:hAnsi="Arial" w:cs="Arial Unicode MS"/>
          <w:kern w:val="0"/>
          <w:szCs w:val="21"/>
        </w:rPr>
      </w:pPr>
      <w:r>
        <w:rPr>
          <w:rFonts w:ascii="Arial" w:eastAsia="Arial Unicode MS" w:hAnsi="Arial" w:cs="Arial"/>
          <w:spacing w:val="1"/>
          <w:w w:val="120"/>
          <w:kern w:val="0"/>
          <w:szCs w:val="21"/>
        </w:rPr>
        <w:t>5.2</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运</w:t>
      </w:r>
      <w:r>
        <w:rPr>
          <w:rFonts w:ascii="Arial Unicode MS" w:eastAsia="Arial Unicode MS" w:hAnsi="Arial" w:cs="Arial Unicode MS" w:hint="eastAsia"/>
          <w:spacing w:val="-1"/>
          <w:kern w:val="0"/>
          <w:szCs w:val="21"/>
        </w:rPr>
        <w:t>输</w:t>
      </w:r>
      <w:r>
        <w:rPr>
          <w:rFonts w:ascii="Arial Unicode MS" w:eastAsia="Arial Unicode MS" w:hAnsi="Arial" w:cs="Arial Unicode MS" w:hint="eastAsia"/>
          <w:kern w:val="0"/>
          <w:szCs w:val="21"/>
        </w:rPr>
        <w:t>方案选择应考虑下列因素：</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工</w:t>
      </w:r>
      <w:r>
        <w:rPr>
          <w:rFonts w:ascii="Arial Unicode MS" w:eastAsia="Arial Unicode MS" w:hAnsi="Arial" w:cs="Arial Unicode MS" w:hint="eastAsia"/>
          <w:spacing w:val="-1"/>
          <w:kern w:val="0"/>
          <w:szCs w:val="21"/>
        </w:rPr>
        <w:t>程</w:t>
      </w:r>
      <w:r>
        <w:rPr>
          <w:rFonts w:ascii="Arial Unicode MS" w:eastAsia="Arial Unicode MS" w:hAnsi="Arial" w:cs="Arial Unicode MS" w:hint="eastAsia"/>
          <w:kern w:val="0"/>
          <w:szCs w:val="21"/>
        </w:rPr>
        <w:t>所在地区可资利用的交通运输设施情况；</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施工期</w:t>
      </w:r>
      <w:r>
        <w:rPr>
          <w:rFonts w:ascii="Arial Unicode MS" w:eastAsia="Arial Unicode MS" w:hAnsi="Arial" w:cs="Arial Unicode MS" w:hint="eastAsia"/>
          <w:spacing w:val="-1"/>
          <w:kern w:val="0"/>
          <w:szCs w:val="21"/>
        </w:rPr>
        <w:t>总</w:t>
      </w:r>
      <w:r>
        <w:rPr>
          <w:rFonts w:ascii="Arial Unicode MS" w:eastAsia="Arial Unicode MS" w:hAnsi="Arial" w:cs="Arial Unicode MS" w:hint="eastAsia"/>
          <w:kern w:val="0"/>
          <w:szCs w:val="21"/>
        </w:rPr>
        <w:t>运输量、分年度运输量及运输强度；</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重</w:t>
      </w:r>
      <w:r>
        <w:rPr>
          <w:rFonts w:ascii="Arial Unicode MS" w:eastAsia="Arial Unicode MS" w:hAnsi="Arial" w:cs="Arial Unicode MS" w:hint="eastAsia"/>
          <w:spacing w:val="-1"/>
          <w:kern w:val="0"/>
          <w:szCs w:val="21"/>
        </w:rPr>
        <w:t>大</w:t>
      </w:r>
      <w:r>
        <w:rPr>
          <w:rFonts w:ascii="Arial Unicode MS" w:eastAsia="Arial Unicode MS" w:hAnsi="Arial" w:cs="Arial Unicode MS" w:hint="eastAsia"/>
          <w:kern w:val="0"/>
          <w:szCs w:val="21"/>
        </w:rPr>
        <w:t>件运输条件；</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与</w:t>
      </w:r>
      <w:r>
        <w:rPr>
          <w:rFonts w:ascii="Arial Unicode MS" w:eastAsia="Arial Unicode MS" w:hAnsi="Arial" w:cs="Arial Unicode MS" w:hint="eastAsia"/>
          <w:spacing w:val="-1"/>
          <w:kern w:val="0"/>
          <w:szCs w:val="21"/>
        </w:rPr>
        <w:t>国</w:t>
      </w:r>
      <w:r>
        <w:rPr>
          <w:rFonts w:ascii="Arial Unicode MS" w:eastAsia="Arial Unicode MS" w:hAnsi="Arial" w:cs="Arial Unicode MS" w:hint="eastAsia"/>
          <w:kern w:val="0"/>
          <w:szCs w:val="21"/>
        </w:rPr>
        <w:t>家（地方）交通干线的联接条件以及场内、外交通的衔接条件；</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交</w:t>
      </w:r>
      <w:r>
        <w:rPr>
          <w:rFonts w:ascii="Arial Unicode MS" w:eastAsia="Arial Unicode MS" w:hAnsi="Arial" w:cs="Arial Unicode MS" w:hint="eastAsia"/>
          <w:spacing w:val="-1"/>
          <w:kern w:val="0"/>
          <w:szCs w:val="21"/>
        </w:rPr>
        <w:t>通</w:t>
      </w:r>
      <w:r>
        <w:rPr>
          <w:rFonts w:ascii="Arial Unicode MS" w:eastAsia="Arial Unicode MS" w:hAnsi="Arial" w:cs="Arial Unicode MS" w:hint="eastAsia"/>
          <w:kern w:val="0"/>
          <w:szCs w:val="21"/>
        </w:rPr>
        <w:t>运输工程的施工期限及投资；</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347" w:lineRule="exact"/>
        <w:ind w:left="522" w:right="-20"/>
        <w:jc w:val="left"/>
        <w:rPr>
          <w:rFonts w:ascii="Arial Unicode MS" w:eastAsia="Arial Unicode MS" w:hAnsi="Arial" w:cs="Arial Unicode MS"/>
          <w:kern w:val="0"/>
          <w:szCs w:val="21"/>
        </w:rPr>
      </w:pPr>
      <w:r>
        <w:rPr>
          <w:rFonts w:ascii="Arial" w:eastAsia="Arial Unicode MS" w:hAnsi="Arial" w:cs="Arial"/>
          <w:kern w:val="0"/>
          <w:position w:val="-3"/>
          <w:szCs w:val="21"/>
        </w:rPr>
        <w:t>6</w:t>
      </w:r>
      <w:r>
        <w:rPr>
          <w:rFonts w:ascii="Arial" w:eastAsia="Arial Unicode MS" w:hAnsi="Arial" w:cs="Arial"/>
          <w:kern w:val="0"/>
          <w:position w:val="-3"/>
          <w:szCs w:val="21"/>
        </w:rPr>
        <w:tab/>
      </w:r>
      <w:r>
        <w:rPr>
          <w:rFonts w:ascii="Arial Unicode MS" w:eastAsia="Arial Unicode MS" w:hAnsi="Arial" w:cs="Arial Unicode MS" w:hint="eastAsia"/>
          <w:kern w:val="0"/>
          <w:position w:val="-3"/>
          <w:szCs w:val="21"/>
        </w:rPr>
        <w:t>转</w:t>
      </w:r>
      <w:r>
        <w:rPr>
          <w:rFonts w:ascii="Arial Unicode MS" w:eastAsia="Arial Unicode MS" w:hAnsi="Arial" w:cs="Arial Unicode MS" w:hint="eastAsia"/>
          <w:spacing w:val="-1"/>
          <w:kern w:val="0"/>
          <w:position w:val="-3"/>
          <w:szCs w:val="21"/>
        </w:rPr>
        <w:t>运</w:t>
      </w:r>
      <w:r>
        <w:rPr>
          <w:rFonts w:ascii="Arial Unicode MS" w:eastAsia="Arial Unicode MS" w:hAnsi="Arial" w:cs="Arial Unicode MS" w:hint="eastAsia"/>
          <w:kern w:val="0"/>
          <w:position w:val="-3"/>
          <w:szCs w:val="21"/>
        </w:rPr>
        <w:t>站以及主要桥涵、渡口、码头、站场、隧道等的建设条件。</w:t>
      </w:r>
    </w:p>
    <w:p>
      <w:pPr>
        <w:autoSpaceDE w:val="0"/>
        <w:autoSpaceDN w:val="0"/>
        <w:adjustRightInd w:val="0"/>
        <w:spacing w:before="5" w:line="180" w:lineRule="exact"/>
        <w:ind w:right="-20"/>
        <w:jc w:val="left"/>
        <w:rPr>
          <w:rFonts w:ascii="Arial Unicode MS" w:eastAsia="Arial Unicode MS" w:hAnsi="Arial" w:cs="Arial Unicode MS"/>
          <w:kern w:val="0"/>
          <w:sz w:val="18"/>
          <w:szCs w:val="18"/>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14" w:lineRule="exact"/>
        <w:ind w:left="102"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26</w:t>
      </w:r>
      <w:r>
        <w:rPr>
          <w:rFonts w:ascii="Times New Roman" w:eastAsia="Arial Unicode MS" w:hAnsi="Times New Roman"/>
          <w:kern w:val="0"/>
          <w:szCs w:val="21"/>
        </w:rPr>
        <w:t>—</w:t>
      </w:r>
    </w:p>
    <w:p>
      <w:pPr>
        <w:autoSpaceDE w:val="0"/>
        <w:autoSpaceDN w:val="0"/>
        <w:adjustRightInd w:val="0"/>
        <w:spacing w:line="214" w:lineRule="exact"/>
        <w:ind w:left="102" w:right="-20"/>
        <w:jc w:val="left"/>
        <w:rPr>
          <w:rFonts w:ascii="Times New Roman" w:eastAsia="Arial Unicode MS" w:hAnsi="Times New Roman"/>
          <w:kern w:val="0"/>
          <w:szCs w:val="21"/>
        </w:rPr>
        <w:sectPr>
          <w:headerReference w:type="default" r:id="rId34"/>
          <w:pgSz w:w="11900" w:h="16840"/>
          <w:pgMar w:top="1580" w:right="1280" w:bottom="280" w:left="1400" w:header="1166" w:footer="0" w:gutter="0"/>
          <w:pgNumType w:start="32"/>
          <w:cols w:space="708"/>
        </w:sectPr>
      </w:pPr>
    </w:p>
    <w:p>
      <w:pPr>
        <w:tabs>
          <w:tab w:val="left" w:pos="820"/>
        </w:tabs>
        <w:autoSpaceDE w:val="0"/>
        <w:autoSpaceDN w:val="0"/>
        <w:adjustRightInd w:val="0"/>
        <w:spacing w:before="21"/>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5.2</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运</w:t>
      </w:r>
      <w:r>
        <w:rPr>
          <w:rFonts w:ascii="Arial Unicode MS" w:eastAsia="Arial Unicode MS" w:hAnsi="Arial" w:cs="Arial Unicode MS" w:hint="eastAsia"/>
          <w:spacing w:val="-1"/>
          <w:kern w:val="0"/>
          <w:szCs w:val="21"/>
        </w:rPr>
        <w:t>输</w:t>
      </w:r>
      <w:r>
        <w:rPr>
          <w:rFonts w:ascii="Arial Unicode MS" w:eastAsia="Arial Unicode MS" w:hAnsi="Arial" w:cs="Arial Unicode MS" w:hint="eastAsia"/>
          <w:kern w:val="0"/>
          <w:szCs w:val="21"/>
        </w:rPr>
        <w:t>方案选择应遵守下列原则：</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4" w:firstLine="4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线</w:t>
      </w:r>
      <w:r>
        <w:rPr>
          <w:rFonts w:ascii="Arial Unicode MS" w:eastAsia="Arial Unicode MS" w:hAnsi="Arial" w:cs="Arial Unicode MS" w:hint="eastAsia"/>
          <w:spacing w:val="-1"/>
          <w:kern w:val="0"/>
          <w:szCs w:val="21"/>
        </w:rPr>
        <w:t>路</w:t>
      </w:r>
      <w:r>
        <w:rPr>
          <w:rFonts w:ascii="Arial Unicode MS" w:eastAsia="Arial Unicode MS" w:hAnsi="Arial" w:cs="Arial Unicode MS" w:hint="eastAsia"/>
          <w:kern w:val="0"/>
          <w:szCs w:val="21"/>
        </w:rPr>
        <w:t>运输能力能满足工程施工期间大宗物资</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材料和设备的需求</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能满足超重超限件运输</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的要求；</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运</w:t>
      </w:r>
      <w:r>
        <w:rPr>
          <w:rFonts w:ascii="Arial Unicode MS" w:eastAsia="Arial Unicode MS" w:hAnsi="Arial" w:cs="Arial Unicode MS" w:hint="eastAsia"/>
          <w:spacing w:val="-1"/>
          <w:kern w:val="0"/>
          <w:szCs w:val="21"/>
        </w:rPr>
        <w:t>输</w:t>
      </w:r>
      <w:r>
        <w:rPr>
          <w:rFonts w:ascii="Arial Unicode MS" w:eastAsia="Arial Unicode MS" w:hAnsi="Arial" w:cs="Arial Unicode MS" w:hint="eastAsia"/>
          <w:kern w:val="0"/>
          <w:szCs w:val="21"/>
        </w:rPr>
        <w:t>物资的中转环节少、运费省，及时、安全、可靠；</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8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应结合当地运输发展规划，充分利用已有国家、地方交通道路和其它工矿企业专用线。</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4"/>
        <w:jc w:val="left"/>
        <w:rPr>
          <w:rFonts w:ascii="Arial Unicode MS" w:eastAsia="Arial Unicode MS" w:hAnsi="Arial" w:cs="Arial Unicode MS"/>
          <w:kern w:val="0"/>
          <w:szCs w:val="21"/>
        </w:rPr>
      </w:pPr>
      <w:r>
        <w:rPr>
          <w:rFonts w:ascii="Arial" w:eastAsia="Arial Unicode MS" w:hAnsi="Arial" w:cs="Arial"/>
          <w:spacing w:val="1"/>
          <w:w w:val="120"/>
          <w:kern w:val="0"/>
          <w:szCs w:val="21"/>
        </w:rPr>
        <w:t>5.2</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对</w:t>
      </w:r>
      <w:r>
        <w:rPr>
          <w:rFonts w:ascii="Arial Unicode MS" w:eastAsia="Arial Unicode MS" w:hAnsi="Arial" w:cs="Arial Unicode MS" w:hint="eastAsia"/>
          <w:spacing w:val="-1"/>
          <w:kern w:val="0"/>
          <w:szCs w:val="21"/>
        </w:rPr>
        <w:t>外</w:t>
      </w:r>
      <w:r>
        <w:rPr>
          <w:rFonts w:ascii="Arial Unicode MS" w:eastAsia="Arial Unicode MS" w:hAnsi="Arial" w:cs="Arial Unicode MS" w:hint="eastAsia"/>
          <w:kern w:val="0"/>
          <w:szCs w:val="21"/>
        </w:rPr>
        <w:t>交通宜采用公路运输方式</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有条件时可论证水路</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铁路运输方式或几种运输方式的组</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合。</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143"/>
        <w:jc w:val="left"/>
        <w:rPr>
          <w:rFonts w:ascii="Arial Unicode MS" w:eastAsia="Arial Unicode MS" w:hAnsi="Arial" w:cs="Arial Unicode MS"/>
          <w:kern w:val="0"/>
          <w:szCs w:val="21"/>
        </w:rPr>
      </w:pPr>
      <w:r>
        <w:rPr>
          <w:rFonts w:ascii="Arial" w:eastAsia="Arial Unicode MS" w:hAnsi="Arial" w:cs="Arial"/>
          <w:spacing w:val="1"/>
          <w:w w:val="120"/>
          <w:kern w:val="0"/>
          <w:szCs w:val="21"/>
        </w:rPr>
        <w:t>5.2</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重</w:t>
      </w:r>
      <w:r>
        <w:rPr>
          <w:rFonts w:ascii="Arial Unicode MS" w:eastAsia="Arial Unicode MS" w:hAnsi="Arial" w:cs="Arial Unicode MS" w:hint="eastAsia"/>
          <w:spacing w:val="-1"/>
          <w:kern w:val="0"/>
          <w:szCs w:val="21"/>
        </w:rPr>
        <w:t>大</w:t>
      </w:r>
      <w:r>
        <w:rPr>
          <w:rFonts w:ascii="Arial Unicode MS" w:eastAsia="Arial Unicode MS" w:hAnsi="Arial" w:cs="Arial Unicode MS" w:hint="eastAsia"/>
          <w:kern w:val="0"/>
          <w:szCs w:val="21"/>
        </w:rPr>
        <w:t>件设备运输方案</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应了解现有运输道路路况</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建筑物技术标准及通行条件</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拟定相应</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的改善措施，并与有关单位取得协议后确定。必要时，应专题报有关主管部门审批。</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autoSpaceDE w:val="0"/>
        <w:autoSpaceDN w:val="0"/>
        <w:adjustRightInd w:val="0"/>
        <w:ind w:left="524"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宜减</w:t>
      </w:r>
      <w:r>
        <w:rPr>
          <w:rFonts w:ascii="Arial Unicode MS" w:eastAsia="Arial Unicode MS" w:hAnsi="Arial" w:cs="Arial Unicode MS" w:hint="eastAsia"/>
          <w:spacing w:val="-1"/>
          <w:kern w:val="0"/>
          <w:szCs w:val="21"/>
        </w:rPr>
        <w:t>少</w:t>
      </w:r>
      <w:r>
        <w:rPr>
          <w:rFonts w:ascii="Arial Unicode MS" w:eastAsia="Arial Unicode MS" w:hAnsi="Arial" w:cs="Arial Unicode MS" w:hint="eastAsia"/>
          <w:kern w:val="0"/>
          <w:szCs w:val="21"/>
        </w:rPr>
        <w:t>重大件设备运输转运次数。</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4"/>
        <w:jc w:val="left"/>
        <w:rPr>
          <w:rFonts w:ascii="Arial Unicode MS" w:eastAsia="Arial Unicode MS" w:hAnsi="Arial" w:cs="Arial Unicode MS"/>
          <w:kern w:val="0"/>
          <w:szCs w:val="21"/>
        </w:rPr>
      </w:pPr>
      <w:r>
        <w:rPr>
          <w:rFonts w:ascii="Arial" w:eastAsia="Arial Unicode MS" w:hAnsi="Arial" w:cs="Arial"/>
          <w:spacing w:val="1"/>
          <w:w w:val="120"/>
          <w:kern w:val="0"/>
          <w:szCs w:val="21"/>
        </w:rPr>
        <w:t>5.2</w:t>
      </w:r>
      <w:r>
        <w:rPr>
          <w:rFonts w:ascii="Arial" w:eastAsia="Arial Unicode MS" w:hAnsi="Arial" w:cs="Arial"/>
          <w:spacing w:val="-1"/>
          <w:w w:val="120"/>
          <w:kern w:val="0"/>
          <w:szCs w:val="21"/>
        </w:rPr>
        <w:t>.</w:t>
      </w:r>
      <w:r>
        <w:rPr>
          <w:rFonts w:ascii="Arial" w:eastAsia="Arial Unicode MS" w:hAnsi="Arial" w:cs="Arial"/>
          <w:w w:val="89"/>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外</w:t>
      </w:r>
      <w:r>
        <w:rPr>
          <w:rFonts w:ascii="Arial Unicode MS" w:eastAsia="Arial Unicode MS" w:hAnsi="Arial" w:cs="Arial Unicode MS" w:hint="eastAsia"/>
          <w:spacing w:val="-1"/>
          <w:kern w:val="0"/>
          <w:szCs w:val="21"/>
        </w:rPr>
        <w:t>来</w:t>
      </w:r>
      <w:r>
        <w:rPr>
          <w:rFonts w:ascii="Arial Unicode MS" w:eastAsia="Arial Unicode MS" w:hAnsi="Arial" w:cs="Arial Unicode MS" w:hint="eastAsia"/>
          <w:kern w:val="0"/>
          <w:szCs w:val="21"/>
        </w:rPr>
        <w:t>物资的运输方式变换地点可设置转运站</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转运站规模根据物资来源</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种类和到货情况</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等与有关部门洽商确定。</w:t>
      </w:r>
    </w:p>
    <w:p>
      <w:pPr>
        <w:autoSpaceDE w:val="0"/>
        <w:autoSpaceDN w:val="0"/>
        <w:adjustRightInd w:val="0"/>
        <w:spacing w:before="5" w:line="110" w:lineRule="exact"/>
        <w:ind w:right="-20"/>
        <w:jc w:val="left"/>
        <w:rPr>
          <w:rFonts w:ascii="Arial Unicode MS" w:eastAsia="Arial Unicode MS" w:hAnsi="Arial" w:cs="Arial Unicode MS"/>
          <w:kern w:val="0"/>
          <w:sz w:val="11"/>
          <w:szCs w:val="11"/>
        </w:rPr>
      </w:pPr>
    </w:p>
    <w:p>
      <w:pPr>
        <w:tabs>
          <w:tab w:val="left" w:pos="4360"/>
        </w:tabs>
        <w:autoSpaceDE w:val="0"/>
        <w:autoSpaceDN w:val="0"/>
        <w:adjustRightInd w:val="0"/>
        <w:ind w:left="3732" w:right="3829"/>
        <w:jc w:val="center"/>
        <w:rPr>
          <w:rFonts w:ascii="宋体" w:hAnsi="Arial" w:cs="宋体"/>
          <w:kern w:val="0"/>
          <w:sz w:val="24"/>
          <w:szCs w:val="24"/>
        </w:rPr>
      </w:pPr>
      <w:r>
        <w:rPr>
          <w:rFonts w:ascii="Arial" w:eastAsia="Arial Unicode MS" w:hAnsi="Arial" w:cs="Arial"/>
          <w:kern w:val="0"/>
          <w:sz w:val="24"/>
          <w:szCs w:val="24"/>
        </w:rPr>
        <w:t>5.3</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场内交通</w:t>
      </w:r>
    </w:p>
    <w:p>
      <w:pPr>
        <w:autoSpaceDE w:val="0"/>
        <w:autoSpaceDN w:val="0"/>
        <w:adjustRightInd w:val="0"/>
        <w:spacing w:before="3" w:line="160" w:lineRule="exact"/>
        <w:ind w:right="-20"/>
        <w:jc w:val="left"/>
        <w:rPr>
          <w:rFonts w:ascii="宋体" w:hAnsi="Arial" w:cs="宋体"/>
          <w:kern w:val="0"/>
          <w:sz w:val="16"/>
          <w:szCs w:val="16"/>
        </w:rPr>
      </w:pPr>
    </w:p>
    <w:p>
      <w:pPr>
        <w:tabs>
          <w:tab w:val="left" w:pos="820"/>
        </w:tabs>
        <w:autoSpaceDE w:val="0"/>
        <w:autoSpaceDN w:val="0"/>
        <w:adjustRightInd w:val="0"/>
        <w:spacing w:line="263" w:lineRule="auto"/>
        <w:ind w:left="102" w:right="144"/>
        <w:jc w:val="left"/>
        <w:rPr>
          <w:rFonts w:ascii="Arial Unicode MS" w:eastAsia="Arial Unicode MS" w:hAnsi="Arial" w:cs="Arial Unicode MS"/>
          <w:kern w:val="0"/>
          <w:szCs w:val="21"/>
        </w:rPr>
      </w:pPr>
      <w:r>
        <w:rPr>
          <w:rFonts w:ascii="Arial" w:hAnsi="Arial" w:cs="Arial"/>
          <w:spacing w:val="1"/>
          <w:w w:val="120"/>
          <w:kern w:val="0"/>
          <w:szCs w:val="21"/>
        </w:rPr>
        <w:t>5.3</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场</w:t>
      </w:r>
      <w:r>
        <w:rPr>
          <w:rFonts w:ascii="Arial Unicode MS" w:eastAsia="Arial Unicode MS" w:hAnsi="Arial" w:cs="Arial Unicode MS" w:hint="eastAsia"/>
          <w:spacing w:val="-1"/>
          <w:kern w:val="0"/>
          <w:szCs w:val="21"/>
        </w:rPr>
        <w:t>内</w:t>
      </w:r>
      <w:r>
        <w:rPr>
          <w:rFonts w:ascii="Arial Unicode MS" w:eastAsia="Arial Unicode MS" w:hAnsi="Arial" w:cs="Arial Unicode MS" w:hint="eastAsia"/>
          <w:kern w:val="0"/>
          <w:szCs w:val="21"/>
        </w:rPr>
        <w:t>交通应根据施工总进度确定的运输量和运输强度</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结合施工总布置进行统筹规划</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并</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应分析计算。确定各条运输道路的技术标准宜按附录</w:t>
      </w:r>
      <w:r>
        <w:rPr>
          <w:rFonts w:ascii="Arial Unicode MS" w:eastAsia="Arial Unicode MS" w:hAnsi="Arial" w:cs="Arial Unicode MS"/>
          <w:spacing w:val="-5"/>
          <w:kern w:val="0"/>
          <w:szCs w:val="21"/>
        </w:rPr>
        <w:t xml:space="preserve"> </w:t>
      </w:r>
      <w:r>
        <w:rPr>
          <w:rFonts w:ascii="Arial" w:eastAsia="Arial Unicode MS" w:hAnsi="Arial" w:cs="Arial"/>
          <w:w w:val="75"/>
          <w:kern w:val="0"/>
          <w:szCs w:val="21"/>
        </w:rPr>
        <w:t>E</w:t>
      </w:r>
      <w:r>
        <w:rPr>
          <w:rFonts w:ascii="Arial" w:eastAsia="Arial Unicode MS" w:hAnsi="Arial" w:cs="Arial"/>
          <w:spacing w:val="10"/>
          <w:w w:val="75"/>
          <w:kern w:val="0"/>
          <w:szCs w:val="21"/>
        </w:rPr>
        <w:t xml:space="preserve"> </w:t>
      </w:r>
      <w:r>
        <w:rPr>
          <w:rFonts w:ascii="Arial Unicode MS" w:eastAsia="Arial Unicode MS" w:hAnsi="Arial" w:cs="Arial Unicode MS" w:hint="eastAsia"/>
          <w:spacing w:val="-1"/>
          <w:kern w:val="0"/>
          <w:szCs w:val="21"/>
        </w:rPr>
        <w:t>选</w:t>
      </w:r>
      <w:r>
        <w:rPr>
          <w:rFonts w:ascii="Arial Unicode MS" w:eastAsia="Arial Unicode MS" w:hAnsi="Arial" w:cs="Arial Unicode MS" w:hint="eastAsia"/>
          <w:kern w:val="0"/>
          <w:szCs w:val="21"/>
        </w:rPr>
        <w:t>用。</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38"/>
        <w:jc w:val="left"/>
        <w:rPr>
          <w:rFonts w:ascii="Arial Unicode MS" w:eastAsia="Arial Unicode MS" w:hAnsi="Arial" w:cs="Arial Unicode MS"/>
          <w:kern w:val="0"/>
          <w:szCs w:val="21"/>
        </w:rPr>
      </w:pPr>
      <w:r>
        <w:rPr>
          <w:rFonts w:ascii="Arial" w:eastAsia="Arial Unicode MS" w:hAnsi="Arial" w:cs="Arial"/>
          <w:spacing w:val="1"/>
          <w:w w:val="120"/>
          <w:kern w:val="0"/>
          <w:szCs w:val="21"/>
        </w:rPr>
        <w:t>5.3</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场</w:t>
      </w:r>
      <w:r>
        <w:rPr>
          <w:rFonts w:ascii="Arial Unicode MS" w:eastAsia="Arial Unicode MS" w:hAnsi="Arial" w:cs="Arial Unicode MS" w:hint="eastAsia"/>
          <w:spacing w:val="-1"/>
          <w:kern w:val="0"/>
          <w:szCs w:val="21"/>
        </w:rPr>
        <w:t>内</w:t>
      </w:r>
      <w:r>
        <w:rPr>
          <w:rFonts w:ascii="Arial Unicode MS" w:eastAsia="Arial Unicode MS" w:hAnsi="Arial" w:cs="Arial Unicode MS" w:hint="eastAsia"/>
          <w:kern w:val="0"/>
          <w:szCs w:val="21"/>
        </w:rPr>
        <w:t>交通的一般性附属设</w:t>
      </w:r>
      <w:r>
        <w:rPr>
          <w:rFonts w:ascii="Arial Unicode MS" w:eastAsia="Arial Unicode MS" w:hAnsi="Arial" w:cs="Arial Unicode MS" w:hint="eastAsia"/>
          <w:spacing w:val="-26"/>
          <w:kern w:val="0"/>
          <w:szCs w:val="21"/>
        </w:rPr>
        <w:t>备</w:t>
      </w:r>
      <w:r>
        <w:rPr>
          <w:rFonts w:ascii="Arial Unicode MS" w:eastAsia="Arial Unicode MS" w:hAnsi="Arial" w:cs="Arial Unicode MS" w:hint="eastAsia"/>
          <w:kern w:val="0"/>
          <w:szCs w:val="21"/>
        </w:rPr>
        <w:t>（如供水</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供电</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照明以及生产</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生活用房屋等</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宜统一规</w:t>
      </w:r>
      <w:r>
        <w:rPr>
          <w:rFonts w:ascii="Arial Unicode MS" w:eastAsia="Arial Unicode MS" w:hAnsi="Arial" w:cs="Arial Unicode MS" w:hint="eastAsia"/>
          <w:spacing w:val="1"/>
          <w:kern w:val="0"/>
          <w:szCs w:val="21"/>
        </w:rPr>
        <w:t>划</w:t>
      </w:r>
      <w:r>
        <w:rPr>
          <w:rFonts w:ascii="Arial Unicode MS" w:eastAsia="Arial Unicode MS" w:hAnsi="Arial" w:cs="Arial Unicode MS" w:hint="eastAsia"/>
          <w:kern w:val="0"/>
          <w:szCs w:val="21"/>
        </w:rPr>
        <w:t>，</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专业性附属设施（如准轨机车、车辆检修、保养、车站站场等）可按有关专业标准设计。</w:t>
      </w:r>
    </w:p>
    <w:p>
      <w:pPr>
        <w:tabs>
          <w:tab w:val="left" w:pos="820"/>
        </w:tabs>
        <w:autoSpaceDE w:val="0"/>
        <w:autoSpaceDN w:val="0"/>
        <w:adjustRightInd w:val="0"/>
        <w:spacing w:before="91" w:line="400" w:lineRule="atLeast"/>
        <w:ind w:left="102" w:right="141"/>
        <w:jc w:val="left"/>
        <w:rPr>
          <w:rFonts w:ascii="Arial Unicode MS" w:eastAsia="Arial Unicode MS" w:hAnsi="Arial" w:cs="Arial Unicode MS"/>
          <w:kern w:val="0"/>
          <w:szCs w:val="21"/>
        </w:rPr>
      </w:pPr>
      <w:r>
        <w:rPr>
          <w:rFonts w:ascii="Arial" w:eastAsia="Arial Unicode MS" w:hAnsi="Arial" w:cs="Arial"/>
          <w:spacing w:val="1"/>
          <w:w w:val="120"/>
          <w:kern w:val="0"/>
          <w:szCs w:val="21"/>
        </w:rPr>
        <w:t>5.3</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场</w:t>
      </w:r>
      <w:r>
        <w:rPr>
          <w:rFonts w:ascii="Arial Unicode MS" w:eastAsia="Arial Unicode MS" w:hAnsi="Arial" w:cs="Arial Unicode MS" w:hint="eastAsia"/>
          <w:spacing w:val="-1"/>
          <w:kern w:val="0"/>
          <w:szCs w:val="21"/>
        </w:rPr>
        <w:t>内</w:t>
      </w:r>
      <w:r>
        <w:rPr>
          <w:rFonts w:ascii="Arial Unicode MS" w:eastAsia="Arial Unicode MS" w:hAnsi="Arial" w:cs="Arial Unicode MS" w:hint="eastAsia"/>
          <w:kern w:val="0"/>
          <w:szCs w:val="21"/>
        </w:rPr>
        <w:t>跨河设</w:t>
      </w:r>
      <w:r>
        <w:rPr>
          <w:rFonts w:ascii="Arial Unicode MS" w:eastAsia="Arial Unicode MS" w:hAnsi="Arial" w:cs="Arial Unicode MS" w:hint="eastAsia"/>
          <w:spacing w:val="-5"/>
          <w:kern w:val="0"/>
          <w:szCs w:val="21"/>
        </w:rPr>
        <w:t>施</w:t>
      </w:r>
      <w:r>
        <w:rPr>
          <w:rFonts w:ascii="Arial Unicode MS" w:eastAsia="Arial Unicode MS" w:hAnsi="Arial" w:cs="Arial Unicode MS" w:hint="eastAsia"/>
          <w:kern w:val="0"/>
          <w:szCs w:val="21"/>
        </w:rPr>
        <w:t>（桥梁</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渡口等</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位置选择应能适应永久工程</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导流工程施工需要</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宜设在</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河道顺直、水流稳定、地形、地质条件较好的河段，必要时可进行水工模型试验验证。</w:t>
      </w: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before="8" w:line="260" w:lineRule="exact"/>
        <w:ind w:right="-20"/>
        <w:jc w:val="left"/>
        <w:rPr>
          <w:rFonts w:ascii="Arial Unicode MS" w:eastAsia="Arial Unicode MS" w:hAnsi="Arial" w:cs="Arial Unicode MS"/>
          <w:kern w:val="0"/>
          <w:sz w:val="26"/>
          <w:szCs w:val="26"/>
        </w:rPr>
      </w:pPr>
    </w:p>
    <w:p>
      <w:pPr>
        <w:autoSpaceDE w:val="0"/>
        <w:autoSpaceDN w:val="0"/>
        <w:adjustRightInd w:val="0"/>
        <w:spacing w:line="214" w:lineRule="exact"/>
        <w:ind w:left="8321" w:right="196"/>
        <w:jc w:val="righ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27</w:t>
      </w:r>
      <w:r>
        <w:rPr>
          <w:rFonts w:ascii="Times New Roman" w:eastAsia="Arial Unicode MS" w:hAnsi="Times New Roman"/>
          <w:kern w:val="0"/>
          <w:szCs w:val="21"/>
        </w:rPr>
        <w:t>—</w:t>
      </w:r>
    </w:p>
    <w:p>
      <w:pPr>
        <w:autoSpaceDE w:val="0"/>
        <w:autoSpaceDN w:val="0"/>
        <w:adjustRightInd w:val="0"/>
        <w:spacing w:line="214" w:lineRule="exact"/>
        <w:ind w:left="8321" w:right="196"/>
        <w:jc w:val="right"/>
        <w:rPr>
          <w:rFonts w:ascii="Times New Roman" w:eastAsia="Arial Unicode MS" w:hAnsi="Times New Roman"/>
          <w:kern w:val="0"/>
          <w:szCs w:val="21"/>
        </w:rPr>
        <w:sectPr>
          <w:headerReference w:type="default" r:id="rId35"/>
          <w:pgSz w:w="11900" w:h="16840"/>
          <w:pgMar w:top="1580" w:right="1280" w:bottom="280" w:left="1400" w:header="1166" w:footer="0" w:gutter="0"/>
          <w:pgNumType w:start="33"/>
          <w:cols w:space="708"/>
        </w:sectPr>
      </w:pPr>
    </w:p>
    <w:p>
      <w:pPr>
        <w:tabs>
          <w:tab w:val="left" w:pos="3920"/>
        </w:tabs>
        <w:autoSpaceDE w:val="0"/>
        <w:autoSpaceDN w:val="0"/>
        <w:adjustRightInd w:val="0"/>
        <w:spacing w:line="407" w:lineRule="exact"/>
        <w:ind w:left="3459" w:right="3474"/>
        <w:jc w:val="center"/>
        <w:rPr>
          <w:rFonts w:ascii="宋体" w:hAnsi="Arial" w:cs="宋体"/>
          <w:kern w:val="0"/>
          <w:sz w:val="28"/>
          <w:szCs w:val="28"/>
        </w:rPr>
      </w:pPr>
      <w:r>
        <w:rPr>
          <w:rFonts w:ascii="Arial" w:eastAsia="Arial Unicode MS" w:hAnsi="Arial" w:cs="Arial"/>
          <w:kern w:val="0"/>
          <w:position w:val="-2"/>
          <w:sz w:val="28"/>
          <w:szCs w:val="28"/>
        </w:rPr>
        <w:t>6</w:t>
      </w:r>
      <w:r>
        <w:rPr>
          <w:rFonts w:ascii="Arial" w:eastAsia="Arial Unicode MS" w:hAnsi="Arial" w:cs="Arial"/>
          <w:kern w:val="0"/>
          <w:position w:val="-2"/>
          <w:sz w:val="28"/>
          <w:szCs w:val="28"/>
        </w:rPr>
        <w:tab/>
      </w:r>
      <w:r>
        <w:rPr>
          <w:rFonts w:ascii="宋体" w:hAnsi="Arial" w:cs="宋体" w:hint="eastAsia"/>
          <w:spacing w:val="1"/>
          <w:w w:val="99"/>
          <w:kern w:val="0"/>
          <w:position w:val="-2"/>
          <w:sz w:val="28"/>
          <w:szCs w:val="28"/>
        </w:rPr>
        <w:t>施工工厂设施</w:t>
      </w:r>
    </w:p>
    <w:p>
      <w:pPr>
        <w:autoSpaceDE w:val="0"/>
        <w:autoSpaceDN w:val="0"/>
        <w:adjustRightInd w:val="0"/>
        <w:spacing w:before="1" w:line="120" w:lineRule="exact"/>
        <w:ind w:right="-20"/>
        <w:jc w:val="left"/>
        <w:rPr>
          <w:rFonts w:ascii="宋体" w:hAnsi="Arial" w:cs="宋体"/>
          <w:kern w:val="0"/>
          <w:sz w:val="12"/>
          <w:szCs w:val="12"/>
        </w:rPr>
      </w:pPr>
    </w:p>
    <w:p>
      <w:pPr>
        <w:autoSpaceDE w:val="0"/>
        <w:autoSpaceDN w:val="0"/>
        <w:adjustRightInd w:val="0"/>
        <w:spacing w:line="200" w:lineRule="exact"/>
        <w:ind w:right="-20"/>
        <w:jc w:val="left"/>
        <w:rPr>
          <w:rFonts w:ascii="宋体" w:hAnsi="Arial" w:cs="宋体"/>
          <w:kern w:val="0"/>
          <w:sz w:val="20"/>
          <w:szCs w:val="20"/>
        </w:rPr>
      </w:pPr>
    </w:p>
    <w:p>
      <w:pPr>
        <w:tabs>
          <w:tab w:val="left" w:pos="4360"/>
        </w:tabs>
        <w:autoSpaceDE w:val="0"/>
        <w:autoSpaceDN w:val="0"/>
        <w:adjustRightInd w:val="0"/>
        <w:ind w:left="3732" w:right="3749"/>
        <w:jc w:val="center"/>
        <w:rPr>
          <w:rFonts w:ascii="宋体" w:hAnsi="Arial" w:cs="宋体"/>
          <w:kern w:val="0"/>
          <w:sz w:val="24"/>
          <w:szCs w:val="24"/>
        </w:rPr>
      </w:pPr>
      <w:r>
        <w:rPr>
          <w:rFonts w:ascii="Arial" w:hAnsi="Arial" w:cs="Arial"/>
          <w:kern w:val="0"/>
          <w:sz w:val="24"/>
          <w:szCs w:val="24"/>
        </w:rPr>
        <w:t>6.1</w:t>
      </w:r>
      <w:r>
        <w:rPr>
          <w:rFonts w:ascii="Arial" w:hAnsi="Arial" w:cs="Arial"/>
          <w:spacing w:val="-43"/>
          <w:kern w:val="0"/>
          <w:sz w:val="24"/>
          <w:szCs w:val="24"/>
        </w:rPr>
        <w:t xml:space="preserve"> </w:t>
      </w:r>
      <w:r>
        <w:rPr>
          <w:rFonts w:ascii="Arial" w:hAnsi="Arial" w:cs="Arial"/>
          <w:spacing w:val="-43"/>
          <w:kern w:val="0"/>
          <w:sz w:val="24"/>
          <w:szCs w:val="24"/>
        </w:rPr>
        <w:tab/>
      </w:r>
      <w:r>
        <w:rPr>
          <w:rFonts w:ascii="宋体" w:hAnsi="Arial" w:cs="宋体" w:hint="eastAsia"/>
          <w:kern w:val="0"/>
          <w:sz w:val="24"/>
          <w:szCs w:val="24"/>
        </w:rPr>
        <w:t>一般规定</w:t>
      </w:r>
    </w:p>
    <w:p>
      <w:pPr>
        <w:autoSpaceDE w:val="0"/>
        <w:autoSpaceDN w:val="0"/>
        <w:adjustRightInd w:val="0"/>
        <w:spacing w:before="2" w:line="160" w:lineRule="exact"/>
        <w:ind w:right="-20"/>
        <w:jc w:val="left"/>
        <w:rPr>
          <w:rFonts w:ascii="宋体" w:hAnsi="Arial" w:cs="宋体"/>
          <w:kern w:val="0"/>
          <w:sz w:val="16"/>
          <w:szCs w:val="16"/>
        </w:rPr>
      </w:pPr>
    </w:p>
    <w:p>
      <w:pPr>
        <w:tabs>
          <w:tab w:val="left" w:pos="820"/>
        </w:tabs>
        <w:autoSpaceDE w:val="0"/>
        <w:autoSpaceDN w:val="0"/>
        <w:adjustRightInd w:val="0"/>
        <w:spacing w:line="263" w:lineRule="auto"/>
        <w:ind w:left="102" w:right="63"/>
        <w:jc w:val="left"/>
        <w:rPr>
          <w:rFonts w:ascii="Arial Unicode MS" w:eastAsia="Arial Unicode MS" w:hAnsi="Arial" w:cs="Arial Unicode MS"/>
          <w:kern w:val="0"/>
          <w:szCs w:val="21"/>
        </w:rPr>
      </w:pPr>
      <w:r>
        <w:rPr>
          <w:rFonts w:ascii="Arial" w:hAnsi="Arial" w:cs="Arial"/>
          <w:spacing w:val="1"/>
          <w:w w:val="120"/>
          <w:kern w:val="0"/>
          <w:szCs w:val="21"/>
        </w:rPr>
        <w:t>6.1</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工厂设施应确保制备施工所需的建筑材料</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供应水</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电和压缩空气</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建立工地内外通</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讯联系，维修和保养施工设备。加工制作少量的非标准件和金属结构。</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6.1</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工厂的规划布置应遵守以下原则：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63" w:firstLine="420"/>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工厂设施规模的确定</w:t>
      </w:r>
      <w:r>
        <w:rPr>
          <w:rFonts w:ascii="Arial Unicode MS" w:eastAsia="Arial Unicode MS" w:hAnsi="Arial" w:cs="Arial Unicode MS" w:hint="eastAsia"/>
          <w:spacing w:val="-25"/>
          <w:kern w:val="0"/>
          <w:szCs w:val="21"/>
        </w:rPr>
        <w:t>，</w:t>
      </w:r>
      <w:r>
        <w:rPr>
          <w:rFonts w:ascii="Arial Unicode MS" w:eastAsia="Arial Unicode MS" w:hAnsi="Arial" w:cs="Arial Unicode MS" w:hint="eastAsia"/>
          <w:kern w:val="0"/>
          <w:szCs w:val="21"/>
        </w:rPr>
        <w:t>应研究利用当地工矿企业进行生产和技术协作以及结合本工程</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及梯级电站施工需要的可能性和合理性；</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64" w:firstLine="420"/>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厂</w:t>
      </w:r>
      <w:r>
        <w:rPr>
          <w:rFonts w:ascii="Arial Unicode MS" w:eastAsia="Arial Unicode MS" w:hAnsi="Arial" w:cs="Arial Unicode MS" w:hint="eastAsia"/>
          <w:spacing w:val="-1"/>
          <w:kern w:val="0"/>
          <w:szCs w:val="21"/>
        </w:rPr>
        <w:t>址</w:t>
      </w:r>
      <w:r>
        <w:rPr>
          <w:rFonts w:ascii="Arial Unicode MS" w:eastAsia="Arial Unicode MS" w:hAnsi="Arial" w:cs="Arial Unicode MS" w:hint="eastAsia"/>
          <w:kern w:val="0"/>
          <w:szCs w:val="21"/>
        </w:rPr>
        <w:t>宜靠近服务对象和用户中心</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设于交通运输和水电供应方便处</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力求避免物资逆向运</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输；</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64" w:firstLine="420"/>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生</w:t>
      </w:r>
      <w:r>
        <w:rPr>
          <w:rFonts w:ascii="Arial Unicode MS" w:eastAsia="Arial Unicode MS" w:hAnsi="Arial" w:cs="Arial Unicode MS" w:hint="eastAsia"/>
          <w:spacing w:val="-1"/>
          <w:kern w:val="0"/>
          <w:szCs w:val="21"/>
        </w:rPr>
        <w:t>活</w:t>
      </w:r>
      <w:r>
        <w:rPr>
          <w:rFonts w:ascii="Arial Unicode MS" w:eastAsia="Arial Unicode MS" w:hAnsi="Arial" w:cs="Arial Unicode MS" w:hint="eastAsia"/>
          <w:kern w:val="0"/>
          <w:szCs w:val="21"/>
        </w:rPr>
        <w:t>区应该与生产区分开</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协作关系密切的施工工厂宜集中布置</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集中布置和分散布置距</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离均应满足防火、安全、卫生和环境保护要求。</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6.1</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工厂的设计宜逐步推广装配式结构，选用通用和多功能设备。</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6.1</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应</w:t>
      </w:r>
      <w:r>
        <w:rPr>
          <w:rFonts w:ascii="Arial Unicode MS" w:eastAsia="Arial Unicode MS" w:hAnsi="Arial" w:cs="Arial Unicode MS" w:hint="eastAsia"/>
          <w:spacing w:val="-1"/>
          <w:kern w:val="0"/>
          <w:szCs w:val="21"/>
        </w:rPr>
        <w:t>计</w:t>
      </w:r>
      <w:r>
        <w:rPr>
          <w:rFonts w:ascii="Arial Unicode MS" w:eastAsia="Arial Unicode MS" w:hAnsi="Arial" w:cs="Arial Unicode MS" w:hint="eastAsia"/>
          <w:kern w:val="0"/>
          <w:szCs w:val="21"/>
        </w:rPr>
        <w:t>算各种施工工厂生产规模、占地面积、建筑面积、用电负荷、生产人员等指标。</w:t>
      </w:r>
    </w:p>
    <w:p>
      <w:pPr>
        <w:autoSpaceDE w:val="0"/>
        <w:autoSpaceDN w:val="0"/>
        <w:adjustRightInd w:val="0"/>
        <w:spacing w:before="4" w:line="140" w:lineRule="exact"/>
        <w:ind w:right="-20"/>
        <w:jc w:val="left"/>
        <w:rPr>
          <w:rFonts w:ascii="Arial Unicode MS" w:eastAsia="Arial Unicode MS" w:hAnsi="Arial" w:cs="Arial Unicode MS"/>
          <w:kern w:val="0"/>
          <w:sz w:val="14"/>
          <w:szCs w:val="14"/>
        </w:rPr>
      </w:pPr>
    </w:p>
    <w:p>
      <w:pPr>
        <w:tabs>
          <w:tab w:val="left" w:pos="4120"/>
        </w:tabs>
        <w:autoSpaceDE w:val="0"/>
        <w:autoSpaceDN w:val="0"/>
        <w:adjustRightInd w:val="0"/>
        <w:ind w:left="3492" w:right="3508"/>
        <w:jc w:val="center"/>
        <w:rPr>
          <w:rFonts w:ascii="宋体" w:hAnsi="Arial" w:cs="宋体"/>
          <w:kern w:val="0"/>
          <w:sz w:val="24"/>
          <w:szCs w:val="24"/>
        </w:rPr>
      </w:pPr>
      <w:r>
        <w:rPr>
          <w:rFonts w:ascii="Arial" w:eastAsia="Arial Unicode MS" w:hAnsi="Arial" w:cs="Arial"/>
          <w:kern w:val="0"/>
          <w:sz w:val="24"/>
          <w:szCs w:val="24"/>
        </w:rPr>
        <w:t>6.2</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砂石加工系统</w:t>
      </w:r>
    </w:p>
    <w:p>
      <w:pPr>
        <w:autoSpaceDE w:val="0"/>
        <w:autoSpaceDN w:val="0"/>
        <w:adjustRightInd w:val="0"/>
        <w:spacing w:before="2" w:line="160" w:lineRule="exact"/>
        <w:ind w:right="-20"/>
        <w:jc w:val="left"/>
        <w:rPr>
          <w:rFonts w:ascii="宋体" w:hAnsi="Arial" w:cs="宋体"/>
          <w:kern w:val="0"/>
          <w:sz w:val="16"/>
          <w:szCs w:val="16"/>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hAnsi="Arial" w:cs="Arial"/>
          <w:spacing w:val="1"/>
          <w:w w:val="120"/>
          <w:kern w:val="0"/>
          <w:szCs w:val="21"/>
        </w:rPr>
        <w:t>6.2</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砂</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加工系统设计应遵守下列原则：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62" w:firstLine="420"/>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砂</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原料需用量应根据混凝土和其它有极配要求的砂石用料</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计及开采</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加工</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运输过程</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等损</w:t>
      </w:r>
      <w:r>
        <w:rPr>
          <w:rFonts w:ascii="Arial Unicode MS" w:eastAsia="Arial Unicode MS" w:hAnsi="Arial" w:cs="Arial Unicode MS" w:hint="eastAsia"/>
          <w:spacing w:val="1"/>
          <w:kern w:val="0"/>
          <w:szCs w:val="21"/>
        </w:rPr>
        <w:t>耗</w:t>
      </w:r>
      <w:r>
        <w:rPr>
          <w:rFonts w:ascii="Arial Unicode MS" w:eastAsia="Arial Unicode MS" w:hAnsi="Arial" w:cs="Arial Unicode MS" w:hint="eastAsia"/>
          <w:spacing w:val="2"/>
          <w:kern w:val="0"/>
          <w:szCs w:val="21"/>
        </w:rPr>
        <w:t>和</w:t>
      </w:r>
      <w:r>
        <w:rPr>
          <w:rFonts w:ascii="Arial Unicode MS" w:eastAsia="Arial Unicode MS" w:hAnsi="Arial" w:cs="Arial Unicode MS" w:hint="eastAsia"/>
          <w:spacing w:val="1"/>
          <w:kern w:val="0"/>
          <w:szCs w:val="21"/>
        </w:rPr>
        <w:t>弃</w:t>
      </w:r>
      <w:r>
        <w:rPr>
          <w:rFonts w:ascii="Arial Unicode MS" w:eastAsia="Arial Unicode MS" w:hAnsi="Arial" w:cs="Arial Unicode MS" w:hint="eastAsia"/>
          <w:spacing w:val="2"/>
          <w:kern w:val="0"/>
          <w:szCs w:val="21"/>
        </w:rPr>
        <w:t>料量</w:t>
      </w:r>
      <w:r>
        <w:rPr>
          <w:rFonts w:ascii="Arial Unicode MS" w:eastAsia="Arial Unicode MS" w:hAnsi="Arial" w:cs="Arial Unicode MS" w:hint="eastAsia"/>
          <w:spacing w:val="1"/>
          <w:kern w:val="0"/>
          <w:szCs w:val="21"/>
        </w:rPr>
        <w:t>确</w:t>
      </w:r>
      <w:r>
        <w:rPr>
          <w:rFonts w:ascii="Arial Unicode MS" w:eastAsia="Arial Unicode MS" w:hAnsi="Arial" w:cs="Arial Unicode MS" w:hint="eastAsia"/>
          <w:spacing w:val="2"/>
          <w:kern w:val="0"/>
          <w:szCs w:val="21"/>
        </w:rPr>
        <w:t>定</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加工</w:t>
      </w:r>
      <w:r>
        <w:rPr>
          <w:rFonts w:ascii="Arial Unicode MS" w:eastAsia="Arial Unicode MS" w:hAnsi="Arial" w:cs="Arial Unicode MS" w:hint="eastAsia"/>
          <w:spacing w:val="1"/>
          <w:kern w:val="0"/>
          <w:szCs w:val="21"/>
        </w:rPr>
        <w:t>处</w:t>
      </w:r>
      <w:r>
        <w:rPr>
          <w:rFonts w:ascii="Arial Unicode MS" w:eastAsia="Arial Unicode MS" w:hAnsi="Arial" w:cs="Arial Unicode MS" w:hint="eastAsia"/>
          <w:spacing w:val="2"/>
          <w:kern w:val="0"/>
          <w:szCs w:val="21"/>
        </w:rPr>
        <w:t>理</w:t>
      </w:r>
      <w:r>
        <w:rPr>
          <w:rFonts w:ascii="Arial Unicode MS" w:eastAsia="Arial Unicode MS" w:hAnsi="Arial" w:cs="Arial Unicode MS" w:hint="eastAsia"/>
          <w:spacing w:val="1"/>
          <w:kern w:val="0"/>
          <w:szCs w:val="21"/>
        </w:rPr>
        <w:t>能</w:t>
      </w:r>
      <w:r>
        <w:rPr>
          <w:rFonts w:ascii="Arial Unicode MS" w:eastAsia="Arial Unicode MS" w:hAnsi="Arial" w:cs="Arial Unicode MS" w:hint="eastAsia"/>
          <w:spacing w:val="2"/>
          <w:kern w:val="0"/>
          <w:szCs w:val="21"/>
        </w:rPr>
        <w:t>力可</w:t>
      </w:r>
      <w:r>
        <w:rPr>
          <w:rFonts w:ascii="Arial Unicode MS" w:eastAsia="Arial Unicode MS" w:hAnsi="Arial" w:cs="Arial Unicode MS" w:hint="eastAsia"/>
          <w:spacing w:val="1"/>
          <w:kern w:val="0"/>
          <w:szCs w:val="21"/>
        </w:rPr>
        <w:t>按</w:t>
      </w:r>
      <w:r>
        <w:rPr>
          <w:rFonts w:ascii="Arial Unicode MS" w:eastAsia="Arial Unicode MS" w:hAnsi="Arial" w:cs="Arial Unicode MS" w:hint="eastAsia"/>
          <w:spacing w:val="2"/>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spacing w:val="2"/>
          <w:kern w:val="0"/>
          <w:szCs w:val="21"/>
        </w:rPr>
        <w:t>土高</w:t>
      </w:r>
      <w:r>
        <w:rPr>
          <w:rFonts w:ascii="Arial Unicode MS" w:eastAsia="Arial Unicode MS" w:hAnsi="Arial" w:cs="Arial Unicode MS" w:hint="eastAsia"/>
          <w:spacing w:val="1"/>
          <w:kern w:val="0"/>
          <w:szCs w:val="21"/>
        </w:rPr>
        <w:t>峰</w:t>
      </w:r>
      <w:r>
        <w:rPr>
          <w:rFonts w:ascii="Arial Unicode MS" w:eastAsia="Arial Unicode MS" w:hAnsi="Arial" w:cs="Arial Unicode MS" w:hint="eastAsia"/>
          <w:spacing w:val="2"/>
          <w:kern w:val="0"/>
          <w:szCs w:val="21"/>
        </w:rPr>
        <w:t>时</w:t>
      </w:r>
      <w:r>
        <w:rPr>
          <w:rFonts w:ascii="Arial Unicode MS" w:eastAsia="Arial Unicode MS" w:hAnsi="Arial" w:cs="Arial Unicode MS" w:hint="eastAsia"/>
          <w:spacing w:val="1"/>
          <w:kern w:val="0"/>
          <w:szCs w:val="21"/>
        </w:rPr>
        <w:t>段</w:t>
      </w:r>
      <w:r>
        <w:rPr>
          <w:rFonts w:ascii="Arial Unicode MS" w:eastAsia="Arial Unicode MS" w:hAnsi="Arial" w:cs="Arial Unicode MS" w:hint="eastAsia"/>
          <w:spacing w:val="2"/>
          <w:kern w:val="0"/>
          <w:szCs w:val="21"/>
        </w:rPr>
        <w:t>月平</w:t>
      </w:r>
      <w:r>
        <w:rPr>
          <w:rFonts w:ascii="Arial Unicode MS" w:eastAsia="Arial Unicode MS" w:hAnsi="Arial" w:cs="Arial Unicode MS" w:hint="eastAsia"/>
          <w:spacing w:val="1"/>
          <w:kern w:val="0"/>
          <w:szCs w:val="21"/>
        </w:rPr>
        <w:t>均</w:t>
      </w:r>
      <w:r>
        <w:rPr>
          <w:rFonts w:ascii="Arial Unicode MS" w:eastAsia="Arial Unicode MS" w:hAnsi="Arial" w:cs="Arial Unicode MS" w:hint="eastAsia"/>
          <w:spacing w:val="2"/>
          <w:kern w:val="0"/>
          <w:szCs w:val="21"/>
        </w:rPr>
        <w:t>骨</w:t>
      </w:r>
      <w:r>
        <w:rPr>
          <w:rFonts w:ascii="Arial Unicode MS" w:eastAsia="Arial Unicode MS" w:hAnsi="Arial" w:cs="Arial Unicode MS" w:hint="eastAsia"/>
          <w:spacing w:val="1"/>
          <w:kern w:val="0"/>
          <w:szCs w:val="21"/>
        </w:rPr>
        <w:t>料</w:t>
      </w:r>
      <w:r>
        <w:rPr>
          <w:rFonts w:ascii="Arial Unicode MS" w:eastAsia="Arial Unicode MS" w:hAnsi="Arial" w:cs="Arial Unicode MS" w:hint="eastAsia"/>
          <w:spacing w:val="2"/>
          <w:kern w:val="0"/>
          <w:szCs w:val="21"/>
        </w:rPr>
        <w:t>所需</w:t>
      </w:r>
      <w:r>
        <w:rPr>
          <w:rFonts w:ascii="Arial Unicode MS" w:eastAsia="Arial Unicode MS" w:hAnsi="Arial" w:cs="Arial Unicode MS" w:hint="eastAsia"/>
          <w:spacing w:val="1"/>
          <w:kern w:val="0"/>
          <w:szCs w:val="21"/>
        </w:rPr>
        <w:t>用</w:t>
      </w:r>
      <w:r>
        <w:rPr>
          <w:rFonts w:ascii="Arial Unicode MS" w:eastAsia="Arial Unicode MS" w:hAnsi="Arial" w:cs="Arial Unicode MS" w:hint="eastAsia"/>
          <w:spacing w:val="2"/>
          <w:kern w:val="0"/>
          <w:szCs w:val="21"/>
        </w:rPr>
        <w:t>量</w:t>
      </w:r>
      <w:r>
        <w:rPr>
          <w:rFonts w:ascii="Arial Unicode MS" w:eastAsia="Arial Unicode MS" w:hAnsi="Arial" w:cs="Arial Unicode MS" w:hint="eastAsia"/>
          <w:spacing w:val="1"/>
          <w:kern w:val="0"/>
          <w:szCs w:val="21"/>
        </w:rPr>
        <w:t>及</w:t>
      </w:r>
      <w:r>
        <w:rPr>
          <w:rFonts w:ascii="Arial Unicode MS" w:eastAsia="Arial Unicode MS" w:hAnsi="Arial" w:cs="Arial Unicode MS" w:hint="eastAsia"/>
          <w:spacing w:val="2"/>
          <w:kern w:val="0"/>
          <w:szCs w:val="21"/>
        </w:rPr>
        <w:t>其它</w:t>
      </w:r>
      <w:r>
        <w:rPr>
          <w:rFonts w:ascii="Arial Unicode MS" w:eastAsia="Arial Unicode MS" w:hAnsi="Arial" w:cs="Arial Unicode MS" w:hint="eastAsia"/>
          <w:spacing w:val="1"/>
          <w:kern w:val="0"/>
          <w:szCs w:val="21"/>
        </w:rPr>
        <w:t>砂</w:t>
      </w:r>
      <w:r>
        <w:rPr>
          <w:rFonts w:ascii="Arial Unicode MS" w:eastAsia="Arial Unicode MS" w:hAnsi="Arial" w:cs="Arial Unicode MS" w:hint="eastAsia"/>
          <w:spacing w:val="2"/>
          <w:kern w:val="0"/>
          <w:szCs w:val="21"/>
        </w:rPr>
        <w:t>石</w:t>
      </w:r>
      <w:r>
        <w:rPr>
          <w:rFonts w:ascii="Arial Unicode MS" w:eastAsia="Arial Unicode MS" w:hAnsi="Arial" w:cs="Arial Unicode MS" w:hint="eastAsia"/>
          <w:spacing w:val="1"/>
          <w:kern w:val="0"/>
          <w:szCs w:val="21"/>
        </w:rPr>
        <w:t>需</w:t>
      </w:r>
      <w:r>
        <w:rPr>
          <w:rFonts w:ascii="Arial Unicode MS" w:eastAsia="Arial Unicode MS" w:hAnsi="Arial" w:cs="Arial Unicode MS" w:hint="eastAsia"/>
          <w:spacing w:val="2"/>
          <w:kern w:val="0"/>
          <w:szCs w:val="21"/>
        </w:rPr>
        <w:t>用量</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计算；</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61" w:firstLine="420"/>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砂</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厂主要生产车</w:t>
      </w:r>
      <w:r>
        <w:rPr>
          <w:rFonts w:ascii="Arial Unicode MS" w:eastAsia="Arial Unicode MS" w:hAnsi="Arial" w:cs="Arial Unicode MS" w:hint="eastAsia"/>
          <w:spacing w:val="-5"/>
          <w:kern w:val="0"/>
          <w:szCs w:val="21"/>
        </w:rPr>
        <w:t>间</w:t>
      </w:r>
      <w:r>
        <w:rPr>
          <w:rFonts w:ascii="Arial Unicode MS" w:eastAsia="Arial Unicode MS" w:hAnsi="Arial" w:cs="Arial Unicode MS" w:hint="eastAsia"/>
          <w:kern w:val="0"/>
          <w:szCs w:val="21"/>
        </w:rPr>
        <w:t>（单元</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工作制度</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宜采用二班制</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制砂可采用三班制</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粗碎或超径</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处理工作班次宜与采料场作业相一致。并符合下列规定：</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autoSpaceDE w:val="0"/>
        <w:autoSpaceDN w:val="0"/>
        <w:adjustRightInd w:val="0"/>
        <w:ind w:left="732" w:right="-20"/>
        <w:jc w:val="left"/>
        <w:rPr>
          <w:rFonts w:ascii="Arial Unicode MS" w:eastAsia="Arial Unicode MS" w:hAnsi="Arial" w:cs="Arial Unicode MS"/>
          <w:kern w:val="0"/>
          <w:szCs w:val="21"/>
        </w:rPr>
      </w:pPr>
      <w:r>
        <w:rPr>
          <w:rFonts w:ascii="Arial" w:eastAsia="Arial Unicode MS" w:hAnsi="Arial" w:cs="Arial"/>
          <w:spacing w:val="1"/>
          <w:kern w:val="0"/>
          <w:szCs w:val="21"/>
        </w:rPr>
        <w:t>1</w:t>
      </w:r>
      <w:r>
        <w:rPr>
          <w:rFonts w:ascii="Arial Unicode MS" w:eastAsia="Arial Unicode MS" w:hAnsi="Arial" w:cs="Arial Unicode MS" w:hint="eastAsia"/>
          <w:kern w:val="0"/>
          <w:szCs w:val="21"/>
        </w:rPr>
        <w:t>）</w:t>
      </w:r>
      <w:r>
        <w:rPr>
          <w:rFonts w:ascii="Arial Unicode MS" w:eastAsia="Arial Unicode MS" w:hAnsi="Arial" w:cs="Arial Unicode MS" w:hint="eastAsia"/>
          <w:spacing w:val="-1"/>
          <w:kern w:val="0"/>
          <w:szCs w:val="21"/>
        </w:rPr>
        <w:t>月</w:t>
      </w:r>
      <w:r>
        <w:rPr>
          <w:rFonts w:ascii="Arial Unicode MS" w:eastAsia="Arial Unicode MS" w:hAnsi="Arial" w:cs="Arial Unicode MS" w:hint="eastAsia"/>
          <w:kern w:val="0"/>
          <w:szCs w:val="21"/>
        </w:rPr>
        <w:t>工作日数：</w:t>
      </w:r>
      <w:r>
        <w:rPr>
          <w:rFonts w:ascii="Arial" w:eastAsia="Arial Unicode MS" w:hAnsi="Arial" w:cs="Arial"/>
          <w:spacing w:val="-1"/>
          <w:kern w:val="0"/>
          <w:szCs w:val="21"/>
        </w:rPr>
        <w:t>2</w:t>
      </w:r>
      <w:r>
        <w:rPr>
          <w:rFonts w:ascii="Arial" w:eastAsia="Arial Unicode MS" w:hAnsi="Arial" w:cs="Arial"/>
          <w:spacing w:val="1"/>
          <w:kern w:val="0"/>
          <w:szCs w:val="21"/>
        </w:rPr>
        <w:t>5d</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autoSpaceDE w:val="0"/>
        <w:autoSpaceDN w:val="0"/>
        <w:adjustRightInd w:val="0"/>
        <w:ind w:left="732" w:right="-20"/>
        <w:jc w:val="left"/>
        <w:rPr>
          <w:rFonts w:ascii="Arial Unicode MS" w:eastAsia="Arial Unicode MS" w:hAnsi="Arial" w:cs="Arial Unicode MS"/>
          <w:kern w:val="0"/>
          <w:szCs w:val="21"/>
        </w:rPr>
      </w:pPr>
      <w:r>
        <w:rPr>
          <w:rFonts w:ascii="Arial" w:eastAsia="Arial Unicode MS" w:hAnsi="Arial" w:cs="Arial"/>
          <w:spacing w:val="1"/>
          <w:kern w:val="0"/>
          <w:szCs w:val="21"/>
        </w:rPr>
        <w:t>2</w:t>
      </w:r>
      <w:r>
        <w:rPr>
          <w:rFonts w:ascii="Arial Unicode MS" w:eastAsia="Arial Unicode MS" w:hAnsi="Arial" w:cs="Arial Unicode MS" w:hint="eastAsia"/>
          <w:kern w:val="0"/>
          <w:szCs w:val="21"/>
        </w:rPr>
        <w:t>）</w:t>
      </w:r>
      <w:r>
        <w:rPr>
          <w:rFonts w:ascii="Arial Unicode MS" w:eastAsia="Arial Unicode MS" w:hAnsi="Arial" w:cs="Arial Unicode MS" w:hint="eastAsia"/>
          <w:spacing w:val="-1"/>
          <w:kern w:val="0"/>
          <w:szCs w:val="21"/>
        </w:rPr>
        <w:t>日</w:t>
      </w:r>
      <w:r>
        <w:rPr>
          <w:rFonts w:ascii="Arial Unicode MS" w:eastAsia="Arial Unicode MS" w:hAnsi="Arial" w:cs="Arial Unicode MS" w:hint="eastAsia"/>
          <w:kern w:val="0"/>
          <w:szCs w:val="21"/>
        </w:rPr>
        <w:t>工作时数：二班制</w:t>
      </w:r>
      <w:r>
        <w:rPr>
          <w:rFonts w:ascii="Arial Unicode MS" w:eastAsia="Arial Unicode MS" w:hAnsi="Arial" w:cs="Arial Unicode MS"/>
          <w:spacing w:val="-18"/>
          <w:kern w:val="0"/>
          <w:szCs w:val="21"/>
        </w:rPr>
        <w:t xml:space="preserve"> </w:t>
      </w:r>
      <w:r>
        <w:rPr>
          <w:rFonts w:ascii="Arial" w:eastAsia="Arial Unicode MS" w:hAnsi="Arial" w:cs="Arial"/>
          <w:spacing w:val="1"/>
          <w:kern w:val="0"/>
          <w:szCs w:val="21"/>
        </w:rPr>
        <w:t>1</w:t>
      </w:r>
      <w:r>
        <w:rPr>
          <w:rFonts w:ascii="Arial" w:eastAsia="Arial Unicode MS" w:hAnsi="Arial" w:cs="Arial"/>
          <w:spacing w:val="-1"/>
          <w:kern w:val="0"/>
          <w:szCs w:val="21"/>
        </w:rPr>
        <w:t>4</w:t>
      </w:r>
      <w:r>
        <w:rPr>
          <w:rFonts w:ascii="Arial" w:eastAsia="Arial Unicode MS" w:hAnsi="Arial" w:cs="Arial"/>
          <w:spacing w:val="1"/>
          <w:kern w:val="0"/>
          <w:szCs w:val="21"/>
        </w:rPr>
        <w:t>h</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kern w:val="0"/>
          <w:szCs w:val="21"/>
        </w:rPr>
        <w:t>三班制</w:t>
      </w:r>
      <w:r>
        <w:rPr>
          <w:rFonts w:ascii="Arial Unicode MS" w:eastAsia="Arial Unicode MS" w:hAnsi="Arial" w:cs="Arial Unicode MS"/>
          <w:spacing w:val="-44"/>
          <w:kern w:val="0"/>
          <w:szCs w:val="21"/>
        </w:rPr>
        <w:t xml:space="preserve"> </w:t>
      </w:r>
      <w:r>
        <w:rPr>
          <w:rFonts w:ascii="Arial" w:eastAsia="Arial Unicode MS" w:hAnsi="Arial" w:cs="Arial"/>
          <w:spacing w:val="1"/>
          <w:kern w:val="0"/>
          <w:szCs w:val="21"/>
        </w:rPr>
        <w:t>2</w:t>
      </w:r>
      <w:r>
        <w:rPr>
          <w:rFonts w:ascii="Arial" w:eastAsia="Arial Unicode MS" w:hAnsi="Arial" w:cs="Arial"/>
          <w:spacing w:val="-1"/>
          <w:kern w:val="0"/>
          <w:szCs w:val="21"/>
        </w:rPr>
        <w:t>0</w:t>
      </w:r>
      <w:r>
        <w:rPr>
          <w:rFonts w:ascii="Arial" w:eastAsia="Arial Unicode MS" w:hAnsi="Arial" w:cs="Arial"/>
          <w:spacing w:val="1"/>
          <w:kern w:val="0"/>
          <w:szCs w:val="21"/>
        </w:rPr>
        <w:t>h</w:t>
      </w:r>
      <w:r>
        <w:rPr>
          <w:rFonts w:ascii="Arial Unicode MS" w:eastAsia="Arial Unicode MS" w:hAnsi="Arial" w:cs="Arial Unicode MS" w:hint="eastAsia"/>
          <w:kern w:val="0"/>
          <w:szCs w:val="21"/>
        </w:rPr>
        <w:t>。</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6.2</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砂</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厂厂址选择应遵守下列原则：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37" w:firstLine="420"/>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设</w:t>
      </w:r>
      <w:r>
        <w:rPr>
          <w:rFonts w:ascii="Arial Unicode MS" w:eastAsia="Arial Unicode MS" w:hAnsi="Arial" w:cs="Arial Unicode MS" w:hint="eastAsia"/>
          <w:spacing w:val="-1"/>
          <w:kern w:val="0"/>
          <w:szCs w:val="21"/>
        </w:rPr>
        <w:t>在</w:t>
      </w:r>
      <w:r>
        <w:rPr>
          <w:rFonts w:ascii="Arial Unicode MS" w:eastAsia="Arial Unicode MS" w:hAnsi="Arial" w:cs="Arial Unicode MS" w:hint="eastAsia"/>
          <w:kern w:val="0"/>
          <w:szCs w:val="21"/>
        </w:rPr>
        <w:t>料场附近；多料场供应时，设在主料场附近；经论证亦可分别设厂；砂石利用率高、</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运距近、场地许可时，亦可设在混凝土工厂附近；</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砂</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厂人工骨料加工的粗碎车间宜设在离采石场</w:t>
      </w:r>
      <w:r>
        <w:rPr>
          <w:rFonts w:ascii="Arial Unicode MS" w:eastAsia="Arial Unicode MS" w:hAnsi="Arial" w:cs="Arial Unicode MS"/>
          <w:spacing w:val="-5"/>
          <w:kern w:val="0"/>
          <w:szCs w:val="21"/>
        </w:rPr>
        <w:t xml:space="preserve"> </w:t>
      </w:r>
      <w:r>
        <w:rPr>
          <w:rFonts w:ascii="Arial" w:eastAsia="Arial Unicode MS" w:hAnsi="Arial" w:cs="Arial"/>
          <w:spacing w:val="1"/>
          <w:w w:val="94"/>
          <w:kern w:val="0"/>
          <w:szCs w:val="21"/>
        </w:rPr>
        <w:t>1</w:t>
      </w:r>
      <w:r>
        <w:rPr>
          <w:rFonts w:ascii="Arial" w:eastAsia="Arial Unicode MS" w:hAnsi="Arial" w:cs="Arial"/>
          <w:spacing w:val="-1"/>
          <w:w w:val="94"/>
          <w:kern w:val="0"/>
          <w:szCs w:val="21"/>
        </w:rPr>
        <w:t>k</w:t>
      </w:r>
      <w:r>
        <w:rPr>
          <w:rFonts w:ascii="Arial" w:eastAsia="Arial Unicode MS" w:hAnsi="Arial" w:cs="Arial"/>
          <w:spacing w:val="-1"/>
          <w:w w:val="60"/>
          <w:kern w:val="0"/>
          <w:szCs w:val="21"/>
        </w:rPr>
        <w:t>m</w:t>
      </w:r>
      <w:r>
        <w:rPr>
          <w:rFonts w:ascii="Arial Unicode MS" w:eastAsia="Arial Unicode MS" w:hAnsi="Arial" w:cs="Arial Unicode MS" w:hint="eastAsia"/>
          <w:kern w:val="0"/>
          <w:szCs w:val="21"/>
        </w:rPr>
        <w:t>～</w:t>
      </w:r>
      <w:r>
        <w:rPr>
          <w:rFonts w:ascii="Arial" w:eastAsia="Arial Unicode MS" w:hAnsi="Arial" w:cs="Arial"/>
          <w:spacing w:val="1"/>
          <w:w w:val="94"/>
          <w:kern w:val="0"/>
          <w:szCs w:val="21"/>
        </w:rPr>
        <w:t>2</w:t>
      </w:r>
      <w:r>
        <w:rPr>
          <w:rFonts w:ascii="Arial" w:eastAsia="Arial Unicode MS" w:hAnsi="Arial" w:cs="Arial"/>
          <w:spacing w:val="-1"/>
          <w:w w:val="94"/>
          <w:kern w:val="0"/>
          <w:szCs w:val="21"/>
        </w:rPr>
        <w:t>k</w:t>
      </w:r>
      <w:r>
        <w:rPr>
          <w:rFonts w:ascii="Arial" w:eastAsia="Arial Unicode MS" w:hAnsi="Arial" w:cs="Arial"/>
          <w:w w:val="60"/>
          <w:kern w:val="0"/>
          <w:szCs w:val="21"/>
        </w:rPr>
        <w:t>m</w:t>
      </w:r>
      <w:r>
        <w:rPr>
          <w:rFonts w:ascii="Arial" w:eastAsia="Arial Unicode MS" w:hAnsi="Arial" w:cs="Arial"/>
          <w:spacing w:val="-5"/>
          <w:kern w:val="0"/>
          <w:szCs w:val="21"/>
        </w:rPr>
        <w:t xml:space="preserve"> </w:t>
      </w:r>
      <w:r>
        <w:rPr>
          <w:rFonts w:ascii="Arial Unicode MS" w:eastAsia="Arial Unicode MS" w:hAnsi="Arial" w:cs="Arial Unicode MS" w:hint="eastAsia"/>
          <w:kern w:val="0"/>
          <w:szCs w:val="21"/>
        </w:rPr>
        <w:t>范围</w:t>
      </w:r>
      <w:r>
        <w:rPr>
          <w:rFonts w:ascii="Arial Unicode MS" w:eastAsia="Arial Unicode MS" w:hAnsi="Arial" w:cs="Arial Unicode MS" w:hint="eastAsia"/>
          <w:spacing w:val="-1"/>
          <w:kern w:val="0"/>
          <w:szCs w:val="21"/>
        </w:rPr>
        <w:t>内</w:t>
      </w:r>
      <w:r>
        <w:rPr>
          <w:rFonts w:ascii="Arial Unicode MS" w:eastAsia="Arial Unicode MS" w:hAnsi="Arial" w:cs="Arial Unicode MS" w:hint="eastAsia"/>
          <w:kern w:val="0"/>
          <w:szCs w:val="21"/>
        </w:rPr>
        <w:t>；</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主</w:t>
      </w:r>
      <w:r>
        <w:rPr>
          <w:rFonts w:ascii="Arial Unicode MS" w:eastAsia="Arial Unicode MS" w:hAnsi="Arial" w:cs="Arial Unicode MS" w:hint="eastAsia"/>
          <w:spacing w:val="-1"/>
          <w:kern w:val="0"/>
          <w:szCs w:val="21"/>
        </w:rPr>
        <w:t>要</w:t>
      </w:r>
      <w:r>
        <w:rPr>
          <w:rFonts w:ascii="Arial Unicode MS" w:eastAsia="Arial Unicode MS" w:hAnsi="Arial" w:cs="Arial Unicode MS" w:hint="eastAsia"/>
          <w:kern w:val="0"/>
          <w:szCs w:val="21"/>
        </w:rPr>
        <w:t>设施的地基稳定，有足够的承载能力；</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厂</w:t>
      </w:r>
      <w:r>
        <w:rPr>
          <w:rFonts w:ascii="Arial Unicode MS" w:eastAsia="Arial Unicode MS" w:hAnsi="Arial" w:cs="Arial Unicode MS" w:hint="eastAsia"/>
          <w:spacing w:val="-1"/>
          <w:kern w:val="0"/>
          <w:szCs w:val="21"/>
        </w:rPr>
        <w:t>址</w:t>
      </w:r>
      <w:r>
        <w:rPr>
          <w:rFonts w:ascii="Arial Unicode MS" w:eastAsia="Arial Unicode MS" w:hAnsi="Arial" w:cs="Arial Unicode MS" w:hint="eastAsia"/>
          <w:kern w:val="0"/>
          <w:szCs w:val="21"/>
        </w:rPr>
        <w:t>宜靠近已有的交通运输线路、水源和输电线路；</w:t>
      </w:r>
    </w:p>
    <w:p>
      <w:pPr>
        <w:autoSpaceDE w:val="0"/>
        <w:autoSpaceDN w:val="0"/>
        <w:adjustRightInd w:val="0"/>
        <w:spacing w:before="1" w:line="100" w:lineRule="exact"/>
        <w:ind w:right="-20"/>
        <w:jc w:val="left"/>
        <w:rPr>
          <w:rFonts w:ascii="Arial Unicode MS" w:eastAsia="Arial Unicode MS" w:hAnsi="Arial" w:cs="Arial Unicode MS"/>
          <w:kern w:val="0"/>
          <w:sz w:val="10"/>
          <w:szCs w:val="10"/>
        </w:rPr>
      </w:pPr>
    </w:p>
    <w:p>
      <w:pPr>
        <w:autoSpaceDE w:val="0"/>
        <w:autoSpaceDN w:val="0"/>
        <w:adjustRightInd w:val="0"/>
        <w:ind w:left="102"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28</w:t>
      </w:r>
      <w:r>
        <w:rPr>
          <w:rFonts w:ascii="Times New Roman" w:eastAsia="Arial Unicode MS" w:hAnsi="Times New Roman"/>
          <w:kern w:val="0"/>
          <w:szCs w:val="21"/>
        </w:rPr>
        <w:t>—</w:t>
      </w:r>
    </w:p>
    <w:p>
      <w:pPr>
        <w:autoSpaceDE w:val="0"/>
        <w:autoSpaceDN w:val="0"/>
        <w:adjustRightInd w:val="0"/>
        <w:ind w:left="102" w:right="-20"/>
        <w:jc w:val="left"/>
        <w:rPr>
          <w:rFonts w:ascii="Times New Roman" w:eastAsia="Arial Unicode MS" w:hAnsi="Times New Roman"/>
          <w:kern w:val="0"/>
          <w:szCs w:val="21"/>
        </w:rPr>
        <w:sectPr>
          <w:headerReference w:type="default" r:id="rId36"/>
          <w:pgSz w:w="11900" w:h="16840"/>
          <w:pgMar w:top="1560" w:right="1360" w:bottom="280" w:left="1400" w:header="1166" w:footer="0" w:gutter="0"/>
          <w:pgNumType w:start="34"/>
          <w:cols w:space="708"/>
        </w:sectPr>
      </w:pPr>
    </w:p>
    <w:p>
      <w:pPr>
        <w:tabs>
          <w:tab w:val="left" w:pos="820"/>
        </w:tabs>
        <w:autoSpaceDE w:val="0"/>
        <w:autoSpaceDN w:val="0"/>
        <w:adjustRightInd w:val="0"/>
        <w:spacing w:before="21"/>
        <w:ind w:left="52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在</w:t>
      </w:r>
      <w:r>
        <w:rPr>
          <w:rFonts w:ascii="Arial Unicode MS" w:eastAsia="Arial Unicode MS" w:hAnsi="Arial" w:cs="Arial Unicode MS" w:hint="eastAsia"/>
          <w:spacing w:val="-1"/>
          <w:kern w:val="0"/>
          <w:szCs w:val="21"/>
        </w:rPr>
        <w:t>生</w:t>
      </w:r>
      <w:r>
        <w:rPr>
          <w:rFonts w:ascii="Arial Unicode MS" w:eastAsia="Arial Unicode MS" w:hAnsi="Arial" w:cs="Arial Unicode MS" w:hint="eastAsia"/>
          <w:kern w:val="0"/>
          <w:szCs w:val="21"/>
        </w:rPr>
        <w:t>活区附近设厂时应保持必要的防护距离，并采取降低噪声和粉尘的措施；</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厂</w:t>
      </w:r>
      <w:r>
        <w:rPr>
          <w:rFonts w:ascii="Arial Unicode MS" w:eastAsia="Arial Unicode MS" w:hAnsi="Arial" w:cs="Arial Unicode MS" w:hint="eastAsia"/>
          <w:spacing w:val="-1"/>
          <w:kern w:val="0"/>
          <w:szCs w:val="21"/>
        </w:rPr>
        <w:t>址</w:t>
      </w:r>
      <w:r>
        <w:rPr>
          <w:rFonts w:ascii="Arial Unicode MS" w:eastAsia="Arial Unicode MS" w:hAnsi="Arial" w:cs="Arial Unicode MS" w:hint="eastAsia"/>
          <w:kern w:val="0"/>
          <w:szCs w:val="21"/>
        </w:rPr>
        <w:t>占用耕地时，应考虑工程完建后是否有条件恢复耕地，以便保存表土，复土还地。</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4949"/>
        <w:rPr>
          <w:rFonts w:ascii="Arial Unicode MS" w:eastAsia="Arial Unicode MS" w:hAnsi="Arial" w:cs="Arial Unicode MS"/>
          <w:kern w:val="0"/>
          <w:szCs w:val="21"/>
        </w:rPr>
      </w:pPr>
      <w:r>
        <w:rPr>
          <w:rFonts w:ascii="Arial" w:eastAsia="Arial Unicode MS" w:hAnsi="Arial" w:cs="Arial"/>
          <w:spacing w:val="1"/>
          <w:w w:val="120"/>
          <w:kern w:val="0"/>
          <w:szCs w:val="21"/>
        </w:rPr>
        <w:t>6.2</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砂</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厂各车间布置应遵守下列原则：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123" w:firstLine="4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有</w:t>
      </w:r>
      <w:r>
        <w:rPr>
          <w:rFonts w:ascii="Arial Unicode MS" w:eastAsia="Arial Unicode MS" w:hAnsi="Arial" w:cs="Arial Unicode MS" w:hint="eastAsia"/>
          <w:spacing w:val="-1"/>
          <w:kern w:val="0"/>
          <w:szCs w:val="21"/>
        </w:rPr>
        <w:t>一</w:t>
      </w:r>
      <w:r>
        <w:rPr>
          <w:rFonts w:ascii="Arial Unicode MS" w:eastAsia="Arial Unicode MS" w:hAnsi="Arial" w:cs="Arial Unicode MS" w:hint="eastAsia"/>
          <w:kern w:val="0"/>
          <w:szCs w:val="21"/>
        </w:rPr>
        <w:t>定灵活性</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既能提前形成生产能力</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满足施工前砂石料需要</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还可以及时调整生产方</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式，适应原料粒度变化及不同骨料级配要求；</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123"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避</w:t>
      </w:r>
      <w:r>
        <w:rPr>
          <w:rFonts w:ascii="Arial Unicode MS" w:eastAsia="Arial Unicode MS" w:hAnsi="Arial" w:cs="Arial Unicode MS" w:hint="eastAsia"/>
          <w:spacing w:val="-1"/>
          <w:kern w:val="0"/>
          <w:szCs w:val="21"/>
        </w:rPr>
        <w:t>免</w:t>
      </w:r>
      <w:r>
        <w:rPr>
          <w:rFonts w:ascii="Arial Unicode MS" w:eastAsia="Arial Unicode MS" w:hAnsi="Arial" w:cs="Arial Unicode MS" w:hint="eastAsia"/>
          <w:kern w:val="0"/>
          <w:szCs w:val="21"/>
        </w:rPr>
        <w:t>骨料级配失调</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减少超逊径</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同一作业的多台同规格设备</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宜对称或同轴线配置在同</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一高程上，以便必要时变换流程或互换设备；</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利</w:t>
      </w:r>
      <w:r>
        <w:rPr>
          <w:rFonts w:ascii="Arial Unicode MS" w:eastAsia="Arial Unicode MS" w:hAnsi="Arial" w:cs="Arial Unicode MS" w:hint="eastAsia"/>
          <w:spacing w:val="-1"/>
          <w:kern w:val="0"/>
          <w:szCs w:val="21"/>
        </w:rPr>
        <w:t>用</w:t>
      </w:r>
      <w:r>
        <w:rPr>
          <w:rFonts w:ascii="Arial Unicode MS" w:eastAsia="Arial Unicode MS" w:hAnsi="Arial" w:cs="Arial Unicode MS" w:hint="eastAsia"/>
          <w:kern w:val="0"/>
          <w:szCs w:val="21"/>
        </w:rPr>
        <w:t>地形简化内部成品运输和场地排水；</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8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除寒冷地区外，破碎、筛分、制砂车间可露天设置，但电气设备应适当保护。</w:t>
      </w:r>
    </w:p>
    <w:p>
      <w:pPr>
        <w:tabs>
          <w:tab w:val="left" w:pos="840"/>
        </w:tabs>
        <w:autoSpaceDE w:val="0"/>
        <w:autoSpaceDN w:val="0"/>
        <w:adjustRightInd w:val="0"/>
        <w:spacing w:before="84" w:line="308" w:lineRule="auto"/>
        <w:ind w:left="102" w:right="45"/>
        <w:jc w:val="left"/>
        <w:rPr>
          <w:rFonts w:ascii="Arial Unicode MS" w:eastAsia="Arial Unicode MS" w:hAnsi="Arial" w:cs="Arial Unicode MS"/>
          <w:kern w:val="0"/>
          <w:szCs w:val="21"/>
        </w:rPr>
      </w:pPr>
      <w:r>
        <w:rPr>
          <w:rFonts w:ascii="Arial" w:eastAsia="Arial Unicode MS" w:hAnsi="Arial" w:cs="Arial"/>
          <w:spacing w:val="1"/>
          <w:w w:val="120"/>
          <w:kern w:val="0"/>
          <w:szCs w:val="21"/>
        </w:rPr>
        <w:t>6.2</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重</w:t>
      </w:r>
      <w:r>
        <w:rPr>
          <w:rFonts w:ascii="Arial Unicode MS" w:eastAsia="Arial Unicode MS" w:hAnsi="Arial" w:cs="Arial Unicode MS" w:hint="eastAsia"/>
          <w:spacing w:val="-1"/>
          <w:kern w:val="0"/>
          <w:szCs w:val="21"/>
        </w:rPr>
        <w:t>要</w:t>
      </w:r>
      <w:r>
        <w:rPr>
          <w:rFonts w:ascii="Arial Unicode MS" w:eastAsia="Arial Unicode MS" w:hAnsi="Arial" w:cs="Arial Unicode MS" w:hint="eastAsia"/>
          <w:kern w:val="0"/>
          <w:szCs w:val="21"/>
        </w:rPr>
        <w:t>的大型工程</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如其料源岩性无同类岩性可供借鉴</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宜进行破碎试验</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作为平衡计算及</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工艺流程设计的基础依据。一般工程可根据典型粒度方程计算破碎产品粒度，参见附录</w:t>
      </w:r>
      <w:r>
        <w:rPr>
          <w:rFonts w:ascii="Arial Unicode MS" w:eastAsia="Arial Unicode MS" w:hAnsi="Arial" w:cs="Arial Unicode MS"/>
          <w:spacing w:val="-5"/>
          <w:kern w:val="0"/>
          <w:szCs w:val="21"/>
        </w:rPr>
        <w:t xml:space="preserve"> </w:t>
      </w:r>
      <w:r>
        <w:rPr>
          <w:rFonts w:ascii="Arial" w:eastAsia="Arial Unicode MS" w:hAnsi="Arial" w:cs="Arial"/>
          <w:w w:val="81"/>
          <w:kern w:val="0"/>
          <w:szCs w:val="21"/>
        </w:rPr>
        <w:t>F</w:t>
      </w:r>
      <w:r>
        <w:rPr>
          <w:rFonts w:ascii="Arial" w:eastAsia="Arial Unicode MS" w:hAnsi="Arial" w:cs="Arial"/>
          <w:spacing w:val="6"/>
          <w:w w:val="81"/>
          <w:kern w:val="0"/>
          <w:szCs w:val="21"/>
        </w:rPr>
        <w:t xml:space="preserve"> </w:t>
      </w:r>
      <w:r>
        <w:rPr>
          <w:rFonts w:ascii="Arial Unicode MS" w:eastAsia="Arial Unicode MS" w:hAnsi="Arial" w:cs="Arial Unicode MS" w:hint="eastAsia"/>
          <w:kern w:val="0"/>
          <w:szCs w:val="21"/>
        </w:rPr>
        <w:t>中</w:t>
      </w:r>
      <w:r>
        <w:rPr>
          <w:rFonts w:ascii="Arial Unicode MS" w:eastAsia="Arial Unicode MS" w:hAnsi="Arial" w:cs="Arial Unicode MS"/>
          <w:spacing w:val="-7"/>
          <w:kern w:val="0"/>
          <w:szCs w:val="21"/>
        </w:rPr>
        <w:t xml:space="preserve"> </w:t>
      </w:r>
      <w:r>
        <w:rPr>
          <w:rFonts w:ascii="Arial" w:eastAsia="Arial Unicode MS" w:hAnsi="Arial" w:cs="Arial"/>
          <w:spacing w:val="-1"/>
          <w:kern w:val="0"/>
          <w:szCs w:val="21"/>
        </w:rPr>
        <w:t>F</w:t>
      </w:r>
      <w:r>
        <w:rPr>
          <w:rFonts w:ascii="Arial" w:eastAsia="Arial Unicode MS" w:hAnsi="Arial" w:cs="Arial"/>
          <w:spacing w:val="1"/>
          <w:kern w:val="0"/>
          <w:szCs w:val="21"/>
        </w:rPr>
        <w:t>.1</w:t>
      </w:r>
      <w:r>
        <w:rPr>
          <w:rFonts w:ascii="Arial Unicode MS" w:eastAsia="Arial Unicode MS" w:hAnsi="Arial" w:cs="Arial Unicode MS" w:hint="eastAsia"/>
          <w:kern w:val="0"/>
          <w:szCs w:val="21"/>
        </w:rPr>
        <w:t>。</w:t>
      </w:r>
    </w:p>
    <w:p>
      <w:pPr>
        <w:tabs>
          <w:tab w:val="left" w:pos="840"/>
        </w:tabs>
        <w:autoSpaceDE w:val="0"/>
        <w:autoSpaceDN w:val="0"/>
        <w:adjustRightInd w:val="0"/>
        <w:spacing w:before="96" w:line="264" w:lineRule="auto"/>
        <w:ind w:left="102" w:right="123"/>
        <w:jc w:val="left"/>
        <w:rPr>
          <w:rFonts w:ascii="Arial Unicode MS" w:eastAsia="Arial Unicode MS" w:hAnsi="Times New Roman" w:cs="Arial Unicode MS"/>
          <w:kern w:val="0"/>
          <w:szCs w:val="21"/>
        </w:rPr>
      </w:pPr>
      <w:r>
        <w:rPr>
          <w:rFonts w:ascii="Arial" w:eastAsia="Arial Unicode MS" w:hAnsi="Arial" w:cs="Arial"/>
          <w:spacing w:val="1"/>
          <w:w w:val="120"/>
          <w:kern w:val="0"/>
          <w:szCs w:val="21"/>
        </w:rPr>
        <w:t>6.2</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砂</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料的总储量可按高峰时段月平均值的</w:t>
      </w:r>
      <w:r>
        <w:rPr>
          <w:rFonts w:ascii="Arial Unicode MS" w:eastAsia="Arial Unicode MS" w:hAnsi="Arial" w:cs="Arial Unicode MS"/>
          <w:spacing w:val="-5"/>
          <w:kern w:val="0"/>
          <w:szCs w:val="21"/>
        </w:rPr>
        <w:t xml:space="preserve"> </w:t>
      </w:r>
      <w:r>
        <w:rPr>
          <w:rFonts w:ascii="Times New Roman" w:eastAsia="Arial Unicode MS" w:hAnsi="Times New Roman"/>
          <w:spacing w:val="1"/>
          <w:kern w:val="0"/>
          <w:szCs w:val="21"/>
        </w:rPr>
        <w:t>50</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spacing w:val="-1"/>
          <w:kern w:val="0"/>
          <w:szCs w:val="21"/>
        </w:rPr>
        <w:t>～</w:t>
      </w:r>
      <w:r>
        <w:rPr>
          <w:rFonts w:ascii="Times New Roman" w:eastAsia="Arial Unicode MS" w:hAnsi="Times New Roman"/>
          <w:spacing w:val="1"/>
          <w:kern w:val="0"/>
          <w:szCs w:val="21"/>
        </w:rPr>
        <w:t>8</w:t>
      </w:r>
      <w:r>
        <w:rPr>
          <w:rFonts w:ascii="Times New Roman" w:eastAsia="Arial Unicode MS" w:hAnsi="Times New Roman"/>
          <w:spacing w:val="-1"/>
          <w:kern w:val="0"/>
          <w:szCs w:val="21"/>
        </w:rPr>
        <w:t>0</w:t>
      </w:r>
      <w:r>
        <w:rPr>
          <w:rFonts w:ascii="Arial Unicode MS" w:eastAsia="Arial Unicode MS" w:hAnsi="Times New Roman" w:cs="Arial Unicode MS" w:hint="eastAsia"/>
          <w:kern w:val="0"/>
          <w:szCs w:val="21"/>
        </w:rPr>
        <w:t>％考虑</w:t>
      </w:r>
      <w:r>
        <w:rPr>
          <w:rFonts w:ascii="Arial Unicode MS" w:eastAsia="Arial Unicode MS" w:hAnsi="Times New Roman" w:cs="Arial Unicode MS" w:hint="eastAsia"/>
          <w:spacing w:val="-40"/>
          <w:kern w:val="0"/>
          <w:szCs w:val="21"/>
        </w:rPr>
        <w:t>，</w:t>
      </w:r>
      <w:r>
        <w:rPr>
          <w:rFonts w:ascii="Arial Unicode MS" w:eastAsia="Arial Unicode MS" w:hAnsi="Times New Roman" w:cs="Arial Unicode MS" w:hint="eastAsia"/>
          <w:kern w:val="0"/>
          <w:szCs w:val="21"/>
        </w:rPr>
        <w:t>汛期</w:t>
      </w:r>
      <w:r>
        <w:rPr>
          <w:rFonts w:ascii="Arial Unicode MS" w:eastAsia="Arial Unicode MS" w:hAnsi="Times New Roman" w:cs="Arial Unicode MS" w:hint="eastAsia"/>
          <w:spacing w:val="-40"/>
          <w:kern w:val="0"/>
          <w:szCs w:val="21"/>
        </w:rPr>
        <w:t>、</w:t>
      </w:r>
      <w:r>
        <w:rPr>
          <w:rFonts w:ascii="Arial Unicode MS" w:eastAsia="Arial Unicode MS" w:hAnsi="Times New Roman" w:cs="Arial Unicode MS" w:hint="eastAsia"/>
          <w:kern w:val="0"/>
          <w:szCs w:val="21"/>
        </w:rPr>
        <w:t>冰冻期停采时须按停采</w:t>
      </w:r>
      <w:r>
        <w:rPr>
          <w:rFonts w:ascii="Arial Unicode MS" w:eastAsia="Arial Unicode MS" w:hAnsi="Times New Roman" w:cs="Arial Unicode MS"/>
          <w:kern w:val="0"/>
          <w:szCs w:val="21"/>
        </w:rPr>
        <w:t xml:space="preserve"> </w:t>
      </w:r>
      <w:r>
        <w:rPr>
          <w:rFonts w:ascii="Arial Unicode MS" w:eastAsia="Arial Unicode MS" w:hAnsi="Times New Roman" w:cs="Arial Unicode MS" w:hint="eastAsia"/>
          <w:kern w:val="0"/>
          <w:szCs w:val="21"/>
        </w:rPr>
        <w:t>期骨料需用量外加</w:t>
      </w:r>
      <w:r>
        <w:rPr>
          <w:rFonts w:ascii="Arial Unicode MS" w:eastAsia="Arial Unicode MS" w:hAnsi="Times New Roman" w:cs="Arial Unicode MS"/>
          <w:spacing w:val="-5"/>
          <w:kern w:val="0"/>
          <w:szCs w:val="21"/>
        </w:rPr>
        <w:t xml:space="preserve"> </w:t>
      </w:r>
      <w:r>
        <w:rPr>
          <w:rFonts w:ascii="Times New Roman" w:eastAsia="Arial Unicode MS" w:hAnsi="Times New Roman"/>
          <w:spacing w:val="1"/>
          <w:kern w:val="0"/>
          <w:szCs w:val="21"/>
        </w:rPr>
        <w:t>20</w:t>
      </w:r>
      <w:r>
        <w:rPr>
          <w:rFonts w:ascii="Arial Unicode MS" w:eastAsia="Arial Unicode MS" w:hAnsi="Times New Roman" w:cs="Arial Unicode MS" w:hint="eastAsia"/>
          <w:spacing w:val="-1"/>
          <w:kern w:val="0"/>
          <w:szCs w:val="21"/>
        </w:rPr>
        <w:t>％</w:t>
      </w:r>
      <w:r>
        <w:rPr>
          <w:rFonts w:ascii="Arial Unicode MS" w:eastAsia="Arial Unicode MS" w:hAnsi="Times New Roman" w:cs="Arial Unicode MS" w:hint="eastAsia"/>
          <w:kern w:val="0"/>
          <w:szCs w:val="21"/>
        </w:rPr>
        <w:t>裕度校核。</w:t>
      </w:r>
    </w:p>
    <w:p>
      <w:pPr>
        <w:autoSpaceDE w:val="0"/>
        <w:autoSpaceDN w:val="0"/>
        <w:adjustRightInd w:val="0"/>
        <w:spacing w:before="7" w:line="120" w:lineRule="exact"/>
        <w:ind w:right="-20"/>
        <w:jc w:val="left"/>
        <w:rPr>
          <w:rFonts w:ascii="Arial Unicode MS" w:eastAsia="Arial Unicode MS" w:hAnsi="Times New Roman" w:cs="Arial Unicode MS"/>
          <w:kern w:val="0"/>
          <w:sz w:val="12"/>
          <w:szCs w:val="12"/>
        </w:rPr>
      </w:pPr>
    </w:p>
    <w:p>
      <w:pPr>
        <w:autoSpaceDE w:val="0"/>
        <w:autoSpaceDN w:val="0"/>
        <w:adjustRightInd w:val="0"/>
        <w:spacing w:line="263" w:lineRule="auto"/>
        <w:ind w:left="102" w:right="122" w:firstLine="421"/>
        <w:jc w:val="left"/>
        <w:rPr>
          <w:rFonts w:ascii="Arial Unicode MS" w:eastAsia="Arial Unicode MS" w:hAnsi="Times New Roman" w:cs="Arial Unicode MS"/>
          <w:kern w:val="0"/>
          <w:szCs w:val="21"/>
        </w:rPr>
      </w:pPr>
      <w:r>
        <w:rPr>
          <w:rFonts w:ascii="Arial Unicode MS" w:eastAsia="Arial Unicode MS" w:hAnsi="Times New Roman" w:cs="Arial Unicode MS" w:hint="eastAsia"/>
          <w:spacing w:val="1"/>
          <w:kern w:val="0"/>
          <w:szCs w:val="21"/>
        </w:rPr>
        <w:t>成</w:t>
      </w:r>
      <w:r>
        <w:rPr>
          <w:rFonts w:ascii="Arial Unicode MS" w:eastAsia="Arial Unicode MS" w:hAnsi="Times New Roman" w:cs="Arial Unicode MS" w:hint="eastAsia"/>
          <w:spacing w:val="2"/>
          <w:kern w:val="0"/>
          <w:szCs w:val="21"/>
        </w:rPr>
        <w:t>品</w:t>
      </w:r>
      <w:r>
        <w:rPr>
          <w:rFonts w:ascii="Arial Unicode MS" w:eastAsia="Arial Unicode MS" w:hAnsi="Times New Roman" w:cs="Arial Unicode MS" w:hint="eastAsia"/>
          <w:spacing w:val="1"/>
          <w:kern w:val="0"/>
          <w:szCs w:val="21"/>
        </w:rPr>
        <w:t>堆</w:t>
      </w:r>
      <w:r>
        <w:rPr>
          <w:rFonts w:ascii="Arial Unicode MS" w:eastAsia="Arial Unicode MS" w:hAnsi="Times New Roman" w:cs="Arial Unicode MS" w:hint="eastAsia"/>
          <w:spacing w:val="2"/>
          <w:kern w:val="0"/>
          <w:szCs w:val="21"/>
        </w:rPr>
        <w:t>料场容量</w:t>
      </w:r>
      <w:r>
        <w:rPr>
          <w:rFonts w:ascii="Arial Unicode MS" w:eastAsia="Arial Unicode MS" w:hAnsi="Times New Roman" w:cs="Arial Unicode MS" w:hint="eastAsia"/>
          <w:spacing w:val="1"/>
          <w:kern w:val="0"/>
          <w:szCs w:val="21"/>
        </w:rPr>
        <w:t>应</w:t>
      </w:r>
      <w:r>
        <w:rPr>
          <w:rFonts w:ascii="Arial Unicode MS" w:eastAsia="Arial Unicode MS" w:hAnsi="Times New Roman" w:cs="Arial Unicode MS" w:hint="eastAsia"/>
          <w:spacing w:val="2"/>
          <w:kern w:val="0"/>
          <w:szCs w:val="21"/>
        </w:rPr>
        <w:t>满足砂石</w:t>
      </w:r>
      <w:r>
        <w:rPr>
          <w:rFonts w:ascii="Arial Unicode MS" w:eastAsia="Arial Unicode MS" w:hAnsi="Times New Roman" w:cs="Arial Unicode MS" w:hint="eastAsia"/>
          <w:spacing w:val="1"/>
          <w:kern w:val="0"/>
          <w:szCs w:val="21"/>
        </w:rPr>
        <w:t>自</w:t>
      </w:r>
      <w:r>
        <w:rPr>
          <w:rFonts w:ascii="Arial Unicode MS" w:eastAsia="Arial Unicode MS" w:hAnsi="Times New Roman" w:cs="Arial Unicode MS" w:hint="eastAsia"/>
          <w:spacing w:val="2"/>
          <w:kern w:val="0"/>
          <w:szCs w:val="21"/>
        </w:rPr>
        <w:t>然脱水要</w:t>
      </w:r>
      <w:r>
        <w:rPr>
          <w:rFonts w:ascii="Arial Unicode MS" w:eastAsia="Arial Unicode MS" w:hAnsi="Times New Roman" w:cs="Arial Unicode MS" w:hint="eastAsia"/>
          <w:spacing w:val="1"/>
          <w:kern w:val="0"/>
          <w:szCs w:val="21"/>
        </w:rPr>
        <w:t>求</w:t>
      </w:r>
      <w:r>
        <w:rPr>
          <w:rFonts w:ascii="Arial Unicode MS" w:eastAsia="Arial Unicode MS" w:hAnsi="Times New Roman" w:cs="Arial Unicode MS" w:hint="eastAsia"/>
          <w:spacing w:val="2"/>
          <w:kern w:val="0"/>
          <w:szCs w:val="21"/>
        </w:rPr>
        <w:t>。当堆料</w:t>
      </w:r>
      <w:r>
        <w:rPr>
          <w:rFonts w:ascii="Arial Unicode MS" w:eastAsia="Arial Unicode MS" w:hAnsi="Times New Roman" w:cs="Arial Unicode MS" w:hint="eastAsia"/>
          <w:spacing w:val="1"/>
          <w:kern w:val="0"/>
          <w:szCs w:val="21"/>
        </w:rPr>
        <w:t>场</w:t>
      </w:r>
      <w:r>
        <w:rPr>
          <w:rFonts w:ascii="Arial Unicode MS" w:eastAsia="Arial Unicode MS" w:hAnsi="Times New Roman" w:cs="Arial Unicode MS" w:hint="eastAsia"/>
          <w:spacing w:val="2"/>
          <w:kern w:val="0"/>
          <w:szCs w:val="21"/>
        </w:rPr>
        <w:t>总容量较</w:t>
      </w:r>
      <w:r>
        <w:rPr>
          <w:rFonts w:ascii="Arial Unicode MS" w:eastAsia="Arial Unicode MS" w:hAnsi="Times New Roman" w:cs="Arial Unicode MS" w:hint="eastAsia"/>
          <w:spacing w:val="1"/>
          <w:kern w:val="0"/>
          <w:szCs w:val="21"/>
        </w:rPr>
        <w:t>大</w:t>
      </w:r>
      <w:r>
        <w:rPr>
          <w:rFonts w:ascii="Arial Unicode MS" w:eastAsia="Arial Unicode MS" w:hAnsi="Times New Roman" w:cs="Arial Unicode MS" w:hint="eastAsia"/>
          <w:spacing w:val="2"/>
          <w:kern w:val="0"/>
          <w:szCs w:val="21"/>
        </w:rPr>
        <w:t>时，宜多</w:t>
      </w:r>
      <w:r>
        <w:rPr>
          <w:rFonts w:ascii="Arial Unicode MS" w:eastAsia="Arial Unicode MS" w:hAnsi="Times New Roman" w:cs="Arial Unicode MS" w:hint="eastAsia"/>
          <w:spacing w:val="1"/>
          <w:kern w:val="0"/>
          <w:szCs w:val="21"/>
        </w:rPr>
        <w:t>堆</w:t>
      </w:r>
      <w:r>
        <w:rPr>
          <w:rFonts w:ascii="Arial Unicode MS" w:eastAsia="Arial Unicode MS" w:hAnsi="Times New Roman" w:cs="Arial Unicode MS" w:hint="eastAsia"/>
          <w:spacing w:val="2"/>
          <w:kern w:val="0"/>
          <w:szCs w:val="21"/>
        </w:rPr>
        <w:t>毛料或半</w:t>
      </w:r>
      <w:r>
        <w:rPr>
          <w:rFonts w:ascii="Arial Unicode MS" w:eastAsia="Arial Unicode MS" w:hAnsi="Times New Roman" w:cs="Arial Unicode MS" w:hint="eastAsia"/>
          <w:kern w:val="0"/>
          <w:szCs w:val="21"/>
        </w:rPr>
        <w:t>成</w:t>
      </w:r>
      <w:r>
        <w:rPr>
          <w:rFonts w:ascii="Arial Unicode MS" w:eastAsia="Arial Unicode MS" w:hAnsi="Times New Roman" w:cs="Arial Unicode MS" w:hint="eastAsia"/>
          <w:spacing w:val="1"/>
          <w:kern w:val="0"/>
          <w:szCs w:val="21"/>
        </w:rPr>
        <w:t>品</w:t>
      </w:r>
      <w:r>
        <w:rPr>
          <w:rFonts w:ascii="Arial Unicode MS" w:eastAsia="Arial Unicode MS" w:hAnsi="Times New Roman" w:cs="Arial Unicode MS" w:hint="eastAsia"/>
          <w:kern w:val="0"/>
          <w:szCs w:val="21"/>
        </w:rPr>
        <w:t>；</w:t>
      </w:r>
      <w:r>
        <w:rPr>
          <w:rFonts w:ascii="Arial Unicode MS" w:eastAsia="Arial Unicode MS" w:hAnsi="Times New Roman" w:cs="Arial Unicode MS"/>
          <w:kern w:val="0"/>
          <w:szCs w:val="21"/>
        </w:rPr>
        <w:t xml:space="preserve"> </w:t>
      </w:r>
      <w:r>
        <w:rPr>
          <w:rFonts w:ascii="Arial Unicode MS" w:eastAsia="Arial Unicode MS" w:hAnsi="Times New Roman" w:cs="Arial Unicode MS" w:hint="eastAsia"/>
          <w:kern w:val="0"/>
          <w:szCs w:val="21"/>
        </w:rPr>
        <w:t>毛料或半成品可采用较大的堆料高度。</w:t>
      </w:r>
    </w:p>
    <w:p>
      <w:pPr>
        <w:autoSpaceDE w:val="0"/>
        <w:autoSpaceDN w:val="0"/>
        <w:adjustRightInd w:val="0"/>
        <w:spacing w:before="9" w:line="120" w:lineRule="exact"/>
        <w:ind w:right="-20"/>
        <w:jc w:val="left"/>
        <w:rPr>
          <w:rFonts w:ascii="Arial Unicode MS" w:eastAsia="Arial Unicode MS" w:hAnsi="Times New Roman" w:cs="Arial Unicode MS"/>
          <w:kern w:val="0"/>
          <w:sz w:val="12"/>
          <w:szCs w:val="12"/>
        </w:rPr>
      </w:pPr>
    </w:p>
    <w:p>
      <w:pPr>
        <w:tabs>
          <w:tab w:val="left" w:pos="820"/>
        </w:tabs>
        <w:autoSpaceDE w:val="0"/>
        <w:autoSpaceDN w:val="0"/>
        <w:adjustRightInd w:val="0"/>
        <w:ind w:left="102" w:right="3899"/>
        <w:rPr>
          <w:rFonts w:ascii="Arial Unicode MS" w:eastAsia="Arial Unicode MS" w:hAnsi="Arial" w:cs="Arial Unicode MS"/>
          <w:kern w:val="0"/>
          <w:szCs w:val="21"/>
        </w:rPr>
      </w:pPr>
      <w:r>
        <w:rPr>
          <w:rFonts w:ascii="Arial" w:eastAsia="Arial Unicode MS" w:hAnsi="Arial" w:cs="Arial"/>
          <w:spacing w:val="1"/>
          <w:w w:val="120"/>
          <w:kern w:val="0"/>
          <w:szCs w:val="21"/>
        </w:rPr>
        <w:t>6.2</w:t>
      </w:r>
      <w:r>
        <w:rPr>
          <w:rFonts w:ascii="Arial" w:eastAsia="Arial Unicode MS" w:hAnsi="Arial" w:cs="Arial"/>
          <w:spacing w:val="-1"/>
          <w:w w:val="120"/>
          <w:kern w:val="0"/>
          <w:szCs w:val="21"/>
        </w:rPr>
        <w:t>.</w:t>
      </w:r>
      <w:r>
        <w:rPr>
          <w:rFonts w:ascii="Arial" w:eastAsia="Arial Unicode MS" w:hAnsi="Arial" w:cs="Arial"/>
          <w:w w:val="89"/>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成</w:t>
      </w:r>
      <w:r>
        <w:rPr>
          <w:rFonts w:ascii="Arial Unicode MS" w:eastAsia="Arial Unicode MS" w:hAnsi="Arial" w:cs="Arial Unicode MS" w:hint="eastAsia"/>
          <w:spacing w:val="-1"/>
          <w:kern w:val="0"/>
          <w:szCs w:val="21"/>
        </w:rPr>
        <w:t>品</w:t>
      </w:r>
      <w:r>
        <w:rPr>
          <w:rFonts w:ascii="Arial Unicode MS" w:eastAsia="Arial Unicode MS" w:hAnsi="Arial" w:cs="Arial Unicode MS" w:hint="eastAsia"/>
          <w:kern w:val="0"/>
          <w:szCs w:val="21"/>
        </w:rPr>
        <w:t>骨料堆存应设置隔墙并有良好的排水系统。</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4529"/>
        <w:rPr>
          <w:rFonts w:ascii="Arial Unicode MS" w:eastAsia="Arial Unicode MS" w:hAnsi="Arial" w:cs="Arial Unicode MS"/>
          <w:kern w:val="0"/>
          <w:szCs w:val="21"/>
        </w:rPr>
      </w:pPr>
      <w:r>
        <w:rPr>
          <w:rFonts w:ascii="Arial" w:eastAsia="Arial Unicode MS" w:hAnsi="Arial" w:cs="Arial"/>
          <w:spacing w:val="1"/>
          <w:w w:val="120"/>
          <w:kern w:val="0"/>
          <w:szCs w:val="21"/>
        </w:rPr>
        <w:t>6.2</w:t>
      </w:r>
      <w:r>
        <w:rPr>
          <w:rFonts w:ascii="Arial" w:eastAsia="Arial Unicode MS" w:hAnsi="Arial" w:cs="Arial"/>
          <w:spacing w:val="-1"/>
          <w:w w:val="120"/>
          <w:kern w:val="0"/>
          <w:szCs w:val="21"/>
        </w:rPr>
        <w:t>.</w:t>
      </w:r>
      <w:r>
        <w:rPr>
          <w:rFonts w:ascii="Arial" w:eastAsia="Arial Unicode MS" w:hAnsi="Arial" w:cs="Arial"/>
          <w:w w:val="89"/>
          <w:kern w:val="0"/>
          <w:szCs w:val="21"/>
        </w:rPr>
        <w:t>7</w:t>
      </w:r>
      <w:r>
        <w:rPr>
          <w:rFonts w:ascii="Arial" w:eastAsia="Arial Unicode MS" w:hAnsi="Arial" w:cs="Arial"/>
          <w:kern w:val="0"/>
          <w:szCs w:val="21"/>
        </w:rPr>
        <w:tab/>
      </w:r>
      <w:r>
        <w:rPr>
          <w:rFonts w:ascii="Arial Unicode MS" w:eastAsia="Arial Unicode MS" w:hAnsi="Arial" w:cs="Arial Unicode MS" w:hint="eastAsia"/>
          <w:kern w:val="0"/>
          <w:szCs w:val="21"/>
        </w:rPr>
        <w:t>大</w:t>
      </w:r>
      <w:r>
        <w:rPr>
          <w:rFonts w:ascii="Arial Unicode MS" w:eastAsia="Arial Unicode MS" w:hAnsi="Arial" w:cs="Arial Unicode MS" w:hint="eastAsia"/>
          <w:spacing w:val="-1"/>
          <w:kern w:val="0"/>
          <w:szCs w:val="21"/>
        </w:rPr>
        <w:t>中</w:t>
      </w:r>
      <w:r>
        <w:rPr>
          <w:rFonts w:ascii="Arial Unicode MS" w:eastAsia="Arial Unicode MS" w:hAnsi="Arial" w:cs="Arial Unicode MS" w:hint="eastAsia"/>
          <w:kern w:val="0"/>
          <w:szCs w:val="21"/>
        </w:rPr>
        <w:t>型砂石系统堆料场宜采用地弄取料。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124"/>
        <w:jc w:val="left"/>
        <w:rPr>
          <w:rFonts w:ascii="Arial Unicode MS" w:eastAsia="Arial Unicode MS" w:hAnsi="Arial" w:cs="Arial Unicode MS"/>
          <w:kern w:val="0"/>
          <w:szCs w:val="21"/>
        </w:rPr>
      </w:pPr>
      <w:r>
        <w:rPr>
          <w:rFonts w:ascii="Arial" w:eastAsia="Arial Unicode MS" w:hAnsi="Arial" w:cs="Arial"/>
          <w:spacing w:val="1"/>
          <w:w w:val="120"/>
          <w:kern w:val="0"/>
          <w:szCs w:val="21"/>
        </w:rPr>
        <w:t>6.2</w:t>
      </w:r>
      <w:r>
        <w:rPr>
          <w:rFonts w:ascii="Arial" w:eastAsia="Arial Unicode MS" w:hAnsi="Arial" w:cs="Arial"/>
          <w:spacing w:val="-1"/>
          <w:w w:val="120"/>
          <w:kern w:val="0"/>
          <w:szCs w:val="21"/>
        </w:rPr>
        <w:t>.</w:t>
      </w:r>
      <w:r>
        <w:rPr>
          <w:rFonts w:ascii="Arial" w:eastAsia="Arial Unicode MS" w:hAnsi="Arial" w:cs="Arial"/>
          <w:w w:val="89"/>
          <w:kern w:val="0"/>
          <w:szCs w:val="21"/>
        </w:rPr>
        <w:t>8</w:t>
      </w:r>
      <w:r>
        <w:rPr>
          <w:rFonts w:ascii="Arial" w:eastAsia="Arial Unicode MS" w:hAnsi="Arial" w:cs="Arial"/>
          <w:kern w:val="0"/>
          <w:szCs w:val="21"/>
        </w:rPr>
        <w:tab/>
      </w:r>
      <w:r>
        <w:rPr>
          <w:rFonts w:ascii="Arial Unicode MS" w:eastAsia="Arial Unicode MS" w:hAnsi="Arial" w:cs="Arial Unicode MS" w:hint="eastAsia"/>
          <w:kern w:val="0"/>
          <w:szCs w:val="21"/>
        </w:rPr>
        <w:t>砂</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加工系统人工骨料中</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细碎前的带式输送机应有金属探测器或金属处理设备</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成品骨</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料出厂宜通过计量设备计量。</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123"/>
        <w:jc w:val="left"/>
        <w:rPr>
          <w:rFonts w:ascii="Arial Unicode MS" w:eastAsia="Arial Unicode MS" w:hAnsi="Arial" w:cs="Arial Unicode MS"/>
          <w:kern w:val="0"/>
          <w:szCs w:val="21"/>
        </w:rPr>
      </w:pPr>
      <w:r>
        <w:rPr>
          <w:rFonts w:ascii="Arial" w:eastAsia="Arial Unicode MS" w:hAnsi="Arial" w:cs="Arial"/>
          <w:spacing w:val="1"/>
          <w:w w:val="120"/>
          <w:kern w:val="0"/>
          <w:szCs w:val="21"/>
        </w:rPr>
        <w:t>6.2</w:t>
      </w:r>
      <w:r>
        <w:rPr>
          <w:rFonts w:ascii="Arial" w:eastAsia="Arial Unicode MS" w:hAnsi="Arial" w:cs="Arial"/>
          <w:spacing w:val="-1"/>
          <w:w w:val="120"/>
          <w:kern w:val="0"/>
          <w:szCs w:val="21"/>
        </w:rPr>
        <w:t>.</w:t>
      </w:r>
      <w:r>
        <w:rPr>
          <w:rFonts w:ascii="Arial" w:eastAsia="Arial Unicode MS" w:hAnsi="Arial" w:cs="Arial"/>
          <w:w w:val="89"/>
          <w:kern w:val="0"/>
          <w:szCs w:val="21"/>
        </w:rPr>
        <w:t>9</w:t>
      </w:r>
      <w:r>
        <w:rPr>
          <w:rFonts w:ascii="Arial" w:eastAsia="Arial Unicode MS" w:hAnsi="Arial" w:cs="Arial"/>
          <w:kern w:val="0"/>
          <w:szCs w:val="21"/>
        </w:rPr>
        <w:tab/>
      </w:r>
      <w:r>
        <w:rPr>
          <w:rFonts w:ascii="Arial Unicode MS" w:eastAsia="Arial Unicode MS" w:hAnsi="Arial" w:cs="Arial Unicode MS" w:hint="eastAsia"/>
          <w:kern w:val="0"/>
          <w:szCs w:val="21"/>
        </w:rPr>
        <w:t>砂</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加工系统设计中应采取除尘</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降低或减少噪声措施</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废水处理应符</w:t>
      </w:r>
      <w:r>
        <w:rPr>
          <w:rFonts w:ascii="Arial Unicode MS" w:eastAsia="Arial Unicode MS" w:hAnsi="Arial" w:cs="Arial Unicode MS" w:hint="eastAsia"/>
          <w:spacing w:val="-8"/>
          <w:kern w:val="0"/>
          <w:szCs w:val="21"/>
        </w:rPr>
        <w:t>合</w:t>
      </w:r>
      <w:r>
        <w:rPr>
          <w:rFonts w:ascii="Arial Unicode MS" w:eastAsia="Arial Unicode MS" w:hAnsi="Arial" w:cs="Arial Unicode MS" w:hint="eastAsia"/>
          <w:kern w:val="0"/>
          <w:szCs w:val="21"/>
        </w:rPr>
        <w:t>《污水综合排放</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标准</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69"/>
          <w:kern w:val="0"/>
          <w:szCs w:val="21"/>
        </w:rPr>
        <w:t>G</w:t>
      </w:r>
      <w:r>
        <w:rPr>
          <w:rFonts w:ascii="Arial" w:eastAsia="Arial Unicode MS" w:hAnsi="Arial" w:cs="Arial"/>
          <w:w w:val="69"/>
          <w:kern w:val="0"/>
          <w:szCs w:val="21"/>
        </w:rPr>
        <w:t>B</w:t>
      </w:r>
      <w:r>
        <w:rPr>
          <w:rFonts w:ascii="Arial" w:eastAsia="Arial Unicode MS" w:hAnsi="Arial" w:cs="Arial"/>
          <w:kern w:val="0"/>
          <w:szCs w:val="21"/>
        </w:rPr>
        <w:t xml:space="preserve"> </w:t>
      </w:r>
      <w:r>
        <w:rPr>
          <w:rFonts w:ascii="Arial" w:eastAsia="Arial Unicode MS" w:hAnsi="Arial" w:cs="Arial"/>
          <w:spacing w:val="-11"/>
          <w:kern w:val="0"/>
          <w:szCs w:val="21"/>
        </w:rPr>
        <w:t xml:space="preserve"> </w:t>
      </w:r>
      <w:r>
        <w:rPr>
          <w:rFonts w:ascii="Arial" w:eastAsia="Arial Unicode MS" w:hAnsi="Arial" w:cs="Arial"/>
          <w:spacing w:val="-1"/>
          <w:kern w:val="0"/>
          <w:szCs w:val="21"/>
        </w:rPr>
        <w:t>8</w:t>
      </w:r>
      <w:r>
        <w:rPr>
          <w:rFonts w:ascii="Arial" w:eastAsia="Arial Unicode MS" w:hAnsi="Arial" w:cs="Arial"/>
          <w:spacing w:val="1"/>
          <w:kern w:val="0"/>
          <w:szCs w:val="21"/>
        </w:rPr>
        <w:t>9</w:t>
      </w:r>
      <w:r>
        <w:rPr>
          <w:rFonts w:ascii="Arial" w:eastAsia="Arial Unicode MS" w:hAnsi="Arial" w:cs="Arial"/>
          <w:spacing w:val="-1"/>
          <w:kern w:val="0"/>
          <w:szCs w:val="21"/>
        </w:rPr>
        <w:t>7</w:t>
      </w:r>
      <w:r>
        <w:rPr>
          <w:rFonts w:ascii="Arial" w:eastAsia="Arial Unicode MS" w:hAnsi="Arial" w:cs="Arial"/>
          <w:spacing w:val="1"/>
          <w:kern w:val="0"/>
          <w:szCs w:val="21"/>
        </w:rPr>
        <w:t>8</w:t>
      </w:r>
      <w:r>
        <w:rPr>
          <w:rFonts w:ascii="Arial Unicode MS" w:eastAsia="Arial Unicode MS" w:hAnsi="Arial" w:cs="Arial Unicode MS" w:hint="eastAsia"/>
          <w:kern w:val="0"/>
          <w:szCs w:val="21"/>
        </w:rPr>
        <w:t>—</w:t>
      </w:r>
      <w:r>
        <w:rPr>
          <w:rFonts w:ascii="Arial" w:eastAsia="Arial Unicode MS" w:hAnsi="Arial" w:cs="Arial"/>
          <w:spacing w:val="-1"/>
          <w:kern w:val="0"/>
          <w:szCs w:val="21"/>
        </w:rPr>
        <w:t>1</w:t>
      </w:r>
      <w:r>
        <w:rPr>
          <w:rFonts w:ascii="Arial" w:eastAsia="Arial Unicode MS" w:hAnsi="Arial" w:cs="Arial"/>
          <w:spacing w:val="1"/>
          <w:kern w:val="0"/>
          <w:szCs w:val="21"/>
        </w:rPr>
        <w:t>9</w:t>
      </w:r>
      <w:r>
        <w:rPr>
          <w:rFonts w:ascii="Arial" w:eastAsia="Arial Unicode MS" w:hAnsi="Arial" w:cs="Arial"/>
          <w:spacing w:val="-1"/>
          <w:kern w:val="0"/>
          <w:szCs w:val="21"/>
        </w:rPr>
        <w:t>9</w:t>
      </w:r>
      <w:r>
        <w:rPr>
          <w:rFonts w:ascii="Arial" w:eastAsia="Arial Unicode MS" w:hAnsi="Arial" w:cs="Arial"/>
          <w:spacing w:val="1"/>
          <w:kern w:val="0"/>
          <w:szCs w:val="21"/>
        </w:rPr>
        <w:t>6</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kern w:val="0"/>
          <w:szCs w:val="21"/>
        </w:rPr>
        <w:t>的有关规定。</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autoSpaceDE w:val="0"/>
        <w:autoSpaceDN w:val="0"/>
        <w:adjustRightInd w:val="0"/>
        <w:ind w:left="524"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砂石</w:t>
      </w:r>
      <w:r>
        <w:rPr>
          <w:rFonts w:ascii="Arial Unicode MS" w:eastAsia="Arial Unicode MS" w:hAnsi="Arial" w:cs="Arial Unicode MS" w:hint="eastAsia"/>
          <w:spacing w:val="-1"/>
          <w:kern w:val="0"/>
          <w:szCs w:val="21"/>
        </w:rPr>
        <w:t>加</w:t>
      </w:r>
      <w:r>
        <w:rPr>
          <w:rFonts w:ascii="Arial Unicode MS" w:eastAsia="Arial Unicode MS" w:hAnsi="Arial" w:cs="Arial Unicode MS" w:hint="eastAsia"/>
          <w:kern w:val="0"/>
          <w:szCs w:val="21"/>
        </w:rPr>
        <w:t>工生产过程中产生的弃渣应运至指定地点堆存。</w:t>
      </w:r>
    </w:p>
    <w:p>
      <w:pPr>
        <w:autoSpaceDE w:val="0"/>
        <w:autoSpaceDN w:val="0"/>
        <w:adjustRightInd w:val="0"/>
        <w:spacing w:before="2" w:line="140" w:lineRule="exact"/>
        <w:ind w:right="-20"/>
        <w:jc w:val="left"/>
        <w:rPr>
          <w:rFonts w:ascii="Arial Unicode MS" w:eastAsia="Arial Unicode MS" w:hAnsi="Arial" w:cs="Arial Unicode MS"/>
          <w:kern w:val="0"/>
          <w:sz w:val="14"/>
          <w:szCs w:val="14"/>
        </w:rPr>
      </w:pPr>
    </w:p>
    <w:p>
      <w:pPr>
        <w:tabs>
          <w:tab w:val="left" w:pos="4000"/>
        </w:tabs>
        <w:autoSpaceDE w:val="0"/>
        <w:autoSpaceDN w:val="0"/>
        <w:adjustRightInd w:val="0"/>
        <w:ind w:left="3372" w:right="3448"/>
        <w:jc w:val="center"/>
        <w:rPr>
          <w:rFonts w:ascii="宋体" w:hAnsi="Arial" w:cs="宋体"/>
          <w:kern w:val="0"/>
          <w:sz w:val="24"/>
          <w:szCs w:val="24"/>
        </w:rPr>
      </w:pPr>
      <w:r>
        <w:rPr>
          <w:rFonts w:ascii="Arial" w:eastAsia="Arial Unicode MS" w:hAnsi="Arial" w:cs="Arial"/>
          <w:kern w:val="0"/>
          <w:sz w:val="24"/>
          <w:szCs w:val="24"/>
        </w:rPr>
        <w:t>6.3</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混凝土生产系统</w:t>
      </w:r>
    </w:p>
    <w:p>
      <w:pPr>
        <w:autoSpaceDE w:val="0"/>
        <w:autoSpaceDN w:val="0"/>
        <w:adjustRightInd w:val="0"/>
        <w:spacing w:before="2" w:line="160" w:lineRule="exact"/>
        <w:ind w:right="-20"/>
        <w:jc w:val="left"/>
        <w:rPr>
          <w:rFonts w:ascii="宋体" w:hAnsi="Arial" w:cs="宋体"/>
          <w:kern w:val="0"/>
          <w:sz w:val="16"/>
          <w:szCs w:val="16"/>
        </w:rPr>
      </w:pPr>
    </w:p>
    <w:p>
      <w:pPr>
        <w:tabs>
          <w:tab w:val="left" w:pos="820"/>
        </w:tabs>
        <w:autoSpaceDE w:val="0"/>
        <w:autoSpaceDN w:val="0"/>
        <w:adjustRightInd w:val="0"/>
        <w:spacing w:line="264" w:lineRule="auto"/>
        <w:ind w:left="102" w:right="123"/>
        <w:rPr>
          <w:rFonts w:ascii="Arial Unicode MS" w:eastAsia="Arial Unicode MS" w:hAnsi="Arial" w:cs="Arial Unicode MS"/>
          <w:kern w:val="0"/>
          <w:szCs w:val="21"/>
        </w:rPr>
      </w:pPr>
      <w:r>
        <w:rPr>
          <w:rFonts w:ascii="Arial" w:hAnsi="Arial" w:cs="Arial"/>
          <w:spacing w:val="1"/>
          <w:w w:val="120"/>
          <w:kern w:val="0"/>
          <w:szCs w:val="21"/>
        </w:rPr>
        <w:t>6.3</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土生产应满足质量</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品种</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出机口温度和浇筑强度的要求</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小时生产能力可按月高峰</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强度计算</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月有效生产时间可按</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5</w:t>
      </w:r>
      <w:r>
        <w:rPr>
          <w:rFonts w:ascii="Arial" w:eastAsia="Arial Unicode MS" w:hAnsi="Arial" w:cs="Arial"/>
          <w:spacing w:val="-1"/>
          <w:kern w:val="0"/>
          <w:szCs w:val="21"/>
        </w:rPr>
        <w:t>00</w:t>
      </w:r>
      <w:r>
        <w:rPr>
          <w:rFonts w:ascii="Arial" w:eastAsia="Arial Unicode MS" w:hAnsi="Arial" w:cs="Arial"/>
          <w:kern w:val="0"/>
          <w:szCs w:val="21"/>
        </w:rPr>
        <w:t>h</w:t>
      </w:r>
      <w:r>
        <w:rPr>
          <w:rFonts w:ascii="Arial" w:eastAsia="Arial Unicode MS" w:hAnsi="Arial" w:cs="Arial"/>
          <w:spacing w:val="-56"/>
          <w:kern w:val="0"/>
          <w:szCs w:val="21"/>
        </w:rPr>
        <w:t xml:space="preserve"> </w:t>
      </w:r>
      <w:r>
        <w:rPr>
          <w:rFonts w:ascii="Arial Unicode MS" w:eastAsia="Arial Unicode MS" w:hAnsi="Arial" w:cs="Arial Unicode MS" w:hint="eastAsia"/>
          <w:kern w:val="0"/>
          <w:szCs w:val="21"/>
        </w:rPr>
        <w:t>计</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不均</w:t>
      </w:r>
      <w:r>
        <w:rPr>
          <w:rFonts w:ascii="Arial Unicode MS" w:eastAsia="Arial Unicode MS" w:hAnsi="Arial" w:cs="Arial Unicode MS" w:hint="eastAsia"/>
          <w:spacing w:val="-1"/>
          <w:kern w:val="0"/>
          <w:szCs w:val="21"/>
        </w:rPr>
        <w:t>匀</w:t>
      </w:r>
      <w:r>
        <w:rPr>
          <w:rFonts w:ascii="Arial Unicode MS" w:eastAsia="Arial Unicode MS" w:hAnsi="Arial" w:cs="Arial Unicode MS" w:hint="eastAsia"/>
          <w:kern w:val="0"/>
          <w:szCs w:val="21"/>
        </w:rPr>
        <w:t>系数按</w:t>
      </w:r>
      <w:r>
        <w:rPr>
          <w:rFonts w:ascii="Arial Unicode MS" w:eastAsia="Arial Unicode MS" w:hAnsi="Arial" w:cs="Arial Unicode MS"/>
          <w:spacing w:val="-5"/>
          <w:kern w:val="0"/>
          <w:szCs w:val="21"/>
        </w:rPr>
        <w:t xml:space="preserve"> </w:t>
      </w:r>
      <w:r>
        <w:rPr>
          <w:rFonts w:ascii="Arial" w:eastAsia="Arial Unicode MS" w:hAnsi="Arial" w:cs="Arial"/>
          <w:spacing w:val="1"/>
          <w:w w:val="120"/>
          <w:kern w:val="0"/>
          <w:szCs w:val="21"/>
        </w:rPr>
        <w:t>1</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spacing w:val="-6"/>
          <w:kern w:val="0"/>
          <w:szCs w:val="21"/>
        </w:rPr>
        <w:t xml:space="preserve"> </w:t>
      </w:r>
      <w:r>
        <w:rPr>
          <w:rFonts w:ascii="Arial Unicode MS" w:eastAsia="Arial Unicode MS" w:hAnsi="Arial" w:cs="Arial Unicode MS" w:hint="eastAsia"/>
          <w:kern w:val="0"/>
          <w:szCs w:val="21"/>
        </w:rPr>
        <w:t>考虑</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并按充分发挥浇筑设备的能力</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校核。</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329"/>
        <w:rPr>
          <w:rFonts w:ascii="Arial Unicode MS" w:eastAsia="Arial Unicode MS" w:hAnsi="Arial" w:cs="Arial Unicode MS"/>
          <w:kern w:val="0"/>
          <w:szCs w:val="21"/>
        </w:rPr>
      </w:pPr>
      <w:r>
        <w:rPr>
          <w:rFonts w:ascii="Arial" w:eastAsia="Arial Unicode MS" w:hAnsi="Arial" w:cs="Arial"/>
          <w:spacing w:val="1"/>
          <w:w w:val="120"/>
          <w:kern w:val="0"/>
          <w:szCs w:val="21"/>
        </w:rPr>
        <w:t>6.3</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拌</w:t>
      </w:r>
      <w:r>
        <w:rPr>
          <w:rFonts w:ascii="Arial Unicode MS" w:eastAsia="Arial Unicode MS" w:hAnsi="Arial" w:cs="Arial Unicode MS" w:hint="eastAsia"/>
          <w:spacing w:val="-1"/>
          <w:kern w:val="0"/>
          <w:szCs w:val="21"/>
        </w:rPr>
        <w:t>和</w:t>
      </w:r>
      <w:r>
        <w:rPr>
          <w:rFonts w:ascii="Arial Unicode MS" w:eastAsia="Arial Unicode MS" w:hAnsi="Arial" w:cs="Arial Unicode MS" w:hint="eastAsia"/>
          <w:kern w:val="0"/>
          <w:szCs w:val="21"/>
        </w:rPr>
        <w:t>加冰和掺合料以及生产干硬性或低坍落度混凝土时，均应核算拌和楼的生产能力。</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347" w:lineRule="exact"/>
        <w:ind w:left="102" w:right="4739"/>
        <w:rPr>
          <w:rFonts w:ascii="Arial Unicode MS" w:eastAsia="Arial Unicode MS" w:hAnsi="Arial" w:cs="Arial Unicode MS"/>
          <w:kern w:val="0"/>
          <w:szCs w:val="21"/>
        </w:rPr>
      </w:pPr>
      <w:r>
        <w:rPr>
          <w:rFonts w:ascii="Arial" w:eastAsia="Arial Unicode MS" w:hAnsi="Arial" w:cs="Arial"/>
          <w:spacing w:val="1"/>
          <w:w w:val="120"/>
          <w:kern w:val="0"/>
          <w:position w:val="-3"/>
          <w:szCs w:val="21"/>
        </w:rPr>
        <w:t>6.3</w:t>
      </w:r>
      <w:r>
        <w:rPr>
          <w:rFonts w:ascii="Arial" w:eastAsia="Arial Unicode MS" w:hAnsi="Arial" w:cs="Arial"/>
          <w:spacing w:val="-1"/>
          <w:w w:val="120"/>
          <w:kern w:val="0"/>
          <w:position w:val="-3"/>
          <w:szCs w:val="21"/>
        </w:rPr>
        <w:t>.</w:t>
      </w:r>
      <w:r>
        <w:rPr>
          <w:rFonts w:ascii="Arial" w:eastAsia="Arial Unicode MS" w:hAnsi="Arial" w:cs="Arial"/>
          <w:w w:val="89"/>
          <w:kern w:val="0"/>
          <w:position w:val="-3"/>
          <w:szCs w:val="21"/>
        </w:rPr>
        <w:t>3</w:t>
      </w:r>
      <w:r>
        <w:rPr>
          <w:rFonts w:ascii="Arial" w:eastAsia="Arial Unicode MS" w:hAnsi="Arial" w:cs="Arial"/>
          <w:kern w:val="0"/>
          <w:position w:val="-3"/>
          <w:szCs w:val="21"/>
        </w:rPr>
        <w:tab/>
      </w:r>
      <w:r>
        <w:rPr>
          <w:rFonts w:ascii="Arial Unicode MS" w:eastAsia="Arial Unicode MS" w:hAnsi="Arial" w:cs="Arial Unicode MS" w:hint="eastAsia"/>
          <w:kern w:val="0"/>
          <w:position w:val="-3"/>
          <w:szCs w:val="21"/>
        </w:rPr>
        <w:t>混</w:t>
      </w:r>
      <w:r>
        <w:rPr>
          <w:rFonts w:ascii="Arial Unicode MS" w:eastAsia="Arial Unicode MS" w:hAnsi="Arial" w:cs="Arial Unicode MS" w:hint="eastAsia"/>
          <w:spacing w:val="-1"/>
          <w:kern w:val="0"/>
          <w:position w:val="-3"/>
          <w:szCs w:val="21"/>
        </w:rPr>
        <w:t>凝</w:t>
      </w:r>
      <w:r>
        <w:rPr>
          <w:rFonts w:ascii="Arial Unicode MS" w:eastAsia="Arial Unicode MS" w:hAnsi="Arial" w:cs="Arial Unicode MS" w:hint="eastAsia"/>
          <w:kern w:val="0"/>
          <w:position w:val="-3"/>
          <w:szCs w:val="21"/>
        </w:rPr>
        <w:t>土生产系统布置应遵守下列原则：</w:t>
      </w: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before="8" w:line="220" w:lineRule="exact"/>
        <w:ind w:right="-20"/>
        <w:jc w:val="left"/>
        <w:rPr>
          <w:rFonts w:ascii="Arial Unicode MS" w:eastAsia="Arial Unicode MS" w:hAnsi="Arial" w:cs="Arial Unicode MS"/>
          <w:kern w:val="0"/>
          <w:sz w:val="22"/>
        </w:rPr>
      </w:pPr>
    </w:p>
    <w:p>
      <w:pPr>
        <w:autoSpaceDE w:val="0"/>
        <w:autoSpaceDN w:val="0"/>
        <w:adjustRightInd w:val="0"/>
        <w:spacing w:line="214" w:lineRule="exact"/>
        <w:ind w:left="8321" w:right="176"/>
        <w:jc w:val="righ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29</w:t>
      </w:r>
      <w:r>
        <w:rPr>
          <w:rFonts w:ascii="Times New Roman" w:eastAsia="Arial Unicode MS" w:hAnsi="Times New Roman"/>
          <w:kern w:val="0"/>
          <w:szCs w:val="21"/>
        </w:rPr>
        <w:t>—</w:t>
      </w:r>
    </w:p>
    <w:p>
      <w:pPr>
        <w:autoSpaceDE w:val="0"/>
        <w:autoSpaceDN w:val="0"/>
        <w:adjustRightInd w:val="0"/>
        <w:spacing w:line="214" w:lineRule="exact"/>
        <w:ind w:left="8321" w:right="176"/>
        <w:jc w:val="right"/>
        <w:rPr>
          <w:rFonts w:ascii="Times New Roman" w:eastAsia="Arial Unicode MS" w:hAnsi="Times New Roman"/>
          <w:kern w:val="0"/>
          <w:szCs w:val="21"/>
        </w:rPr>
        <w:sectPr>
          <w:headerReference w:type="default" r:id="rId37"/>
          <w:pgSz w:w="11900" w:h="16840"/>
          <w:pgMar w:top="1580" w:right="1300" w:bottom="280" w:left="1400" w:header="1166" w:footer="0" w:gutter="0"/>
          <w:pgNumType w:start="35"/>
          <w:cols w:space="708"/>
        </w:sectPr>
      </w:pPr>
    </w:p>
    <w:p>
      <w:pPr>
        <w:tabs>
          <w:tab w:val="left" w:pos="820"/>
        </w:tabs>
        <w:autoSpaceDE w:val="0"/>
        <w:autoSpaceDN w:val="0"/>
        <w:adjustRightInd w:val="0"/>
        <w:spacing w:before="21" w:line="264" w:lineRule="auto"/>
        <w:ind w:left="102" w:right="41" w:firstLine="4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宜</w:t>
      </w:r>
      <w:r>
        <w:rPr>
          <w:rFonts w:ascii="Arial Unicode MS" w:eastAsia="Arial Unicode MS" w:hAnsi="Arial" w:cs="Arial Unicode MS" w:hint="eastAsia"/>
          <w:spacing w:val="-1"/>
          <w:kern w:val="0"/>
          <w:szCs w:val="21"/>
        </w:rPr>
        <w:t>靠</w:t>
      </w:r>
      <w:r>
        <w:rPr>
          <w:rFonts w:ascii="Arial Unicode MS" w:eastAsia="Arial Unicode MS" w:hAnsi="Arial" w:cs="Arial Unicode MS" w:hint="eastAsia"/>
          <w:kern w:val="0"/>
          <w:szCs w:val="21"/>
        </w:rPr>
        <w:t>近浇筑地点</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合理利用地形</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主要建筑物应设在稳定</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坚实</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承载能力满足要求的地</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基上；</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41"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统筹兼</w:t>
      </w:r>
      <w:r>
        <w:rPr>
          <w:rFonts w:ascii="Arial Unicode MS" w:eastAsia="Arial Unicode MS" w:hAnsi="Arial" w:cs="Arial Unicode MS" w:hint="eastAsia"/>
          <w:spacing w:val="-1"/>
          <w:kern w:val="0"/>
          <w:szCs w:val="21"/>
        </w:rPr>
        <w:t>顾</w:t>
      </w:r>
      <w:r>
        <w:rPr>
          <w:rFonts w:ascii="Arial Unicode MS" w:eastAsia="Arial Unicode MS" w:hAnsi="Arial" w:cs="Arial Unicode MS" w:hint="eastAsia"/>
          <w:kern w:val="0"/>
          <w:szCs w:val="21"/>
        </w:rPr>
        <w:t>前</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后期施工需要</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避免中途搬迁</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不与永久性建筑物干扰</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高层建筑物或料堆</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应与输电设备及线路保持足够的安全距离。</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原材料</w:t>
      </w:r>
      <w:r>
        <w:rPr>
          <w:rFonts w:ascii="Arial Unicode MS" w:eastAsia="Arial Unicode MS" w:hAnsi="Arial" w:cs="Arial Unicode MS" w:hint="eastAsia"/>
          <w:spacing w:val="-1"/>
          <w:kern w:val="0"/>
          <w:szCs w:val="21"/>
        </w:rPr>
        <w:t>进</w:t>
      </w:r>
      <w:r>
        <w:rPr>
          <w:rFonts w:ascii="Arial Unicode MS" w:eastAsia="Arial Unicode MS" w:hAnsi="Arial" w:cs="Arial Unicode MS" w:hint="eastAsia"/>
          <w:kern w:val="0"/>
          <w:szCs w:val="21"/>
        </w:rPr>
        <w:t>料方向与混凝土出料方向错开；</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系统分</w:t>
      </w:r>
      <w:r>
        <w:rPr>
          <w:rFonts w:ascii="Arial Unicode MS" w:eastAsia="Arial Unicode MS" w:hAnsi="Arial" w:cs="Arial Unicode MS" w:hint="eastAsia"/>
          <w:spacing w:val="-1"/>
          <w:kern w:val="0"/>
          <w:szCs w:val="21"/>
        </w:rPr>
        <w:t>期</w:t>
      </w:r>
      <w:r>
        <w:rPr>
          <w:rFonts w:ascii="Arial Unicode MS" w:eastAsia="Arial Unicode MS" w:hAnsi="Arial" w:cs="Arial Unicode MS" w:hint="eastAsia"/>
          <w:kern w:val="0"/>
          <w:szCs w:val="21"/>
        </w:rPr>
        <w:t>建成投产或先后拆迁，能满足不同施工期混凝土浇筑要求。</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6.3</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土生产系统宜集中布置，下列情况可分散布置：</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44" w:firstLine="4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水</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建筑物分散或高差悬殊</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浇筑强度过大及混凝土级配要求相差悬殊</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集中布置使混凝</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土运距过远、供应有困难；</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两</w:t>
      </w:r>
      <w:r>
        <w:rPr>
          <w:rFonts w:ascii="Arial Unicode MS" w:eastAsia="Arial Unicode MS" w:hAnsi="Arial" w:cs="Arial Unicode MS" w:hint="eastAsia"/>
          <w:spacing w:val="-1"/>
          <w:kern w:val="0"/>
          <w:szCs w:val="21"/>
        </w:rPr>
        <w:t>岸</w:t>
      </w:r>
      <w:r>
        <w:rPr>
          <w:rFonts w:ascii="Arial Unicode MS" w:eastAsia="Arial Unicode MS" w:hAnsi="Arial" w:cs="Arial Unicode MS" w:hint="eastAsia"/>
          <w:kern w:val="0"/>
          <w:szCs w:val="21"/>
        </w:rPr>
        <w:t>混凝土运输线不能沟通；</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砂</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料场分散，集中布置时骨料运输不便或不经济。</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43"/>
        <w:jc w:val="left"/>
        <w:rPr>
          <w:rFonts w:ascii="Arial Unicode MS" w:eastAsia="Arial Unicode MS" w:hAnsi="Arial" w:cs="Arial Unicode MS"/>
          <w:kern w:val="0"/>
          <w:szCs w:val="21"/>
        </w:rPr>
      </w:pPr>
      <w:r>
        <w:rPr>
          <w:rFonts w:ascii="Arial" w:eastAsia="Arial Unicode MS" w:hAnsi="Arial" w:cs="Arial"/>
          <w:spacing w:val="1"/>
          <w:w w:val="120"/>
          <w:kern w:val="0"/>
          <w:szCs w:val="21"/>
        </w:rPr>
        <w:t>6.3</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土生产系统成品堆料场总储量不宜超过混凝土浇筑月高峰日平均</w:t>
      </w:r>
      <w:r>
        <w:rPr>
          <w:rFonts w:ascii="Arial Unicode MS" w:eastAsia="Arial Unicode MS" w:hAnsi="Arial" w:cs="Arial Unicode MS"/>
          <w:spacing w:val="34"/>
          <w:kern w:val="0"/>
          <w:szCs w:val="21"/>
        </w:rPr>
        <w:t xml:space="preserve"> </w:t>
      </w:r>
      <w:r>
        <w:rPr>
          <w:rFonts w:ascii="Arial" w:eastAsia="Arial Unicode MS" w:hAnsi="Arial" w:cs="Arial"/>
          <w:spacing w:val="1"/>
          <w:kern w:val="0"/>
          <w:szCs w:val="21"/>
        </w:rPr>
        <w:t>3d</w:t>
      </w:r>
      <w:r>
        <w:rPr>
          <w:rFonts w:ascii="Arial Unicode MS" w:eastAsia="Arial Unicode MS" w:hAnsi="Arial" w:cs="Arial Unicode MS" w:hint="eastAsia"/>
          <w:spacing w:val="-1"/>
          <w:kern w:val="0"/>
          <w:szCs w:val="21"/>
        </w:rPr>
        <w:t>～</w:t>
      </w:r>
      <w:r>
        <w:rPr>
          <w:rFonts w:ascii="Arial" w:eastAsia="Arial Unicode MS" w:hAnsi="Arial" w:cs="Arial"/>
          <w:spacing w:val="1"/>
          <w:kern w:val="0"/>
          <w:szCs w:val="21"/>
        </w:rPr>
        <w:t>5</w:t>
      </w:r>
      <w:r>
        <w:rPr>
          <w:rFonts w:ascii="Arial" w:eastAsia="Arial Unicode MS" w:hAnsi="Arial" w:cs="Arial"/>
          <w:kern w:val="0"/>
          <w:szCs w:val="21"/>
        </w:rPr>
        <w:t>d</w:t>
      </w:r>
      <w:r>
        <w:rPr>
          <w:rFonts w:ascii="Arial" w:eastAsia="Arial Unicode MS" w:hAnsi="Arial" w:cs="Arial"/>
          <w:spacing w:val="-16"/>
          <w:kern w:val="0"/>
          <w:szCs w:val="21"/>
        </w:rPr>
        <w:t xml:space="preserve"> </w:t>
      </w:r>
      <w:r>
        <w:rPr>
          <w:rFonts w:ascii="Arial Unicode MS" w:eastAsia="Arial Unicode MS" w:hAnsi="Arial" w:cs="Arial Unicode MS" w:hint="eastAsia"/>
          <w:kern w:val="0"/>
          <w:szCs w:val="21"/>
        </w:rPr>
        <w:t>的需用</w:t>
      </w:r>
      <w:r>
        <w:rPr>
          <w:rFonts w:ascii="Arial Unicode MS" w:eastAsia="Arial Unicode MS" w:hAnsi="Arial" w:cs="Arial Unicode MS" w:hint="eastAsia"/>
          <w:spacing w:val="-1"/>
          <w:kern w:val="0"/>
          <w:szCs w:val="21"/>
        </w:rPr>
        <w:t>量</w:t>
      </w:r>
      <w:r>
        <w:rPr>
          <w:rFonts w:ascii="Arial Unicode MS" w:eastAsia="Arial Unicode MS" w:hAnsi="Arial" w:cs="Arial Unicode MS" w:hint="eastAsia"/>
          <w:kern w:val="0"/>
          <w:szCs w:val="21"/>
        </w:rPr>
        <w:t>。</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特别困难时，可减少到</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1</w:t>
      </w:r>
      <w:r>
        <w:rPr>
          <w:rFonts w:ascii="Arial" w:eastAsia="Arial Unicode MS" w:hAnsi="Arial" w:cs="Arial"/>
          <w:kern w:val="0"/>
          <w:szCs w:val="21"/>
        </w:rPr>
        <w:t>d</w:t>
      </w:r>
      <w:r>
        <w:rPr>
          <w:rFonts w:ascii="Arial" w:eastAsia="Arial Unicode MS" w:hAnsi="Arial" w:cs="Arial"/>
          <w:spacing w:val="-31"/>
          <w:kern w:val="0"/>
          <w:szCs w:val="21"/>
        </w:rPr>
        <w:t xml:space="preserve"> </w:t>
      </w:r>
      <w:r>
        <w:rPr>
          <w:rFonts w:ascii="Arial Unicode MS" w:eastAsia="Arial Unicode MS" w:hAnsi="Arial" w:cs="Arial Unicode MS" w:hint="eastAsia"/>
          <w:kern w:val="0"/>
          <w:szCs w:val="21"/>
        </w:rPr>
        <w:t>的需用量。</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43"/>
        <w:jc w:val="left"/>
        <w:rPr>
          <w:rFonts w:ascii="Arial Unicode MS" w:eastAsia="Arial Unicode MS" w:hAnsi="Arial" w:cs="Arial Unicode MS"/>
          <w:kern w:val="0"/>
          <w:szCs w:val="21"/>
        </w:rPr>
      </w:pPr>
      <w:r>
        <w:rPr>
          <w:rFonts w:ascii="Arial" w:eastAsia="Arial Unicode MS" w:hAnsi="Arial" w:cs="Arial"/>
          <w:spacing w:val="1"/>
          <w:w w:val="120"/>
          <w:kern w:val="0"/>
          <w:szCs w:val="21"/>
        </w:rPr>
        <w:t>6.3</w:t>
      </w:r>
      <w:r>
        <w:rPr>
          <w:rFonts w:ascii="Arial" w:eastAsia="Arial Unicode MS" w:hAnsi="Arial" w:cs="Arial"/>
          <w:spacing w:val="-1"/>
          <w:w w:val="120"/>
          <w:kern w:val="0"/>
          <w:szCs w:val="21"/>
        </w:rPr>
        <w:t>.</w:t>
      </w:r>
      <w:r>
        <w:rPr>
          <w:rFonts w:ascii="Arial" w:eastAsia="Arial Unicode MS" w:hAnsi="Arial" w:cs="Arial"/>
          <w:w w:val="89"/>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沥</w:t>
      </w:r>
      <w:r>
        <w:rPr>
          <w:rFonts w:ascii="Arial Unicode MS" w:eastAsia="Arial Unicode MS" w:hAnsi="Arial" w:cs="Arial Unicode MS" w:hint="eastAsia"/>
          <w:spacing w:val="-1"/>
          <w:kern w:val="0"/>
          <w:szCs w:val="21"/>
        </w:rPr>
        <w:t>青</w:t>
      </w:r>
      <w:r>
        <w:rPr>
          <w:rFonts w:ascii="Arial Unicode MS" w:eastAsia="Arial Unicode MS" w:hAnsi="Arial" w:cs="Arial Unicode MS" w:hint="eastAsia"/>
          <w:kern w:val="0"/>
          <w:szCs w:val="21"/>
        </w:rPr>
        <w:t>拌和厂生产率可按设备额定生产率的</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6</w:t>
      </w:r>
      <w:r>
        <w:rPr>
          <w:rFonts w:ascii="Arial" w:eastAsia="Arial Unicode MS" w:hAnsi="Arial" w:cs="Arial"/>
          <w:spacing w:val="-1"/>
          <w:w w:val="89"/>
          <w:kern w:val="0"/>
          <w:szCs w:val="21"/>
        </w:rPr>
        <w:t>5</w:t>
      </w:r>
      <w:r>
        <w:rPr>
          <w:rFonts w:ascii="Arial" w:eastAsia="Arial Unicode MS" w:hAnsi="Arial" w:cs="Arial"/>
          <w:spacing w:val="1"/>
          <w:w w:val="56"/>
          <w:kern w:val="0"/>
          <w:szCs w:val="21"/>
        </w:rPr>
        <w:t>%</w:t>
      </w:r>
      <w:r>
        <w:rPr>
          <w:rFonts w:ascii="Arial Unicode MS" w:eastAsia="Arial Unicode MS" w:hAnsi="Arial" w:cs="Arial Unicode MS" w:hint="eastAsia"/>
          <w:kern w:val="0"/>
          <w:szCs w:val="21"/>
        </w:rPr>
        <w:t>～</w:t>
      </w:r>
      <w:r>
        <w:rPr>
          <w:rFonts w:ascii="Arial" w:eastAsia="Arial Unicode MS" w:hAnsi="Arial" w:cs="Arial"/>
          <w:spacing w:val="-1"/>
          <w:w w:val="89"/>
          <w:kern w:val="0"/>
          <w:szCs w:val="21"/>
        </w:rPr>
        <w:t>7</w:t>
      </w:r>
      <w:r>
        <w:rPr>
          <w:rFonts w:ascii="Arial" w:eastAsia="Arial Unicode MS" w:hAnsi="Arial" w:cs="Arial"/>
          <w:spacing w:val="1"/>
          <w:w w:val="89"/>
          <w:kern w:val="0"/>
          <w:szCs w:val="21"/>
        </w:rPr>
        <w:t>5</w:t>
      </w:r>
      <w:r>
        <w:rPr>
          <w:rFonts w:ascii="Arial" w:eastAsia="Arial Unicode MS" w:hAnsi="Arial" w:cs="Arial"/>
          <w:spacing w:val="-1"/>
          <w:w w:val="56"/>
          <w:kern w:val="0"/>
          <w:szCs w:val="21"/>
        </w:rPr>
        <w:t>%</w:t>
      </w:r>
      <w:r>
        <w:rPr>
          <w:rFonts w:ascii="Arial Unicode MS" w:eastAsia="Arial Unicode MS" w:hAnsi="Arial" w:cs="Arial Unicode MS" w:hint="eastAsia"/>
          <w:kern w:val="0"/>
          <w:szCs w:val="21"/>
        </w:rPr>
        <w:t>计算</w:t>
      </w:r>
      <w:r>
        <w:rPr>
          <w:rFonts w:ascii="Arial Unicode MS" w:eastAsia="Arial Unicode MS" w:hAnsi="Arial" w:cs="Arial Unicode MS" w:hint="eastAsia"/>
          <w:spacing w:val="-78"/>
          <w:kern w:val="0"/>
          <w:szCs w:val="21"/>
        </w:rPr>
        <w:t>。</w:t>
      </w:r>
      <w:r>
        <w:rPr>
          <w:rFonts w:ascii="Arial Unicode MS" w:eastAsia="Arial Unicode MS" w:hAnsi="Arial" w:cs="Arial Unicode MS" w:hint="eastAsia"/>
          <w:kern w:val="0"/>
          <w:szCs w:val="21"/>
        </w:rPr>
        <w:t>沥青拌和厂宜远离生活区和易燃</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建筑物，靠近铺筑现场集中设置，沥青混合料运输时间不宜超过</w:t>
      </w:r>
      <w:r>
        <w:rPr>
          <w:rFonts w:ascii="Arial Unicode MS" w:eastAsia="Arial Unicode MS" w:hAnsi="Arial" w:cs="Arial Unicode MS"/>
          <w:spacing w:val="-5"/>
          <w:kern w:val="0"/>
          <w:szCs w:val="21"/>
        </w:rPr>
        <w:t xml:space="preserve"> </w:t>
      </w:r>
      <w:r>
        <w:rPr>
          <w:rFonts w:ascii="Arial" w:eastAsia="Arial Unicode MS" w:hAnsi="Arial" w:cs="Arial"/>
          <w:spacing w:val="1"/>
          <w:w w:val="120"/>
          <w:kern w:val="0"/>
          <w:szCs w:val="21"/>
        </w:rPr>
        <w:t>0</w:t>
      </w:r>
      <w:r>
        <w:rPr>
          <w:rFonts w:ascii="Arial" w:eastAsia="Arial Unicode MS" w:hAnsi="Arial" w:cs="Arial"/>
          <w:spacing w:val="-1"/>
          <w:w w:val="120"/>
          <w:kern w:val="0"/>
          <w:szCs w:val="21"/>
        </w:rPr>
        <w:t>.</w:t>
      </w:r>
      <w:r>
        <w:rPr>
          <w:rFonts w:ascii="Arial" w:eastAsia="Arial Unicode MS" w:hAnsi="Arial" w:cs="Arial"/>
          <w:spacing w:val="1"/>
          <w:w w:val="89"/>
          <w:kern w:val="0"/>
          <w:szCs w:val="21"/>
        </w:rPr>
        <w:t>5</w:t>
      </w:r>
      <w:r>
        <w:rPr>
          <w:rFonts w:ascii="Arial" w:eastAsia="Arial Unicode MS" w:hAnsi="Arial" w:cs="Arial"/>
          <w:spacing w:val="-1"/>
          <w:w w:val="89"/>
          <w:kern w:val="0"/>
          <w:szCs w:val="21"/>
        </w:rPr>
        <w:t>h</w:t>
      </w:r>
      <w:r>
        <w:rPr>
          <w:rFonts w:ascii="Arial Unicode MS" w:eastAsia="Arial Unicode MS" w:hAnsi="Arial" w:cs="Arial Unicode MS" w:hint="eastAsia"/>
          <w:kern w:val="0"/>
          <w:szCs w:val="21"/>
        </w:rPr>
        <w:t>。</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6.3</w:t>
      </w:r>
      <w:r>
        <w:rPr>
          <w:rFonts w:ascii="Arial" w:eastAsia="Arial Unicode MS" w:hAnsi="Arial" w:cs="Arial"/>
          <w:spacing w:val="-1"/>
          <w:w w:val="120"/>
          <w:kern w:val="0"/>
          <w:szCs w:val="21"/>
        </w:rPr>
        <w:t>.</w:t>
      </w:r>
      <w:r>
        <w:rPr>
          <w:rFonts w:ascii="Arial" w:eastAsia="Arial Unicode MS" w:hAnsi="Arial" w:cs="Arial"/>
          <w:w w:val="89"/>
          <w:kern w:val="0"/>
          <w:szCs w:val="21"/>
        </w:rPr>
        <w:t>7</w:t>
      </w:r>
      <w:r>
        <w:rPr>
          <w:rFonts w:ascii="Arial" w:eastAsia="Arial Unicode MS" w:hAnsi="Arial" w:cs="Arial"/>
          <w:kern w:val="0"/>
          <w:szCs w:val="21"/>
        </w:rPr>
        <w:tab/>
      </w:r>
      <w:r>
        <w:rPr>
          <w:rFonts w:ascii="Arial Unicode MS" w:eastAsia="Arial Unicode MS" w:hAnsi="Arial" w:cs="Arial Unicode MS" w:hint="eastAsia"/>
          <w:kern w:val="0"/>
          <w:szCs w:val="21"/>
        </w:rPr>
        <w:t>沥</w:t>
      </w:r>
      <w:r>
        <w:rPr>
          <w:rFonts w:ascii="Arial Unicode MS" w:eastAsia="Arial Unicode MS" w:hAnsi="Arial" w:cs="Arial Unicode MS" w:hint="eastAsia"/>
          <w:spacing w:val="-1"/>
          <w:kern w:val="0"/>
          <w:szCs w:val="21"/>
        </w:rPr>
        <w:t>青</w:t>
      </w:r>
      <w:r>
        <w:rPr>
          <w:rFonts w:ascii="Arial Unicode MS" w:eastAsia="Arial Unicode MS" w:hAnsi="Arial" w:cs="Arial Unicode MS" w:hint="eastAsia"/>
          <w:kern w:val="0"/>
          <w:szCs w:val="21"/>
        </w:rPr>
        <w:t>储存量应根据供应方式、运输情况和日需用量确定。</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6.3</w:t>
      </w:r>
      <w:r>
        <w:rPr>
          <w:rFonts w:ascii="Arial" w:eastAsia="Arial Unicode MS" w:hAnsi="Arial" w:cs="Arial"/>
          <w:spacing w:val="-1"/>
          <w:w w:val="120"/>
          <w:kern w:val="0"/>
          <w:szCs w:val="21"/>
        </w:rPr>
        <w:t>.</w:t>
      </w:r>
      <w:r>
        <w:rPr>
          <w:rFonts w:ascii="Arial" w:eastAsia="Arial Unicode MS" w:hAnsi="Arial" w:cs="Arial"/>
          <w:w w:val="89"/>
          <w:kern w:val="0"/>
          <w:szCs w:val="21"/>
        </w:rPr>
        <w:t>8</w:t>
      </w:r>
      <w:r>
        <w:rPr>
          <w:rFonts w:ascii="Arial" w:eastAsia="Arial Unicode MS" w:hAnsi="Arial" w:cs="Arial"/>
          <w:kern w:val="0"/>
          <w:szCs w:val="21"/>
        </w:rPr>
        <w:tab/>
      </w:r>
      <w:r>
        <w:rPr>
          <w:rFonts w:ascii="Arial Unicode MS" w:eastAsia="Arial Unicode MS" w:hAnsi="Arial" w:cs="Arial Unicode MS" w:hint="eastAsia"/>
          <w:kern w:val="0"/>
          <w:szCs w:val="21"/>
        </w:rPr>
        <w:t>水</w:t>
      </w:r>
      <w:r>
        <w:rPr>
          <w:rFonts w:ascii="Arial Unicode MS" w:eastAsia="Arial Unicode MS" w:hAnsi="Arial" w:cs="Arial Unicode MS" w:hint="eastAsia"/>
          <w:spacing w:val="-1"/>
          <w:kern w:val="0"/>
          <w:szCs w:val="21"/>
        </w:rPr>
        <w:t>泥</w:t>
      </w:r>
      <w:r>
        <w:rPr>
          <w:rFonts w:ascii="Arial Unicode MS" w:eastAsia="Arial Unicode MS" w:hAnsi="Arial" w:cs="Arial Unicode MS" w:hint="eastAsia"/>
          <w:kern w:val="0"/>
          <w:szCs w:val="21"/>
        </w:rPr>
        <w:t>应以散装为主，水泥和粉煤灰在工地的储备量宜按可供工程使用日数而定。</w:t>
      </w:r>
    </w:p>
    <w:p>
      <w:pPr>
        <w:autoSpaceDE w:val="0"/>
        <w:autoSpaceDN w:val="0"/>
        <w:adjustRightInd w:val="0"/>
        <w:spacing w:before="2" w:line="140" w:lineRule="exact"/>
        <w:ind w:right="-20"/>
        <w:jc w:val="left"/>
        <w:rPr>
          <w:rFonts w:ascii="Arial Unicode MS" w:eastAsia="Arial Unicode MS" w:hAnsi="Arial" w:cs="Arial Unicode MS"/>
          <w:kern w:val="0"/>
          <w:sz w:val="14"/>
          <w:szCs w:val="14"/>
        </w:rPr>
      </w:pPr>
    </w:p>
    <w:p>
      <w:pPr>
        <w:tabs>
          <w:tab w:val="left" w:pos="3640"/>
        </w:tabs>
        <w:autoSpaceDE w:val="0"/>
        <w:autoSpaceDN w:val="0"/>
        <w:adjustRightInd w:val="0"/>
        <w:ind w:left="3011" w:right="3008"/>
        <w:jc w:val="center"/>
        <w:rPr>
          <w:rFonts w:ascii="宋体" w:hAnsi="Arial" w:cs="宋体"/>
          <w:kern w:val="0"/>
          <w:sz w:val="24"/>
          <w:szCs w:val="24"/>
        </w:rPr>
      </w:pPr>
      <w:r>
        <w:rPr>
          <w:rFonts w:ascii="Arial" w:eastAsia="Arial Unicode MS" w:hAnsi="Arial" w:cs="Arial"/>
          <w:kern w:val="0"/>
          <w:sz w:val="24"/>
          <w:szCs w:val="24"/>
        </w:rPr>
        <w:t>6.4</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混凝土预冷、预热系统</w:t>
      </w:r>
    </w:p>
    <w:p>
      <w:pPr>
        <w:autoSpaceDE w:val="0"/>
        <w:autoSpaceDN w:val="0"/>
        <w:adjustRightInd w:val="0"/>
        <w:spacing w:before="2" w:line="160" w:lineRule="exact"/>
        <w:ind w:right="-20"/>
        <w:jc w:val="left"/>
        <w:rPr>
          <w:rFonts w:ascii="宋体" w:hAnsi="Arial" w:cs="宋体"/>
          <w:kern w:val="0"/>
          <w:sz w:val="16"/>
          <w:szCs w:val="16"/>
        </w:rPr>
      </w:pPr>
    </w:p>
    <w:p>
      <w:pPr>
        <w:tabs>
          <w:tab w:val="left" w:pos="820"/>
        </w:tabs>
        <w:autoSpaceDE w:val="0"/>
        <w:autoSpaceDN w:val="0"/>
        <w:adjustRightInd w:val="0"/>
        <w:spacing w:line="264" w:lineRule="auto"/>
        <w:ind w:left="102" w:right="43"/>
        <w:jc w:val="left"/>
        <w:rPr>
          <w:rFonts w:ascii="Arial Unicode MS" w:eastAsia="Arial Unicode MS" w:hAnsi="Arial" w:cs="Arial Unicode MS"/>
          <w:kern w:val="0"/>
          <w:szCs w:val="21"/>
        </w:rPr>
      </w:pPr>
      <w:r>
        <w:rPr>
          <w:rFonts w:ascii="Arial" w:hAnsi="Arial" w:cs="Arial"/>
          <w:spacing w:val="1"/>
          <w:w w:val="120"/>
          <w:kern w:val="0"/>
          <w:szCs w:val="21"/>
        </w:rPr>
        <w:t>6.4</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土的拌和出机口温度较高</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不能满足温度控制要求时</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拌和料应进行预冷</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预冷方式</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应根据预冷要求经技术经济比较确定。</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6.4</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土原材料自然温度的计算值可按以下规定取值：</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43" w:firstLine="4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成</w:t>
      </w:r>
      <w:r>
        <w:rPr>
          <w:rFonts w:ascii="Arial Unicode MS" w:eastAsia="Arial Unicode MS" w:hAnsi="Arial" w:cs="Arial Unicode MS" w:hint="eastAsia"/>
          <w:spacing w:val="-1"/>
          <w:kern w:val="0"/>
          <w:szCs w:val="21"/>
        </w:rPr>
        <w:t>品</w:t>
      </w:r>
      <w:r>
        <w:rPr>
          <w:rFonts w:ascii="Arial Unicode MS" w:eastAsia="Arial Unicode MS" w:hAnsi="Arial" w:cs="Arial Unicode MS" w:hint="eastAsia"/>
          <w:kern w:val="0"/>
          <w:szCs w:val="21"/>
        </w:rPr>
        <w:t>堆场表面湿润、堆高保持在</w:t>
      </w:r>
      <w:r>
        <w:rPr>
          <w:rFonts w:ascii="Arial Unicode MS" w:eastAsia="Arial Unicode MS" w:hAnsi="Arial" w:cs="Arial Unicode MS"/>
          <w:spacing w:val="34"/>
          <w:kern w:val="0"/>
          <w:szCs w:val="21"/>
        </w:rPr>
        <w:t xml:space="preserve"> </w:t>
      </w:r>
      <w:r>
        <w:rPr>
          <w:rFonts w:ascii="Arial" w:eastAsia="Arial Unicode MS" w:hAnsi="Arial" w:cs="Arial"/>
          <w:spacing w:val="1"/>
          <w:w w:val="71"/>
          <w:kern w:val="0"/>
          <w:szCs w:val="21"/>
        </w:rPr>
        <w:t>6</w:t>
      </w:r>
      <w:r>
        <w:rPr>
          <w:rFonts w:ascii="Arial" w:eastAsia="Arial Unicode MS" w:hAnsi="Arial" w:cs="Arial"/>
          <w:w w:val="71"/>
          <w:kern w:val="0"/>
          <w:szCs w:val="21"/>
        </w:rPr>
        <w:t xml:space="preserve">m </w:t>
      </w:r>
      <w:r>
        <w:rPr>
          <w:rFonts w:ascii="Arial" w:eastAsia="Arial Unicode MS" w:hAnsi="Arial" w:cs="Arial"/>
          <w:spacing w:val="11"/>
          <w:w w:val="71"/>
          <w:kern w:val="0"/>
          <w:szCs w:val="21"/>
        </w:rPr>
        <w:t xml:space="preserve"> </w:t>
      </w:r>
      <w:r>
        <w:rPr>
          <w:rFonts w:ascii="Arial Unicode MS" w:eastAsia="Arial Unicode MS" w:hAnsi="Arial" w:cs="Arial Unicode MS" w:hint="eastAsia"/>
          <w:spacing w:val="-1"/>
          <w:kern w:val="0"/>
          <w:szCs w:val="21"/>
        </w:rPr>
        <w:t>以</w:t>
      </w:r>
      <w:r>
        <w:rPr>
          <w:rFonts w:ascii="Arial Unicode MS" w:eastAsia="Arial Unicode MS" w:hAnsi="Arial" w:cs="Arial Unicode MS" w:hint="eastAsia"/>
          <w:kern w:val="0"/>
          <w:szCs w:val="21"/>
        </w:rPr>
        <w:t>上、地弄取料时，按当地月平均气温取值；在堆场</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顶加盖遮阳棚或喷水、相对温度较低时，可较当地月平均气温低</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1</w:t>
      </w:r>
      <w:r>
        <w:rPr>
          <w:rFonts w:ascii="Arial Unicode MS" w:eastAsia="Arial Unicode MS" w:hAnsi="Arial" w:cs="Arial Unicode MS" w:hint="eastAsia"/>
          <w:kern w:val="0"/>
          <w:szCs w:val="21"/>
        </w:rPr>
        <w:t>℃</w:t>
      </w:r>
      <w:r>
        <w:rPr>
          <w:rFonts w:ascii="Arial Unicode MS" w:eastAsia="Arial Unicode MS" w:hAnsi="Arial" w:cs="Arial Unicode MS" w:hint="eastAsia"/>
          <w:spacing w:val="-1"/>
          <w:kern w:val="0"/>
          <w:szCs w:val="21"/>
        </w:rPr>
        <w:t>～</w:t>
      </w:r>
      <w:r>
        <w:rPr>
          <w:rFonts w:ascii="Arial" w:eastAsia="Arial Unicode MS" w:hAnsi="Arial" w:cs="Arial"/>
          <w:spacing w:val="1"/>
          <w:kern w:val="0"/>
          <w:szCs w:val="21"/>
        </w:rPr>
        <w:t>2</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41"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水</w:t>
      </w:r>
      <w:r>
        <w:rPr>
          <w:rFonts w:ascii="Arial Unicode MS" w:eastAsia="Arial Unicode MS" w:hAnsi="Arial" w:cs="Arial Unicode MS" w:hint="eastAsia"/>
          <w:spacing w:val="-1"/>
          <w:kern w:val="0"/>
          <w:szCs w:val="21"/>
        </w:rPr>
        <w:t>泥</w:t>
      </w:r>
      <w:r>
        <w:rPr>
          <w:rFonts w:ascii="Arial Unicode MS" w:eastAsia="Arial Unicode MS" w:hAnsi="Arial" w:cs="Arial Unicode MS" w:hint="eastAsia"/>
          <w:kern w:val="0"/>
          <w:szCs w:val="21"/>
        </w:rPr>
        <w:t>温度根据出厂温度</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出厂时间</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运输及储存方式</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当地气温等因素分析确定</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夏季施</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工取</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40</w:t>
      </w:r>
      <w:r>
        <w:rPr>
          <w:rFonts w:ascii="Arial Unicode MS" w:eastAsia="Arial Unicode MS" w:hAnsi="Arial" w:cs="Arial Unicode MS" w:hint="eastAsia"/>
          <w:kern w:val="0"/>
          <w:szCs w:val="21"/>
        </w:rPr>
        <w:t>℃</w:t>
      </w:r>
      <w:r>
        <w:rPr>
          <w:rFonts w:ascii="Arial Unicode MS" w:eastAsia="Arial Unicode MS" w:hAnsi="Arial" w:cs="Arial Unicode MS" w:hint="eastAsia"/>
          <w:spacing w:val="-1"/>
          <w:kern w:val="0"/>
          <w:szCs w:val="21"/>
        </w:rPr>
        <w:t>～</w:t>
      </w:r>
      <w:r>
        <w:rPr>
          <w:rFonts w:ascii="Arial" w:eastAsia="Arial Unicode MS" w:hAnsi="Arial" w:cs="Arial"/>
          <w:spacing w:val="-1"/>
          <w:kern w:val="0"/>
          <w:szCs w:val="21"/>
        </w:rPr>
        <w:t>5</w:t>
      </w:r>
      <w:r>
        <w:rPr>
          <w:rFonts w:ascii="Arial" w:eastAsia="Arial Unicode MS" w:hAnsi="Arial" w:cs="Arial"/>
          <w:spacing w:val="1"/>
          <w:kern w:val="0"/>
          <w:szCs w:val="21"/>
        </w:rPr>
        <w:t>0</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；冬天</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kern w:val="0"/>
          <w:szCs w:val="21"/>
        </w:rPr>
        <w:t>工取</w:t>
      </w:r>
      <w:r>
        <w:rPr>
          <w:rFonts w:ascii="Arial Unicode MS" w:eastAsia="Arial Unicode MS" w:hAnsi="Arial" w:cs="Arial Unicode MS"/>
          <w:spacing w:val="-56"/>
          <w:kern w:val="0"/>
          <w:szCs w:val="21"/>
        </w:rPr>
        <w:t xml:space="preserve"> </w:t>
      </w:r>
      <w:r>
        <w:rPr>
          <w:rFonts w:ascii="Arial" w:eastAsia="Arial Unicode MS" w:hAnsi="Arial" w:cs="Arial"/>
          <w:spacing w:val="1"/>
          <w:kern w:val="0"/>
          <w:szCs w:val="21"/>
        </w:rPr>
        <w:t>10</w:t>
      </w:r>
      <w:r>
        <w:rPr>
          <w:rFonts w:ascii="Arial Unicode MS" w:eastAsia="Arial Unicode MS" w:hAnsi="Arial" w:cs="Arial Unicode MS" w:hint="eastAsia"/>
          <w:kern w:val="0"/>
          <w:szCs w:val="21"/>
        </w:rPr>
        <w:t>℃</w:t>
      </w:r>
      <w:r>
        <w:rPr>
          <w:rFonts w:ascii="Arial Unicode MS" w:eastAsia="Arial Unicode MS" w:hAnsi="Arial" w:cs="Arial Unicode MS" w:hint="eastAsia"/>
          <w:spacing w:val="-1"/>
          <w:kern w:val="0"/>
          <w:szCs w:val="21"/>
        </w:rPr>
        <w:t>～</w:t>
      </w:r>
      <w:r>
        <w:rPr>
          <w:rFonts w:ascii="Arial" w:eastAsia="Arial Unicode MS" w:hAnsi="Arial" w:cs="Arial"/>
          <w:spacing w:val="-1"/>
          <w:kern w:val="0"/>
          <w:szCs w:val="21"/>
        </w:rPr>
        <w:t>1</w:t>
      </w:r>
      <w:r>
        <w:rPr>
          <w:rFonts w:ascii="Arial" w:eastAsia="Arial Unicode MS" w:hAnsi="Arial" w:cs="Arial"/>
          <w:spacing w:val="1"/>
          <w:kern w:val="0"/>
          <w:szCs w:val="21"/>
        </w:rPr>
        <w:t>5</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片</w:t>
      </w:r>
      <w:r>
        <w:rPr>
          <w:rFonts w:ascii="Arial Unicode MS" w:eastAsia="Arial Unicode MS" w:hAnsi="Arial" w:cs="Arial Unicode MS" w:hint="eastAsia"/>
          <w:spacing w:val="-1"/>
          <w:kern w:val="0"/>
          <w:szCs w:val="21"/>
        </w:rPr>
        <w:t>冰</w:t>
      </w:r>
      <w:r>
        <w:rPr>
          <w:rFonts w:ascii="Arial Unicode MS" w:eastAsia="Arial Unicode MS" w:hAnsi="Arial" w:cs="Arial Unicode MS" w:hint="eastAsia"/>
          <w:kern w:val="0"/>
          <w:szCs w:val="21"/>
        </w:rPr>
        <w:t>或冰屑的计算温度可取</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0</w:t>
      </w: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，冰的冷量利用率为</w:t>
      </w:r>
      <w:r>
        <w:rPr>
          <w:rFonts w:ascii="Arial Unicode MS" w:eastAsia="Arial Unicode MS" w:hAnsi="Arial" w:cs="Arial Unicode MS"/>
          <w:spacing w:val="-18"/>
          <w:kern w:val="0"/>
          <w:szCs w:val="21"/>
        </w:rPr>
        <w:t xml:space="preserve"> </w:t>
      </w:r>
      <w:r>
        <w:rPr>
          <w:rFonts w:ascii="Arial" w:eastAsia="Arial Unicode MS" w:hAnsi="Arial" w:cs="Arial"/>
          <w:spacing w:val="-1"/>
          <w:w w:val="89"/>
          <w:kern w:val="0"/>
          <w:szCs w:val="21"/>
        </w:rPr>
        <w:t>8</w:t>
      </w:r>
      <w:r>
        <w:rPr>
          <w:rFonts w:ascii="Arial" w:eastAsia="Arial Unicode MS" w:hAnsi="Arial" w:cs="Arial"/>
          <w:spacing w:val="1"/>
          <w:w w:val="89"/>
          <w:kern w:val="0"/>
          <w:szCs w:val="21"/>
        </w:rPr>
        <w:t>5</w:t>
      </w:r>
      <w:r>
        <w:rPr>
          <w:rFonts w:ascii="Arial" w:eastAsia="Arial Unicode MS" w:hAnsi="Arial" w:cs="Arial"/>
          <w:spacing w:val="1"/>
          <w:w w:val="56"/>
          <w:kern w:val="0"/>
          <w:szCs w:val="21"/>
        </w:rPr>
        <w:t>%</w:t>
      </w:r>
      <w:r>
        <w:rPr>
          <w:rFonts w:ascii="Arial Unicode MS" w:eastAsia="Arial Unicode MS" w:hAnsi="Arial" w:cs="Arial Unicode MS" w:hint="eastAsia"/>
          <w:spacing w:val="-1"/>
          <w:kern w:val="0"/>
          <w:szCs w:val="21"/>
        </w:rPr>
        <w:t>～</w:t>
      </w:r>
      <w:r>
        <w:rPr>
          <w:rFonts w:ascii="Arial" w:eastAsia="Arial Unicode MS" w:hAnsi="Arial" w:cs="Arial"/>
          <w:spacing w:val="1"/>
          <w:w w:val="89"/>
          <w:kern w:val="0"/>
          <w:szCs w:val="21"/>
        </w:rPr>
        <w:t>1</w:t>
      </w:r>
      <w:r>
        <w:rPr>
          <w:rFonts w:ascii="Arial" w:eastAsia="Arial Unicode MS" w:hAnsi="Arial" w:cs="Arial"/>
          <w:spacing w:val="-1"/>
          <w:w w:val="89"/>
          <w:kern w:val="0"/>
          <w:szCs w:val="21"/>
        </w:rPr>
        <w:t>0</w:t>
      </w:r>
      <w:r>
        <w:rPr>
          <w:rFonts w:ascii="Arial" w:eastAsia="Arial Unicode MS" w:hAnsi="Arial" w:cs="Arial"/>
          <w:spacing w:val="1"/>
          <w:w w:val="69"/>
          <w:kern w:val="0"/>
          <w:szCs w:val="21"/>
        </w:rPr>
        <w:t>0%</w:t>
      </w:r>
      <w:r>
        <w:rPr>
          <w:rFonts w:ascii="Arial Unicode MS" w:eastAsia="Arial Unicode MS" w:hAnsi="Arial" w:cs="Arial Unicode MS" w:hint="eastAsia"/>
          <w:kern w:val="0"/>
          <w:szCs w:val="21"/>
        </w:rPr>
        <w:t>。</w:t>
      </w:r>
    </w:p>
    <w:p>
      <w:pPr>
        <w:autoSpaceDE w:val="0"/>
        <w:autoSpaceDN w:val="0"/>
        <w:adjustRightInd w:val="0"/>
        <w:spacing w:before="10" w:line="110" w:lineRule="exact"/>
        <w:ind w:right="-20"/>
        <w:jc w:val="left"/>
        <w:rPr>
          <w:rFonts w:ascii="Arial Unicode MS" w:eastAsia="Arial Unicode MS" w:hAnsi="Arial" w:cs="Arial Unicode MS"/>
          <w:kern w:val="0"/>
          <w:sz w:val="11"/>
          <w:szCs w:val="11"/>
        </w:rPr>
      </w:pPr>
    </w:p>
    <w:p>
      <w:pPr>
        <w:tabs>
          <w:tab w:val="left" w:pos="820"/>
        </w:tabs>
        <w:autoSpaceDE w:val="0"/>
        <w:autoSpaceDN w:val="0"/>
        <w:adjustRightInd w:val="0"/>
        <w:spacing w:line="400" w:lineRule="atLeast"/>
        <w:ind w:left="102" w:right="42"/>
        <w:jc w:val="left"/>
        <w:rPr>
          <w:rFonts w:ascii="Arial Unicode MS" w:eastAsia="Arial Unicode MS" w:hAnsi="Arial" w:cs="Arial Unicode MS"/>
          <w:kern w:val="0"/>
          <w:szCs w:val="21"/>
        </w:rPr>
      </w:pPr>
      <w:r>
        <w:rPr>
          <w:rFonts w:ascii="Arial" w:eastAsia="Arial Unicode MS" w:hAnsi="Arial" w:cs="Arial"/>
          <w:spacing w:val="1"/>
          <w:w w:val="120"/>
          <w:kern w:val="0"/>
          <w:szCs w:val="21"/>
        </w:rPr>
        <w:t>6.4</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制</w:t>
      </w:r>
      <w:r>
        <w:rPr>
          <w:rFonts w:ascii="Arial Unicode MS" w:eastAsia="Arial Unicode MS" w:hAnsi="Arial" w:cs="Arial Unicode MS" w:hint="eastAsia"/>
          <w:spacing w:val="-1"/>
          <w:kern w:val="0"/>
          <w:szCs w:val="21"/>
        </w:rPr>
        <w:t>冷</w:t>
      </w:r>
      <w:r>
        <w:rPr>
          <w:rFonts w:ascii="Arial Unicode MS" w:eastAsia="Arial Unicode MS" w:hAnsi="Arial" w:cs="Arial Unicode MS" w:hint="eastAsia"/>
          <w:kern w:val="0"/>
          <w:szCs w:val="21"/>
        </w:rPr>
        <w:t>设计应符合《采暖通风与空气调节设计规范</w:t>
      </w:r>
      <w:r>
        <w:rPr>
          <w:rFonts w:ascii="Arial Unicode MS" w:eastAsia="Arial Unicode MS" w:hAnsi="Arial" w:cs="Arial Unicode MS" w:hint="eastAsia"/>
          <w:spacing w:val="-104"/>
          <w:kern w:val="0"/>
          <w:szCs w:val="21"/>
        </w:rPr>
        <w:t>》</w:t>
      </w:r>
      <w:r>
        <w:rPr>
          <w:rFonts w:ascii="Arial Unicode MS" w:eastAsia="Arial Unicode MS" w:hAnsi="Arial" w:cs="Arial Unicode MS" w:hint="eastAsia"/>
          <w:spacing w:val="-1"/>
          <w:kern w:val="0"/>
          <w:szCs w:val="21"/>
        </w:rPr>
        <w:t>（</w:t>
      </w:r>
      <w:r>
        <w:rPr>
          <w:rFonts w:ascii="Arial" w:eastAsia="Arial Unicode MS" w:hAnsi="Arial" w:cs="Arial"/>
          <w:spacing w:val="1"/>
          <w:w w:val="69"/>
          <w:kern w:val="0"/>
          <w:szCs w:val="21"/>
        </w:rPr>
        <w:t>G</w:t>
      </w:r>
      <w:r>
        <w:rPr>
          <w:rFonts w:ascii="Arial" w:eastAsia="Arial Unicode MS" w:hAnsi="Arial" w:cs="Arial"/>
          <w:spacing w:val="-1"/>
          <w:w w:val="69"/>
          <w:kern w:val="0"/>
          <w:szCs w:val="21"/>
        </w:rPr>
        <w:t>B</w:t>
      </w:r>
      <w:r>
        <w:rPr>
          <w:rFonts w:ascii="Arial" w:eastAsia="Arial Unicode MS" w:hAnsi="Arial" w:cs="Arial"/>
          <w:kern w:val="0"/>
          <w:szCs w:val="21"/>
        </w:rPr>
        <w:t>J</w:t>
      </w:r>
      <w:r>
        <w:rPr>
          <w:rFonts w:ascii="Arial" w:eastAsia="Arial Unicode MS" w:hAnsi="Arial" w:cs="Arial"/>
          <w:spacing w:val="22"/>
          <w:kern w:val="0"/>
          <w:szCs w:val="21"/>
        </w:rPr>
        <w:t xml:space="preserve"> </w:t>
      </w:r>
      <w:r>
        <w:rPr>
          <w:rFonts w:ascii="Arial" w:eastAsia="Arial Unicode MS" w:hAnsi="Arial" w:cs="Arial"/>
          <w:spacing w:val="-1"/>
          <w:w w:val="89"/>
          <w:kern w:val="0"/>
          <w:szCs w:val="21"/>
        </w:rPr>
        <w:t>1</w:t>
      </w:r>
      <w:r>
        <w:rPr>
          <w:rFonts w:ascii="Arial" w:eastAsia="Arial Unicode MS" w:hAnsi="Arial" w:cs="Arial"/>
          <w:spacing w:val="1"/>
          <w:w w:val="89"/>
          <w:kern w:val="0"/>
          <w:szCs w:val="21"/>
        </w:rPr>
        <w:t>9</w:t>
      </w:r>
      <w:r>
        <w:rPr>
          <w:rFonts w:ascii="Arial" w:eastAsia="Arial Unicode MS" w:hAnsi="Arial" w:cs="Arial"/>
          <w:spacing w:val="-1"/>
          <w:w w:val="150"/>
          <w:kern w:val="0"/>
          <w:szCs w:val="21"/>
        </w:rPr>
        <w:t>-</w:t>
      </w:r>
      <w:r>
        <w:rPr>
          <w:rFonts w:ascii="Arial" w:eastAsia="Arial Unicode MS" w:hAnsi="Arial" w:cs="Arial"/>
          <w:spacing w:val="1"/>
          <w:w w:val="89"/>
          <w:kern w:val="0"/>
          <w:szCs w:val="21"/>
        </w:rPr>
        <w:t>87</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kern w:val="0"/>
          <w:szCs w:val="21"/>
        </w:rPr>
        <w:t>有关规定。制冷容量应根</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据混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spacing w:val="2"/>
          <w:kern w:val="0"/>
          <w:szCs w:val="21"/>
        </w:rPr>
        <w:t>土</w:t>
      </w:r>
      <w:r>
        <w:rPr>
          <w:rFonts w:ascii="Arial Unicode MS" w:eastAsia="Arial Unicode MS" w:hAnsi="Arial" w:cs="Arial Unicode MS" w:hint="eastAsia"/>
          <w:spacing w:val="1"/>
          <w:kern w:val="0"/>
          <w:szCs w:val="21"/>
        </w:rPr>
        <w:t>浇</w:t>
      </w:r>
      <w:r>
        <w:rPr>
          <w:rFonts w:ascii="Arial Unicode MS" w:eastAsia="Arial Unicode MS" w:hAnsi="Arial" w:cs="Arial Unicode MS" w:hint="eastAsia"/>
          <w:spacing w:val="2"/>
          <w:kern w:val="0"/>
          <w:szCs w:val="21"/>
        </w:rPr>
        <w:t>筑高</w:t>
      </w:r>
      <w:r>
        <w:rPr>
          <w:rFonts w:ascii="Arial Unicode MS" w:eastAsia="Arial Unicode MS" w:hAnsi="Arial" w:cs="Arial Unicode MS" w:hint="eastAsia"/>
          <w:spacing w:val="1"/>
          <w:kern w:val="0"/>
          <w:szCs w:val="21"/>
        </w:rPr>
        <w:t>峰</w:t>
      </w:r>
      <w:r>
        <w:rPr>
          <w:rFonts w:ascii="Arial Unicode MS" w:eastAsia="Arial Unicode MS" w:hAnsi="Arial" w:cs="Arial Unicode MS" w:hint="eastAsia"/>
          <w:spacing w:val="2"/>
          <w:kern w:val="0"/>
          <w:szCs w:val="21"/>
        </w:rPr>
        <w:t>年</w:t>
      </w:r>
      <w:r>
        <w:rPr>
          <w:rFonts w:ascii="Arial Unicode MS" w:eastAsia="Arial Unicode MS" w:hAnsi="Arial" w:cs="Arial Unicode MS" w:hint="eastAsia"/>
          <w:spacing w:val="1"/>
          <w:kern w:val="0"/>
          <w:szCs w:val="21"/>
        </w:rPr>
        <w:t>的</w:t>
      </w:r>
      <w:r>
        <w:rPr>
          <w:rFonts w:ascii="Arial Unicode MS" w:eastAsia="Arial Unicode MS" w:hAnsi="Arial" w:cs="Arial Unicode MS" w:hint="eastAsia"/>
          <w:spacing w:val="2"/>
          <w:kern w:val="0"/>
          <w:szCs w:val="21"/>
        </w:rPr>
        <w:t>最大</w:t>
      </w:r>
      <w:r>
        <w:rPr>
          <w:rFonts w:ascii="Arial Unicode MS" w:eastAsia="Arial Unicode MS" w:hAnsi="Arial" w:cs="Arial Unicode MS" w:hint="eastAsia"/>
          <w:spacing w:val="1"/>
          <w:kern w:val="0"/>
          <w:szCs w:val="21"/>
        </w:rPr>
        <w:t>热</w:t>
      </w:r>
      <w:r>
        <w:rPr>
          <w:rFonts w:ascii="Arial Unicode MS" w:eastAsia="Arial Unicode MS" w:hAnsi="Arial" w:cs="Arial Unicode MS" w:hint="eastAsia"/>
          <w:spacing w:val="2"/>
          <w:kern w:val="0"/>
          <w:szCs w:val="21"/>
        </w:rPr>
        <w:t>负</w:t>
      </w:r>
      <w:r>
        <w:rPr>
          <w:rFonts w:ascii="Arial Unicode MS" w:eastAsia="Arial Unicode MS" w:hAnsi="Arial" w:cs="Arial Unicode MS" w:hint="eastAsia"/>
          <w:spacing w:val="1"/>
          <w:kern w:val="0"/>
          <w:szCs w:val="21"/>
        </w:rPr>
        <w:t>荷</w:t>
      </w:r>
      <w:r>
        <w:rPr>
          <w:rFonts w:ascii="Arial Unicode MS" w:eastAsia="Arial Unicode MS" w:hAnsi="Arial" w:cs="Arial Unicode MS" w:hint="eastAsia"/>
          <w:spacing w:val="2"/>
          <w:kern w:val="0"/>
          <w:szCs w:val="21"/>
        </w:rPr>
        <w:t>确定</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制</w:t>
      </w:r>
      <w:r>
        <w:rPr>
          <w:rFonts w:ascii="Arial Unicode MS" w:eastAsia="Arial Unicode MS" w:hAnsi="Arial" w:cs="Arial Unicode MS" w:hint="eastAsia"/>
          <w:spacing w:val="1"/>
          <w:kern w:val="0"/>
          <w:szCs w:val="21"/>
        </w:rPr>
        <w:t>备</w:t>
      </w:r>
      <w:r>
        <w:rPr>
          <w:rFonts w:ascii="Arial Unicode MS" w:eastAsia="Arial Unicode MS" w:hAnsi="Arial" w:cs="Arial Unicode MS" w:hint="eastAsia"/>
          <w:spacing w:val="2"/>
          <w:kern w:val="0"/>
          <w:szCs w:val="21"/>
        </w:rPr>
        <w:t>冷水</w:t>
      </w:r>
      <w:r>
        <w:rPr>
          <w:rFonts w:ascii="Arial Unicode MS" w:eastAsia="Arial Unicode MS" w:hAnsi="Arial" w:cs="Arial Unicode MS" w:hint="eastAsia"/>
          <w:spacing w:val="1"/>
          <w:kern w:val="0"/>
          <w:szCs w:val="21"/>
        </w:rPr>
        <w:t>和</w:t>
      </w:r>
      <w:r>
        <w:rPr>
          <w:rFonts w:ascii="Arial Unicode MS" w:eastAsia="Arial Unicode MS" w:hAnsi="Arial" w:cs="Arial Unicode MS" w:hint="eastAsia"/>
          <w:spacing w:val="2"/>
          <w:kern w:val="0"/>
          <w:szCs w:val="21"/>
        </w:rPr>
        <w:t>冷</w:t>
      </w:r>
      <w:r>
        <w:rPr>
          <w:rFonts w:ascii="Arial Unicode MS" w:eastAsia="Arial Unicode MS" w:hAnsi="Arial" w:cs="Arial Unicode MS" w:hint="eastAsia"/>
          <w:spacing w:val="1"/>
          <w:kern w:val="0"/>
          <w:szCs w:val="21"/>
        </w:rPr>
        <w:t>风</w:t>
      </w:r>
      <w:r>
        <w:rPr>
          <w:rFonts w:ascii="Arial Unicode MS" w:eastAsia="Arial Unicode MS" w:hAnsi="Arial" w:cs="Arial Unicode MS" w:hint="eastAsia"/>
          <w:spacing w:val="2"/>
          <w:kern w:val="0"/>
          <w:szCs w:val="21"/>
        </w:rPr>
        <w:t>所需</w:t>
      </w:r>
      <w:r>
        <w:rPr>
          <w:rFonts w:ascii="Arial Unicode MS" w:eastAsia="Arial Unicode MS" w:hAnsi="Arial" w:cs="Arial Unicode MS" w:hint="eastAsia"/>
          <w:spacing w:val="1"/>
          <w:kern w:val="0"/>
          <w:szCs w:val="21"/>
        </w:rPr>
        <w:t>的</w:t>
      </w:r>
      <w:r>
        <w:rPr>
          <w:rFonts w:ascii="Arial Unicode MS" w:eastAsia="Arial Unicode MS" w:hAnsi="Arial" w:cs="Arial Unicode MS" w:hint="eastAsia"/>
          <w:spacing w:val="2"/>
          <w:kern w:val="0"/>
          <w:szCs w:val="21"/>
        </w:rPr>
        <w:t>热</w:t>
      </w:r>
      <w:r>
        <w:rPr>
          <w:rFonts w:ascii="Arial Unicode MS" w:eastAsia="Arial Unicode MS" w:hAnsi="Arial" w:cs="Arial Unicode MS" w:hint="eastAsia"/>
          <w:spacing w:val="1"/>
          <w:kern w:val="0"/>
          <w:szCs w:val="21"/>
        </w:rPr>
        <w:t>负</w:t>
      </w:r>
      <w:r>
        <w:rPr>
          <w:rFonts w:ascii="Arial Unicode MS" w:eastAsia="Arial Unicode MS" w:hAnsi="Arial" w:cs="Arial Unicode MS" w:hint="eastAsia"/>
          <w:spacing w:val="2"/>
          <w:kern w:val="0"/>
          <w:szCs w:val="21"/>
        </w:rPr>
        <w:t>荷应</w:t>
      </w:r>
      <w:r>
        <w:rPr>
          <w:rFonts w:ascii="Arial Unicode MS" w:eastAsia="Arial Unicode MS" w:hAnsi="Arial" w:cs="Arial Unicode MS" w:hint="eastAsia"/>
          <w:spacing w:val="1"/>
          <w:kern w:val="0"/>
          <w:szCs w:val="21"/>
        </w:rPr>
        <w:t>根</w:t>
      </w:r>
      <w:r>
        <w:rPr>
          <w:rFonts w:ascii="Arial Unicode MS" w:eastAsia="Arial Unicode MS" w:hAnsi="Arial" w:cs="Arial Unicode MS" w:hint="eastAsia"/>
          <w:spacing w:val="2"/>
          <w:kern w:val="0"/>
          <w:szCs w:val="21"/>
        </w:rPr>
        <w:t>据</w:t>
      </w:r>
      <w:r>
        <w:rPr>
          <w:rFonts w:ascii="Arial Unicode MS" w:eastAsia="Arial Unicode MS" w:hAnsi="Arial" w:cs="Arial Unicode MS" w:hint="eastAsia"/>
          <w:spacing w:val="1"/>
          <w:kern w:val="0"/>
          <w:szCs w:val="21"/>
        </w:rPr>
        <w:t>不</w:t>
      </w:r>
      <w:r>
        <w:rPr>
          <w:rFonts w:ascii="Arial Unicode MS" w:eastAsia="Arial Unicode MS" w:hAnsi="Arial" w:cs="Arial Unicode MS" w:hint="eastAsia"/>
          <w:spacing w:val="2"/>
          <w:kern w:val="0"/>
          <w:szCs w:val="21"/>
        </w:rPr>
        <w:t>同温</w:t>
      </w:r>
      <w:r>
        <w:rPr>
          <w:rFonts w:ascii="Arial Unicode MS" w:eastAsia="Arial Unicode MS" w:hAnsi="Arial" w:cs="Arial Unicode MS" w:hint="eastAsia"/>
          <w:spacing w:val="1"/>
          <w:kern w:val="0"/>
          <w:szCs w:val="21"/>
        </w:rPr>
        <w:t>度</w:t>
      </w:r>
      <w:r>
        <w:rPr>
          <w:rFonts w:ascii="Arial Unicode MS" w:eastAsia="Arial Unicode MS" w:hAnsi="Arial" w:cs="Arial Unicode MS" w:hint="eastAsia"/>
          <w:spacing w:val="2"/>
          <w:kern w:val="0"/>
          <w:szCs w:val="21"/>
        </w:rPr>
        <w:t>的</w:t>
      </w:r>
      <w:r>
        <w:rPr>
          <w:rFonts w:ascii="Arial Unicode MS" w:eastAsia="Arial Unicode MS" w:hAnsi="Arial" w:cs="Arial Unicode MS" w:hint="eastAsia"/>
          <w:spacing w:val="1"/>
          <w:kern w:val="0"/>
          <w:szCs w:val="21"/>
        </w:rPr>
        <w:t>低</w:t>
      </w:r>
      <w:r>
        <w:rPr>
          <w:rFonts w:ascii="Arial Unicode MS" w:eastAsia="Arial Unicode MS" w:hAnsi="Arial" w:cs="Arial Unicode MS" w:hint="eastAsia"/>
          <w:spacing w:val="2"/>
          <w:kern w:val="0"/>
          <w:szCs w:val="21"/>
        </w:rPr>
        <w:t>温混</w:t>
      </w: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before="8" w:line="220" w:lineRule="exact"/>
        <w:ind w:right="-20"/>
        <w:jc w:val="left"/>
        <w:rPr>
          <w:rFonts w:ascii="Arial Unicode MS" w:eastAsia="Arial Unicode MS" w:hAnsi="Arial" w:cs="Arial Unicode MS"/>
          <w:kern w:val="0"/>
          <w:sz w:val="22"/>
        </w:rPr>
      </w:pPr>
    </w:p>
    <w:p>
      <w:pPr>
        <w:autoSpaceDE w:val="0"/>
        <w:autoSpaceDN w:val="0"/>
        <w:adjustRightInd w:val="0"/>
        <w:spacing w:line="214" w:lineRule="exact"/>
        <w:ind w:left="102"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30</w:t>
      </w:r>
      <w:r>
        <w:rPr>
          <w:rFonts w:ascii="Times New Roman" w:eastAsia="Arial Unicode MS" w:hAnsi="Times New Roman"/>
          <w:kern w:val="0"/>
          <w:szCs w:val="21"/>
        </w:rPr>
        <w:t>—</w:t>
      </w:r>
    </w:p>
    <w:p>
      <w:pPr>
        <w:autoSpaceDE w:val="0"/>
        <w:autoSpaceDN w:val="0"/>
        <w:adjustRightInd w:val="0"/>
        <w:spacing w:line="214" w:lineRule="exact"/>
        <w:ind w:left="102" w:right="-20"/>
        <w:jc w:val="left"/>
        <w:rPr>
          <w:rFonts w:ascii="Times New Roman" w:eastAsia="Arial Unicode MS" w:hAnsi="Times New Roman"/>
          <w:kern w:val="0"/>
          <w:szCs w:val="21"/>
        </w:rPr>
        <w:sectPr>
          <w:headerReference w:type="default" r:id="rId38"/>
          <w:pgSz w:w="11900" w:h="16840"/>
          <w:pgMar w:top="1580" w:right="1380" w:bottom="280" w:left="1400" w:header="1166" w:footer="0" w:gutter="0"/>
          <w:pgNumType w:start="36"/>
          <w:cols w:space="708"/>
        </w:sectPr>
      </w:pPr>
    </w:p>
    <w:p>
      <w:pPr>
        <w:autoSpaceDE w:val="0"/>
        <w:autoSpaceDN w:val="0"/>
        <w:adjustRightInd w:val="0"/>
        <w:spacing w:before="21" w:line="264" w:lineRule="auto"/>
        <w:ind w:left="102" w:right="42"/>
        <w:jc w:val="left"/>
        <w:rPr>
          <w:rFonts w:ascii="Arial Unicode MS" w:eastAsia="Arial Unicode MS" w:hAnsi="Times New Roman" w:cs="Arial Unicode MS"/>
          <w:kern w:val="0"/>
          <w:szCs w:val="21"/>
        </w:rPr>
      </w:pPr>
      <w:r>
        <w:rPr>
          <w:rFonts w:ascii="Arial Unicode MS" w:eastAsia="Arial Unicode MS" w:hAnsi="Times New Roman" w:cs="Arial Unicode MS" w:hint="eastAsia"/>
          <w:spacing w:val="2"/>
          <w:kern w:val="0"/>
          <w:szCs w:val="21"/>
        </w:rPr>
        <w:t>凝土</w:t>
      </w:r>
      <w:r>
        <w:rPr>
          <w:rFonts w:ascii="Arial Unicode MS" w:eastAsia="Arial Unicode MS" w:hAnsi="Times New Roman" w:cs="Arial Unicode MS" w:hint="eastAsia"/>
          <w:spacing w:val="1"/>
          <w:kern w:val="0"/>
          <w:szCs w:val="21"/>
        </w:rPr>
        <w:t>的</w:t>
      </w:r>
      <w:r>
        <w:rPr>
          <w:rFonts w:ascii="Arial Unicode MS" w:eastAsia="Arial Unicode MS" w:hAnsi="Times New Roman" w:cs="Arial Unicode MS" w:hint="eastAsia"/>
          <w:spacing w:val="2"/>
          <w:kern w:val="0"/>
          <w:szCs w:val="21"/>
        </w:rPr>
        <w:t>小</w:t>
      </w:r>
      <w:r>
        <w:rPr>
          <w:rFonts w:ascii="Arial Unicode MS" w:eastAsia="Arial Unicode MS" w:hAnsi="Times New Roman" w:cs="Arial Unicode MS" w:hint="eastAsia"/>
          <w:spacing w:val="1"/>
          <w:kern w:val="0"/>
          <w:szCs w:val="21"/>
        </w:rPr>
        <w:t>时</w:t>
      </w:r>
      <w:r>
        <w:rPr>
          <w:rFonts w:ascii="Arial Unicode MS" w:eastAsia="Arial Unicode MS" w:hAnsi="Times New Roman" w:cs="Arial Unicode MS" w:hint="eastAsia"/>
          <w:spacing w:val="2"/>
          <w:kern w:val="0"/>
          <w:szCs w:val="21"/>
        </w:rPr>
        <w:t>浇筑</w:t>
      </w:r>
      <w:r>
        <w:rPr>
          <w:rFonts w:ascii="Arial Unicode MS" w:eastAsia="Arial Unicode MS" w:hAnsi="Times New Roman" w:cs="Arial Unicode MS" w:hint="eastAsia"/>
          <w:spacing w:val="1"/>
          <w:kern w:val="0"/>
          <w:szCs w:val="21"/>
        </w:rPr>
        <w:t>量</w:t>
      </w:r>
      <w:r>
        <w:rPr>
          <w:rFonts w:ascii="Arial Unicode MS" w:eastAsia="Arial Unicode MS" w:hAnsi="Times New Roman" w:cs="Arial Unicode MS" w:hint="eastAsia"/>
          <w:spacing w:val="2"/>
          <w:kern w:val="0"/>
          <w:szCs w:val="21"/>
        </w:rPr>
        <w:t>计</w:t>
      </w:r>
      <w:r>
        <w:rPr>
          <w:rFonts w:ascii="Arial Unicode MS" w:eastAsia="Arial Unicode MS" w:hAnsi="Times New Roman" w:cs="Arial Unicode MS" w:hint="eastAsia"/>
          <w:spacing w:val="1"/>
          <w:kern w:val="0"/>
          <w:szCs w:val="21"/>
        </w:rPr>
        <w:t>算</w:t>
      </w:r>
      <w:r>
        <w:rPr>
          <w:rFonts w:ascii="Arial Unicode MS" w:eastAsia="Arial Unicode MS" w:hAnsi="Times New Roman" w:cs="Arial Unicode MS" w:hint="eastAsia"/>
          <w:spacing w:val="2"/>
          <w:kern w:val="0"/>
          <w:szCs w:val="21"/>
        </w:rPr>
        <w:t>，制</w:t>
      </w:r>
      <w:r>
        <w:rPr>
          <w:rFonts w:ascii="Arial Unicode MS" w:eastAsia="Arial Unicode MS" w:hAnsi="Times New Roman" w:cs="Arial Unicode MS" w:hint="eastAsia"/>
          <w:spacing w:val="1"/>
          <w:kern w:val="0"/>
          <w:szCs w:val="21"/>
        </w:rPr>
        <w:t>冰</w:t>
      </w:r>
      <w:r>
        <w:rPr>
          <w:rFonts w:ascii="Arial Unicode MS" w:eastAsia="Arial Unicode MS" w:hAnsi="Times New Roman" w:cs="Arial Unicode MS" w:hint="eastAsia"/>
          <w:spacing w:val="2"/>
          <w:kern w:val="0"/>
          <w:szCs w:val="21"/>
        </w:rPr>
        <w:t>可</w:t>
      </w:r>
      <w:r>
        <w:rPr>
          <w:rFonts w:ascii="Arial Unicode MS" w:eastAsia="Arial Unicode MS" w:hAnsi="Times New Roman" w:cs="Arial Unicode MS" w:hint="eastAsia"/>
          <w:spacing w:val="1"/>
          <w:kern w:val="0"/>
          <w:szCs w:val="21"/>
        </w:rPr>
        <w:t>考</w:t>
      </w:r>
      <w:r>
        <w:rPr>
          <w:rFonts w:ascii="Arial Unicode MS" w:eastAsia="Arial Unicode MS" w:hAnsi="Times New Roman" w:cs="Arial Unicode MS" w:hint="eastAsia"/>
          <w:spacing w:val="2"/>
          <w:kern w:val="0"/>
          <w:szCs w:val="21"/>
        </w:rPr>
        <w:t>虑冰</w:t>
      </w:r>
      <w:r>
        <w:rPr>
          <w:rFonts w:ascii="Arial Unicode MS" w:eastAsia="Arial Unicode MS" w:hAnsi="Times New Roman" w:cs="Arial Unicode MS" w:hint="eastAsia"/>
          <w:spacing w:val="1"/>
          <w:kern w:val="0"/>
          <w:szCs w:val="21"/>
        </w:rPr>
        <w:t>库</w:t>
      </w:r>
      <w:r>
        <w:rPr>
          <w:rFonts w:ascii="Arial Unicode MS" w:eastAsia="Arial Unicode MS" w:hAnsi="Times New Roman" w:cs="Arial Unicode MS" w:hint="eastAsia"/>
          <w:spacing w:val="2"/>
          <w:kern w:val="0"/>
          <w:szCs w:val="21"/>
        </w:rPr>
        <w:t>的</w:t>
      </w:r>
      <w:r>
        <w:rPr>
          <w:rFonts w:ascii="Arial Unicode MS" w:eastAsia="Arial Unicode MS" w:hAnsi="Times New Roman" w:cs="Arial Unicode MS" w:hint="eastAsia"/>
          <w:spacing w:val="1"/>
          <w:kern w:val="0"/>
          <w:szCs w:val="21"/>
        </w:rPr>
        <w:t>调</w:t>
      </w:r>
      <w:r>
        <w:rPr>
          <w:rFonts w:ascii="Arial Unicode MS" w:eastAsia="Arial Unicode MS" w:hAnsi="Times New Roman" w:cs="Arial Unicode MS" w:hint="eastAsia"/>
          <w:spacing w:val="2"/>
          <w:kern w:val="0"/>
          <w:szCs w:val="21"/>
        </w:rPr>
        <w:t>节作</w:t>
      </w:r>
      <w:r>
        <w:rPr>
          <w:rFonts w:ascii="Arial Unicode MS" w:eastAsia="Arial Unicode MS" w:hAnsi="Times New Roman" w:cs="Arial Unicode MS" w:hint="eastAsia"/>
          <w:spacing w:val="1"/>
          <w:kern w:val="0"/>
          <w:szCs w:val="21"/>
        </w:rPr>
        <w:t>用</w:t>
      </w:r>
      <w:r>
        <w:rPr>
          <w:rFonts w:ascii="Arial Unicode MS" w:eastAsia="Arial Unicode MS" w:hAnsi="Times New Roman" w:cs="Arial Unicode MS" w:hint="eastAsia"/>
          <w:spacing w:val="2"/>
          <w:kern w:val="0"/>
          <w:szCs w:val="21"/>
        </w:rPr>
        <w:t>。</w:t>
      </w:r>
      <w:r>
        <w:rPr>
          <w:rFonts w:ascii="Arial Unicode MS" w:eastAsia="Arial Unicode MS" w:hAnsi="Times New Roman" w:cs="Arial Unicode MS" w:hint="eastAsia"/>
          <w:spacing w:val="1"/>
          <w:kern w:val="0"/>
          <w:szCs w:val="21"/>
        </w:rPr>
        <w:t>制</w:t>
      </w:r>
      <w:r>
        <w:rPr>
          <w:rFonts w:ascii="Arial Unicode MS" w:eastAsia="Arial Unicode MS" w:hAnsi="Times New Roman" w:cs="Arial Unicode MS" w:hint="eastAsia"/>
          <w:spacing w:val="2"/>
          <w:kern w:val="0"/>
          <w:szCs w:val="21"/>
        </w:rPr>
        <w:t>冷设</w:t>
      </w:r>
      <w:r>
        <w:rPr>
          <w:rFonts w:ascii="Arial Unicode MS" w:eastAsia="Arial Unicode MS" w:hAnsi="Times New Roman" w:cs="Arial Unicode MS" w:hint="eastAsia"/>
          <w:spacing w:val="1"/>
          <w:kern w:val="0"/>
          <w:szCs w:val="21"/>
        </w:rPr>
        <w:t>备</w:t>
      </w:r>
      <w:r>
        <w:rPr>
          <w:rFonts w:ascii="Arial Unicode MS" w:eastAsia="Arial Unicode MS" w:hAnsi="Times New Roman" w:cs="Arial Unicode MS" w:hint="eastAsia"/>
          <w:spacing w:val="2"/>
          <w:kern w:val="0"/>
          <w:szCs w:val="21"/>
        </w:rPr>
        <w:t>按</w:t>
      </w:r>
      <w:r>
        <w:rPr>
          <w:rFonts w:ascii="Arial Unicode MS" w:eastAsia="Arial Unicode MS" w:hAnsi="Times New Roman" w:cs="Arial Unicode MS" w:hint="eastAsia"/>
          <w:spacing w:val="1"/>
          <w:kern w:val="0"/>
          <w:szCs w:val="21"/>
        </w:rPr>
        <w:t>实</w:t>
      </w:r>
      <w:r>
        <w:rPr>
          <w:rFonts w:ascii="Arial Unicode MS" w:eastAsia="Arial Unicode MS" w:hAnsi="Times New Roman" w:cs="Arial Unicode MS" w:hint="eastAsia"/>
          <w:spacing w:val="2"/>
          <w:kern w:val="0"/>
          <w:szCs w:val="21"/>
        </w:rPr>
        <w:t>际工</w:t>
      </w:r>
      <w:r>
        <w:rPr>
          <w:rFonts w:ascii="Arial Unicode MS" w:eastAsia="Arial Unicode MS" w:hAnsi="Times New Roman" w:cs="Arial Unicode MS" w:hint="eastAsia"/>
          <w:spacing w:val="1"/>
          <w:kern w:val="0"/>
          <w:szCs w:val="21"/>
        </w:rPr>
        <w:t>况</w:t>
      </w:r>
      <w:r>
        <w:rPr>
          <w:rFonts w:ascii="Arial Unicode MS" w:eastAsia="Arial Unicode MS" w:hAnsi="Times New Roman" w:cs="Arial Unicode MS" w:hint="eastAsia"/>
          <w:spacing w:val="2"/>
          <w:kern w:val="0"/>
          <w:szCs w:val="21"/>
        </w:rPr>
        <w:t>选</w:t>
      </w:r>
      <w:r>
        <w:rPr>
          <w:rFonts w:ascii="Arial Unicode MS" w:eastAsia="Arial Unicode MS" w:hAnsi="Times New Roman" w:cs="Arial Unicode MS" w:hint="eastAsia"/>
          <w:spacing w:val="1"/>
          <w:kern w:val="0"/>
          <w:szCs w:val="21"/>
        </w:rPr>
        <w:t>择</w:t>
      </w:r>
      <w:r>
        <w:rPr>
          <w:rFonts w:ascii="Arial Unicode MS" w:eastAsia="Arial Unicode MS" w:hAnsi="Times New Roman" w:cs="Arial Unicode MS" w:hint="eastAsia"/>
          <w:spacing w:val="2"/>
          <w:kern w:val="0"/>
          <w:szCs w:val="21"/>
        </w:rPr>
        <w:t>，但</w:t>
      </w:r>
      <w:r>
        <w:rPr>
          <w:rFonts w:ascii="Arial Unicode MS" w:eastAsia="Arial Unicode MS" w:hAnsi="Times New Roman" w:cs="Arial Unicode MS" w:hint="eastAsia"/>
          <w:spacing w:val="1"/>
          <w:kern w:val="0"/>
          <w:szCs w:val="21"/>
        </w:rPr>
        <w:t>制</w:t>
      </w:r>
      <w:r>
        <w:rPr>
          <w:rFonts w:ascii="Arial Unicode MS" w:eastAsia="Arial Unicode MS" w:hAnsi="Times New Roman" w:cs="Arial Unicode MS" w:hint="eastAsia"/>
          <w:spacing w:val="2"/>
          <w:kern w:val="0"/>
          <w:szCs w:val="21"/>
        </w:rPr>
        <w:t>冷</w:t>
      </w:r>
      <w:r>
        <w:rPr>
          <w:rFonts w:ascii="Arial Unicode MS" w:eastAsia="Arial Unicode MS" w:hAnsi="Times New Roman" w:cs="Arial Unicode MS" w:hint="eastAsia"/>
          <w:spacing w:val="1"/>
          <w:kern w:val="0"/>
          <w:szCs w:val="21"/>
        </w:rPr>
        <w:t>容</w:t>
      </w:r>
      <w:r>
        <w:rPr>
          <w:rFonts w:ascii="Arial Unicode MS" w:eastAsia="Arial Unicode MS" w:hAnsi="Times New Roman" w:cs="Arial Unicode MS" w:hint="eastAsia"/>
          <w:spacing w:val="2"/>
          <w:kern w:val="0"/>
          <w:szCs w:val="21"/>
        </w:rPr>
        <w:t>量应</w:t>
      </w:r>
      <w:r>
        <w:rPr>
          <w:rFonts w:ascii="Arial Unicode MS" w:eastAsia="Arial Unicode MS" w:hAnsi="Times New Roman" w:cs="Arial Unicode MS"/>
          <w:spacing w:val="2"/>
          <w:kern w:val="0"/>
          <w:szCs w:val="21"/>
        </w:rPr>
        <w:t xml:space="preserve"> </w:t>
      </w:r>
      <w:r>
        <w:rPr>
          <w:rFonts w:ascii="Arial Unicode MS" w:eastAsia="Arial Unicode MS" w:hAnsi="Times New Roman" w:cs="Arial Unicode MS" w:hint="eastAsia"/>
          <w:kern w:val="0"/>
          <w:szCs w:val="21"/>
        </w:rPr>
        <w:t>按标准工况折算。</w:t>
      </w:r>
    </w:p>
    <w:p>
      <w:pPr>
        <w:autoSpaceDE w:val="0"/>
        <w:autoSpaceDN w:val="0"/>
        <w:adjustRightInd w:val="0"/>
        <w:spacing w:before="7" w:line="120" w:lineRule="exact"/>
        <w:ind w:right="-20"/>
        <w:jc w:val="left"/>
        <w:rPr>
          <w:rFonts w:ascii="Arial Unicode MS" w:eastAsia="Arial Unicode MS" w:hAnsi="Times New Roman" w:cs="Arial Unicode MS"/>
          <w:kern w:val="0"/>
          <w:sz w:val="12"/>
          <w:szCs w:val="12"/>
        </w:rPr>
      </w:pPr>
    </w:p>
    <w:p>
      <w:pPr>
        <w:tabs>
          <w:tab w:val="left" w:pos="820"/>
        </w:tabs>
        <w:autoSpaceDE w:val="0"/>
        <w:autoSpaceDN w:val="0"/>
        <w:adjustRightInd w:val="0"/>
        <w:spacing w:line="263" w:lineRule="auto"/>
        <w:ind w:left="102" w:right="44"/>
        <w:jc w:val="left"/>
        <w:rPr>
          <w:rFonts w:ascii="Arial Unicode MS" w:eastAsia="Arial Unicode MS" w:hAnsi="Arial" w:cs="Arial Unicode MS"/>
          <w:kern w:val="0"/>
          <w:szCs w:val="21"/>
        </w:rPr>
      </w:pPr>
      <w:r>
        <w:rPr>
          <w:rFonts w:ascii="Arial" w:eastAsia="Arial Unicode MS" w:hAnsi="Arial" w:cs="Arial"/>
          <w:spacing w:val="1"/>
          <w:w w:val="120"/>
          <w:kern w:val="0"/>
          <w:szCs w:val="21"/>
        </w:rPr>
        <w:t>6.4</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低</w:t>
      </w:r>
      <w:r>
        <w:rPr>
          <w:rFonts w:ascii="Arial Unicode MS" w:eastAsia="Arial Unicode MS" w:hAnsi="Arial" w:cs="Arial Unicode MS" w:hint="eastAsia"/>
          <w:spacing w:val="-1"/>
          <w:kern w:val="0"/>
          <w:szCs w:val="21"/>
        </w:rPr>
        <w:t>温</w:t>
      </w:r>
      <w:r>
        <w:rPr>
          <w:rFonts w:ascii="Arial Unicode MS" w:eastAsia="Arial Unicode MS" w:hAnsi="Arial" w:cs="Arial Unicode MS" w:hint="eastAsia"/>
          <w:kern w:val="0"/>
          <w:szCs w:val="21"/>
        </w:rPr>
        <w:t>季节混凝土施工按附录</w:t>
      </w:r>
      <w:r>
        <w:rPr>
          <w:rFonts w:ascii="Arial Unicode MS" w:eastAsia="Arial Unicode MS" w:hAnsi="Arial" w:cs="Arial Unicode MS"/>
          <w:spacing w:val="-5"/>
          <w:kern w:val="0"/>
          <w:szCs w:val="21"/>
        </w:rPr>
        <w:t xml:space="preserve"> </w:t>
      </w:r>
      <w:r>
        <w:rPr>
          <w:rFonts w:ascii="Arial" w:eastAsia="Arial Unicode MS" w:hAnsi="Arial" w:cs="Arial"/>
          <w:w w:val="69"/>
          <w:kern w:val="0"/>
          <w:szCs w:val="21"/>
        </w:rPr>
        <w:t>D</w:t>
      </w:r>
      <w:r>
        <w:rPr>
          <w:rFonts w:ascii="Arial" w:eastAsia="Arial Unicode MS" w:hAnsi="Arial" w:cs="Arial"/>
          <w:spacing w:val="13"/>
          <w:w w:val="69"/>
          <w:kern w:val="0"/>
          <w:szCs w:val="21"/>
        </w:rPr>
        <w:t xml:space="preserve"> </w:t>
      </w:r>
      <w:r>
        <w:rPr>
          <w:rFonts w:ascii="Arial Unicode MS" w:eastAsia="Arial Unicode MS" w:hAnsi="Arial" w:cs="Arial Unicode MS" w:hint="eastAsia"/>
          <w:kern w:val="0"/>
          <w:szCs w:val="21"/>
        </w:rPr>
        <w:t>中表</w:t>
      </w:r>
      <w:r>
        <w:rPr>
          <w:rFonts w:ascii="Arial Unicode MS" w:eastAsia="Arial Unicode MS" w:hAnsi="Arial" w:cs="Arial Unicode MS"/>
          <w:spacing w:val="-7"/>
          <w:kern w:val="0"/>
          <w:szCs w:val="21"/>
        </w:rPr>
        <w:t xml:space="preserve"> </w:t>
      </w:r>
      <w:r>
        <w:rPr>
          <w:rFonts w:ascii="Arial" w:eastAsia="Arial Unicode MS" w:hAnsi="Arial" w:cs="Arial"/>
          <w:spacing w:val="1"/>
          <w:kern w:val="0"/>
          <w:szCs w:val="21"/>
        </w:rPr>
        <w:t>D</w:t>
      </w:r>
      <w:r>
        <w:rPr>
          <w:rFonts w:ascii="Arial" w:eastAsia="Arial Unicode MS" w:hAnsi="Arial" w:cs="Arial"/>
          <w:spacing w:val="-1"/>
          <w:kern w:val="0"/>
          <w:szCs w:val="21"/>
        </w:rPr>
        <w:t>.</w:t>
      </w:r>
      <w:r>
        <w:rPr>
          <w:rFonts w:ascii="Arial" w:eastAsia="Arial Unicode MS" w:hAnsi="Arial" w:cs="Arial"/>
          <w:kern w:val="0"/>
          <w:szCs w:val="21"/>
        </w:rPr>
        <w:t>2</w:t>
      </w:r>
      <w:r>
        <w:rPr>
          <w:rFonts w:ascii="Arial" w:eastAsia="Arial Unicode MS" w:hAnsi="Arial" w:cs="Arial"/>
          <w:spacing w:val="-18"/>
          <w:kern w:val="0"/>
          <w:szCs w:val="21"/>
        </w:rPr>
        <w:t xml:space="preserve"> </w:t>
      </w:r>
      <w:r>
        <w:rPr>
          <w:rFonts w:ascii="Arial Unicode MS" w:eastAsia="Arial Unicode MS" w:hAnsi="Arial" w:cs="Arial Unicode MS" w:hint="eastAsia"/>
          <w:spacing w:val="-1"/>
          <w:kern w:val="0"/>
          <w:szCs w:val="21"/>
        </w:rPr>
        <w:t>的</w:t>
      </w:r>
      <w:r>
        <w:rPr>
          <w:rFonts w:ascii="Arial Unicode MS" w:eastAsia="Arial Unicode MS" w:hAnsi="Arial" w:cs="Arial Unicode MS" w:hint="eastAsia"/>
          <w:kern w:val="0"/>
          <w:szCs w:val="21"/>
        </w:rPr>
        <w:t>规定执行</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提高混凝土拌和料温度宜用热水拌和</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及进行骨料预热，水泥不应直接加热。</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40"/>
        </w:tabs>
        <w:autoSpaceDE w:val="0"/>
        <w:autoSpaceDN w:val="0"/>
        <w:adjustRightInd w:val="0"/>
        <w:ind w:left="102" w:right="-20"/>
        <w:jc w:val="left"/>
        <w:rPr>
          <w:rFonts w:ascii="Arial" w:eastAsia="Arial Unicode MS" w:hAnsi="Arial" w:cs="Arial"/>
          <w:kern w:val="0"/>
          <w:szCs w:val="21"/>
        </w:rPr>
      </w:pPr>
      <w:r>
        <w:rPr>
          <w:rFonts w:ascii="Arial" w:eastAsia="Arial Unicode MS" w:hAnsi="Arial" w:cs="Arial"/>
          <w:spacing w:val="1"/>
          <w:w w:val="120"/>
          <w:kern w:val="0"/>
          <w:szCs w:val="21"/>
        </w:rPr>
        <w:t>6.4</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土材料加热温度应根据混凝土出机口温度通过热平衡计算确定</w:t>
      </w:r>
      <w:r>
        <w:rPr>
          <w:rFonts w:ascii="Arial Unicode MS" w:eastAsia="Arial Unicode MS" w:hAnsi="Arial" w:cs="Arial Unicode MS" w:hint="eastAsia"/>
          <w:spacing w:val="-79"/>
          <w:kern w:val="0"/>
          <w:szCs w:val="21"/>
        </w:rPr>
        <w:t>。</w:t>
      </w:r>
      <w:r>
        <w:rPr>
          <w:rFonts w:ascii="Arial Unicode MS" w:eastAsia="Arial Unicode MS" w:hAnsi="Arial" w:cs="Arial Unicode MS" w:hint="eastAsia"/>
          <w:kern w:val="0"/>
          <w:szCs w:val="21"/>
        </w:rPr>
        <w:t>拌和水温不宜超过</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60</w:t>
      </w:r>
    </w:p>
    <w:p>
      <w:pPr>
        <w:autoSpaceDE w:val="0"/>
        <w:autoSpaceDN w:val="0"/>
        <w:adjustRightInd w:val="0"/>
        <w:spacing w:before="36"/>
        <w:ind w:left="10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w:t>
      </w:r>
      <w:r>
        <w:rPr>
          <w:rFonts w:ascii="Arial Unicode MS" w:eastAsia="Arial Unicode MS" w:hAnsi="Arial" w:cs="Arial Unicode MS" w:hint="eastAsia"/>
          <w:kern w:val="0"/>
          <w:szCs w:val="21"/>
        </w:rPr>
        <w:t>。预热骨料宜用蒸汽排管间接加热法。</w:t>
      </w:r>
    </w:p>
    <w:p>
      <w:pPr>
        <w:autoSpaceDE w:val="0"/>
        <w:autoSpaceDN w:val="0"/>
        <w:adjustRightInd w:val="0"/>
        <w:spacing w:before="2" w:line="140" w:lineRule="exact"/>
        <w:ind w:right="-20"/>
        <w:jc w:val="left"/>
        <w:rPr>
          <w:rFonts w:ascii="Arial Unicode MS" w:eastAsia="Arial Unicode MS" w:hAnsi="Arial" w:cs="Arial Unicode MS"/>
          <w:kern w:val="0"/>
          <w:sz w:val="14"/>
          <w:szCs w:val="14"/>
        </w:rPr>
      </w:pPr>
    </w:p>
    <w:p>
      <w:pPr>
        <w:tabs>
          <w:tab w:val="left" w:pos="3040"/>
        </w:tabs>
        <w:autoSpaceDE w:val="0"/>
        <w:autoSpaceDN w:val="0"/>
        <w:adjustRightInd w:val="0"/>
        <w:ind w:left="2411" w:right="2406"/>
        <w:jc w:val="center"/>
        <w:rPr>
          <w:rFonts w:ascii="宋体" w:hAnsi="Arial" w:cs="宋体"/>
          <w:kern w:val="0"/>
          <w:sz w:val="24"/>
          <w:szCs w:val="24"/>
        </w:rPr>
      </w:pPr>
      <w:r>
        <w:rPr>
          <w:rFonts w:ascii="Arial" w:eastAsia="Arial Unicode MS" w:hAnsi="Arial" w:cs="Arial"/>
          <w:kern w:val="0"/>
          <w:sz w:val="24"/>
          <w:szCs w:val="24"/>
        </w:rPr>
        <w:t>6.5</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压缩空气、供水、供电和通讯系统</w:t>
      </w:r>
    </w:p>
    <w:p>
      <w:pPr>
        <w:autoSpaceDE w:val="0"/>
        <w:autoSpaceDN w:val="0"/>
        <w:adjustRightInd w:val="0"/>
        <w:spacing w:before="3" w:line="160" w:lineRule="exact"/>
        <w:ind w:right="-20"/>
        <w:jc w:val="left"/>
        <w:rPr>
          <w:rFonts w:ascii="宋体" w:hAnsi="Arial" w:cs="宋体"/>
          <w:kern w:val="0"/>
          <w:sz w:val="16"/>
          <w:szCs w:val="16"/>
        </w:rPr>
      </w:pPr>
    </w:p>
    <w:p>
      <w:pPr>
        <w:tabs>
          <w:tab w:val="left" w:pos="820"/>
        </w:tabs>
        <w:autoSpaceDE w:val="0"/>
        <w:autoSpaceDN w:val="0"/>
        <w:adjustRightInd w:val="0"/>
        <w:spacing w:line="263" w:lineRule="auto"/>
        <w:ind w:left="102" w:right="44"/>
        <w:jc w:val="left"/>
        <w:rPr>
          <w:rFonts w:ascii="Arial Unicode MS" w:eastAsia="Arial Unicode MS" w:hAnsi="Arial" w:cs="Arial Unicode MS"/>
          <w:kern w:val="0"/>
          <w:szCs w:val="21"/>
        </w:rPr>
      </w:pPr>
      <w:r>
        <w:rPr>
          <w:rFonts w:ascii="Arial" w:hAnsi="Arial" w:cs="Arial"/>
          <w:spacing w:val="1"/>
          <w:w w:val="120"/>
          <w:kern w:val="0"/>
          <w:szCs w:val="21"/>
        </w:rPr>
        <w:t>6.5</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压</w:t>
      </w:r>
      <w:r>
        <w:rPr>
          <w:rFonts w:ascii="Arial Unicode MS" w:eastAsia="Arial Unicode MS" w:hAnsi="Arial" w:cs="Arial Unicode MS" w:hint="eastAsia"/>
          <w:spacing w:val="-1"/>
          <w:kern w:val="0"/>
          <w:szCs w:val="21"/>
        </w:rPr>
        <w:t>缩</w:t>
      </w:r>
      <w:r>
        <w:rPr>
          <w:rFonts w:ascii="Arial Unicode MS" w:eastAsia="Arial Unicode MS" w:hAnsi="Arial" w:cs="Arial Unicode MS" w:hint="eastAsia"/>
          <w:kern w:val="0"/>
          <w:szCs w:val="21"/>
        </w:rPr>
        <w:t>空气系统宜根据用气对象的分布</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负荷特点</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施工进度安排及管网压力损失和管网设</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置的经济性等综合分析确定集中或分散供气方式。</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autoSpaceDE w:val="0"/>
        <w:autoSpaceDN w:val="0"/>
        <w:adjustRightInd w:val="0"/>
        <w:spacing w:line="264" w:lineRule="auto"/>
        <w:ind w:left="102" w:right="43" w:firstLine="421"/>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压气</w:t>
      </w:r>
      <w:r>
        <w:rPr>
          <w:rFonts w:ascii="Arial Unicode MS" w:eastAsia="Arial Unicode MS" w:hAnsi="Arial" w:cs="Arial Unicode MS" w:hint="eastAsia"/>
          <w:spacing w:val="-1"/>
          <w:kern w:val="0"/>
          <w:szCs w:val="21"/>
        </w:rPr>
        <w:t>站</w:t>
      </w:r>
      <w:r>
        <w:rPr>
          <w:rFonts w:ascii="Arial Unicode MS" w:eastAsia="Arial Unicode MS" w:hAnsi="Arial" w:cs="Arial Unicode MS" w:hint="eastAsia"/>
          <w:kern w:val="0"/>
          <w:szCs w:val="21"/>
        </w:rPr>
        <w:t>规模可根据用气高峰期内同时使用的风动机械数量和额定耗气量参照附录</w:t>
      </w:r>
      <w:r>
        <w:rPr>
          <w:rFonts w:ascii="Arial Unicode MS" w:eastAsia="Arial Unicode MS" w:hAnsi="Arial" w:cs="Arial Unicode MS"/>
          <w:spacing w:val="14"/>
          <w:kern w:val="0"/>
          <w:szCs w:val="21"/>
        </w:rPr>
        <w:t xml:space="preserve"> </w:t>
      </w:r>
      <w:r>
        <w:rPr>
          <w:rFonts w:ascii="Arial" w:eastAsia="Arial Unicode MS" w:hAnsi="Arial" w:cs="Arial"/>
          <w:w w:val="81"/>
          <w:kern w:val="0"/>
          <w:szCs w:val="21"/>
        </w:rPr>
        <w:t>F</w:t>
      </w:r>
      <w:r>
        <w:rPr>
          <w:rFonts w:ascii="Arial" w:eastAsia="Arial Unicode MS" w:hAnsi="Arial" w:cs="Arial"/>
          <w:spacing w:val="25"/>
          <w:w w:val="81"/>
          <w:kern w:val="0"/>
          <w:szCs w:val="21"/>
        </w:rPr>
        <w:t xml:space="preserve"> </w:t>
      </w:r>
      <w:r>
        <w:rPr>
          <w:rFonts w:ascii="Arial Unicode MS" w:eastAsia="Arial Unicode MS" w:hAnsi="Arial" w:cs="Arial Unicode MS" w:hint="eastAsia"/>
          <w:kern w:val="0"/>
          <w:szCs w:val="21"/>
        </w:rPr>
        <w:t>中</w:t>
      </w:r>
      <w:r>
        <w:rPr>
          <w:rFonts w:ascii="Arial Unicode MS" w:eastAsia="Arial Unicode MS" w:hAnsi="Arial" w:cs="Arial Unicode MS"/>
          <w:spacing w:val="14"/>
          <w:kern w:val="0"/>
          <w:szCs w:val="21"/>
        </w:rPr>
        <w:t xml:space="preserve"> </w:t>
      </w:r>
      <w:r>
        <w:rPr>
          <w:rFonts w:ascii="Arial" w:eastAsia="Arial Unicode MS" w:hAnsi="Arial" w:cs="Arial"/>
          <w:spacing w:val="1"/>
          <w:kern w:val="0"/>
          <w:szCs w:val="21"/>
        </w:rPr>
        <w:t>F.</w:t>
      </w:r>
      <w:r>
        <w:rPr>
          <w:rFonts w:ascii="Arial" w:eastAsia="Arial Unicode MS" w:hAnsi="Arial" w:cs="Arial"/>
          <w:kern w:val="0"/>
          <w:szCs w:val="21"/>
        </w:rPr>
        <w:t>2</w:t>
      </w:r>
      <w:r>
        <w:rPr>
          <w:rFonts w:ascii="Arial" w:eastAsia="Arial Unicode MS" w:hAnsi="Arial" w:cs="Arial"/>
          <w:spacing w:val="23"/>
          <w:kern w:val="0"/>
          <w:szCs w:val="21"/>
        </w:rPr>
        <w:t xml:space="preserve"> </w:t>
      </w:r>
      <w:r>
        <w:rPr>
          <w:rFonts w:ascii="Arial Unicode MS" w:eastAsia="Arial Unicode MS" w:hAnsi="Arial" w:cs="Arial Unicode MS" w:hint="eastAsia"/>
          <w:kern w:val="0"/>
          <w:szCs w:val="21"/>
        </w:rPr>
        <w:t>计</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算，或按用气负荷配置。</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41"/>
        <w:jc w:val="left"/>
        <w:rPr>
          <w:rFonts w:ascii="Arial Unicode MS" w:eastAsia="Arial Unicode MS" w:hAnsi="Arial" w:cs="Arial Unicode MS"/>
          <w:kern w:val="0"/>
          <w:szCs w:val="21"/>
        </w:rPr>
      </w:pPr>
      <w:r>
        <w:rPr>
          <w:rFonts w:ascii="Arial" w:eastAsia="Arial Unicode MS" w:hAnsi="Arial" w:cs="Arial"/>
          <w:spacing w:val="1"/>
          <w:w w:val="120"/>
          <w:kern w:val="0"/>
          <w:szCs w:val="21"/>
        </w:rPr>
        <w:t>6.5</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压</w:t>
      </w:r>
      <w:r>
        <w:rPr>
          <w:rFonts w:ascii="Arial Unicode MS" w:eastAsia="Arial Unicode MS" w:hAnsi="Arial" w:cs="Arial Unicode MS" w:hint="eastAsia"/>
          <w:spacing w:val="-1"/>
          <w:kern w:val="0"/>
          <w:szCs w:val="21"/>
        </w:rPr>
        <w:t>气</w:t>
      </w:r>
      <w:r>
        <w:rPr>
          <w:rFonts w:ascii="Arial Unicode MS" w:eastAsia="Arial Unicode MS" w:hAnsi="Arial" w:cs="Arial Unicode MS" w:hint="eastAsia"/>
          <w:kern w:val="0"/>
          <w:szCs w:val="21"/>
        </w:rPr>
        <w:t>站位置宜靠近耗气负荷中心</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接近供电和供水点</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处于空气洁净</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通风良好</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交通方</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便、远离需要安静和防振的场所。</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43"/>
        <w:jc w:val="left"/>
        <w:rPr>
          <w:rFonts w:ascii="Arial Unicode MS" w:eastAsia="Arial Unicode MS" w:hAnsi="Arial" w:cs="Arial Unicode MS"/>
          <w:kern w:val="0"/>
          <w:szCs w:val="21"/>
        </w:rPr>
      </w:pPr>
      <w:r>
        <w:rPr>
          <w:rFonts w:ascii="Arial" w:eastAsia="Arial Unicode MS" w:hAnsi="Arial" w:cs="Arial"/>
          <w:spacing w:val="1"/>
          <w:w w:val="120"/>
          <w:kern w:val="0"/>
          <w:szCs w:val="21"/>
        </w:rPr>
        <w:t>6.5</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工</w:t>
      </w:r>
      <w:r>
        <w:rPr>
          <w:rFonts w:ascii="Arial Unicode MS" w:eastAsia="Arial Unicode MS" w:hAnsi="Arial" w:cs="Arial Unicode MS" w:hint="eastAsia"/>
          <w:spacing w:val="-1"/>
          <w:kern w:val="0"/>
          <w:szCs w:val="21"/>
        </w:rPr>
        <w:t>地</w:t>
      </w:r>
      <w:r>
        <w:rPr>
          <w:rFonts w:ascii="Arial Unicode MS" w:eastAsia="Arial Unicode MS" w:hAnsi="Arial" w:cs="Arial Unicode MS" w:hint="eastAsia"/>
          <w:kern w:val="0"/>
          <w:szCs w:val="21"/>
        </w:rPr>
        <w:t>施工用水</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生活用水和消防用水的水质</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水压可参照附录</w:t>
      </w:r>
      <w:r>
        <w:rPr>
          <w:rFonts w:ascii="Arial Unicode MS" w:eastAsia="Arial Unicode MS" w:hAnsi="Arial" w:cs="Arial Unicode MS"/>
          <w:spacing w:val="-5"/>
          <w:kern w:val="0"/>
          <w:szCs w:val="21"/>
        </w:rPr>
        <w:t xml:space="preserve"> </w:t>
      </w:r>
      <w:r>
        <w:rPr>
          <w:rFonts w:ascii="Arial" w:eastAsia="Arial Unicode MS" w:hAnsi="Arial" w:cs="Arial"/>
          <w:w w:val="81"/>
          <w:kern w:val="0"/>
          <w:szCs w:val="21"/>
        </w:rPr>
        <w:t>F</w:t>
      </w:r>
      <w:r>
        <w:rPr>
          <w:rFonts w:ascii="Arial" w:eastAsia="Arial Unicode MS" w:hAnsi="Arial" w:cs="Arial"/>
          <w:spacing w:val="6"/>
          <w:w w:val="81"/>
          <w:kern w:val="0"/>
          <w:szCs w:val="21"/>
        </w:rPr>
        <w:t xml:space="preserve"> </w:t>
      </w:r>
      <w:r>
        <w:rPr>
          <w:rFonts w:ascii="Arial Unicode MS" w:eastAsia="Arial Unicode MS" w:hAnsi="Arial" w:cs="Arial Unicode MS" w:hint="eastAsia"/>
          <w:kern w:val="0"/>
          <w:szCs w:val="21"/>
        </w:rPr>
        <w:t>中</w:t>
      </w:r>
      <w:r>
        <w:rPr>
          <w:rFonts w:ascii="Arial Unicode MS" w:eastAsia="Arial Unicode MS" w:hAnsi="Arial" w:cs="Arial Unicode MS"/>
          <w:spacing w:val="-7"/>
          <w:kern w:val="0"/>
          <w:szCs w:val="21"/>
        </w:rPr>
        <w:t xml:space="preserve"> </w:t>
      </w:r>
      <w:r>
        <w:rPr>
          <w:rFonts w:ascii="Arial" w:eastAsia="Arial Unicode MS" w:hAnsi="Arial" w:cs="Arial"/>
          <w:spacing w:val="1"/>
          <w:kern w:val="0"/>
          <w:szCs w:val="21"/>
        </w:rPr>
        <w:t>F</w:t>
      </w:r>
      <w:r>
        <w:rPr>
          <w:rFonts w:ascii="Arial" w:eastAsia="Arial Unicode MS" w:hAnsi="Arial" w:cs="Arial"/>
          <w:spacing w:val="-1"/>
          <w:kern w:val="0"/>
          <w:szCs w:val="21"/>
        </w:rPr>
        <w:t>.</w:t>
      </w:r>
      <w:r>
        <w:rPr>
          <w:rFonts w:ascii="Arial" w:eastAsia="Arial Unicode MS" w:hAnsi="Arial" w:cs="Arial"/>
          <w:kern w:val="0"/>
          <w:szCs w:val="21"/>
        </w:rPr>
        <w:t>3</w:t>
      </w:r>
      <w:r>
        <w:rPr>
          <w:rFonts w:ascii="Arial" w:eastAsia="Arial Unicode MS" w:hAnsi="Arial" w:cs="Arial"/>
          <w:spacing w:val="4"/>
          <w:kern w:val="0"/>
          <w:szCs w:val="21"/>
        </w:rPr>
        <w:t xml:space="preserve"> </w:t>
      </w:r>
      <w:r>
        <w:rPr>
          <w:rFonts w:ascii="Arial Unicode MS" w:eastAsia="Arial Unicode MS" w:hAnsi="Arial" w:cs="Arial Unicode MS" w:hint="eastAsia"/>
          <w:kern w:val="0"/>
          <w:szCs w:val="21"/>
        </w:rPr>
        <w:t>执</w:t>
      </w:r>
      <w:r>
        <w:rPr>
          <w:rFonts w:ascii="Arial Unicode MS" w:eastAsia="Arial Unicode MS" w:hAnsi="Arial" w:cs="Arial Unicode MS" w:hint="eastAsia"/>
          <w:spacing w:val="-1"/>
          <w:kern w:val="0"/>
          <w:szCs w:val="21"/>
        </w:rPr>
        <w:t>行</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施工供水量</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应满足不同时期日高峰生产用水和生活用水需要，并按消防用水量进行校核。</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6.5</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水</w:t>
      </w:r>
      <w:r>
        <w:rPr>
          <w:rFonts w:ascii="Arial Unicode MS" w:eastAsia="Arial Unicode MS" w:hAnsi="Arial" w:cs="Arial Unicode MS" w:hint="eastAsia"/>
          <w:spacing w:val="-1"/>
          <w:kern w:val="0"/>
          <w:szCs w:val="21"/>
        </w:rPr>
        <w:t>源</w:t>
      </w:r>
      <w:r>
        <w:rPr>
          <w:rFonts w:ascii="Arial Unicode MS" w:eastAsia="Arial Unicode MS" w:hAnsi="Arial" w:cs="Arial Unicode MS" w:hint="eastAsia"/>
          <w:kern w:val="0"/>
          <w:szCs w:val="21"/>
        </w:rPr>
        <w:t>选择应遵守下列原则：</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水</w:t>
      </w:r>
      <w:r>
        <w:rPr>
          <w:rFonts w:ascii="Arial Unicode MS" w:eastAsia="Arial Unicode MS" w:hAnsi="Arial" w:cs="Arial Unicode MS" w:hint="eastAsia"/>
          <w:spacing w:val="-1"/>
          <w:kern w:val="0"/>
          <w:szCs w:val="21"/>
        </w:rPr>
        <w:t>量</w:t>
      </w:r>
      <w:r>
        <w:rPr>
          <w:rFonts w:ascii="Arial Unicode MS" w:eastAsia="Arial Unicode MS" w:hAnsi="Arial" w:cs="Arial Unicode MS" w:hint="eastAsia"/>
          <w:kern w:val="0"/>
          <w:szCs w:val="21"/>
        </w:rPr>
        <w:t>充沛可靠，靠近用户；</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满</w:t>
      </w:r>
      <w:r>
        <w:rPr>
          <w:rFonts w:ascii="Arial Unicode MS" w:eastAsia="Arial Unicode MS" w:hAnsi="Arial" w:cs="Arial Unicode MS" w:hint="eastAsia"/>
          <w:spacing w:val="-1"/>
          <w:kern w:val="0"/>
          <w:szCs w:val="21"/>
        </w:rPr>
        <w:t>足</w:t>
      </w:r>
      <w:r>
        <w:rPr>
          <w:rFonts w:ascii="Arial Unicode MS" w:eastAsia="Arial Unicode MS" w:hAnsi="Arial" w:cs="Arial Unicode MS" w:hint="eastAsia"/>
          <w:kern w:val="0"/>
          <w:szCs w:val="21"/>
        </w:rPr>
        <w:t>水质要求，或经过适当处理后能满足要求；</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符</w:t>
      </w:r>
      <w:r>
        <w:rPr>
          <w:rFonts w:ascii="Arial Unicode MS" w:eastAsia="Arial Unicode MS" w:hAnsi="Arial" w:cs="Arial Unicode MS" w:hint="eastAsia"/>
          <w:spacing w:val="-1"/>
          <w:kern w:val="0"/>
          <w:szCs w:val="21"/>
        </w:rPr>
        <w:t>合</w:t>
      </w:r>
      <w:r>
        <w:rPr>
          <w:rFonts w:ascii="Arial Unicode MS" w:eastAsia="Arial Unicode MS" w:hAnsi="Arial" w:cs="Arial Unicode MS" w:hint="eastAsia"/>
          <w:kern w:val="0"/>
          <w:szCs w:val="21"/>
        </w:rPr>
        <w:t>卫生标准的自流或地下水宜作为生活饮用水源；</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40"/>
        </w:tabs>
        <w:autoSpaceDE w:val="0"/>
        <w:autoSpaceDN w:val="0"/>
        <w:adjustRightInd w:val="0"/>
        <w:spacing w:line="263" w:lineRule="auto"/>
        <w:ind w:left="102" w:right="41" w:firstLine="4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spacing w:val="5"/>
          <w:kern w:val="0"/>
          <w:szCs w:val="21"/>
        </w:rPr>
        <w:t>冷</w:t>
      </w:r>
      <w:r>
        <w:rPr>
          <w:rFonts w:ascii="Arial Unicode MS" w:eastAsia="Arial Unicode MS" w:hAnsi="Arial" w:cs="Arial Unicode MS" w:hint="eastAsia"/>
          <w:spacing w:val="4"/>
          <w:kern w:val="0"/>
          <w:szCs w:val="21"/>
        </w:rPr>
        <w:t>却</w:t>
      </w:r>
      <w:r>
        <w:rPr>
          <w:rFonts w:ascii="Arial Unicode MS" w:eastAsia="Arial Unicode MS" w:hAnsi="Arial" w:cs="Arial Unicode MS" w:hint="eastAsia"/>
          <w:spacing w:val="5"/>
          <w:kern w:val="0"/>
          <w:szCs w:val="21"/>
        </w:rPr>
        <w:t>水或其它施工废水应根据环境保护要求与经济论证结果确定回收净化作为施工</w:t>
      </w:r>
      <w:r>
        <w:rPr>
          <w:rFonts w:ascii="Arial Unicode MS" w:eastAsia="Arial Unicode MS" w:hAnsi="Arial" w:cs="Arial Unicode MS" w:hint="eastAsia"/>
          <w:spacing w:val="4"/>
          <w:kern w:val="0"/>
          <w:szCs w:val="21"/>
        </w:rPr>
        <w:t>循</w:t>
      </w:r>
      <w:r>
        <w:rPr>
          <w:rFonts w:ascii="Arial Unicode MS" w:eastAsia="Arial Unicode MS" w:hAnsi="Arial" w:cs="Arial Unicode MS" w:hint="eastAsia"/>
          <w:kern w:val="0"/>
          <w:szCs w:val="21"/>
        </w:rPr>
        <w:t>环</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用水水源。</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43"/>
        <w:jc w:val="left"/>
        <w:rPr>
          <w:rFonts w:ascii="Arial Unicode MS" w:eastAsia="Arial Unicode MS" w:hAnsi="Arial" w:cs="Arial Unicode MS"/>
          <w:kern w:val="0"/>
          <w:szCs w:val="21"/>
        </w:rPr>
      </w:pPr>
      <w:r>
        <w:rPr>
          <w:rFonts w:ascii="Arial" w:eastAsia="Arial Unicode MS" w:hAnsi="Arial" w:cs="Arial"/>
          <w:spacing w:val="1"/>
          <w:w w:val="120"/>
          <w:kern w:val="0"/>
          <w:szCs w:val="21"/>
        </w:rPr>
        <w:t>6.5</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生</w:t>
      </w:r>
      <w:r>
        <w:rPr>
          <w:rFonts w:ascii="Arial Unicode MS" w:eastAsia="Arial Unicode MS" w:hAnsi="Arial" w:cs="Arial Unicode MS" w:hint="eastAsia"/>
          <w:spacing w:val="-1"/>
          <w:kern w:val="0"/>
          <w:szCs w:val="21"/>
        </w:rPr>
        <w:t>活</w:t>
      </w:r>
      <w:r>
        <w:rPr>
          <w:rFonts w:ascii="Arial Unicode MS" w:eastAsia="Arial Unicode MS" w:hAnsi="Arial" w:cs="Arial Unicode MS" w:hint="eastAsia"/>
          <w:kern w:val="0"/>
          <w:szCs w:val="21"/>
        </w:rPr>
        <w:t>和生产用水宜根据水质要求</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用水量</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用户分布</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水源</w:t>
      </w:r>
      <w:r>
        <w:rPr>
          <w:rFonts w:ascii="Arial Unicode MS" w:eastAsia="Arial Unicode MS" w:hAnsi="Arial" w:cs="Arial Unicode MS" w:hint="eastAsia"/>
          <w:spacing w:val="-7"/>
          <w:kern w:val="0"/>
          <w:szCs w:val="21"/>
        </w:rPr>
        <w:t>、</w:t>
      </w:r>
      <w:r>
        <w:rPr>
          <w:rFonts w:ascii="Arial Unicode MS" w:eastAsia="Arial Unicode MS" w:hAnsi="Arial" w:cs="Arial Unicode MS" w:hint="eastAsia"/>
          <w:kern w:val="0"/>
          <w:szCs w:val="21"/>
        </w:rPr>
        <w:t>管道和取水建筑物设置等情</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况通过技术经济比较后确定集中或分散供水。</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44"/>
        <w:jc w:val="left"/>
        <w:rPr>
          <w:rFonts w:ascii="Arial Unicode MS" w:eastAsia="Arial Unicode MS" w:hAnsi="Arial" w:cs="Arial Unicode MS"/>
          <w:kern w:val="0"/>
          <w:szCs w:val="21"/>
        </w:rPr>
      </w:pPr>
      <w:r>
        <w:rPr>
          <w:rFonts w:ascii="Arial" w:eastAsia="Arial Unicode MS" w:hAnsi="Arial" w:cs="Arial"/>
          <w:spacing w:val="1"/>
          <w:w w:val="120"/>
          <w:kern w:val="0"/>
          <w:szCs w:val="21"/>
        </w:rPr>
        <w:t>6.5</w:t>
      </w:r>
      <w:r>
        <w:rPr>
          <w:rFonts w:ascii="Arial" w:eastAsia="Arial Unicode MS" w:hAnsi="Arial" w:cs="Arial"/>
          <w:spacing w:val="-1"/>
          <w:w w:val="120"/>
          <w:kern w:val="0"/>
          <w:szCs w:val="21"/>
        </w:rPr>
        <w:t>.</w:t>
      </w:r>
      <w:r>
        <w:rPr>
          <w:rFonts w:ascii="Arial" w:eastAsia="Arial Unicode MS" w:hAnsi="Arial" w:cs="Arial"/>
          <w:w w:val="89"/>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各</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kern w:val="0"/>
          <w:szCs w:val="21"/>
        </w:rPr>
        <w:t>工阶段用电最高负荷宜按需要系数法计算</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当资料缺乏时</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用电高峰负荷可按全工程</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用电设备总容量的</w:t>
      </w:r>
      <w:r>
        <w:rPr>
          <w:rFonts w:ascii="Arial Unicode MS" w:eastAsia="Arial Unicode MS" w:hAnsi="Arial" w:cs="Arial Unicode MS"/>
          <w:spacing w:val="-5"/>
          <w:kern w:val="0"/>
          <w:szCs w:val="21"/>
        </w:rPr>
        <w:t xml:space="preserve"> </w:t>
      </w:r>
      <w:r>
        <w:rPr>
          <w:rFonts w:ascii="Arial" w:eastAsia="Arial Unicode MS" w:hAnsi="Arial" w:cs="Arial"/>
          <w:spacing w:val="1"/>
          <w:w w:val="89"/>
          <w:kern w:val="0"/>
          <w:szCs w:val="21"/>
        </w:rPr>
        <w:t>2</w:t>
      </w:r>
      <w:r>
        <w:rPr>
          <w:rFonts w:ascii="Arial" w:eastAsia="Arial Unicode MS" w:hAnsi="Arial" w:cs="Arial"/>
          <w:spacing w:val="-1"/>
          <w:w w:val="89"/>
          <w:kern w:val="0"/>
          <w:szCs w:val="21"/>
        </w:rPr>
        <w:t>5</w:t>
      </w:r>
      <w:r>
        <w:rPr>
          <w:rFonts w:ascii="Arial" w:eastAsia="Arial Unicode MS" w:hAnsi="Arial" w:cs="Arial"/>
          <w:spacing w:val="1"/>
          <w:w w:val="56"/>
          <w:kern w:val="0"/>
          <w:szCs w:val="21"/>
        </w:rPr>
        <w:t>%</w:t>
      </w:r>
      <w:r>
        <w:rPr>
          <w:rFonts w:ascii="Arial Unicode MS" w:eastAsia="Arial Unicode MS" w:hAnsi="Arial" w:cs="Arial Unicode MS" w:hint="eastAsia"/>
          <w:spacing w:val="-1"/>
          <w:kern w:val="0"/>
          <w:szCs w:val="21"/>
        </w:rPr>
        <w:t>～</w:t>
      </w:r>
      <w:r>
        <w:rPr>
          <w:rFonts w:ascii="Arial" w:eastAsia="Arial Unicode MS" w:hAnsi="Arial" w:cs="Arial"/>
          <w:spacing w:val="1"/>
          <w:w w:val="89"/>
          <w:kern w:val="0"/>
          <w:szCs w:val="21"/>
        </w:rPr>
        <w:t>4</w:t>
      </w:r>
      <w:r>
        <w:rPr>
          <w:rFonts w:ascii="Arial" w:eastAsia="Arial Unicode MS" w:hAnsi="Arial" w:cs="Arial"/>
          <w:spacing w:val="-1"/>
          <w:w w:val="89"/>
          <w:kern w:val="0"/>
          <w:szCs w:val="21"/>
        </w:rPr>
        <w:t>0</w:t>
      </w:r>
      <w:r>
        <w:rPr>
          <w:rFonts w:ascii="Arial" w:eastAsia="Arial Unicode MS" w:hAnsi="Arial" w:cs="Arial"/>
          <w:spacing w:val="1"/>
          <w:w w:val="56"/>
          <w:kern w:val="0"/>
          <w:szCs w:val="21"/>
        </w:rPr>
        <w:t>%</w:t>
      </w:r>
      <w:r>
        <w:rPr>
          <w:rFonts w:ascii="Arial Unicode MS" w:eastAsia="Arial Unicode MS" w:hAnsi="Arial" w:cs="Arial Unicode MS" w:hint="eastAsia"/>
          <w:kern w:val="0"/>
          <w:szCs w:val="21"/>
        </w:rPr>
        <w:t>估算。</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autoSpaceDE w:val="0"/>
        <w:autoSpaceDN w:val="0"/>
        <w:adjustRightInd w:val="0"/>
        <w:spacing w:line="309" w:lineRule="auto"/>
        <w:ind w:left="102" w:right="50" w:firstLine="421"/>
        <w:jc w:val="left"/>
        <w:rPr>
          <w:rFonts w:ascii="宋体" w:hAnsi="Arial" w:cs="宋体"/>
          <w:kern w:val="0"/>
          <w:szCs w:val="21"/>
        </w:rPr>
      </w:pPr>
      <w:r>
        <w:rPr>
          <w:rFonts w:ascii="宋体" w:hAnsi="Arial" w:cs="宋体" w:hint="eastAsia"/>
          <w:spacing w:val="1"/>
          <w:kern w:val="0"/>
          <w:szCs w:val="21"/>
        </w:rPr>
        <w:t>对</w:t>
      </w:r>
      <w:r>
        <w:rPr>
          <w:rFonts w:ascii="宋体" w:hAnsi="Arial" w:cs="宋体" w:hint="eastAsia"/>
          <w:spacing w:val="2"/>
          <w:kern w:val="0"/>
          <w:szCs w:val="21"/>
        </w:rPr>
        <w:t>工</w:t>
      </w:r>
      <w:r>
        <w:rPr>
          <w:rFonts w:ascii="宋体" w:hAnsi="Arial" w:cs="宋体" w:hint="eastAsia"/>
          <w:spacing w:val="1"/>
          <w:kern w:val="0"/>
          <w:szCs w:val="21"/>
        </w:rPr>
        <w:t>地</w:t>
      </w:r>
      <w:r>
        <w:rPr>
          <w:rFonts w:ascii="宋体" w:hAnsi="Arial" w:cs="宋体" w:hint="eastAsia"/>
          <w:spacing w:val="2"/>
          <w:kern w:val="0"/>
          <w:szCs w:val="21"/>
        </w:rPr>
        <w:t>因停电可</w:t>
      </w:r>
      <w:r>
        <w:rPr>
          <w:rFonts w:ascii="宋体" w:hAnsi="Arial" w:cs="宋体" w:hint="eastAsia"/>
          <w:spacing w:val="1"/>
          <w:kern w:val="0"/>
          <w:szCs w:val="21"/>
        </w:rPr>
        <w:t>能</w:t>
      </w:r>
      <w:r>
        <w:rPr>
          <w:rFonts w:ascii="宋体" w:hAnsi="Arial" w:cs="宋体" w:hint="eastAsia"/>
          <w:spacing w:val="2"/>
          <w:kern w:val="0"/>
          <w:szCs w:val="21"/>
        </w:rPr>
        <w:t>造成人身</w:t>
      </w:r>
      <w:r>
        <w:rPr>
          <w:rFonts w:ascii="宋体" w:hAnsi="Arial" w:cs="宋体" w:hint="eastAsia"/>
          <w:spacing w:val="1"/>
          <w:kern w:val="0"/>
          <w:szCs w:val="21"/>
        </w:rPr>
        <w:t>伤</w:t>
      </w:r>
      <w:r>
        <w:rPr>
          <w:rFonts w:ascii="宋体" w:hAnsi="Arial" w:cs="宋体" w:hint="eastAsia"/>
          <w:spacing w:val="2"/>
          <w:kern w:val="0"/>
          <w:szCs w:val="21"/>
        </w:rPr>
        <w:t>亡或设备</w:t>
      </w:r>
      <w:r>
        <w:rPr>
          <w:rFonts w:ascii="宋体" w:hAnsi="Arial" w:cs="宋体" w:hint="eastAsia"/>
          <w:spacing w:val="1"/>
          <w:kern w:val="0"/>
          <w:szCs w:val="21"/>
        </w:rPr>
        <w:t>事</w:t>
      </w:r>
      <w:r>
        <w:rPr>
          <w:rFonts w:ascii="宋体" w:hAnsi="Arial" w:cs="宋体" w:hint="eastAsia"/>
          <w:spacing w:val="2"/>
          <w:kern w:val="0"/>
          <w:szCs w:val="21"/>
        </w:rPr>
        <w:t>故、引起</w:t>
      </w:r>
      <w:r>
        <w:rPr>
          <w:rFonts w:ascii="宋体" w:hAnsi="Arial" w:cs="宋体" w:hint="eastAsia"/>
          <w:spacing w:val="1"/>
          <w:kern w:val="0"/>
          <w:szCs w:val="21"/>
        </w:rPr>
        <w:t>国</w:t>
      </w:r>
      <w:r>
        <w:rPr>
          <w:rFonts w:ascii="宋体" w:hAnsi="Arial" w:cs="宋体" w:hint="eastAsia"/>
          <w:spacing w:val="2"/>
          <w:kern w:val="0"/>
          <w:szCs w:val="21"/>
        </w:rPr>
        <w:t>家财产严</w:t>
      </w:r>
      <w:r>
        <w:rPr>
          <w:rFonts w:ascii="宋体" w:hAnsi="Arial" w:cs="宋体" w:hint="eastAsia"/>
          <w:spacing w:val="1"/>
          <w:kern w:val="0"/>
          <w:szCs w:val="21"/>
        </w:rPr>
        <w:t>重</w:t>
      </w:r>
      <w:r>
        <w:rPr>
          <w:rFonts w:ascii="宋体" w:hAnsi="Arial" w:cs="宋体" w:hint="eastAsia"/>
          <w:spacing w:val="2"/>
          <w:kern w:val="0"/>
          <w:szCs w:val="21"/>
        </w:rPr>
        <w:t>损失的一</w:t>
      </w:r>
      <w:r>
        <w:rPr>
          <w:rFonts w:ascii="宋体" w:hAnsi="Arial" w:cs="宋体" w:hint="eastAsia"/>
          <w:spacing w:val="1"/>
          <w:kern w:val="0"/>
          <w:szCs w:val="21"/>
        </w:rPr>
        <w:t>类</w:t>
      </w:r>
      <w:r>
        <w:rPr>
          <w:rFonts w:ascii="宋体" w:hAnsi="Arial" w:cs="宋体" w:hint="eastAsia"/>
          <w:spacing w:val="2"/>
          <w:kern w:val="0"/>
          <w:szCs w:val="21"/>
        </w:rPr>
        <w:t>负荷应保</w:t>
      </w:r>
      <w:r>
        <w:rPr>
          <w:rFonts w:ascii="宋体" w:hAnsi="Arial" w:cs="宋体" w:hint="eastAsia"/>
          <w:kern w:val="0"/>
          <w:szCs w:val="21"/>
        </w:rPr>
        <w:t>证</w:t>
      </w:r>
      <w:r>
        <w:rPr>
          <w:rFonts w:ascii="宋体" w:hAnsi="Arial" w:cs="宋体" w:hint="eastAsia"/>
          <w:spacing w:val="1"/>
          <w:kern w:val="0"/>
          <w:szCs w:val="21"/>
        </w:rPr>
        <w:t>连</w:t>
      </w:r>
      <w:r>
        <w:rPr>
          <w:rFonts w:ascii="宋体" w:hAnsi="Arial" w:cs="宋体" w:hint="eastAsia"/>
          <w:kern w:val="0"/>
          <w:szCs w:val="21"/>
        </w:rPr>
        <w:t>续</w:t>
      </w:r>
      <w:r>
        <w:rPr>
          <w:rFonts w:ascii="宋体" w:hAnsi="Arial" w:cs="宋体"/>
          <w:kern w:val="0"/>
          <w:szCs w:val="21"/>
        </w:rPr>
        <w:t xml:space="preserve"> </w:t>
      </w:r>
      <w:r>
        <w:rPr>
          <w:rFonts w:ascii="宋体" w:hAnsi="Arial" w:cs="宋体" w:hint="eastAsia"/>
          <w:kern w:val="0"/>
          <w:szCs w:val="21"/>
        </w:rPr>
        <w:t>供电，设两个以上电源。</w:t>
      </w:r>
    </w:p>
    <w:p>
      <w:pPr>
        <w:autoSpaceDE w:val="0"/>
        <w:autoSpaceDN w:val="0"/>
        <w:adjustRightInd w:val="0"/>
        <w:spacing w:before="2" w:line="120" w:lineRule="exact"/>
        <w:ind w:right="-20"/>
        <w:jc w:val="left"/>
        <w:rPr>
          <w:rFonts w:ascii="宋体" w:hAnsi="Arial" w:cs="宋体"/>
          <w:kern w:val="0"/>
          <w:sz w:val="12"/>
          <w:szCs w:val="12"/>
        </w:rPr>
      </w:pPr>
    </w:p>
    <w:p>
      <w:pPr>
        <w:tabs>
          <w:tab w:val="left" w:pos="820"/>
        </w:tabs>
        <w:autoSpaceDE w:val="0"/>
        <w:autoSpaceDN w:val="0"/>
        <w:adjustRightInd w:val="0"/>
        <w:spacing w:line="347" w:lineRule="exact"/>
        <w:ind w:left="102" w:right="-20"/>
        <w:jc w:val="left"/>
        <w:rPr>
          <w:rFonts w:ascii="Arial Unicode MS" w:eastAsia="Arial Unicode MS" w:hAnsi="Arial" w:cs="Arial Unicode MS"/>
          <w:kern w:val="0"/>
          <w:szCs w:val="21"/>
        </w:rPr>
      </w:pPr>
      <w:r>
        <w:rPr>
          <w:rFonts w:ascii="Arial" w:hAnsi="Arial" w:cs="Arial"/>
          <w:spacing w:val="1"/>
          <w:w w:val="120"/>
          <w:kern w:val="0"/>
          <w:position w:val="-3"/>
          <w:szCs w:val="21"/>
        </w:rPr>
        <w:t>6.5</w:t>
      </w:r>
      <w:r>
        <w:rPr>
          <w:rFonts w:ascii="Arial" w:hAnsi="Arial" w:cs="Arial"/>
          <w:spacing w:val="-1"/>
          <w:w w:val="120"/>
          <w:kern w:val="0"/>
          <w:position w:val="-3"/>
          <w:szCs w:val="21"/>
        </w:rPr>
        <w:t>.</w:t>
      </w:r>
      <w:r>
        <w:rPr>
          <w:rFonts w:ascii="Arial" w:hAnsi="Arial" w:cs="Arial"/>
          <w:w w:val="89"/>
          <w:kern w:val="0"/>
          <w:position w:val="-3"/>
          <w:szCs w:val="21"/>
        </w:rPr>
        <w:t>7</w:t>
      </w:r>
      <w:r>
        <w:rPr>
          <w:rFonts w:ascii="Arial" w:hAnsi="Arial" w:cs="Arial"/>
          <w:kern w:val="0"/>
          <w:position w:val="-3"/>
          <w:szCs w:val="21"/>
        </w:rPr>
        <w:tab/>
      </w:r>
      <w:r>
        <w:rPr>
          <w:rFonts w:ascii="Arial Unicode MS" w:eastAsia="Arial Unicode MS" w:hAnsi="Arial" w:cs="Arial Unicode MS" w:hint="eastAsia"/>
          <w:kern w:val="0"/>
          <w:position w:val="-3"/>
          <w:szCs w:val="21"/>
        </w:rPr>
        <w:t>自</w:t>
      </w:r>
      <w:r>
        <w:rPr>
          <w:rFonts w:ascii="Arial Unicode MS" w:eastAsia="Arial Unicode MS" w:hAnsi="Arial" w:cs="Arial Unicode MS" w:hint="eastAsia"/>
          <w:spacing w:val="-1"/>
          <w:kern w:val="0"/>
          <w:position w:val="-3"/>
          <w:szCs w:val="21"/>
        </w:rPr>
        <w:t>备</w:t>
      </w:r>
      <w:r>
        <w:rPr>
          <w:rFonts w:ascii="Arial Unicode MS" w:eastAsia="Arial Unicode MS" w:hAnsi="Arial" w:cs="Arial Unicode MS" w:hint="eastAsia"/>
          <w:kern w:val="0"/>
          <w:position w:val="-3"/>
          <w:szCs w:val="21"/>
        </w:rPr>
        <w:t>电源容量确定应遵守下列原则：</w:t>
      </w:r>
    </w:p>
    <w:p>
      <w:pPr>
        <w:autoSpaceDE w:val="0"/>
        <w:autoSpaceDN w:val="0"/>
        <w:adjustRightInd w:val="0"/>
        <w:spacing w:line="100" w:lineRule="exact"/>
        <w:ind w:right="-20"/>
        <w:jc w:val="left"/>
        <w:rPr>
          <w:rFonts w:ascii="Arial Unicode MS" w:eastAsia="Arial Unicode MS" w:hAnsi="Arial" w:cs="Arial Unicode MS"/>
          <w:kern w:val="0"/>
          <w:sz w:val="10"/>
          <w:szCs w:val="1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sectPr>
          <w:headerReference w:type="default" r:id="rId39"/>
          <w:pgSz w:w="11900" w:h="16840"/>
          <w:pgMar w:top="1580" w:right="1380" w:bottom="280" w:left="1400" w:header="1166" w:footer="0" w:gutter="0"/>
          <w:pgNumType w:start="37"/>
          <w:cols w:space="708"/>
        </w:sectPr>
      </w:pPr>
    </w:p>
    <w:p>
      <w:pPr>
        <w:tabs>
          <w:tab w:val="left" w:pos="820"/>
        </w:tabs>
        <w:autoSpaceDE w:val="0"/>
        <w:autoSpaceDN w:val="0"/>
        <w:adjustRightInd w:val="0"/>
        <w:spacing w:line="237" w:lineRule="exact"/>
        <w:ind w:left="522" w:right="-73"/>
        <w:jc w:val="left"/>
        <w:rPr>
          <w:rFonts w:ascii="Arial Unicode MS" w:eastAsia="Arial Unicode MS" w:hAnsi="Arial" w:cs="Arial Unicode MS"/>
          <w:kern w:val="0"/>
          <w:szCs w:val="21"/>
        </w:rPr>
      </w:pPr>
      <w:r>
        <w:rPr>
          <w:rFonts w:ascii="Arial" w:eastAsia="Arial Unicode MS" w:hAnsi="Arial" w:cs="Arial"/>
          <w:kern w:val="0"/>
          <w:position w:val="1"/>
          <w:szCs w:val="21"/>
        </w:rPr>
        <w:t>1</w:t>
      </w:r>
      <w:r>
        <w:rPr>
          <w:rFonts w:ascii="Arial" w:eastAsia="Arial Unicode MS" w:hAnsi="Arial" w:cs="Arial"/>
          <w:kern w:val="0"/>
          <w:position w:val="1"/>
          <w:szCs w:val="21"/>
        </w:rPr>
        <w:tab/>
      </w:r>
      <w:r>
        <w:rPr>
          <w:rFonts w:ascii="Arial Unicode MS" w:eastAsia="Arial Unicode MS" w:hAnsi="Arial" w:cs="Arial Unicode MS" w:hint="eastAsia"/>
          <w:kern w:val="0"/>
          <w:position w:val="1"/>
          <w:szCs w:val="21"/>
        </w:rPr>
        <w:t>用</w:t>
      </w:r>
      <w:r>
        <w:rPr>
          <w:rFonts w:ascii="Arial Unicode MS" w:eastAsia="Arial Unicode MS" w:hAnsi="Arial" w:cs="Arial Unicode MS" w:hint="eastAsia"/>
          <w:spacing w:val="-1"/>
          <w:kern w:val="0"/>
          <w:position w:val="1"/>
          <w:szCs w:val="21"/>
        </w:rPr>
        <w:t>电</w:t>
      </w:r>
      <w:r>
        <w:rPr>
          <w:rFonts w:ascii="Arial Unicode MS" w:eastAsia="Arial Unicode MS" w:hAnsi="Arial" w:cs="Arial Unicode MS" w:hint="eastAsia"/>
          <w:kern w:val="0"/>
          <w:position w:val="1"/>
          <w:szCs w:val="21"/>
        </w:rPr>
        <w:t>负荷全由自备电源供给时，其容量应能满足施工用电最高负荷要求；</w:t>
      </w:r>
    </w:p>
    <w:p>
      <w:pPr>
        <w:autoSpaceDE w:val="0"/>
        <w:autoSpaceDN w:val="0"/>
        <w:adjustRightInd w:val="0"/>
        <w:spacing w:before="8" w:line="150" w:lineRule="exact"/>
        <w:ind w:right="-20"/>
        <w:jc w:val="left"/>
        <w:rPr>
          <w:rFonts w:ascii="Arial Unicode MS" w:eastAsia="Arial Unicode MS" w:hAnsi="Arial" w:cs="Arial Unicode MS"/>
          <w:kern w:val="0"/>
          <w:sz w:val="15"/>
          <w:szCs w:val="15"/>
        </w:rPr>
      </w:pPr>
      <w:r>
        <w:rPr>
          <w:rFonts w:ascii="Arial Unicode MS" w:eastAsia="Arial Unicode MS" w:hAnsi="Arial" w:cs="Arial Unicode MS"/>
          <w:kern w:val="0"/>
          <w:szCs w:val="21"/>
        </w:rPr>
        <w:br w:type="column"/>
      </w: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ind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31</w:t>
      </w:r>
      <w:r>
        <w:rPr>
          <w:rFonts w:ascii="Times New Roman" w:eastAsia="Arial Unicode MS" w:hAnsi="Times New Roman"/>
          <w:kern w:val="0"/>
          <w:szCs w:val="21"/>
        </w:rPr>
        <w:t>—</w:t>
      </w:r>
    </w:p>
    <w:p>
      <w:pPr>
        <w:autoSpaceDE w:val="0"/>
        <w:autoSpaceDN w:val="0"/>
        <w:adjustRightInd w:val="0"/>
        <w:ind w:right="-20"/>
        <w:jc w:val="left"/>
        <w:rPr>
          <w:rFonts w:ascii="Times New Roman" w:eastAsia="Arial Unicode MS" w:hAnsi="Times New Roman"/>
          <w:kern w:val="0"/>
          <w:szCs w:val="21"/>
        </w:rPr>
        <w:sectPr>
          <w:headerReference w:type="default" r:id="rId40"/>
          <w:type w:val="continuous"/>
          <w:pgSz w:w="11900" w:h="16840"/>
          <w:pgMar w:top="1580" w:right="1380" w:bottom="280" w:left="1400" w:header="720" w:footer="720" w:gutter="0"/>
          <w:pgNumType w:start="38"/>
          <w:cols w:num="2" w:space="814" w:equalWidth="0">
            <w:col w:w="7558" w:space="814"/>
            <w:col w:w="748" w:space="0"/>
          </w:cols>
        </w:sectPr>
      </w:pPr>
    </w:p>
    <w:p>
      <w:pPr>
        <w:tabs>
          <w:tab w:val="left" w:pos="820"/>
        </w:tabs>
        <w:autoSpaceDE w:val="0"/>
        <w:autoSpaceDN w:val="0"/>
        <w:adjustRightInd w:val="0"/>
        <w:spacing w:before="21"/>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作</w:t>
      </w:r>
      <w:r>
        <w:rPr>
          <w:rFonts w:ascii="Arial Unicode MS" w:eastAsia="Arial Unicode MS" w:hAnsi="Arial" w:cs="Arial Unicode MS" w:hint="eastAsia"/>
          <w:spacing w:val="-1"/>
          <w:kern w:val="0"/>
          <w:szCs w:val="21"/>
        </w:rPr>
        <w:t>为</w:t>
      </w:r>
      <w:r>
        <w:rPr>
          <w:rFonts w:ascii="Arial Unicode MS" w:eastAsia="Arial Unicode MS" w:hAnsi="Arial" w:cs="Arial Unicode MS" w:hint="eastAsia"/>
          <w:kern w:val="0"/>
          <w:szCs w:val="21"/>
        </w:rPr>
        <w:t>系统补充电源时，其容量为施工用电最高负荷与系统供电容量的差值；</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事</w:t>
      </w:r>
      <w:r>
        <w:rPr>
          <w:rFonts w:ascii="Arial Unicode MS" w:eastAsia="Arial Unicode MS" w:hAnsi="Arial" w:cs="Arial Unicode MS" w:hint="eastAsia"/>
          <w:spacing w:val="-1"/>
          <w:kern w:val="0"/>
          <w:szCs w:val="21"/>
        </w:rPr>
        <w:t>故</w:t>
      </w:r>
      <w:r>
        <w:rPr>
          <w:rFonts w:ascii="Arial Unicode MS" w:eastAsia="Arial Unicode MS" w:hAnsi="Arial" w:cs="Arial Unicode MS" w:hint="eastAsia"/>
          <w:kern w:val="0"/>
          <w:szCs w:val="21"/>
        </w:rPr>
        <w:t>备用电源，其容量应满足系统供电中断时工地一类负荷用电要求；</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3" w:firstLine="4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自</w:t>
      </w:r>
      <w:r>
        <w:rPr>
          <w:rFonts w:ascii="Arial Unicode MS" w:eastAsia="Arial Unicode MS" w:hAnsi="Arial" w:cs="Arial Unicode MS" w:hint="eastAsia"/>
          <w:spacing w:val="-1"/>
          <w:kern w:val="0"/>
          <w:szCs w:val="21"/>
        </w:rPr>
        <w:t>备</w:t>
      </w:r>
      <w:r>
        <w:rPr>
          <w:rFonts w:ascii="Arial Unicode MS" w:eastAsia="Arial Unicode MS" w:hAnsi="Arial" w:cs="Arial Unicode MS" w:hint="eastAsia"/>
          <w:kern w:val="0"/>
          <w:szCs w:val="21"/>
        </w:rPr>
        <w:t>电源除满足施工供电负荷和大型电动机起动电压要求外</w:t>
      </w:r>
      <w:r>
        <w:rPr>
          <w:rFonts w:ascii="Arial Unicode MS" w:eastAsia="Arial Unicode MS" w:hAnsi="Arial" w:cs="Arial Unicode MS" w:hint="eastAsia"/>
          <w:spacing w:val="-25"/>
          <w:kern w:val="0"/>
          <w:szCs w:val="21"/>
        </w:rPr>
        <w:t>，</w:t>
      </w:r>
      <w:r>
        <w:rPr>
          <w:rFonts w:ascii="Arial Unicode MS" w:eastAsia="Arial Unicode MS" w:hAnsi="Arial" w:cs="Arial Unicode MS" w:hint="eastAsia"/>
          <w:kern w:val="0"/>
          <w:szCs w:val="21"/>
        </w:rPr>
        <w:t>尚应考虑适当的备用容量或</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备用机组。</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342" w:lineRule="auto"/>
        <w:ind w:left="524" w:right="1167" w:hanging="421"/>
        <w:jc w:val="left"/>
        <w:rPr>
          <w:rFonts w:ascii="Arial Unicode MS" w:eastAsia="Arial Unicode MS" w:hAnsi="Arial" w:cs="Arial Unicode MS"/>
          <w:kern w:val="0"/>
          <w:szCs w:val="21"/>
        </w:rPr>
      </w:pPr>
      <w:r>
        <w:rPr>
          <w:rFonts w:ascii="Arial" w:eastAsia="Arial Unicode MS" w:hAnsi="Arial" w:cs="Arial"/>
          <w:spacing w:val="1"/>
          <w:w w:val="120"/>
          <w:kern w:val="0"/>
          <w:szCs w:val="21"/>
        </w:rPr>
        <w:t>6.5</w:t>
      </w:r>
      <w:r>
        <w:rPr>
          <w:rFonts w:ascii="Arial" w:eastAsia="Arial Unicode MS" w:hAnsi="Arial" w:cs="Arial"/>
          <w:spacing w:val="-1"/>
          <w:w w:val="120"/>
          <w:kern w:val="0"/>
          <w:szCs w:val="21"/>
        </w:rPr>
        <w:t>.</w:t>
      </w:r>
      <w:r>
        <w:rPr>
          <w:rFonts w:ascii="Arial" w:eastAsia="Arial Unicode MS" w:hAnsi="Arial" w:cs="Arial"/>
          <w:w w:val="89"/>
          <w:kern w:val="0"/>
          <w:szCs w:val="21"/>
        </w:rPr>
        <w:t>8</w:t>
      </w:r>
      <w:r>
        <w:rPr>
          <w:rFonts w:ascii="Arial" w:eastAsia="Arial Unicode MS" w:hAnsi="Arial" w:cs="Arial"/>
          <w:kern w:val="0"/>
          <w:szCs w:val="21"/>
        </w:rPr>
        <w:tab/>
      </w:r>
      <w:r>
        <w:rPr>
          <w:rFonts w:ascii="Arial Unicode MS" w:eastAsia="Arial Unicode MS" w:hAnsi="Arial" w:cs="Arial Unicode MS" w:hint="eastAsia"/>
          <w:kern w:val="0"/>
          <w:szCs w:val="21"/>
        </w:rPr>
        <w:t>供</w:t>
      </w:r>
      <w:r>
        <w:rPr>
          <w:rFonts w:ascii="Arial Unicode MS" w:eastAsia="Arial Unicode MS" w:hAnsi="Arial" w:cs="Arial Unicode MS" w:hint="eastAsia"/>
          <w:spacing w:val="-1"/>
          <w:kern w:val="0"/>
          <w:szCs w:val="21"/>
        </w:rPr>
        <w:t>电</w:t>
      </w:r>
      <w:r>
        <w:rPr>
          <w:rFonts w:ascii="Arial Unicode MS" w:eastAsia="Arial Unicode MS" w:hAnsi="Arial" w:cs="Arial Unicode MS" w:hint="eastAsia"/>
          <w:kern w:val="0"/>
          <w:szCs w:val="21"/>
        </w:rPr>
        <w:t>系统中的输、配电电压等级采用电压等级，应根据输送半径及容量确定。</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各级</w:t>
      </w:r>
      <w:r>
        <w:rPr>
          <w:rFonts w:ascii="Arial Unicode MS" w:eastAsia="Arial Unicode MS" w:hAnsi="Arial" w:cs="Arial Unicode MS" w:hint="eastAsia"/>
          <w:spacing w:val="-1"/>
          <w:kern w:val="0"/>
          <w:szCs w:val="21"/>
        </w:rPr>
        <w:t>电</w:t>
      </w:r>
      <w:r>
        <w:rPr>
          <w:rFonts w:ascii="Arial Unicode MS" w:eastAsia="Arial Unicode MS" w:hAnsi="Arial" w:cs="Arial Unicode MS" w:hint="eastAsia"/>
          <w:kern w:val="0"/>
          <w:szCs w:val="21"/>
        </w:rPr>
        <w:t>压合理输送半径及容量见附录</w:t>
      </w:r>
      <w:r>
        <w:rPr>
          <w:rFonts w:ascii="Arial Unicode MS" w:eastAsia="Arial Unicode MS" w:hAnsi="Arial" w:cs="Arial Unicode MS"/>
          <w:spacing w:val="-5"/>
          <w:kern w:val="0"/>
          <w:szCs w:val="21"/>
        </w:rPr>
        <w:t xml:space="preserve"> </w:t>
      </w:r>
      <w:r>
        <w:rPr>
          <w:rFonts w:ascii="Arial" w:eastAsia="Arial Unicode MS" w:hAnsi="Arial" w:cs="Arial"/>
          <w:w w:val="81"/>
          <w:kern w:val="0"/>
          <w:szCs w:val="21"/>
        </w:rPr>
        <w:t>F</w:t>
      </w:r>
      <w:r>
        <w:rPr>
          <w:rFonts w:ascii="Arial" w:eastAsia="Arial Unicode MS" w:hAnsi="Arial" w:cs="Arial"/>
          <w:spacing w:val="6"/>
          <w:w w:val="81"/>
          <w:kern w:val="0"/>
          <w:szCs w:val="21"/>
        </w:rPr>
        <w:t xml:space="preserve"> </w:t>
      </w:r>
      <w:r>
        <w:rPr>
          <w:rFonts w:ascii="Arial Unicode MS" w:eastAsia="Arial Unicode MS" w:hAnsi="Arial" w:cs="Arial Unicode MS" w:hint="eastAsia"/>
          <w:kern w:val="0"/>
          <w:szCs w:val="21"/>
        </w:rPr>
        <w:t>的</w:t>
      </w:r>
      <w:r>
        <w:rPr>
          <w:rFonts w:ascii="Arial Unicode MS" w:eastAsia="Arial Unicode MS" w:hAnsi="Arial" w:cs="Arial Unicode MS"/>
          <w:spacing w:val="-7"/>
          <w:kern w:val="0"/>
          <w:szCs w:val="21"/>
        </w:rPr>
        <w:t xml:space="preserve"> </w:t>
      </w:r>
      <w:r>
        <w:rPr>
          <w:rFonts w:ascii="Arial" w:eastAsia="Arial Unicode MS" w:hAnsi="Arial" w:cs="Arial"/>
          <w:spacing w:val="-1"/>
          <w:kern w:val="0"/>
          <w:szCs w:val="21"/>
        </w:rPr>
        <w:t>F</w:t>
      </w:r>
      <w:r>
        <w:rPr>
          <w:rFonts w:ascii="Arial" w:eastAsia="Arial Unicode MS" w:hAnsi="Arial" w:cs="Arial"/>
          <w:spacing w:val="1"/>
          <w:kern w:val="0"/>
          <w:szCs w:val="21"/>
        </w:rPr>
        <w:t>.4</w:t>
      </w:r>
      <w:r>
        <w:rPr>
          <w:rFonts w:ascii="Arial Unicode MS" w:eastAsia="Arial Unicode MS" w:hAnsi="Arial" w:cs="Arial Unicode MS" w:hint="eastAsia"/>
          <w:kern w:val="0"/>
          <w:szCs w:val="21"/>
        </w:rPr>
        <w:t>。</w:t>
      </w:r>
    </w:p>
    <w:p>
      <w:pPr>
        <w:tabs>
          <w:tab w:val="left" w:pos="820"/>
        </w:tabs>
        <w:autoSpaceDE w:val="0"/>
        <w:autoSpaceDN w:val="0"/>
        <w:adjustRightInd w:val="0"/>
        <w:spacing w:before="35" w:line="343" w:lineRule="auto"/>
        <w:ind w:left="524" w:right="853" w:hanging="421"/>
        <w:jc w:val="left"/>
        <w:rPr>
          <w:rFonts w:ascii="Arial Unicode MS" w:eastAsia="Arial Unicode MS" w:hAnsi="Arial" w:cs="Arial Unicode MS"/>
          <w:kern w:val="0"/>
          <w:szCs w:val="21"/>
        </w:rPr>
      </w:pPr>
      <w:r>
        <w:rPr>
          <w:rFonts w:ascii="Arial" w:eastAsia="Arial Unicode MS" w:hAnsi="Arial" w:cs="Arial"/>
          <w:spacing w:val="1"/>
          <w:w w:val="120"/>
          <w:kern w:val="0"/>
          <w:szCs w:val="21"/>
        </w:rPr>
        <w:t>6.5</w:t>
      </w:r>
      <w:r>
        <w:rPr>
          <w:rFonts w:ascii="Arial" w:eastAsia="Arial Unicode MS" w:hAnsi="Arial" w:cs="Arial"/>
          <w:spacing w:val="-1"/>
          <w:w w:val="120"/>
          <w:kern w:val="0"/>
          <w:szCs w:val="21"/>
        </w:rPr>
        <w:t>.</w:t>
      </w:r>
      <w:r>
        <w:rPr>
          <w:rFonts w:ascii="Arial" w:eastAsia="Arial Unicode MS" w:hAnsi="Arial" w:cs="Arial"/>
          <w:w w:val="89"/>
          <w:kern w:val="0"/>
          <w:szCs w:val="21"/>
        </w:rPr>
        <w:t>9</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通讯系统应符合迅速、准确、安全、方便的原则。</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通讯</w:t>
      </w:r>
      <w:r>
        <w:rPr>
          <w:rFonts w:ascii="Arial Unicode MS" w:eastAsia="Arial Unicode MS" w:hAnsi="Arial" w:cs="Arial Unicode MS" w:hint="eastAsia"/>
          <w:spacing w:val="-1"/>
          <w:kern w:val="0"/>
          <w:szCs w:val="21"/>
        </w:rPr>
        <w:t>系</w:t>
      </w:r>
      <w:r>
        <w:rPr>
          <w:rFonts w:ascii="Arial Unicode MS" w:eastAsia="Arial Unicode MS" w:hAnsi="Arial" w:cs="Arial Unicode MS" w:hint="eastAsia"/>
          <w:kern w:val="0"/>
          <w:szCs w:val="21"/>
        </w:rPr>
        <w:t>统组成与规模应根据工程规模大小、施工设施布置、以及用户分布情况确定。</w:t>
      </w:r>
    </w:p>
    <w:p>
      <w:pPr>
        <w:tabs>
          <w:tab w:val="left" w:pos="3880"/>
        </w:tabs>
        <w:autoSpaceDE w:val="0"/>
        <w:autoSpaceDN w:val="0"/>
        <w:adjustRightInd w:val="0"/>
        <w:spacing w:before="21"/>
        <w:ind w:left="3252" w:right="3348"/>
        <w:jc w:val="center"/>
        <w:rPr>
          <w:rFonts w:ascii="宋体" w:hAnsi="Arial" w:cs="宋体"/>
          <w:kern w:val="0"/>
          <w:sz w:val="24"/>
          <w:szCs w:val="24"/>
        </w:rPr>
      </w:pPr>
      <w:r>
        <w:rPr>
          <w:rFonts w:ascii="Arial" w:eastAsia="Arial Unicode MS" w:hAnsi="Arial" w:cs="Arial"/>
          <w:kern w:val="0"/>
          <w:sz w:val="24"/>
          <w:szCs w:val="24"/>
        </w:rPr>
        <w:t>6.6</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机械修配、加工厂</w:t>
      </w:r>
    </w:p>
    <w:p>
      <w:pPr>
        <w:autoSpaceDE w:val="0"/>
        <w:autoSpaceDN w:val="0"/>
        <w:adjustRightInd w:val="0"/>
        <w:spacing w:before="2" w:line="160" w:lineRule="exact"/>
        <w:ind w:right="-20"/>
        <w:jc w:val="left"/>
        <w:rPr>
          <w:rFonts w:ascii="宋体" w:hAnsi="Arial" w:cs="宋体"/>
          <w:kern w:val="0"/>
          <w:sz w:val="16"/>
          <w:szCs w:val="16"/>
        </w:rPr>
      </w:pPr>
    </w:p>
    <w:p>
      <w:pPr>
        <w:tabs>
          <w:tab w:val="left" w:pos="820"/>
        </w:tabs>
        <w:autoSpaceDE w:val="0"/>
        <w:autoSpaceDN w:val="0"/>
        <w:adjustRightInd w:val="0"/>
        <w:spacing w:line="264" w:lineRule="auto"/>
        <w:ind w:left="102" w:right="144"/>
        <w:jc w:val="left"/>
        <w:rPr>
          <w:rFonts w:ascii="Arial Unicode MS" w:eastAsia="Arial Unicode MS" w:hAnsi="Arial" w:cs="Arial Unicode MS"/>
          <w:kern w:val="0"/>
          <w:szCs w:val="21"/>
        </w:rPr>
      </w:pPr>
      <w:r>
        <w:rPr>
          <w:rFonts w:ascii="Arial" w:hAnsi="Arial" w:cs="Arial"/>
          <w:spacing w:val="1"/>
          <w:w w:val="120"/>
          <w:kern w:val="0"/>
          <w:szCs w:val="21"/>
        </w:rPr>
        <w:t>6.6</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机</w:t>
      </w:r>
      <w:r>
        <w:rPr>
          <w:rFonts w:ascii="Arial Unicode MS" w:eastAsia="Arial Unicode MS" w:hAnsi="Arial" w:cs="Arial Unicode MS" w:hint="eastAsia"/>
          <w:spacing w:val="-1"/>
          <w:kern w:val="0"/>
          <w:szCs w:val="21"/>
        </w:rPr>
        <w:t>械</w:t>
      </w:r>
      <w:r>
        <w:rPr>
          <w:rFonts w:ascii="Arial Unicode MS" w:eastAsia="Arial Unicode MS" w:hAnsi="Arial" w:cs="Arial Unicode MS" w:hint="eastAsia"/>
          <w:kern w:val="0"/>
          <w:szCs w:val="21"/>
        </w:rPr>
        <w:t>修配厂的厂址应靠近施工现场</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便于施工机械和原材料运输</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附近有足够场地存放设</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备、材料并靠近汽车修配厂。</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66"/>
        <w:jc w:val="left"/>
        <w:rPr>
          <w:rFonts w:ascii="Arial Unicode MS" w:eastAsia="Arial Unicode MS" w:hAnsi="Arial" w:cs="Arial Unicode MS"/>
          <w:kern w:val="0"/>
          <w:szCs w:val="21"/>
        </w:rPr>
      </w:pPr>
      <w:r>
        <w:rPr>
          <w:rFonts w:ascii="Arial" w:eastAsia="Arial Unicode MS" w:hAnsi="Arial" w:cs="Arial"/>
          <w:spacing w:val="1"/>
          <w:w w:val="120"/>
          <w:kern w:val="0"/>
          <w:szCs w:val="21"/>
        </w:rPr>
        <w:t>6.6</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汽</w:t>
      </w:r>
      <w:r>
        <w:rPr>
          <w:rFonts w:ascii="Arial Unicode MS" w:eastAsia="Arial Unicode MS" w:hAnsi="Arial" w:cs="Arial Unicode MS" w:hint="eastAsia"/>
          <w:spacing w:val="-1"/>
          <w:kern w:val="0"/>
          <w:szCs w:val="21"/>
        </w:rPr>
        <w:t>车</w:t>
      </w:r>
      <w:r>
        <w:rPr>
          <w:rFonts w:ascii="Arial Unicode MS" w:eastAsia="Arial Unicode MS" w:hAnsi="Arial" w:cs="Arial Unicode MS" w:hint="eastAsia"/>
          <w:kern w:val="0"/>
          <w:szCs w:val="21"/>
        </w:rPr>
        <w:t>保养站宜集中设置，保养数量宜在</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5</w:t>
      </w:r>
      <w:r>
        <w:rPr>
          <w:rFonts w:ascii="Arial" w:eastAsia="Arial Unicode MS" w:hAnsi="Arial" w:cs="Arial"/>
          <w:kern w:val="0"/>
          <w:szCs w:val="21"/>
        </w:rPr>
        <w:t>0</w:t>
      </w:r>
      <w:r>
        <w:rPr>
          <w:rFonts w:ascii="Arial" w:eastAsia="Arial Unicode MS" w:hAnsi="Arial" w:cs="Arial"/>
          <w:spacing w:val="-31"/>
          <w:kern w:val="0"/>
          <w:szCs w:val="21"/>
        </w:rPr>
        <w:t xml:space="preserve"> </w:t>
      </w:r>
      <w:r>
        <w:rPr>
          <w:rFonts w:ascii="Arial Unicode MS" w:eastAsia="Arial Unicode MS" w:hAnsi="Arial" w:cs="Arial Unicode MS" w:hint="eastAsia"/>
          <w:kern w:val="0"/>
          <w:szCs w:val="21"/>
        </w:rPr>
        <w:t>辆～</w:t>
      </w:r>
      <w:r>
        <w:rPr>
          <w:rFonts w:ascii="Arial" w:eastAsia="Arial Unicode MS" w:hAnsi="Arial" w:cs="Arial"/>
          <w:spacing w:val="-1"/>
          <w:kern w:val="0"/>
          <w:szCs w:val="21"/>
        </w:rPr>
        <w:t>30</w:t>
      </w:r>
      <w:r>
        <w:rPr>
          <w:rFonts w:ascii="Arial" w:eastAsia="Arial Unicode MS" w:hAnsi="Arial" w:cs="Arial"/>
          <w:kern w:val="0"/>
          <w:szCs w:val="21"/>
        </w:rPr>
        <w:t>0</w:t>
      </w:r>
      <w:r>
        <w:rPr>
          <w:rFonts w:ascii="Arial" w:eastAsia="Arial Unicode MS" w:hAnsi="Arial" w:cs="Arial"/>
          <w:spacing w:val="-44"/>
          <w:kern w:val="0"/>
          <w:szCs w:val="21"/>
        </w:rPr>
        <w:t xml:space="preserve"> </w:t>
      </w:r>
      <w:r>
        <w:rPr>
          <w:rFonts w:ascii="Arial Unicode MS" w:eastAsia="Arial Unicode MS" w:hAnsi="Arial" w:cs="Arial Unicode MS" w:hint="eastAsia"/>
          <w:spacing w:val="-1"/>
          <w:kern w:val="0"/>
          <w:szCs w:val="21"/>
        </w:rPr>
        <w:t>辆</w:t>
      </w:r>
      <w:r>
        <w:rPr>
          <w:rFonts w:ascii="Arial Unicode MS" w:eastAsia="Arial Unicode MS" w:hAnsi="Arial" w:cs="Arial Unicode MS" w:hint="eastAsia"/>
          <w:kern w:val="0"/>
          <w:szCs w:val="21"/>
        </w:rPr>
        <w:t>之间；汽车数量多或工区较分散时，</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一级保养可分散设置，二级保养宜集中设置。</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3" w:lineRule="auto"/>
        <w:ind w:left="102" w:right="143"/>
        <w:jc w:val="left"/>
        <w:rPr>
          <w:rFonts w:ascii="Arial Unicode MS" w:eastAsia="Arial Unicode MS" w:hAnsi="Arial" w:cs="Arial Unicode MS"/>
          <w:kern w:val="0"/>
          <w:szCs w:val="21"/>
        </w:rPr>
      </w:pPr>
      <w:r>
        <w:rPr>
          <w:rFonts w:ascii="Arial" w:eastAsia="Arial Unicode MS" w:hAnsi="Arial" w:cs="Arial"/>
          <w:spacing w:val="1"/>
          <w:w w:val="120"/>
          <w:kern w:val="0"/>
          <w:szCs w:val="21"/>
        </w:rPr>
        <w:t>6.6</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压</w:t>
      </w:r>
      <w:r>
        <w:rPr>
          <w:rFonts w:ascii="Arial Unicode MS" w:eastAsia="Arial Unicode MS" w:hAnsi="Arial" w:cs="Arial Unicode MS" w:hint="eastAsia"/>
          <w:spacing w:val="-1"/>
          <w:kern w:val="0"/>
          <w:szCs w:val="21"/>
        </w:rPr>
        <w:t>力</w:t>
      </w:r>
      <w:r>
        <w:rPr>
          <w:rFonts w:ascii="Arial Unicode MS" w:eastAsia="Arial Unicode MS" w:hAnsi="Arial" w:cs="Arial Unicode MS" w:hint="eastAsia"/>
          <w:kern w:val="0"/>
          <w:szCs w:val="21"/>
        </w:rPr>
        <w:t>钢管加工制作场地宜根据钢管直径</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管壁厚度</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加工运输条件等因素确定</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大型钢管</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宜在工地制作；直径较小且管壁较厚的钢管可在专业工厂内加工成节或瓦片，运至工地组装。</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143"/>
        <w:jc w:val="left"/>
        <w:rPr>
          <w:rFonts w:ascii="Arial Unicode MS" w:eastAsia="Arial Unicode MS" w:hAnsi="Arial" w:cs="Arial Unicode MS"/>
          <w:kern w:val="0"/>
          <w:szCs w:val="21"/>
        </w:rPr>
      </w:pPr>
      <w:r>
        <w:rPr>
          <w:rFonts w:ascii="Arial" w:eastAsia="Arial Unicode MS" w:hAnsi="Arial" w:cs="Arial"/>
          <w:spacing w:val="1"/>
          <w:w w:val="120"/>
          <w:kern w:val="0"/>
          <w:szCs w:val="21"/>
        </w:rPr>
        <w:t>6.6</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木</w:t>
      </w:r>
      <w:r>
        <w:rPr>
          <w:rFonts w:ascii="Arial Unicode MS" w:eastAsia="Arial Unicode MS" w:hAnsi="Arial" w:cs="Arial Unicode MS" w:hint="eastAsia"/>
          <w:spacing w:val="-1"/>
          <w:kern w:val="0"/>
          <w:szCs w:val="21"/>
        </w:rPr>
        <w:t>材</w:t>
      </w:r>
      <w:r>
        <w:rPr>
          <w:rFonts w:ascii="Arial Unicode MS" w:eastAsia="Arial Unicode MS" w:hAnsi="Arial" w:cs="Arial Unicode MS" w:hint="eastAsia"/>
          <w:kern w:val="0"/>
          <w:szCs w:val="21"/>
        </w:rPr>
        <w:t>加工厂规模宜根据工程所需原木总量</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木材来源及其运输方式</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锯材</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构件</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spacing w:val="-1"/>
          <w:kern w:val="0"/>
          <w:szCs w:val="21"/>
        </w:rPr>
        <w:t>木</w:t>
      </w:r>
      <w:r>
        <w:rPr>
          <w:rFonts w:ascii="Arial Unicode MS" w:eastAsia="Arial Unicode MS" w:hAnsi="Arial" w:cs="Arial Unicode MS" w:hint="eastAsia"/>
          <w:kern w:val="0"/>
          <w:szCs w:val="21"/>
        </w:rPr>
        <w:t>模板</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的需要量和供应计划，场内运输条件等确定。</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6.6</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钢</w:t>
      </w:r>
      <w:r>
        <w:rPr>
          <w:rFonts w:ascii="Arial Unicode MS" w:eastAsia="Arial Unicode MS" w:hAnsi="Arial" w:cs="Arial Unicode MS" w:hint="eastAsia"/>
          <w:spacing w:val="-1"/>
          <w:kern w:val="0"/>
          <w:szCs w:val="21"/>
        </w:rPr>
        <w:t>筋</w:t>
      </w:r>
      <w:r>
        <w:rPr>
          <w:rFonts w:ascii="Arial Unicode MS" w:eastAsia="Arial Unicode MS" w:hAnsi="Arial" w:cs="Arial Unicode MS" w:hint="eastAsia"/>
          <w:kern w:val="0"/>
          <w:szCs w:val="21"/>
        </w:rPr>
        <w:t>加工厂规模可按高峰月的日平均需用量确定。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143"/>
        <w:jc w:val="left"/>
        <w:rPr>
          <w:rFonts w:ascii="Arial Unicode MS" w:eastAsia="Arial Unicode MS" w:hAnsi="Arial" w:cs="Arial Unicode MS"/>
          <w:kern w:val="0"/>
          <w:szCs w:val="21"/>
        </w:rPr>
      </w:pPr>
      <w:r>
        <w:rPr>
          <w:rFonts w:ascii="Arial" w:eastAsia="Arial Unicode MS" w:hAnsi="Arial" w:cs="Arial"/>
          <w:spacing w:val="1"/>
          <w:w w:val="120"/>
          <w:kern w:val="0"/>
          <w:szCs w:val="21"/>
        </w:rPr>
        <w:t>6.6</w:t>
      </w:r>
      <w:r>
        <w:rPr>
          <w:rFonts w:ascii="Arial" w:eastAsia="Arial Unicode MS" w:hAnsi="Arial" w:cs="Arial"/>
          <w:spacing w:val="-1"/>
          <w:w w:val="120"/>
          <w:kern w:val="0"/>
          <w:szCs w:val="21"/>
        </w:rPr>
        <w:t>.</w:t>
      </w:r>
      <w:r>
        <w:rPr>
          <w:rFonts w:ascii="Arial" w:eastAsia="Arial Unicode MS" w:hAnsi="Arial" w:cs="Arial"/>
          <w:w w:val="89"/>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混</w:t>
      </w:r>
      <w:r>
        <w:rPr>
          <w:rFonts w:ascii="Arial Unicode MS" w:eastAsia="Arial Unicode MS" w:hAnsi="Arial" w:cs="Arial Unicode MS" w:hint="eastAsia"/>
          <w:spacing w:val="-1"/>
          <w:kern w:val="0"/>
          <w:szCs w:val="21"/>
        </w:rPr>
        <w:t>凝</w:t>
      </w:r>
      <w:r>
        <w:rPr>
          <w:rFonts w:ascii="Arial Unicode MS" w:eastAsia="Arial Unicode MS" w:hAnsi="Arial" w:cs="Arial Unicode MS" w:hint="eastAsia"/>
          <w:kern w:val="0"/>
          <w:szCs w:val="21"/>
        </w:rPr>
        <w:t>土构件预制厂规模宜根据构件的种类</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规格</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数量</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最大重量</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供应计划</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原材料来</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源及供应运输方式等计算确定。</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347" w:lineRule="exact"/>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position w:val="-3"/>
          <w:szCs w:val="21"/>
        </w:rPr>
        <w:t>6.6</w:t>
      </w:r>
      <w:r>
        <w:rPr>
          <w:rFonts w:ascii="Arial" w:eastAsia="Arial Unicode MS" w:hAnsi="Arial" w:cs="Arial"/>
          <w:spacing w:val="-1"/>
          <w:w w:val="120"/>
          <w:kern w:val="0"/>
          <w:position w:val="-3"/>
          <w:szCs w:val="21"/>
        </w:rPr>
        <w:t>.</w:t>
      </w:r>
      <w:r>
        <w:rPr>
          <w:rFonts w:ascii="Arial" w:eastAsia="Arial Unicode MS" w:hAnsi="Arial" w:cs="Arial"/>
          <w:w w:val="89"/>
          <w:kern w:val="0"/>
          <w:position w:val="-3"/>
          <w:szCs w:val="21"/>
        </w:rPr>
        <w:t>7</w:t>
      </w:r>
      <w:r>
        <w:rPr>
          <w:rFonts w:ascii="Arial" w:eastAsia="Arial Unicode MS" w:hAnsi="Arial" w:cs="Arial"/>
          <w:kern w:val="0"/>
          <w:position w:val="-3"/>
          <w:szCs w:val="21"/>
        </w:rPr>
        <w:tab/>
      </w:r>
      <w:r>
        <w:rPr>
          <w:rFonts w:ascii="Arial Unicode MS" w:eastAsia="Arial Unicode MS" w:hAnsi="Arial" w:cs="Arial Unicode MS" w:hint="eastAsia"/>
          <w:kern w:val="0"/>
          <w:position w:val="-3"/>
          <w:szCs w:val="21"/>
        </w:rPr>
        <w:t>当</w:t>
      </w:r>
      <w:r>
        <w:rPr>
          <w:rFonts w:ascii="Arial Unicode MS" w:eastAsia="Arial Unicode MS" w:hAnsi="Arial" w:cs="Arial Unicode MS" w:hint="eastAsia"/>
          <w:spacing w:val="-1"/>
          <w:kern w:val="0"/>
          <w:position w:val="-3"/>
          <w:szCs w:val="21"/>
        </w:rPr>
        <w:t>工</w:t>
      </w:r>
      <w:r>
        <w:rPr>
          <w:rFonts w:ascii="Arial Unicode MS" w:eastAsia="Arial Unicode MS" w:hAnsi="Arial" w:cs="Arial Unicode MS" w:hint="eastAsia"/>
          <w:kern w:val="0"/>
          <w:position w:val="-3"/>
          <w:szCs w:val="21"/>
        </w:rPr>
        <w:t>程附近地区制氧厂的供应能力不能满足或运距远</w:t>
      </w:r>
      <w:r>
        <w:rPr>
          <w:rFonts w:ascii="Arial Unicode MS" w:eastAsia="Arial Unicode MS" w:hAnsi="Arial" w:cs="Arial Unicode MS" w:hint="eastAsia"/>
          <w:spacing w:val="-66"/>
          <w:kern w:val="0"/>
          <w:position w:val="-3"/>
          <w:szCs w:val="21"/>
        </w:rPr>
        <w:t>、</w:t>
      </w:r>
      <w:r>
        <w:rPr>
          <w:rFonts w:ascii="Arial Unicode MS" w:eastAsia="Arial Unicode MS" w:hAnsi="Arial" w:cs="Arial Unicode MS" w:hint="eastAsia"/>
          <w:kern w:val="0"/>
          <w:position w:val="-3"/>
          <w:szCs w:val="21"/>
        </w:rPr>
        <w:t>运输困难时</w:t>
      </w:r>
      <w:r>
        <w:rPr>
          <w:rFonts w:ascii="Arial Unicode MS" w:eastAsia="Arial Unicode MS" w:hAnsi="Arial" w:cs="Arial Unicode MS" w:hint="eastAsia"/>
          <w:spacing w:val="-66"/>
          <w:kern w:val="0"/>
          <w:position w:val="-3"/>
          <w:szCs w:val="21"/>
        </w:rPr>
        <w:t>，</w:t>
      </w:r>
      <w:r>
        <w:rPr>
          <w:rFonts w:ascii="Arial Unicode MS" w:eastAsia="Arial Unicode MS" w:hAnsi="Arial" w:cs="Arial Unicode MS" w:hint="eastAsia"/>
          <w:kern w:val="0"/>
          <w:position w:val="-3"/>
          <w:szCs w:val="21"/>
        </w:rPr>
        <w:t>方可在工地设制氧</w:t>
      </w:r>
      <w:r>
        <w:rPr>
          <w:rFonts w:ascii="Arial Unicode MS" w:eastAsia="Arial Unicode MS" w:hAnsi="Arial" w:cs="Arial Unicode MS" w:hint="eastAsia"/>
          <w:spacing w:val="1"/>
          <w:kern w:val="0"/>
          <w:position w:val="-3"/>
          <w:szCs w:val="21"/>
        </w:rPr>
        <w:t>厂</w:t>
      </w:r>
      <w:r>
        <w:rPr>
          <w:rFonts w:ascii="Arial Unicode MS" w:eastAsia="Arial Unicode MS" w:hAnsi="Arial" w:cs="Arial Unicode MS" w:hint="eastAsia"/>
          <w:kern w:val="0"/>
          <w:position w:val="-3"/>
          <w:szCs w:val="21"/>
        </w:rPr>
        <w:t>。</w:t>
      </w:r>
    </w:p>
    <w:p>
      <w:pPr>
        <w:autoSpaceDE w:val="0"/>
        <w:autoSpaceDN w:val="0"/>
        <w:adjustRightInd w:val="0"/>
        <w:spacing w:before="5" w:line="120" w:lineRule="exact"/>
        <w:ind w:right="-20"/>
        <w:jc w:val="left"/>
        <w:rPr>
          <w:rFonts w:ascii="Arial Unicode MS" w:eastAsia="Arial Unicode MS" w:hAnsi="Arial" w:cs="Arial Unicode MS"/>
          <w:kern w:val="0"/>
          <w:sz w:val="12"/>
          <w:szCs w:val="12"/>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14" w:lineRule="exact"/>
        <w:ind w:left="102"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32</w:t>
      </w:r>
      <w:r>
        <w:rPr>
          <w:rFonts w:ascii="Times New Roman" w:eastAsia="Arial Unicode MS" w:hAnsi="Times New Roman"/>
          <w:kern w:val="0"/>
          <w:szCs w:val="21"/>
        </w:rPr>
        <w:t>—</w:t>
      </w:r>
    </w:p>
    <w:p>
      <w:pPr>
        <w:autoSpaceDE w:val="0"/>
        <w:autoSpaceDN w:val="0"/>
        <w:adjustRightInd w:val="0"/>
        <w:spacing w:line="214" w:lineRule="exact"/>
        <w:ind w:left="102" w:right="-20"/>
        <w:jc w:val="left"/>
        <w:rPr>
          <w:rFonts w:ascii="Times New Roman" w:eastAsia="Arial Unicode MS" w:hAnsi="Times New Roman"/>
          <w:kern w:val="0"/>
          <w:szCs w:val="21"/>
        </w:rPr>
        <w:sectPr>
          <w:headerReference w:type="default" r:id="rId41"/>
          <w:pgSz w:w="11900" w:h="16840"/>
          <w:pgMar w:top="1580" w:right="1280" w:bottom="280" w:left="1400" w:header="1166" w:footer="0" w:gutter="0"/>
          <w:pgNumType w:start="39"/>
          <w:cols w:space="708"/>
        </w:sectPr>
      </w:pPr>
    </w:p>
    <w:p>
      <w:pPr>
        <w:tabs>
          <w:tab w:val="left" w:pos="4120"/>
        </w:tabs>
        <w:autoSpaceDE w:val="0"/>
        <w:autoSpaceDN w:val="0"/>
        <w:adjustRightInd w:val="0"/>
        <w:spacing w:before="14"/>
        <w:ind w:left="3669" w:right="3544"/>
        <w:jc w:val="center"/>
        <w:rPr>
          <w:rFonts w:ascii="宋体" w:hAnsi="Arial" w:cs="宋体"/>
          <w:kern w:val="0"/>
          <w:sz w:val="28"/>
          <w:szCs w:val="28"/>
        </w:rPr>
      </w:pPr>
      <w:r>
        <w:rPr>
          <w:rFonts w:ascii="Arial" w:eastAsia="Arial Unicode MS" w:hAnsi="Arial" w:cs="Arial"/>
          <w:kern w:val="0"/>
          <w:sz w:val="28"/>
          <w:szCs w:val="28"/>
        </w:rPr>
        <w:t>7</w:t>
      </w:r>
      <w:r>
        <w:rPr>
          <w:rFonts w:ascii="Arial" w:eastAsia="Arial Unicode MS" w:hAnsi="Arial" w:cs="Arial"/>
          <w:kern w:val="0"/>
          <w:sz w:val="28"/>
          <w:szCs w:val="28"/>
        </w:rPr>
        <w:tab/>
      </w:r>
      <w:r>
        <w:rPr>
          <w:rFonts w:ascii="宋体" w:hAnsi="Arial" w:cs="宋体" w:hint="eastAsia"/>
          <w:spacing w:val="1"/>
          <w:w w:val="99"/>
          <w:kern w:val="0"/>
          <w:sz w:val="28"/>
          <w:szCs w:val="28"/>
        </w:rPr>
        <w:t>施工总布置</w:t>
      </w:r>
    </w:p>
    <w:p>
      <w:pPr>
        <w:autoSpaceDE w:val="0"/>
        <w:autoSpaceDN w:val="0"/>
        <w:adjustRightInd w:val="0"/>
        <w:spacing w:before="1" w:line="140" w:lineRule="exact"/>
        <w:ind w:right="-20"/>
        <w:jc w:val="left"/>
        <w:rPr>
          <w:rFonts w:ascii="宋体" w:hAnsi="Arial" w:cs="宋体"/>
          <w:kern w:val="0"/>
          <w:sz w:val="14"/>
          <w:szCs w:val="14"/>
        </w:rPr>
      </w:pPr>
    </w:p>
    <w:p>
      <w:pPr>
        <w:tabs>
          <w:tab w:val="left" w:pos="4360"/>
        </w:tabs>
        <w:autoSpaceDE w:val="0"/>
        <w:autoSpaceDN w:val="0"/>
        <w:adjustRightInd w:val="0"/>
        <w:ind w:left="3732" w:right="3749"/>
        <w:jc w:val="center"/>
        <w:rPr>
          <w:rFonts w:ascii="宋体" w:hAnsi="Arial" w:cs="宋体"/>
          <w:kern w:val="0"/>
          <w:sz w:val="24"/>
          <w:szCs w:val="24"/>
        </w:rPr>
      </w:pPr>
      <w:r>
        <w:rPr>
          <w:rFonts w:ascii="Arial" w:hAnsi="Arial" w:cs="Arial"/>
          <w:kern w:val="0"/>
          <w:sz w:val="24"/>
          <w:szCs w:val="24"/>
        </w:rPr>
        <w:t>7.1</w:t>
      </w:r>
      <w:r>
        <w:rPr>
          <w:rFonts w:ascii="Arial" w:hAnsi="Arial" w:cs="Arial"/>
          <w:spacing w:val="-43"/>
          <w:kern w:val="0"/>
          <w:sz w:val="24"/>
          <w:szCs w:val="24"/>
        </w:rPr>
        <w:t xml:space="preserve"> </w:t>
      </w:r>
      <w:r>
        <w:rPr>
          <w:rFonts w:ascii="Arial" w:hAnsi="Arial" w:cs="Arial"/>
          <w:spacing w:val="-43"/>
          <w:kern w:val="0"/>
          <w:sz w:val="24"/>
          <w:szCs w:val="24"/>
        </w:rPr>
        <w:tab/>
      </w:r>
      <w:r>
        <w:rPr>
          <w:rFonts w:ascii="宋体" w:hAnsi="Arial" w:cs="宋体" w:hint="eastAsia"/>
          <w:kern w:val="0"/>
          <w:sz w:val="24"/>
          <w:szCs w:val="24"/>
        </w:rPr>
        <w:t>一般规定</w:t>
      </w:r>
    </w:p>
    <w:p>
      <w:pPr>
        <w:autoSpaceDE w:val="0"/>
        <w:autoSpaceDN w:val="0"/>
        <w:adjustRightInd w:val="0"/>
        <w:spacing w:before="2" w:line="160" w:lineRule="exact"/>
        <w:ind w:right="-20"/>
        <w:jc w:val="left"/>
        <w:rPr>
          <w:rFonts w:ascii="宋体" w:hAnsi="Arial" w:cs="宋体"/>
          <w:kern w:val="0"/>
          <w:sz w:val="16"/>
          <w:szCs w:val="16"/>
        </w:rPr>
      </w:pPr>
    </w:p>
    <w:p>
      <w:pPr>
        <w:tabs>
          <w:tab w:val="left" w:pos="820"/>
        </w:tabs>
        <w:autoSpaceDE w:val="0"/>
        <w:autoSpaceDN w:val="0"/>
        <w:adjustRightInd w:val="0"/>
        <w:spacing w:line="264" w:lineRule="auto"/>
        <w:ind w:left="102" w:right="62"/>
        <w:rPr>
          <w:rFonts w:ascii="Arial Unicode MS" w:eastAsia="Arial Unicode MS" w:hAnsi="Arial" w:cs="Arial Unicode MS"/>
          <w:kern w:val="0"/>
          <w:szCs w:val="21"/>
        </w:rPr>
      </w:pPr>
      <w:r>
        <w:rPr>
          <w:rFonts w:ascii="Arial" w:hAnsi="Arial" w:cs="Arial"/>
          <w:spacing w:val="1"/>
          <w:w w:val="120"/>
          <w:kern w:val="0"/>
          <w:szCs w:val="21"/>
        </w:rPr>
        <w:t>7.1</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总布置应综合分析水工枢纽布置</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主体建筑物规模</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型式</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kern w:val="0"/>
          <w:szCs w:val="21"/>
        </w:rPr>
        <w:t>特点</w:t>
      </w:r>
      <w:r>
        <w:rPr>
          <w:rFonts w:ascii="Arial Unicode MS" w:eastAsia="Arial Unicode MS" w:hAnsi="Arial" w:cs="Arial Unicode MS" w:hint="eastAsia"/>
          <w:spacing w:val="-6"/>
          <w:kern w:val="0"/>
          <w:szCs w:val="21"/>
        </w:rPr>
        <w:t>、</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kern w:val="0"/>
          <w:szCs w:val="21"/>
        </w:rPr>
        <w:t>工条件和工程所</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在地</w:t>
      </w:r>
      <w:r>
        <w:rPr>
          <w:rFonts w:ascii="Arial Unicode MS" w:eastAsia="Arial Unicode MS" w:hAnsi="Arial" w:cs="Arial Unicode MS" w:hint="eastAsia"/>
          <w:spacing w:val="1"/>
          <w:kern w:val="0"/>
          <w:szCs w:val="21"/>
        </w:rPr>
        <w:t>区</w:t>
      </w:r>
      <w:r>
        <w:rPr>
          <w:rFonts w:ascii="Arial Unicode MS" w:eastAsia="Arial Unicode MS" w:hAnsi="Arial" w:cs="Arial Unicode MS" w:hint="eastAsia"/>
          <w:spacing w:val="2"/>
          <w:kern w:val="0"/>
          <w:szCs w:val="21"/>
        </w:rPr>
        <w:t>社</w:t>
      </w:r>
      <w:r>
        <w:rPr>
          <w:rFonts w:ascii="Arial Unicode MS" w:eastAsia="Arial Unicode MS" w:hAnsi="Arial" w:cs="Arial Unicode MS" w:hint="eastAsia"/>
          <w:spacing w:val="1"/>
          <w:kern w:val="0"/>
          <w:szCs w:val="21"/>
        </w:rPr>
        <w:t>会</w:t>
      </w:r>
      <w:r>
        <w:rPr>
          <w:rFonts w:ascii="Arial Unicode MS" w:eastAsia="Arial Unicode MS" w:hAnsi="Arial" w:cs="Arial Unicode MS" w:hint="eastAsia"/>
          <w:spacing w:val="2"/>
          <w:kern w:val="0"/>
          <w:szCs w:val="21"/>
        </w:rPr>
        <w:t>、自</w:t>
      </w:r>
      <w:r>
        <w:rPr>
          <w:rFonts w:ascii="Arial Unicode MS" w:eastAsia="Arial Unicode MS" w:hAnsi="Arial" w:cs="Arial Unicode MS" w:hint="eastAsia"/>
          <w:spacing w:val="1"/>
          <w:kern w:val="0"/>
          <w:szCs w:val="21"/>
        </w:rPr>
        <w:t>然</w:t>
      </w:r>
      <w:r>
        <w:rPr>
          <w:rFonts w:ascii="Arial Unicode MS" w:eastAsia="Arial Unicode MS" w:hAnsi="Arial" w:cs="Arial Unicode MS" w:hint="eastAsia"/>
          <w:spacing w:val="2"/>
          <w:kern w:val="0"/>
          <w:szCs w:val="21"/>
        </w:rPr>
        <w:t>条</w:t>
      </w:r>
      <w:r>
        <w:rPr>
          <w:rFonts w:ascii="Arial Unicode MS" w:eastAsia="Arial Unicode MS" w:hAnsi="Arial" w:cs="Arial Unicode MS" w:hint="eastAsia"/>
          <w:spacing w:val="1"/>
          <w:kern w:val="0"/>
          <w:szCs w:val="21"/>
        </w:rPr>
        <w:t>件</w:t>
      </w:r>
      <w:r>
        <w:rPr>
          <w:rFonts w:ascii="Arial Unicode MS" w:eastAsia="Arial Unicode MS" w:hAnsi="Arial" w:cs="Arial Unicode MS" w:hint="eastAsia"/>
          <w:spacing w:val="2"/>
          <w:kern w:val="0"/>
          <w:szCs w:val="21"/>
        </w:rPr>
        <w:t>等因</w:t>
      </w:r>
      <w:r>
        <w:rPr>
          <w:rFonts w:ascii="Arial Unicode MS" w:eastAsia="Arial Unicode MS" w:hAnsi="Arial" w:cs="Arial Unicode MS" w:hint="eastAsia"/>
          <w:spacing w:val="1"/>
          <w:kern w:val="0"/>
          <w:szCs w:val="21"/>
        </w:rPr>
        <w:t>素</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妥</w:t>
      </w:r>
      <w:r>
        <w:rPr>
          <w:rFonts w:ascii="Arial Unicode MS" w:eastAsia="Arial Unicode MS" w:hAnsi="Arial" w:cs="Arial Unicode MS" w:hint="eastAsia"/>
          <w:spacing w:val="2"/>
          <w:kern w:val="0"/>
          <w:szCs w:val="21"/>
        </w:rPr>
        <w:t>善处</w:t>
      </w:r>
      <w:r>
        <w:rPr>
          <w:rFonts w:ascii="Arial Unicode MS" w:eastAsia="Arial Unicode MS" w:hAnsi="Arial" w:cs="Arial Unicode MS" w:hint="eastAsia"/>
          <w:spacing w:val="1"/>
          <w:kern w:val="0"/>
          <w:szCs w:val="21"/>
        </w:rPr>
        <w:t>理</w:t>
      </w:r>
      <w:r>
        <w:rPr>
          <w:rFonts w:ascii="Arial Unicode MS" w:eastAsia="Arial Unicode MS" w:hAnsi="Arial" w:cs="Arial Unicode MS" w:hint="eastAsia"/>
          <w:spacing w:val="2"/>
          <w:kern w:val="0"/>
          <w:szCs w:val="21"/>
        </w:rPr>
        <w:t>好</w:t>
      </w:r>
      <w:r>
        <w:rPr>
          <w:rFonts w:ascii="Arial Unicode MS" w:eastAsia="Arial Unicode MS" w:hAnsi="Arial" w:cs="Arial Unicode MS" w:hint="eastAsia"/>
          <w:spacing w:val="1"/>
          <w:kern w:val="0"/>
          <w:szCs w:val="21"/>
        </w:rPr>
        <w:t>环</w:t>
      </w:r>
      <w:r>
        <w:rPr>
          <w:rFonts w:ascii="Arial Unicode MS" w:eastAsia="Arial Unicode MS" w:hAnsi="Arial" w:cs="Arial Unicode MS" w:hint="eastAsia"/>
          <w:spacing w:val="2"/>
          <w:kern w:val="0"/>
          <w:szCs w:val="21"/>
        </w:rPr>
        <w:t>境保</w:t>
      </w:r>
      <w:r>
        <w:rPr>
          <w:rFonts w:ascii="Arial Unicode MS" w:eastAsia="Arial Unicode MS" w:hAnsi="Arial" w:cs="Arial Unicode MS" w:hint="eastAsia"/>
          <w:spacing w:val="1"/>
          <w:kern w:val="0"/>
          <w:szCs w:val="21"/>
        </w:rPr>
        <w:t>护</w:t>
      </w:r>
      <w:r>
        <w:rPr>
          <w:rFonts w:ascii="Arial Unicode MS" w:eastAsia="Arial Unicode MS" w:hAnsi="Arial" w:cs="Arial Unicode MS" w:hint="eastAsia"/>
          <w:spacing w:val="2"/>
          <w:kern w:val="0"/>
          <w:szCs w:val="21"/>
        </w:rPr>
        <w:t>和</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spacing w:val="2"/>
          <w:kern w:val="0"/>
          <w:szCs w:val="21"/>
        </w:rPr>
        <w:t>土保</w:t>
      </w:r>
      <w:r>
        <w:rPr>
          <w:rFonts w:ascii="Arial Unicode MS" w:eastAsia="Arial Unicode MS" w:hAnsi="Arial" w:cs="Arial Unicode MS" w:hint="eastAsia"/>
          <w:spacing w:val="1"/>
          <w:kern w:val="0"/>
          <w:szCs w:val="21"/>
        </w:rPr>
        <w:t>持</w:t>
      </w:r>
      <w:r>
        <w:rPr>
          <w:rFonts w:ascii="Arial Unicode MS" w:eastAsia="Arial Unicode MS" w:hAnsi="Arial" w:cs="Arial Unicode MS" w:hint="eastAsia"/>
          <w:spacing w:val="2"/>
          <w:kern w:val="0"/>
          <w:szCs w:val="21"/>
        </w:rPr>
        <w:t>与</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spacing w:val="2"/>
          <w:kern w:val="0"/>
          <w:szCs w:val="21"/>
        </w:rPr>
        <w:t>工场</w:t>
      </w:r>
      <w:r>
        <w:rPr>
          <w:rFonts w:ascii="Arial Unicode MS" w:eastAsia="Arial Unicode MS" w:hAnsi="Arial" w:cs="Arial Unicode MS" w:hint="eastAsia"/>
          <w:spacing w:val="1"/>
          <w:kern w:val="0"/>
          <w:szCs w:val="21"/>
        </w:rPr>
        <w:t>地</w:t>
      </w:r>
      <w:r>
        <w:rPr>
          <w:rFonts w:ascii="Arial Unicode MS" w:eastAsia="Arial Unicode MS" w:hAnsi="Arial" w:cs="Arial Unicode MS" w:hint="eastAsia"/>
          <w:spacing w:val="2"/>
          <w:kern w:val="0"/>
          <w:szCs w:val="21"/>
        </w:rPr>
        <w:t>布</w:t>
      </w:r>
      <w:r>
        <w:rPr>
          <w:rFonts w:ascii="Arial Unicode MS" w:eastAsia="Arial Unicode MS" w:hAnsi="Arial" w:cs="Arial Unicode MS" w:hint="eastAsia"/>
          <w:spacing w:val="1"/>
          <w:kern w:val="0"/>
          <w:szCs w:val="21"/>
        </w:rPr>
        <w:t>局</w:t>
      </w:r>
      <w:r>
        <w:rPr>
          <w:rFonts w:ascii="Arial Unicode MS" w:eastAsia="Arial Unicode MS" w:hAnsi="Arial" w:cs="Arial Unicode MS" w:hint="eastAsia"/>
          <w:spacing w:val="2"/>
          <w:kern w:val="0"/>
          <w:szCs w:val="21"/>
        </w:rPr>
        <w:t>的关</w:t>
      </w:r>
      <w:r>
        <w:rPr>
          <w:rFonts w:ascii="Arial Unicode MS" w:eastAsia="Arial Unicode MS" w:hAnsi="Arial" w:cs="Arial Unicode MS" w:hint="eastAsia"/>
          <w:spacing w:val="1"/>
          <w:kern w:val="0"/>
          <w:szCs w:val="21"/>
        </w:rPr>
        <w:t>系</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合</w:t>
      </w:r>
      <w:r>
        <w:rPr>
          <w:rFonts w:ascii="Arial Unicode MS" w:eastAsia="Arial Unicode MS" w:hAnsi="Arial" w:cs="Arial Unicode MS" w:hint="eastAsia"/>
          <w:spacing w:val="2"/>
          <w:kern w:val="0"/>
          <w:szCs w:val="21"/>
        </w:rPr>
        <w:t>理确</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定并统筹规划为工程施工服务的各种临时设施。</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264" w:lineRule="auto"/>
        <w:ind w:left="102" w:right="37"/>
        <w:rPr>
          <w:rFonts w:ascii="Arial Unicode MS" w:eastAsia="Arial Unicode MS" w:hAnsi="Arial" w:cs="Arial Unicode MS"/>
          <w:kern w:val="0"/>
          <w:szCs w:val="21"/>
        </w:rPr>
      </w:pPr>
      <w:r>
        <w:rPr>
          <w:rFonts w:ascii="Arial" w:eastAsia="Arial Unicode MS" w:hAnsi="Arial" w:cs="Arial"/>
          <w:spacing w:val="1"/>
          <w:w w:val="120"/>
          <w:kern w:val="0"/>
          <w:szCs w:val="21"/>
        </w:rPr>
        <w:t>7.1</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总布置方案应贯彻执行十分珍惜和合理利用土地的方针，遵循因地制宜、因时制宜、</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有利</w:t>
      </w:r>
      <w:r>
        <w:rPr>
          <w:rFonts w:ascii="Arial Unicode MS" w:eastAsia="Arial Unicode MS" w:hAnsi="Arial" w:cs="Arial Unicode MS" w:hint="eastAsia"/>
          <w:spacing w:val="1"/>
          <w:kern w:val="0"/>
          <w:szCs w:val="21"/>
        </w:rPr>
        <w:t>生</w:t>
      </w:r>
      <w:r>
        <w:rPr>
          <w:rFonts w:ascii="Arial Unicode MS" w:eastAsia="Arial Unicode MS" w:hAnsi="Arial" w:cs="Arial Unicode MS" w:hint="eastAsia"/>
          <w:spacing w:val="2"/>
          <w:kern w:val="0"/>
          <w:szCs w:val="21"/>
        </w:rPr>
        <w:t>产</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方便</w:t>
      </w:r>
      <w:r>
        <w:rPr>
          <w:rFonts w:ascii="Arial Unicode MS" w:eastAsia="Arial Unicode MS" w:hAnsi="Arial" w:cs="Arial Unicode MS" w:hint="eastAsia"/>
          <w:spacing w:val="1"/>
          <w:kern w:val="0"/>
          <w:szCs w:val="21"/>
        </w:rPr>
        <w:t>生</w:t>
      </w:r>
      <w:r>
        <w:rPr>
          <w:rFonts w:ascii="Arial Unicode MS" w:eastAsia="Arial Unicode MS" w:hAnsi="Arial" w:cs="Arial Unicode MS" w:hint="eastAsia"/>
          <w:spacing w:val="2"/>
          <w:kern w:val="0"/>
          <w:szCs w:val="21"/>
        </w:rPr>
        <w:t>活</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易于</w:t>
      </w:r>
      <w:r>
        <w:rPr>
          <w:rFonts w:ascii="Arial Unicode MS" w:eastAsia="Arial Unicode MS" w:hAnsi="Arial" w:cs="Arial Unicode MS" w:hint="eastAsia"/>
          <w:spacing w:val="1"/>
          <w:kern w:val="0"/>
          <w:szCs w:val="21"/>
        </w:rPr>
        <w:t>管</w:t>
      </w:r>
      <w:r>
        <w:rPr>
          <w:rFonts w:ascii="Arial Unicode MS" w:eastAsia="Arial Unicode MS" w:hAnsi="Arial" w:cs="Arial Unicode MS" w:hint="eastAsia"/>
          <w:spacing w:val="2"/>
          <w:kern w:val="0"/>
          <w:szCs w:val="21"/>
        </w:rPr>
        <w:t>理</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安全</w:t>
      </w:r>
      <w:r>
        <w:rPr>
          <w:rFonts w:ascii="Arial Unicode MS" w:eastAsia="Arial Unicode MS" w:hAnsi="Arial" w:cs="Arial Unicode MS" w:hint="eastAsia"/>
          <w:spacing w:val="1"/>
          <w:kern w:val="0"/>
          <w:szCs w:val="21"/>
        </w:rPr>
        <w:t>可</w:t>
      </w:r>
      <w:r>
        <w:rPr>
          <w:rFonts w:ascii="Arial Unicode MS" w:eastAsia="Arial Unicode MS" w:hAnsi="Arial" w:cs="Arial Unicode MS" w:hint="eastAsia"/>
          <w:spacing w:val="2"/>
          <w:kern w:val="0"/>
          <w:szCs w:val="21"/>
        </w:rPr>
        <w:t>靠</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注重</w:t>
      </w:r>
      <w:r>
        <w:rPr>
          <w:rFonts w:ascii="Arial Unicode MS" w:eastAsia="Arial Unicode MS" w:hAnsi="Arial" w:cs="Arial Unicode MS" w:hint="eastAsia"/>
          <w:spacing w:val="1"/>
          <w:kern w:val="0"/>
          <w:szCs w:val="21"/>
        </w:rPr>
        <w:t>环</w:t>
      </w:r>
      <w:r>
        <w:rPr>
          <w:rFonts w:ascii="Arial Unicode MS" w:eastAsia="Arial Unicode MS" w:hAnsi="Arial" w:cs="Arial Unicode MS" w:hint="eastAsia"/>
          <w:spacing w:val="2"/>
          <w:kern w:val="0"/>
          <w:szCs w:val="21"/>
        </w:rPr>
        <w:t>境</w:t>
      </w:r>
      <w:r>
        <w:rPr>
          <w:rFonts w:ascii="Arial Unicode MS" w:eastAsia="Arial Unicode MS" w:hAnsi="Arial" w:cs="Arial Unicode MS" w:hint="eastAsia"/>
          <w:spacing w:val="1"/>
          <w:kern w:val="0"/>
          <w:szCs w:val="21"/>
        </w:rPr>
        <w:t>保</w:t>
      </w:r>
      <w:r>
        <w:rPr>
          <w:rFonts w:ascii="Arial Unicode MS" w:eastAsia="Arial Unicode MS" w:hAnsi="Arial" w:cs="Arial Unicode MS" w:hint="eastAsia"/>
          <w:spacing w:val="2"/>
          <w:kern w:val="0"/>
          <w:szCs w:val="21"/>
        </w:rPr>
        <w:t>护、</w:t>
      </w:r>
      <w:r>
        <w:rPr>
          <w:rFonts w:ascii="Arial Unicode MS" w:eastAsia="Arial Unicode MS" w:hAnsi="Arial" w:cs="Arial Unicode MS" w:hint="eastAsia"/>
          <w:spacing w:val="1"/>
          <w:kern w:val="0"/>
          <w:szCs w:val="21"/>
        </w:rPr>
        <w:t>减</w:t>
      </w:r>
      <w:r>
        <w:rPr>
          <w:rFonts w:ascii="Arial Unicode MS" w:eastAsia="Arial Unicode MS" w:hAnsi="Arial" w:cs="Arial Unicode MS" w:hint="eastAsia"/>
          <w:spacing w:val="2"/>
          <w:kern w:val="0"/>
          <w:szCs w:val="21"/>
        </w:rPr>
        <w:t>少</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spacing w:val="2"/>
          <w:kern w:val="0"/>
          <w:szCs w:val="21"/>
        </w:rPr>
        <w:t>土流</w:t>
      </w:r>
      <w:r>
        <w:rPr>
          <w:rFonts w:ascii="Arial Unicode MS" w:eastAsia="Arial Unicode MS" w:hAnsi="Arial" w:cs="Arial Unicode MS" w:hint="eastAsia"/>
          <w:spacing w:val="1"/>
          <w:kern w:val="0"/>
          <w:szCs w:val="21"/>
        </w:rPr>
        <w:t>失</w:t>
      </w:r>
      <w:r>
        <w:rPr>
          <w:rFonts w:ascii="Arial Unicode MS" w:eastAsia="Arial Unicode MS" w:hAnsi="Arial" w:cs="Arial Unicode MS" w:hint="eastAsia"/>
          <w:spacing w:val="2"/>
          <w:kern w:val="0"/>
          <w:szCs w:val="21"/>
        </w:rPr>
        <w:t>、</w:t>
      </w:r>
      <w:r>
        <w:rPr>
          <w:rFonts w:ascii="Arial Unicode MS" w:eastAsia="Arial Unicode MS" w:hAnsi="Arial" w:cs="Arial Unicode MS" w:hint="eastAsia"/>
          <w:spacing w:val="1"/>
          <w:kern w:val="0"/>
          <w:szCs w:val="21"/>
        </w:rPr>
        <w:t>充</w:t>
      </w:r>
      <w:r>
        <w:rPr>
          <w:rFonts w:ascii="Arial Unicode MS" w:eastAsia="Arial Unicode MS" w:hAnsi="Arial" w:cs="Arial Unicode MS" w:hint="eastAsia"/>
          <w:spacing w:val="2"/>
          <w:kern w:val="0"/>
          <w:szCs w:val="21"/>
        </w:rPr>
        <w:t>分体</w:t>
      </w:r>
      <w:r>
        <w:rPr>
          <w:rFonts w:ascii="Arial Unicode MS" w:eastAsia="Arial Unicode MS" w:hAnsi="Arial" w:cs="Arial Unicode MS" w:hint="eastAsia"/>
          <w:spacing w:val="1"/>
          <w:kern w:val="0"/>
          <w:szCs w:val="21"/>
        </w:rPr>
        <w:t>现</w:t>
      </w:r>
      <w:r>
        <w:rPr>
          <w:rFonts w:ascii="Arial Unicode MS" w:eastAsia="Arial Unicode MS" w:hAnsi="Arial" w:cs="Arial Unicode MS" w:hint="eastAsia"/>
          <w:spacing w:val="2"/>
          <w:kern w:val="0"/>
          <w:szCs w:val="21"/>
        </w:rPr>
        <w:t>人</w:t>
      </w:r>
      <w:r>
        <w:rPr>
          <w:rFonts w:ascii="Arial Unicode MS" w:eastAsia="Arial Unicode MS" w:hAnsi="Arial" w:cs="Arial Unicode MS" w:hint="eastAsia"/>
          <w:spacing w:val="1"/>
          <w:kern w:val="0"/>
          <w:szCs w:val="21"/>
        </w:rPr>
        <w:t>与</w:t>
      </w:r>
      <w:r>
        <w:rPr>
          <w:rFonts w:ascii="Arial Unicode MS" w:eastAsia="Arial Unicode MS" w:hAnsi="Arial" w:cs="Arial Unicode MS" w:hint="eastAsia"/>
          <w:spacing w:val="2"/>
          <w:kern w:val="0"/>
          <w:szCs w:val="21"/>
        </w:rPr>
        <w:t>自然</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和谐相处以及经济合理的原则，经全面系统比较论证后选定。</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4679"/>
        <w:rPr>
          <w:rFonts w:ascii="Arial Unicode MS" w:eastAsia="Arial Unicode MS" w:hAnsi="Arial" w:cs="Arial Unicode MS"/>
          <w:kern w:val="0"/>
          <w:szCs w:val="21"/>
        </w:rPr>
      </w:pPr>
      <w:r>
        <w:rPr>
          <w:rFonts w:ascii="Arial" w:eastAsia="Arial Unicode MS" w:hAnsi="Arial" w:cs="Arial"/>
          <w:spacing w:val="1"/>
          <w:w w:val="120"/>
          <w:kern w:val="0"/>
          <w:szCs w:val="21"/>
        </w:rPr>
        <w:t>7.1</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总布置方案比较应包括下列指标：</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交</w:t>
      </w:r>
      <w:r>
        <w:rPr>
          <w:rFonts w:ascii="Arial Unicode MS" w:eastAsia="Arial Unicode MS" w:hAnsi="Arial" w:cs="Arial Unicode MS" w:hint="eastAsia"/>
          <w:spacing w:val="-1"/>
          <w:kern w:val="0"/>
          <w:szCs w:val="21"/>
        </w:rPr>
        <w:t>通</w:t>
      </w:r>
      <w:r>
        <w:rPr>
          <w:rFonts w:ascii="Arial Unicode MS" w:eastAsia="Arial Unicode MS" w:hAnsi="Arial" w:cs="Arial Unicode MS" w:hint="eastAsia"/>
          <w:kern w:val="0"/>
          <w:szCs w:val="21"/>
        </w:rPr>
        <w:t>道路的工程量或造价指标；运输量及运输设备需用量；</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各</w:t>
      </w:r>
      <w:r>
        <w:rPr>
          <w:rFonts w:ascii="Arial Unicode MS" w:eastAsia="Arial Unicode MS" w:hAnsi="Arial" w:cs="Arial Unicode MS" w:hint="eastAsia"/>
          <w:spacing w:val="-1"/>
          <w:kern w:val="0"/>
          <w:szCs w:val="21"/>
        </w:rPr>
        <w:t>方</w:t>
      </w:r>
      <w:r>
        <w:rPr>
          <w:rFonts w:ascii="Arial Unicode MS" w:eastAsia="Arial Unicode MS" w:hAnsi="Arial" w:cs="Arial Unicode MS" w:hint="eastAsia"/>
          <w:kern w:val="0"/>
          <w:szCs w:val="21"/>
        </w:rPr>
        <w:t>案土石方平衡计算成果及弃渣场规划，场地平整的土石方估算工程量；</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风、水</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kern w:val="0"/>
          <w:szCs w:val="21"/>
        </w:rPr>
        <w:t>电系统各方案管线布置的主要工程量、材料和设备等；</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生产设</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kern w:val="0"/>
          <w:szCs w:val="21"/>
        </w:rPr>
        <w:t>、生活营区建筑物面积和占地面积；</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各</w:t>
      </w:r>
      <w:r>
        <w:rPr>
          <w:rFonts w:ascii="Arial Unicode MS" w:eastAsia="Arial Unicode MS" w:hAnsi="Arial" w:cs="Arial Unicode MS" w:hint="eastAsia"/>
          <w:spacing w:val="-1"/>
          <w:kern w:val="0"/>
          <w:szCs w:val="21"/>
        </w:rPr>
        <w:t>方</w:t>
      </w:r>
      <w:r>
        <w:rPr>
          <w:rFonts w:ascii="Arial Unicode MS" w:eastAsia="Arial Unicode MS" w:hAnsi="Arial" w:cs="Arial Unicode MS" w:hint="eastAsia"/>
          <w:kern w:val="0"/>
          <w:szCs w:val="21"/>
        </w:rPr>
        <w:t>案施工征地移民的各种指标；</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工厂设施的土建、安装工程量；</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7</w:t>
      </w:r>
      <w:r>
        <w:rPr>
          <w:rFonts w:ascii="Arial" w:eastAsia="Arial Unicode MS" w:hAnsi="Arial" w:cs="Arial"/>
          <w:kern w:val="0"/>
          <w:szCs w:val="21"/>
        </w:rPr>
        <w:tab/>
      </w:r>
      <w:r>
        <w:rPr>
          <w:rFonts w:ascii="Arial Unicode MS" w:eastAsia="Arial Unicode MS" w:hAnsi="Arial" w:cs="Arial Unicode MS" w:hint="eastAsia"/>
          <w:kern w:val="0"/>
          <w:szCs w:val="21"/>
        </w:rPr>
        <w:t>站</w:t>
      </w:r>
      <w:r>
        <w:rPr>
          <w:rFonts w:ascii="Arial Unicode MS" w:eastAsia="Arial Unicode MS" w:hAnsi="Arial" w:cs="Arial Unicode MS" w:hint="eastAsia"/>
          <w:spacing w:val="-1"/>
          <w:kern w:val="0"/>
          <w:szCs w:val="21"/>
        </w:rPr>
        <w:t>场</w:t>
      </w:r>
      <w:r>
        <w:rPr>
          <w:rFonts w:ascii="Arial Unicode MS" w:eastAsia="Arial Unicode MS" w:hAnsi="Arial" w:cs="Arial Unicode MS" w:hint="eastAsia"/>
          <w:kern w:val="0"/>
          <w:szCs w:val="21"/>
        </w:rPr>
        <w:t>、码头和仓库装卸设备需要量；</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8</w:t>
      </w:r>
      <w:r>
        <w:rPr>
          <w:rFonts w:ascii="Arial" w:eastAsia="Arial Unicode MS" w:hAnsi="Arial" w:cs="Arial"/>
          <w:kern w:val="0"/>
          <w:szCs w:val="21"/>
        </w:rPr>
        <w:tab/>
      </w:r>
      <w:r>
        <w:rPr>
          <w:rFonts w:ascii="Arial Unicode MS" w:eastAsia="Arial Unicode MS" w:hAnsi="Arial" w:cs="Arial Unicode MS" w:hint="eastAsia"/>
          <w:kern w:val="0"/>
          <w:szCs w:val="21"/>
        </w:rPr>
        <w:t>其</w:t>
      </w:r>
      <w:r>
        <w:rPr>
          <w:rFonts w:ascii="Arial Unicode MS" w:eastAsia="Arial Unicode MS" w:hAnsi="Arial" w:cs="Arial Unicode MS" w:hint="eastAsia"/>
          <w:spacing w:val="-1"/>
          <w:kern w:val="0"/>
          <w:szCs w:val="21"/>
        </w:rPr>
        <w:t>它</w:t>
      </w:r>
      <w:r>
        <w:rPr>
          <w:rFonts w:ascii="Arial Unicode MS" w:eastAsia="Arial Unicode MS" w:hAnsi="Arial" w:cs="Arial Unicode MS" w:hint="eastAsia"/>
          <w:kern w:val="0"/>
          <w:szCs w:val="21"/>
        </w:rPr>
        <w:t>临建工程量。</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4679"/>
        <w:rPr>
          <w:rFonts w:ascii="Arial Unicode MS" w:eastAsia="Arial Unicode MS" w:hAnsi="Arial" w:cs="Arial Unicode MS"/>
          <w:kern w:val="0"/>
          <w:szCs w:val="21"/>
        </w:rPr>
      </w:pPr>
      <w:r>
        <w:rPr>
          <w:rFonts w:ascii="Arial" w:eastAsia="Arial Unicode MS" w:hAnsi="Arial" w:cs="Arial"/>
          <w:spacing w:val="1"/>
          <w:w w:val="120"/>
          <w:kern w:val="0"/>
          <w:szCs w:val="21"/>
        </w:rPr>
        <w:t>7.1</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总布置方案比较应分析下列内容：</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施工总</w:t>
      </w:r>
      <w:r>
        <w:rPr>
          <w:rFonts w:ascii="Arial Unicode MS" w:eastAsia="Arial Unicode MS" w:hAnsi="Arial" w:cs="Arial Unicode MS" w:hint="eastAsia"/>
          <w:spacing w:val="-1"/>
          <w:kern w:val="0"/>
          <w:szCs w:val="21"/>
        </w:rPr>
        <w:t>布</w:t>
      </w:r>
      <w:r>
        <w:rPr>
          <w:rFonts w:ascii="Arial Unicode MS" w:eastAsia="Arial Unicode MS" w:hAnsi="Arial" w:cs="Arial Unicode MS" w:hint="eastAsia"/>
          <w:kern w:val="0"/>
          <w:szCs w:val="21"/>
        </w:rPr>
        <w:t>置方案能否满足施工总进度和施工强度的要求；</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施工设</w:t>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kern w:val="0"/>
          <w:szCs w:val="21"/>
        </w:rPr>
        <w:t>、站场、临时建筑物的协调和干扰情况；</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当地现</w:t>
      </w:r>
      <w:r>
        <w:rPr>
          <w:rFonts w:ascii="Arial Unicode MS" w:eastAsia="Arial Unicode MS" w:hAnsi="Arial" w:cs="Arial Unicode MS" w:hint="eastAsia"/>
          <w:spacing w:val="-1"/>
          <w:kern w:val="0"/>
          <w:szCs w:val="21"/>
        </w:rPr>
        <w:t>有</w:t>
      </w:r>
      <w:r>
        <w:rPr>
          <w:rFonts w:ascii="Arial Unicode MS" w:eastAsia="Arial Unicode MS" w:hAnsi="Arial" w:cs="Arial Unicode MS" w:hint="eastAsia"/>
          <w:kern w:val="0"/>
          <w:szCs w:val="21"/>
        </w:rPr>
        <w:t>企业为工程施工服务的可能性和合理性。</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37"/>
        <w:rPr>
          <w:rFonts w:ascii="Arial Unicode MS" w:eastAsia="Arial Unicode MS" w:hAnsi="Arial" w:cs="Arial Unicode MS"/>
          <w:kern w:val="0"/>
          <w:szCs w:val="21"/>
        </w:rPr>
      </w:pPr>
      <w:r>
        <w:rPr>
          <w:rFonts w:ascii="Arial" w:eastAsia="Arial Unicode MS" w:hAnsi="Arial" w:cs="Arial"/>
          <w:spacing w:val="1"/>
          <w:w w:val="120"/>
          <w:kern w:val="0"/>
          <w:szCs w:val="21"/>
        </w:rPr>
        <w:t>7.1</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主</w:t>
      </w:r>
      <w:r>
        <w:rPr>
          <w:rFonts w:ascii="Arial Unicode MS" w:eastAsia="Arial Unicode MS" w:hAnsi="Arial" w:cs="Arial Unicode MS" w:hint="eastAsia"/>
          <w:spacing w:val="-1"/>
          <w:kern w:val="0"/>
          <w:szCs w:val="21"/>
        </w:rPr>
        <w:t>要</w:t>
      </w:r>
      <w:r>
        <w:rPr>
          <w:rFonts w:ascii="Arial Unicode MS" w:eastAsia="Arial Unicode MS" w:hAnsi="Arial" w:cs="Arial Unicode MS" w:hint="eastAsia"/>
          <w:kern w:val="0"/>
          <w:szCs w:val="21"/>
        </w:rPr>
        <w:t>施工工厂设施和临时设施的布置应考虑施工期洪水的影响，防洪标准根据工程规模、</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工期长短、河流水文特性等情况，分析不同标准洪水对其危害程度，在</w:t>
      </w:r>
      <w:r>
        <w:rPr>
          <w:rFonts w:ascii="Arial Unicode MS" w:eastAsia="Arial Unicode MS" w:hAnsi="Arial" w:cs="Arial Unicode MS"/>
          <w:spacing w:val="3"/>
          <w:kern w:val="0"/>
          <w:szCs w:val="21"/>
        </w:rPr>
        <w:t xml:space="preserve"> </w:t>
      </w:r>
      <w:r>
        <w:rPr>
          <w:rFonts w:ascii="Arial" w:eastAsia="Arial Unicode MS" w:hAnsi="Arial" w:cs="Arial"/>
          <w:kern w:val="0"/>
          <w:szCs w:val="21"/>
        </w:rPr>
        <w:t>5</w:t>
      </w:r>
      <w:r>
        <w:rPr>
          <w:rFonts w:ascii="Arial" w:eastAsia="Arial Unicode MS" w:hAnsi="Arial" w:cs="Arial"/>
          <w:spacing w:val="-9"/>
          <w:kern w:val="0"/>
          <w:szCs w:val="21"/>
        </w:rPr>
        <w:t xml:space="preserve"> </w:t>
      </w:r>
      <w:r>
        <w:rPr>
          <w:rFonts w:ascii="Arial Unicode MS" w:eastAsia="Arial Unicode MS" w:hAnsi="Arial" w:cs="Arial Unicode MS" w:hint="eastAsia"/>
          <w:kern w:val="0"/>
          <w:szCs w:val="21"/>
        </w:rPr>
        <w:t>年～</w:t>
      </w:r>
      <w:r>
        <w:rPr>
          <w:rFonts w:ascii="Arial" w:eastAsia="Arial Unicode MS" w:hAnsi="Arial" w:cs="Arial"/>
          <w:spacing w:val="1"/>
          <w:kern w:val="0"/>
          <w:szCs w:val="21"/>
        </w:rPr>
        <w:t>2</w:t>
      </w:r>
      <w:r>
        <w:rPr>
          <w:rFonts w:ascii="Arial" w:eastAsia="Arial Unicode MS" w:hAnsi="Arial" w:cs="Arial"/>
          <w:kern w:val="0"/>
          <w:szCs w:val="21"/>
        </w:rPr>
        <w:t>0</w:t>
      </w:r>
      <w:r>
        <w:rPr>
          <w:rFonts w:ascii="Arial" w:eastAsia="Arial Unicode MS" w:hAnsi="Arial" w:cs="Arial"/>
          <w:spacing w:val="-22"/>
          <w:kern w:val="0"/>
          <w:szCs w:val="21"/>
        </w:rPr>
        <w:t xml:space="preserve"> </w:t>
      </w:r>
      <w:r>
        <w:rPr>
          <w:rFonts w:ascii="Arial Unicode MS" w:eastAsia="Arial Unicode MS" w:hAnsi="Arial" w:cs="Arial Unicode MS" w:hint="eastAsia"/>
          <w:kern w:val="0"/>
          <w:szCs w:val="21"/>
        </w:rPr>
        <w:t>年重现期范围内</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酌情采用。高于或低于上述标准，应有充分论证。</w:t>
      </w:r>
    </w:p>
    <w:p>
      <w:pPr>
        <w:autoSpaceDE w:val="0"/>
        <w:autoSpaceDN w:val="0"/>
        <w:adjustRightInd w:val="0"/>
        <w:spacing w:before="4" w:line="110" w:lineRule="exact"/>
        <w:ind w:right="-20"/>
        <w:jc w:val="left"/>
        <w:rPr>
          <w:rFonts w:ascii="Arial Unicode MS" w:eastAsia="Arial Unicode MS" w:hAnsi="Arial" w:cs="Arial Unicode MS"/>
          <w:kern w:val="0"/>
          <w:sz w:val="11"/>
          <w:szCs w:val="11"/>
        </w:rPr>
      </w:pPr>
    </w:p>
    <w:p>
      <w:pPr>
        <w:tabs>
          <w:tab w:val="left" w:pos="3640"/>
        </w:tabs>
        <w:autoSpaceDE w:val="0"/>
        <w:autoSpaceDN w:val="0"/>
        <w:adjustRightInd w:val="0"/>
        <w:ind w:left="3011" w:right="3028"/>
        <w:jc w:val="center"/>
        <w:rPr>
          <w:rFonts w:ascii="宋体" w:hAnsi="Arial" w:cs="宋体"/>
          <w:kern w:val="0"/>
          <w:sz w:val="24"/>
          <w:szCs w:val="24"/>
        </w:rPr>
      </w:pPr>
      <w:r>
        <w:rPr>
          <w:rFonts w:ascii="Arial" w:eastAsia="Arial Unicode MS" w:hAnsi="Arial" w:cs="Arial"/>
          <w:kern w:val="0"/>
          <w:sz w:val="24"/>
          <w:szCs w:val="24"/>
        </w:rPr>
        <w:t>7.2</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施工总布置及场地选择</w:t>
      </w:r>
    </w:p>
    <w:p>
      <w:pPr>
        <w:autoSpaceDE w:val="0"/>
        <w:autoSpaceDN w:val="0"/>
        <w:adjustRightInd w:val="0"/>
        <w:spacing w:before="7" w:line="120" w:lineRule="exact"/>
        <w:ind w:right="-20"/>
        <w:jc w:val="left"/>
        <w:rPr>
          <w:rFonts w:ascii="宋体" w:hAnsi="Arial" w:cs="宋体"/>
          <w:kern w:val="0"/>
          <w:sz w:val="12"/>
          <w:szCs w:val="12"/>
        </w:rPr>
      </w:pPr>
    </w:p>
    <w:p>
      <w:pPr>
        <w:tabs>
          <w:tab w:val="left" w:pos="820"/>
        </w:tabs>
        <w:autoSpaceDE w:val="0"/>
        <w:autoSpaceDN w:val="0"/>
        <w:adjustRightInd w:val="0"/>
        <w:spacing w:line="400" w:lineRule="atLeast"/>
        <w:ind w:left="102" w:right="63"/>
        <w:rPr>
          <w:rFonts w:ascii="Arial Unicode MS" w:eastAsia="Arial Unicode MS" w:hAnsi="Arial" w:cs="Arial Unicode MS"/>
          <w:kern w:val="0"/>
          <w:szCs w:val="21"/>
        </w:rPr>
      </w:pPr>
      <w:r>
        <w:rPr>
          <w:rFonts w:ascii="Arial" w:hAnsi="Arial" w:cs="Arial"/>
          <w:spacing w:val="1"/>
          <w:w w:val="120"/>
          <w:kern w:val="0"/>
          <w:szCs w:val="21"/>
        </w:rPr>
        <w:t>7.2</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总布置应根据施工需要分阶段逐步形成</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满足各阶段施工需要</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作好前后衔接</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初期</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场地平整范围宜按施工总布置最终要求确定。</w:t>
      </w:r>
    </w:p>
    <w:p>
      <w:pPr>
        <w:autoSpaceDE w:val="0"/>
        <w:autoSpaceDN w:val="0"/>
        <w:adjustRightInd w:val="0"/>
        <w:spacing w:before="2" w:line="280" w:lineRule="exact"/>
        <w:ind w:right="-20"/>
        <w:jc w:val="left"/>
        <w:rPr>
          <w:rFonts w:ascii="Arial Unicode MS" w:eastAsia="Arial Unicode MS" w:hAnsi="Arial" w:cs="Arial Unicode MS"/>
          <w:kern w:val="0"/>
          <w:sz w:val="28"/>
          <w:szCs w:val="28"/>
        </w:rPr>
      </w:pPr>
    </w:p>
    <w:p>
      <w:pPr>
        <w:autoSpaceDE w:val="0"/>
        <w:autoSpaceDN w:val="0"/>
        <w:adjustRightInd w:val="0"/>
        <w:spacing w:before="2" w:line="280" w:lineRule="exact"/>
        <w:ind w:right="-20"/>
        <w:jc w:val="left"/>
        <w:rPr>
          <w:rFonts w:ascii="Arial Unicode MS" w:eastAsia="Arial Unicode MS" w:hAnsi="Arial" w:cs="Arial Unicode MS"/>
          <w:kern w:val="0"/>
          <w:sz w:val="28"/>
          <w:szCs w:val="28"/>
        </w:rPr>
        <w:sectPr>
          <w:headerReference w:type="default" r:id="rId42"/>
          <w:pgSz w:w="11900" w:h="16840"/>
          <w:pgMar w:top="1580" w:right="1360" w:bottom="280" w:left="1400" w:header="1166" w:footer="0" w:gutter="0"/>
          <w:pgNumType w:start="40"/>
          <w:cols w:space="708"/>
        </w:sectPr>
      </w:pPr>
    </w:p>
    <w:p>
      <w:pPr>
        <w:tabs>
          <w:tab w:val="left" w:pos="820"/>
        </w:tabs>
        <w:autoSpaceDE w:val="0"/>
        <w:autoSpaceDN w:val="0"/>
        <w:adjustRightInd w:val="0"/>
        <w:spacing w:line="237" w:lineRule="exact"/>
        <w:ind w:left="102" w:right="-73"/>
        <w:jc w:val="left"/>
        <w:rPr>
          <w:rFonts w:ascii="Arial Unicode MS" w:eastAsia="Arial Unicode MS" w:hAnsi="Arial" w:cs="Arial Unicode MS"/>
          <w:kern w:val="0"/>
          <w:szCs w:val="21"/>
        </w:rPr>
      </w:pPr>
      <w:r>
        <w:rPr>
          <w:rFonts w:ascii="Arial" w:eastAsia="Arial Unicode MS" w:hAnsi="Arial" w:cs="Arial"/>
          <w:spacing w:val="1"/>
          <w:w w:val="120"/>
          <w:kern w:val="0"/>
          <w:position w:val="1"/>
          <w:szCs w:val="21"/>
        </w:rPr>
        <w:t>7.2</w:t>
      </w:r>
      <w:r>
        <w:rPr>
          <w:rFonts w:ascii="Arial" w:eastAsia="Arial Unicode MS" w:hAnsi="Arial" w:cs="Arial"/>
          <w:spacing w:val="-1"/>
          <w:w w:val="120"/>
          <w:kern w:val="0"/>
          <w:position w:val="1"/>
          <w:szCs w:val="21"/>
        </w:rPr>
        <w:t>.</w:t>
      </w:r>
      <w:r>
        <w:rPr>
          <w:rFonts w:ascii="Arial" w:eastAsia="Arial Unicode MS" w:hAnsi="Arial" w:cs="Arial"/>
          <w:w w:val="89"/>
          <w:kern w:val="0"/>
          <w:position w:val="1"/>
          <w:szCs w:val="21"/>
        </w:rPr>
        <w:t>2</w:t>
      </w:r>
      <w:r>
        <w:rPr>
          <w:rFonts w:ascii="Arial" w:eastAsia="Arial Unicode MS" w:hAnsi="Arial" w:cs="Arial"/>
          <w:kern w:val="0"/>
          <w:position w:val="1"/>
          <w:szCs w:val="21"/>
        </w:rPr>
        <w:tab/>
      </w:r>
      <w:r>
        <w:rPr>
          <w:rFonts w:ascii="Arial Unicode MS" w:eastAsia="Arial Unicode MS" w:hAnsi="Arial" w:cs="Arial Unicode MS" w:hint="eastAsia"/>
          <w:kern w:val="0"/>
          <w:position w:val="1"/>
          <w:szCs w:val="21"/>
        </w:rPr>
        <w:t>施</w:t>
      </w:r>
      <w:r>
        <w:rPr>
          <w:rFonts w:ascii="Arial Unicode MS" w:eastAsia="Arial Unicode MS" w:hAnsi="Arial" w:cs="Arial Unicode MS" w:hint="eastAsia"/>
          <w:spacing w:val="-1"/>
          <w:kern w:val="0"/>
          <w:position w:val="1"/>
          <w:szCs w:val="21"/>
        </w:rPr>
        <w:t>工</w:t>
      </w:r>
      <w:r>
        <w:rPr>
          <w:rFonts w:ascii="Arial Unicode MS" w:eastAsia="Arial Unicode MS" w:hAnsi="Arial" w:cs="Arial Unicode MS" w:hint="eastAsia"/>
          <w:kern w:val="0"/>
          <w:position w:val="1"/>
          <w:szCs w:val="21"/>
        </w:rPr>
        <w:t>总布置应在施工导流方案和主体工程施工分区确定后，着重研究下列内容：</w:t>
      </w:r>
    </w:p>
    <w:p>
      <w:pPr>
        <w:autoSpaceDE w:val="0"/>
        <w:autoSpaceDN w:val="0"/>
        <w:adjustRightInd w:val="0"/>
        <w:spacing w:before="8" w:line="130" w:lineRule="exact"/>
        <w:ind w:right="-20"/>
        <w:jc w:val="left"/>
        <w:rPr>
          <w:rFonts w:ascii="Arial Unicode MS" w:eastAsia="Arial Unicode MS" w:hAnsi="Arial" w:cs="Arial Unicode MS"/>
          <w:kern w:val="0"/>
          <w:sz w:val="13"/>
          <w:szCs w:val="13"/>
        </w:rPr>
      </w:pPr>
      <w:r>
        <w:rPr>
          <w:rFonts w:ascii="Arial Unicode MS" w:eastAsia="Arial Unicode MS" w:hAnsi="Arial" w:cs="Arial Unicode MS"/>
          <w:kern w:val="0"/>
          <w:szCs w:val="21"/>
        </w:rPr>
        <w:br w:type="column"/>
      </w: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ind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33</w:t>
      </w:r>
      <w:r>
        <w:rPr>
          <w:rFonts w:ascii="Times New Roman" w:eastAsia="Arial Unicode MS" w:hAnsi="Times New Roman"/>
          <w:kern w:val="0"/>
          <w:szCs w:val="21"/>
        </w:rPr>
        <w:t>—</w:t>
      </w:r>
    </w:p>
    <w:p>
      <w:pPr>
        <w:autoSpaceDE w:val="0"/>
        <w:autoSpaceDN w:val="0"/>
        <w:adjustRightInd w:val="0"/>
        <w:ind w:right="-20"/>
        <w:jc w:val="left"/>
        <w:rPr>
          <w:rFonts w:ascii="Times New Roman" w:eastAsia="Arial Unicode MS" w:hAnsi="Times New Roman"/>
          <w:kern w:val="0"/>
          <w:szCs w:val="21"/>
        </w:rPr>
        <w:sectPr>
          <w:headerReference w:type="default" r:id="rId43"/>
          <w:type w:val="continuous"/>
          <w:pgSz w:w="11900" w:h="16840"/>
          <w:pgMar w:top="1580" w:right="1360" w:bottom="280" w:left="1400" w:header="720" w:footer="720" w:gutter="0"/>
          <w:pgNumType w:start="41"/>
          <w:cols w:num="2" w:space="184" w:equalWidth="0">
            <w:col w:w="8189" w:space="184"/>
            <w:col w:w="767" w:space="0"/>
          </w:cols>
        </w:sectPr>
      </w:pPr>
    </w:p>
    <w:p>
      <w:pPr>
        <w:tabs>
          <w:tab w:val="left" w:pos="820"/>
        </w:tabs>
        <w:autoSpaceDE w:val="0"/>
        <w:autoSpaceDN w:val="0"/>
        <w:adjustRightInd w:val="0"/>
        <w:spacing w:before="21"/>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临时设施项目的组成、规模和布置；</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对</w:t>
      </w:r>
      <w:r>
        <w:rPr>
          <w:rFonts w:ascii="Arial Unicode MS" w:eastAsia="Arial Unicode MS" w:hAnsi="Arial" w:cs="Arial Unicode MS" w:hint="eastAsia"/>
          <w:spacing w:val="-1"/>
          <w:kern w:val="0"/>
          <w:szCs w:val="21"/>
        </w:rPr>
        <w:t>外</w:t>
      </w:r>
      <w:r>
        <w:rPr>
          <w:rFonts w:ascii="Arial Unicode MS" w:eastAsia="Arial Unicode MS" w:hAnsi="Arial" w:cs="Arial Unicode MS" w:hint="eastAsia"/>
          <w:kern w:val="0"/>
          <w:szCs w:val="21"/>
        </w:rPr>
        <w:t>交通衔接方式、站场位置、主要交通干线及跨河设施的布置情况；</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可</w:t>
      </w:r>
      <w:r>
        <w:rPr>
          <w:rFonts w:ascii="Arial Unicode MS" w:eastAsia="Arial Unicode MS" w:hAnsi="Arial" w:cs="Arial Unicode MS" w:hint="eastAsia"/>
          <w:spacing w:val="-1"/>
          <w:kern w:val="0"/>
          <w:szCs w:val="21"/>
        </w:rPr>
        <w:t>资</w:t>
      </w:r>
      <w:r>
        <w:rPr>
          <w:rFonts w:ascii="Arial Unicode MS" w:eastAsia="Arial Unicode MS" w:hAnsi="Arial" w:cs="Arial Unicode MS" w:hint="eastAsia"/>
          <w:kern w:val="0"/>
          <w:szCs w:val="21"/>
        </w:rPr>
        <w:t>利用场地的相对位置、高程、面积；</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供</w:t>
      </w:r>
      <w:r>
        <w:rPr>
          <w:rFonts w:ascii="Arial Unicode MS" w:eastAsia="Arial Unicode MS" w:hAnsi="Arial" w:cs="Arial Unicode MS" w:hint="eastAsia"/>
          <w:spacing w:val="-1"/>
          <w:kern w:val="0"/>
          <w:szCs w:val="21"/>
        </w:rPr>
        <w:t>生</w:t>
      </w:r>
      <w:r>
        <w:rPr>
          <w:rFonts w:ascii="Arial Unicode MS" w:eastAsia="Arial Unicode MS" w:hAnsi="Arial" w:cs="Arial Unicode MS" w:hint="eastAsia"/>
          <w:kern w:val="0"/>
          <w:szCs w:val="21"/>
        </w:rPr>
        <w:t>产、生活设施布置的场地；</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临</w:t>
      </w:r>
      <w:r>
        <w:rPr>
          <w:rFonts w:ascii="Arial Unicode MS" w:eastAsia="Arial Unicode MS" w:hAnsi="Arial" w:cs="Arial Unicode MS" w:hint="eastAsia"/>
          <w:spacing w:val="-1"/>
          <w:kern w:val="0"/>
          <w:szCs w:val="21"/>
        </w:rPr>
        <w:t>建</w:t>
      </w:r>
      <w:r>
        <w:rPr>
          <w:rFonts w:ascii="Arial Unicode MS" w:eastAsia="Arial Unicode MS" w:hAnsi="Arial" w:cs="Arial Unicode MS" w:hint="eastAsia"/>
          <w:kern w:val="0"/>
          <w:szCs w:val="21"/>
        </w:rPr>
        <w:t>工程和永久设施的结合。</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43"/>
        <w:jc w:val="left"/>
        <w:rPr>
          <w:rFonts w:ascii="Arial Unicode MS" w:eastAsia="Arial Unicode MS" w:hAnsi="Arial" w:cs="Arial Unicode MS"/>
          <w:kern w:val="0"/>
          <w:szCs w:val="21"/>
        </w:rPr>
      </w:pPr>
      <w:r>
        <w:rPr>
          <w:rFonts w:ascii="Arial" w:eastAsia="Arial Unicode MS" w:hAnsi="Arial" w:cs="Arial"/>
          <w:spacing w:val="1"/>
          <w:w w:val="120"/>
          <w:kern w:val="0"/>
          <w:szCs w:val="21"/>
        </w:rPr>
        <w:t>7.2</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应</w:t>
      </w:r>
      <w:r>
        <w:rPr>
          <w:rFonts w:ascii="Arial Unicode MS" w:eastAsia="Arial Unicode MS" w:hAnsi="Arial" w:cs="Arial Unicode MS" w:hint="eastAsia"/>
          <w:spacing w:val="-1"/>
          <w:kern w:val="0"/>
          <w:szCs w:val="21"/>
        </w:rPr>
        <w:t>根</w:t>
      </w:r>
      <w:r>
        <w:rPr>
          <w:rFonts w:ascii="Arial Unicode MS" w:eastAsia="Arial Unicode MS" w:hAnsi="Arial" w:cs="Arial Unicode MS" w:hint="eastAsia"/>
          <w:kern w:val="0"/>
          <w:szCs w:val="21"/>
        </w:rPr>
        <w:t>据各处地形</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地质条件和枢纽布置情况</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以分区规划为重点</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结合场内外主要交通运</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输线路布置条件，研究各种可能的布置方案，经比较选定。</w:t>
      </w:r>
    </w:p>
    <w:p>
      <w:pPr>
        <w:autoSpaceDE w:val="0"/>
        <w:autoSpaceDN w:val="0"/>
        <w:adjustRightInd w:val="0"/>
        <w:spacing w:before="9"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7.2</w:t>
      </w:r>
      <w:r>
        <w:rPr>
          <w:rFonts w:ascii="Arial" w:eastAsia="Arial Unicode MS" w:hAnsi="Arial" w:cs="Arial"/>
          <w:spacing w:val="-1"/>
          <w:w w:val="120"/>
          <w:kern w:val="0"/>
          <w:szCs w:val="21"/>
        </w:rPr>
        <w:t>.</w:t>
      </w:r>
      <w:r>
        <w:rPr>
          <w:rFonts w:ascii="Arial" w:eastAsia="Arial Unicode MS" w:hAnsi="Arial" w:cs="Arial"/>
          <w:w w:val="89"/>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工</w:t>
      </w:r>
      <w:r>
        <w:rPr>
          <w:rFonts w:ascii="Arial Unicode MS" w:eastAsia="Arial Unicode MS" w:hAnsi="Arial" w:cs="Arial Unicode MS" w:hint="eastAsia"/>
          <w:spacing w:val="-1"/>
          <w:kern w:val="0"/>
          <w:szCs w:val="21"/>
        </w:rPr>
        <w:t>程</w:t>
      </w:r>
      <w:r>
        <w:rPr>
          <w:rFonts w:ascii="Arial Unicode MS" w:eastAsia="Arial Unicode MS" w:hAnsi="Arial" w:cs="Arial Unicode MS" w:hint="eastAsia"/>
          <w:kern w:val="0"/>
          <w:szCs w:val="21"/>
        </w:rPr>
        <w:t>附近场地狭窄、施工布置困难时，可采取下列措施：</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适</w:t>
      </w:r>
      <w:r>
        <w:rPr>
          <w:rFonts w:ascii="Arial Unicode MS" w:eastAsia="Arial Unicode MS" w:hAnsi="Arial" w:cs="Arial Unicode MS" w:hint="eastAsia"/>
          <w:spacing w:val="-1"/>
          <w:kern w:val="0"/>
          <w:szCs w:val="21"/>
        </w:rPr>
        <w:t>当</w:t>
      </w:r>
      <w:r>
        <w:rPr>
          <w:rFonts w:ascii="Arial Unicode MS" w:eastAsia="Arial Unicode MS" w:hAnsi="Arial" w:cs="Arial Unicode MS" w:hint="eastAsia"/>
          <w:kern w:val="0"/>
          <w:szCs w:val="21"/>
        </w:rPr>
        <w:t>利用库区场地，布置前期施工临建工程；</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充</w:t>
      </w:r>
      <w:r>
        <w:rPr>
          <w:rFonts w:ascii="Arial Unicode MS" w:eastAsia="Arial Unicode MS" w:hAnsi="Arial" w:cs="Arial Unicode MS" w:hint="eastAsia"/>
          <w:spacing w:val="-1"/>
          <w:kern w:val="0"/>
          <w:szCs w:val="21"/>
        </w:rPr>
        <w:t>分</w:t>
      </w:r>
      <w:r>
        <w:rPr>
          <w:rFonts w:ascii="Arial Unicode MS" w:eastAsia="Arial Unicode MS" w:hAnsi="Arial" w:cs="Arial Unicode MS" w:hint="eastAsia"/>
          <w:kern w:val="0"/>
          <w:szCs w:val="21"/>
        </w:rPr>
        <w:t>利用山坡进行小台阶式布置；</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提</w:t>
      </w:r>
      <w:r>
        <w:rPr>
          <w:rFonts w:ascii="Arial Unicode MS" w:eastAsia="Arial Unicode MS" w:hAnsi="Arial" w:cs="Arial Unicode MS" w:hint="eastAsia"/>
          <w:spacing w:val="-1"/>
          <w:kern w:val="0"/>
          <w:szCs w:val="21"/>
        </w:rPr>
        <w:t>高</w:t>
      </w:r>
      <w:r>
        <w:rPr>
          <w:rFonts w:ascii="Arial Unicode MS" w:eastAsia="Arial Unicode MS" w:hAnsi="Arial" w:cs="Arial Unicode MS" w:hint="eastAsia"/>
          <w:kern w:val="0"/>
          <w:szCs w:val="21"/>
        </w:rPr>
        <w:t>临时房屋建筑层数和适当缩小间距；</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重</w:t>
      </w:r>
      <w:r>
        <w:rPr>
          <w:rFonts w:ascii="Arial Unicode MS" w:eastAsia="Arial Unicode MS" w:hAnsi="Arial" w:cs="Arial Unicode MS" w:hint="eastAsia"/>
          <w:spacing w:val="-1"/>
          <w:kern w:val="0"/>
          <w:szCs w:val="21"/>
        </w:rPr>
        <w:t>复</w:t>
      </w:r>
      <w:r>
        <w:rPr>
          <w:rFonts w:ascii="Arial Unicode MS" w:eastAsia="Arial Unicode MS" w:hAnsi="Arial" w:cs="Arial Unicode MS" w:hint="eastAsia"/>
          <w:kern w:val="0"/>
          <w:szCs w:val="21"/>
        </w:rPr>
        <w:t>利用场地；</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利</w:t>
      </w:r>
      <w:r>
        <w:rPr>
          <w:rFonts w:ascii="Arial Unicode MS" w:eastAsia="Arial Unicode MS" w:hAnsi="Arial" w:cs="Arial Unicode MS" w:hint="eastAsia"/>
          <w:spacing w:val="-1"/>
          <w:kern w:val="0"/>
          <w:szCs w:val="21"/>
        </w:rPr>
        <w:t>用</w:t>
      </w:r>
      <w:r>
        <w:rPr>
          <w:rFonts w:ascii="Arial Unicode MS" w:eastAsia="Arial Unicode MS" w:hAnsi="Arial" w:cs="Arial Unicode MS" w:hint="eastAsia"/>
          <w:kern w:val="0"/>
          <w:szCs w:val="21"/>
        </w:rPr>
        <w:t>弃渣填平洼地或冲沟作为施工场地。</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43"/>
        <w:jc w:val="left"/>
        <w:rPr>
          <w:rFonts w:ascii="Arial Unicode MS" w:eastAsia="Arial Unicode MS" w:hAnsi="Arial" w:cs="Arial Unicode MS"/>
          <w:kern w:val="0"/>
          <w:szCs w:val="21"/>
        </w:rPr>
      </w:pPr>
      <w:r>
        <w:rPr>
          <w:rFonts w:ascii="Arial" w:eastAsia="Arial Unicode MS" w:hAnsi="Arial" w:cs="Arial"/>
          <w:spacing w:val="1"/>
          <w:w w:val="120"/>
          <w:kern w:val="0"/>
          <w:szCs w:val="21"/>
        </w:rPr>
        <w:t>7.2</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总布置应做好土石方挖填平衡</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统筹规划堆</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弃渣场地</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弃渣应符合环境保护及水土</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保持要求。</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7.2</w:t>
      </w:r>
      <w:r>
        <w:rPr>
          <w:rFonts w:ascii="Arial" w:eastAsia="Arial Unicode MS" w:hAnsi="Arial" w:cs="Arial"/>
          <w:spacing w:val="-1"/>
          <w:w w:val="120"/>
          <w:kern w:val="0"/>
          <w:szCs w:val="21"/>
        </w:rPr>
        <w:t>.</w:t>
      </w:r>
      <w:r>
        <w:rPr>
          <w:rFonts w:ascii="Arial" w:eastAsia="Arial Unicode MS" w:hAnsi="Arial" w:cs="Arial"/>
          <w:w w:val="89"/>
          <w:kern w:val="0"/>
          <w:szCs w:val="21"/>
        </w:rPr>
        <w:t>6</w:t>
      </w:r>
      <w:r>
        <w:rPr>
          <w:rFonts w:ascii="Arial" w:eastAsia="Arial Unicode MS" w:hAnsi="Arial" w:cs="Arial"/>
          <w:kern w:val="0"/>
          <w:szCs w:val="21"/>
        </w:rPr>
        <w:t xml:space="preserve"> </w:t>
      </w:r>
      <w:r>
        <w:rPr>
          <w:rFonts w:ascii="Arial" w:eastAsia="Arial Unicode MS" w:hAnsi="Arial" w:cs="Arial"/>
          <w:spacing w:val="-10"/>
          <w:kern w:val="0"/>
          <w:szCs w:val="21"/>
        </w:rPr>
        <w:t xml:space="preserve"> </w:t>
      </w:r>
      <w:r>
        <w:rPr>
          <w:rFonts w:ascii="Arial Unicode MS" w:eastAsia="Arial Unicode MS" w:hAnsi="Arial" w:cs="Arial Unicode MS" w:hint="eastAsia"/>
          <w:kern w:val="0"/>
          <w:szCs w:val="21"/>
        </w:rPr>
        <w:t>下</w:t>
      </w:r>
      <w:r>
        <w:rPr>
          <w:rFonts w:ascii="Arial Unicode MS" w:eastAsia="Arial Unicode MS" w:hAnsi="Arial" w:cs="Arial Unicode MS" w:hint="eastAsia"/>
          <w:spacing w:val="-1"/>
          <w:kern w:val="0"/>
          <w:szCs w:val="21"/>
        </w:rPr>
        <w:t>列</w:t>
      </w:r>
      <w:r>
        <w:rPr>
          <w:rFonts w:ascii="Arial Unicode MS" w:eastAsia="Arial Unicode MS" w:hAnsi="Arial" w:cs="Arial Unicode MS" w:hint="eastAsia"/>
          <w:kern w:val="0"/>
          <w:szCs w:val="21"/>
        </w:rPr>
        <w:t>地点不应设置施工临时设施：</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严</w:t>
      </w:r>
      <w:r>
        <w:rPr>
          <w:rFonts w:ascii="Arial Unicode MS" w:eastAsia="Arial Unicode MS" w:hAnsi="Arial" w:cs="Arial Unicode MS" w:hint="eastAsia"/>
          <w:spacing w:val="-1"/>
          <w:kern w:val="0"/>
          <w:szCs w:val="21"/>
        </w:rPr>
        <w:t>重</w:t>
      </w:r>
      <w:r>
        <w:rPr>
          <w:rFonts w:ascii="Arial Unicode MS" w:eastAsia="Arial Unicode MS" w:hAnsi="Arial" w:cs="Arial Unicode MS" w:hint="eastAsia"/>
          <w:kern w:val="0"/>
          <w:szCs w:val="21"/>
        </w:rPr>
        <w:t>不良地质区或滑坡体危害区；</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泥</w:t>
      </w:r>
      <w:r>
        <w:rPr>
          <w:rFonts w:ascii="Arial Unicode MS" w:eastAsia="Arial Unicode MS" w:hAnsi="Arial" w:cs="Arial Unicode MS" w:hint="eastAsia"/>
          <w:spacing w:val="-1"/>
          <w:kern w:val="0"/>
          <w:szCs w:val="21"/>
        </w:rPr>
        <w:t>石</w:t>
      </w:r>
      <w:r>
        <w:rPr>
          <w:rFonts w:ascii="Arial Unicode MS" w:eastAsia="Arial Unicode MS" w:hAnsi="Arial" w:cs="Arial Unicode MS" w:hint="eastAsia"/>
          <w:kern w:val="0"/>
          <w:szCs w:val="21"/>
        </w:rPr>
        <w:t>流、山洪、沙暴或雪崩可能危害区；</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重</w:t>
      </w:r>
      <w:r>
        <w:rPr>
          <w:rFonts w:ascii="Arial Unicode MS" w:eastAsia="Arial Unicode MS" w:hAnsi="Arial" w:cs="Arial Unicode MS" w:hint="eastAsia"/>
          <w:spacing w:val="-1"/>
          <w:kern w:val="0"/>
          <w:szCs w:val="21"/>
        </w:rPr>
        <w:t>点</w:t>
      </w:r>
      <w:r>
        <w:rPr>
          <w:rFonts w:ascii="Arial Unicode MS" w:eastAsia="Arial Unicode MS" w:hAnsi="Arial" w:cs="Arial Unicode MS" w:hint="eastAsia"/>
          <w:kern w:val="0"/>
          <w:szCs w:val="21"/>
        </w:rPr>
        <w:t>保护文物、古迹、名胜区或自然保护区；</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与</w:t>
      </w:r>
      <w:r>
        <w:rPr>
          <w:rFonts w:ascii="Arial Unicode MS" w:eastAsia="Arial Unicode MS" w:hAnsi="Arial" w:cs="Arial Unicode MS" w:hint="eastAsia"/>
          <w:spacing w:val="-1"/>
          <w:kern w:val="0"/>
          <w:szCs w:val="21"/>
        </w:rPr>
        <w:t>重</w:t>
      </w:r>
      <w:r>
        <w:rPr>
          <w:rFonts w:ascii="Arial Unicode MS" w:eastAsia="Arial Unicode MS" w:hAnsi="Arial" w:cs="Arial Unicode MS" w:hint="eastAsia"/>
          <w:kern w:val="0"/>
          <w:szCs w:val="21"/>
        </w:rPr>
        <w:t>要资源开发有干扰的区域；</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受</w:t>
      </w:r>
      <w:r>
        <w:rPr>
          <w:rFonts w:ascii="Arial Unicode MS" w:eastAsia="Arial Unicode MS" w:hAnsi="Arial" w:cs="Arial Unicode MS" w:hint="eastAsia"/>
          <w:spacing w:val="-1"/>
          <w:kern w:val="0"/>
          <w:szCs w:val="21"/>
        </w:rPr>
        <w:t>爆</w:t>
      </w:r>
      <w:r>
        <w:rPr>
          <w:rFonts w:ascii="Arial Unicode MS" w:eastAsia="Arial Unicode MS" w:hAnsi="Arial" w:cs="Arial Unicode MS" w:hint="eastAsia"/>
          <w:kern w:val="0"/>
          <w:szCs w:val="21"/>
        </w:rPr>
        <w:t>破或其它因素影响严重的区域。</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44"/>
        <w:jc w:val="left"/>
        <w:rPr>
          <w:rFonts w:ascii="Arial Unicode MS" w:eastAsia="Arial Unicode MS" w:hAnsi="Arial" w:cs="Arial Unicode MS"/>
          <w:kern w:val="0"/>
          <w:szCs w:val="21"/>
        </w:rPr>
      </w:pPr>
      <w:r>
        <w:rPr>
          <w:rFonts w:ascii="Arial" w:eastAsia="Arial Unicode MS" w:hAnsi="Arial" w:cs="Arial"/>
          <w:spacing w:val="1"/>
          <w:w w:val="120"/>
          <w:kern w:val="0"/>
          <w:szCs w:val="21"/>
        </w:rPr>
        <w:t>7.2</w:t>
      </w:r>
      <w:r>
        <w:rPr>
          <w:rFonts w:ascii="Arial" w:eastAsia="Arial Unicode MS" w:hAnsi="Arial" w:cs="Arial"/>
          <w:spacing w:val="-1"/>
          <w:w w:val="120"/>
          <w:kern w:val="0"/>
          <w:szCs w:val="21"/>
        </w:rPr>
        <w:t>.</w:t>
      </w:r>
      <w:r>
        <w:rPr>
          <w:rFonts w:ascii="Arial" w:eastAsia="Arial Unicode MS" w:hAnsi="Arial" w:cs="Arial"/>
          <w:w w:val="89"/>
          <w:kern w:val="0"/>
          <w:szCs w:val="21"/>
        </w:rPr>
        <w:t>7</w:t>
      </w:r>
      <w:r>
        <w:rPr>
          <w:rFonts w:ascii="Arial" w:eastAsia="Arial Unicode MS" w:hAnsi="Arial" w:cs="Arial"/>
          <w:kern w:val="0"/>
          <w:szCs w:val="21"/>
        </w:rPr>
        <w:tab/>
      </w:r>
      <w:r>
        <w:rPr>
          <w:rFonts w:ascii="Arial Unicode MS" w:eastAsia="Arial Unicode MS" w:hAnsi="Arial" w:cs="Arial Unicode MS" w:hint="eastAsia"/>
          <w:kern w:val="0"/>
          <w:szCs w:val="21"/>
        </w:rPr>
        <w:t>设</w:t>
      </w:r>
      <w:r>
        <w:rPr>
          <w:rFonts w:ascii="Arial Unicode MS" w:eastAsia="Arial Unicode MS" w:hAnsi="Arial" w:cs="Arial Unicode MS" w:hint="eastAsia"/>
          <w:spacing w:val="-1"/>
          <w:kern w:val="0"/>
          <w:szCs w:val="21"/>
        </w:rPr>
        <w:t>在</w:t>
      </w:r>
      <w:r>
        <w:rPr>
          <w:rFonts w:ascii="Arial Unicode MS" w:eastAsia="Arial Unicode MS" w:hAnsi="Arial" w:cs="Arial Unicode MS" w:hint="eastAsia"/>
          <w:kern w:val="0"/>
          <w:szCs w:val="21"/>
        </w:rPr>
        <w:t>河道沿岸的主要施工场地应按</w:t>
      </w:r>
      <w:r>
        <w:rPr>
          <w:rFonts w:ascii="Arial Unicode MS" w:eastAsia="Arial Unicode MS" w:hAnsi="Arial" w:cs="Arial Unicode MS"/>
          <w:spacing w:val="-5"/>
          <w:kern w:val="0"/>
          <w:szCs w:val="21"/>
        </w:rPr>
        <w:t xml:space="preserve"> </w:t>
      </w:r>
      <w:r>
        <w:rPr>
          <w:rFonts w:ascii="Arial" w:eastAsia="Arial Unicode MS" w:hAnsi="Arial" w:cs="Arial"/>
          <w:spacing w:val="1"/>
          <w:w w:val="120"/>
          <w:kern w:val="0"/>
          <w:szCs w:val="21"/>
        </w:rPr>
        <w:t>7</w:t>
      </w:r>
      <w:r>
        <w:rPr>
          <w:rFonts w:ascii="Arial" w:eastAsia="Arial Unicode MS" w:hAnsi="Arial" w:cs="Arial"/>
          <w:spacing w:val="-1"/>
          <w:w w:val="120"/>
          <w:kern w:val="0"/>
          <w:szCs w:val="21"/>
        </w:rPr>
        <w:t>.</w:t>
      </w:r>
      <w:r>
        <w:rPr>
          <w:rFonts w:ascii="Arial" w:eastAsia="Arial Unicode MS" w:hAnsi="Arial" w:cs="Arial"/>
          <w:spacing w:val="1"/>
          <w:w w:val="120"/>
          <w:kern w:val="0"/>
          <w:szCs w:val="21"/>
        </w:rPr>
        <w:t>1</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spacing w:val="-5"/>
          <w:kern w:val="0"/>
          <w:szCs w:val="21"/>
        </w:rPr>
        <w:t xml:space="preserve"> </w:t>
      </w:r>
      <w:r>
        <w:rPr>
          <w:rFonts w:ascii="Arial Unicode MS" w:eastAsia="Arial Unicode MS" w:hAnsi="Arial" w:cs="Arial Unicode MS" w:hint="eastAsia"/>
          <w:kern w:val="0"/>
          <w:szCs w:val="21"/>
        </w:rPr>
        <w:t>所规定的</w:t>
      </w:r>
      <w:r>
        <w:rPr>
          <w:rFonts w:ascii="Arial Unicode MS" w:eastAsia="Arial Unicode MS" w:hAnsi="Arial" w:cs="Arial Unicode MS" w:hint="eastAsia"/>
          <w:spacing w:val="-1"/>
          <w:kern w:val="0"/>
          <w:szCs w:val="21"/>
        </w:rPr>
        <w:t>防</w:t>
      </w:r>
      <w:r>
        <w:rPr>
          <w:rFonts w:ascii="Arial Unicode MS" w:eastAsia="Arial Unicode MS" w:hAnsi="Arial" w:cs="Arial Unicode MS" w:hint="eastAsia"/>
          <w:kern w:val="0"/>
          <w:szCs w:val="21"/>
        </w:rPr>
        <w:t>洪标准采取防护措施</w:t>
      </w:r>
      <w:r>
        <w:rPr>
          <w:rFonts w:ascii="Arial Unicode MS" w:eastAsia="Arial Unicode MS" w:hAnsi="Arial" w:cs="Arial Unicode MS" w:hint="eastAsia"/>
          <w:spacing w:val="-26"/>
          <w:kern w:val="0"/>
          <w:szCs w:val="21"/>
        </w:rPr>
        <w:t>，</w:t>
      </w:r>
      <w:r>
        <w:rPr>
          <w:rFonts w:ascii="Arial Unicode MS" w:eastAsia="Arial Unicode MS" w:hAnsi="Arial" w:cs="Arial Unicode MS" w:hint="eastAsia"/>
          <w:kern w:val="0"/>
          <w:szCs w:val="21"/>
        </w:rPr>
        <w:t>论证场地防护</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范围。</w:t>
      </w:r>
    </w:p>
    <w:p>
      <w:pPr>
        <w:autoSpaceDE w:val="0"/>
        <w:autoSpaceDN w:val="0"/>
        <w:adjustRightInd w:val="0"/>
        <w:spacing w:before="7"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7.2</w:t>
      </w:r>
      <w:r>
        <w:rPr>
          <w:rFonts w:ascii="Arial" w:eastAsia="Arial Unicode MS" w:hAnsi="Arial" w:cs="Arial"/>
          <w:spacing w:val="-1"/>
          <w:w w:val="120"/>
          <w:kern w:val="0"/>
          <w:szCs w:val="21"/>
        </w:rPr>
        <w:t>.</w:t>
      </w:r>
      <w:r>
        <w:rPr>
          <w:rFonts w:ascii="Arial" w:eastAsia="Arial Unicode MS" w:hAnsi="Arial" w:cs="Arial"/>
          <w:w w:val="89"/>
          <w:kern w:val="0"/>
          <w:szCs w:val="21"/>
        </w:rPr>
        <w:t>8</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场地排水应遵守下列规定：</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确</w:t>
      </w:r>
      <w:r>
        <w:rPr>
          <w:rFonts w:ascii="Arial Unicode MS" w:eastAsia="Arial Unicode MS" w:hAnsi="Arial" w:cs="Arial Unicode MS" w:hint="eastAsia"/>
          <w:spacing w:val="-1"/>
          <w:kern w:val="0"/>
          <w:szCs w:val="21"/>
        </w:rPr>
        <w:t>定</w:t>
      </w:r>
      <w:r>
        <w:rPr>
          <w:rFonts w:ascii="Arial Unicode MS" w:eastAsia="Arial Unicode MS" w:hAnsi="Arial" w:cs="Arial Unicode MS" w:hint="eastAsia"/>
          <w:kern w:val="0"/>
          <w:szCs w:val="21"/>
        </w:rPr>
        <w:t>场内冲沟、小溪的洪水流量，合理选择排洪或拦蓄措施；</w:t>
      </w:r>
    </w:p>
    <w:p>
      <w:pPr>
        <w:autoSpaceDE w:val="0"/>
        <w:autoSpaceDN w:val="0"/>
        <w:adjustRightInd w:val="0"/>
        <w:spacing w:before="1"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spacing w:line="400" w:lineRule="atLeast"/>
        <w:ind w:left="102" w:right="43" w:firstLine="4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相</w:t>
      </w:r>
      <w:r>
        <w:rPr>
          <w:rFonts w:ascii="Arial Unicode MS" w:eastAsia="Arial Unicode MS" w:hAnsi="Arial" w:cs="Arial Unicode MS" w:hint="eastAsia"/>
          <w:spacing w:val="-1"/>
          <w:kern w:val="0"/>
          <w:szCs w:val="21"/>
        </w:rPr>
        <w:t>邻</w:t>
      </w:r>
      <w:r>
        <w:rPr>
          <w:rFonts w:ascii="Arial Unicode MS" w:eastAsia="Arial Unicode MS" w:hAnsi="Arial" w:cs="Arial Unicode MS" w:hint="eastAsia"/>
          <w:kern w:val="0"/>
          <w:szCs w:val="21"/>
        </w:rPr>
        <w:t>场地宜减少相对高差</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避免形成洼地积水</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台阶式布置的高差较大时</w:t>
      </w:r>
      <w:r>
        <w:rPr>
          <w:rFonts w:ascii="Arial Unicode MS" w:eastAsia="Arial Unicode MS" w:hAnsi="Arial" w:cs="Arial Unicode MS" w:hint="eastAsia"/>
          <w:spacing w:val="-8"/>
          <w:kern w:val="0"/>
          <w:szCs w:val="21"/>
        </w:rPr>
        <w:t>，</w:t>
      </w:r>
      <w:r>
        <w:rPr>
          <w:rFonts w:ascii="Arial Unicode MS" w:eastAsia="Arial Unicode MS" w:hAnsi="Arial" w:cs="Arial Unicode MS" w:hint="eastAsia"/>
          <w:kern w:val="0"/>
          <w:szCs w:val="21"/>
        </w:rPr>
        <w:t>应设挡护和排</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水设施；</w:t>
      </w:r>
    </w:p>
    <w:p>
      <w:pPr>
        <w:autoSpaceDE w:val="0"/>
        <w:autoSpaceDN w:val="0"/>
        <w:adjustRightInd w:val="0"/>
        <w:spacing w:before="8" w:line="140" w:lineRule="exact"/>
        <w:ind w:right="-20"/>
        <w:jc w:val="left"/>
        <w:rPr>
          <w:rFonts w:ascii="Arial Unicode MS" w:eastAsia="Arial Unicode MS" w:hAnsi="Arial" w:cs="Arial Unicode MS"/>
          <w:kern w:val="0"/>
          <w:sz w:val="14"/>
          <w:szCs w:val="14"/>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14" w:lineRule="exact"/>
        <w:ind w:left="102"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34</w:t>
      </w:r>
      <w:r>
        <w:rPr>
          <w:rFonts w:ascii="Times New Roman" w:eastAsia="Arial Unicode MS" w:hAnsi="Times New Roman"/>
          <w:kern w:val="0"/>
          <w:szCs w:val="21"/>
        </w:rPr>
        <w:t>—</w:t>
      </w:r>
    </w:p>
    <w:p>
      <w:pPr>
        <w:autoSpaceDE w:val="0"/>
        <w:autoSpaceDN w:val="0"/>
        <w:adjustRightInd w:val="0"/>
        <w:spacing w:line="214" w:lineRule="exact"/>
        <w:ind w:left="102" w:right="-20"/>
        <w:jc w:val="left"/>
        <w:rPr>
          <w:rFonts w:ascii="Times New Roman" w:eastAsia="Arial Unicode MS" w:hAnsi="Times New Roman"/>
          <w:kern w:val="0"/>
          <w:szCs w:val="21"/>
        </w:rPr>
        <w:sectPr>
          <w:headerReference w:type="default" r:id="rId44"/>
          <w:pgSz w:w="11900" w:h="16840"/>
          <w:pgMar w:top="1580" w:right="1380" w:bottom="280" w:left="1400" w:header="1166" w:footer="0" w:gutter="0"/>
          <w:pgNumType w:start="42"/>
          <w:cols w:space="708"/>
        </w:sectPr>
      </w:pPr>
    </w:p>
    <w:p>
      <w:pPr>
        <w:tabs>
          <w:tab w:val="left" w:pos="820"/>
        </w:tabs>
        <w:autoSpaceDE w:val="0"/>
        <w:autoSpaceDN w:val="0"/>
        <w:adjustRightInd w:val="0"/>
        <w:spacing w:before="21"/>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排</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kern w:val="0"/>
          <w:szCs w:val="21"/>
        </w:rPr>
        <w:t>系统完善、畅通、衔接合理；</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污</w:t>
      </w:r>
      <w:r>
        <w:rPr>
          <w:rFonts w:ascii="Arial Unicode MS" w:eastAsia="Arial Unicode MS" w:hAnsi="Arial" w:cs="Arial Unicode MS" w:hint="eastAsia"/>
          <w:spacing w:val="-1"/>
          <w:kern w:val="0"/>
          <w:szCs w:val="21"/>
        </w:rPr>
        <w:t>水</w:t>
      </w:r>
      <w:r>
        <w:rPr>
          <w:rFonts w:ascii="Arial Unicode MS" w:eastAsia="Arial Unicode MS" w:hAnsi="Arial" w:cs="Arial Unicode MS" w:hint="eastAsia"/>
          <w:kern w:val="0"/>
          <w:szCs w:val="21"/>
        </w:rPr>
        <w:t>、废水处理满足排放要求。</w:t>
      </w:r>
    </w:p>
    <w:p>
      <w:pPr>
        <w:autoSpaceDE w:val="0"/>
        <w:autoSpaceDN w:val="0"/>
        <w:adjustRightInd w:val="0"/>
        <w:spacing w:before="2" w:line="140" w:lineRule="exact"/>
        <w:ind w:right="-20"/>
        <w:jc w:val="left"/>
        <w:rPr>
          <w:rFonts w:ascii="Arial Unicode MS" w:eastAsia="Arial Unicode MS" w:hAnsi="Arial" w:cs="Arial Unicode MS"/>
          <w:kern w:val="0"/>
          <w:sz w:val="14"/>
          <w:szCs w:val="14"/>
        </w:rPr>
      </w:pPr>
    </w:p>
    <w:p>
      <w:pPr>
        <w:tabs>
          <w:tab w:val="left" w:pos="4120"/>
        </w:tabs>
        <w:autoSpaceDE w:val="0"/>
        <w:autoSpaceDN w:val="0"/>
        <w:adjustRightInd w:val="0"/>
        <w:ind w:left="3492" w:right="3588"/>
        <w:jc w:val="center"/>
        <w:rPr>
          <w:rFonts w:ascii="宋体" w:hAnsi="Arial" w:cs="宋体"/>
          <w:kern w:val="0"/>
          <w:sz w:val="24"/>
          <w:szCs w:val="24"/>
        </w:rPr>
      </w:pPr>
      <w:r>
        <w:rPr>
          <w:rFonts w:ascii="Arial" w:eastAsia="Arial Unicode MS" w:hAnsi="Arial" w:cs="Arial"/>
          <w:kern w:val="0"/>
          <w:sz w:val="24"/>
          <w:szCs w:val="24"/>
        </w:rPr>
        <w:t>7.3</w:t>
      </w:r>
      <w:r>
        <w:rPr>
          <w:rFonts w:ascii="Arial" w:eastAsia="Arial Unicode MS" w:hAnsi="Arial" w:cs="Arial"/>
          <w:spacing w:val="-43"/>
          <w:kern w:val="0"/>
          <w:sz w:val="24"/>
          <w:szCs w:val="24"/>
        </w:rPr>
        <w:t xml:space="preserve"> </w:t>
      </w:r>
      <w:r>
        <w:rPr>
          <w:rFonts w:ascii="Arial" w:eastAsia="Arial Unicode MS" w:hAnsi="Arial" w:cs="Arial"/>
          <w:spacing w:val="-43"/>
          <w:kern w:val="0"/>
          <w:sz w:val="24"/>
          <w:szCs w:val="24"/>
        </w:rPr>
        <w:tab/>
      </w:r>
      <w:r>
        <w:rPr>
          <w:rFonts w:ascii="宋体" w:hAnsi="Arial" w:cs="宋体" w:hint="eastAsia"/>
          <w:kern w:val="0"/>
          <w:sz w:val="24"/>
          <w:szCs w:val="24"/>
        </w:rPr>
        <w:t>施工分区规划</w:t>
      </w:r>
    </w:p>
    <w:p>
      <w:pPr>
        <w:autoSpaceDE w:val="0"/>
        <w:autoSpaceDN w:val="0"/>
        <w:adjustRightInd w:val="0"/>
        <w:spacing w:before="2" w:line="160" w:lineRule="exact"/>
        <w:ind w:right="-20"/>
        <w:jc w:val="left"/>
        <w:rPr>
          <w:rFonts w:ascii="宋体" w:hAnsi="Arial" w:cs="宋体"/>
          <w:kern w:val="0"/>
          <w:sz w:val="16"/>
          <w:szCs w:val="16"/>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hAnsi="Arial" w:cs="Arial"/>
          <w:spacing w:val="1"/>
          <w:w w:val="120"/>
          <w:kern w:val="0"/>
          <w:szCs w:val="21"/>
        </w:rPr>
        <w:t>7.3</w:t>
      </w:r>
      <w:r>
        <w:rPr>
          <w:rFonts w:ascii="Arial" w:hAnsi="Arial" w:cs="Arial"/>
          <w:spacing w:val="-1"/>
          <w:w w:val="120"/>
          <w:kern w:val="0"/>
          <w:szCs w:val="21"/>
        </w:rPr>
        <w:t>.</w:t>
      </w:r>
      <w:r>
        <w:rPr>
          <w:rFonts w:ascii="Arial" w:hAnsi="Arial" w:cs="Arial"/>
          <w:w w:val="89"/>
          <w:kern w:val="0"/>
          <w:szCs w:val="21"/>
        </w:rPr>
        <w:t>1</w:t>
      </w:r>
      <w:r>
        <w:rPr>
          <w:rFonts w:ascii="Arial"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总布置可按下列分区：</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主</w:t>
      </w:r>
      <w:r>
        <w:rPr>
          <w:rFonts w:ascii="Arial Unicode MS" w:eastAsia="Arial Unicode MS" w:hAnsi="Arial" w:cs="Arial Unicode MS" w:hint="eastAsia"/>
          <w:spacing w:val="-1"/>
          <w:kern w:val="0"/>
          <w:szCs w:val="21"/>
        </w:rPr>
        <w:t>体</w:t>
      </w:r>
      <w:r>
        <w:rPr>
          <w:rFonts w:ascii="Arial Unicode MS" w:eastAsia="Arial Unicode MS" w:hAnsi="Arial" w:cs="Arial Unicode MS" w:hint="eastAsia"/>
          <w:kern w:val="0"/>
          <w:szCs w:val="21"/>
        </w:rPr>
        <w:t>工程施工区；</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工厂设施区；</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当</w:t>
      </w:r>
      <w:r>
        <w:rPr>
          <w:rFonts w:ascii="Arial Unicode MS" w:eastAsia="Arial Unicode MS" w:hAnsi="Arial" w:cs="Arial Unicode MS" w:hint="eastAsia"/>
          <w:spacing w:val="-1"/>
          <w:kern w:val="0"/>
          <w:szCs w:val="21"/>
        </w:rPr>
        <w:t>地</w:t>
      </w:r>
      <w:r>
        <w:rPr>
          <w:rFonts w:ascii="Arial Unicode MS" w:eastAsia="Arial Unicode MS" w:hAnsi="Arial" w:cs="Arial Unicode MS" w:hint="eastAsia"/>
          <w:kern w:val="0"/>
          <w:szCs w:val="21"/>
        </w:rPr>
        <w:t>建材开采区；</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仓</w:t>
      </w:r>
      <w:r>
        <w:rPr>
          <w:rFonts w:ascii="Arial Unicode MS" w:eastAsia="Arial Unicode MS" w:hAnsi="Arial" w:cs="Arial Unicode MS" w:hint="eastAsia"/>
          <w:spacing w:val="-1"/>
          <w:kern w:val="0"/>
          <w:szCs w:val="21"/>
        </w:rPr>
        <w:t>库</w:t>
      </w:r>
      <w:r>
        <w:rPr>
          <w:rFonts w:ascii="Arial Unicode MS" w:eastAsia="Arial Unicode MS" w:hAnsi="Arial" w:cs="Arial Unicode MS" w:hint="eastAsia"/>
          <w:kern w:val="0"/>
          <w:szCs w:val="21"/>
        </w:rPr>
        <w:t>、站、场、厂、码头等储运系统；</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机</w:t>
      </w:r>
      <w:r>
        <w:rPr>
          <w:rFonts w:ascii="Arial Unicode MS" w:eastAsia="Arial Unicode MS" w:hAnsi="Arial" w:cs="Arial Unicode MS" w:hint="eastAsia"/>
          <w:spacing w:val="-1"/>
          <w:kern w:val="0"/>
          <w:szCs w:val="21"/>
        </w:rPr>
        <w:t>电</w:t>
      </w:r>
      <w:r>
        <w:rPr>
          <w:rFonts w:ascii="Arial Unicode MS" w:eastAsia="Arial Unicode MS" w:hAnsi="Arial" w:cs="Arial Unicode MS" w:hint="eastAsia"/>
          <w:kern w:val="0"/>
          <w:szCs w:val="21"/>
        </w:rPr>
        <w:t>、金属结构和大型施工机械设备安装场地；</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6</w:t>
      </w:r>
      <w:r>
        <w:rPr>
          <w:rFonts w:ascii="Arial" w:eastAsia="Arial Unicode MS" w:hAnsi="Arial" w:cs="Arial"/>
          <w:kern w:val="0"/>
          <w:szCs w:val="21"/>
        </w:rPr>
        <w:tab/>
      </w:r>
      <w:r>
        <w:rPr>
          <w:rFonts w:ascii="Arial Unicode MS" w:eastAsia="Arial Unicode MS" w:hAnsi="Arial" w:cs="Arial Unicode MS" w:hint="eastAsia"/>
          <w:kern w:val="0"/>
          <w:szCs w:val="21"/>
        </w:rPr>
        <w:t>工</w:t>
      </w:r>
      <w:r>
        <w:rPr>
          <w:rFonts w:ascii="Arial Unicode MS" w:eastAsia="Arial Unicode MS" w:hAnsi="Arial" w:cs="Arial Unicode MS" w:hint="eastAsia"/>
          <w:spacing w:val="-1"/>
          <w:kern w:val="0"/>
          <w:szCs w:val="21"/>
        </w:rPr>
        <w:t>程</w:t>
      </w:r>
      <w:r>
        <w:rPr>
          <w:rFonts w:ascii="Arial Unicode MS" w:eastAsia="Arial Unicode MS" w:hAnsi="Arial" w:cs="Arial Unicode MS" w:hint="eastAsia"/>
          <w:kern w:val="0"/>
          <w:szCs w:val="21"/>
        </w:rPr>
        <w:t>弃料堆放区；</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08" w:right="-20"/>
        <w:jc w:val="left"/>
        <w:rPr>
          <w:rFonts w:ascii="Arial Unicode MS" w:eastAsia="Arial Unicode MS" w:hAnsi="Arial" w:cs="Arial Unicode MS"/>
          <w:kern w:val="0"/>
          <w:szCs w:val="21"/>
        </w:rPr>
      </w:pPr>
      <w:r>
        <w:rPr>
          <w:rFonts w:ascii="Arial" w:eastAsia="Arial Unicode MS" w:hAnsi="Arial" w:cs="Arial"/>
          <w:kern w:val="0"/>
          <w:szCs w:val="21"/>
        </w:rPr>
        <w:t>7</w:t>
      </w:r>
      <w:r>
        <w:rPr>
          <w:rFonts w:ascii="Arial" w:eastAsia="Arial Unicode MS" w:hAnsi="Arial" w:cs="Arial"/>
          <w:kern w:val="0"/>
          <w:szCs w:val="21"/>
        </w:rPr>
        <w:tab/>
      </w:r>
      <w:r>
        <w:rPr>
          <w:rFonts w:ascii="Arial Unicode MS" w:eastAsia="Arial Unicode MS" w:hAnsi="Arial" w:cs="Arial Unicode MS" w:hint="eastAsia"/>
          <w:kern w:val="0"/>
          <w:szCs w:val="21"/>
        </w:rPr>
        <w:t>施工管</w:t>
      </w:r>
      <w:r>
        <w:rPr>
          <w:rFonts w:ascii="Arial Unicode MS" w:eastAsia="Arial Unicode MS" w:hAnsi="Arial" w:cs="Arial Unicode MS" w:hint="eastAsia"/>
          <w:spacing w:val="-1"/>
          <w:kern w:val="0"/>
          <w:szCs w:val="21"/>
        </w:rPr>
        <w:t>理</w:t>
      </w:r>
      <w:r>
        <w:rPr>
          <w:rFonts w:ascii="Arial Unicode MS" w:eastAsia="Arial Unicode MS" w:hAnsi="Arial" w:cs="Arial Unicode MS" w:hint="eastAsia"/>
          <w:kern w:val="0"/>
          <w:szCs w:val="21"/>
        </w:rPr>
        <w:t>及生活营区。</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102" w:right="-20"/>
        <w:jc w:val="left"/>
        <w:rPr>
          <w:rFonts w:ascii="Arial Unicode MS" w:eastAsia="Arial Unicode MS" w:hAnsi="Arial" w:cs="Arial Unicode MS"/>
          <w:kern w:val="0"/>
          <w:szCs w:val="21"/>
        </w:rPr>
      </w:pPr>
      <w:r>
        <w:rPr>
          <w:rFonts w:ascii="Arial" w:eastAsia="Arial Unicode MS" w:hAnsi="Arial" w:cs="Arial"/>
          <w:spacing w:val="1"/>
          <w:w w:val="120"/>
          <w:kern w:val="0"/>
          <w:szCs w:val="21"/>
        </w:rPr>
        <w:t>7.3</w:t>
      </w:r>
      <w:r>
        <w:rPr>
          <w:rFonts w:ascii="Arial" w:eastAsia="Arial Unicode MS" w:hAnsi="Arial" w:cs="Arial"/>
          <w:spacing w:val="-1"/>
          <w:w w:val="120"/>
          <w:kern w:val="0"/>
          <w:szCs w:val="21"/>
        </w:rPr>
        <w:t>.</w:t>
      </w:r>
      <w:r>
        <w:rPr>
          <w:rFonts w:ascii="Arial" w:eastAsia="Arial Unicode MS" w:hAnsi="Arial" w:cs="Arial"/>
          <w:w w:val="89"/>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分区规划布置应遵守下列原则：</w:t>
      </w:r>
    </w:p>
    <w:p>
      <w:pPr>
        <w:autoSpaceDE w:val="0"/>
        <w:autoSpaceDN w:val="0"/>
        <w:adjustRightInd w:val="0"/>
        <w:spacing w:before="6"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4" w:lineRule="auto"/>
        <w:ind w:left="102" w:right="141" w:firstLine="420"/>
        <w:rPr>
          <w:rFonts w:ascii="Arial Unicode MS" w:eastAsia="Arial Unicode MS" w:hAnsi="Arial" w:cs="Arial Unicode MS"/>
          <w:kern w:val="0"/>
          <w:szCs w:val="21"/>
        </w:rPr>
      </w:pPr>
      <w:r>
        <w:rPr>
          <w:rFonts w:ascii="Arial" w:eastAsia="Arial Unicode MS" w:hAnsi="Arial" w:cs="Arial"/>
          <w:kern w:val="0"/>
          <w:szCs w:val="21"/>
        </w:rPr>
        <w:t>1</w:t>
      </w:r>
      <w:r>
        <w:rPr>
          <w:rFonts w:ascii="Arial" w:eastAsia="Arial Unicode MS" w:hAnsi="Arial" w:cs="Arial"/>
          <w:kern w:val="0"/>
          <w:szCs w:val="21"/>
        </w:rPr>
        <w:tab/>
      </w:r>
      <w:r>
        <w:rPr>
          <w:rFonts w:ascii="Arial Unicode MS" w:eastAsia="Arial Unicode MS" w:hAnsi="Arial" w:cs="Arial Unicode MS" w:hint="eastAsia"/>
          <w:kern w:val="0"/>
          <w:szCs w:val="21"/>
        </w:rPr>
        <w:t>以</w:t>
      </w:r>
      <w:r>
        <w:rPr>
          <w:rFonts w:ascii="Arial Unicode MS" w:eastAsia="Arial Unicode MS" w:hAnsi="Arial" w:cs="Arial Unicode MS" w:hint="eastAsia"/>
          <w:spacing w:val="-1"/>
          <w:kern w:val="0"/>
          <w:szCs w:val="21"/>
        </w:rPr>
        <w:t>混</w:t>
      </w:r>
      <w:r>
        <w:rPr>
          <w:rFonts w:ascii="Arial Unicode MS" w:eastAsia="Arial Unicode MS" w:hAnsi="Arial" w:cs="Arial Unicode MS" w:hint="eastAsia"/>
          <w:kern w:val="0"/>
          <w:szCs w:val="21"/>
        </w:rPr>
        <w:t>凝土建筑物为主的枢纽工程</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施工区布置宜以砂</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石料开采</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加工</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混凝土拌和</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浇</w:t>
      </w:r>
      <w:r>
        <w:rPr>
          <w:rFonts w:ascii="Arial Unicode MS" w:eastAsia="Arial Unicode MS" w:hAnsi="Arial" w:cs="Arial Unicode MS"/>
          <w:kern w:val="0"/>
          <w:szCs w:val="21"/>
        </w:rPr>
        <w:t xml:space="preserve"> </w:t>
      </w:r>
      <w:r>
        <w:rPr>
          <w:rFonts w:ascii="Arial Unicode MS" w:eastAsia="Arial Unicode MS" w:hAnsi="Arial" w:cs="Arial Unicode MS" w:hint="eastAsia"/>
          <w:spacing w:val="2"/>
          <w:kern w:val="0"/>
          <w:szCs w:val="21"/>
        </w:rPr>
        <w:t>筑系</w:t>
      </w:r>
      <w:r>
        <w:rPr>
          <w:rFonts w:ascii="Arial Unicode MS" w:eastAsia="Arial Unicode MS" w:hAnsi="Arial" w:cs="Arial Unicode MS" w:hint="eastAsia"/>
          <w:spacing w:val="1"/>
          <w:kern w:val="0"/>
          <w:szCs w:val="21"/>
        </w:rPr>
        <w:t>统</w:t>
      </w:r>
      <w:r>
        <w:rPr>
          <w:rFonts w:ascii="Arial Unicode MS" w:eastAsia="Arial Unicode MS" w:hAnsi="Arial" w:cs="Arial Unicode MS" w:hint="eastAsia"/>
          <w:spacing w:val="2"/>
          <w:kern w:val="0"/>
          <w:szCs w:val="21"/>
        </w:rPr>
        <w:t>为</w:t>
      </w:r>
      <w:r>
        <w:rPr>
          <w:rFonts w:ascii="Arial Unicode MS" w:eastAsia="Arial Unicode MS" w:hAnsi="Arial" w:cs="Arial Unicode MS" w:hint="eastAsia"/>
          <w:spacing w:val="1"/>
          <w:kern w:val="0"/>
          <w:szCs w:val="21"/>
        </w:rPr>
        <w:t>主</w:t>
      </w:r>
      <w:r>
        <w:rPr>
          <w:rFonts w:ascii="Arial Unicode MS" w:eastAsia="Arial Unicode MS" w:hAnsi="Arial" w:cs="Arial Unicode MS" w:hint="eastAsia"/>
          <w:spacing w:val="2"/>
          <w:kern w:val="0"/>
          <w:szCs w:val="21"/>
        </w:rPr>
        <w:t>；以</w:t>
      </w:r>
      <w:r>
        <w:rPr>
          <w:rFonts w:ascii="Arial Unicode MS" w:eastAsia="Arial Unicode MS" w:hAnsi="Arial" w:cs="Arial Unicode MS" w:hint="eastAsia"/>
          <w:spacing w:val="1"/>
          <w:kern w:val="0"/>
          <w:szCs w:val="21"/>
        </w:rPr>
        <w:t>当</w:t>
      </w:r>
      <w:r>
        <w:rPr>
          <w:rFonts w:ascii="Arial Unicode MS" w:eastAsia="Arial Unicode MS" w:hAnsi="Arial" w:cs="Arial Unicode MS" w:hint="eastAsia"/>
          <w:spacing w:val="2"/>
          <w:kern w:val="0"/>
          <w:szCs w:val="21"/>
        </w:rPr>
        <w:t>地</w:t>
      </w:r>
      <w:r>
        <w:rPr>
          <w:rFonts w:ascii="Arial Unicode MS" w:eastAsia="Arial Unicode MS" w:hAnsi="Arial" w:cs="Arial Unicode MS" w:hint="eastAsia"/>
          <w:spacing w:val="1"/>
          <w:kern w:val="0"/>
          <w:szCs w:val="21"/>
        </w:rPr>
        <w:t>材</w:t>
      </w:r>
      <w:r>
        <w:rPr>
          <w:rFonts w:ascii="Arial Unicode MS" w:eastAsia="Arial Unicode MS" w:hAnsi="Arial" w:cs="Arial Unicode MS" w:hint="eastAsia"/>
          <w:spacing w:val="2"/>
          <w:kern w:val="0"/>
          <w:szCs w:val="21"/>
        </w:rPr>
        <w:t>料坝</w:t>
      </w:r>
      <w:r>
        <w:rPr>
          <w:rFonts w:ascii="Arial Unicode MS" w:eastAsia="Arial Unicode MS" w:hAnsi="Arial" w:cs="Arial Unicode MS" w:hint="eastAsia"/>
          <w:spacing w:val="1"/>
          <w:kern w:val="0"/>
          <w:szCs w:val="21"/>
        </w:rPr>
        <w:t>为</w:t>
      </w:r>
      <w:r>
        <w:rPr>
          <w:rFonts w:ascii="Arial Unicode MS" w:eastAsia="Arial Unicode MS" w:hAnsi="Arial" w:cs="Arial Unicode MS" w:hint="eastAsia"/>
          <w:spacing w:val="2"/>
          <w:kern w:val="0"/>
          <w:szCs w:val="21"/>
        </w:rPr>
        <w:t>主</w:t>
      </w:r>
      <w:r>
        <w:rPr>
          <w:rFonts w:ascii="Arial Unicode MS" w:eastAsia="Arial Unicode MS" w:hAnsi="Arial" w:cs="Arial Unicode MS" w:hint="eastAsia"/>
          <w:spacing w:val="1"/>
          <w:kern w:val="0"/>
          <w:szCs w:val="21"/>
        </w:rPr>
        <w:t>的</w:t>
      </w:r>
      <w:r>
        <w:rPr>
          <w:rFonts w:ascii="Arial Unicode MS" w:eastAsia="Arial Unicode MS" w:hAnsi="Arial" w:cs="Arial Unicode MS" w:hint="eastAsia"/>
          <w:spacing w:val="2"/>
          <w:kern w:val="0"/>
          <w:szCs w:val="21"/>
        </w:rPr>
        <w:t>枢纽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程</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施工</w:t>
      </w:r>
      <w:r>
        <w:rPr>
          <w:rFonts w:ascii="Arial Unicode MS" w:eastAsia="Arial Unicode MS" w:hAnsi="Arial" w:cs="Arial Unicode MS" w:hint="eastAsia"/>
          <w:spacing w:val="1"/>
          <w:kern w:val="0"/>
          <w:szCs w:val="21"/>
        </w:rPr>
        <w:t>区</w:t>
      </w:r>
      <w:r>
        <w:rPr>
          <w:rFonts w:ascii="Arial Unicode MS" w:eastAsia="Arial Unicode MS" w:hAnsi="Arial" w:cs="Arial Unicode MS" w:hint="eastAsia"/>
          <w:spacing w:val="2"/>
          <w:kern w:val="0"/>
          <w:szCs w:val="21"/>
        </w:rPr>
        <w:t>布</w:t>
      </w:r>
      <w:r>
        <w:rPr>
          <w:rFonts w:ascii="Arial Unicode MS" w:eastAsia="Arial Unicode MS" w:hAnsi="Arial" w:cs="Arial Unicode MS" w:hint="eastAsia"/>
          <w:spacing w:val="1"/>
          <w:kern w:val="0"/>
          <w:szCs w:val="21"/>
        </w:rPr>
        <w:t>置</w:t>
      </w:r>
      <w:r>
        <w:rPr>
          <w:rFonts w:ascii="Arial Unicode MS" w:eastAsia="Arial Unicode MS" w:hAnsi="Arial" w:cs="Arial Unicode MS" w:hint="eastAsia"/>
          <w:spacing w:val="2"/>
          <w:kern w:val="0"/>
          <w:szCs w:val="21"/>
        </w:rPr>
        <w:t>宜以</w:t>
      </w:r>
      <w:r>
        <w:rPr>
          <w:rFonts w:ascii="Arial Unicode MS" w:eastAsia="Arial Unicode MS" w:hAnsi="Arial" w:cs="Arial Unicode MS" w:hint="eastAsia"/>
          <w:spacing w:val="1"/>
          <w:kern w:val="0"/>
          <w:szCs w:val="21"/>
        </w:rPr>
        <w:t>土</w:t>
      </w:r>
      <w:r>
        <w:rPr>
          <w:rFonts w:ascii="Arial Unicode MS" w:eastAsia="Arial Unicode MS" w:hAnsi="Arial" w:cs="Arial Unicode MS" w:hint="eastAsia"/>
          <w:spacing w:val="2"/>
          <w:kern w:val="0"/>
          <w:szCs w:val="21"/>
        </w:rPr>
        <w:t>石</w:t>
      </w:r>
      <w:r>
        <w:rPr>
          <w:rFonts w:ascii="Arial Unicode MS" w:eastAsia="Arial Unicode MS" w:hAnsi="Arial" w:cs="Arial Unicode MS" w:hint="eastAsia"/>
          <w:spacing w:val="1"/>
          <w:kern w:val="0"/>
          <w:szCs w:val="21"/>
        </w:rPr>
        <w:t>料</w:t>
      </w:r>
      <w:r>
        <w:rPr>
          <w:rFonts w:ascii="Arial Unicode MS" w:eastAsia="Arial Unicode MS" w:hAnsi="Arial" w:cs="Arial Unicode MS" w:hint="eastAsia"/>
          <w:spacing w:val="2"/>
          <w:kern w:val="0"/>
          <w:szCs w:val="21"/>
        </w:rPr>
        <w:t>采挖</w:t>
      </w:r>
      <w:r>
        <w:rPr>
          <w:rFonts w:ascii="Arial Unicode MS" w:eastAsia="Arial Unicode MS" w:hAnsi="Arial" w:cs="Arial Unicode MS" w:hint="eastAsia"/>
          <w:spacing w:val="1"/>
          <w:kern w:val="0"/>
          <w:szCs w:val="21"/>
        </w:rPr>
        <w:t>、</w:t>
      </w:r>
      <w:r>
        <w:rPr>
          <w:rFonts w:ascii="Arial Unicode MS" w:eastAsia="Arial Unicode MS" w:hAnsi="Arial" w:cs="Arial Unicode MS" w:hint="eastAsia"/>
          <w:spacing w:val="2"/>
          <w:kern w:val="0"/>
          <w:szCs w:val="21"/>
        </w:rPr>
        <w:t>加</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spacing w:val="2"/>
          <w:kern w:val="0"/>
          <w:szCs w:val="21"/>
        </w:rPr>
        <w:t>、堆</w:t>
      </w:r>
      <w:r>
        <w:rPr>
          <w:rFonts w:ascii="Arial Unicode MS" w:eastAsia="Arial Unicode MS" w:hAnsi="Arial" w:cs="Arial Unicode MS" w:hint="eastAsia"/>
          <w:spacing w:val="1"/>
          <w:kern w:val="0"/>
          <w:szCs w:val="21"/>
        </w:rPr>
        <w:t>料</w:t>
      </w:r>
      <w:r>
        <w:rPr>
          <w:rFonts w:ascii="Arial Unicode MS" w:eastAsia="Arial Unicode MS" w:hAnsi="Arial" w:cs="Arial Unicode MS" w:hint="eastAsia"/>
          <w:spacing w:val="2"/>
          <w:kern w:val="0"/>
          <w:szCs w:val="21"/>
        </w:rPr>
        <w:t>场</w:t>
      </w:r>
      <w:r>
        <w:rPr>
          <w:rFonts w:ascii="Arial Unicode MS" w:eastAsia="Arial Unicode MS" w:hAnsi="Arial" w:cs="Arial Unicode MS" w:hint="eastAsia"/>
          <w:spacing w:val="1"/>
          <w:kern w:val="0"/>
          <w:szCs w:val="21"/>
        </w:rPr>
        <w:t>和</w:t>
      </w:r>
      <w:r>
        <w:rPr>
          <w:rFonts w:ascii="Arial Unicode MS" w:eastAsia="Arial Unicode MS" w:hAnsi="Arial" w:cs="Arial Unicode MS" w:hint="eastAsia"/>
          <w:spacing w:val="2"/>
          <w:kern w:val="0"/>
          <w:szCs w:val="21"/>
        </w:rPr>
        <w:t>上坝</w:t>
      </w:r>
      <w:r>
        <w:rPr>
          <w:rFonts w:ascii="Arial Unicode MS" w:eastAsia="Arial Unicode MS" w:hAnsi="Arial" w:cs="Arial Unicode MS"/>
          <w:spacing w:val="2"/>
          <w:kern w:val="0"/>
          <w:szCs w:val="21"/>
        </w:rPr>
        <w:t xml:space="preserve"> </w:t>
      </w:r>
      <w:r>
        <w:rPr>
          <w:rFonts w:ascii="Arial Unicode MS" w:eastAsia="Arial Unicode MS" w:hAnsi="Arial" w:cs="Arial Unicode MS" w:hint="eastAsia"/>
          <w:kern w:val="0"/>
          <w:szCs w:val="21"/>
        </w:rPr>
        <w:t>运输线路为主；</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2</w:t>
      </w:r>
      <w:r>
        <w:rPr>
          <w:rFonts w:ascii="Arial" w:eastAsia="Arial Unicode MS" w:hAnsi="Arial" w:cs="Arial"/>
          <w:kern w:val="0"/>
          <w:szCs w:val="21"/>
        </w:rPr>
        <w:tab/>
      </w:r>
      <w:r>
        <w:rPr>
          <w:rFonts w:ascii="Arial Unicode MS" w:eastAsia="Arial Unicode MS" w:hAnsi="Arial" w:cs="Arial Unicode MS" w:hint="eastAsia"/>
          <w:kern w:val="0"/>
          <w:szCs w:val="21"/>
        </w:rPr>
        <w:t>机</w:t>
      </w:r>
      <w:r>
        <w:rPr>
          <w:rFonts w:ascii="Arial Unicode MS" w:eastAsia="Arial Unicode MS" w:hAnsi="Arial" w:cs="Arial Unicode MS" w:hint="eastAsia"/>
          <w:spacing w:val="-1"/>
          <w:kern w:val="0"/>
          <w:szCs w:val="21"/>
        </w:rPr>
        <w:t>电</w:t>
      </w:r>
      <w:r>
        <w:rPr>
          <w:rFonts w:ascii="Arial Unicode MS" w:eastAsia="Arial Unicode MS" w:hAnsi="Arial" w:cs="Arial Unicode MS" w:hint="eastAsia"/>
          <w:kern w:val="0"/>
          <w:szCs w:val="21"/>
        </w:rPr>
        <w:t>设备、金属结构安装场地宜靠近主要安装地点；</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spacing w:line="263" w:lineRule="auto"/>
        <w:ind w:left="102" w:right="141" w:firstLine="420"/>
        <w:rPr>
          <w:rFonts w:ascii="Arial Unicode MS" w:eastAsia="Arial Unicode MS" w:hAnsi="Arial" w:cs="Arial Unicode MS"/>
          <w:kern w:val="0"/>
          <w:szCs w:val="21"/>
        </w:rPr>
      </w:pPr>
      <w:r>
        <w:rPr>
          <w:rFonts w:ascii="Arial" w:eastAsia="Arial Unicode MS" w:hAnsi="Arial" w:cs="Arial"/>
          <w:kern w:val="0"/>
          <w:szCs w:val="21"/>
        </w:rPr>
        <w:t>3</w:t>
      </w:r>
      <w:r>
        <w:rPr>
          <w:rFonts w:ascii="Arial" w:eastAsia="Arial Unicode MS" w:hAnsi="Arial" w:cs="Arial"/>
          <w:kern w:val="0"/>
          <w:szCs w:val="21"/>
        </w:rPr>
        <w:tab/>
      </w:r>
      <w:r>
        <w:rPr>
          <w:rFonts w:ascii="Arial Unicode MS" w:eastAsia="Arial Unicode MS" w:hAnsi="Arial" w:cs="Arial Unicode MS" w:hint="eastAsia"/>
          <w:kern w:val="0"/>
          <w:szCs w:val="21"/>
        </w:rPr>
        <w:t>施</w:t>
      </w:r>
      <w:r>
        <w:rPr>
          <w:rFonts w:ascii="Arial Unicode MS" w:eastAsia="Arial Unicode MS" w:hAnsi="Arial" w:cs="Arial Unicode MS" w:hint="eastAsia"/>
          <w:spacing w:val="-1"/>
          <w:kern w:val="0"/>
          <w:szCs w:val="21"/>
        </w:rPr>
        <w:t>工</w:t>
      </w:r>
      <w:r>
        <w:rPr>
          <w:rFonts w:ascii="Arial Unicode MS" w:eastAsia="Arial Unicode MS" w:hAnsi="Arial" w:cs="Arial Unicode MS" w:hint="eastAsia"/>
          <w:kern w:val="0"/>
          <w:szCs w:val="21"/>
        </w:rPr>
        <w:t>管理及生活营区的布置应考虑风向</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日照</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噪声</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绿化</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水源水质等因素</w:t>
      </w:r>
      <w:r>
        <w:rPr>
          <w:rFonts w:ascii="Arial Unicode MS" w:eastAsia="Arial Unicode MS" w:hAnsi="Arial" w:cs="Arial Unicode MS" w:hint="eastAsia"/>
          <w:spacing w:val="-5"/>
          <w:kern w:val="0"/>
          <w:szCs w:val="21"/>
        </w:rPr>
        <w:t>，</w:t>
      </w:r>
      <w:r>
        <w:rPr>
          <w:rFonts w:ascii="Arial Unicode MS" w:eastAsia="Arial Unicode MS" w:hAnsi="Arial" w:cs="Arial Unicode MS" w:hint="eastAsia"/>
          <w:kern w:val="0"/>
          <w:szCs w:val="21"/>
        </w:rPr>
        <w:t>与生产设</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施应有明显界限；</w:t>
      </w:r>
    </w:p>
    <w:p>
      <w:pPr>
        <w:autoSpaceDE w:val="0"/>
        <w:autoSpaceDN w:val="0"/>
        <w:adjustRightInd w:val="0"/>
        <w:spacing w:before="8" w:line="120" w:lineRule="exact"/>
        <w:ind w:right="-20"/>
        <w:jc w:val="left"/>
        <w:rPr>
          <w:rFonts w:ascii="Arial Unicode MS" w:eastAsia="Arial Unicode MS" w:hAnsi="Arial" w:cs="Arial Unicode MS"/>
          <w:kern w:val="0"/>
          <w:sz w:val="12"/>
          <w:szCs w:val="12"/>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4</w:t>
      </w:r>
      <w:r>
        <w:rPr>
          <w:rFonts w:ascii="Arial" w:eastAsia="Arial Unicode MS" w:hAnsi="Arial" w:cs="Arial"/>
          <w:kern w:val="0"/>
          <w:szCs w:val="21"/>
        </w:rPr>
        <w:tab/>
      </w:r>
      <w:r>
        <w:rPr>
          <w:rFonts w:ascii="Arial Unicode MS" w:eastAsia="Arial Unicode MS" w:hAnsi="Arial" w:cs="Arial Unicode MS" w:hint="eastAsia"/>
          <w:kern w:val="0"/>
          <w:szCs w:val="21"/>
        </w:rPr>
        <w:t>主</w:t>
      </w:r>
      <w:r>
        <w:rPr>
          <w:rFonts w:ascii="Arial Unicode MS" w:eastAsia="Arial Unicode MS" w:hAnsi="Arial" w:cs="Arial Unicode MS" w:hint="eastAsia"/>
          <w:spacing w:val="-1"/>
          <w:kern w:val="0"/>
          <w:szCs w:val="21"/>
        </w:rPr>
        <w:t>要</w:t>
      </w:r>
      <w:r>
        <w:rPr>
          <w:rFonts w:ascii="Arial Unicode MS" w:eastAsia="Arial Unicode MS" w:hAnsi="Arial" w:cs="Arial Unicode MS" w:hint="eastAsia"/>
          <w:kern w:val="0"/>
          <w:szCs w:val="21"/>
        </w:rPr>
        <w:t>物资仓库、站场等储运系统宜布置在场内外交通衔接处；</w:t>
      </w:r>
    </w:p>
    <w:p>
      <w:pPr>
        <w:autoSpaceDE w:val="0"/>
        <w:autoSpaceDN w:val="0"/>
        <w:adjustRightInd w:val="0"/>
        <w:spacing w:before="7" w:line="150" w:lineRule="exact"/>
        <w:ind w:right="-20"/>
        <w:jc w:val="left"/>
        <w:rPr>
          <w:rFonts w:ascii="Arial Unicode MS" w:eastAsia="Arial Unicode MS" w:hAnsi="Arial" w:cs="Arial Unicode MS"/>
          <w:kern w:val="0"/>
          <w:sz w:val="15"/>
          <w:szCs w:val="15"/>
        </w:rPr>
      </w:pPr>
    </w:p>
    <w:p>
      <w:pPr>
        <w:tabs>
          <w:tab w:val="left" w:pos="820"/>
        </w:tabs>
        <w:autoSpaceDE w:val="0"/>
        <w:autoSpaceDN w:val="0"/>
        <w:adjustRightInd w:val="0"/>
        <w:ind w:left="522" w:right="-20"/>
        <w:jc w:val="left"/>
        <w:rPr>
          <w:rFonts w:ascii="Arial Unicode MS" w:eastAsia="Arial Unicode MS" w:hAnsi="Arial" w:cs="Arial Unicode MS"/>
          <w:kern w:val="0"/>
          <w:szCs w:val="21"/>
        </w:rPr>
      </w:pPr>
      <w:r>
        <w:rPr>
          <w:rFonts w:ascii="Arial" w:eastAsia="Arial Unicode MS" w:hAnsi="Arial" w:cs="Arial"/>
          <w:kern w:val="0"/>
          <w:szCs w:val="21"/>
        </w:rPr>
        <w:t>5</w:t>
      </w:r>
      <w:r>
        <w:rPr>
          <w:rFonts w:ascii="Arial" w:eastAsia="Arial Unicode MS" w:hAnsi="Arial" w:cs="Arial"/>
          <w:kern w:val="0"/>
          <w:szCs w:val="21"/>
        </w:rPr>
        <w:tab/>
      </w:r>
      <w:r>
        <w:rPr>
          <w:rFonts w:ascii="Arial Unicode MS" w:eastAsia="Arial Unicode MS" w:hAnsi="Arial" w:cs="Arial Unicode MS" w:hint="eastAsia"/>
          <w:kern w:val="0"/>
          <w:szCs w:val="21"/>
        </w:rPr>
        <w:t>施工分</w:t>
      </w:r>
      <w:r>
        <w:rPr>
          <w:rFonts w:ascii="Arial Unicode MS" w:eastAsia="Arial Unicode MS" w:hAnsi="Arial" w:cs="Arial Unicode MS" w:hint="eastAsia"/>
          <w:spacing w:val="-1"/>
          <w:kern w:val="0"/>
          <w:szCs w:val="21"/>
        </w:rPr>
        <w:t>区</w:t>
      </w:r>
      <w:r>
        <w:rPr>
          <w:rFonts w:ascii="Arial Unicode MS" w:eastAsia="Arial Unicode MS" w:hAnsi="Arial" w:cs="Arial Unicode MS" w:hint="eastAsia"/>
          <w:kern w:val="0"/>
          <w:szCs w:val="21"/>
        </w:rPr>
        <w:t>规划布置应考虑施工活动对周围环境的影响</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应避免噪声</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粉尘等污染对敏感区</w:t>
      </w:r>
    </w:p>
    <w:p>
      <w:pPr>
        <w:autoSpaceDE w:val="0"/>
        <w:autoSpaceDN w:val="0"/>
        <w:adjustRightInd w:val="0"/>
        <w:spacing w:before="36"/>
        <w:ind w:left="102" w:right="-20"/>
        <w:jc w:val="left"/>
        <w:rPr>
          <w:rFonts w:ascii="Arial Unicode MS" w:eastAsia="Arial Unicode MS" w:hAnsi="Arial" w:cs="Arial Unicode MS"/>
          <w:kern w:val="0"/>
          <w:szCs w:val="21"/>
        </w:rPr>
      </w:pPr>
      <w:r>
        <w:rPr>
          <w:rFonts w:ascii="Arial Unicode MS" w:eastAsia="Arial Unicode MS" w:hAnsi="Arial" w:cs="Arial Unicode MS" w:hint="eastAsia"/>
          <w:kern w:val="0"/>
          <w:szCs w:val="21"/>
        </w:rPr>
        <w:t>（如学校、住宅区等）的危害。</w:t>
      </w:r>
    </w:p>
    <w:p>
      <w:pPr>
        <w:autoSpaceDE w:val="0"/>
        <w:autoSpaceDN w:val="0"/>
        <w:adjustRightInd w:val="0"/>
        <w:spacing w:before="3" w:line="180" w:lineRule="exact"/>
        <w:ind w:right="-20"/>
        <w:jc w:val="left"/>
        <w:rPr>
          <w:rFonts w:ascii="Arial Unicode MS" w:eastAsia="Arial Unicode MS" w:hAnsi="Arial" w:cs="Arial Unicode MS"/>
          <w:kern w:val="0"/>
          <w:sz w:val="18"/>
          <w:szCs w:val="18"/>
        </w:rPr>
      </w:pPr>
    </w:p>
    <w:p>
      <w:pPr>
        <w:tabs>
          <w:tab w:val="left" w:pos="840"/>
        </w:tabs>
        <w:autoSpaceDE w:val="0"/>
        <w:autoSpaceDN w:val="0"/>
        <w:adjustRightInd w:val="0"/>
        <w:spacing w:line="278" w:lineRule="auto"/>
        <w:ind w:left="102" w:right="36"/>
        <w:jc w:val="left"/>
        <w:rPr>
          <w:rFonts w:ascii="宋体" w:hAnsi="Arial" w:cs="宋体"/>
          <w:kern w:val="0"/>
          <w:szCs w:val="21"/>
        </w:rPr>
      </w:pPr>
      <w:r>
        <w:rPr>
          <w:rFonts w:ascii="Arial" w:eastAsia="Arial Unicode MS" w:hAnsi="Arial" w:cs="Arial"/>
          <w:spacing w:val="1"/>
          <w:w w:val="120"/>
          <w:kern w:val="0"/>
          <w:szCs w:val="21"/>
        </w:rPr>
        <w:t>7.3</w:t>
      </w:r>
      <w:r>
        <w:rPr>
          <w:rFonts w:ascii="Arial" w:eastAsia="Arial Unicode MS" w:hAnsi="Arial" w:cs="Arial"/>
          <w:spacing w:val="-1"/>
          <w:w w:val="120"/>
          <w:kern w:val="0"/>
          <w:szCs w:val="21"/>
        </w:rPr>
        <w:t>.</w:t>
      </w:r>
      <w:r>
        <w:rPr>
          <w:rFonts w:ascii="Arial" w:eastAsia="Arial Unicode MS" w:hAnsi="Arial" w:cs="Arial"/>
          <w:w w:val="89"/>
          <w:kern w:val="0"/>
          <w:szCs w:val="21"/>
        </w:rPr>
        <w:t>3</w:t>
      </w:r>
      <w:r>
        <w:rPr>
          <w:rFonts w:ascii="Arial" w:eastAsia="Arial Unicode MS" w:hAnsi="Arial" w:cs="Arial"/>
          <w:kern w:val="0"/>
          <w:szCs w:val="21"/>
        </w:rPr>
        <w:tab/>
      </w:r>
      <w:r>
        <w:rPr>
          <w:rFonts w:ascii="宋体" w:hAnsi="Arial" w:cs="宋体" w:hint="eastAsia"/>
          <w:spacing w:val="2"/>
          <w:kern w:val="0"/>
          <w:szCs w:val="21"/>
        </w:rPr>
        <w:t>火</w:t>
      </w:r>
      <w:r>
        <w:rPr>
          <w:rFonts w:ascii="宋体" w:hAnsi="Arial" w:cs="宋体" w:hint="eastAsia"/>
          <w:spacing w:val="1"/>
          <w:kern w:val="0"/>
          <w:szCs w:val="21"/>
        </w:rPr>
        <w:t>工</w:t>
      </w:r>
      <w:r>
        <w:rPr>
          <w:rFonts w:ascii="宋体" w:hAnsi="Arial" w:cs="宋体" w:hint="eastAsia"/>
          <w:spacing w:val="2"/>
          <w:kern w:val="0"/>
          <w:szCs w:val="21"/>
        </w:rPr>
        <w:t>材料、</w:t>
      </w:r>
      <w:r>
        <w:rPr>
          <w:rFonts w:ascii="宋体" w:hAnsi="Arial" w:cs="宋体" w:hint="eastAsia"/>
          <w:spacing w:val="1"/>
          <w:kern w:val="0"/>
          <w:szCs w:val="21"/>
        </w:rPr>
        <w:t>油料</w:t>
      </w:r>
      <w:r>
        <w:rPr>
          <w:rFonts w:ascii="宋体" w:hAnsi="Arial" w:cs="宋体" w:hint="eastAsia"/>
          <w:spacing w:val="2"/>
          <w:kern w:val="0"/>
          <w:szCs w:val="21"/>
        </w:rPr>
        <w:t>等特种</w:t>
      </w:r>
      <w:r>
        <w:rPr>
          <w:rFonts w:ascii="宋体" w:hAnsi="Arial" w:cs="宋体" w:hint="eastAsia"/>
          <w:spacing w:val="1"/>
          <w:kern w:val="0"/>
          <w:szCs w:val="21"/>
        </w:rPr>
        <w:t>材料</w:t>
      </w:r>
      <w:r>
        <w:rPr>
          <w:rFonts w:ascii="宋体" w:hAnsi="Arial" w:cs="宋体" w:hint="eastAsia"/>
          <w:spacing w:val="2"/>
          <w:kern w:val="0"/>
          <w:szCs w:val="21"/>
        </w:rPr>
        <w:t>仓库应</w:t>
      </w:r>
      <w:r>
        <w:rPr>
          <w:rFonts w:ascii="宋体" w:hAnsi="Arial" w:cs="宋体" w:hint="eastAsia"/>
          <w:spacing w:val="1"/>
          <w:kern w:val="0"/>
          <w:szCs w:val="21"/>
        </w:rPr>
        <w:t>根据</w:t>
      </w:r>
      <w:r>
        <w:rPr>
          <w:rFonts w:ascii="宋体" w:hAnsi="Arial" w:cs="宋体" w:hint="eastAsia"/>
          <w:spacing w:val="2"/>
          <w:kern w:val="0"/>
          <w:szCs w:val="21"/>
        </w:rPr>
        <w:t>《建筑</w:t>
      </w:r>
      <w:r>
        <w:rPr>
          <w:rFonts w:ascii="宋体" w:hAnsi="Arial" w:cs="宋体" w:hint="eastAsia"/>
          <w:spacing w:val="1"/>
          <w:kern w:val="0"/>
          <w:szCs w:val="21"/>
        </w:rPr>
        <w:t>设计</w:t>
      </w:r>
      <w:r>
        <w:rPr>
          <w:rFonts w:ascii="宋体" w:hAnsi="Arial" w:cs="宋体" w:hint="eastAsia"/>
          <w:spacing w:val="2"/>
          <w:kern w:val="0"/>
          <w:szCs w:val="21"/>
        </w:rPr>
        <w:t>防火规</w:t>
      </w:r>
      <w:r>
        <w:rPr>
          <w:rFonts w:ascii="宋体" w:hAnsi="Arial" w:cs="宋体" w:hint="eastAsia"/>
          <w:spacing w:val="1"/>
          <w:kern w:val="0"/>
          <w:szCs w:val="21"/>
        </w:rPr>
        <w:t>范</w:t>
      </w:r>
      <w:r>
        <w:rPr>
          <w:rFonts w:ascii="宋体" w:hAnsi="Arial" w:cs="宋体" w:hint="eastAsia"/>
          <w:spacing w:val="-103"/>
          <w:kern w:val="0"/>
          <w:szCs w:val="21"/>
        </w:rPr>
        <w:t>》</w:t>
      </w:r>
      <w:r>
        <w:rPr>
          <w:rFonts w:ascii="宋体" w:hAnsi="Arial" w:cs="宋体" w:hint="eastAsia"/>
          <w:spacing w:val="1"/>
          <w:kern w:val="0"/>
          <w:szCs w:val="21"/>
        </w:rPr>
        <w:t>（</w:t>
      </w:r>
      <w:r>
        <w:rPr>
          <w:rFonts w:ascii="Arial" w:hAnsi="Arial" w:cs="Arial"/>
          <w:spacing w:val="1"/>
          <w:w w:val="77"/>
          <w:kern w:val="0"/>
          <w:szCs w:val="21"/>
        </w:rPr>
        <w:t>GB</w:t>
      </w:r>
      <w:r>
        <w:rPr>
          <w:rFonts w:ascii="Arial" w:hAnsi="Arial" w:cs="Arial"/>
          <w:w w:val="77"/>
          <w:kern w:val="0"/>
          <w:szCs w:val="21"/>
        </w:rPr>
        <w:t>J</w:t>
      </w:r>
      <w:r>
        <w:rPr>
          <w:rFonts w:ascii="Arial" w:hAnsi="Arial" w:cs="Arial"/>
          <w:kern w:val="0"/>
          <w:szCs w:val="21"/>
        </w:rPr>
        <w:t xml:space="preserve"> </w:t>
      </w:r>
      <w:r>
        <w:rPr>
          <w:rFonts w:ascii="Arial" w:hAnsi="Arial" w:cs="Arial"/>
          <w:spacing w:val="-9"/>
          <w:kern w:val="0"/>
          <w:szCs w:val="21"/>
        </w:rPr>
        <w:t xml:space="preserve"> </w:t>
      </w:r>
      <w:r>
        <w:rPr>
          <w:rFonts w:ascii="Arial" w:hAnsi="Arial" w:cs="Arial"/>
          <w:spacing w:val="1"/>
          <w:kern w:val="0"/>
          <w:szCs w:val="21"/>
        </w:rPr>
        <w:t>1</w:t>
      </w:r>
      <w:r>
        <w:rPr>
          <w:rFonts w:ascii="Arial" w:hAnsi="Arial" w:cs="Arial"/>
          <w:spacing w:val="2"/>
          <w:kern w:val="0"/>
          <w:szCs w:val="21"/>
        </w:rPr>
        <w:t>6</w:t>
      </w:r>
      <w:r>
        <w:rPr>
          <w:rFonts w:ascii="宋体" w:hAnsi="Arial" w:cs="宋体" w:hint="eastAsia"/>
          <w:spacing w:val="1"/>
          <w:kern w:val="0"/>
          <w:szCs w:val="21"/>
        </w:rPr>
        <w:t>—</w:t>
      </w:r>
      <w:r>
        <w:rPr>
          <w:rFonts w:ascii="Arial" w:hAnsi="Arial" w:cs="Arial"/>
          <w:spacing w:val="1"/>
          <w:kern w:val="0"/>
          <w:szCs w:val="21"/>
        </w:rPr>
        <w:t>19</w:t>
      </w:r>
      <w:r>
        <w:rPr>
          <w:rFonts w:ascii="Arial" w:hAnsi="Arial" w:cs="Arial"/>
          <w:spacing w:val="-1"/>
          <w:kern w:val="0"/>
          <w:szCs w:val="21"/>
        </w:rPr>
        <w:t>8</w:t>
      </w:r>
      <w:r>
        <w:rPr>
          <w:rFonts w:ascii="Arial" w:hAnsi="Arial" w:cs="Arial"/>
          <w:spacing w:val="2"/>
          <w:kern w:val="0"/>
          <w:szCs w:val="21"/>
        </w:rPr>
        <w:t>7</w:t>
      </w:r>
      <w:r>
        <w:rPr>
          <w:rFonts w:ascii="宋体" w:hAnsi="Arial" w:cs="宋体" w:hint="eastAsia"/>
          <w:spacing w:val="-103"/>
          <w:kern w:val="0"/>
          <w:szCs w:val="21"/>
        </w:rPr>
        <w:t>）</w:t>
      </w:r>
      <w:r>
        <w:rPr>
          <w:rFonts w:ascii="宋体" w:hAnsi="Arial" w:cs="宋体" w:hint="eastAsia"/>
          <w:spacing w:val="-102"/>
          <w:kern w:val="0"/>
          <w:szCs w:val="21"/>
        </w:rPr>
        <w:t>、</w:t>
      </w:r>
      <w:r>
        <w:rPr>
          <w:rFonts w:ascii="宋体" w:hAnsi="Arial" w:cs="宋体" w:hint="eastAsia"/>
          <w:spacing w:val="2"/>
          <w:kern w:val="0"/>
          <w:szCs w:val="21"/>
        </w:rPr>
        <w:t>《</w:t>
      </w:r>
      <w:r>
        <w:rPr>
          <w:rFonts w:ascii="宋体" w:hAnsi="Arial" w:cs="宋体" w:hint="eastAsia"/>
          <w:spacing w:val="1"/>
          <w:kern w:val="0"/>
          <w:szCs w:val="21"/>
        </w:rPr>
        <w:t>水</w:t>
      </w:r>
      <w:r>
        <w:rPr>
          <w:rFonts w:ascii="宋体" w:hAnsi="Arial" w:cs="宋体" w:hint="eastAsia"/>
          <w:spacing w:val="2"/>
          <w:kern w:val="0"/>
          <w:szCs w:val="21"/>
        </w:rPr>
        <w:t>利水</w:t>
      </w:r>
      <w:r>
        <w:rPr>
          <w:rFonts w:ascii="宋体" w:hAnsi="Arial" w:cs="宋体"/>
          <w:spacing w:val="2"/>
          <w:kern w:val="0"/>
          <w:szCs w:val="21"/>
        </w:rPr>
        <w:t xml:space="preserve"> </w:t>
      </w:r>
      <w:r>
        <w:rPr>
          <w:rFonts w:ascii="宋体" w:hAnsi="Arial" w:cs="宋体" w:hint="eastAsia"/>
          <w:kern w:val="0"/>
          <w:szCs w:val="21"/>
        </w:rPr>
        <w:t>电</w:t>
      </w:r>
      <w:r>
        <w:rPr>
          <w:rFonts w:ascii="宋体" w:hAnsi="Arial" w:cs="宋体" w:hint="eastAsia"/>
          <w:spacing w:val="1"/>
          <w:kern w:val="0"/>
          <w:szCs w:val="21"/>
        </w:rPr>
        <w:t>工</w:t>
      </w:r>
      <w:r>
        <w:rPr>
          <w:rFonts w:ascii="宋体" w:hAnsi="Arial" w:cs="宋体" w:hint="eastAsia"/>
          <w:kern w:val="0"/>
          <w:szCs w:val="21"/>
        </w:rPr>
        <w:t>程防火设</w:t>
      </w:r>
      <w:r>
        <w:rPr>
          <w:rFonts w:ascii="宋体" w:hAnsi="Arial" w:cs="宋体" w:hint="eastAsia"/>
          <w:spacing w:val="1"/>
          <w:kern w:val="0"/>
          <w:szCs w:val="21"/>
        </w:rPr>
        <w:t>计</w:t>
      </w:r>
      <w:r>
        <w:rPr>
          <w:rFonts w:ascii="宋体" w:hAnsi="Arial" w:cs="宋体" w:hint="eastAsia"/>
          <w:kern w:val="0"/>
          <w:szCs w:val="21"/>
        </w:rPr>
        <w:t>规范</w:t>
      </w:r>
      <w:r>
        <w:rPr>
          <w:rFonts w:ascii="宋体" w:hAnsi="Arial" w:cs="宋体" w:hint="eastAsia"/>
          <w:spacing w:val="-106"/>
          <w:kern w:val="0"/>
          <w:szCs w:val="21"/>
        </w:rPr>
        <w:t>》</w:t>
      </w:r>
      <w:r>
        <w:rPr>
          <w:rFonts w:ascii="宋体" w:hAnsi="Arial" w:cs="宋体" w:hint="eastAsia"/>
          <w:kern w:val="0"/>
          <w:szCs w:val="21"/>
        </w:rPr>
        <w:t>（</w:t>
      </w:r>
      <w:r>
        <w:rPr>
          <w:rFonts w:ascii="Arial" w:hAnsi="Arial" w:cs="Arial"/>
          <w:spacing w:val="1"/>
          <w:w w:val="81"/>
          <w:kern w:val="0"/>
          <w:szCs w:val="21"/>
        </w:rPr>
        <w:t>S</w:t>
      </w:r>
      <w:r>
        <w:rPr>
          <w:rFonts w:ascii="Arial" w:hAnsi="Arial" w:cs="Arial"/>
          <w:w w:val="81"/>
          <w:kern w:val="0"/>
          <w:szCs w:val="21"/>
        </w:rPr>
        <w:t>L</w:t>
      </w:r>
      <w:r>
        <w:rPr>
          <w:rFonts w:ascii="Arial" w:hAnsi="Arial" w:cs="Arial"/>
          <w:kern w:val="0"/>
          <w:szCs w:val="21"/>
        </w:rPr>
        <w:t xml:space="preserve"> </w:t>
      </w:r>
      <w:r>
        <w:rPr>
          <w:rFonts w:ascii="Arial" w:hAnsi="Arial" w:cs="Arial"/>
          <w:spacing w:val="-28"/>
          <w:kern w:val="0"/>
          <w:szCs w:val="21"/>
        </w:rPr>
        <w:t xml:space="preserve"> </w:t>
      </w:r>
      <w:r>
        <w:rPr>
          <w:rFonts w:ascii="Arial" w:hAnsi="Arial" w:cs="Arial"/>
          <w:spacing w:val="-1"/>
          <w:w w:val="89"/>
          <w:kern w:val="0"/>
          <w:szCs w:val="21"/>
        </w:rPr>
        <w:t>2</w:t>
      </w:r>
      <w:r>
        <w:rPr>
          <w:rFonts w:ascii="Arial" w:hAnsi="Arial" w:cs="Arial"/>
          <w:spacing w:val="1"/>
          <w:w w:val="89"/>
          <w:kern w:val="0"/>
          <w:szCs w:val="21"/>
        </w:rPr>
        <w:t>78</w:t>
      </w:r>
      <w:r>
        <w:rPr>
          <w:rFonts w:ascii="Arial Unicode MS" w:eastAsia="Arial Unicode MS" w:hAnsi="Arial" w:cs="Arial Unicode MS" w:hint="eastAsia"/>
          <w:kern w:val="0"/>
          <w:szCs w:val="21"/>
        </w:rPr>
        <w:t>—</w:t>
      </w:r>
      <w:r>
        <w:rPr>
          <w:rFonts w:ascii="Arial" w:eastAsia="Arial Unicode MS" w:hAnsi="Arial" w:cs="Arial"/>
          <w:spacing w:val="1"/>
          <w:w w:val="89"/>
          <w:kern w:val="0"/>
          <w:szCs w:val="21"/>
        </w:rPr>
        <w:t>1</w:t>
      </w:r>
      <w:r>
        <w:rPr>
          <w:rFonts w:ascii="Arial" w:eastAsia="Arial Unicode MS" w:hAnsi="Arial" w:cs="Arial"/>
          <w:spacing w:val="-1"/>
          <w:w w:val="89"/>
          <w:kern w:val="0"/>
          <w:szCs w:val="21"/>
        </w:rPr>
        <w:t>99</w:t>
      </w:r>
      <w:r>
        <w:rPr>
          <w:rFonts w:ascii="Arial" w:eastAsia="Arial Unicode MS" w:hAnsi="Arial" w:cs="Arial"/>
          <w:spacing w:val="1"/>
          <w:w w:val="89"/>
          <w:kern w:val="0"/>
          <w:szCs w:val="21"/>
        </w:rPr>
        <w:t>0</w:t>
      </w:r>
      <w:r>
        <w:rPr>
          <w:rFonts w:ascii="宋体" w:hAnsi="Arial" w:cs="宋体" w:hint="eastAsia"/>
          <w:spacing w:val="-104"/>
          <w:kern w:val="0"/>
          <w:szCs w:val="21"/>
        </w:rPr>
        <w:t>）</w:t>
      </w:r>
      <w:r>
        <w:rPr>
          <w:rFonts w:ascii="宋体" w:hAnsi="Arial" w:cs="宋体" w:hint="eastAsia"/>
          <w:spacing w:val="-106"/>
          <w:kern w:val="0"/>
          <w:szCs w:val="21"/>
        </w:rPr>
        <w:t>、</w:t>
      </w:r>
      <w:r>
        <w:rPr>
          <w:rFonts w:ascii="宋体" w:hAnsi="Arial" w:cs="宋体" w:hint="eastAsia"/>
          <w:kern w:val="0"/>
          <w:szCs w:val="21"/>
        </w:rPr>
        <w:t>《水</w:t>
      </w:r>
      <w:r>
        <w:rPr>
          <w:rFonts w:ascii="宋体" w:hAnsi="Arial" w:cs="宋体" w:hint="eastAsia"/>
          <w:spacing w:val="1"/>
          <w:kern w:val="0"/>
          <w:szCs w:val="21"/>
        </w:rPr>
        <w:t>利</w:t>
      </w:r>
      <w:r>
        <w:rPr>
          <w:rFonts w:ascii="宋体" w:hAnsi="Arial" w:cs="宋体" w:hint="eastAsia"/>
          <w:kern w:val="0"/>
          <w:szCs w:val="21"/>
        </w:rPr>
        <w:t>水电</w:t>
      </w:r>
      <w:r>
        <w:rPr>
          <w:rFonts w:ascii="宋体" w:hAnsi="Arial" w:cs="宋体" w:hint="eastAsia"/>
          <w:spacing w:val="1"/>
          <w:kern w:val="0"/>
          <w:szCs w:val="21"/>
        </w:rPr>
        <w:t>建</w:t>
      </w:r>
      <w:r>
        <w:rPr>
          <w:rFonts w:ascii="宋体" w:hAnsi="Arial" w:cs="宋体" w:hint="eastAsia"/>
          <w:kern w:val="0"/>
          <w:szCs w:val="21"/>
        </w:rPr>
        <w:t>筑安装安</w:t>
      </w:r>
      <w:r>
        <w:rPr>
          <w:rFonts w:ascii="宋体" w:hAnsi="Arial" w:cs="宋体" w:hint="eastAsia"/>
          <w:spacing w:val="1"/>
          <w:kern w:val="0"/>
          <w:szCs w:val="21"/>
        </w:rPr>
        <w:t>全</w:t>
      </w:r>
      <w:r>
        <w:rPr>
          <w:rFonts w:ascii="宋体" w:hAnsi="Arial" w:cs="宋体" w:hint="eastAsia"/>
          <w:kern w:val="0"/>
          <w:szCs w:val="21"/>
        </w:rPr>
        <w:t>技术工作</w:t>
      </w:r>
      <w:r>
        <w:rPr>
          <w:rFonts w:ascii="宋体" w:hAnsi="Arial" w:cs="宋体" w:hint="eastAsia"/>
          <w:spacing w:val="1"/>
          <w:kern w:val="0"/>
          <w:szCs w:val="21"/>
        </w:rPr>
        <w:t>规</w:t>
      </w:r>
      <w:r>
        <w:rPr>
          <w:rFonts w:ascii="宋体" w:hAnsi="Arial" w:cs="宋体" w:hint="eastAsia"/>
          <w:kern w:val="0"/>
          <w:szCs w:val="21"/>
        </w:rPr>
        <w:t>程</w:t>
      </w:r>
      <w:r>
        <w:rPr>
          <w:rFonts w:ascii="宋体" w:hAnsi="Arial" w:cs="宋体" w:hint="eastAsia"/>
          <w:spacing w:val="-106"/>
          <w:kern w:val="0"/>
          <w:szCs w:val="21"/>
        </w:rPr>
        <w:t>》</w:t>
      </w:r>
      <w:r>
        <w:rPr>
          <w:rFonts w:ascii="宋体" w:hAnsi="Arial" w:cs="宋体" w:hint="eastAsia"/>
          <w:kern w:val="0"/>
          <w:szCs w:val="21"/>
        </w:rPr>
        <w:t>（</w:t>
      </w:r>
      <w:r>
        <w:rPr>
          <w:rFonts w:ascii="Arial" w:hAnsi="Arial" w:cs="Arial"/>
          <w:spacing w:val="1"/>
          <w:w w:val="72"/>
          <w:kern w:val="0"/>
          <w:szCs w:val="21"/>
        </w:rPr>
        <w:t>S</w:t>
      </w:r>
      <w:r>
        <w:rPr>
          <w:rFonts w:ascii="Arial" w:hAnsi="Arial" w:cs="Arial"/>
          <w:w w:val="72"/>
          <w:kern w:val="0"/>
          <w:szCs w:val="21"/>
        </w:rPr>
        <w:t>D</w:t>
      </w:r>
      <w:r>
        <w:rPr>
          <w:rFonts w:ascii="Arial" w:hAnsi="Arial" w:cs="Arial"/>
          <w:kern w:val="0"/>
          <w:szCs w:val="21"/>
        </w:rPr>
        <w:t xml:space="preserve"> </w:t>
      </w:r>
      <w:r>
        <w:rPr>
          <w:rFonts w:ascii="Arial" w:hAnsi="Arial" w:cs="Arial"/>
          <w:spacing w:val="-28"/>
          <w:kern w:val="0"/>
          <w:szCs w:val="21"/>
        </w:rPr>
        <w:t xml:space="preserve"> </w:t>
      </w:r>
      <w:r>
        <w:rPr>
          <w:rFonts w:ascii="Arial" w:hAnsi="Arial" w:cs="Arial"/>
          <w:spacing w:val="1"/>
          <w:w w:val="92"/>
          <w:kern w:val="0"/>
          <w:szCs w:val="21"/>
        </w:rPr>
        <w:t>267</w:t>
      </w:r>
      <w:r>
        <w:rPr>
          <w:rFonts w:ascii="宋体" w:hAnsi="Arial" w:cs="宋体" w:hint="eastAsia"/>
          <w:w w:val="92"/>
          <w:kern w:val="0"/>
          <w:szCs w:val="21"/>
        </w:rPr>
        <w:t>—</w:t>
      </w:r>
      <w:r>
        <w:rPr>
          <w:rFonts w:ascii="Arial" w:hAnsi="Arial" w:cs="Arial"/>
          <w:spacing w:val="-1"/>
          <w:w w:val="92"/>
          <w:kern w:val="0"/>
          <w:szCs w:val="21"/>
        </w:rPr>
        <w:t>1</w:t>
      </w:r>
      <w:r>
        <w:rPr>
          <w:rFonts w:ascii="Arial" w:hAnsi="Arial" w:cs="Arial"/>
          <w:spacing w:val="1"/>
          <w:w w:val="92"/>
          <w:kern w:val="0"/>
          <w:szCs w:val="21"/>
        </w:rPr>
        <w:t>988</w:t>
      </w:r>
      <w:r>
        <w:rPr>
          <w:rFonts w:ascii="宋体" w:hAnsi="Arial" w:cs="宋体" w:hint="eastAsia"/>
          <w:w w:val="92"/>
          <w:kern w:val="0"/>
          <w:szCs w:val="21"/>
        </w:rPr>
        <w:t>）</w:t>
      </w:r>
      <w:r>
        <w:rPr>
          <w:rFonts w:ascii="宋体" w:hAnsi="Arial" w:cs="宋体"/>
          <w:w w:val="92"/>
          <w:kern w:val="0"/>
          <w:szCs w:val="21"/>
        </w:rPr>
        <w:t xml:space="preserve"> </w:t>
      </w:r>
      <w:r>
        <w:rPr>
          <w:rFonts w:ascii="宋体" w:hAnsi="Arial" w:cs="宋体" w:hint="eastAsia"/>
          <w:w w:val="92"/>
          <w:kern w:val="0"/>
          <w:szCs w:val="21"/>
        </w:rPr>
        <w:t>和</w:t>
      </w:r>
      <w:r>
        <w:rPr>
          <w:rFonts w:ascii="宋体" w:hAnsi="Arial" w:cs="宋体" w:hint="eastAsia"/>
          <w:spacing w:val="1"/>
          <w:w w:val="92"/>
          <w:kern w:val="0"/>
          <w:szCs w:val="21"/>
        </w:rPr>
        <w:t>《</w:t>
      </w:r>
      <w:r>
        <w:rPr>
          <w:rFonts w:ascii="宋体" w:hAnsi="Arial" w:cs="宋体" w:hint="eastAsia"/>
          <w:w w:val="92"/>
          <w:kern w:val="0"/>
          <w:szCs w:val="21"/>
        </w:rPr>
        <w:t>水利水电</w:t>
      </w:r>
      <w:r>
        <w:rPr>
          <w:rFonts w:ascii="宋体" w:hAnsi="Arial" w:cs="宋体" w:hint="eastAsia"/>
          <w:spacing w:val="1"/>
          <w:w w:val="92"/>
          <w:kern w:val="0"/>
          <w:szCs w:val="21"/>
        </w:rPr>
        <w:t>工</w:t>
      </w:r>
      <w:r>
        <w:rPr>
          <w:rFonts w:ascii="宋体" w:hAnsi="Arial" w:cs="宋体" w:hint="eastAsia"/>
          <w:w w:val="92"/>
          <w:kern w:val="0"/>
          <w:szCs w:val="21"/>
        </w:rPr>
        <w:t>程劳动安</w:t>
      </w:r>
      <w:r>
        <w:rPr>
          <w:rFonts w:ascii="宋体" w:hAnsi="Arial" w:cs="宋体" w:hint="eastAsia"/>
          <w:spacing w:val="1"/>
          <w:w w:val="92"/>
          <w:kern w:val="0"/>
          <w:szCs w:val="21"/>
        </w:rPr>
        <w:t>全</w:t>
      </w:r>
      <w:r>
        <w:rPr>
          <w:rFonts w:ascii="宋体" w:hAnsi="Arial" w:cs="宋体" w:hint="eastAsia"/>
          <w:w w:val="92"/>
          <w:kern w:val="0"/>
          <w:szCs w:val="21"/>
        </w:rPr>
        <w:t>与工业卫</w:t>
      </w:r>
      <w:r>
        <w:rPr>
          <w:rFonts w:ascii="宋体" w:hAnsi="Arial" w:cs="宋体" w:hint="eastAsia"/>
          <w:spacing w:val="1"/>
          <w:w w:val="92"/>
          <w:kern w:val="0"/>
          <w:szCs w:val="21"/>
        </w:rPr>
        <w:t>生</w:t>
      </w:r>
      <w:r>
        <w:rPr>
          <w:rFonts w:ascii="宋体" w:hAnsi="Arial" w:cs="宋体" w:hint="eastAsia"/>
          <w:w w:val="92"/>
          <w:kern w:val="0"/>
          <w:szCs w:val="21"/>
        </w:rPr>
        <w:t>设计规</w:t>
      </w:r>
      <w:r>
        <w:rPr>
          <w:rFonts w:ascii="宋体" w:hAnsi="Arial" w:cs="宋体" w:hint="eastAsia"/>
          <w:spacing w:val="1"/>
          <w:w w:val="92"/>
          <w:kern w:val="0"/>
          <w:szCs w:val="21"/>
        </w:rPr>
        <w:t>范</w:t>
      </w:r>
      <w:r>
        <w:rPr>
          <w:rFonts w:ascii="宋体" w:hAnsi="Arial" w:cs="宋体" w:hint="eastAsia"/>
          <w:spacing w:val="-106"/>
          <w:w w:val="92"/>
          <w:kern w:val="0"/>
          <w:szCs w:val="21"/>
        </w:rPr>
        <w:t>》</w:t>
      </w:r>
      <w:r>
        <w:rPr>
          <w:rFonts w:ascii="宋体" w:hAnsi="Arial" w:cs="宋体" w:hint="eastAsia"/>
          <w:w w:val="92"/>
          <w:kern w:val="0"/>
          <w:szCs w:val="21"/>
        </w:rPr>
        <w:t>（</w:t>
      </w:r>
      <w:r>
        <w:rPr>
          <w:rFonts w:ascii="Arial" w:hAnsi="Arial" w:cs="Arial"/>
          <w:spacing w:val="1"/>
          <w:w w:val="69"/>
          <w:kern w:val="0"/>
          <w:szCs w:val="21"/>
        </w:rPr>
        <w:t>D</w:t>
      </w:r>
      <w:r>
        <w:rPr>
          <w:rFonts w:ascii="Arial" w:hAnsi="Arial" w:cs="Arial"/>
          <w:w w:val="89"/>
          <w:kern w:val="0"/>
          <w:szCs w:val="21"/>
        </w:rPr>
        <w:t>L</w:t>
      </w:r>
      <w:r>
        <w:rPr>
          <w:rFonts w:ascii="Arial" w:hAnsi="Arial" w:cs="Arial"/>
          <w:kern w:val="0"/>
          <w:szCs w:val="21"/>
        </w:rPr>
        <w:t xml:space="preserve"> </w:t>
      </w:r>
      <w:r>
        <w:rPr>
          <w:rFonts w:ascii="Arial" w:hAnsi="Arial" w:cs="Arial"/>
          <w:spacing w:val="-10"/>
          <w:kern w:val="0"/>
          <w:szCs w:val="21"/>
        </w:rPr>
        <w:t xml:space="preserve"> </w:t>
      </w:r>
      <w:r>
        <w:rPr>
          <w:rFonts w:ascii="Arial" w:hAnsi="Arial" w:cs="Arial"/>
          <w:spacing w:val="-1"/>
          <w:kern w:val="0"/>
          <w:szCs w:val="21"/>
        </w:rPr>
        <w:t>5</w:t>
      </w:r>
      <w:r>
        <w:rPr>
          <w:rFonts w:ascii="Arial" w:hAnsi="Arial" w:cs="Arial"/>
          <w:spacing w:val="1"/>
          <w:kern w:val="0"/>
          <w:szCs w:val="21"/>
        </w:rPr>
        <w:t>0</w:t>
      </w:r>
      <w:r>
        <w:rPr>
          <w:rFonts w:ascii="Arial" w:hAnsi="Arial" w:cs="Arial"/>
          <w:spacing w:val="-1"/>
          <w:kern w:val="0"/>
          <w:szCs w:val="21"/>
        </w:rPr>
        <w:t>6</w:t>
      </w:r>
      <w:r>
        <w:rPr>
          <w:rFonts w:ascii="Arial" w:hAnsi="Arial" w:cs="Arial"/>
          <w:spacing w:val="1"/>
          <w:kern w:val="0"/>
          <w:szCs w:val="21"/>
        </w:rPr>
        <w:t>1</w:t>
      </w:r>
      <w:r>
        <w:rPr>
          <w:rFonts w:ascii="宋体" w:hAnsi="Arial" w:cs="宋体" w:hint="eastAsia"/>
          <w:kern w:val="0"/>
          <w:szCs w:val="21"/>
        </w:rPr>
        <w:t>—</w:t>
      </w:r>
      <w:r>
        <w:rPr>
          <w:rFonts w:ascii="Arial" w:hAnsi="Arial" w:cs="Arial"/>
          <w:spacing w:val="1"/>
          <w:kern w:val="0"/>
          <w:szCs w:val="21"/>
        </w:rPr>
        <w:t>1996</w:t>
      </w:r>
      <w:r>
        <w:rPr>
          <w:rFonts w:ascii="宋体" w:hAnsi="Arial" w:cs="宋体" w:hint="eastAsia"/>
          <w:kern w:val="0"/>
          <w:szCs w:val="21"/>
        </w:rPr>
        <w:t>）</w:t>
      </w:r>
      <w:r>
        <w:rPr>
          <w:rFonts w:ascii="宋体" w:hAnsi="Arial" w:cs="宋体" w:hint="eastAsia"/>
          <w:spacing w:val="-1"/>
          <w:kern w:val="0"/>
          <w:szCs w:val="21"/>
        </w:rPr>
        <w:t>等</w:t>
      </w:r>
      <w:r>
        <w:rPr>
          <w:rFonts w:ascii="宋体" w:hAnsi="Arial" w:cs="宋体" w:hint="eastAsia"/>
          <w:kern w:val="0"/>
          <w:szCs w:val="21"/>
        </w:rPr>
        <w:t>标</w:t>
      </w:r>
      <w:r>
        <w:rPr>
          <w:rFonts w:ascii="宋体" w:hAnsi="Arial" w:cs="宋体" w:hint="eastAsia"/>
          <w:spacing w:val="1"/>
          <w:kern w:val="0"/>
          <w:szCs w:val="21"/>
        </w:rPr>
        <w:t>准</w:t>
      </w:r>
      <w:r>
        <w:rPr>
          <w:rFonts w:ascii="宋体" w:hAnsi="Arial" w:cs="宋体" w:hint="eastAsia"/>
          <w:kern w:val="0"/>
          <w:szCs w:val="21"/>
        </w:rPr>
        <w:t>的有关要</w:t>
      </w:r>
      <w:r>
        <w:rPr>
          <w:rFonts w:ascii="宋体" w:hAnsi="Arial" w:cs="宋体" w:hint="eastAsia"/>
          <w:spacing w:val="1"/>
          <w:kern w:val="0"/>
          <w:szCs w:val="21"/>
        </w:rPr>
        <w:t>求</w:t>
      </w:r>
      <w:r>
        <w:rPr>
          <w:rFonts w:ascii="宋体" w:hAnsi="Arial" w:cs="宋体" w:hint="eastAsia"/>
          <w:kern w:val="0"/>
          <w:szCs w:val="21"/>
        </w:rPr>
        <w:t>布置。</w:t>
      </w:r>
    </w:p>
    <w:p>
      <w:pPr>
        <w:autoSpaceDE w:val="0"/>
        <w:autoSpaceDN w:val="0"/>
        <w:adjustRightInd w:val="0"/>
        <w:spacing w:line="130" w:lineRule="exact"/>
        <w:ind w:right="-20"/>
        <w:jc w:val="left"/>
        <w:rPr>
          <w:rFonts w:ascii="宋体" w:hAnsi="Arial" w:cs="宋体"/>
          <w:kern w:val="0"/>
          <w:sz w:val="13"/>
          <w:szCs w:val="13"/>
        </w:rPr>
      </w:pPr>
    </w:p>
    <w:p>
      <w:pPr>
        <w:tabs>
          <w:tab w:val="left" w:pos="820"/>
        </w:tabs>
        <w:autoSpaceDE w:val="0"/>
        <w:autoSpaceDN w:val="0"/>
        <w:adjustRightInd w:val="0"/>
        <w:spacing w:line="264" w:lineRule="auto"/>
        <w:ind w:left="102" w:right="144"/>
        <w:jc w:val="left"/>
        <w:rPr>
          <w:rFonts w:ascii="Arial Unicode MS" w:eastAsia="Arial Unicode MS" w:hAnsi="Arial" w:cs="Arial Unicode MS"/>
          <w:kern w:val="0"/>
          <w:szCs w:val="21"/>
        </w:rPr>
      </w:pPr>
      <w:r>
        <w:rPr>
          <w:rFonts w:ascii="Arial" w:hAnsi="Arial" w:cs="Arial"/>
          <w:spacing w:val="1"/>
          <w:w w:val="120"/>
          <w:kern w:val="0"/>
          <w:szCs w:val="21"/>
        </w:rPr>
        <w:t>7.3</w:t>
      </w:r>
      <w:r>
        <w:rPr>
          <w:rFonts w:ascii="Arial" w:hAnsi="Arial" w:cs="Arial"/>
          <w:spacing w:val="-1"/>
          <w:w w:val="120"/>
          <w:kern w:val="0"/>
          <w:szCs w:val="21"/>
        </w:rPr>
        <w:t>.</w:t>
      </w:r>
      <w:r>
        <w:rPr>
          <w:rFonts w:ascii="Arial" w:hAnsi="Arial" w:cs="Arial"/>
          <w:w w:val="89"/>
          <w:kern w:val="0"/>
          <w:szCs w:val="21"/>
        </w:rPr>
        <w:t>4</w:t>
      </w:r>
      <w:r>
        <w:rPr>
          <w:rFonts w:ascii="Arial" w:hAnsi="Arial" w:cs="Arial"/>
          <w:kern w:val="0"/>
          <w:szCs w:val="21"/>
        </w:rPr>
        <w:tab/>
      </w:r>
      <w:r>
        <w:rPr>
          <w:rFonts w:ascii="Arial Unicode MS" w:eastAsia="Arial Unicode MS" w:hAnsi="Arial" w:cs="Arial Unicode MS" w:hint="eastAsia"/>
          <w:kern w:val="0"/>
          <w:szCs w:val="21"/>
        </w:rPr>
        <w:t>工</w:t>
      </w:r>
      <w:r>
        <w:rPr>
          <w:rFonts w:ascii="Arial Unicode MS" w:eastAsia="Arial Unicode MS" w:hAnsi="Arial" w:cs="Arial Unicode MS" w:hint="eastAsia"/>
          <w:spacing w:val="-1"/>
          <w:kern w:val="0"/>
          <w:szCs w:val="21"/>
        </w:rPr>
        <w:t>程</w:t>
      </w:r>
      <w:r>
        <w:rPr>
          <w:rFonts w:ascii="Arial Unicode MS" w:eastAsia="Arial Unicode MS" w:hAnsi="Arial" w:cs="Arial Unicode MS" w:hint="eastAsia"/>
          <w:kern w:val="0"/>
          <w:szCs w:val="21"/>
        </w:rPr>
        <w:t>所需施工生产建筑面积及占地面积由施工工厂设施设计确定</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各种仓库</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堆料的储存</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量、建筑面积和占地面积，可按附录</w:t>
      </w:r>
      <w:r>
        <w:rPr>
          <w:rFonts w:ascii="Arial Unicode MS" w:eastAsia="Arial Unicode MS" w:hAnsi="Arial" w:cs="Arial Unicode MS"/>
          <w:spacing w:val="-5"/>
          <w:kern w:val="0"/>
          <w:szCs w:val="21"/>
        </w:rPr>
        <w:t xml:space="preserve"> </w:t>
      </w:r>
      <w:r>
        <w:rPr>
          <w:rFonts w:ascii="Arial" w:eastAsia="Arial Unicode MS" w:hAnsi="Arial" w:cs="Arial"/>
          <w:w w:val="69"/>
          <w:kern w:val="0"/>
          <w:szCs w:val="21"/>
        </w:rPr>
        <w:t>H</w:t>
      </w:r>
      <w:r>
        <w:rPr>
          <w:rFonts w:ascii="Arial" w:eastAsia="Arial Unicode MS" w:hAnsi="Arial" w:cs="Arial"/>
          <w:spacing w:val="13"/>
          <w:w w:val="69"/>
          <w:kern w:val="0"/>
          <w:szCs w:val="21"/>
        </w:rPr>
        <w:t xml:space="preserve"> </w:t>
      </w:r>
      <w:r>
        <w:rPr>
          <w:rFonts w:ascii="Arial Unicode MS" w:eastAsia="Arial Unicode MS" w:hAnsi="Arial" w:cs="Arial Unicode MS" w:hint="eastAsia"/>
          <w:kern w:val="0"/>
          <w:szCs w:val="21"/>
        </w:rPr>
        <w:t>估算。</w:t>
      </w:r>
    </w:p>
    <w:p>
      <w:pPr>
        <w:tabs>
          <w:tab w:val="left" w:pos="840"/>
        </w:tabs>
        <w:autoSpaceDE w:val="0"/>
        <w:autoSpaceDN w:val="0"/>
        <w:adjustRightInd w:val="0"/>
        <w:spacing w:before="91" w:line="400" w:lineRule="atLeast"/>
        <w:ind w:left="102" w:right="141"/>
        <w:jc w:val="left"/>
        <w:rPr>
          <w:rFonts w:ascii="Arial Unicode MS" w:eastAsia="Arial Unicode MS" w:hAnsi="Arial" w:cs="Arial Unicode MS"/>
          <w:kern w:val="0"/>
          <w:szCs w:val="21"/>
        </w:rPr>
      </w:pPr>
      <w:r>
        <w:rPr>
          <w:rFonts w:ascii="Arial" w:eastAsia="Arial Unicode MS" w:hAnsi="Arial" w:cs="Arial"/>
          <w:spacing w:val="1"/>
          <w:w w:val="120"/>
          <w:kern w:val="0"/>
          <w:szCs w:val="21"/>
        </w:rPr>
        <w:t>7.3</w:t>
      </w:r>
      <w:r>
        <w:rPr>
          <w:rFonts w:ascii="Arial" w:eastAsia="Arial Unicode MS" w:hAnsi="Arial" w:cs="Arial"/>
          <w:spacing w:val="-1"/>
          <w:w w:val="120"/>
          <w:kern w:val="0"/>
          <w:szCs w:val="21"/>
        </w:rPr>
        <w:t>.</w:t>
      </w:r>
      <w:r>
        <w:rPr>
          <w:rFonts w:ascii="Arial" w:eastAsia="Arial Unicode MS" w:hAnsi="Arial" w:cs="Arial"/>
          <w:w w:val="89"/>
          <w:kern w:val="0"/>
          <w:szCs w:val="21"/>
        </w:rPr>
        <w:t>5</w:t>
      </w:r>
      <w:r>
        <w:rPr>
          <w:rFonts w:ascii="Arial" w:eastAsia="Arial Unicode MS" w:hAnsi="Arial" w:cs="Arial"/>
          <w:kern w:val="0"/>
          <w:szCs w:val="21"/>
        </w:rPr>
        <w:tab/>
      </w:r>
      <w:r>
        <w:rPr>
          <w:rFonts w:ascii="Arial Unicode MS" w:eastAsia="Arial Unicode MS" w:hAnsi="Arial" w:cs="Arial Unicode MS" w:hint="eastAsia"/>
          <w:spacing w:val="5"/>
          <w:kern w:val="0"/>
          <w:szCs w:val="21"/>
        </w:rPr>
        <w:t>办</w:t>
      </w:r>
      <w:r>
        <w:rPr>
          <w:rFonts w:ascii="Arial Unicode MS" w:eastAsia="Arial Unicode MS" w:hAnsi="Arial" w:cs="Arial Unicode MS" w:hint="eastAsia"/>
          <w:spacing w:val="4"/>
          <w:kern w:val="0"/>
          <w:szCs w:val="21"/>
        </w:rPr>
        <w:t>公</w:t>
      </w:r>
      <w:r>
        <w:rPr>
          <w:rFonts w:ascii="Arial Unicode MS" w:eastAsia="Arial Unicode MS" w:hAnsi="Arial" w:cs="Arial Unicode MS" w:hint="eastAsia"/>
          <w:spacing w:val="5"/>
          <w:kern w:val="0"/>
          <w:szCs w:val="21"/>
        </w:rPr>
        <w:t>及生活营区房屋建筑面积可按施工总工期年平均劳动人数乘人均建筑面积综合</w:t>
      </w:r>
      <w:r>
        <w:rPr>
          <w:rFonts w:ascii="Arial Unicode MS" w:eastAsia="Arial Unicode MS" w:hAnsi="Arial" w:cs="Arial Unicode MS" w:hint="eastAsia"/>
          <w:spacing w:val="4"/>
          <w:kern w:val="0"/>
          <w:szCs w:val="21"/>
        </w:rPr>
        <w:t>指</w:t>
      </w:r>
      <w:r>
        <w:rPr>
          <w:rFonts w:ascii="Arial Unicode MS" w:eastAsia="Arial Unicode MS" w:hAnsi="Arial" w:cs="Arial Unicode MS" w:hint="eastAsia"/>
          <w:kern w:val="0"/>
          <w:szCs w:val="21"/>
        </w:rPr>
        <w:t>标</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计算。人均建筑面积的综合指标可取</w:t>
      </w:r>
      <w:r>
        <w:rPr>
          <w:rFonts w:ascii="Arial Unicode MS" w:eastAsia="Arial Unicode MS" w:hAnsi="Arial" w:cs="Arial Unicode MS"/>
          <w:spacing w:val="-5"/>
          <w:kern w:val="0"/>
          <w:szCs w:val="21"/>
        </w:rPr>
        <w:t xml:space="preserve"> </w:t>
      </w:r>
      <w:r>
        <w:rPr>
          <w:rFonts w:ascii="Arial" w:eastAsia="Arial Unicode MS" w:hAnsi="Arial" w:cs="Arial"/>
          <w:spacing w:val="1"/>
          <w:kern w:val="0"/>
          <w:szCs w:val="21"/>
        </w:rPr>
        <w:t>1</w:t>
      </w:r>
      <w:r>
        <w:rPr>
          <w:rFonts w:ascii="Arial" w:eastAsia="Arial Unicode MS" w:hAnsi="Arial" w:cs="Arial"/>
          <w:kern w:val="0"/>
          <w:szCs w:val="21"/>
        </w:rPr>
        <w:t>2</w:t>
      </w:r>
      <w:r>
        <w:rPr>
          <w:rFonts w:ascii="Arial" w:eastAsia="Arial Unicode MS" w:hAnsi="Arial" w:cs="Arial"/>
          <w:spacing w:val="21"/>
          <w:kern w:val="0"/>
          <w:szCs w:val="21"/>
        </w:rPr>
        <w:t xml:space="preserve"> </w:t>
      </w:r>
      <w:r>
        <w:rPr>
          <w:rFonts w:ascii="Arial" w:eastAsia="Arial Unicode MS" w:hAnsi="Arial" w:cs="Arial"/>
          <w:spacing w:val="-1"/>
          <w:w w:val="60"/>
          <w:kern w:val="0"/>
          <w:szCs w:val="21"/>
        </w:rPr>
        <w:t>m</w:t>
      </w:r>
      <w:r>
        <w:rPr>
          <w:rFonts w:ascii="Arial Unicode MS" w:eastAsia="Arial Unicode MS" w:hAnsi="Arial" w:cs="Arial Unicode MS" w:hint="eastAsia"/>
          <w:kern w:val="0"/>
          <w:position w:val="11"/>
          <w:sz w:val="11"/>
          <w:szCs w:val="11"/>
        </w:rPr>
        <w:t>２</w:t>
      </w:r>
      <w:r>
        <w:rPr>
          <w:rFonts w:ascii="Arial" w:eastAsia="Arial Unicode MS" w:hAnsi="Arial" w:cs="Arial"/>
          <w:spacing w:val="1"/>
          <w:w w:val="180"/>
          <w:kern w:val="0"/>
          <w:szCs w:val="21"/>
        </w:rPr>
        <w:t>/</w:t>
      </w:r>
      <w:r>
        <w:rPr>
          <w:rFonts w:ascii="Arial Unicode MS" w:eastAsia="Arial Unicode MS" w:hAnsi="Arial" w:cs="Arial Unicode MS" w:hint="eastAsia"/>
          <w:spacing w:val="-1"/>
          <w:kern w:val="0"/>
          <w:szCs w:val="21"/>
        </w:rPr>
        <w:t>人</w:t>
      </w:r>
      <w:r>
        <w:rPr>
          <w:rFonts w:ascii="Arial Unicode MS" w:eastAsia="Arial Unicode MS" w:hAnsi="Arial" w:cs="Arial Unicode MS" w:hint="eastAsia"/>
          <w:kern w:val="0"/>
          <w:szCs w:val="21"/>
        </w:rPr>
        <w:t>～</w:t>
      </w:r>
      <w:r>
        <w:rPr>
          <w:rFonts w:ascii="Arial" w:eastAsia="Arial Unicode MS" w:hAnsi="Arial" w:cs="Arial"/>
          <w:spacing w:val="1"/>
          <w:w w:val="89"/>
          <w:kern w:val="0"/>
          <w:szCs w:val="21"/>
        </w:rPr>
        <w:t>1</w:t>
      </w:r>
      <w:r>
        <w:rPr>
          <w:rFonts w:ascii="Arial" w:eastAsia="Arial Unicode MS" w:hAnsi="Arial" w:cs="Arial"/>
          <w:spacing w:val="-1"/>
          <w:w w:val="89"/>
          <w:kern w:val="0"/>
          <w:szCs w:val="21"/>
        </w:rPr>
        <w:t>5</w:t>
      </w:r>
      <w:r>
        <w:rPr>
          <w:rFonts w:ascii="Arial" w:eastAsia="Arial Unicode MS" w:hAnsi="Arial" w:cs="Arial"/>
          <w:spacing w:val="1"/>
          <w:w w:val="60"/>
          <w:kern w:val="0"/>
          <w:szCs w:val="21"/>
        </w:rPr>
        <w:t>m</w:t>
      </w:r>
      <w:r>
        <w:rPr>
          <w:rFonts w:ascii="Arial Unicode MS" w:eastAsia="Arial Unicode MS" w:hAnsi="Arial" w:cs="Arial Unicode MS" w:hint="eastAsia"/>
          <w:kern w:val="0"/>
          <w:position w:val="11"/>
          <w:sz w:val="11"/>
          <w:szCs w:val="11"/>
        </w:rPr>
        <w:t>２</w:t>
      </w:r>
      <w:r>
        <w:rPr>
          <w:rFonts w:ascii="Arial" w:eastAsia="Arial Unicode MS" w:hAnsi="Arial" w:cs="Arial"/>
          <w:spacing w:val="1"/>
          <w:w w:val="180"/>
          <w:kern w:val="0"/>
          <w:szCs w:val="21"/>
        </w:rPr>
        <w:t>/</w:t>
      </w:r>
      <w:r>
        <w:rPr>
          <w:rFonts w:ascii="Arial Unicode MS" w:eastAsia="Arial Unicode MS" w:hAnsi="Arial" w:cs="Arial Unicode MS" w:hint="eastAsia"/>
          <w:kern w:val="0"/>
          <w:szCs w:val="21"/>
        </w:rPr>
        <w:t>人。</w:t>
      </w:r>
    </w:p>
    <w:p>
      <w:pPr>
        <w:autoSpaceDE w:val="0"/>
        <w:autoSpaceDN w:val="0"/>
        <w:adjustRightInd w:val="0"/>
        <w:spacing w:before="8" w:line="100" w:lineRule="exact"/>
        <w:ind w:right="-20"/>
        <w:jc w:val="left"/>
        <w:rPr>
          <w:rFonts w:ascii="Arial Unicode MS" w:eastAsia="Arial Unicode MS" w:hAnsi="Arial" w:cs="Arial Unicode MS"/>
          <w:kern w:val="0"/>
          <w:sz w:val="10"/>
          <w:szCs w:val="1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14" w:lineRule="exact"/>
        <w:ind w:left="8321" w:right="196"/>
        <w:jc w:val="righ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35</w:t>
      </w:r>
      <w:r>
        <w:rPr>
          <w:rFonts w:ascii="Times New Roman" w:eastAsia="Arial Unicode MS" w:hAnsi="Times New Roman"/>
          <w:kern w:val="0"/>
          <w:szCs w:val="21"/>
        </w:rPr>
        <w:t>—</w:t>
      </w:r>
    </w:p>
    <w:p>
      <w:pPr>
        <w:autoSpaceDE w:val="0"/>
        <w:autoSpaceDN w:val="0"/>
        <w:adjustRightInd w:val="0"/>
        <w:spacing w:line="214" w:lineRule="exact"/>
        <w:ind w:left="8321" w:right="196"/>
        <w:jc w:val="right"/>
        <w:rPr>
          <w:rFonts w:ascii="Times New Roman" w:eastAsia="Arial Unicode MS" w:hAnsi="Times New Roman"/>
          <w:kern w:val="0"/>
          <w:szCs w:val="21"/>
        </w:rPr>
        <w:sectPr>
          <w:headerReference w:type="default" r:id="rId45"/>
          <w:pgSz w:w="11900" w:h="16840"/>
          <w:pgMar w:top="1580" w:right="1280" w:bottom="280" w:left="1400" w:header="1166" w:footer="0" w:gutter="0"/>
          <w:pgNumType w:start="43"/>
          <w:cols w:space="708"/>
        </w:sectPr>
      </w:pPr>
    </w:p>
    <w:p>
      <w:pPr>
        <w:tabs>
          <w:tab w:val="left" w:pos="940"/>
        </w:tabs>
        <w:autoSpaceDE w:val="0"/>
        <w:autoSpaceDN w:val="0"/>
        <w:adjustRightInd w:val="0"/>
        <w:spacing w:before="8" w:line="400" w:lineRule="exact"/>
        <w:ind w:left="102" w:right="38"/>
        <w:jc w:val="left"/>
        <w:rPr>
          <w:rFonts w:ascii="Arial Unicode MS" w:eastAsia="Arial Unicode MS" w:hAnsi="Arial" w:cs="Arial Unicode MS"/>
          <w:kern w:val="0"/>
          <w:szCs w:val="21"/>
        </w:rPr>
      </w:pPr>
      <w:r>
        <w:rPr>
          <w:rFonts w:ascii="Arial" w:eastAsia="Arial Unicode MS" w:hAnsi="Arial" w:cs="Arial"/>
          <w:spacing w:val="1"/>
          <w:w w:val="120"/>
          <w:kern w:val="0"/>
          <w:szCs w:val="21"/>
        </w:rPr>
        <w:t>7.3</w:t>
      </w:r>
      <w:r>
        <w:rPr>
          <w:rFonts w:ascii="Arial" w:eastAsia="Arial Unicode MS" w:hAnsi="Arial" w:cs="Arial"/>
          <w:spacing w:val="-1"/>
          <w:w w:val="120"/>
          <w:kern w:val="0"/>
          <w:szCs w:val="21"/>
        </w:rPr>
        <w:t>.</w:t>
      </w:r>
      <w:r>
        <w:rPr>
          <w:rFonts w:ascii="Arial" w:eastAsia="Arial Unicode MS" w:hAnsi="Arial" w:cs="Arial"/>
          <w:w w:val="89"/>
          <w:kern w:val="0"/>
          <w:szCs w:val="21"/>
        </w:rPr>
        <w:t>6</w:t>
      </w:r>
      <w:r>
        <w:rPr>
          <w:rFonts w:ascii="Arial" w:eastAsia="Arial Unicode MS" w:hAnsi="Arial" w:cs="Arial"/>
          <w:kern w:val="0"/>
          <w:szCs w:val="21"/>
        </w:rPr>
        <w:tab/>
      </w:r>
      <w:r>
        <w:rPr>
          <w:rFonts w:ascii="Arial Unicode MS" w:eastAsia="Arial Unicode MS" w:hAnsi="Arial" w:cs="Arial Unicode MS" w:hint="eastAsia"/>
          <w:spacing w:val="-1"/>
          <w:kern w:val="0"/>
          <w:szCs w:val="21"/>
        </w:rPr>
        <w:t>施</w:t>
      </w:r>
      <w:r>
        <w:rPr>
          <w:rFonts w:ascii="Arial Unicode MS" w:eastAsia="Arial Unicode MS" w:hAnsi="Arial" w:cs="Arial Unicode MS" w:hint="eastAsia"/>
          <w:kern w:val="0"/>
          <w:szCs w:val="21"/>
        </w:rPr>
        <w:t>工工厂设施</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站场和仓库的建筑标准应满足生产工艺流程</w:t>
      </w:r>
      <w:r>
        <w:rPr>
          <w:rFonts w:ascii="Arial Unicode MS" w:eastAsia="Arial Unicode MS" w:hAnsi="Arial" w:cs="Arial Unicode MS" w:hint="eastAsia"/>
          <w:spacing w:val="-13"/>
          <w:kern w:val="0"/>
          <w:szCs w:val="21"/>
        </w:rPr>
        <w:t>、</w:t>
      </w:r>
      <w:r>
        <w:rPr>
          <w:rFonts w:ascii="Arial Unicode MS" w:eastAsia="Arial Unicode MS" w:hAnsi="Arial" w:cs="Arial Unicode MS" w:hint="eastAsia"/>
          <w:kern w:val="0"/>
          <w:szCs w:val="21"/>
        </w:rPr>
        <w:t>技术要求及有关安全规定。</w:t>
      </w:r>
      <w:r>
        <w:rPr>
          <w:rFonts w:ascii="Arial Unicode MS" w:eastAsia="Arial Unicode MS" w:hAnsi="Arial" w:cs="Arial Unicode MS"/>
          <w:kern w:val="0"/>
          <w:szCs w:val="21"/>
        </w:rPr>
        <w:t xml:space="preserve"> </w:t>
      </w:r>
      <w:r>
        <w:rPr>
          <w:rFonts w:ascii="Arial Unicode MS" w:eastAsia="Arial Unicode MS" w:hAnsi="Arial" w:cs="Arial Unicode MS" w:hint="eastAsia"/>
          <w:kern w:val="0"/>
          <w:szCs w:val="21"/>
        </w:rPr>
        <w:t>宜采用定型化、标准化和装配式结构。</w:t>
      </w:r>
    </w:p>
    <w:p>
      <w:pPr>
        <w:autoSpaceDE w:val="0"/>
        <w:autoSpaceDN w:val="0"/>
        <w:adjustRightInd w:val="0"/>
        <w:spacing w:before="4" w:line="160" w:lineRule="exact"/>
        <w:ind w:right="-20"/>
        <w:jc w:val="left"/>
        <w:rPr>
          <w:rFonts w:ascii="Arial Unicode MS" w:eastAsia="Arial Unicode MS" w:hAnsi="Arial" w:cs="Arial Unicode MS"/>
          <w:kern w:val="0"/>
          <w:sz w:val="16"/>
          <w:szCs w:val="16"/>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00" w:lineRule="exact"/>
        <w:ind w:right="-20"/>
        <w:jc w:val="left"/>
        <w:rPr>
          <w:rFonts w:ascii="Arial Unicode MS" w:eastAsia="Arial Unicode MS" w:hAnsi="Arial" w:cs="Arial Unicode MS"/>
          <w:kern w:val="0"/>
          <w:sz w:val="20"/>
          <w:szCs w:val="20"/>
        </w:rPr>
      </w:pPr>
    </w:p>
    <w:p>
      <w:pPr>
        <w:autoSpaceDE w:val="0"/>
        <w:autoSpaceDN w:val="0"/>
        <w:adjustRightInd w:val="0"/>
        <w:spacing w:line="214" w:lineRule="exact"/>
        <w:ind w:left="102" w:right="-20"/>
        <w:jc w:val="left"/>
        <w:rPr>
          <w:rFonts w:ascii="Times New Roman" w:eastAsia="Arial Unicode MS" w:hAnsi="Times New Roman"/>
          <w:kern w:val="0"/>
          <w:szCs w:val="21"/>
        </w:rPr>
      </w:pPr>
      <w:r>
        <w:rPr>
          <w:rFonts w:ascii="Times New Roman" w:eastAsia="Arial Unicode MS" w:hAnsi="Times New Roman"/>
          <w:kern w:val="0"/>
          <w:szCs w:val="21"/>
        </w:rPr>
        <w:t>—</w:t>
      </w:r>
      <w:r>
        <w:rPr>
          <w:rFonts w:ascii="Times New Roman" w:eastAsia="Arial Unicode MS" w:hAnsi="Times New Roman"/>
          <w:spacing w:val="1"/>
          <w:kern w:val="0"/>
          <w:szCs w:val="21"/>
        </w:rPr>
        <w:t>36</w:t>
      </w:r>
      <w:r>
        <w:rPr>
          <w:rFonts w:ascii="Times New Roman" w:eastAsia="Arial Unicode MS" w:hAnsi="Times New Roman"/>
          <w:kern w:val="0"/>
          <w:szCs w:val="21"/>
        </w:rPr>
        <w:t>—</w:t>
      </w:r>
    </w:p>
    <w:p>
      <w:pPr>
        <w:autoSpaceDE w:val="0"/>
        <w:autoSpaceDN w:val="0"/>
        <w:adjustRightInd w:val="0"/>
        <w:spacing w:line="214" w:lineRule="exact"/>
        <w:ind w:left="102" w:right="-20"/>
        <w:jc w:val="left"/>
        <w:rPr>
          <w:rFonts w:ascii="Times New Roman" w:eastAsia="Arial Unicode MS" w:hAnsi="Times New Roman"/>
          <w:kern w:val="0"/>
          <w:szCs w:val="21"/>
        </w:rPr>
      </w:pPr>
      <w:r>
        <w:rPr>
          <w:rFonts w:ascii="Times New Roman" w:eastAsia="Arial Unicode MS" w:hAnsi="Times New Roman"/>
          <w:kern w:val="0"/>
          <w:szCs w:val="21"/>
        </w:rPr>
        <w:br/>
      </w:r>
      <w:r>
        <w:rPr>
          <w:rFonts w:ascii="Times New Roman" w:eastAsia="Arial Unicode MS" w:hAnsi="Times New Roman"/>
          <w:kern w:val="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6" w:history="1">
        <w:r>
          <w:rPr>
            <w:rFonts w:ascii="SimSun" w:eastAsia="SimSun" w:hAnsi="SimSun" w:cs="SimSun"/>
            <w:b/>
            <w:bCs/>
            <w:color w:val="0000EE"/>
            <w:kern w:val="0"/>
            <w:sz w:val="30"/>
            <w:szCs w:val="30"/>
            <w:u w:val="single" w:color="0000EE"/>
          </w:rPr>
          <w:t>https://d.book118.com/667164163133006024</w:t>
        </w:r>
      </w:hyperlink>
    </w:p>
    <w:p>
      <w:pPr>
        <w:autoSpaceDE w:val="0"/>
        <w:autoSpaceDN w:val="0"/>
        <w:adjustRightInd w:val="0"/>
        <w:spacing w:line="214" w:lineRule="exact"/>
        <w:ind w:left="102" w:right="-20"/>
        <w:jc w:val="left"/>
        <w:rPr>
          <w:rFonts w:ascii="Times New Roman" w:eastAsia="Arial Unicode MS" w:hAnsi="Times New Roman"/>
          <w:kern w:val="0"/>
          <w:szCs w:val="21"/>
        </w:rPr>
      </w:pPr>
    </w:p>
    <w:sectPr>
      <w:headerReference w:type="default" r:id="rId47"/>
      <w:pgSz w:w="11900" w:h="16840"/>
      <w:pgMar w:top="1580" w:right="1280" w:bottom="280" w:left="1400" w:header="1166" w:footer="0" w:gutter="0"/>
      <w:pgNumType w:start="44"/>
      <w:cols w:space="708"/>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4002EFF" w:usb1="C000247B" w:usb2="00000009" w:usb3="00000000" w:csb0="200001FF" w:csb1="00000000"/>
  </w:font>
  <w:font w:name="宋体">
    <w:panose1 w:val="02010600030101010101"/>
    <w:charset w:val="86"/>
    <w:family w:val="auto"/>
    <w:pitch w:val="default"/>
    <w:sig w:usb0="00000003" w:usb1="288F0000" w:usb2="00000006" w:usb3="00000000" w:csb0="00040001" w:csb1="00000000"/>
  </w:font>
  <w:font w:name="Times New Roman">
    <w:panose1 w:val="020206030504050203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EFF" w:usb1="C000785B" w:usb2="00000009" w:usb3="00000000" w:csb0="400001FF" w:csb1="FFFF0000"/>
  </w:font>
  <w:font w:name="Arial Unicode MS">
    <w:altName w:val="宋体"/>
    <w:panose1 w:val="020B0604020202020204"/>
    <w:charset w:val="86"/>
    <w:family w:val="swiss"/>
    <w:pitch w:val="default"/>
    <w:sig w:usb0="F7FFAFFF" w:usb1="E9DFFFFF" w:usb2="0000003F" w:usb3="00000000" w:csb0="003F01FF" w:csb1="00000000"/>
  </w:font>
  <w:font w:name="Symbol">
    <w:panose1 w:val="05050102010706020507"/>
    <w:charset w:val="02"/>
    <w:family w:val="roman"/>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1" o:spid="_x0000_s2049" type="#_x0000_t202" style="width:15.95pt;height:15.95pt;margin-top:82.4pt;margin-left:268.6pt;mso-position-horizontal-relative:page;mso-position-vertical-relative:page;mso-wrap-style:square;position:absolute;z-index:-251658240" o:allowincell="f" filled="f" stroked="f">
          <v:stroke linestyle="single"/>
          <v:textbox inset="0,0,0,0">
            <w:txbxContent>
              <w:p>
                <w:pPr>
                  <w:autoSpaceDE w:val="0"/>
                  <w:autoSpaceDN w:val="0"/>
                  <w:adjustRightInd w:val="0"/>
                  <w:spacing w:line="300" w:lineRule="exact"/>
                  <w:ind w:left="20" w:right="-62"/>
                  <w:jc w:val="left"/>
                  <w:rPr>
                    <w:rFonts w:ascii="宋体" w:hAnsi="Times New Roman" w:cs="宋体"/>
                    <w:kern w:val="0"/>
                    <w:sz w:val="28"/>
                    <w:szCs w:val="28"/>
                  </w:rPr>
                </w:pPr>
                <w:r>
                  <w:rPr>
                    <w:rFonts w:ascii="宋体" w:hAnsi="Times New Roman" w:cs="宋体" w:hint="eastAsia"/>
                    <w:kern w:val="0"/>
                    <w:position w:val="-2"/>
                    <w:sz w:val="28"/>
                    <w:szCs w:val="28"/>
                  </w:rPr>
                  <w:t>前</w:t>
                </w:r>
              </w:p>
            </w:txbxContent>
          </v:textbox>
        </v:shape>
      </w:pict>
    </w:r>
    <w:r>
      <w:pict>
        <v:shape id="文本框 2" o:spid="_x0000_s2050" type="#_x0000_t202" style="width:15.95pt;height:15.95pt;margin-top:82.4pt;margin-left:310.65pt;mso-position-horizontal-relative:page;mso-position-vertical-relative:page;mso-wrap-style:square;position:absolute;z-index:-251657216" o:allowincell="f" filled="f" stroked="f">
          <v:stroke linestyle="single"/>
          <v:textbox inset="0,0,0,0">
            <w:txbxContent>
              <w:p>
                <w:pPr>
                  <w:autoSpaceDE w:val="0"/>
                  <w:autoSpaceDN w:val="0"/>
                  <w:adjustRightInd w:val="0"/>
                  <w:spacing w:line="300" w:lineRule="exact"/>
                  <w:ind w:left="20" w:right="-62"/>
                  <w:jc w:val="left"/>
                  <w:rPr>
                    <w:rFonts w:ascii="宋体" w:hAnsi="Times New Roman" w:cs="宋体"/>
                    <w:kern w:val="0"/>
                    <w:sz w:val="28"/>
                    <w:szCs w:val="28"/>
                  </w:rPr>
                </w:pPr>
                <w:r>
                  <w:rPr>
                    <w:rFonts w:ascii="宋体" w:hAnsi="Times New Roman" w:cs="宋体" w:hint="eastAsia"/>
                    <w:kern w:val="0"/>
                    <w:position w:val="-2"/>
                    <w:sz w:val="28"/>
                    <w:szCs w:val="28"/>
                  </w:rPr>
                  <w:t>言</w:t>
                </w: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ind w:right="-20"/>
      <w:jc w:val="left"/>
      <w:rPr>
        <w:rFonts w:ascii="Times New Roman" w:hAnsi="Times New Roman"/>
        <w:kern w:val="0"/>
        <w:sz w:val="10"/>
        <w:szCs w:val="1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3" o:spid="_x0000_s2051" type="#_x0000_t202" style="width:15.95pt;height:16pt;margin-top:85.55pt;margin-left:268.6pt;mso-position-horizontal-relative:page;mso-position-vertical-relative:page;mso-wrap-style:square;position:absolute;z-index:-251656192" o:allowincell="f" filled="f" stroked="f">
          <v:stroke linestyle="single"/>
          <v:textbox inset="0,0,0,0">
            <w:txbxContent>
              <w:p>
                <w:pPr>
                  <w:autoSpaceDE w:val="0"/>
                  <w:autoSpaceDN w:val="0"/>
                  <w:adjustRightInd w:val="0"/>
                  <w:spacing w:line="300" w:lineRule="exact"/>
                  <w:ind w:left="20" w:right="-62"/>
                  <w:jc w:val="left"/>
                  <w:rPr>
                    <w:rFonts w:ascii="宋体" w:hAnsi="Times New Roman" w:cs="宋体"/>
                    <w:kern w:val="0"/>
                    <w:sz w:val="28"/>
                    <w:szCs w:val="28"/>
                  </w:rPr>
                </w:pPr>
                <w:r>
                  <w:rPr>
                    <w:rFonts w:ascii="宋体" w:hAnsi="Times New Roman" w:cs="宋体" w:hint="eastAsia"/>
                    <w:kern w:val="0"/>
                    <w:position w:val="-2"/>
                    <w:sz w:val="28"/>
                    <w:szCs w:val="28"/>
                  </w:rPr>
                  <w:t>目</w:t>
                </w:r>
              </w:p>
            </w:txbxContent>
          </v:textbox>
        </v:shape>
      </w:pict>
    </w:r>
    <w:r>
      <w:pict>
        <v:shape id="文本框 4" o:spid="_x0000_s2052" type="#_x0000_t202" style="width:15.95pt;height:16pt;margin-top:85.55pt;margin-left:310.65pt;mso-position-horizontal-relative:page;mso-position-vertical-relative:page;mso-wrap-style:square;position:absolute;z-index:-251655168" o:allowincell="f" filled="f" stroked="f">
          <v:stroke linestyle="single"/>
          <v:textbox inset="0,0,0,0">
            <w:txbxContent>
              <w:p>
                <w:pPr>
                  <w:autoSpaceDE w:val="0"/>
                  <w:autoSpaceDN w:val="0"/>
                  <w:adjustRightInd w:val="0"/>
                  <w:spacing w:line="300" w:lineRule="exact"/>
                  <w:ind w:left="20" w:right="-62"/>
                  <w:jc w:val="left"/>
                  <w:rPr>
                    <w:rFonts w:ascii="宋体" w:hAnsi="Times New Roman" w:cs="宋体"/>
                    <w:kern w:val="0"/>
                    <w:sz w:val="28"/>
                    <w:szCs w:val="28"/>
                  </w:rPr>
                </w:pPr>
                <w:r>
                  <w:rPr>
                    <w:rFonts w:ascii="宋体" w:hAnsi="Times New Roman" w:cs="宋体" w:hint="eastAsia"/>
                    <w:kern w:val="0"/>
                    <w:position w:val="-2"/>
                    <w:sz w:val="28"/>
                    <w:szCs w:val="28"/>
                  </w:rPr>
                  <w:t>次</w:t>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ind w:right="-20"/>
      <w:jc w:val="left"/>
      <w:rPr>
        <w:rFonts w:ascii="Times New Roman" w:hAnsi="Times New Roman"/>
        <w:kern w:val="0"/>
        <w:sz w:val="10"/>
        <w:szCs w:val="1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ind w:right="-20"/>
      <w:jc w:val="left"/>
      <w:rPr>
        <w:rFonts w:ascii="Times New Roman" w:hAnsi="Times New Roman"/>
        <w:kern w:val="0"/>
        <w:sz w:val="10"/>
        <w:szCs w:val="10"/>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53" type="#_x0000_t202" style="width:212pt;height:12.5pt;margin-top:57.3pt;margin-left:191.6pt;mso-position-horizontal-relative:page;mso-position-vertical-relative:page;mso-wrap-style:square;position:absolute;z-index:-251654144"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54" type="#_x0000_t202" style="width:212pt;height:12.5pt;margin-top:57.3pt;margin-left:191.6pt;mso-position-horizontal-relative:page;mso-position-vertical-relative:page;mso-wrap-style:square;position:absolute;z-index:-251653120"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55" type="#_x0000_t202" style="width:212pt;height:12.5pt;margin-top:57.3pt;margin-left:191.6pt;mso-position-horizontal-relative:page;mso-position-vertical-relative:page;mso-wrap-style:square;position:absolute;z-index:-251652096"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56" type="#_x0000_t202" style="width:212pt;height:12.5pt;margin-top:57.3pt;margin-left:191.6pt;mso-position-horizontal-relative:page;mso-position-vertical-relative:page;mso-wrap-style:square;position:absolute;z-index:-251651072"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57" type="#_x0000_t202" style="width:212pt;height:12.5pt;margin-top:57.3pt;margin-left:191.6pt;mso-position-horizontal-relative:page;mso-position-vertical-relative:page;mso-wrap-style:square;position:absolute;z-index:-251650048"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58" type="#_x0000_t202" style="width:212pt;height:12.5pt;margin-top:57.3pt;margin-left:191.6pt;mso-position-horizontal-relative:page;mso-position-vertical-relative:page;mso-wrap-style:square;position:absolute;z-index:-251649024"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59" type="#_x0000_t202" style="width:212pt;height:12.5pt;margin-top:57.3pt;margin-left:191.6pt;mso-position-horizontal-relative:page;mso-position-vertical-relative:page;mso-wrap-style:square;position:absolute;z-index:-251648000"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60" type="#_x0000_t202" style="width:212pt;height:12.5pt;margin-top:57.3pt;margin-left:191.6pt;mso-position-horizontal-relative:page;mso-position-vertical-relative:page;mso-wrap-style:square;position:absolute;z-index:-251646976"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61" type="#_x0000_t202" style="width:212pt;height:12.5pt;margin-top:57.3pt;margin-left:191.6pt;mso-position-horizontal-relative:page;mso-position-vertical-relative:page;mso-wrap-style:square;position:absolute;z-index:-251645952"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62" type="#_x0000_t202" style="width:212pt;height:12.5pt;margin-top:57.3pt;margin-left:191.6pt;mso-position-horizontal-relative:page;mso-position-vertical-relative:page;mso-wrap-style:square;position:absolute;z-index:-251644928"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63" type="#_x0000_t202" style="width:212pt;height:12.5pt;margin-top:57.3pt;margin-left:191.6pt;mso-position-horizontal-relative:page;mso-position-vertical-relative:page;mso-wrap-style:square;position:absolute;z-index:-251643904"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64" type="#_x0000_t202" style="width:212pt;height:12.5pt;margin-top:57.3pt;margin-left:191.6pt;mso-position-horizontal-relative:page;mso-position-vertical-relative:page;mso-wrap-style:square;position:absolute;z-index:-251642880"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65" type="#_x0000_t202" style="width:212pt;height:12.5pt;margin-top:57.3pt;margin-left:191.6pt;mso-position-horizontal-relative:page;mso-position-vertical-relative:page;mso-wrap-style:square;position:absolute;z-index:-251641856"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66" type="#_x0000_t202" style="width:212pt;height:12.5pt;margin-top:57.3pt;margin-left:191.6pt;mso-position-horizontal-relative:page;mso-position-vertical-relative:page;mso-wrap-style:square;position:absolute;z-index:-251640832"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67" type="#_x0000_t202" style="width:212pt;height:12.5pt;margin-top:57.3pt;margin-left:191.6pt;mso-position-horizontal-relative:page;mso-position-vertical-relative:page;mso-wrap-style:square;position:absolute;z-index:-251639808"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68" type="#_x0000_t202" style="width:212pt;height:12.5pt;margin-top:57.3pt;margin-left:191.6pt;mso-position-horizontal-relative:page;mso-position-vertical-relative:page;mso-wrap-style:square;position:absolute;z-index:-251638784"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69" type="#_x0000_t202" style="width:212pt;height:12.5pt;margin-top:57.3pt;margin-left:191.6pt;mso-position-horizontal-relative:page;mso-position-vertical-relative:page;mso-wrap-style:square;position:absolute;z-index:-251637760"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70" type="#_x0000_t202" style="width:212pt;height:12.5pt;margin-top:57.3pt;margin-left:191.6pt;mso-position-horizontal-relative:page;mso-position-vertical-relative:page;mso-wrap-style:square;position:absolute;z-index:-251636736"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71" type="#_x0000_t202" style="width:212pt;height:12.5pt;margin-top:57.3pt;margin-left:191.6pt;mso-position-horizontal-relative:page;mso-position-vertical-relative:page;mso-wrap-style:square;position:absolute;z-index:-251635712"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72" type="#_x0000_t202" style="width:212pt;height:12.5pt;margin-top:57.3pt;margin-left:191.6pt;mso-position-horizontal-relative:page;mso-position-vertical-relative:page;mso-wrap-style:square;position:absolute;z-index:-251634688"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73" type="#_x0000_t202" style="width:212pt;height:12.5pt;margin-top:57.3pt;margin-left:191.6pt;mso-position-horizontal-relative:page;mso-position-vertical-relative:page;mso-wrap-style:square;position:absolute;z-index:-251633664"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74" type="#_x0000_t202" style="width:212pt;height:12.5pt;margin-top:57.3pt;margin-left:191.6pt;mso-position-horizontal-relative:page;mso-position-vertical-relative:page;mso-wrap-style:square;position:absolute;z-index:-251632640"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75" type="#_x0000_t202" style="width:212pt;height:12.5pt;margin-top:57.3pt;margin-left:191.6pt;mso-position-horizontal-relative:page;mso-position-vertical-relative:page;mso-wrap-style:square;position:absolute;z-index:-251631616"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76" type="#_x0000_t202" style="width:212pt;height:12.5pt;margin-top:57.3pt;margin-left:191.6pt;mso-position-horizontal-relative:page;mso-position-vertical-relative:page;mso-wrap-style:square;position:absolute;z-index:-251630592"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77" type="#_x0000_t202" style="width:212pt;height:12.5pt;margin-top:57.3pt;margin-left:191.6pt;mso-position-horizontal-relative:page;mso-position-vertical-relative:page;mso-wrap-style:square;position:absolute;z-index:-251629568"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78" type="#_x0000_t202" style="width:212pt;height:12.5pt;margin-top:57.3pt;margin-left:191.6pt;mso-position-horizontal-relative:page;mso-position-vertical-relative:page;mso-wrap-style:square;position:absolute;z-index:-251628544"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79" type="#_x0000_t202" style="width:212pt;height:12.5pt;margin-top:57.3pt;margin-left:191.6pt;mso-position-horizontal-relative:page;mso-position-vertical-relative:page;mso-wrap-style:square;position:absolute;z-index:-251627520"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80" type="#_x0000_t202" style="width:212pt;height:12.5pt;margin-top:57.3pt;margin-left:191.6pt;mso-position-horizontal-relative:page;mso-position-vertical-relative:page;mso-wrap-style:square;position:absolute;z-index:-251626496"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81" type="#_x0000_t202" style="width:212pt;height:12.5pt;margin-top:57.3pt;margin-left:191.6pt;mso-position-horizontal-relative:page;mso-position-vertical-relative:page;mso-wrap-style:square;position:absolute;z-index:-251625472"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82" type="#_x0000_t202" style="width:212pt;height:12.5pt;margin-top:57.3pt;margin-left:191.6pt;mso-position-horizontal-relative:page;mso-position-vertical-relative:page;mso-wrap-style:square;position:absolute;z-index:-251624448"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83" type="#_x0000_t202" style="width:212pt;height:12.5pt;margin-top:57.3pt;margin-left:191.6pt;mso-position-horizontal-relative:page;mso-position-vertical-relative:page;mso-wrap-style:square;position:absolute;z-index:-251623424"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84" type="#_x0000_t202" style="width:212pt;height:12.5pt;margin-top:57.3pt;margin-left:191.6pt;mso-position-horizontal-relative:page;mso-position-vertical-relative:page;mso-wrap-style:square;position:absolute;z-index:-251622400"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85" type="#_x0000_t202" style="width:212pt;height:12.5pt;margin-top:57.3pt;margin-left:191.6pt;mso-position-horizontal-relative:page;mso-position-vertical-relative:page;mso-wrap-style:square;position:absolute;z-index:-251621376"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86" type="#_x0000_t202" style="width:212pt;height:12.5pt;margin-top:57.3pt;margin-left:191.6pt;mso-position-horizontal-relative:page;mso-position-vertical-relative:page;mso-wrap-style:square;position:absolute;z-index:-251620352"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87" type="#_x0000_t202" style="width:212pt;height:12.5pt;margin-top:57.3pt;margin-left:191.6pt;mso-position-horizontal-relative:page;mso-position-vertical-relative:page;mso-wrap-style:square;position:absolute;z-index:-251619328"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88" type="#_x0000_t202" style="width:212pt;height:12.5pt;margin-top:57.3pt;margin-left:191.6pt;mso-position-horizontal-relative:page;mso-position-vertical-relative:page;mso-wrap-style:square;position:absolute;z-index:-251618304"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89" type="#_x0000_t202" style="width:212pt;height:12.5pt;margin-top:57.3pt;margin-left:191.6pt;mso-position-horizontal-relative:page;mso-position-vertical-relative:page;mso-wrap-style:square;position:absolute;z-index:-251617280"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utoSpaceDE w:val="0"/>
      <w:autoSpaceDN w:val="0"/>
      <w:adjustRightInd w:val="0"/>
      <w:spacing w:line="200" w:lineRule="exact"/>
      <w:ind w:right="-20"/>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文本框 5" o:spid="_x0000_s2090" type="#_x0000_t202" style="width:212pt;height:12.5pt;margin-top:57.3pt;margin-left:191.6pt;mso-position-horizontal-relative:page;mso-position-vertical-relative:page;mso-wrap-style:square;position:absolute;z-index:-251616256" o:allowincell="f" filled="f" stroked="f">
          <v:stroke linestyle="single"/>
          <v:textbox inset="0,0,0,0">
            <w:txbxContent>
              <w:p>
                <w:pPr>
                  <w:autoSpaceDE w:val="0"/>
                  <w:autoSpaceDN w:val="0"/>
                  <w:adjustRightInd w:val="0"/>
                  <w:spacing w:line="250" w:lineRule="exact"/>
                  <w:ind w:left="20" w:right="-51"/>
                  <w:jc w:val="left"/>
                  <w:rPr>
                    <w:rFonts w:ascii="Arial Unicode MS" w:eastAsia="Arial Unicode MS" w:hAnsi="Times New Roman" w:cs="Arial Unicode MS"/>
                    <w:kern w:val="0"/>
                    <w:sz w:val="18"/>
                    <w:szCs w:val="18"/>
                  </w:rPr>
                </w:pPr>
                <w:r>
                  <w:rPr>
                    <w:rFonts w:ascii="Arial Unicode MS" w:eastAsia="Arial Unicode MS" w:hAnsi="Times New Roman" w:cs="Arial Unicode MS" w:hint="eastAsia"/>
                    <w:kern w:val="0"/>
                    <w:sz w:val="18"/>
                    <w:szCs w:val="18"/>
                  </w:rPr>
                  <w:t>水利水电工程施工组织设计规范（报批稿）</w:t>
                </w:r>
                <w:r>
                  <w:rPr>
                    <w:rFonts w:ascii="Arial Unicode MS" w:eastAsia="Arial Unicode MS" w:hAnsi="Times New Roman" w:cs="Arial Unicode MS" w:hint="eastAsia"/>
                    <w:kern w:val="0"/>
                    <w:szCs w:val="21"/>
                  </w:rPr>
                  <w:t>──</w:t>
                </w:r>
                <w:r>
                  <w:rPr>
                    <w:rFonts w:ascii="Arial Unicode MS" w:eastAsia="Arial Unicode MS" w:hAnsi="Times New Roman" w:cs="Arial Unicode MS" w:hint="eastAsia"/>
                    <w:kern w:val="0"/>
                    <w:sz w:val="18"/>
                    <w:szCs w:val="18"/>
                  </w:rPr>
                  <w:t>正文</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F47C32"/>
    <w:multiLevelType w:val="singleLevel"/>
    <w:tmpl w:val="5EF47C32"/>
    <w:lvl w:ilvl="0">
      <w:start w:val="199"/>
      <w:numFmt w:val="bullet"/>
      <w:lvlText w:val="□"/>
      <w:lvlJc w:val="left"/>
      <w:pPr>
        <w:tabs>
          <w:tab w:val="num" w:pos="630"/>
        </w:tabs>
        <w:ind w:left="630" w:hanging="21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defaultTabStop w:val="720"/>
  <w:drawingGridHorizontalSpacing w:val="120"/>
  <w:drawingGridVerticalSpacing w:val="120"/>
  <w:displayHorizontalDrawingGridEvery w:val="0"/>
  <w:displayVerticalDrawingGridEvery w:val="3"/>
  <w:doNotUseMarginsForDrawingGridOrigin/>
  <w:drawingGridHorizontalOrigin w:val="1701"/>
  <w:drawingGridVerticalOrigin w:val="1984"/>
  <w:doNotShadeFormData/>
  <w:characterSpacingControl w:val="doNotCompress"/>
  <w:noLineBreaksAfter w:lang="en-US" w:val="([{·‘“〈《「『【〔〖（．［｛￡￥"/>
  <w:noLineBreaksBefore w:lang="en-US" w:val="!),.:;?]}¨·ˇˉ―‖’”…∶、。〃々〉》」』】〕〗！＂＇），．：；？］｀｜｝～￠"/>
  <w:endnotePr>
    <w:numFmt w:val="decimal"/>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E77AA"/>
    <w:rsid w:val="000F51F1"/>
    <w:rsid w:val="00111AD9"/>
    <w:rsid w:val="00116F69"/>
    <w:rsid w:val="00134623"/>
    <w:rsid w:val="0013783D"/>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4F15EA"/>
    <w:rsid w:val="00500165"/>
    <w:rsid w:val="005529E7"/>
    <w:rsid w:val="00554327"/>
    <w:rsid w:val="00554DC0"/>
    <w:rsid w:val="00566A61"/>
    <w:rsid w:val="005958C7"/>
    <w:rsid w:val="00597E6A"/>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D4B280C"/>
    <w:rsid w:val="0E330C5D"/>
    <w:rsid w:val="15BE1AC7"/>
    <w:rsid w:val="18DB2CF7"/>
    <w:rsid w:val="1B1D2E24"/>
    <w:rsid w:val="25BE71D5"/>
    <w:rsid w:val="29417969"/>
    <w:rsid w:val="32C8760F"/>
    <w:rsid w:val="3B307047"/>
    <w:rsid w:val="3F70041E"/>
    <w:rsid w:val="3F732E6A"/>
    <w:rsid w:val="3FD84540"/>
    <w:rsid w:val="45DE3DE0"/>
    <w:rsid w:val="47ED3310"/>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2"/>
      <w:lang w:val="en-US" w:eastAsia="zh-CN" w:bidi="ar-SA"/>
    </w:rPr>
  </w:style>
  <w:style w:type="paragraph" w:styleId="Heading1">
    <w:name w:val="heading 1"/>
    <w:basedOn w:val="Normal"/>
    <w:next w:val="Normal"/>
    <w:pPr>
      <w:keepNext/>
      <w:spacing w:after="240"/>
      <w:jc w:val="right"/>
      <w:outlineLvl w:val="0"/>
    </w:pPr>
    <w:rPr>
      <w:rFonts w:ascii="Times New Roman" w:eastAsia="微软雅黑" w:hAnsi="Times New Roman" w:cs="Times New Roman"/>
      <w:b/>
      <w:sz w:val="28"/>
      <w:szCs w:val="20"/>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rFonts w:ascii="宋体" w:eastAsia="宋体" w:hAnsi="宋体" w:cs="Times New Roman"/>
      <w:szCs w:val="20"/>
    </w:rPr>
  </w:style>
  <w:style w:type="paragraph" w:styleId="BodyTextIndent">
    <w:name w:val="Body Text Indent"/>
    <w:basedOn w:val="Normal"/>
    <w:pPr>
      <w:ind w:left="3990" w:hanging="1260" w:leftChars="1300" w:hangingChars="600"/>
    </w:pPr>
    <w:rPr>
      <w:rFonts w:ascii="Times New Roman" w:eastAsia="宋体" w:hAnsi="Times New Roman" w:cs="Times New Roman"/>
      <w:szCs w:val="20"/>
    </w:rPr>
  </w:style>
  <w:style w:type="paragraph" w:styleId="PlainText">
    <w:name w:val="Plain Text"/>
    <w:basedOn w:val="Normal"/>
    <w:rPr>
      <w:rFonts w:ascii="宋体" w:eastAsia="宋体" w:hAnsi="Courier New" w:cs="Courier New"/>
      <w:szCs w:val="21"/>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link w:val="Char"/>
    <w:pPr>
      <w:tabs>
        <w:tab w:val="center" w:pos="4153"/>
        <w:tab w:val="right" w:pos="8306"/>
      </w:tabs>
      <w:snapToGrid w:val="0"/>
      <w:jc w:val="left"/>
    </w:pPr>
    <w:rPr>
      <w:sz w:val="18"/>
      <w:szCs w:val="18"/>
    </w:rPr>
  </w:style>
  <w:style w:type="character" w:customStyle="1" w:styleId="Char">
    <w:name w:val="页脚 Char"/>
    <w:link w:val="Footer"/>
    <w:uiPriority w:val="99"/>
    <w:semiHidden/>
    <w:rPr>
      <w:sz w:val="18"/>
      <w:szCs w:val="18"/>
    </w:rPr>
  </w:style>
  <w:style w:type="paragraph" w:styleId="Header">
    <w:name w:val="header"/>
    <w:basedOn w:val="Normal"/>
    <w:link w:val="Char0"/>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Header"/>
    <w:uiPriority w:val="99"/>
    <w:semiHidden/>
    <w:rPr>
      <w:sz w:val="18"/>
      <w:szCs w:val="18"/>
    </w:rPr>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50" w:line="360" w:lineRule="auto"/>
      <w:jc w:val="left"/>
    </w:pPr>
    <w:rPr>
      <w:rFonts w:ascii="宋体" w:eastAsia="宋体" w:hAnsi="宋体" w:cs="宋体"/>
      <w:kern w:val="0"/>
      <w:sz w:val="24"/>
      <w:szCs w:val="24"/>
    </w:rPr>
  </w:style>
  <w:style w:type="character" w:styleId="PageNumber">
    <w:name w:val="page number"/>
    <w:basedOn w:val="DefaultParagraphFont"/>
    <w:rPr>
      <w:rFonts w:ascii="Times New Roman" w:eastAsia="宋体" w:hAnsi="Times New Roman" w:cs="Times New Roman"/>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7.xml" /><Relationship Id="rId11" Type="http://schemas.openxmlformats.org/officeDocument/2006/relationships/header" Target="header8.xml" /><Relationship Id="rId12" Type="http://schemas.openxmlformats.org/officeDocument/2006/relationships/header" Target="header9.xml" /><Relationship Id="rId13" Type="http://schemas.openxmlformats.org/officeDocument/2006/relationships/header" Target="header10.xml" /><Relationship Id="rId14" Type="http://schemas.openxmlformats.org/officeDocument/2006/relationships/header" Target="header11.xml" /><Relationship Id="rId15" Type="http://schemas.openxmlformats.org/officeDocument/2006/relationships/header" Target="header12.xml" /><Relationship Id="rId16" Type="http://schemas.openxmlformats.org/officeDocument/2006/relationships/header" Target="header13.xml" /><Relationship Id="rId17" Type="http://schemas.openxmlformats.org/officeDocument/2006/relationships/header" Target="header14.xml" /><Relationship Id="rId18" Type="http://schemas.openxmlformats.org/officeDocument/2006/relationships/header" Target="header15.xml" /><Relationship Id="rId19" Type="http://schemas.openxmlformats.org/officeDocument/2006/relationships/header" Target="header16.xml" /><Relationship Id="rId2" Type="http://schemas.openxmlformats.org/officeDocument/2006/relationships/webSettings" Target="webSettings.xml" /><Relationship Id="rId20" Type="http://schemas.openxmlformats.org/officeDocument/2006/relationships/header" Target="header17.xml" /><Relationship Id="rId21" Type="http://schemas.openxmlformats.org/officeDocument/2006/relationships/header" Target="header18.xml" /><Relationship Id="rId22" Type="http://schemas.openxmlformats.org/officeDocument/2006/relationships/header" Target="header19.xml" /><Relationship Id="rId23" Type="http://schemas.openxmlformats.org/officeDocument/2006/relationships/header" Target="header20.xml" /><Relationship Id="rId24" Type="http://schemas.openxmlformats.org/officeDocument/2006/relationships/header" Target="header21.xml" /><Relationship Id="rId25" Type="http://schemas.openxmlformats.org/officeDocument/2006/relationships/header" Target="header22.xml" /><Relationship Id="rId26" Type="http://schemas.openxmlformats.org/officeDocument/2006/relationships/header" Target="header23.xml" /><Relationship Id="rId27" Type="http://schemas.openxmlformats.org/officeDocument/2006/relationships/header" Target="header24.xml" /><Relationship Id="rId28" Type="http://schemas.openxmlformats.org/officeDocument/2006/relationships/header" Target="header25.xml" /><Relationship Id="rId29" Type="http://schemas.openxmlformats.org/officeDocument/2006/relationships/header" Target="header26.xml" /><Relationship Id="rId3" Type="http://schemas.openxmlformats.org/officeDocument/2006/relationships/fontTable" Target="fontTable.xml" /><Relationship Id="rId30" Type="http://schemas.openxmlformats.org/officeDocument/2006/relationships/header" Target="header27.xml" /><Relationship Id="rId31" Type="http://schemas.openxmlformats.org/officeDocument/2006/relationships/header" Target="header28.xml" /><Relationship Id="rId32" Type="http://schemas.openxmlformats.org/officeDocument/2006/relationships/header" Target="header29.xml" /><Relationship Id="rId33" Type="http://schemas.openxmlformats.org/officeDocument/2006/relationships/header" Target="header30.xml" /><Relationship Id="rId34" Type="http://schemas.openxmlformats.org/officeDocument/2006/relationships/header" Target="header31.xml" /><Relationship Id="rId35" Type="http://schemas.openxmlformats.org/officeDocument/2006/relationships/header" Target="header32.xml" /><Relationship Id="rId36" Type="http://schemas.openxmlformats.org/officeDocument/2006/relationships/header" Target="header33.xml" /><Relationship Id="rId37" Type="http://schemas.openxmlformats.org/officeDocument/2006/relationships/header" Target="header34.xml" /><Relationship Id="rId38" Type="http://schemas.openxmlformats.org/officeDocument/2006/relationships/header" Target="header35.xml" /><Relationship Id="rId39" Type="http://schemas.openxmlformats.org/officeDocument/2006/relationships/header" Target="header36.xml" /><Relationship Id="rId4" Type="http://schemas.openxmlformats.org/officeDocument/2006/relationships/header" Target="header1.xml" /><Relationship Id="rId40" Type="http://schemas.openxmlformats.org/officeDocument/2006/relationships/header" Target="header37.xml" /><Relationship Id="rId41" Type="http://schemas.openxmlformats.org/officeDocument/2006/relationships/header" Target="header38.xml" /><Relationship Id="rId42" Type="http://schemas.openxmlformats.org/officeDocument/2006/relationships/header" Target="header39.xml" /><Relationship Id="rId43" Type="http://schemas.openxmlformats.org/officeDocument/2006/relationships/header" Target="header40.xml" /><Relationship Id="rId44" Type="http://schemas.openxmlformats.org/officeDocument/2006/relationships/header" Target="header41.xml" /><Relationship Id="rId45" Type="http://schemas.openxmlformats.org/officeDocument/2006/relationships/header" Target="header42.xml" /><Relationship Id="rId46" Type="http://schemas.openxmlformats.org/officeDocument/2006/relationships/hyperlink" Target="https://d.book118.com/667164163133006024" TargetMode="External" /><Relationship Id="rId47" Type="http://schemas.openxmlformats.org/officeDocument/2006/relationships/header" Target="header43.xml" /><Relationship Id="rId48" Type="http://schemas.openxmlformats.org/officeDocument/2006/relationships/theme" Target="theme/theme1.xml" /><Relationship Id="rId49" Type="http://schemas.openxmlformats.org/officeDocument/2006/relationships/numbering" Target="numbering.xml" /><Relationship Id="rId5" Type="http://schemas.openxmlformats.org/officeDocument/2006/relationships/header" Target="header2.xml" /><Relationship Id="rId50" Type="http://schemas.openxmlformats.org/officeDocument/2006/relationships/styles" Target="styles.xml" /><Relationship Id="rId6" Type="http://schemas.openxmlformats.org/officeDocument/2006/relationships/header" Target="header3.xml" /><Relationship Id="rId7" Type="http://schemas.openxmlformats.org/officeDocument/2006/relationships/header" Target="header4.xml" /><Relationship Id="rId8" Type="http://schemas.openxmlformats.org/officeDocument/2006/relationships/header" Target="header5.xml" /><Relationship Id="rId9" Type="http://schemas.openxmlformats.org/officeDocument/2006/relationships/header" Target="head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8794</Words>
  <Characters>50132</Characters>
  <Application>Microsoft Office Word</Application>
  <DocSecurity>0</DocSecurity>
  <Lines>417</Lines>
  <Paragraphs>117</Paragraphs>
  <ScaleCrop>false</ScaleCrop>
  <Company/>
  <LinksUpToDate>false</LinksUpToDate>
  <CharactersWithSpaces>58809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dc:creator>
  <cp:lastModifiedBy>张新</cp:lastModifiedBy>
  <cp:revision>0</cp:revision>
  <dcterms:created xsi:type="dcterms:W3CDTF">2010-01-04T07:17:00Z</dcterms:created>
  <dcterms:modified xsi:type="dcterms:W3CDTF">2023-12-23T06:46:49Z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A1225A6A9B024D32B4C5C2A07143688A_13</vt:lpwstr>
  </property>
  <property fmtid="{D5CDD505-2E9C-101B-9397-08002B2CF9AE}" pid="3" name="KSOProductBuildVer">
    <vt:lpwstr>2052-12.1.0.16120</vt:lpwstr>
  </property>
</Properties>
</file>