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line="159" w:lineRule="exact"/>
        <w:ind w:left="820"/>
        <w:rPr>
          <w:rFonts w:ascii="Times New Roman"/>
          <w:sz w:val="15"/>
        </w:rPr>
      </w:pPr>
      <w:r>
        <w:rPr>
          <w:rFonts w:ascii="Times New Roman"/>
          <w:position w:val="-2"/>
          <w:sz w:val="15"/>
        </w:rPr>
        <w:drawing>
          <wp:inline distT="0" distB="0" distL="0" distR="0">
            <wp:extent cx="10273950" cy="10134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0273950" cy="101346"/>
                    </a:xfrm>
                    <a:prstGeom prst="rect">
                      <a:avLst/>
                    </a:prstGeom>
                  </pic:spPr>
                </pic:pic>
              </a:graphicData>
            </a:graphic>
          </wp:inline>
        </w:drawing>
      </w:r>
    </w:p>
    <w:p>
      <w:pPr>
        <w:pStyle w:val="BodyText"/>
        <w:rPr>
          <w:rFonts w:ascii="Times New Roman"/>
          <w:sz w:val="20"/>
        </w:rPr>
      </w:pPr>
    </w:p>
    <w:p>
      <w:pPr>
        <w:pStyle w:val="BodyText"/>
        <w:spacing w:before="10"/>
        <w:rPr>
          <w:rFonts w:ascii="Times New Roman"/>
          <w:sz w:val="25"/>
        </w:rPr>
      </w:pPr>
    </w:p>
    <w:p>
      <w:pPr>
        <w:pStyle w:val="Title"/>
      </w:pPr>
      <w:r>
        <w:t>空调通风与采暖工程施工方案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p>
    <w:p>
      <w:pPr>
        <w:pStyle w:val="BodyText"/>
        <w:spacing w:before="107" w:line="201" w:lineRule="auto"/>
        <w:ind w:left="1339" w:right="15078"/>
        <w:jc w:val="both"/>
      </w:pPr>
      <w:r>
        <w:drawing>
          <wp:anchor distT="0" distB="0" distL="0" distR="0" simplePos="0" relativeHeight="251658240" behindDoc="0" locked="0" layoutInCell="1" allowOverlap="1">
            <wp:simplePos x="0" y="0"/>
            <wp:positionH relativeFrom="page">
              <wp:posOffset>0</wp:posOffset>
            </wp:positionH>
            <wp:positionV relativeFrom="paragraph">
              <wp:posOffset>-5499735</wp:posOffset>
            </wp:positionV>
            <wp:extent cx="11340845" cy="46099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4609973"/>
                    </a:xfrm>
                    <a:prstGeom prst="rect">
                      <a:avLst/>
                    </a:prstGeom>
                  </pic:spPr>
                </pic:pic>
              </a:graphicData>
            </a:graphic>
          </wp:anchor>
        </w:drawing>
      </w:r>
      <w:r>
        <w:t>编制人： 审核人： 审批人：</w:t>
      </w:r>
    </w:p>
    <w:p>
      <w:pPr>
        <w:pStyle w:val="BodyText"/>
        <w:rPr>
          <w:sz w:val="20"/>
        </w:rPr>
      </w:pPr>
    </w:p>
    <w:p>
      <w:pPr>
        <w:pStyle w:val="BodyText"/>
        <w:spacing w:before="6"/>
        <w:rPr>
          <w:sz w:val="28"/>
        </w:rPr>
      </w:pPr>
    </w:p>
    <w:p>
      <w:pPr>
        <w:pStyle w:val="BodyText"/>
        <w:tabs>
          <w:tab w:val="left" w:pos="11453"/>
          <w:tab w:val="left" w:pos="12173"/>
        </w:tabs>
        <w:spacing w:before="50"/>
        <w:ind w:left="10733"/>
      </w:pPr>
      <w:r>
        <w:t>年</w:t>
        <w:tab/>
        <w:t>月</w:t>
        <w:tab/>
        <w:t>日</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9"/>
        </w:rPr>
      </w:pPr>
    </w:p>
    <w:p>
      <w:pPr>
        <w:pStyle w:val="BodyText"/>
        <w:tabs>
          <w:tab w:val="left" w:pos="4183"/>
          <w:tab w:val="left" w:pos="5943"/>
          <w:tab w:val="left" w:pos="7707"/>
          <w:tab w:val="left" w:pos="9467"/>
          <w:tab w:val="left" w:pos="11230"/>
          <w:tab w:val="left" w:pos="12990"/>
          <w:tab w:val="left" w:pos="14754"/>
          <w:tab w:val="left" w:pos="16518"/>
        </w:tabs>
        <w:spacing w:before="1" w:line="201" w:lineRule="auto"/>
        <w:ind w:left="2240" w:right="979" w:hanging="901"/>
      </w:pPr>
      <w:r>
        <w:t>第一章编</w:t>
        <w:tab/>
        <w:t>制</w:t>
        <w:tab/>
        <w:t>依</w:t>
        <w:tab/>
        <w:t>据</w:t>
        <w:tab/>
        <w:t>及</w:t>
        <w:tab/>
        <w:t>工</w:t>
        <w:tab/>
        <w:t>程</w:t>
        <w:tab/>
        <w:t>概</w:t>
        <w:tab/>
      </w:r>
      <w:r>
        <w:rPr>
          <w:spacing w:val="-18"/>
        </w:rPr>
        <w:t>况</w:t>
      </w:r>
      <w:r>
        <w:t>3</w:t>
      </w:r>
    </w:p>
    <w:p>
      <w:pPr>
        <w:pStyle w:val="ListParagraph"/>
        <w:numPr>
          <w:ilvl w:val="0"/>
          <w:numId w:val="52"/>
        </w:numPr>
        <w:tabs>
          <w:tab w:val="left" w:pos="2629"/>
          <w:tab w:val="right" w:leader="dot" w:pos="16868"/>
        </w:tabs>
        <w:spacing w:before="0" w:after="0" w:line="370" w:lineRule="exact"/>
        <w:ind w:left="2628" w:right="0" w:hanging="659"/>
        <w:jc w:val="left"/>
        <w:rPr>
          <w:sz w:val="36"/>
        </w:rPr>
      </w:pPr>
      <w:r>
        <w:rPr>
          <w:sz w:val="36"/>
        </w:rPr>
        <w:t>编制说明</w:t>
        <w:tab/>
        <w:t>3</w:t>
      </w:r>
    </w:p>
    <w:p>
      <w:pPr>
        <w:pStyle w:val="ListParagraph"/>
        <w:numPr>
          <w:ilvl w:val="1"/>
          <w:numId w:val="52"/>
        </w:numPr>
        <w:tabs>
          <w:tab w:val="left" w:pos="3230"/>
          <w:tab w:val="right" w:leader="dot" w:pos="13722"/>
        </w:tabs>
        <w:spacing w:before="0" w:after="0" w:line="389" w:lineRule="exact"/>
        <w:ind w:left="3229" w:right="0" w:hanging="630"/>
        <w:jc w:val="left"/>
        <w:rPr>
          <w:sz w:val="36"/>
        </w:rPr>
      </w:pPr>
      <w:r>
        <w:rPr>
          <w:sz w:val="36"/>
        </w:rPr>
        <w:t>编制依据</w:t>
        <w:tab/>
        <w:t>3</w:t>
      </w:r>
    </w:p>
    <w:p>
      <w:pPr>
        <w:pStyle w:val="ListParagraph"/>
        <w:numPr>
          <w:ilvl w:val="1"/>
          <w:numId w:val="52"/>
        </w:numPr>
        <w:tabs>
          <w:tab w:val="left" w:pos="3230"/>
          <w:tab w:val="right" w:leader="dot" w:pos="13722"/>
        </w:tabs>
        <w:spacing w:before="0" w:after="0" w:line="389" w:lineRule="exact"/>
        <w:ind w:left="3229" w:right="0" w:hanging="630"/>
        <w:jc w:val="left"/>
        <w:rPr>
          <w:sz w:val="36"/>
        </w:rPr>
      </w:pPr>
      <w:r>
        <w:rPr>
          <w:sz w:val="36"/>
        </w:rPr>
        <w:t>工程施工图纸</w:t>
        <w:tab/>
        <w:t>3</w:t>
      </w:r>
    </w:p>
    <w:p>
      <w:pPr>
        <w:pStyle w:val="ListParagraph"/>
        <w:numPr>
          <w:ilvl w:val="1"/>
          <w:numId w:val="52"/>
        </w:numPr>
        <w:tabs>
          <w:tab w:val="left" w:pos="3230"/>
          <w:tab w:val="right" w:leader="dot" w:pos="13722"/>
        </w:tabs>
        <w:spacing w:before="0" w:after="0" w:line="425" w:lineRule="exact"/>
        <w:ind w:left="3229" w:right="0" w:hanging="630"/>
        <w:jc w:val="left"/>
        <w:rPr>
          <w:sz w:val="36"/>
        </w:rPr>
      </w:pPr>
      <w:r>
        <w:rPr>
          <w:sz w:val="36"/>
        </w:rPr>
        <w:t>工程相关的规范、图集</w:t>
        <w:tab/>
        <w:t>5</w:t>
      </w:r>
    </w:p>
    <w:p>
      <w:pPr>
        <w:spacing w:after="0" w:line="425" w:lineRule="exact"/>
        <w:jc w:val="left"/>
        <w:rPr>
          <w:sz w:val="36"/>
        </w:rPr>
        <w:sectPr>
          <w:headerReference w:type="default" r:id="rId6"/>
          <w:footerReference w:type="default" r:id="rId7"/>
          <w:type w:val="continuous"/>
          <w:pgSz w:w="17860" w:h="25260"/>
          <w:pgMar w:top="1320" w:right="0" w:bottom="2060" w:left="0" w:header="962" w:footer="1867"/>
          <w:cols w:space="708"/>
        </w:sectPr>
      </w:pPr>
    </w:p>
    <w:sdt>
      <w:sdtPr>
        <w:id w:val="1492887689"/>
        <w:docPartObj>
          <w:docPartGallery w:val="Table of Contents"/>
          <w:docPartUnique/>
        </w:docPartObj>
      </w:sdtPr>
      <w:sdtContent>
        <w:p>
          <w:pPr>
            <w:pStyle w:val="TOC2"/>
            <w:numPr>
              <w:ilvl w:val="0"/>
              <w:numId w:val="52"/>
            </w:numPr>
            <w:tabs>
              <w:tab w:val="left" w:pos="2629"/>
              <w:tab w:val="right" w:leader="dot" w:pos="16868"/>
            </w:tabs>
            <w:spacing w:before="0" w:after="0" w:line="410" w:lineRule="exact"/>
            <w:ind w:left="2628" w:right="0" w:hanging="659"/>
            <w:jc w:val="left"/>
          </w:pPr>
          <w:r>
            <w:drawing>
              <wp:anchor distT="0" distB="0" distL="0" distR="0" simplePos="0" relativeHeight="251659264" behindDoc="1" locked="0" layoutInCell="1" allowOverlap="1">
                <wp:simplePos x="0" y="0"/>
                <wp:positionH relativeFrom="page">
                  <wp:posOffset>584200</wp:posOffset>
                </wp:positionH>
                <wp:positionV relativeFrom="paragraph">
                  <wp:posOffset>14716</wp:posOffset>
                </wp:positionV>
                <wp:extent cx="101854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8" cstate="print"/>
                        <a:stretch>
                          <a:fillRect/>
                        </a:stretch>
                      </pic:blipFill>
                      <pic:spPr>
                        <a:xfrm>
                          <a:off x="0" y="0"/>
                          <a:ext cx="10185400" cy="38100"/>
                        </a:xfrm>
                        <a:prstGeom prst="rect">
                          <a:avLst/>
                        </a:prstGeom>
                      </pic:spPr>
                    </pic:pic>
                  </a:graphicData>
                </a:graphic>
              </wp:anchor>
            </w:drawing>
          </w:r>
          <w:hyperlink w:anchor="_TOC_250030" w:history="1">
            <w:r>
              <w:t>工程概况</w:t>
              <w:tab/>
              <w:t>5</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29" w:history="1">
            <w:r>
              <w:t>工程概述</w:t>
              <w:tab/>
              <w:t>5</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28" w:history="1">
            <w:r>
              <w:t>分项工程概况</w:t>
              <w:tab/>
              <w:t>5</w:t>
            </w:r>
          </w:hyperlink>
        </w:p>
        <w:p>
          <w:pPr>
            <w:pStyle w:val="TOC3"/>
            <w:numPr>
              <w:ilvl w:val="2"/>
              <w:numId w:val="52"/>
            </w:numPr>
            <w:tabs>
              <w:tab w:val="left" w:pos="3590"/>
              <w:tab w:val="right" w:leader="dot" w:pos="13722"/>
            </w:tabs>
            <w:spacing w:before="0" w:after="0" w:line="389" w:lineRule="exact"/>
            <w:ind w:left="3589" w:right="0" w:hanging="990"/>
            <w:jc w:val="left"/>
          </w:pPr>
          <w:hyperlink w:anchor="_TOC_250027" w:history="1">
            <w:r>
              <w:t>分项工程名称：空调通风与采暖工程</w:t>
              <w:tab/>
              <w:t>5</w:t>
            </w:r>
          </w:hyperlink>
        </w:p>
        <w:p>
          <w:pPr>
            <w:pStyle w:val="TOC3"/>
            <w:numPr>
              <w:ilvl w:val="2"/>
              <w:numId w:val="52"/>
            </w:numPr>
            <w:tabs>
              <w:tab w:val="left" w:pos="3590"/>
              <w:tab w:val="right" w:leader="dot" w:pos="13722"/>
            </w:tabs>
            <w:spacing w:before="0" w:after="0" w:line="389" w:lineRule="exact"/>
            <w:ind w:left="3589" w:right="0" w:hanging="990"/>
            <w:jc w:val="left"/>
          </w:pPr>
          <w:hyperlink w:anchor="_TOC_250026" w:history="1">
            <w:r>
              <w:t>设计参数</w:t>
              <w:tab/>
              <w:t>5</w:t>
            </w:r>
          </w:hyperlink>
        </w:p>
        <w:p>
          <w:pPr>
            <w:pStyle w:val="TOC3"/>
            <w:numPr>
              <w:ilvl w:val="2"/>
              <w:numId w:val="52"/>
            </w:numPr>
            <w:tabs>
              <w:tab w:val="left" w:pos="3590"/>
              <w:tab w:val="right" w:leader="dot" w:pos="13722"/>
            </w:tabs>
            <w:spacing w:before="0" w:after="0" w:line="389" w:lineRule="exact"/>
            <w:ind w:left="3589" w:right="0" w:hanging="990"/>
            <w:jc w:val="left"/>
          </w:pPr>
          <w:hyperlink w:anchor="_TOC_250025" w:history="1">
            <w:r>
              <w:t>冷热源的选择</w:t>
              <w:tab/>
              <w:t>6</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24" w:history="1">
            <w:r>
              <w:t>子分项工程概况及设计说明</w:t>
              <w:tab/>
              <w:t>6</w:t>
            </w:r>
          </w:hyperlink>
        </w:p>
        <w:p>
          <w:pPr>
            <w:pStyle w:val="TOC1"/>
            <w:tabs>
              <w:tab w:val="left" w:pos="4771"/>
              <w:tab w:val="left" w:pos="7122"/>
              <w:tab w:val="left" w:pos="9473"/>
              <w:tab w:val="left" w:pos="11825"/>
              <w:tab w:val="left" w:pos="14176"/>
              <w:tab w:val="left" w:pos="16528"/>
            </w:tabs>
            <w:spacing w:line="201" w:lineRule="auto"/>
          </w:pPr>
          <w:hyperlink w:anchor="_TOC_250023" w:history="1">
            <w:r>
              <w:t>第二章施</w:t>
              <w:tab/>
              <w:t>工</w:t>
              <w:tab/>
              <w:t>部</w:t>
              <w:tab/>
              <w:t>署</w:t>
              <w:tab/>
              <w:t>及</w:t>
              <w:tab/>
              <w:t>准</w:t>
              <w:tab/>
            </w:r>
            <w:r>
              <w:rPr>
                <w:spacing w:val="-18"/>
              </w:rPr>
              <w:t>备</w:t>
            </w:r>
            <w:r>
              <w:t>8</w:t>
            </w:r>
          </w:hyperlink>
        </w:p>
        <w:p>
          <w:pPr>
            <w:pStyle w:val="TOC2"/>
            <w:numPr>
              <w:ilvl w:val="0"/>
              <w:numId w:val="52"/>
            </w:numPr>
            <w:tabs>
              <w:tab w:val="left" w:pos="2629"/>
              <w:tab w:val="right" w:leader="dot" w:pos="16868"/>
            </w:tabs>
            <w:spacing w:before="0" w:after="0" w:line="370" w:lineRule="exact"/>
            <w:ind w:left="2628" w:right="0" w:hanging="659"/>
            <w:jc w:val="left"/>
          </w:pPr>
          <w:hyperlink w:anchor="_TOC_250022" w:history="1">
            <w:r>
              <w:t>施工队伍部署和任务划分</w:t>
              <w:tab/>
              <w:t>8</w:t>
            </w:r>
          </w:hyperlink>
        </w:p>
        <w:p>
          <w:pPr>
            <w:pStyle w:val="TOC3"/>
            <w:numPr>
              <w:ilvl w:val="1"/>
              <w:numId w:val="52"/>
            </w:numPr>
            <w:tabs>
              <w:tab w:val="left" w:pos="3230"/>
              <w:tab w:val="right" w:leader="dot" w:pos="13722"/>
            </w:tabs>
            <w:spacing w:before="0" w:after="0" w:line="391" w:lineRule="exact"/>
            <w:ind w:left="3229" w:right="0" w:hanging="630"/>
            <w:jc w:val="left"/>
          </w:pPr>
          <w:hyperlink w:anchor="_TOC_250021" w:history="1">
            <w:r>
              <w:t>施工队伍部署</w:t>
              <w:tab/>
              <w:t>8</w:t>
            </w:r>
          </w:hyperlink>
        </w:p>
        <w:p>
          <w:pPr>
            <w:pStyle w:val="TOC3"/>
            <w:numPr>
              <w:ilvl w:val="1"/>
              <w:numId w:val="52"/>
            </w:numPr>
            <w:tabs>
              <w:tab w:val="left" w:pos="3230"/>
              <w:tab w:val="right" w:leader="dot" w:pos="13722"/>
            </w:tabs>
            <w:spacing w:before="0" w:after="0" w:line="391" w:lineRule="exact"/>
            <w:ind w:left="3229" w:right="0" w:hanging="630"/>
            <w:jc w:val="left"/>
          </w:pPr>
          <w:r>
            <w:t>任务划分</w:t>
            <w:tab/>
            <w:t>9</w:t>
          </w:r>
        </w:p>
        <w:p>
          <w:pPr>
            <w:pStyle w:val="TOC2"/>
            <w:numPr>
              <w:ilvl w:val="0"/>
              <w:numId w:val="52"/>
            </w:numPr>
            <w:tabs>
              <w:tab w:val="left" w:pos="2629"/>
              <w:tab w:val="right" w:leader="dot" w:pos="16868"/>
            </w:tabs>
            <w:spacing w:before="0" w:after="0" w:line="389" w:lineRule="exact"/>
            <w:ind w:left="2628" w:right="0" w:hanging="659"/>
            <w:jc w:val="left"/>
          </w:pPr>
          <w:r>
            <w:t>施工安排流程和计划进度</w:t>
            <w:tab/>
            <w:t>9</w:t>
          </w:r>
        </w:p>
        <w:p>
          <w:pPr>
            <w:pStyle w:val="TOC3"/>
            <w:numPr>
              <w:ilvl w:val="1"/>
              <w:numId w:val="52"/>
            </w:numPr>
            <w:tabs>
              <w:tab w:val="left" w:pos="3230"/>
              <w:tab w:val="right" w:leader="dot" w:pos="13722"/>
            </w:tabs>
            <w:spacing w:before="0" w:after="0" w:line="389" w:lineRule="exact"/>
            <w:ind w:left="3229" w:right="0" w:hanging="630"/>
            <w:jc w:val="left"/>
          </w:pPr>
          <w:hyperlink w:anchor="_TOC_250020" w:history="1">
            <w:r>
              <w:t>流程安排</w:t>
              <w:tab/>
              <w:t>9</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9" w:history="1">
            <w:r>
              <w:t>工期进度计划表</w:t>
              <w:tab/>
              <w:t>10</w:t>
            </w:r>
          </w:hyperlink>
        </w:p>
        <w:p>
          <w:pPr>
            <w:pStyle w:val="TOC2"/>
            <w:numPr>
              <w:ilvl w:val="0"/>
              <w:numId w:val="52"/>
            </w:numPr>
            <w:tabs>
              <w:tab w:val="left" w:pos="2629"/>
              <w:tab w:val="right" w:leader="dot" w:pos="16868"/>
            </w:tabs>
            <w:spacing w:before="0" w:after="0" w:line="389" w:lineRule="exact"/>
            <w:ind w:left="2628" w:right="0" w:hanging="659"/>
            <w:jc w:val="left"/>
          </w:pPr>
          <w:hyperlink w:anchor="_TOC_250018" w:history="1">
            <w:r>
              <w:t>施工准备</w:t>
              <w:tab/>
              <w:t>11</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7" w:history="1">
            <w:r>
              <w:t>施工技术准备</w:t>
              <w:tab/>
              <w:t>11</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6" w:history="1">
            <w:r>
              <w:t>劳动力组织准备</w:t>
              <w:tab/>
              <w:t>11</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5" w:history="1">
            <w:r>
              <w:t>机械设备准备</w:t>
              <w:tab/>
              <w:t>11</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4" w:history="1">
            <w:r>
              <w:t>物资准备</w:t>
              <w:tab/>
              <w:t>11</w:t>
            </w:r>
          </w:hyperlink>
        </w:p>
        <w:p>
          <w:pPr>
            <w:pStyle w:val="TOC1"/>
            <w:tabs>
              <w:tab w:val="left" w:pos="3831"/>
              <w:tab w:val="left" w:pos="5242"/>
              <w:tab w:val="left" w:pos="6653"/>
              <w:tab w:val="left" w:pos="8064"/>
              <w:tab w:val="left" w:pos="9475"/>
              <w:tab w:val="left" w:pos="10887"/>
              <w:tab w:val="left" w:pos="12298"/>
              <w:tab w:val="left" w:pos="13709"/>
              <w:tab w:val="left" w:pos="15120"/>
              <w:tab w:val="left" w:pos="16528"/>
            </w:tabs>
            <w:spacing w:line="201" w:lineRule="auto"/>
          </w:pPr>
          <w:hyperlink w:anchor="_TOC_250013" w:history="1">
            <w:r>
              <w:t>第三章主</w:t>
              <w:tab/>
              <w:t>要</w:t>
              <w:tab/>
              <w:t>施</w:t>
              <w:tab/>
              <w:t>工</w:t>
              <w:tab/>
              <w:t>方</w:t>
              <w:tab/>
              <w:t>法</w:t>
              <w:tab/>
              <w:t>及</w:t>
              <w:tab/>
              <w:t>技</w:t>
              <w:tab/>
              <w:t>术</w:t>
              <w:tab/>
              <w:t>措</w:t>
              <w:tab/>
            </w:r>
            <w:r>
              <w:rPr>
                <w:spacing w:val="-18"/>
              </w:rPr>
              <w:t>施</w:t>
            </w:r>
            <w:r>
              <w:t>12</w:t>
            </w:r>
          </w:hyperlink>
        </w:p>
        <w:p>
          <w:pPr>
            <w:pStyle w:val="TOC2"/>
            <w:numPr>
              <w:ilvl w:val="0"/>
              <w:numId w:val="52"/>
            </w:numPr>
            <w:tabs>
              <w:tab w:val="left" w:pos="2629"/>
              <w:tab w:val="right" w:leader="dot" w:pos="16868"/>
            </w:tabs>
            <w:spacing w:before="0" w:after="0" w:line="370" w:lineRule="exact"/>
            <w:ind w:left="2628" w:right="0" w:hanging="659"/>
            <w:jc w:val="left"/>
          </w:pPr>
          <w:hyperlink w:anchor="_TOC_250012" w:history="1">
            <w:r>
              <w:t>空调、采暖水系统安装</w:t>
              <w:tab/>
              <w:t>12</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11" w:history="1">
            <w:r>
              <w:t>安装工艺流程</w:t>
              <w:tab/>
              <w:t>12</w:t>
            </w:r>
          </w:hyperlink>
        </w:p>
        <w:p>
          <w:pPr>
            <w:pStyle w:val="TOC3"/>
            <w:numPr>
              <w:ilvl w:val="1"/>
              <w:numId w:val="52"/>
            </w:numPr>
            <w:tabs>
              <w:tab w:val="left" w:pos="3230"/>
              <w:tab w:val="right" w:leader="dot" w:pos="13722"/>
            </w:tabs>
            <w:spacing w:before="0" w:after="0" w:line="391" w:lineRule="exact"/>
            <w:ind w:left="3229" w:right="0" w:hanging="630"/>
            <w:jc w:val="left"/>
          </w:pPr>
          <w:r>
            <w:t>孔洞、套管及埋件的预留</w:t>
            <w:tab/>
            <w:t>12</w:t>
          </w:r>
        </w:p>
        <w:p>
          <w:pPr>
            <w:pStyle w:val="TOC3"/>
            <w:numPr>
              <w:ilvl w:val="1"/>
              <w:numId w:val="52"/>
            </w:numPr>
            <w:tabs>
              <w:tab w:val="left" w:pos="3230"/>
              <w:tab w:val="right" w:leader="dot" w:pos="13722"/>
            </w:tabs>
            <w:spacing w:before="0" w:after="0" w:line="391" w:lineRule="exact"/>
            <w:ind w:left="3229" w:right="0" w:hanging="630"/>
            <w:jc w:val="left"/>
          </w:pPr>
          <w:r>
            <w:t>管道安装的施工方法</w:t>
            <w:tab/>
            <w:t>13</w:t>
          </w:r>
        </w:p>
        <w:p>
          <w:pPr>
            <w:pStyle w:val="TOC2"/>
            <w:numPr>
              <w:ilvl w:val="0"/>
              <w:numId w:val="52"/>
            </w:numPr>
            <w:tabs>
              <w:tab w:val="left" w:pos="2629"/>
              <w:tab w:val="right" w:leader="dot" w:pos="16868"/>
            </w:tabs>
            <w:spacing w:before="0" w:after="0" w:line="389" w:lineRule="exact"/>
            <w:ind w:left="2628" w:right="0" w:hanging="659"/>
            <w:jc w:val="left"/>
          </w:pPr>
          <w:hyperlink w:anchor="_TOC_250010" w:history="1">
            <w:r>
              <w:t>空调、采暖风系统安装</w:t>
              <w:tab/>
              <w:t>17</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9" w:history="1">
            <w:r>
              <w:t>安装工艺</w:t>
              <w:tab/>
              <w:t>17</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8" w:history="1">
            <w:r>
              <w:t>施工方法</w:t>
              <w:tab/>
              <w:t>17</w:t>
            </w:r>
          </w:hyperlink>
        </w:p>
        <w:p>
          <w:pPr>
            <w:pStyle w:val="TOC2"/>
            <w:numPr>
              <w:ilvl w:val="0"/>
              <w:numId w:val="52"/>
            </w:numPr>
            <w:tabs>
              <w:tab w:val="left" w:pos="2629"/>
              <w:tab w:val="right" w:leader="dot" w:pos="16868"/>
            </w:tabs>
            <w:spacing w:before="0" w:after="0" w:line="389" w:lineRule="exact"/>
            <w:ind w:left="2628" w:right="0" w:hanging="659"/>
            <w:jc w:val="left"/>
          </w:pPr>
          <w:hyperlink w:anchor="_TOC_250007" w:history="1">
            <w:r>
              <w:t>空调、采暖设备安装、调试</w:t>
              <w:tab/>
              <w:t>20</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6" w:history="1">
            <w:r>
              <w:t>空调设备安装</w:t>
              <w:tab/>
              <w:t>20</w:t>
            </w:r>
          </w:hyperlink>
        </w:p>
        <w:p>
          <w:pPr>
            <w:pStyle w:val="TOC3"/>
            <w:numPr>
              <w:ilvl w:val="2"/>
              <w:numId w:val="52"/>
            </w:numPr>
            <w:tabs>
              <w:tab w:val="left" w:pos="3590"/>
              <w:tab w:val="right" w:leader="dot" w:pos="13722"/>
            </w:tabs>
            <w:spacing w:before="0" w:after="0" w:line="389" w:lineRule="exact"/>
            <w:ind w:left="3589" w:right="0" w:hanging="990"/>
            <w:jc w:val="left"/>
          </w:pPr>
          <w:hyperlink w:anchor="_TOC_250005" w:history="1">
            <w:r>
              <w:t>主要设备材料表</w:t>
              <w:tab/>
              <w:t>20</w:t>
            </w:r>
          </w:hyperlink>
        </w:p>
        <w:p>
          <w:pPr>
            <w:pStyle w:val="TOC3"/>
            <w:numPr>
              <w:ilvl w:val="2"/>
              <w:numId w:val="52"/>
            </w:numPr>
            <w:tabs>
              <w:tab w:val="left" w:pos="3590"/>
              <w:tab w:val="right" w:leader="dot" w:pos="13722"/>
            </w:tabs>
            <w:spacing w:before="0" w:after="0" w:line="389" w:lineRule="exact"/>
            <w:ind w:left="3589" w:right="0" w:hanging="990"/>
            <w:jc w:val="left"/>
          </w:pPr>
          <w:hyperlink w:anchor="_TOC_250004" w:history="1">
            <w:r>
              <w:t>主要施工方法</w:t>
              <w:tab/>
              <w:t>21</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3" w:history="1">
            <w:r>
              <w:t>散热器安装</w:t>
              <w:tab/>
              <w:t>24</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2" w:history="1">
            <w:r>
              <w:t>地暖盘管安装</w:t>
              <w:tab/>
              <w:t>26</w:t>
            </w:r>
          </w:hyperlink>
        </w:p>
        <w:p>
          <w:pPr>
            <w:pStyle w:val="TOC3"/>
            <w:numPr>
              <w:ilvl w:val="1"/>
              <w:numId w:val="52"/>
            </w:numPr>
            <w:tabs>
              <w:tab w:val="left" w:pos="3230"/>
              <w:tab w:val="right" w:leader="dot" w:pos="13722"/>
            </w:tabs>
            <w:spacing w:before="0" w:after="0" w:line="389" w:lineRule="exact"/>
            <w:ind w:left="3229" w:right="0" w:hanging="630"/>
            <w:jc w:val="left"/>
          </w:pPr>
          <w:hyperlink w:anchor="_TOC_250001" w:history="1">
            <w:r>
              <w:t>系统调试</w:t>
              <w:tab/>
              <w:t>29</w:t>
            </w:r>
          </w:hyperlink>
        </w:p>
        <w:p>
          <w:pPr>
            <w:pStyle w:val="TOC1"/>
            <w:tabs>
              <w:tab w:val="left" w:pos="4771"/>
              <w:tab w:val="left" w:pos="7122"/>
              <w:tab w:val="left" w:pos="9473"/>
              <w:tab w:val="left" w:pos="11825"/>
              <w:tab w:val="left" w:pos="14176"/>
              <w:tab w:val="left" w:pos="16528"/>
            </w:tabs>
            <w:spacing w:before="22" w:line="201" w:lineRule="auto"/>
          </w:pPr>
          <w:r>
            <w:t>第四章冬</w:t>
            <w:tab/>
            <w:t>雨</w:t>
            <w:tab/>
            <w:t>期</w:t>
            <w:tab/>
            <w:t>施</w:t>
            <w:tab/>
            <w:t>工</w:t>
            <w:tab/>
            <w:t>措</w:t>
            <w:tab/>
          </w:r>
          <w:r>
            <w:rPr>
              <w:spacing w:val="-18"/>
            </w:rPr>
            <w:t>施</w:t>
          </w:r>
          <w:r>
            <w:t>29</w:t>
          </w:r>
        </w:p>
        <w:p>
          <w:pPr>
            <w:pStyle w:val="TOC2"/>
            <w:numPr>
              <w:ilvl w:val="0"/>
              <w:numId w:val="52"/>
            </w:numPr>
            <w:tabs>
              <w:tab w:val="left" w:pos="2629"/>
              <w:tab w:val="right" w:leader="dot" w:pos="16868"/>
            </w:tabs>
            <w:spacing w:before="0" w:after="0" w:line="374" w:lineRule="exact"/>
            <w:ind w:left="2628" w:right="0" w:hanging="659"/>
            <w:jc w:val="left"/>
          </w:pPr>
          <w:hyperlink w:anchor="_TOC_250000" w:history="1">
            <w:r>
              <w:t>雨期施工措施</w:t>
              <w:tab/>
              <w:t>29</w:t>
            </w:r>
          </w:hyperlink>
        </w:p>
      </w:sdtContent>
    </w:sdt>
    <w:p>
      <w:pPr>
        <w:pStyle w:val="ListParagraph"/>
        <w:numPr>
          <w:ilvl w:val="0"/>
          <w:numId w:val="52"/>
        </w:numPr>
        <w:tabs>
          <w:tab w:val="left" w:pos="2691"/>
          <w:tab w:val="left" w:pos="5458"/>
          <w:tab w:val="left" w:pos="8226"/>
          <w:tab w:val="left" w:pos="10995"/>
          <w:tab w:val="left" w:pos="13764"/>
          <w:tab w:val="left" w:pos="16529"/>
        </w:tabs>
        <w:spacing w:before="0" w:after="0" w:line="389" w:lineRule="exact"/>
        <w:ind w:left="2691" w:right="0" w:hanging="721"/>
        <w:jc w:val="left"/>
        <w:rPr>
          <w:sz w:val="36"/>
        </w:rPr>
      </w:pPr>
      <w:r>
        <w:rPr>
          <w:sz w:val="36"/>
        </w:rPr>
        <w:t>冬</w:t>
        <w:tab/>
        <w:t>期</w:t>
        <w:tab/>
        <w:t>施</w:t>
        <w:tab/>
        <w:t>工</w:t>
        <w:tab/>
        <w:t>措</w:t>
        <w:tab/>
        <w:t>施</w:t>
      </w:r>
    </w:p>
    <w:p>
      <w:pPr>
        <w:pStyle w:val="BodyText"/>
        <w:spacing w:line="389" w:lineRule="exact"/>
        <w:ind w:left="2628"/>
      </w:pPr>
      <w:r>
        <w:t>30</w:t>
      </w:r>
    </w:p>
    <w:p>
      <w:pPr>
        <w:pStyle w:val="BodyText"/>
        <w:tabs>
          <w:tab w:val="left" w:pos="3831"/>
          <w:tab w:val="left" w:pos="5242"/>
          <w:tab w:val="left" w:pos="6653"/>
          <w:tab w:val="left" w:pos="8064"/>
          <w:tab w:val="left" w:pos="9475"/>
          <w:tab w:val="left" w:pos="10887"/>
          <w:tab w:val="left" w:pos="12298"/>
          <w:tab w:val="left" w:pos="13709"/>
          <w:tab w:val="left" w:pos="15120"/>
          <w:tab w:val="left" w:pos="16528"/>
        </w:tabs>
        <w:spacing w:before="21" w:line="201" w:lineRule="auto"/>
        <w:ind w:left="2240" w:right="969" w:hanging="901"/>
      </w:pPr>
      <w:r>
        <w:t>第五章现</w:t>
        <w:tab/>
        <w:t>场</w:t>
        <w:tab/>
        <w:t>成</w:t>
        <w:tab/>
        <w:t>品</w:t>
        <w:tab/>
        <w:t>及</w:t>
        <w:tab/>
        <w:t>半</w:t>
        <w:tab/>
        <w:t>成</w:t>
        <w:tab/>
        <w:t>品</w:t>
        <w:tab/>
        <w:t>的</w:t>
        <w:tab/>
        <w:t>保</w:t>
        <w:tab/>
      </w:r>
      <w:r>
        <w:rPr>
          <w:spacing w:val="-18"/>
        </w:rPr>
        <w:t>护</w:t>
      </w:r>
      <w:r>
        <w:t>30</w:t>
      </w:r>
    </w:p>
    <w:p>
      <w:pPr>
        <w:spacing w:after="0" w:line="201" w:lineRule="auto"/>
        <w:sectPr>
          <w:headerReference w:type="default" r:id="rId9"/>
          <w:footerReference w:type="default" r:id="rId10"/>
          <w:pgSz w:w="17860" w:h="25260"/>
          <w:pgMar w:top="1320" w:right="0" w:bottom="2060" w:left="0" w:header="962" w:footer="1867"/>
          <w:pgNumType w:start="2"/>
          <w:cols w:space="708"/>
        </w:sectPr>
      </w:pPr>
    </w:p>
    <w:p>
      <w:pPr>
        <w:spacing w:before="0" w:line="565" w:lineRule="exact"/>
        <w:ind w:left="4614" w:right="4623" w:firstLine="0"/>
        <w:jc w:val="center"/>
        <w:rPr>
          <w:b/>
          <w:sz w:val="36"/>
        </w:rPr>
      </w:pPr>
      <w:r>
        <w:drawing>
          <wp:anchor distT="0" distB="0" distL="0" distR="0" simplePos="0" relativeHeight="251660288" behindDoc="1" locked="0" layoutInCell="1" allowOverlap="1">
            <wp:simplePos x="0" y="0"/>
            <wp:positionH relativeFrom="page">
              <wp:posOffset>584200</wp:posOffset>
            </wp:positionH>
            <wp:positionV relativeFrom="paragraph">
              <wp:posOffset>32968</wp:posOffset>
            </wp:positionV>
            <wp:extent cx="10185400" cy="38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8" cstate="print"/>
                    <a:stretch>
                      <a:fillRect/>
                    </a:stretch>
                  </pic:blipFill>
                  <pic:spPr>
                    <a:xfrm>
                      <a:off x="0" y="0"/>
                      <a:ext cx="10185400" cy="38100"/>
                    </a:xfrm>
                    <a:prstGeom prst="rect">
                      <a:avLst/>
                    </a:prstGeom>
                  </pic:spPr>
                </pic:pic>
              </a:graphicData>
            </a:graphic>
          </wp:anchor>
        </w:drawing>
      </w:r>
      <w:r>
        <w:rPr>
          <w:b/>
          <w:position w:val="8"/>
          <w:sz w:val="45"/>
        </w:rPr>
        <w:t xml:space="preserve">第一章 </w:t>
      </w:r>
      <w:r>
        <w:rPr>
          <w:b/>
          <w:sz w:val="36"/>
        </w:rPr>
        <w:t>编制依据及工程概况</w:t>
      </w:r>
    </w:p>
    <w:p>
      <w:pPr>
        <w:pStyle w:val="BodyText"/>
        <w:spacing w:before="4"/>
        <w:rPr>
          <w:b/>
          <w:sz w:val="29"/>
        </w:rPr>
      </w:pPr>
    </w:p>
    <w:p>
      <w:pPr>
        <w:pStyle w:val="Heading1"/>
        <w:numPr>
          <w:ilvl w:val="0"/>
          <w:numId w:val="51"/>
        </w:numPr>
        <w:tabs>
          <w:tab w:val="left" w:pos="1678"/>
        </w:tabs>
        <w:spacing w:before="49" w:after="0" w:line="240" w:lineRule="auto"/>
        <w:ind w:left="1677" w:right="0" w:hanging="699"/>
        <w:jc w:val="left"/>
      </w:pPr>
      <w:bookmarkStart w:id="0" w:name="_TOC_250030"/>
      <w:bookmarkEnd w:id="0"/>
      <w:r>
        <w:t>编制说明</w:t>
      </w:r>
    </w:p>
    <w:p>
      <w:pPr>
        <w:pStyle w:val="Heading1"/>
        <w:numPr>
          <w:ilvl w:val="1"/>
          <w:numId w:val="51"/>
        </w:numPr>
        <w:tabs>
          <w:tab w:val="left" w:pos="1617"/>
        </w:tabs>
        <w:spacing w:before="316" w:after="0" w:line="240" w:lineRule="auto"/>
        <w:ind w:left="1616" w:right="0" w:hanging="638"/>
        <w:jc w:val="left"/>
      </w:pPr>
      <w:bookmarkStart w:id="1" w:name="_TOC_250029"/>
      <w:bookmarkEnd w:id="1"/>
      <w:r>
        <w:t>编制依据</w:t>
      </w:r>
    </w:p>
    <w:p>
      <w:pPr>
        <w:pStyle w:val="BodyText"/>
        <w:spacing w:before="317"/>
        <w:ind w:left="1339"/>
      </w:pPr>
      <w:r>
        <w:t>1、施工总承包招标文件。</w:t>
      </w:r>
    </w:p>
    <w:p>
      <w:pPr>
        <w:pStyle w:val="BodyText"/>
        <w:spacing w:before="3"/>
        <w:ind w:left="1339"/>
      </w:pPr>
      <w:r>
        <w:t>2、暖通施工图纸”。</w:t>
      </w:r>
    </w:p>
    <w:p>
      <w:pPr>
        <w:pStyle w:val="Heading1"/>
        <w:numPr>
          <w:ilvl w:val="1"/>
          <w:numId w:val="51"/>
        </w:numPr>
        <w:tabs>
          <w:tab w:val="left" w:pos="1617"/>
        </w:tabs>
        <w:spacing w:before="320" w:after="0" w:line="240" w:lineRule="auto"/>
        <w:ind w:left="1616" w:right="0" w:hanging="638"/>
        <w:jc w:val="left"/>
      </w:pPr>
      <w:r>
        <w:drawing>
          <wp:anchor distT="0" distB="0" distL="0" distR="0" simplePos="0" relativeHeight="251661312" behindDoc="1" locked="0" layoutInCell="1" allowOverlap="1">
            <wp:simplePos x="0" y="0"/>
            <wp:positionH relativeFrom="page">
              <wp:posOffset>596900</wp:posOffset>
            </wp:positionH>
            <wp:positionV relativeFrom="paragraph">
              <wp:posOffset>733932</wp:posOffset>
            </wp:positionV>
            <wp:extent cx="9032457" cy="904513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11" cstate="print"/>
                    <a:stretch>
                      <a:fillRect/>
                    </a:stretch>
                  </pic:blipFill>
                  <pic:spPr>
                    <a:xfrm>
                      <a:off x="0" y="0"/>
                      <a:ext cx="9032457" cy="9045130"/>
                    </a:xfrm>
                    <a:prstGeom prst="rect">
                      <a:avLst/>
                    </a:prstGeom>
                  </pic:spPr>
                </pic:pic>
              </a:graphicData>
            </a:graphic>
          </wp:anchor>
        </w:drawing>
      </w:r>
      <w:bookmarkStart w:id="2" w:name="_TOC_250028"/>
      <w:bookmarkEnd w:id="2"/>
      <w:r>
        <w:t>工程施工图纸</w:t>
      </w:r>
    </w:p>
    <w:p>
      <w:pPr>
        <w:pStyle w:val="BodyText"/>
        <w:rPr>
          <w:b/>
          <w:sz w:val="20"/>
        </w:rPr>
      </w:pPr>
    </w:p>
    <w:p>
      <w:pPr>
        <w:pStyle w:val="BodyText"/>
        <w:spacing w:before="11"/>
        <w:rPr>
          <w:b/>
          <w:sz w:val="12"/>
        </w:rPr>
      </w:pPr>
    </w:p>
    <w:tbl>
      <w:tblPr>
        <w:tblStyle w:val="TableNormal0"/>
        <w:tblW w:w="0" w:type="auto"/>
        <w:jc w:val="left"/>
        <w:tblInd w:w="1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32"/>
        <w:gridCol w:w="7104"/>
        <w:gridCol w:w="5777"/>
      </w:tblGrid>
      <w:tr>
        <w:tblPrEx>
          <w:tblW w:w="0" w:type="auto"/>
          <w:jc w:val="left"/>
          <w:tblInd w:w="1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81"/>
          <w:jc w:val="left"/>
        </w:trPr>
        <w:tc>
          <w:tcPr>
            <w:tcW w:w="932" w:type="dxa"/>
          </w:tcPr>
          <w:p>
            <w:pPr>
              <w:pStyle w:val="TableParagraph"/>
              <w:rPr>
                <w:rFonts w:ascii="Times New Roman"/>
                <w:sz w:val="28"/>
              </w:rPr>
            </w:pPr>
          </w:p>
        </w:tc>
        <w:tc>
          <w:tcPr>
            <w:tcW w:w="7104" w:type="dxa"/>
          </w:tcPr>
          <w:p>
            <w:pPr>
              <w:pStyle w:val="TableParagraph"/>
              <w:spacing w:line="362" w:lineRule="exact"/>
              <w:ind w:right="325"/>
              <w:jc w:val="right"/>
              <w:rPr>
                <w:b/>
                <w:sz w:val="36"/>
              </w:rPr>
            </w:pPr>
            <w:r>
              <w:rPr>
                <w:b/>
                <w:w w:val="95"/>
                <w:sz w:val="36"/>
              </w:rPr>
              <w:t>图纸目录</w:t>
            </w:r>
          </w:p>
        </w:tc>
        <w:tc>
          <w:tcPr>
            <w:tcW w:w="5777" w:type="dxa"/>
          </w:tcPr>
          <w:p>
            <w:pPr>
              <w:pStyle w:val="TableParagraph"/>
              <w:rPr>
                <w:rFonts w:ascii="Times New Roman"/>
                <w:sz w:val="28"/>
              </w:rPr>
            </w:pPr>
          </w:p>
        </w:tc>
      </w:tr>
      <w:tr>
        <w:tblPrEx>
          <w:tblW w:w="0" w:type="auto"/>
          <w:jc w:val="left"/>
          <w:tblInd w:w="1246" w:type="dxa"/>
          <w:tblLayout w:type="fixed"/>
          <w:tblCellMar>
            <w:top w:w="0" w:type="dxa"/>
            <w:left w:w="0" w:type="dxa"/>
            <w:bottom w:w="0" w:type="dxa"/>
            <w:right w:w="0" w:type="dxa"/>
          </w:tblCellMar>
          <w:tblLook w:val="01E0"/>
        </w:tblPrEx>
        <w:trPr>
          <w:trHeight w:val="791"/>
          <w:jc w:val="left"/>
        </w:trPr>
        <w:tc>
          <w:tcPr>
            <w:tcW w:w="932" w:type="dxa"/>
          </w:tcPr>
          <w:p>
            <w:pPr>
              <w:pStyle w:val="TableParagraph"/>
              <w:spacing w:before="20" w:line="388" w:lineRule="exact"/>
              <w:ind w:left="50" w:right="332" w:firstLine="187"/>
              <w:rPr>
                <w:b/>
                <w:sz w:val="36"/>
              </w:rPr>
            </w:pPr>
            <w:r>
              <w:rPr>
                <w:b/>
                <w:sz w:val="36"/>
              </w:rPr>
              <w:t>图号</w:t>
            </w:r>
          </w:p>
        </w:tc>
        <w:tc>
          <w:tcPr>
            <w:tcW w:w="7104" w:type="dxa"/>
          </w:tcPr>
          <w:p>
            <w:pPr>
              <w:pStyle w:val="TableParagraph"/>
              <w:spacing w:line="396" w:lineRule="exact"/>
              <w:ind w:left="6402"/>
              <w:rPr>
                <w:b/>
                <w:sz w:val="36"/>
              </w:rPr>
            </w:pPr>
            <w:r>
              <w:rPr>
                <w:b/>
                <w:w w:val="99"/>
                <w:sz w:val="36"/>
              </w:rPr>
              <w:t>图</w:t>
            </w:r>
          </w:p>
          <w:p>
            <w:pPr>
              <w:pStyle w:val="TableParagraph"/>
              <w:tabs>
                <w:tab w:val="left" w:pos="6214"/>
              </w:tabs>
              <w:spacing w:line="376" w:lineRule="exact"/>
              <w:ind w:left="2301"/>
              <w:rPr>
                <w:b/>
                <w:sz w:val="36"/>
              </w:rPr>
            </w:pPr>
            <w:r>
              <w:rPr>
                <w:b/>
                <w:sz w:val="36"/>
              </w:rPr>
              <w:t>图纸名称</w:t>
              <w:tab/>
              <w:t>号</w:t>
            </w:r>
          </w:p>
        </w:tc>
        <w:tc>
          <w:tcPr>
            <w:tcW w:w="5777" w:type="dxa"/>
          </w:tcPr>
          <w:p>
            <w:pPr>
              <w:pStyle w:val="TableParagraph"/>
              <w:spacing w:before="1"/>
              <w:rPr>
                <w:b/>
                <w:sz w:val="28"/>
              </w:rPr>
            </w:pPr>
          </w:p>
          <w:p>
            <w:pPr>
              <w:pStyle w:val="TableParagraph"/>
              <w:spacing w:line="412" w:lineRule="exact"/>
              <w:ind w:left="740" w:right="489"/>
              <w:jc w:val="center"/>
              <w:rPr>
                <w:b/>
                <w:sz w:val="36"/>
              </w:rPr>
            </w:pPr>
            <w:r>
              <w:rPr>
                <w:b/>
                <w:sz w:val="36"/>
              </w:rPr>
              <w:t>图纸名称</w:t>
            </w:r>
          </w:p>
        </w:tc>
      </w:tr>
      <w:tr>
        <w:tblPrEx>
          <w:tblW w:w="0" w:type="auto"/>
          <w:jc w:val="left"/>
          <w:tblInd w:w="1246" w:type="dxa"/>
          <w:tblLayout w:type="fixed"/>
          <w:tblCellMar>
            <w:top w:w="0" w:type="dxa"/>
            <w:left w:w="0" w:type="dxa"/>
            <w:bottom w:w="0" w:type="dxa"/>
            <w:right w:w="0" w:type="dxa"/>
          </w:tblCellMar>
          <w:tblLook w:val="01E0"/>
        </w:tblPrEx>
        <w:trPr>
          <w:trHeight w:val="1181"/>
          <w:jc w:val="left"/>
        </w:trPr>
        <w:tc>
          <w:tcPr>
            <w:tcW w:w="932" w:type="dxa"/>
          </w:tcPr>
          <w:p>
            <w:pPr>
              <w:pStyle w:val="TableParagraph"/>
              <w:spacing w:line="394" w:lineRule="exact"/>
              <w:ind w:left="237"/>
              <w:rPr>
                <w:sz w:val="36"/>
              </w:rPr>
            </w:pPr>
            <w:r>
              <w:rPr>
                <w:sz w:val="36"/>
              </w:rPr>
              <w:t>暖</w:t>
            </w:r>
          </w:p>
          <w:p>
            <w:pPr>
              <w:pStyle w:val="TableParagraph"/>
              <w:spacing w:before="15" w:line="388" w:lineRule="exact"/>
              <w:ind w:left="50" w:right="521"/>
              <w:rPr>
                <w:sz w:val="36"/>
              </w:rPr>
            </w:pPr>
            <w:r>
              <w:rPr>
                <w:sz w:val="36"/>
              </w:rPr>
              <w:t>施 01</w:t>
            </w:r>
          </w:p>
        </w:tc>
        <w:tc>
          <w:tcPr>
            <w:tcW w:w="7104" w:type="dxa"/>
          </w:tcPr>
          <w:p>
            <w:pPr>
              <w:pStyle w:val="TableParagraph"/>
              <w:spacing w:before="21" w:line="204" w:lineRule="auto"/>
              <w:ind w:left="6215" w:right="339" w:firstLine="187"/>
              <w:rPr>
                <w:sz w:val="36"/>
              </w:rPr>
            </w:pPr>
            <w:r>
              <w:rPr>
                <w:sz w:val="36"/>
              </w:rPr>
              <w:t>暖施</w:t>
            </w:r>
          </w:p>
          <w:p>
            <w:pPr>
              <w:pStyle w:val="TableParagraph"/>
              <w:tabs>
                <w:tab w:val="left" w:pos="6214"/>
              </w:tabs>
              <w:spacing w:line="356" w:lineRule="exact"/>
              <w:ind w:left="335"/>
              <w:rPr>
                <w:sz w:val="36"/>
              </w:rPr>
            </w:pPr>
            <w:r>
              <w:rPr>
                <w:sz w:val="36"/>
              </w:rPr>
              <w:t>图纸目录、图例、设计说明（一）</w:t>
              <w:tab/>
              <w:t>35</w:t>
            </w:r>
          </w:p>
        </w:tc>
        <w:tc>
          <w:tcPr>
            <w:tcW w:w="5777" w:type="dxa"/>
          </w:tcPr>
          <w:p>
            <w:pPr>
              <w:pStyle w:val="TableParagraph"/>
              <w:rPr>
                <w:b/>
                <w:sz w:val="36"/>
              </w:rPr>
            </w:pPr>
          </w:p>
          <w:p>
            <w:pPr>
              <w:pStyle w:val="TableParagraph"/>
              <w:spacing w:before="287" w:line="412" w:lineRule="exact"/>
              <w:ind w:left="747" w:right="489"/>
              <w:jc w:val="center"/>
              <w:rPr>
                <w:sz w:val="36"/>
              </w:rPr>
            </w:pPr>
            <w:r>
              <w:rPr>
                <w:sz w:val="36"/>
              </w:rPr>
              <w:t>空调、通风、排烟风系统图</w:t>
            </w:r>
          </w:p>
        </w:tc>
      </w:tr>
      <w:tr>
        <w:tblPrEx>
          <w:tblW w:w="0" w:type="auto"/>
          <w:jc w:val="left"/>
          <w:tblInd w:w="1246" w:type="dxa"/>
          <w:tblLayout w:type="fixed"/>
          <w:tblCellMar>
            <w:top w:w="0" w:type="dxa"/>
            <w:left w:w="0" w:type="dxa"/>
            <w:bottom w:w="0" w:type="dxa"/>
            <w:right w:w="0" w:type="dxa"/>
          </w:tblCellMar>
          <w:tblLook w:val="01E0"/>
        </w:tblPrEx>
        <w:trPr>
          <w:trHeight w:val="780"/>
          <w:jc w:val="left"/>
        </w:trPr>
        <w:tc>
          <w:tcPr>
            <w:tcW w:w="932" w:type="dxa"/>
          </w:tcPr>
          <w:p>
            <w:pPr>
              <w:pStyle w:val="TableParagraph"/>
              <w:spacing w:before="16" w:line="388" w:lineRule="exact"/>
              <w:ind w:left="50" w:right="332" w:firstLine="187"/>
              <w:rPr>
                <w:sz w:val="36"/>
              </w:rPr>
            </w:pPr>
            <w:r>
              <w:rPr>
                <w:sz w:val="36"/>
              </w:rPr>
              <w:t>暖施</w:t>
            </w:r>
          </w:p>
        </w:tc>
        <w:tc>
          <w:tcPr>
            <w:tcW w:w="7104" w:type="dxa"/>
          </w:tcPr>
          <w:p>
            <w:pPr>
              <w:pStyle w:val="TableParagraph"/>
              <w:spacing w:before="16" w:line="388" w:lineRule="exact"/>
              <w:ind w:left="6215" w:right="339" w:firstLine="187"/>
              <w:rPr>
                <w:sz w:val="36"/>
              </w:rPr>
            </w:pPr>
            <w:r>
              <w:rPr>
                <w:sz w:val="36"/>
              </w:rPr>
              <w:t>暖施</w:t>
            </w:r>
          </w:p>
        </w:tc>
        <w:tc>
          <w:tcPr>
            <w:tcW w:w="5777" w:type="dxa"/>
          </w:tcPr>
          <w:p>
            <w:pPr>
              <w:pStyle w:val="TableParagraph"/>
              <w:spacing w:before="9"/>
              <w:rPr>
                <w:b/>
                <w:sz w:val="27"/>
              </w:rPr>
            </w:pPr>
          </w:p>
          <w:p>
            <w:pPr>
              <w:pStyle w:val="TableParagraph"/>
              <w:spacing w:before="1" w:line="405" w:lineRule="exact"/>
              <w:ind w:right="69"/>
              <w:jc w:val="right"/>
              <w:rPr>
                <w:sz w:val="36"/>
              </w:rPr>
            </w:pPr>
            <w:r>
              <w:rPr>
                <w:sz w:val="36"/>
              </w:rPr>
              <w:t>一层A 段全空气系统送回风管平面</w:t>
            </w:r>
          </w:p>
        </w:tc>
      </w:tr>
      <w:tr>
        <w:tblPrEx>
          <w:tblW w:w="0" w:type="auto"/>
          <w:jc w:val="left"/>
          <w:tblInd w:w="1246" w:type="dxa"/>
          <w:tblLayout w:type="fixed"/>
          <w:tblCellMar>
            <w:top w:w="0" w:type="dxa"/>
            <w:left w:w="0" w:type="dxa"/>
            <w:bottom w:w="0" w:type="dxa"/>
            <w:right w:w="0" w:type="dxa"/>
          </w:tblCellMar>
          <w:tblLook w:val="01E0"/>
        </w:tblPrEx>
        <w:trPr>
          <w:trHeight w:val="385"/>
          <w:jc w:val="left"/>
        </w:trPr>
        <w:tc>
          <w:tcPr>
            <w:tcW w:w="932" w:type="dxa"/>
          </w:tcPr>
          <w:p>
            <w:pPr>
              <w:pStyle w:val="TableParagraph"/>
              <w:spacing w:line="365" w:lineRule="exact"/>
              <w:ind w:left="50"/>
              <w:rPr>
                <w:sz w:val="36"/>
              </w:rPr>
            </w:pPr>
            <w:r>
              <w:rPr>
                <w:sz w:val="36"/>
              </w:rPr>
              <w:t>02</w:t>
            </w:r>
          </w:p>
        </w:tc>
        <w:tc>
          <w:tcPr>
            <w:tcW w:w="7104" w:type="dxa"/>
          </w:tcPr>
          <w:p>
            <w:pPr>
              <w:pStyle w:val="TableParagraph"/>
              <w:tabs>
                <w:tab w:val="right" w:pos="6574"/>
              </w:tabs>
              <w:spacing w:line="365" w:lineRule="exact"/>
              <w:ind w:left="1764"/>
              <w:rPr>
                <w:sz w:val="36"/>
              </w:rPr>
            </w:pPr>
            <w:r>
              <w:rPr>
                <w:sz w:val="36"/>
              </w:rPr>
              <w:t>设计说明（二）</w:t>
              <w:tab/>
              <w:t>36</w:t>
            </w:r>
          </w:p>
        </w:tc>
        <w:tc>
          <w:tcPr>
            <w:tcW w:w="5777" w:type="dxa"/>
          </w:tcPr>
          <w:p>
            <w:pPr>
              <w:pStyle w:val="TableParagraph"/>
              <w:spacing w:line="365" w:lineRule="exact"/>
              <w:ind w:right="99"/>
              <w:jc w:val="center"/>
              <w:rPr>
                <w:sz w:val="36"/>
              </w:rPr>
            </w:pPr>
            <w:r>
              <w:rPr>
                <w:sz w:val="36"/>
              </w:rPr>
              <w:t>图</w:t>
            </w:r>
          </w:p>
        </w:tc>
      </w:tr>
      <w:tr>
        <w:tblPrEx>
          <w:tblW w:w="0" w:type="auto"/>
          <w:jc w:val="left"/>
          <w:tblInd w:w="1246" w:type="dxa"/>
          <w:tblLayout w:type="fixed"/>
          <w:tblCellMar>
            <w:top w:w="0" w:type="dxa"/>
            <w:left w:w="0" w:type="dxa"/>
            <w:bottom w:w="0" w:type="dxa"/>
            <w:right w:w="0" w:type="dxa"/>
          </w:tblCellMar>
          <w:tblLook w:val="01E0"/>
        </w:tblPrEx>
        <w:trPr>
          <w:trHeight w:val="1182"/>
          <w:jc w:val="left"/>
        </w:trPr>
        <w:tc>
          <w:tcPr>
            <w:tcW w:w="932" w:type="dxa"/>
          </w:tcPr>
          <w:p>
            <w:pPr>
              <w:pStyle w:val="TableParagraph"/>
              <w:spacing w:before="20" w:line="388" w:lineRule="exact"/>
              <w:ind w:left="50" w:right="332" w:firstLine="187"/>
              <w:rPr>
                <w:sz w:val="36"/>
              </w:rPr>
            </w:pPr>
            <w:r>
              <w:rPr>
                <w:sz w:val="36"/>
              </w:rPr>
              <w:t>暖施03</w:t>
            </w:r>
          </w:p>
        </w:tc>
        <w:tc>
          <w:tcPr>
            <w:tcW w:w="7104" w:type="dxa"/>
          </w:tcPr>
          <w:p>
            <w:pPr>
              <w:pStyle w:val="TableParagraph"/>
              <w:spacing w:before="28" w:line="201" w:lineRule="auto"/>
              <w:ind w:left="6215" w:right="339" w:firstLine="187"/>
              <w:rPr>
                <w:sz w:val="36"/>
              </w:rPr>
            </w:pPr>
            <w:r>
              <w:rPr>
                <w:sz w:val="36"/>
              </w:rPr>
              <w:t>暖施</w:t>
            </w:r>
          </w:p>
          <w:p>
            <w:pPr>
              <w:pStyle w:val="TableParagraph"/>
              <w:tabs>
                <w:tab w:val="right" w:pos="6574"/>
              </w:tabs>
              <w:spacing w:line="359" w:lineRule="exact"/>
              <w:ind w:left="2304"/>
              <w:rPr>
                <w:sz w:val="36"/>
              </w:rPr>
            </w:pPr>
            <w:r>
              <w:rPr>
                <w:sz w:val="36"/>
              </w:rPr>
              <w:t>施工说明</w:t>
              <w:tab/>
              <w:t>37</w:t>
            </w:r>
          </w:p>
        </w:tc>
        <w:tc>
          <w:tcPr>
            <w:tcW w:w="5777" w:type="dxa"/>
          </w:tcPr>
          <w:p>
            <w:pPr>
              <w:pStyle w:val="TableParagraph"/>
              <w:rPr>
                <w:b/>
                <w:sz w:val="36"/>
              </w:rPr>
            </w:pPr>
          </w:p>
          <w:p>
            <w:pPr>
              <w:pStyle w:val="TableParagraph"/>
              <w:spacing w:before="287" w:line="414" w:lineRule="exact"/>
              <w:ind w:left="497"/>
              <w:rPr>
                <w:sz w:val="36"/>
              </w:rPr>
            </w:pPr>
            <w:r>
              <w:rPr>
                <w:sz w:val="36"/>
              </w:rPr>
              <w:t>一层 B 段全空气系统送风平面图</w:t>
            </w:r>
          </w:p>
        </w:tc>
      </w:tr>
      <w:tr>
        <w:tblPrEx>
          <w:tblW w:w="0" w:type="auto"/>
          <w:jc w:val="left"/>
          <w:tblInd w:w="1246" w:type="dxa"/>
          <w:tblLayout w:type="fixed"/>
          <w:tblCellMar>
            <w:top w:w="0" w:type="dxa"/>
            <w:left w:w="0" w:type="dxa"/>
            <w:bottom w:w="0" w:type="dxa"/>
            <w:right w:w="0" w:type="dxa"/>
          </w:tblCellMar>
          <w:tblLook w:val="01E0"/>
        </w:tblPrEx>
        <w:trPr>
          <w:trHeight w:val="785"/>
          <w:jc w:val="left"/>
        </w:trPr>
        <w:tc>
          <w:tcPr>
            <w:tcW w:w="932" w:type="dxa"/>
          </w:tcPr>
          <w:p>
            <w:pPr>
              <w:pStyle w:val="TableParagraph"/>
              <w:spacing w:before="21" w:line="388" w:lineRule="exact"/>
              <w:ind w:left="50" w:right="332" w:firstLine="187"/>
              <w:rPr>
                <w:sz w:val="36"/>
              </w:rPr>
            </w:pPr>
            <w:r>
              <w:rPr>
                <w:sz w:val="36"/>
              </w:rPr>
              <w:t>暖施</w:t>
            </w:r>
          </w:p>
        </w:tc>
        <w:tc>
          <w:tcPr>
            <w:tcW w:w="7104" w:type="dxa"/>
          </w:tcPr>
          <w:p>
            <w:pPr>
              <w:pStyle w:val="TableParagraph"/>
              <w:spacing w:before="21" w:line="388" w:lineRule="exact"/>
              <w:ind w:left="6215" w:right="339" w:firstLine="187"/>
              <w:rPr>
                <w:sz w:val="36"/>
              </w:rPr>
            </w:pPr>
            <w:r>
              <w:rPr>
                <w:sz w:val="36"/>
              </w:rPr>
              <w:t>暖施</w:t>
            </w:r>
          </w:p>
        </w:tc>
        <w:tc>
          <w:tcPr>
            <w:tcW w:w="5777" w:type="dxa"/>
          </w:tcPr>
          <w:p>
            <w:pPr>
              <w:pStyle w:val="TableParagraph"/>
              <w:spacing w:before="1"/>
              <w:rPr>
                <w:b/>
                <w:sz w:val="28"/>
              </w:rPr>
            </w:pPr>
          </w:p>
          <w:p>
            <w:pPr>
              <w:pStyle w:val="TableParagraph"/>
              <w:spacing w:line="405" w:lineRule="exact"/>
              <w:ind w:right="46"/>
              <w:jc w:val="right"/>
              <w:rPr>
                <w:sz w:val="36"/>
              </w:rPr>
            </w:pPr>
            <w:r>
              <w:rPr>
                <w:sz w:val="36"/>
              </w:rPr>
              <w:t>一层 B 段全空气系统新风、回风、</w:t>
            </w:r>
          </w:p>
        </w:tc>
      </w:tr>
      <w:tr>
        <w:tblPrEx>
          <w:tblW w:w="0" w:type="auto"/>
          <w:jc w:val="left"/>
          <w:tblInd w:w="1246" w:type="dxa"/>
          <w:tblLayout w:type="fixed"/>
          <w:tblCellMar>
            <w:top w:w="0" w:type="dxa"/>
            <w:left w:w="0" w:type="dxa"/>
            <w:bottom w:w="0" w:type="dxa"/>
            <w:right w:w="0" w:type="dxa"/>
          </w:tblCellMar>
          <w:tblLook w:val="01E0"/>
        </w:tblPrEx>
        <w:trPr>
          <w:trHeight w:val="384"/>
          <w:jc w:val="left"/>
        </w:trPr>
        <w:tc>
          <w:tcPr>
            <w:tcW w:w="932" w:type="dxa"/>
          </w:tcPr>
          <w:p>
            <w:pPr>
              <w:pStyle w:val="TableParagraph"/>
              <w:spacing w:line="364" w:lineRule="exact"/>
              <w:ind w:left="50"/>
              <w:rPr>
                <w:sz w:val="36"/>
              </w:rPr>
            </w:pPr>
            <w:r>
              <w:rPr>
                <w:sz w:val="36"/>
              </w:rPr>
              <w:t>04</w:t>
            </w:r>
          </w:p>
        </w:tc>
        <w:tc>
          <w:tcPr>
            <w:tcW w:w="7104" w:type="dxa"/>
          </w:tcPr>
          <w:p>
            <w:pPr>
              <w:pStyle w:val="TableParagraph"/>
              <w:tabs>
                <w:tab w:val="right" w:pos="6574"/>
              </w:tabs>
              <w:spacing w:line="364" w:lineRule="exact"/>
              <w:ind w:left="1764"/>
              <w:rPr>
                <w:sz w:val="36"/>
              </w:rPr>
            </w:pPr>
            <w:r>
              <w:rPr>
                <w:sz w:val="36"/>
              </w:rPr>
              <w:t>主要设备材料表</w:t>
              <w:tab/>
              <w:t>38</w:t>
            </w:r>
          </w:p>
        </w:tc>
        <w:tc>
          <w:tcPr>
            <w:tcW w:w="5777" w:type="dxa"/>
          </w:tcPr>
          <w:p>
            <w:pPr>
              <w:pStyle w:val="TableParagraph"/>
              <w:spacing w:line="364" w:lineRule="exact"/>
              <w:ind w:left="390" w:right="489"/>
              <w:jc w:val="center"/>
              <w:rPr>
                <w:sz w:val="36"/>
              </w:rPr>
            </w:pPr>
            <w:r>
              <w:rPr>
                <w:sz w:val="36"/>
              </w:rPr>
              <w:t>排风平面图</w:t>
            </w:r>
          </w:p>
        </w:tc>
      </w:tr>
      <w:tr>
        <w:tblPrEx>
          <w:tblW w:w="0" w:type="auto"/>
          <w:jc w:val="left"/>
          <w:tblInd w:w="1246" w:type="dxa"/>
          <w:tblLayout w:type="fixed"/>
          <w:tblCellMar>
            <w:top w:w="0" w:type="dxa"/>
            <w:left w:w="0" w:type="dxa"/>
            <w:bottom w:w="0" w:type="dxa"/>
            <w:right w:w="0" w:type="dxa"/>
          </w:tblCellMar>
          <w:tblLook w:val="01E0"/>
        </w:tblPrEx>
        <w:trPr>
          <w:trHeight w:val="1181"/>
          <w:jc w:val="left"/>
        </w:trPr>
        <w:tc>
          <w:tcPr>
            <w:tcW w:w="932" w:type="dxa"/>
          </w:tcPr>
          <w:p>
            <w:pPr>
              <w:pStyle w:val="TableParagraph"/>
              <w:spacing w:before="20" w:line="388" w:lineRule="exact"/>
              <w:ind w:left="50" w:right="332" w:firstLine="187"/>
              <w:rPr>
                <w:sz w:val="36"/>
              </w:rPr>
            </w:pPr>
            <w:r>
              <w:rPr>
                <w:sz w:val="36"/>
              </w:rPr>
              <w:t>暖施05</w:t>
            </w:r>
          </w:p>
        </w:tc>
        <w:tc>
          <w:tcPr>
            <w:tcW w:w="7104" w:type="dxa"/>
          </w:tcPr>
          <w:p>
            <w:pPr>
              <w:pStyle w:val="TableParagraph"/>
              <w:spacing w:before="28" w:line="201" w:lineRule="auto"/>
              <w:ind w:left="6215" w:right="339" w:firstLine="187"/>
              <w:rPr>
                <w:sz w:val="36"/>
              </w:rPr>
            </w:pPr>
            <w:r>
              <w:rPr>
                <w:sz w:val="36"/>
              </w:rPr>
              <w:t>暖施</w:t>
            </w:r>
          </w:p>
          <w:p>
            <w:pPr>
              <w:pStyle w:val="TableParagraph"/>
              <w:tabs>
                <w:tab w:val="right" w:pos="6574"/>
              </w:tabs>
              <w:spacing w:line="358" w:lineRule="exact"/>
              <w:ind w:left="1044"/>
              <w:rPr>
                <w:sz w:val="36"/>
              </w:rPr>
            </w:pPr>
            <w:r>
              <w:rPr>
                <w:sz w:val="36"/>
              </w:rPr>
              <w:t>做法示意图、控制原理图</w:t>
              <w:tab/>
              <w:t>39</w:t>
            </w:r>
          </w:p>
        </w:tc>
        <w:tc>
          <w:tcPr>
            <w:tcW w:w="5777" w:type="dxa"/>
          </w:tcPr>
          <w:p>
            <w:pPr>
              <w:pStyle w:val="TableParagraph"/>
              <w:rPr>
                <w:b/>
                <w:sz w:val="36"/>
              </w:rPr>
            </w:pPr>
          </w:p>
          <w:p>
            <w:pPr>
              <w:pStyle w:val="TableParagraph"/>
              <w:spacing w:before="287" w:line="413" w:lineRule="exact"/>
              <w:ind w:left="1037"/>
              <w:rPr>
                <w:sz w:val="36"/>
              </w:rPr>
            </w:pPr>
            <w:r>
              <w:rPr>
                <w:sz w:val="36"/>
              </w:rPr>
              <w:t>二层 A 段空调水管平面图</w:t>
            </w:r>
          </w:p>
        </w:tc>
      </w:tr>
      <w:tr>
        <w:tblPrEx>
          <w:tblW w:w="0" w:type="auto"/>
          <w:jc w:val="left"/>
          <w:tblInd w:w="1246" w:type="dxa"/>
          <w:tblLayout w:type="fixed"/>
          <w:tblCellMar>
            <w:top w:w="0" w:type="dxa"/>
            <w:left w:w="0" w:type="dxa"/>
            <w:bottom w:w="0" w:type="dxa"/>
            <w:right w:w="0" w:type="dxa"/>
          </w:tblCellMar>
          <w:tblLook w:val="01E0"/>
        </w:tblPrEx>
        <w:trPr>
          <w:trHeight w:val="1181"/>
          <w:jc w:val="left"/>
        </w:trPr>
        <w:tc>
          <w:tcPr>
            <w:tcW w:w="932" w:type="dxa"/>
          </w:tcPr>
          <w:p>
            <w:pPr>
              <w:pStyle w:val="TableParagraph"/>
              <w:spacing w:before="26" w:line="201" w:lineRule="auto"/>
              <w:ind w:left="50" w:right="332" w:firstLine="187"/>
              <w:rPr>
                <w:sz w:val="36"/>
              </w:rPr>
            </w:pPr>
            <w:r>
              <w:rPr>
                <w:sz w:val="36"/>
              </w:rPr>
              <w:t>暖施</w:t>
            </w:r>
          </w:p>
          <w:p>
            <w:pPr>
              <w:pStyle w:val="TableParagraph"/>
              <w:spacing w:line="361" w:lineRule="exact"/>
              <w:ind w:left="50"/>
              <w:rPr>
                <w:sz w:val="36"/>
              </w:rPr>
            </w:pPr>
            <w:r>
              <w:rPr>
                <w:sz w:val="36"/>
              </w:rPr>
              <w:t>06</w:t>
            </w:r>
          </w:p>
        </w:tc>
        <w:tc>
          <w:tcPr>
            <w:tcW w:w="7104" w:type="dxa"/>
          </w:tcPr>
          <w:p>
            <w:pPr>
              <w:pStyle w:val="TableParagraph"/>
              <w:tabs>
                <w:tab w:val="left" w:pos="6214"/>
              </w:tabs>
              <w:spacing w:before="26" w:line="201" w:lineRule="auto"/>
              <w:ind w:left="335" w:right="339" w:firstLine="6066"/>
              <w:rPr>
                <w:sz w:val="36"/>
              </w:rPr>
            </w:pPr>
            <w:r>
              <w:rPr>
                <w:sz w:val="36"/>
              </w:rPr>
              <w:t>暖空调机组自控原理图、新风换气机</w:t>
              <w:tab/>
              <w:t>施</w:t>
            </w:r>
          </w:p>
          <w:p>
            <w:pPr>
              <w:pStyle w:val="TableParagraph"/>
              <w:tabs>
                <w:tab w:val="right" w:pos="6574"/>
              </w:tabs>
              <w:spacing w:line="361" w:lineRule="exact"/>
              <w:ind w:left="1944"/>
              <w:rPr>
                <w:sz w:val="36"/>
              </w:rPr>
            </w:pPr>
            <w:r>
              <w:rPr>
                <w:sz w:val="36"/>
              </w:rPr>
              <w:t>自控原理图</w:t>
              <w:tab/>
              <w:t>40</w:t>
            </w:r>
          </w:p>
        </w:tc>
        <w:tc>
          <w:tcPr>
            <w:tcW w:w="5777" w:type="dxa"/>
          </w:tcPr>
          <w:p>
            <w:pPr>
              <w:pStyle w:val="TableParagraph"/>
              <w:rPr>
                <w:b/>
                <w:sz w:val="36"/>
              </w:rPr>
            </w:pPr>
          </w:p>
          <w:p>
            <w:pPr>
              <w:pStyle w:val="TableParagraph"/>
              <w:spacing w:before="288" w:line="412" w:lineRule="exact"/>
              <w:ind w:left="1037"/>
              <w:rPr>
                <w:sz w:val="36"/>
              </w:rPr>
            </w:pPr>
            <w:r>
              <w:rPr>
                <w:sz w:val="36"/>
              </w:rPr>
              <w:t>二层 B 段空调水管平面图</w:t>
            </w:r>
          </w:p>
        </w:tc>
      </w:tr>
      <w:tr>
        <w:tblPrEx>
          <w:tblW w:w="0" w:type="auto"/>
          <w:jc w:val="left"/>
          <w:tblInd w:w="1246" w:type="dxa"/>
          <w:tblLayout w:type="fixed"/>
          <w:tblCellMar>
            <w:top w:w="0" w:type="dxa"/>
            <w:left w:w="0" w:type="dxa"/>
            <w:bottom w:w="0" w:type="dxa"/>
            <w:right w:w="0" w:type="dxa"/>
          </w:tblCellMar>
          <w:tblLook w:val="01E0"/>
        </w:tblPrEx>
        <w:trPr>
          <w:trHeight w:val="1180"/>
          <w:jc w:val="left"/>
        </w:trPr>
        <w:tc>
          <w:tcPr>
            <w:tcW w:w="932" w:type="dxa"/>
          </w:tcPr>
          <w:p>
            <w:pPr>
              <w:pStyle w:val="TableParagraph"/>
              <w:spacing w:before="20" w:line="388" w:lineRule="exact"/>
              <w:ind w:left="50" w:right="332" w:firstLine="187"/>
              <w:rPr>
                <w:sz w:val="36"/>
              </w:rPr>
            </w:pPr>
            <w:r>
              <w:rPr>
                <w:sz w:val="36"/>
              </w:rPr>
              <w:t>暖施07</w:t>
            </w:r>
          </w:p>
        </w:tc>
        <w:tc>
          <w:tcPr>
            <w:tcW w:w="7104" w:type="dxa"/>
          </w:tcPr>
          <w:p>
            <w:pPr>
              <w:pStyle w:val="TableParagraph"/>
              <w:spacing w:before="28" w:line="201" w:lineRule="auto"/>
              <w:ind w:left="6215" w:right="339" w:firstLine="187"/>
              <w:rPr>
                <w:sz w:val="36"/>
              </w:rPr>
            </w:pPr>
            <w:r>
              <w:rPr>
                <w:sz w:val="36"/>
              </w:rPr>
              <w:t>暖施</w:t>
            </w:r>
          </w:p>
          <w:p>
            <w:pPr>
              <w:pStyle w:val="TableParagraph"/>
              <w:tabs>
                <w:tab w:val="right" w:pos="6574"/>
              </w:tabs>
              <w:spacing w:line="357" w:lineRule="exact"/>
              <w:ind w:left="1584"/>
              <w:rPr>
                <w:sz w:val="36"/>
              </w:rPr>
            </w:pPr>
            <w:r>
              <w:rPr>
                <w:sz w:val="36"/>
              </w:rPr>
              <w:t>采暖系统图（一）</w:t>
              <w:tab/>
              <w:t>41</w:t>
            </w:r>
          </w:p>
        </w:tc>
        <w:tc>
          <w:tcPr>
            <w:tcW w:w="5777" w:type="dxa"/>
          </w:tcPr>
          <w:p>
            <w:pPr>
              <w:pStyle w:val="TableParagraph"/>
              <w:rPr>
                <w:b/>
                <w:sz w:val="36"/>
              </w:rPr>
            </w:pPr>
          </w:p>
          <w:p>
            <w:pPr>
              <w:pStyle w:val="TableParagraph"/>
              <w:spacing w:before="287" w:line="412" w:lineRule="exact"/>
              <w:ind w:left="1037"/>
              <w:rPr>
                <w:sz w:val="36"/>
              </w:rPr>
            </w:pPr>
            <w:r>
              <w:rPr>
                <w:sz w:val="36"/>
              </w:rPr>
              <w:t>二层 C 段空调水管平面图</w:t>
            </w:r>
          </w:p>
        </w:tc>
      </w:tr>
      <w:tr>
        <w:tblPrEx>
          <w:tblW w:w="0" w:type="auto"/>
          <w:jc w:val="left"/>
          <w:tblInd w:w="1246" w:type="dxa"/>
          <w:tblLayout w:type="fixed"/>
          <w:tblCellMar>
            <w:top w:w="0" w:type="dxa"/>
            <w:left w:w="0" w:type="dxa"/>
            <w:bottom w:w="0" w:type="dxa"/>
            <w:right w:w="0" w:type="dxa"/>
          </w:tblCellMar>
          <w:tblLook w:val="01E0"/>
        </w:tblPrEx>
        <w:trPr>
          <w:trHeight w:val="1179"/>
          <w:jc w:val="left"/>
        </w:trPr>
        <w:tc>
          <w:tcPr>
            <w:tcW w:w="932" w:type="dxa"/>
          </w:tcPr>
          <w:p>
            <w:pPr>
              <w:pStyle w:val="TableParagraph"/>
              <w:spacing w:before="17" w:line="388" w:lineRule="exact"/>
              <w:ind w:left="50" w:right="332" w:firstLine="187"/>
              <w:rPr>
                <w:sz w:val="36"/>
              </w:rPr>
            </w:pPr>
            <w:r>
              <w:rPr>
                <w:sz w:val="36"/>
              </w:rPr>
              <w:t>暖施08</w:t>
            </w:r>
          </w:p>
        </w:tc>
        <w:tc>
          <w:tcPr>
            <w:tcW w:w="7104" w:type="dxa"/>
          </w:tcPr>
          <w:p>
            <w:pPr>
              <w:pStyle w:val="TableParagraph"/>
              <w:spacing w:before="25" w:line="201" w:lineRule="auto"/>
              <w:ind w:left="6215" w:right="339" w:firstLine="187"/>
              <w:rPr>
                <w:sz w:val="36"/>
              </w:rPr>
            </w:pPr>
            <w:r>
              <w:rPr>
                <w:sz w:val="36"/>
              </w:rPr>
              <w:t>暖施</w:t>
            </w:r>
          </w:p>
          <w:p>
            <w:pPr>
              <w:pStyle w:val="TableParagraph"/>
              <w:tabs>
                <w:tab w:val="right" w:pos="6574"/>
              </w:tabs>
              <w:spacing w:line="359" w:lineRule="exact"/>
              <w:ind w:left="1584"/>
              <w:rPr>
                <w:sz w:val="36"/>
              </w:rPr>
            </w:pPr>
            <w:r>
              <w:rPr>
                <w:sz w:val="36"/>
              </w:rPr>
              <w:t>采暖系统图（二）</w:t>
              <w:tab/>
              <w:t>42</w:t>
            </w:r>
          </w:p>
        </w:tc>
        <w:tc>
          <w:tcPr>
            <w:tcW w:w="5777" w:type="dxa"/>
          </w:tcPr>
          <w:p>
            <w:pPr>
              <w:pStyle w:val="TableParagraph"/>
              <w:rPr>
                <w:b/>
                <w:sz w:val="36"/>
              </w:rPr>
            </w:pPr>
          </w:p>
          <w:p>
            <w:pPr>
              <w:pStyle w:val="TableParagraph"/>
              <w:spacing w:before="284" w:line="414" w:lineRule="exact"/>
              <w:ind w:left="747" w:right="489"/>
              <w:jc w:val="center"/>
              <w:rPr>
                <w:sz w:val="36"/>
              </w:rPr>
            </w:pPr>
            <w:r>
              <w:rPr>
                <w:sz w:val="36"/>
              </w:rPr>
              <w:t>一层 A 段通风、空调平面图</w:t>
            </w:r>
          </w:p>
        </w:tc>
      </w:tr>
      <w:tr>
        <w:tblPrEx>
          <w:tblW w:w="0" w:type="auto"/>
          <w:jc w:val="left"/>
          <w:tblInd w:w="1246" w:type="dxa"/>
          <w:tblLayout w:type="fixed"/>
          <w:tblCellMar>
            <w:top w:w="0" w:type="dxa"/>
            <w:left w:w="0" w:type="dxa"/>
            <w:bottom w:w="0" w:type="dxa"/>
            <w:right w:w="0" w:type="dxa"/>
          </w:tblCellMar>
          <w:tblLook w:val="01E0"/>
        </w:tblPrEx>
        <w:trPr>
          <w:trHeight w:val="784"/>
          <w:jc w:val="left"/>
        </w:trPr>
        <w:tc>
          <w:tcPr>
            <w:tcW w:w="932" w:type="dxa"/>
          </w:tcPr>
          <w:p>
            <w:pPr>
              <w:pStyle w:val="TableParagraph"/>
              <w:spacing w:before="20" w:line="388" w:lineRule="exact"/>
              <w:ind w:left="50" w:right="332" w:firstLine="187"/>
              <w:rPr>
                <w:sz w:val="36"/>
              </w:rPr>
            </w:pPr>
            <w:r>
              <w:rPr>
                <w:sz w:val="36"/>
              </w:rPr>
              <w:t>暖施</w:t>
            </w:r>
          </w:p>
        </w:tc>
        <w:tc>
          <w:tcPr>
            <w:tcW w:w="7104" w:type="dxa"/>
          </w:tcPr>
          <w:p>
            <w:pPr>
              <w:pStyle w:val="TableParagraph"/>
              <w:spacing w:before="20" w:line="388" w:lineRule="exact"/>
              <w:ind w:left="6215" w:right="339" w:firstLine="187"/>
              <w:rPr>
                <w:sz w:val="36"/>
              </w:rPr>
            </w:pPr>
            <w:r>
              <w:rPr>
                <w:sz w:val="36"/>
              </w:rPr>
              <w:t>暖施</w:t>
            </w:r>
          </w:p>
        </w:tc>
        <w:tc>
          <w:tcPr>
            <w:tcW w:w="5777" w:type="dxa"/>
          </w:tcPr>
          <w:p>
            <w:pPr>
              <w:pStyle w:val="TableParagraph"/>
              <w:spacing w:before="1"/>
              <w:rPr>
                <w:b/>
                <w:sz w:val="28"/>
              </w:rPr>
            </w:pPr>
          </w:p>
          <w:p>
            <w:pPr>
              <w:pStyle w:val="TableParagraph"/>
              <w:spacing w:line="405" w:lineRule="exact"/>
              <w:ind w:right="46"/>
              <w:jc w:val="right"/>
              <w:rPr>
                <w:sz w:val="36"/>
              </w:rPr>
            </w:pPr>
            <w:r>
              <w:rPr>
                <w:sz w:val="36"/>
              </w:rPr>
              <w:t>一层 B 段通风、防排烟、空调平面</w:t>
            </w:r>
          </w:p>
        </w:tc>
      </w:tr>
      <w:tr>
        <w:tblPrEx>
          <w:tblW w:w="0" w:type="auto"/>
          <w:jc w:val="left"/>
          <w:tblInd w:w="1246" w:type="dxa"/>
          <w:tblLayout w:type="fixed"/>
          <w:tblCellMar>
            <w:top w:w="0" w:type="dxa"/>
            <w:left w:w="0" w:type="dxa"/>
            <w:bottom w:w="0" w:type="dxa"/>
            <w:right w:w="0" w:type="dxa"/>
          </w:tblCellMar>
          <w:tblLook w:val="01E0"/>
        </w:tblPrEx>
        <w:trPr>
          <w:trHeight w:val="384"/>
          <w:jc w:val="left"/>
        </w:trPr>
        <w:tc>
          <w:tcPr>
            <w:tcW w:w="932" w:type="dxa"/>
          </w:tcPr>
          <w:p>
            <w:pPr>
              <w:pStyle w:val="TableParagraph"/>
              <w:spacing w:line="365" w:lineRule="exact"/>
              <w:ind w:left="50"/>
              <w:rPr>
                <w:sz w:val="36"/>
              </w:rPr>
            </w:pPr>
            <w:r>
              <w:rPr>
                <w:sz w:val="36"/>
              </w:rPr>
              <w:t>09</w:t>
            </w:r>
          </w:p>
        </w:tc>
        <w:tc>
          <w:tcPr>
            <w:tcW w:w="7104" w:type="dxa"/>
          </w:tcPr>
          <w:p>
            <w:pPr>
              <w:pStyle w:val="TableParagraph"/>
              <w:tabs>
                <w:tab w:val="right" w:pos="6574"/>
              </w:tabs>
              <w:spacing w:line="365" w:lineRule="exact"/>
              <w:ind w:left="1404"/>
              <w:rPr>
                <w:sz w:val="36"/>
              </w:rPr>
            </w:pPr>
            <w:r>
              <w:rPr>
                <w:sz w:val="36"/>
              </w:rPr>
              <w:t>一层</w:t>
            </w:r>
            <w:r>
              <w:rPr>
                <w:spacing w:val="-90"/>
                <w:sz w:val="36"/>
              </w:rPr>
              <w:t xml:space="preserve"> </w:t>
            </w:r>
            <w:r>
              <w:rPr>
                <w:sz w:val="36"/>
              </w:rPr>
              <w:t>A</w:t>
            </w:r>
            <w:r>
              <w:rPr>
                <w:spacing w:val="-90"/>
                <w:sz w:val="36"/>
              </w:rPr>
              <w:t xml:space="preserve"> </w:t>
            </w:r>
            <w:r>
              <w:rPr>
                <w:sz w:val="36"/>
              </w:rPr>
              <w:t>段采暖平面图</w:t>
              <w:tab/>
              <w:t>43</w:t>
            </w:r>
          </w:p>
        </w:tc>
        <w:tc>
          <w:tcPr>
            <w:tcW w:w="5777" w:type="dxa"/>
          </w:tcPr>
          <w:p>
            <w:pPr>
              <w:pStyle w:val="TableParagraph"/>
              <w:spacing w:line="365" w:lineRule="exact"/>
              <w:ind w:right="99"/>
              <w:jc w:val="center"/>
              <w:rPr>
                <w:sz w:val="36"/>
              </w:rPr>
            </w:pPr>
            <w:r>
              <w:rPr>
                <w:sz w:val="36"/>
              </w:rPr>
              <w:t>图</w:t>
            </w:r>
          </w:p>
        </w:tc>
      </w:tr>
      <w:tr>
        <w:tblPrEx>
          <w:tblW w:w="0" w:type="auto"/>
          <w:jc w:val="left"/>
          <w:tblInd w:w="1246" w:type="dxa"/>
          <w:tblLayout w:type="fixed"/>
          <w:tblCellMar>
            <w:top w:w="0" w:type="dxa"/>
            <w:left w:w="0" w:type="dxa"/>
            <w:bottom w:w="0" w:type="dxa"/>
            <w:right w:w="0" w:type="dxa"/>
          </w:tblCellMar>
          <w:tblLook w:val="01E0"/>
        </w:tblPrEx>
        <w:trPr>
          <w:trHeight w:val="785"/>
          <w:jc w:val="left"/>
        </w:trPr>
        <w:tc>
          <w:tcPr>
            <w:tcW w:w="932" w:type="dxa"/>
          </w:tcPr>
          <w:p>
            <w:pPr>
              <w:pStyle w:val="TableParagraph"/>
              <w:spacing w:before="19" w:line="390" w:lineRule="exact"/>
              <w:ind w:left="50" w:right="332" w:firstLine="187"/>
              <w:rPr>
                <w:sz w:val="36"/>
              </w:rPr>
            </w:pPr>
            <w:r>
              <w:rPr>
                <w:sz w:val="36"/>
              </w:rPr>
              <w:t>暖施</w:t>
            </w:r>
          </w:p>
        </w:tc>
        <w:tc>
          <w:tcPr>
            <w:tcW w:w="7104" w:type="dxa"/>
          </w:tcPr>
          <w:p>
            <w:pPr>
              <w:pStyle w:val="TableParagraph"/>
              <w:spacing w:before="19" w:line="390" w:lineRule="exact"/>
              <w:ind w:left="6215" w:right="339" w:firstLine="187"/>
              <w:rPr>
                <w:sz w:val="36"/>
              </w:rPr>
            </w:pPr>
            <w:r>
              <w:rPr>
                <w:sz w:val="36"/>
              </w:rPr>
              <w:t>暖施</w:t>
            </w:r>
          </w:p>
        </w:tc>
        <w:tc>
          <w:tcPr>
            <w:tcW w:w="5777" w:type="dxa"/>
          </w:tcPr>
          <w:p>
            <w:pPr>
              <w:pStyle w:val="TableParagraph"/>
              <w:spacing w:before="2"/>
              <w:rPr>
                <w:b/>
                <w:sz w:val="28"/>
              </w:rPr>
            </w:pPr>
          </w:p>
          <w:p>
            <w:pPr>
              <w:pStyle w:val="TableParagraph"/>
              <w:spacing w:line="405" w:lineRule="exact"/>
              <w:ind w:right="46"/>
              <w:jc w:val="right"/>
              <w:rPr>
                <w:sz w:val="36"/>
              </w:rPr>
            </w:pPr>
            <w:r>
              <w:rPr>
                <w:sz w:val="36"/>
              </w:rPr>
              <w:t>一层 C 段通风、防排烟、空调平面</w:t>
            </w:r>
          </w:p>
        </w:tc>
      </w:tr>
      <w:tr>
        <w:tblPrEx>
          <w:tblW w:w="0" w:type="auto"/>
          <w:jc w:val="left"/>
          <w:tblInd w:w="1246" w:type="dxa"/>
          <w:tblLayout w:type="fixed"/>
          <w:tblCellMar>
            <w:top w:w="0" w:type="dxa"/>
            <w:left w:w="0" w:type="dxa"/>
            <w:bottom w:w="0" w:type="dxa"/>
            <w:right w:w="0" w:type="dxa"/>
          </w:tblCellMar>
          <w:tblLook w:val="01E0"/>
        </w:tblPrEx>
        <w:trPr>
          <w:trHeight w:val="383"/>
          <w:jc w:val="left"/>
        </w:trPr>
        <w:tc>
          <w:tcPr>
            <w:tcW w:w="932" w:type="dxa"/>
          </w:tcPr>
          <w:p>
            <w:pPr>
              <w:pStyle w:val="TableParagraph"/>
              <w:spacing w:line="363" w:lineRule="exact"/>
              <w:ind w:left="50"/>
              <w:rPr>
                <w:sz w:val="36"/>
              </w:rPr>
            </w:pPr>
            <w:r>
              <w:rPr>
                <w:sz w:val="36"/>
              </w:rPr>
              <w:t>10</w:t>
            </w:r>
          </w:p>
        </w:tc>
        <w:tc>
          <w:tcPr>
            <w:tcW w:w="7104" w:type="dxa"/>
          </w:tcPr>
          <w:p>
            <w:pPr>
              <w:pStyle w:val="TableParagraph"/>
              <w:tabs>
                <w:tab w:val="right" w:pos="6574"/>
              </w:tabs>
              <w:spacing w:line="363" w:lineRule="exact"/>
              <w:ind w:left="1404"/>
              <w:rPr>
                <w:sz w:val="36"/>
              </w:rPr>
            </w:pPr>
            <w:r>
              <w:rPr>
                <w:sz w:val="36"/>
              </w:rPr>
              <w:t>一层</w:t>
            </w:r>
            <w:r>
              <w:rPr>
                <w:spacing w:val="-90"/>
                <w:sz w:val="36"/>
              </w:rPr>
              <w:t xml:space="preserve"> </w:t>
            </w:r>
            <w:r>
              <w:rPr>
                <w:sz w:val="36"/>
              </w:rPr>
              <w:t>B</w:t>
            </w:r>
            <w:r>
              <w:rPr>
                <w:spacing w:val="-90"/>
                <w:sz w:val="36"/>
              </w:rPr>
              <w:t xml:space="preserve"> </w:t>
            </w:r>
            <w:r>
              <w:rPr>
                <w:sz w:val="36"/>
              </w:rPr>
              <w:t>段采暖平面图</w:t>
              <w:tab/>
              <w:t>44</w:t>
            </w:r>
          </w:p>
        </w:tc>
        <w:tc>
          <w:tcPr>
            <w:tcW w:w="5777" w:type="dxa"/>
          </w:tcPr>
          <w:p>
            <w:pPr>
              <w:pStyle w:val="TableParagraph"/>
              <w:spacing w:line="363" w:lineRule="exact"/>
              <w:ind w:right="99"/>
              <w:jc w:val="center"/>
              <w:rPr>
                <w:sz w:val="36"/>
              </w:rPr>
            </w:pPr>
            <w:r>
              <w:rPr>
                <w:sz w:val="36"/>
              </w:rPr>
              <w:t>图</w:t>
            </w:r>
          </w:p>
        </w:tc>
      </w:tr>
      <w:tr>
        <w:tblPrEx>
          <w:tblW w:w="0" w:type="auto"/>
          <w:jc w:val="left"/>
          <w:tblInd w:w="1246" w:type="dxa"/>
          <w:tblLayout w:type="fixed"/>
          <w:tblCellMar>
            <w:top w:w="0" w:type="dxa"/>
            <w:left w:w="0" w:type="dxa"/>
            <w:bottom w:w="0" w:type="dxa"/>
            <w:right w:w="0" w:type="dxa"/>
          </w:tblCellMar>
          <w:tblLook w:val="01E0"/>
        </w:tblPrEx>
        <w:trPr>
          <w:trHeight w:val="1159"/>
          <w:jc w:val="left"/>
        </w:trPr>
        <w:tc>
          <w:tcPr>
            <w:tcW w:w="932" w:type="dxa"/>
          </w:tcPr>
          <w:p>
            <w:pPr>
              <w:pStyle w:val="TableParagraph"/>
              <w:spacing w:before="20" w:line="388" w:lineRule="exact"/>
              <w:ind w:left="50" w:right="332" w:firstLine="187"/>
              <w:rPr>
                <w:sz w:val="36"/>
              </w:rPr>
            </w:pPr>
            <w:r>
              <w:rPr>
                <w:sz w:val="36"/>
              </w:rPr>
              <w:t>暖施11</w:t>
            </w:r>
          </w:p>
        </w:tc>
        <w:tc>
          <w:tcPr>
            <w:tcW w:w="7104" w:type="dxa"/>
          </w:tcPr>
          <w:p>
            <w:pPr>
              <w:pStyle w:val="TableParagraph"/>
              <w:spacing w:before="28" w:line="201" w:lineRule="auto"/>
              <w:ind w:left="6215" w:right="339" w:firstLine="187"/>
              <w:rPr>
                <w:sz w:val="36"/>
              </w:rPr>
            </w:pPr>
            <w:r>
              <w:rPr>
                <w:sz w:val="36"/>
              </w:rPr>
              <w:t>暖施</w:t>
            </w:r>
          </w:p>
          <w:p>
            <w:pPr>
              <w:pStyle w:val="TableParagraph"/>
              <w:tabs>
                <w:tab w:val="right" w:pos="6574"/>
              </w:tabs>
              <w:spacing w:line="336" w:lineRule="exact"/>
              <w:ind w:left="1404"/>
              <w:rPr>
                <w:sz w:val="36"/>
              </w:rPr>
            </w:pPr>
            <w:r>
              <w:rPr>
                <w:sz w:val="36"/>
              </w:rPr>
              <w:t>一层</w:t>
            </w:r>
            <w:r>
              <w:rPr>
                <w:spacing w:val="-90"/>
                <w:sz w:val="36"/>
              </w:rPr>
              <w:t xml:space="preserve"> </w:t>
            </w:r>
            <w:r>
              <w:rPr>
                <w:sz w:val="36"/>
              </w:rPr>
              <w:t>C</w:t>
            </w:r>
            <w:r>
              <w:rPr>
                <w:spacing w:val="-90"/>
                <w:sz w:val="36"/>
              </w:rPr>
              <w:t xml:space="preserve"> </w:t>
            </w:r>
            <w:r>
              <w:rPr>
                <w:sz w:val="36"/>
              </w:rPr>
              <w:t>段采暖平面图</w:t>
              <w:tab/>
              <w:t>45</w:t>
            </w:r>
          </w:p>
        </w:tc>
        <w:tc>
          <w:tcPr>
            <w:tcW w:w="5777" w:type="dxa"/>
          </w:tcPr>
          <w:p>
            <w:pPr>
              <w:pStyle w:val="TableParagraph"/>
              <w:rPr>
                <w:b/>
                <w:sz w:val="36"/>
              </w:rPr>
            </w:pPr>
          </w:p>
          <w:p>
            <w:pPr>
              <w:pStyle w:val="TableParagraph"/>
              <w:spacing w:before="287" w:line="391" w:lineRule="exact"/>
              <w:ind w:left="747" w:right="489"/>
              <w:jc w:val="center"/>
              <w:rPr>
                <w:sz w:val="36"/>
              </w:rPr>
            </w:pPr>
            <w:r>
              <w:rPr>
                <w:sz w:val="36"/>
              </w:rPr>
              <w:t>二层 A 段通风、空调平面图</w:t>
            </w:r>
          </w:p>
        </w:tc>
      </w:tr>
    </w:tbl>
    <w:p>
      <w:pPr>
        <w:pStyle w:val="BodyText"/>
        <w:spacing w:before="5"/>
        <w:rPr>
          <w:b/>
          <w:sz w:val="29"/>
        </w:rPr>
      </w:pPr>
      <w:r>
        <w:pict>
          <v:group id="_x0000_s1025" style="width:712.75pt;height:120pt;margin-top:20.8pt;margin-left:47pt;mso-position-horizontal-relative:page;mso-wrap-distance-left:0;mso-wrap-distance-right:0;position:absolute;z-index:-251654144" coordorigin="940,416" coordsize="14255,2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55;height:2400;left:940;position:absolute;top:415" stroked="f">
              <v:imagedata r:id="rId12" o:title=""/>
            </v:shape>
            <v:shapetype id="_x0000_t202" coordsize="21600,21600" o:spt="202" path="m,l,21600r21600,l21600,xe">
              <v:stroke joinstyle="miter"/>
              <v:path gradientshapeok="t" o:connecttype="rect"/>
            </v:shapetype>
            <v:shape id="_x0000_s1027" type="#_x0000_t202" style="width:560;height:2322;left:1314;position:absolute;top:421" filled="f" stroked="f">
              <v:textbox inset="0,0,0,0">
                <w:txbxContent>
                  <w:p>
                    <w:pPr>
                      <w:spacing w:before="3" w:line="204" w:lineRule="auto"/>
                      <w:ind w:left="0" w:right="18" w:firstLine="180"/>
                      <w:jc w:val="left"/>
                      <w:rPr>
                        <w:sz w:val="36"/>
                      </w:rPr>
                    </w:pPr>
                    <w:r>
                      <w:rPr>
                        <w:sz w:val="36"/>
                      </w:rPr>
                      <w:t>暖施12</w:t>
                    </w:r>
                  </w:p>
                  <w:p>
                    <w:pPr>
                      <w:spacing w:before="4" w:line="388" w:lineRule="exact"/>
                      <w:ind w:left="0" w:right="18" w:firstLine="180"/>
                      <w:jc w:val="left"/>
                      <w:rPr>
                        <w:sz w:val="36"/>
                      </w:rPr>
                    </w:pPr>
                    <w:r>
                      <w:rPr>
                        <w:sz w:val="36"/>
                      </w:rPr>
                      <w:t>暖施13</w:t>
                    </w:r>
                  </w:p>
                </w:txbxContent>
              </v:textbox>
            </v:shape>
            <v:shape id="_x0000_s1028" type="#_x0000_t202" style="width:3260;height:360;left:3640;position:absolute;top:1202" filled="f" stroked="f">
              <v:textbox inset="0,0,0,0">
                <w:txbxContent>
                  <w:p>
                    <w:pPr>
                      <w:spacing w:before="0" w:line="360" w:lineRule="exact"/>
                      <w:ind w:left="0" w:right="0" w:firstLine="0"/>
                      <w:jc w:val="left"/>
                      <w:rPr>
                        <w:sz w:val="36"/>
                      </w:rPr>
                    </w:pPr>
                    <w:r>
                      <w:rPr>
                        <w:spacing w:val="-30"/>
                        <w:sz w:val="36"/>
                      </w:rPr>
                      <w:t xml:space="preserve">二层 </w:t>
                    </w:r>
                    <w:r>
                      <w:rPr>
                        <w:sz w:val="36"/>
                      </w:rPr>
                      <w:t>A</w:t>
                    </w:r>
                    <w:r>
                      <w:rPr>
                        <w:spacing w:val="-14"/>
                        <w:sz w:val="36"/>
                      </w:rPr>
                      <w:t xml:space="preserve"> 段采暖平面图</w:t>
                    </w:r>
                  </w:p>
                </w:txbxContent>
              </v:textbox>
            </v:shape>
            <v:shape id="_x0000_s1029" type="#_x0000_t202" style="width:560;height:2322;left:8486;position:absolute;top:421" filled="f" stroked="f">
              <v:textbox inset="0,0,0,0">
                <w:txbxContent>
                  <w:p>
                    <w:pPr>
                      <w:spacing w:before="3" w:line="204" w:lineRule="auto"/>
                      <w:ind w:left="0" w:right="18" w:firstLine="180"/>
                      <w:jc w:val="left"/>
                      <w:rPr>
                        <w:sz w:val="36"/>
                      </w:rPr>
                    </w:pPr>
                    <w:r>
                      <w:rPr>
                        <w:sz w:val="36"/>
                      </w:rPr>
                      <w:t>暖施46</w:t>
                    </w:r>
                  </w:p>
                  <w:p>
                    <w:pPr>
                      <w:spacing w:before="4" w:line="388" w:lineRule="exact"/>
                      <w:ind w:left="0" w:right="18" w:firstLine="180"/>
                      <w:jc w:val="left"/>
                      <w:rPr>
                        <w:sz w:val="36"/>
                      </w:rPr>
                    </w:pPr>
                    <w:r>
                      <w:rPr>
                        <w:sz w:val="36"/>
                      </w:rPr>
                      <w:t>暖施47</w:t>
                    </w:r>
                  </w:p>
                </w:txbxContent>
              </v:textbox>
            </v:shape>
            <v:shape id="_x0000_s1030" type="#_x0000_t202" style="width:4340;height:360;left:10197;position:absolute;top:1202" filled="f" stroked="f">
              <v:textbox inset="0,0,0,0">
                <w:txbxContent>
                  <w:p>
                    <w:pPr>
                      <w:spacing w:before="0" w:line="360" w:lineRule="exact"/>
                      <w:ind w:left="0" w:right="0" w:firstLine="0"/>
                      <w:jc w:val="left"/>
                      <w:rPr>
                        <w:sz w:val="36"/>
                      </w:rPr>
                    </w:pPr>
                    <w:r>
                      <w:rPr>
                        <w:spacing w:val="-30"/>
                        <w:sz w:val="36"/>
                      </w:rPr>
                      <w:t xml:space="preserve">二层 </w:t>
                    </w:r>
                    <w:r>
                      <w:rPr>
                        <w:sz w:val="36"/>
                      </w:rPr>
                      <w:t>B</w:t>
                    </w:r>
                    <w:r>
                      <w:rPr>
                        <w:spacing w:val="-11"/>
                        <w:sz w:val="36"/>
                      </w:rPr>
                      <w:t xml:space="preserve"> 段通风、空调平面图</w:t>
                    </w:r>
                  </w:p>
                </w:txbxContent>
              </v:textbox>
            </v:shape>
            <v:shape id="_x0000_s1031" type="#_x0000_t202" style="width:3260;height:360;left:3640;position:absolute;top:2383" filled="f" stroked="f">
              <v:textbox inset="0,0,0,0">
                <w:txbxContent>
                  <w:p>
                    <w:pPr>
                      <w:spacing w:before="0" w:line="360" w:lineRule="exact"/>
                      <w:ind w:left="0" w:right="0" w:firstLine="0"/>
                      <w:jc w:val="left"/>
                      <w:rPr>
                        <w:sz w:val="36"/>
                      </w:rPr>
                    </w:pPr>
                    <w:r>
                      <w:rPr>
                        <w:spacing w:val="-30"/>
                        <w:sz w:val="36"/>
                      </w:rPr>
                      <w:t xml:space="preserve">二层 </w:t>
                    </w:r>
                    <w:r>
                      <w:rPr>
                        <w:sz w:val="36"/>
                      </w:rPr>
                      <w:t>B</w:t>
                    </w:r>
                    <w:r>
                      <w:rPr>
                        <w:spacing w:val="-14"/>
                        <w:sz w:val="36"/>
                      </w:rPr>
                      <w:t xml:space="preserve"> 段采暖平面图</w:t>
                    </w:r>
                  </w:p>
                </w:txbxContent>
              </v:textbox>
            </v:shape>
            <v:shape id="_x0000_s1032" type="#_x0000_t202" style="width:4340;height:360;left:10197;position:absolute;top:2383" filled="f" stroked="f">
              <v:textbox inset="0,0,0,0">
                <w:txbxContent>
                  <w:p>
                    <w:pPr>
                      <w:spacing w:before="0" w:line="360" w:lineRule="exact"/>
                      <w:ind w:left="0" w:right="0" w:firstLine="0"/>
                      <w:jc w:val="left"/>
                      <w:rPr>
                        <w:sz w:val="36"/>
                      </w:rPr>
                    </w:pPr>
                    <w:r>
                      <w:rPr>
                        <w:spacing w:val="-30"/>
                        <w:sz w:val="36"/>
                      </w:rPr>
                      <w:t xml:space="preserve">二层 </w:t>
                    </w:r>
                    <w:r>
                      <w:rPr>
                        <w:sz w:val="36"/>
                      </w:rPr>
                      <w:t>C</w:t>
                    </w:r>
                    <w:r>
                      <w:rPr>
                        <w:spacing w:val="-11"/>
                        <w:sz w:val="36"/>
                      </w:rPr>
                      <w:t xml:space="preserve"> 段通风、空调平面图</w:t>
                    </w:r>
                  </w:p>
                </w:txbxContent>
              </v:textbox>
            </v:shape>
            <w10:wrap type="topAndBottom"/>
          </v:group>
        </w:pict>
      </w:r>
    </w:p>
    <w:p>
      <w:pPr>
        <w:spacing w:after="0"/>
        <w:rPr>
          <w:sz w:val="29"/>
        </w:rPr>
        <w:sectPr>
          <w:headerReference w:type="default" r:id="rId13"/>
          <w:footerReference w:type="default" r:id="rId14"/>
          <w:pgSz w:w="17860" w:h="25260"/>
          <w:pgMar w:top="1280" w:right="0" w:bottom="2040" w:left="0" w:header="962" w:footer="1843"/>
          <w:pgNumType w:start="3"/>
          <w:cols w:space="708"/>
        </w:sectPr>
      </w:pPr>
    </w:p>
    <w:p>
      <w:pPr>
        <w:pStyle w:val="BodyText"/>
        <w:spacing w:before="10"/>
        <w:rPr>
          <w:b/>
          <w:sz w:val="2"/>
        </w:rPr>
      </w:pPr>
      <w:r>
        <w:drawing>
          <wp:anchor distT="0" distB="0" distL="0" distR="0" simplePos="0" relativeHeight="251663360" behindDoc="1" locked="0" layoutInCell="1" allowOverlap="1">
            <wp:simplePos x="0" y="0"/>
            <wp:positionH relativeFrom="page">
              <wp:posOffset>584200</wp:posOffset>
            </wp:positionH>
            <wp:positionV relativeFrom="page">
              <wp:posOffset>854075</wp:posOffset>
            </wp:positionV>
            <wp:extent cx="10159936" cy="13783056"/>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5" cstate="print"/>
                    <a:stretch>
                      <a:fillRect/>
                    </a:stretch>
                  </pic:blipFill>
                  <pic:spPr>
                    <a:xfrm>
                      <a:off x="0" y="0"/>
                      <a:ext cx="10159936" cy="13783056"/>
                    </a:xfrm>
                    <a:prstGeom prst="rect">
                      <a:avLst/>
                    </a:prstGeom>
                  </pic:spPr>
                </pic:pic>
              </a:graphicData>
            </a:graphic>
          </wp:anchor>
        </w:drawing>
      </w:r>
    </w:p>
    <w:tbl>
      <w:tblPr>
        <w:tblStyle w:val="TableNormal1"/>
        <w:tblW w:w="0" w:type="auto"/>
        <w:jc w:val="left"/>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3"/>
        <w:gridCol w:w="6016"/>
        <w:gridCol w:w="1185"/>
        <w:gridCol w:w="5562"/>
      </w:tblGrid>
      <w:tr>
        <w:tblPrEx>
          <w:tblW w:w="0" w:type="auto"/>
          <w:jc w:val="left"/>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59"/>
          <w:jc w:val="left"/>
        </w:trPr>
        <w:tc>
          <w:tcPr>
            <w:tcW w:w="943" w:type="dxa"/>
          </w:tcPr>
          <w:p>
            <w:pPr>
              <w:pStyle w:val="TableParagraph"/>
              <w:spacing w:before="7" w:line="201" w:lineRule="auto"/>
              <w:ind w:left="50" w:right="352" w:firstLine="180"/>
              <w:rPr>
                <w:sz w:val="36"/>
              </w:rPr>
            </w:pPr>
            <w:r>
              <w:rPr>
                <w:sz w:val="36"/>
              </w:rPr>
              <w:t>暖施</w:t>
            </w:r>
          </w:p>
          <w:p>
            <w:pPr>
              <w:pStyle w:val="TableParagraph"/>
              <w:spacing w:line="358" w:lineRule="exact"/>
              <w:ind w:left="50"/>
              <w:rPr>
                <w:sz w:val="36"/>
              </w:rPr>
            </w:pPr>
            <w:r>
              <w:rPr>
                <w:sz w:val="36"/>
              </w:rPr>
              <w:t>14</w:t>
            </w:r>
          </w:p>
        </w:tc>
        <w:tc>
          <w:tcPr>
            <w:tcW w:w="6016" w:type="dxa"/>
          </w:tcPr>
          <w:p>
            <w:pPr>
              <w:pStyle w:val="TableParagraph"/>
              <w:rPr>
                <w:b/>
                <w:sz w:val="36"/>
              </w:rPr>
            </w:pPr>
          </w:p>
          <w:p>
            <w:pPr>
              <w:pStyle w:val="TableParagraph"/>
              <w:spacing w:before="266" w:line="412" w:lineRule="exact"/>
              <w:ind w:left="243" w:right="153"/>
              <w:jc w:val="center"/>
              <w:rPr>
                <w:sz w:val="36"/>
              </w:rPr>
            </w:pPr>
            <w:r>
              <w:rPr>
                <w:sz w:val="36"/>
              </w:rPr>
              <w:t>二层 C 段采暖平面图</w:t>
            </w:r>
          </w:p>
        </w:tc>
        <w:tc>
          <w:tcPr>
            <w:tcW w:w="1185" w:type="dxa"/>
          </w:tcPr>
          <w:p>
            <w:pPr>
              <w:pStyle w:val="TableParagraph"/>
              <w:spacing w:before="7" w:line="201" w:lineRule="auto"/>
              <w:ind w:left="263" w:right="379" w:firstLine="180"/>
              <w:rPr>
                <w:sz w:val="36"/>
              </w:rPr>
            </w:pPr>
            <w:r>
              <w:rPr>
                <w:sz w:val="36"/>
              </w:rPr>
              <w:t>暖施</w:t>
            </w:r>
          </w:p>
          <w:p>
            <w:pPr>
              <w:pStyle w:val="TableParagraph"/>
              <w:spacing w:line="358" w:lineRule="exact"/>
              <w:ind w:left="263"/>
              <w:rPr>
                <w:sz w:val="36"/>
              </w:rPr>
            </w:pPr>
            <w:r>
              <w:rPr>
                <w:sz w:val="36"/>
              </w:rPr>
              <w:t>48</w:t>
            </w:r>
          </w:p>
        </w:tc>
        <w:tc>
          <w:tcPr>
            <w:tcW w:w="5562" w:type="dxa"/>
          </w:tcPr>
          <w:p>
            <w:pPr>
              <w:pStyle w:val="TableParagraph"/>
              <w:rPr>
                <w:b/>
                <w:sz w:val="36"/>
              </w:rPr>
            </w:pPr>
          </w:p>
          <w:p>
            <w:pPr>
              <w:pStyle w:val="TableParagraph"/>
              <w:spacing w:before="266" w:line="412" w:lineRule="exact"/>
              <w:ind w:left="429"/>
              <w:rPr>
                <w:sz w:val="36"/>
              </w:rPr>
            </w:pPr>
            <w:r>
              <w:rPr>
                <w:spacing w:val="-30"/>
                <w:sz w:val="36"/>
              </w:rPr>
              <w:t xml:space="preserve">二层 </w:t>
            </w:r>
            <w:r>
              <w:rPr>
                <w:sz w:val="36"/>
              </w:rPr>
              <w:t>A</w:t>
            </w:r>
            <w:r>
              <w:rPr>
                <w:spacing w:val="-10"/>
                <w:sz w:val="36"/>
              </w:rPr>
              <w:t xml:space="preserve"> 段屋顶通风、空调平面图</w:t>
            </w:r>
          </w:p>
        </w:tc>
      </w:tr>
      <w:tr>
        <w:tblPrEx>
          <w:tblW w:w="0" w:type="auto"/>
          <w:jc w:val="left"/>
          <w:tblInd w:w="1271" w:type="dxa"/>
          <w:tblLayout w:type="fixed"/>
          <w:tblCellMar>
            <w:top w:w="0" w:type="dxa"/>
            <w:left w:w="0" w:type="dxa"/>
            <w:bottom w:w="0" w:type="dxa"/>
            <w:right w:w="0" w:type="dxa"/>
          </w:tblCellMar>
          <w:tblLook w:val="01E0"/>
        </w:tblPrEx>
        <w:trPr>
          <w:trHeight w:val="1182"/>
          <w:jc w:val="left"/>
        </w:trPr>
        <w:tc>
          <w:tcPr>
            <w:tcW w:w="943" w:type="dxa"/>
          </w:tcPr>
          <w:p>
            <w:pPr>
              <w:pStyle w:val="TableParagraph"/>
              <w:spacing w:before="20" w:line="388" w:lineRule="exact"/>
              <w:ind w:left="50" w:right="352" w:firstLine="180"/>
              <w:rPr>
                <w:sz w:val="36"/>
              </w:rPr>
            </w:pPr>
            <w:r>
              <w:rPr>
                <w:sz w:val="36"/>
              </w:rPr>
              <w:t>暖施15</w:t>
            </w:r>
          </w:p>
        </w:tc>
        <w:tc>
          <w:tcPr>
            <w:tcW w:w="6016" w:type="dxa"/>
          </w:tcPr>
          <w:p>
            <w:pPr>
              <w:pStyle w:val="TableParagraph"/>
              <w:rPr>
                <w:b/>
                <w:sz w:val="36"/>
              </w:rPr>
            </w:pPr>
          </w:p>
          <w:p>
            <w:pPr>
              <w:pStyle w:val="TableParagraph"/>
              <w:spacing w:before="287" w:line="414" w:lineRule="exact"/>
              <w:ind w:left="243" w:right="153"/>
              <w:jc w:val="center"/>
              <w:rPr>
                <w:sz w:val="36"/>
              </w:rPr>
            </w:pPr>
            <w:r>
              <w:rPr>
                <w:sz w:val="36"/>
              </w:rPr>
              <w:t>一层 A 段地暖盘管布置平面图</w:t>
            </w:r>
          </w:p>
        </w:tc>
        <w:tc>
          <w:tcPr>
            <w:tcW w:w="1185" w:type="dxa"/>
          </w:tcPr>
          <w:p>
            <w:pPr>
              <w:pStyle w:val="TableParagraph"/>
              <w:spacing w:before="20" w:line="388" w:lineRule="exact"/>
              <w:ind w:left="263" w:right="379" w:firstLine="180"/>
              <w:rPr>
                <w:sz w:val="36"/>
              </w:rPr>
            </w:pPr>
            <w:r>
              <w:rPr>
                <w:sz w:val="36"/>
              </w:rPr>
              <w:t>暖施49</w:t>
            </w:r>
          </w:p>
        </w:tc>
        <w:tc>
          <w:tcPr>
            <w:tcW w:w="5562" w:type="dxa"/>
          </w:tcPr>
          <w:p>
            <w:pPr>
              <w:pStyle w:val="TableParagraph"/>
              <w:rPr>
                <w:b/>
                <w:sz w:val="36"/>
              </w:rPr>
            </w:pPr>
          </w:p>
          <w:p>
            <w:pPr>
              <w:pStyle w:val="TableParagraph"/>
              <w:spacing w:before="287" w:line="414" w:lineRule="exact"/>
              <w:ind w:left="429"/>
              <w:rPr>
                <w:sz w:val="36"/>
              </w:rPr>
            </w:pPr>
            <w:r>
              <w:rPr>
                <w:spacing w:val="-30"/>
                <w:sz w:val="36"/>
              </w:rPr>
              <w:t xml:space="preserve">二层 </w:t>
            </w:r>
            <w:r>
              <w:rPr>
                <w:sz w:val="36"/>
              </w:rPr>
              <w:t>C</w:t>
            </w:r>
            <w:r>
              <w:rPr>
                <w:spacing w:val="-10"/>
                <w:sz w:val="36"/>
              </w:rPr>
              <w:t xml:space="preserve"> 段屋顶通风、空调平面图</w:t>
            </w:r>
          </w:p>
        </w:tc>
      </w:tr>
      <w:tr>
        <w:tblPrEx>
          <w:tblW w:w="0" w:type="auto"/>
          <w:jc w:val="left"/>
          <w:tblInd w:w="1271" w:type="dxa"/>
          <w:tblLayout w:type="fixed"/>
          <w:tblCellMar>
            <w:top w:w="0" w:type="dxa"/>
            <w:left w:w="0" w:type="dxa"/>
            <w:bottom w:w="0" w:type="dxa"/>
            <w:right w:w="0" w:type="dxa"/>
          </w:tblCellMar>
          <w:tblLook w:val="01E0"/>
        </w:tblPrEx>
        <w:trPr>
          <w:trHeight w:val="1181"/>
          <w:jc w:val="left"/>
        </w:trPr>
        <w:tc>
          <w:tcPr>
            <w:tcW w:w="943" w:type="dxa"/>
          </w:tcPr>
          <w:p>
            <w:pPr>
              <w:pStyle w:val="TableParagraph"/>
              <w:spacing w:before="21" w:line="388" w:lineRule="exact"/>
              <w:ind w:left="50" w:right="352" w:firstLine="180"/>
              <w:rPr>
                <w:sz w:val="36"/>
              </w:rPr>
            </w:pPr>
            <w:r>
              <w:rPr>
                <w:sz w:val="36"/>
              </w:rPr>
              <w:t>暖施16</w:t>
            </w:r>
          </w:p>
        </w:tc>
        <w:tc>
          <w:tcPr>
            <w:tcW w:w="6016" w:type="dxa"/>
          </w:tcPr>
          <w:p>
            <w:pPr>
              <w:pStyle w:val="TableParagraph"/>
              <w:rPr>
                <w:b/>
                <w:sz w:val="36"/>
              </w:rPr>
            </w:pPr>
          </w:p>
          <w:p>
            <w:pPr>
              <w:pStyle w:val="TableParagraph"/>
              <w:spacing w:before="287" w:line="412" w:lineRule="exact"/>
              <w:ind w:left="243" w:right="153"/>
              <w:jc w:val="center"/>
              <w:rPr>
                <w:sz w:val="36"/>
              </w:rPr>
            </w:pPr>
            <w:r>
              <w:rPr>
                <w:sz w:val="36"/>
              </w:rPr>
              <w:t>一层 B 段地暖盘管布置平面图</w:t>
            </w:r>
          </w:p>
        </w:tc>
        <w:tc>
          <w:tcPr>
            <w:tcW w:w="1185" w:type="dxa"/>
          </w:tcPr>
          <w:p>
            <w:pPr>
              <w:pStyle w:val="TableParagraph"/>
              <w:spacing w:before="21" w:line="388" w:lineRule="exact"/>
              <w:ind w:left="263" w:right="379" w:firstLine="180"/>
              <w:rPr>
                <w:sz w:val="36"/>
              </w:rPr>
            </w:pPr>
            <w:r>
              <w:rPr>
                <w:sz w:val="36"/>
              </w:rPr>
              <w:t>暖施50</w:t>
            </w:r>
          </w:p>
        </w:tc>
        <w:tc>
          <w:tcPr>
            <w:tcW w:w="5562" w:type="dxa"/>
          </w:tcPr>
          <w:p>
            <w:pPr>
              <w:pStyle w:val="TableParagraph"/>
              <w:rPr>
                <w:b/>
                <w:sz w:val="36"/>
              </w:rPr>
            </w:pPr>
          </w:p>
          <w:p>
            <w:pPr>
              <w:pStyle w:val="TableParagraph"/>
              <w:spacing w:before="287" w:line="412" w:lineRule="exact"/>
              <w:ind w:left="1329"/>
              <w:rPr>
                <w:sz w:val="36"/>
              </w:rPr>
            </w:pPr>
            <w:r>
              <w:rPr>
                <w:sz w:val="36"/>
              </w:rPr>
              <w:t>航站楼剖面图（一）</w:t>
            </w:r>
          </w:p>
        </w:tc>
      </w:tr>
      <w:tr>
        <w:tblPrEx>
          <w:tblW w:w="0" w:type="auto"/>
          <w:jc w:val="left"/>
          <w:tblInd w:w="1271" w:type="dxa"/>
          <w:tblLayout w:type="fixed"/>
          <w:tblCellMar>
            <w:top w:w="0" w:type="dxa"/>
            <w:left w:w="0" w:type="dxa"/>
            <w:bottom w:w="0" w:type="dxa"/>
            <w:right w:w="0" w:type="dxa"/>
          </w:tblCellMar>
          <w:tblLook w:val="01E0"/>
        </w:tblPrEx>
        <w:trPr>
          <w:trHeight w:val="1176"/>
          <w:jc w:val="left"/>
        </w:trPr>
        <w:tc>
          <w:tcPr>
            <w:tcW w:w="943" w:type="dxa"/>
          </w:tcPr>
          <w:p>
            <w:pPr>
              <w:pStyle w:val="TableParagraph"/>
              <w:spacing w:before="16" w:line="388" w:lineRule="exact"/>
              <w:ind w:left="50" w:right="352" w:firstLine="180"/>
              <w:rPr>
                <w:sz w:val="36"/>
              </w:rPr>
            </w:pPr>
            <w:r>
              <w:rPr>
                <w:sz w:val="36"/>
              </w:rPr>
              <w:t>暖施17</w:t>
            </w:r>
          </w:p>
        </w:tc>
        <w:tc>
          <w:tcPr>
            <w:tcW w:w="6016" w:type="dxa"/>
          </w:tcPr>
          <w:p>
            <w:pPr>
              <w:pStyle w:val="TableParagraph"/>
              <w:rPr>
                <w:b/>
                <w:sz w:val="36"/>
              </w:rPr>
            </w:pPr>
          </w:p>
          <w:p>
            <w:pPr>
              <w:pStyle w:val="TableParagraph"/>
              <w:spacing w:before="283" w:line="412" w:lineRule="exact"/>
              <w:ind w:left="243" w:right="153"/>
              <w:jc w:val="center"/>
              <w:rPr>
                <w:sz w:val="36"/>
              </w:rPr>
            </w:pPr>
            <w:r>
              <w:rPr>
                <w:sz w:val="36"/>
              </w:rPr>
              <w:t>一层 C 段地暖盘管布置平面图</w:t>
            </w:r>
          </w:p>
        </w:tc>
        <w:tc>
          <w:tcPr>
            <w:tcW w:w="1185" w:type="dxa"/>
          </w:tcPr>
          <w:p>
            <w:pPr>
              <w:pStyle w:val="TableParagraph"/>
              <w:spacing w:before="16" w:line="388" w:lineRule="exact"/>
              <w:ind w:left="263" w:right="379" w:firstLine="180"/>
              <w:rPr>
                <w:sz w:val="36"/>
              </w:rPr>
            </w:pPr>
            <w:r>
              <w:rPr>
                <w:sz w:val="36"/>
              </w:rPr>
              <w:t>暖施51</w:t>
            </w:r>
          </w:p>
        </w:tc>
        <w:tc>
          <w:tcPr>
            <w:tcW w:w="5562" w:type="dxa"/>
          </w:tcPr>
          <w:p>
            <w:pPr>
              <w:pStyle w:val="TableParagraph"/>
              <w:rPr>
                <w:b/>
                <w:sz w:val="36"/>
              </w:rPr>
            </w:pPr>
          </w:p>
          <w:p>
            <w:pPr>
              <w:pStyle w:val="TableParagraph"/>
              <w:spacing w:before="283" w:line="412" w:lineRule="exact"/>
              <w:ind w:left="1329"/>
              <w:rPr>
                <w:sz w:val="36"/>
              </w:rPr>
            </w:pPr>
            <w:r>
              <w:rPr>
                <w:sz w:val="36"/>
              </w:rPr>
              <w:t>航站楼剖面图（二）</w:t>
            </w:r>
          </w:p>
        </w:tc>
      </w:tr>
      <w:tr>
        <w:tblPrEx>
          <w:tblW w:w="0" w:type="auto"/>
          <w:jc w:val="left"/>
          <w:tblInd w:w="1271" w:type="dxa"/>
          <w:tblLayout w:type="fixed"/>
          <w:tblCellMar>
            <w:top w:w="0" w:type="dxa"/>
            <w:left w:w="0" w:type="dxa"/>
            <w:bottom w:w="0" w:type="dxa"/>
            <w:right w:w="0" w:type="dxa"/>
          </w:tblCellMar>
          <w:tblLook w:val="01E0"/>
        </w:tblPrEx>
        <w:trPr>
          <w:trHeight w:val="1179"/>
          <w:jc w:val="left"/>
        </w:trPr>
        <w:tc>
          <w:tcPr>
            <w:tcW w:w="943" w:type="dxa"/>
          </w:tcPr>
          <w:p>
            <w:pPr>
              <w:pStyle w:val="TableParagraph"/>
              <w:spacing w:before="17" w:line="388" w:lineRule="exact"/>
              <w:ind w:left="50" w:right="352" w:firstLine="180"/>
              <w:rPr>
                <w:sz w:val="36"/>
              </w:rPr>
            </w:pPr>
            <w:r>
              <w:rPr>
                <w:sz w:val="36"/>
              </w:rPr>
              <w:t>暖施18</w:t>
            </w:r>
          </w:p>
        </w:tc>
        <w:tc>
          <w:tcPr>
            <w:tcW w:w="6016" w:type="dxa"/>
          </w:tcPr>
          <w:p>
            <w:pPr>
              <w:pStyle w:val="TableParagraph"/>
              <w:rPr>
                <w:b/>
                <w:sz w:val="36"/>
              </w:rPr>
            </w:pPr>
          </w:p>
          <w:p>
            <w:pPr>
              <w:pStyle w:val="TableParagraph"/>
              <w:spacing w:before="284" w:line="414" w:lineRule="exact"/>
              <w:ind w:left="243" w:right="153"/>
              <w:jc w:val="center"/>
              <w:rPr>
                <w:sz w:val="36"/>
              </w:rPr>
            </w:pPr>
            <w:r>
              <w:rPr>
                <w:sz w:val="36"/>
              </w:rPr>
              <w:t>二层 A 段地暖盘管布置平面图</w:t>
            </w:r>
          </w:p>
        </w:tc>
        <w:tc>
          <w:tcPr>
            <w:tcW w:w="1185" w:type="dxa"/>
          </w:tcPr>
          <w:p>
            <w:pPr>
              <w:pStyle w:val="TableParagraph"/>
              <w:spacing w:before="17" w:line="388" w:lineRule="exact"/>
              <w:ind w:left="263" w:right="379" w:firstLine="180"/>
              <w:rPr>
                <w:sz w:val="36"/>
              </w:rPr>
            </w:pPr>
            <w:r>
              <w:rPr>
                <w:sz w:val="36"/>
              </w:rPr>
              <w:t>暖施52</w:t>
            </w:r>
          </w:p>
        </w:tc>
        <w:tc>
          <w:tcPr>
            <w:tcW w:w="5562" w:type="dxa"/>
          </w:tcPr>
          <w:p>
            <w:pPr>
              <w:pStyle w:val="TableParagraph"/>
              <w:rPr>
                <w:b/>
                <w:sz w:val="36"/>
              </w:rPr>
            </w:pPr>
          </w:p>
          <w:p>
            <w:pPr>
              <w:pStyle w:val="TableParagraph"/>
              <w:spacing w:before="284" w:line="414" w:lineRule="exact"/>
              <w:ind w:left="1329"/>
              <w:rPr>
                <w:sz w:val="36"/>
              </w:rPr>
            </w:pPr>
            <w:r>
              <w:rPr>
                <w:sz w:val="36"/>
              </w:rPr>
              <w:t>换热机房系统原理图</w:t>
            </w:r>
          </w:p>
        </w:tc>
      </w:tr>
      <w:tr>
        <w:tblPrEx>
          <w:tblW w:w="0" w:type="auto"/>
          <w:jc w:val="left"/>
          <w:tblInd w:w="1271" w:type="dxa"/>
          <w:tblLayout w:type="fixed"/>
          <w:tblCellMar>
            <w:top w:w="0" w:type="dxa"/>
            <w:left w:w="0" w:type="dxa"/>
            <w:bottom w:w="0" w:type="dxa"/>
            <w:right w:w="0" w:type="dxa"/>
          </w:tblCellMar>
          <w:tblLook w:val="01E0"/>
        </w:tblPrEx>
        <w:trPr>
          <w:trHeight w:val="1182"/>
          <w:jc w:val="left"/>
        </w:trPr>
        <w:tc>
          <w:tcPr>
            <w:tcW w:w="943" w:type="dxa"/>
          </w:tcPr>
          <w:p>
            <w:pPr>
              <w:pStyle w:val="TableParagraph"/>
              <w:spacing w:line="397" w:lineRule="exact"/>
              <w:ind w:left="230"/>
              <w:rPr>
                <w:sz w:val="36"/>
              </w:rPr>
            </w:pPr>
            <w:r>
              <w:rPr>
                <w:sz w:val="36"/>
              </w:rPr>
              <w:t>暖</w:t>
            </w:r>
          </w:p>
          <w:p>
            <w:pPr>
              <w:pStyle w:val="TableParagraph"/>
              <w:spacing w:before="13" w:line="388" w:lineRule="exact"/>
              <w:ind w:left="50" w:right="532"/>
              <w:rPr>
                <w:sz w:val="36"/>
              </w:rPr>
            </w:pPr>
            <w:r>
              <w:rPr>
                <w:sz w:val="36"/>
              </w:rPr>
              <w:t>施 19</w:t>
            </w:r>
          </w:p>
        </w:tc>
        <w:tc>
          <w:tcPr>
            <w:tcW w:w="6016" w:type="dxa"/>
          </w:tcPr>
          <w:p>
            <w:pPr>
              <w:pStyle w:val="TableParagraph"/>
              <w:rPr>
                <w:b/>
                <w:sz w:val="36"/>
              </w:rPr>
            </w:pPr>
          </w:p>
          <w:p>
            <w:pPr>
              <w:pStyle w:val="TableParagraph"/>
              <w:spacing w:before="288" w:line="412" w:lineRule="exact"/>
              <w:ind w:left="243" w:right="153"/>
              <w:jc w:val="center"/>
              <w:rPr>
                <w:sz w:val="36"/>
              </w:rPr>
            </w:pPr>
            <w:r>
              <w:rPr>
                <w:sz w:val="36"/>
              </w:rPr>
              <w:t>二层 B 段地暖盘管布置平面图</w:t>
            </w:r>
          </w:p>
        </w:tc>
        <w:tc>
          <w:tcPr>
            <w:tcW w:w="1185" w:type="dxa"/>
          </w:tcPr>
          <w:p>
            <w:pPr>
              <w:pStyle w:val="TableParagraph"/>
              <w:spacing w:line="397" w:lineRule="exact"/>
              <w:ind w:left="443"/>
              <w:rPr>
                <w:sz w:val="36"/>
              </w:rPr>
            </w:pPr>
            <w:r>
              <w:rPr>
                <w:sz w:val="36"/>
              </w:rPr>
              <w:t>暖</w:t>
            </w:r>
          </w:p>
          <w:p>
            <w:pPr>
              <w:pStyle w:val="TableParagraph"/>
              <w:spacing w:before="13" w:line="388" w:lineRule="exact"/>
              <w:ind w:left="263" w:right="559"/>
              <w:rPr>
                <w:sz w:val="36"/>
              </w:rPr>
            </w:pPr>
            <w:r>
              <w:rPr>
                <w:sz w:val="36"/>
              </w:rPr>
              <w:t>施53</w:t>
            </w:r>
          </w:p>
        </w:tc>
        <w:tc>
          <w:tcPr>
            <w:tcW w:w="5562" w:type="dxa"/>
          </w:tcPr>
          <w:p>
            <w:pPr>
              <w:pStyle w:val="TableParagraph"/>
              <w:rPr>
                <w:b/>
                <w:sz w:val="36"/>
              </w:rPr>
            </w:pPr>
          </w:p>
          <w:p>
            <w:pPr>
              <w:pStyle w:val="TableParagraph"/>
              <w:spacing w:before="288" w:line="412" w:lineRule="exact"/>
              <w:ind w:left="677" w:right="341"/>
              <w:jc w:val="center"/>
              <w:rPr>
                <w:sz w:val="36"/>
              </w:rPr>
            </w:pPr>
            <w:r>
              <w:rPr>
                <w:sz w:val="36"/>
              </w:rPr>
              <w:t>1#空调机房设备布置平面图</w:t>
            </w:r>
          </w:p>
        </w:tc>
      </w:tr>
      <w:tr>
        <w:tblPrEx>
          <w:tblW w:w="0" w:type="auto"/>
          <w:jc w:val="left"/>
          <w:tblInd w:w="1271" w:type="dxa"/>
          <w:tblLayout w:type="fixed"/>
          <w:tblCellMar>
            <w:top w:w="0" w:type="dxa"/>
            <w:left w:w="0" w:type="dxa"/>
            <w:bottom w:w="0" w:type="dxa"/>
            <w:right w:w="0" w:type="dxa"/>
          </w:tblCellMar>
          <w:tblLook w:val="01E0"/>
        </w:tblPrEx>
        <w:trPr>
          <w:trHeight w:val="1176"/>
          <w:jc w:val="left"/>
        </w:trPr>
        <w:tc>
          <w:tcPr>
            <w:tcW w:w="943" w:type="dxa"/>
          </w:tcPr>
          <w:p>
            <w:pPr>
              <w:pStyle w:val="TableParagraph"/>
              <w:spacing w:before="16" w:line="388" w:lineRule="exact"/>
              <w:ind w:left="50" w:right="352" w:firstLine="180"/>
              <w:rPr>
                <w:sz w:val="36"/>
              </w:rPr>
            </w:pPr>
            <w:r>
              <w:rPr>
                <w:sz w:val="36"/>
              </w:rPr>
              <w:t>暖施20</w:t>
            </w:r>
          </w:p>
        </w:tc>
        <w:tc>
          <w:tcPr>
            <w:tcW w:w="6016" w:type="dxa"/>
          </w:tcPr>
          <w:p>
            <w:pPr>
              <w:pStyle w:val="TableParagraph"/>
              <w:rPr>
                <w:b/>
                <w:sz w:val="36"/>
              </w:rPr>
            </w:pPr>
          </w:p>
          <w:p>
            <w:pPr>
              <w:pStyle w:val="TableParagraph"/>
              <w:spacing w:before="283" w:line="412" w:lineRule="exact"/>
              <w:ind w:left="243" w:right="153"/>
              <w:jc w:val="center"/>
              <w:rPr>
                <w:sz w:val="36"/>
              </w:rPr>
            </w:pPr>
            <w:r>
              <w:rPr>
                <w:sz w:val="36"/>
              </w:rPr>
              <w:t>二层 C 段地暖盘管布置平面图</w:t>
            </w:r>
          </w:p>
        </w:tc>
        <w:tc>
          <w:tcPr>
            <w:tcW w:w="1185" w:type="dxa"/>
          </w:tcPr>
          <w:p>
            <w:pPr>
              <w:pStyle w:val="TableParagraph"/>
              <w:spacing w:before="16" w:line="388" w:lineRule="exact"/>
              <w:ind w:left="263" w:right="379" w:firstLine="180"/>
              <w:rPr>
                <w:sz w:val="36"/>
              </w:rPr>
            </w:pPr>
            <w:r>
              <w:rPr>
                <w:sz w:val="36"/>
              </w:rPr>
              <w:t>暖施54</w:t>
            </w:r>
          </w:p>
        </w:tc>
        <w:tc>
          <w:tcPr>
            <w:tcW w:w="5562" w:type="dxa"/>
          </w:tcPr>
          <w:p>
            <w:pPr>
              <w:pStyle w:val="TableParagraph"/>
              <w:rPr>
                <w:b/>
                <w:sz w:val="36"/>
              </w:rPr>
            </w:pPr>
          </w:p>
          <w:p>
            <w:pPr>
              <w:pStyle w:val="TableParagraph"/>
              <w:spacing w:before="283" w:line="412" w:lineRule="exact"/>
              <w:ind w:left="609"/>
              <w:rPr>
                <w:sz w:val="36"/>
              </w:rPr>
            </w:pPr>
            <w:r>
              <w:rPr>
                <w:sz w:val="36"/>
              </w:rPr>
              <w:t>1#空调机房基础、地沟平面图</w:t>
            </w:r>
          </w:p>
        </w:tc>
      </w:tr>
      <w:tr>
        <w:tblPrEx>
          <w:tblW w:w="0" w:type="auto"/>
          <w:jc w:val="left"/>
          <w:tblInd w:w="1271" w:type="dxa"/>
          <w:tblLayout w:type="fixed"/>
          <w:tblCellMar>
            <w:top w:w="0" w:type="dxa"/>
            <w:left w:w="0" w:type="dxa"/>
            <w:bottom w:w="0" w:type="dxa"/>
            <w:right w:w="0" w:type="dxa"/>
          </w:tblCellMar>
          <w:tblLook w:val="01E0"/>
        </w:tblPrEx>
        <w:trPr>
          <w:trHeight w:val="1181"/>
          <w:jc w:val="left"/>
        </w:trPr>
        <w:tc>
          <w:tcPr>
            <w:tcW w:w="943" w:type="dxa"/>
          </w:tcPr>
          <w:p>
            <w:pPr>
              <w:pStyle w:val="TableParagraph"/>
              <w:spacing w:line="395" w:lineRule="exact"/>
              <w:ind w:left="230"/>
              <w:rPr>
                <w:sz w:val="36"/>
              </w:rPr>
            </w:pPr>
            <w:r>
              <w:rPr>
                <w:sz w:val="36"/>
              </w:rPr>
              <w:t>暖</w:t>
            </w:r>
          </w:p>
          <w:p>
            <w:pPr>
              <w:pStyle w:val="TableParagraph"/>
              <w:spacing w:before="15" w:line="388" w:lineRule="exact"/>
              <w:ind w:left="50" w:right="532"/>
              <w:rPr>
                <w:sz w:val="36"/>
              </w:rPr>
            </w:pPr>
            <w:r>
              <w:rPr>
                <w:sz w:val="36"/>
              </w:rPr>
              <w:t>施 21</w:t>
            </w:r>
          </w:p>
        </w:tc>
        <w:tc>
          <w:tcPr>
            <w:tcW w:w="6016" w:type="dxa"/>
          </w:tcPr>
          <w:p>
            <w:pPr>
              <w:pStyle w:val="TableParagraph"/>
              <w:rPr>
                <w:b/>
                <w:sz w:val="36"/>
              </w:rPr>
            </w:pPr>
          </w:p>
          <w:p>
            <w:pPr>
              <w:pStyle w:val="TableParagraph"/>
              <w:spacing w:before="288" w:line="412" w:lineRule="exact"/>
              <w:ind w:left="243" w:right="153"/>
              <w:jc w:val="center"/>
              <w:rPr>
                <w:sz w:val="36"/>
              </w:rPr>
            </w:pPr>
            <w:r>
              <w:rPr>
                <w:sz w:val="36"/>
              </w:rPr>
              <w:t>热风幕、新风水管系统图（一）</w:t>
            </w:r>
          </w:p>
        </w:tc>
        <w:tc>
          <w:tcPr>
            <w:tcW w:w="1185" w:type="dxa"/>
          </w:tcPr>
          <w:p>
            <w:pPr>
              <w:pStyle w:val="TableParagraph"/>
              <w:spacing w:line="395" w:lineRule="exact"/>
              <w:ind w:left="443"/>
              <w:rPr>
                <w:sz w:val="36"/>
              </w:rPr>
            </w:pPr>
            <w:r>
              <w:rPr>
                <w:sz w:val="36"/>
              </w:rPr>
              <w:t>暖</w:t>
            </w:r>
          </w:p>
          <w:p>
            <w:pPr>
              <w:pStyle w:val="TableParagraph"/>
              <w:spacing w:before="15" w:line="388" w:lineRule="exact"/>
              <w:ind w:left="263" w:right="559"/>
              <w:rPr>
                <w:sz w:val="36"/>
              </w:rPr>
            </w:pPr>
            <w:r>
              <w:rPr>
                <w:sz w:val="36"/>
              </w:rPr>
              <w:t>施55</w:t>
            </w:r>
          </w:p>
        </w:tc>
        <w:tc>
          <w:tcPr>
            <w:tcW w:w="5562" w:type="dxa"/>
          </w:tcPr>
          <w:p>
            <w:pPr>
              <w:pStyle w:val="TableParagraph"/>
              <w:rPr>
                <w:b/>
                <w:sz w:val="36"/>
              </w:rPr>
            </w:pPr>
          </w:p>
          <w:p>
            <w:pPr>
              <w:pStyle w:val="TableParagraph"/>
              <w:spacing w:before="288" w:line="412" w:lineRule="exact"/>
              <w:ind w:left="1149"/>
              <w:rPr>
                <w:sz w:val="36"/>
              </w:rPr>
            </w:pPr>
            <w:r>
              <w:rPr>
                <w:sz w:val="36"/>
              </w:rPr>
              <w:t>1#空调机房风管平面图</w:t>
            </w:r>
          </w:p>
        </w:tc>
      </w:tr>
      <w:tr>
        <w:tblPrEx>
          <w:tblW w:w="0" w:type="auto"/>
          <w:jc w:val="left"/>
          <w:tblInd w:w="1271" w:type="dxa"/>
          <w:tblLayout w:type="fixed"/>
          <w:tblCellMar>
            <w:top w:w="0" w:type="dxa"/>
            <w:left w:w="0" w:type="dxa"/>
            <w:bottom w:w="0" w:type="dxa"/>
            <w:right w:w="0" w:type="dxa"/>
          </w:tblCellMar>
          <w:tblLook w:val="01E0"/>
        </w:tblPrEx>
        <w:trPr>
          <w:trHeight w:val="1176"/>
          <w:jc w:val="left"/>
        </w:trPr>
        <w:tc>
          <w:tcPr>
            <w:tcW w:w="943" w:type="dxa"/>
          </w:tcPr>
          <w:p>
            <w:pPr>
              <w:pStyle w:val="TableParagraph"/>
              <w:spacing w:before="16" w:line="388" w:lineRule="exact"/>
              <w:ind w:left="50" w:right="352" w:firstLine="180"/>
              <w:rPr>
                <w:sz w:val="36"/>
              </w:rPr>
            </w:pPr>
            <w:r>
              <w:rPr>
                <w:sz w:val="36"/>
              </w:rPr>
              <w:t>暖施22</w:t>
            </w:r>
          </w:p>
        </w:tc>
        <w:tc>
          <w:tcPr>
            <w:tcW w:w="6016" w:type="dxa"/>
          </w:tcPr>
          <w:p>
            <w:pPr>
              <w:pStyle w:val="TableParagraph"/>
              <w:rPr>
                <w:b/>
                <w:sz w:val="36"/>
              </w:rPr>
            </w:pPr>
          </w:p>
          <w:p>
            <w:pPr>
              <w:pStyle w:val="TableParagraph"/>
              <w:spacing w:before="283" w:line="412" w:lineRule="exact"/>
              <w:ind w:left="243" w:right="153"/>
              <w:jc w:val="center"/>
              <w:rPr>
                <w:sz w:val="36"/>
              </w:rPr>
            </w:pPr>
            <w:r>
              <w:rPr>
                <w:sz w:val="36"/>
              </w:rPr>
              <w:t>热风幕、新风水管系统图（二）</w:t>
            </w:r>
          </w:p>
        </w:tc>
        <w:tc>
          <w:tcPr>
            <w:tcW w:w="1185" w:type="dxa"/>
          </w:tcPr>
          <w:p>
            <w:pPr>
              <w:pStyle w:val="TableParagraph"/>
              <w:spacing w:before="16" w:line="388" w:lineRule="exact"/>
              <w:ind w:left="263" w:right="379" w:firstLine="180"/>
              <w:rPr>
                <w:sz w:val="36"/>
              </w:rPr>
            </w:pPr>
            <w:r>
              <w:rPr>
                <w:sz w:val="36"/>
              </w:rPr>
              <w:t>暖施56</w:t>
            </w:r>
          </w:p>
        </w:tc>
        <w:tc>
          <w:tcPr>
            <w:tcW w:w="5562" w:type="dxa"/>
          </w:tcPr>
          <w:p>
            <w:pPr>
              <w:pStyle w:val="TableParagraph"/>
              <w:rPr>
                <w:b/>
                <w:sz w:val="36"/>
              </w:rPr>
            </w:pPr>
          </w:p>
          <w:p>
            <w:pPr>
              <w:pStyle w:val="TableParagraph"/>
              <w:spacing w:before="283" w:line="412" w:lineRule="exact"/>
              <w:ind w:left="1149"/>
              <w:rPr>
                <w:sz w:val="36"/>
              </w:rPr>
            </w:pPr>
            <w:r>
              <w:rPr>
                <w:sz w:val="36"/>
              </w:rPr>
              <w:t>1#空调机房水管平面图</w:t>
            </w:r>
          </w:p>
        </w:tc>
      </w:tr>
      <w:tr>
        <w:tblPrEx>
          <w:tblW w:w="0" w:type="auto"/>
          <w:jc w:val="left"/>
          <w:tblInd w:w="1271" w:type="dxa"/>
          <w:tblLayout w:type="fixed"/>
          <w:tblCellMar>
            <w:top w:w="0" w:type="dxa"/>
            <w:left w:w="0" w:type="dxa"/>
            <w:bottom w:w="0" w:type="dxa"/>
            <w:right w:w="0" w:type="dxa"/>
          </w:tblCellMar>
          <w:tblLook w:val="01E0"/>
        </w:tblPrEx>
        <w:trPr>
          <w:trHeight w:val="781"/>
          <w:jc w:val="left"/>
        </w:trPr>
        <w:tc>
          <w:tcPr>
            <w:tcW w:w="943" w:type="dxa"/>
          </w:tcPr>
          <w:p>
            <w:pPr>
              <w:pStyle w:val="TableParagraph"/>
              <w:spacing w:before="17" w:line="388" w:lineRule="exact"/>
              <w:ind w:left="50" w:right="352" w:firstLine="180"/>
              <w:rPr>
                <w:sz w:val="36"/>
              </w:rPr>
            </w:pPr>
            <w:r>
              <w:rPr>
                <w:sz w:val="36"/>
              </w:rPr>
              <w:t>暖施</w:t>
            </w:r>
          </w:p>
        </w:tc>
        <w:tc>
          <w:tcPr>
            <w:tcW w:w="6016" w:type="dxa"/>
          </w:tcPr>
          <w:p>
            <w:pPr>
              <w:pStyle w:val="TableParagraph"/>
              <w:rPr>
                <w:rFonts w:ascii="Times New Roman"/>
                <w:sz w:val="34"/>
              </w:rPr>
            </w:pPr>
          </w:p>
        </w:tc>
        <w:tc>
          <w:tcPr>
            <w:tcW w:w="1185" w:type="dxa"/>
          </w:tcPr>
          <w:p>
            <w:pPr>
              <w:pStyle w:val="TableParagraph"/>
              <w:spacing w:before="17" w:line="388" w:lineRule="exact"/>
              <w:ind w:left="263" w:right="379" w:firstLine="180"/>
              <w:rPr>
                <w:sz w:val="36"/>
              </w:rPr>
            </w:pPr>
            <w:r>
              <w:rPr>
                <w:sz w:val="36"/>
              </w:rPr>
              <w:t>暖施</w:t>
            </w:r>
          </w:p>
        </w:tc>
        <w:tc>
          <w:tcPr>
            <w:tcW w:w="5562" w:type="dxa"/>
          </w:tcPr>
          <w:p>
            <w:pPr>
              <w:pStyle w:val="TableParagraph"/>
              <w:spacing w:before="10"/>
              <w:rPr>
                <w:b/>
                <w:sz w:val="27"/>
              </w:rPr>
            </w:pPr>
          </w:p>
          <w:p>
            <w:pPr>
              <w:pStyle w:val="TableParagraph"/>
              <w:spacing w:line="405" w:lineRule="exact"/>
              <w:ind w:left="382"/>
              <w:rPr>
                <w:sz w:val="36"/>
              </w:rPr>
            </w:pPr>
            <w:r>
              <w:rPr>
                <w:spacing w:val="-18"/>
                <w:sz w:val="36"/>
              </w:rPr>
              <w:t xml:space="preserve">换热间及 </w:t>
            </w:r>
            <w:r>
              <w:rPr>
                <w:sz w:val="36"/>
              </w:rPr>
              <w:t>2#空调机房设备布置平</w:t>
            </w:r>
          </w:p>
        </w:tc>
      </w:tr>
      <w:tr>
        <w:tblPrEx>
          <w:tblW w:w="0" w:type="auto"/>
          <w:jc w:val="left"/>
          <w:tblInd w:w="1271" w:type="dxa"/>
          <w:tblLayout w:type="fixed"/>
          <w:tblCellMar>
            <w:top w:w="0" w:type="dxa"/>
            <w:left w:w="0" w:type="dxa"/>
            <w:bottom w:w="0" w:type="dxa"/>
            <w:right w:w="0" w:type="dxa"/>
          </w:tblCellMar>
          <w:tblLook w:val="01E0"/>
        </w:tblPrEx>
        <w:trPr>
          <w:trHeight w:val="387"/>
          <w:jc w:val="left"/>
        </w:trPr>
        <w:tc>
          <w:tcPr>
            <w:tcW w:w="943" w:type="dxa"/>
          </w:tcPr>
          <w:p>
            <w:pPr>
              <w:pStyle w:val="TableParagraph"/>
              <w:spacing w:line="367" w:lineRule="exact"/>
              <w:ind w:left="50"/>
              <w:rPr>
                <w:sz w:val="36"/>
              </w:rPr>
            </w:pPr>
            <w:r>
              <w:rPr>
                <w:sz w:val="36"/>
              </w:rPr>
              <w:t>23</w:t>
            </w:r>
          </w:p>
        </w:tc>
        <w:tc>
          <w:tcPr>
            <w:tcW w:w="6016" w:type="dxa"/>
          </w:tcPr>
          <w:p>
            <w:pPr>
              <w:pStyle w:val="TableParagraph"/>
              <w:spacing w:line="367" w:lineRule="exact"/>
              <w:ind w:left="243" w:right="153"/>
              <w:jc w:val="center"/>
              <w:rPr>
                <w:sz w:val="36"/>
              </w:rPr>
            </w:pPr>
            <w:r>
              <w:rPr>
                <w:sz w:val="36"/>
              </w:rPr>
              <w:t>热风幕、新风水管系统图（三）</w:t>
            </w:r>
          </w:p>
        </w:tc>
        <w:tc>
          <w:tcPr>
            <w:tcW w:w="1185" w:type="dxa"/>
          </w:tcPr>
          <w:p>
            <w:pPr>
              <w:pStyle w:val="TableParagraph"/>
              <w:spacing w:line="367" w:lineRule="exact"/>
              <w:ind w:left="263"/>
              <w:rPr>
                <w:sz w:val="36"/>
              </w:rPr>
            </w:pPr>
            <w:r>
              <w:rPr>
                <w:sz w:val="36"/>
              </w:rPr>
              <w:t>57</w:t>
            </w:r>
          </w:p>
        </w:tc>
        <w:tc>
          <w:tcPr>
            <w:tcW w:w="5562" w:type="dxa"/>
          </w:tcPr>
          <w:p>
            <w:pPr>
              <w:pStyle w:val="TableParagraph"/>
              <w:spacing w:line="367" w:lineRule="exact"/>
              <w:ind w:left="323" w:right="344"/>
              <w:jc w:val="center"/>
              <w:rPr>
                <w:sz w:val="36"/>
              </w:rPr>
            </w:pPr>
            <w:r>
              <w:rPr>
                <w:sz w:val="36"/>
              </w:rPr>
              <w:t>面图</w:t>
            </w:r>
          </w:p>
        </w:tc>
      </w:tr>
      <w:tr>
        <w:tblPrEx>
          <w:tblW w:w="0" w:type="auto"/>
          <w:jc w:val="left"/>
          <w:tblInd w:w="1271" w:type="dxa"/>
          <w:tblLayout w:type="fixed"/>
          <w:tblCellMar>
            <w:top w:w="0" w:type="dxa"/>
            <w:left w:w="0" w:type="dxa"/>
            <w:bottom w:w="0" w:type="dxa"/>
            <w:right w:w="0" w:type="dxa"/>
          </w:tblCellMar>
          <w:tblLook w:val="01E0"/>
        </w:tblPrEx>
        <w:trPr>
          <w:trHeight w:val="786"/>
          <w:jc w:val="left"/>
        </w:trPr>
        <w:tc>
          <w:tcPr>
            <w:tcW w:w="943" w:type="dxa"/>
          </w:tcPr>
          <w:p>
            <w:pPr>
              <w:pStyle w:val="TableParagraph"/>
              <w:spacing w:before="22" w:line="388" w:lineRule="exact"/>
              <w:ind w:left="50" w:right="352" w:firstLine="180"/>
              <w:rPr>
                <w:sz w:val="36"/>
              </w:rPr>
            </w:pPr>
            <w:r>
              <w:rPr>
                <w:sz w:val="36"/>
              </w:rPr>
              <w:t>暖施</w:t>
            </w:r>
          </w:p>
        </w:tc>
        <w:tc>
          <w:tcPr>
            <w:tcW w:w="6016" w:type="dxa"/>
          </w:tcPr>
          <w:p>
            <w:pPr>
              <w:pStyle w:val="TableParagraph"/>
              <w:rPr>
                <w:rFonts w:ascii="Times New Roman"/>
                <w:sz w:val="34"/>
              </w:rPr>
            </w:pPr>
          </w:p>
        </w:tc>
        <w:tc>
          <w:tcPr>
            <w:tcW w:w="1185" w:type="dxa"/>
          </w:tcPr>
          <w:p>
            <w:pPr>
              <w:pStyle w:val="TableParagraph"/>
              <w:spacing w:before="22" w:line="388" w:lineRule="exact"/>
              <w:ind w:left="263" w:right="379" w:firstLine="180"/>
              <w:rPr>
                <w:sz w:val="36"/>
              </w:rPr>
            </w:pPr>
            <w:r>
              <w:rPr>
                <w:sz w:val="36"/>
              </w:rPr>
              <w:t>暖施</w:t>
            </w:r>
          </w:p>
        </w:tc>
        <w:tc>
          <w:tcPr>
            <w:tcW w:w="5562" w:type="dxa"/>
          </w:tcPr>
          <w:p>
            <w:pPr>
              <w:pStyle w:val="TableParagraph"/>
              <w:spacing w:before="2"/>
              <w:rPr>
                <w:b/>
                <w:sz w:val="28"/>
              </w:rPr>
            </w:pPr>
          </w:p>
          <w:p>
            <w:pPr>
              <w:pStyle w:val="TableParagraph"/>
              <w:spacing w:before="1" w:line="405" w:lineRule="exact"/>
              <w:ind w:left="382"/>
              <w:rPr>
                <w:sz w:val="36"/>
              </w:rPr>
            </w:pPr>
            <w:r>
              <w:rPr>
                <w:spacing w:val="-18"/>
                <w:sz w:val="36"/>
              </w:rPr>
              <w:t xml:space="preserve">换热间及 </w:t>
            </w:r>
            <w:r>
              <w:rPr>
                <w:sz w:val="36"/>
              </w:rPr>
              <w:t>2#空调机房基础、地沟</w:t>
            </w:r>
          </w:p>
        </w:tc>
      </w:tr>
      <w:tr>
        <w:tblPrEx>
          <w:tblW w:w="0" w:type="auto"/>
          <w:jc w:val="left"/>
          <w:tblInd w:w="1271" w:type="dxa"/>
          <w:tblLayout w:type="fixed"/>
          <w:tblCellMar>
            <w:top w:w="0" w:type="dxa"/>
            <w:left w:w="0" w:type="dxa"/>
            <w:bottom w:w="0" w:type="dxa"/>
            <w:right w:w="0" w:type="dxa"/>
          </w:tblCellMar>
          <w:tblLook w:val="01E0"/>
        </w:tblPrEx>
        <w:trPr>
          <w:trHeight w:val="385"/>
          <w:jc w:val="left"/>
        </w:trPr>
        <w:tc>
          <w:tcPr>
            <w:tcW w:w="943" w:type="dxa"/>
          </w:tcPr>
          <w:p>
            <w:pPr>
              <w:pStyle w:val="TableParagraph"/>
              <w:spacing w:line="365" w:lineRule="exact"/>
              <w:ind w:left="50"/>
              <w:rPr>
                <w:sz w:val="36"/>
              </w:rPr>
            </w:pPr>
            <w:r>
              <w:rPr>
                <w:sz w:val="36"/>
              </w:rPr>
              <w:t>24</w:t>
            </w:r>
          </w:p>
        </w:tc>
        <w:tc>
          <w:tcPr>
            <w:tcW w:w="6016" w:type="dxa"/>
          </w:tcPr>
          <w:p>
            <w:pPr>
              <w:pStyle w:val="TableParagraph"/>
              <w:spacing w:line="365" w:lineRule="exact"/>
              <w:ind w:left="243" w:right="153"/>
              <w:jc w:val="center"/>
              <w:rPr>
                <w:sz w:val="36"/>
              </w:rPr>
            </w:pPr>
            <w:r>
              <w:rPr>
                <w:sz w:val="36"/>
              </w:rPr>
              <w:t>一层 A 段热风幕、新风水管平面图</w:t>
            </w:r>
          </w:p>
        </w:tc>
        <w:tc>
          <w:tcPr>
            <w:tcW w:w="1185" w:type="dxa"/>
          </w:tcPr>
          <w:p>
            <w:pPr>
              <w:pStyle w:val="TableParagraph"/>
              <w:spacing w:line="365" w:lineRule="exact"/>
              <w:ind w:left="263"/>
              <w:rPr>
                <w:sz w:val="36"/>
              </w:rPr>
            </w:pPr>
            <w:r>
              <w:rPr>
                <w:sz w:val="36"/>
              </w:rPr>
              <w:t>58</w:t>
            </w:r>
          </w:p>
        </w:tc>
        <w:tc>
          <w:tcPr>
            <w:tcW w:w="5562" w:type="dxa"/>
          </w:tcPr>
          <w:p>
            <w:pPr>
              <w:pStyle w:val="TableParagraph"/>
              <w:spacing w:line="365" w:lineRule="exact"/>
              <w:ind w:left="323" w:right="344"/>
              <w:jc w:val="center"/>
              <w:rPr>
                <w:sz w:val="36"/>
              </w:rPr>
            </w:pPr>
            <w:r>
              <w:rPr>
                <w:sz w:val="36"/>
              </w:rPr>
              <w:t>平面图</w:t>
            </w:r>
          </w:p>
        </w:tc>
      </w:tr>
      <w:tr>
        <w:tblPrEx>
          <w:tblW w:w="0" w:type="auto"/>
          <w:jc w:val="left"/>
          <w:tblInd w:w="1271" w:type="dxa"/>
          <w:tblLayout w:type="fixed"/>
          <w:tblCellMar>
            <w:top w:w="0" w:type="dxa"/>
            <w:left w:w="0" w:type="dxa"/>
            <w:bottom w:w="0" w:type="dxa"/>
            <w:right w:w="0" w:type="dxa"/>
          </w:tblCellMar>
          <w:tblLook w:val="01E0"/>
        </w:tblPrEx>
        <w:trPr>
          <w:trHeight w:val="784"/>
          <w:jc w:val="left"/>
        </w:trPr>
        <w:tc>
          <w:tcPr>
            <w:tcW w:w="943" w:type="dxa"/>
          </w:tcPr>
          <w:p>
            <w:pPr>
              <w:pStyle w:val="TableParagraph"/>
              <w:spacing w:before="20" w:line="388" w:lineRule="exact"/>
              <w:ind w:left="50" w:right="352" w:firstLine="180"/>
              <w:rPr>
                <w:sz w:val="36"/>
              </w:rPr>
            </w:pPr>
            <w:r>
              <w:rPr>
                <w:sz w:val="36"/>
              </w:rPr>
              <w:t>暖施</w:t>
            </w:r>
          </w:p>
        </w:tc>
        <w:tc>
          <w:tcPr>
            <w:tcW w:w="6016" w:type="dxa"/>
          </w:tcPr>
          <w:p>
            <w:pPr>
              <w:pStyle w:val="TableParagraph"/>
              <w:rPr>
                <w:rFonts w:ascii="Times New Roman"/>
                <w:sz w:val="34"/>
              </w:rPr>
            </w:pPr>
          </w:p>
        </w:tc>
        <w:tc>
          <w:tcPr>
            <w:tcW w:w="1185" w:type="dxa"/>
          </w:tcPr>
          <w:p>
            <w:pPr>
              <w:pStyle w:val="TableParagraph"/>
              <w:spacing w:before="20" w:line="388" w:lineRule="exact"/>
              <w:ind w:left="263" w:right="379" w:firstLine="180"/>
              <w:rPr>
                <w:sz w:val="36"/>
              </w:rPr>
            </w:pPr>
            <w:r>
              <w:rPr>
                <w:sz w:val="36"/>
              </w:rPr>
              <w:t>暖施</w:t>
            </w:r>
          </w:p>
        </w:tc>
        <w:tc>
          <w:tcPr>
            <w:tcW w:w="5562" w:type="dxa"/>
          </w:tcPr>
          <w:p>
            <w:pPr>
              <w:pStyle w:val="TableParagraph"/>
              <w:spacing w:before="1"/>
              <w:rPr>
                <w:b/>
                <w:sz w:val="28"/>
              </w:rPr>
            </w:pPr>
          </w:p>
          <w:p>
            <w:pPr>
              <w:pStyle w:val="TableParagraph"/>
              <w:spacing w:line="405" w:lineRule="exact"/>
              <w:ind w:left="382"/>
              <w:rPr>
                <w:sz w:val="36"/>
              </w:rPr>
            </w:pPr>
            <w:r>
              <w:rPr>
                <w:spacing w:val="-18"/>
                <w:sz w:val="36"/>
              </w:rPr>
              <w:t xml:space="preserve">换热间及 </w:t>
            </w:r>
            <w:r>
              <w:rPr>
                <w:sz w:val="36"/>
              </w:rPr>
              <w:t>2#空调机房送风、新风</w:t>
            </w:r>
          </w:p>
        </w:tc>
      </w:tr>
      <w:tr>
        <w:tblPrEx>
          <w:tblW w:w="0" w:type="auto"/>
          <w:jc w:val="left"/>
          <w:tblInd w:w="1271" w:type="dxa"/>
          <w:tblLayout w:type="fixed"/>
          <w:tblCellMar>
            <w:top w:w="0" w:type="dxa"/>
            <w:left w:w="0" w:type="dxa"/>
            <w:bottom w:w="0" w:type="dxa"/>
            <w:right w:w="0" w:type="dxa"/>
          </w:tblCellMar>
          <w:tblLook w:val="01E0"/>
        </w:tblPrEx>
        <w:trPr>
          <w:trHeight w:val="385"/>
          <w:jc w:val="left"/>
        </w:trPr>
        <w:tc>
          <w:tcPr>
            <w:tcW w:w="943" w:type="dxa"/>
          </w:tcPr>
          <w:p>
            <w:pPr>
              <w:pStyle w:val="TableParagraph"/>
              <w:spacing w:line="365" w:lineRule="exact"/>
              <w:ind w:left="50"/>
              <w:rPr>
                <w:sz w:val="36"/>
              </w:rPr>
            </w:pPr>
            <w:r>
              <w:rPr>
                <w:sz w:val="36"/>
              </w:rPr>
              <w:t>25</w:t>
            </w:r>
          </w:p>
        </w:tc>
        <w:tc>
          <w:tcPr>
            <w:tcW w:w="6016" w:type="dxa"/>
          </w:tcPr>
          <w:p>
            <w:pPr>
              <w:pStyle w:val="TableParagraph"/>
              <w:spacing w:line="365" w:lineRule="exact"/>
              <w:ind w:left="243" w:right="153"/>
              <w:jc w:val="center"/>
              <w:rPr>
                <w:sz w:val="36"/>
              </w:rPr>
            </w:pPr>
            <w:r>
              <w:rPr>
                <w:sz w:val="36"/>
              </w:rPr>
              <w:t>一层 B 段热风幕、新风水管平面图</w:t>
            </w:r>
          </w:p>
        </w:tc>
        <w:tc>
          <w:tcPr>
            <w:tcW w:w="1185" w:type="dxa"/>
          </w:tcPr>
          <w:p>
            <w:pPr>
              <w:pStyle w:val="TableParagraph"/>
              <w:spacing w:line="365" w:lineRule="exact"/>
              <w:ind w:left="263"/>
              <w:rPr>
                <w:sz w:val="36"/>
              </w:rPr>
            </w:pPr>
            <w:r>
              <w:rPr>
                <w:sz w:val="36"/>
              </w:rPr>
              <w:t>59</w:t>
            </w:r>
          </w:p>
        </w:tc>
        <w:tc>
          <w:tcPr>
            <w:tcW w:w="5562" w:type="dxa"/>
          </w:tcPr>
          <w:p>
            <w:pPr>
              <w:pStyle w:val="TableParagraph"/>
              <w:spacing w:line="365" w:lineRule="exact"/>
              <w:ind w:left="323" w:right="344"/>
              <w:jc w:val="center"/>
              <w:rPr>
                <w:sz w:val="36"/>
              </w:rPr>
            </w:pPr>
            <w:r>
              <w:rPr>
                <w:sz w:val="36"/>
              </w:rPr>
              <w:t>平面图</w:t>
            </w:r>
          </w:p>
        </w:tc>
      </w:tr>
      <w:tr>
        <w:tblPrEx>
          <w:tblW w:w="0" w:type="auto"/>
          <w:jc w:val="left"/>
          <w:tblInd w:w="1271" w:type="dxa"/>
          <w:tblLayout w:type="fixed"/>
          <w:tblCellMar>
            <w:top w:w="0" w:type="dxa"/>
            <w:left w:w="0" w:type="dxa"/>
            <w:bottom w:w="0" w:type="dxa"/>
            <w:right w:w="0" w:type="dxa"/>
          </w:tblCellMar>
          <w:tblLook w:val="01E0"/>
        </w:tblPrEx>
        <w:trPr>
          <w:trHeight w:val="786"/>
          <w:jc w:val="left"/>
        </w:trPr>
        <w:tc>
          <w:tcPr>
            <w:tcW w:w="943" w:type="dxa"/>
          </w:tcPr>
          <w:p>
            <w:pPr>
              <w:pStyle w:val="TableParagraph"/>
              <w:spacing w:before="20" w:line="388" w:lineRule="exact"/>
              <w:ind w:left="50" w:right="352" w:firstLine="180"/>
              <w:rPr>
                <w:sz w:val="36"/>
              </w:rPr>
            </w:pPr>
            <w:r>
              <w:rPr>
                <w:sz w:val="36"/>
              </w:rPr>
              <w:t>暖施</w:t>
            </w:r>
          </w:p>
        </w:tc>
        <w:tc>
          <w:tcPr>
            <w:tcW w:w="6016" w:type="dxa"/>
          </w:tcPr>
          <w:p>
            <w:pPr>
              <w:pStyle w:val="TableParagraph"/>
              <w:rPr>
                <w:rFonts w:ascii="Times New Roman"/>
                <w:sz w:val="34"/>
              </w:rPr>
            </w:pPr>
          </w:p>
        </w:tc>
        <w:tc>
          <w:tcPr>
            <w:tcW w:w="1185" w:type="dxa"/>
          </w:tcPr>
          <w:p>
            <w:pPr>
              <w:pStyle w:val="TableParagraph"/>
              <w:spacing w:before="20" w:line="388" w:lineRule="exact"/>
              <w:ind w:left="263" w:right="379" w:firstLine="180"/>
              <w:rPr>
                <w:sz w:val="36"/>
              </w:rPr>
            </w:pPr>
            <w:r>
              <w:rPr>
                <w:sz w:val="36"/>
              </w:rPr>
              <w:t>暖施</w:t>
            </w:r>
          </w:p>
        </w:tc>
        <w:tc>
          <w:tcPr>
            <w:tcW w:w="5562" w:type="dxa"/>
          </w:tcPr>
          <w:p>
            <w:pPr>
              <w:pStyle w:val="TableParagraph"/>
              <w:spacing w:before="1"/>
              <w:rPr>
                <w:b/>
                <w:sz w:val="28"/>
              </w:rPr>
            </w:pPr>
          </w:p>
          <w:p>
            <w:pPr>
              <w:pStyle w:val="TableParagraph"/>
              <w:spacing w:line="407" w:lineRule="exact"/>
              <w:ind w:left="382"/>
              <w:rPr>
                <w:sz w:val="36"/>
              </w:rPr>
            </w:pPr>
            <w:r>
              <w:rPr>
                <w:spacing w:val="-18"/>
                <w:sz w:val="36"/>
              </w:rPr>
              <w:t xml:space="preserve">换热间及 </w:t>
            </w:r>
            <w:r>
              <w:rPr>
                <w:sz w:val="36"/>
              </w:rPr>
              <w:t>2#空调机房回风、排风</w:t>
            </w:r>
          </w:p>
        </w:tc>
      </w:tr>
      <w:tr>
        <w:tblPrEx>
          <w:tblW w:w="0" w:type="auto"/>
          <w:jc w:val="left"/>
          <w:tblInd w:w="1271" w:type="dxa"/>
          <w:tblLayout w:type="fixed"/>
          <w:tblCellMar>
            <w:top w:w="0" w:type="dxa"/>
            <w:left w:w="0" w:type="dxa"/>
            <w:bottom w:w="0" w:type="dxa"/>
            <w:right w:w="0" w:type="dxa"/>
          </w:tblCellMar>
          <w:tblLook w:val="01E0"/>
        </w:tblPrEx>
        <w:trPr>
          <w:trHeight w:val="388"/>
          <w:jc w:val="left"/>
        </w:trPr>
        <w:tc>
          <w:tcPr>
            <w:tcW w:w="943" w:type="dxa"/>
          </w:tcPr>
          <w:p>
            <w:pPr>
              <w:pStyle w:val="TableParagraph"/>
              <w:spacing w:line="368" w:lineRule="exact"/>
              <w:ind w:left="50"/>
              <w:rPr>
                <w:sz w:val="36"/>
              </w:rPr>
            </w:pPr>
            <w:r>
              <w:rPr>
                <w:sz w:val="36"/>
              </w:rPr>
              <w:t>26</w:t>
            </w:r>
          </w:p>
        </w:tc>
        <w:tc>
          <w:tcPr>
            <w:tcW w:w="6016" w:type="dxa"/>
          </w:tcPr>
          <w:p>
            <w:pPr>
              <w:pStyle w:val="TableParagraph"/>
              <w:spacing w:line="368" w:lineRule="exact"/>
              <w:ind w:left="243" w:right="153"/>
              <w:jc w:val="center"/>
              <w:rPr>
                <w:sz w:val="36"/>
              </w:rPr>
            </w:pPr>
            <w:r>
              <w:rPr>
                <w:sz w:val="36"/>
              </w:rPr>
              <w:t>一层 C 段热风幕、新风水管平面图</w:t>
            </w:r>
          </w:p>
        </w:tc>
        <w:tc>
          <w:tcPr>
            <w:tcW w:w="1185" w:type="dxa"/>
          </w:tcPr>
          <w:p>
            <w:pPr>
              <w:pStyle w:val="TableParagraph"/>
              <w:spacing w:line="368" w:lineRule="exact"/>
              <w:ind w:left="263"/>
              <w:rPr>
                <w:sz w:val="36"/>
              </w:rPr>
            </w:pPr>
            <w:r>
              <w:rPr>
                <w:sz w:val="36"/>
              </w:rPr>
              <w:t>60</w:t>
            </w:r>
          </w:p>
        </w:tc>
        <w:tc>
          <w:tcPr>
            <w:tcW w:w="5562" w:type="dxa"/>
          </w:tcPr>
          <w:p>
            <w:pPr>
              <w:pStyle w:val="TableParagraph"/>
              <w:spacing w:line="368" w:lineRule="exact"/>
              <w:ind w:left="323" w:right="344"/>
              <w:jc w:val="center"/>
              <w:rPr>
                <w:sz w:val="36"/>
              </w:rPr>
            </w:pPr>
            <w:r>
              <w:rPr>
                <w:sz w:val="36"/>
              </w:rPr>
              <w:t>平面图</w:t>
            </w:r>
          </w:p>
        </w:tc>
      </w:tr>
      <w:tr>
        <w:tblPrEx>
          <w:tblW w:w="0" w:type="auto"/>
          <w:jc w:val="left"/>
          <w:tblInd w:w="1271" w:type="dxa"/>
          <w:tblLayout w:type="fixed"/>
          <w:tblCellMar>
            <w:top w:w="0" w:type="dxa"/>
            <w:left w:w="0" w:type="dxa"/>
            <w:bottom w:w="0" w:type="dxa"/>
            <w:right w:w="0" w:type="dxa"/>
          </w:tblCellMar>
          <w:tblLook w:val="01E0"/>
        </w:tblPrEx>
        <w:trPr>
          <w:trHeight w:val="1180"/>
          <w:jc w:val="left"/>
        </w:trPr>
        <w:tc>
          <w:tcPr>
            <w:tcW w:w="943" w:type="dxa"/>
          </w:tcPr>
          <w:p>
            <w:pPr>
              <w:pStyle w:val="TableParagraph"/>
              <w:spacing w:before="20" w:line="388" w:lineRule="exact"/>
              <w:ind w:left="50" w:right="352" w:firstLine="180"/>
              <w:rPr>
                <w:sz w:val="36"/>
              </w:rPr>
            </w:pPr>
            <w:r>
              <w:rPr>
                <w:sz w:val="36"/>
              </w:rPr>
              <w:t>暖施27</w:t>
            </w:r>
          </w:p>
        </w:tc>
        <w:tc>
          <w:tcPr>
            <w:tcW w:w="6016" w:type="dxa"/>
          </w:tcPr>
          <w:p>
            <w:pPr>
              <w:pStyle w:val="TableParagraph"/>
              <w:rPr>
                <w:b/>
                <w:sz w:val="36"/>
              </w:rPr>
            </w:pPr>
          </w:p>
          <w:p>
            <w:pPr>
              <w:pStyle w:val="TableParagraph"/>
              <w:spacing w:before="287" w:line="412" w:lineRule="exact"/>
              <w:ind w:left="243" w:right="153"/>
              <w:jc w:val="center"/>
              <w:rPr>
                <w:sz w:val="36"/>
              </w:rPr>
            </w:pPr>
            <w:r>
              <w:rPr>
                <w:sz w:val="36"/>
              </w:rPr>
              <w:t>空调水系统图（一）</w:t>
            </w:r>
          </w:p>
        </w:tc>
        <w:tc>
          <w:tcPr>
            <w:tcW w:w="1185" w:type="dxa"/>
          </w:tcPr>
          <w:p>
            <w:pPr>
              <w:pStyle w:val="TableParagraph"/>
              <w:spacing w:before="20" w:line="388" w:lineRule="exact"/>
              <w:ind w:left="263" w:right="379" w:firstLine="180"/>
              <w:rPr>
                <w:sz w:val="36"/>
              </w:rPr>
            </w:pPr>
            <w:r>
              <w:rPr>
                <w:sz w:val="36"/>
              </w:rPr>
              <w:t>暖施61</w:t>
            </w:r>
          </w:p>
        </w:tc>
        <w:tc>
          <w:tcPr>
            <w:tcW w:w="5562" w:type="dxa"/>
          </w:tcPr>
          <w:p>
            <w:pPr>
              <w:pStyle w:val="TableParagraph"/>
              <w:rPr>
                <w:b/>
                <w:sz w:val="36"/>
              </w:rPr>
            </w:pPr>
          </w:p>
          <w:p>
            <w:pPr>
              <w:pStyle w:val="TableParagraph"/>
              <w:spacing w:before="287" w:line="412" w:lineRule="exact"/>
              <w:ind w:left="382"/>
              <w:rPr>
                <w:sz w:val="36"/>
              </w:rPr>
            </w:pPr>
            <w:r>
              <w:rPr>
                <w:spacing w:val="-18"/>
                <w:sz w:val="36"/>
              </w:rPr>
              <w:t xml:space="preserve">换热间及 </w:t>
            </w:r>
            <w:r>
              <w:rPr>
                <w:sz w:val="36"/>
              </w:rPr>
              <w:t>2#空调机房水管平面图</w:t>
            </w:r>
          </w:p>
        </w:tc>
      </w:tr>
      <w:tr>
        <w:tblPrEx>
          <w:tblW w:w="0" w:type="auto"/>
          <w:jc w:val="left"/>
          <w:tblInd w:w="1271" w:type="dxa"/>
          <w:tblLayout w:type="fixed"/>
          <w:tblCellMar>
            <w:top w:w="0" w:type="dxa"/>
            <w:left w:w="0" w:type="dxa"/>
            <w:bottom w:w="0" w:type="dxa"/>
            <w:right w:w="0" w:type="dxa"/>
          </w:tblCellMar>
          <w:tblLook w:val="01E0"/>
        </w:tblPrEx>
        <w:trPr>
          <w:trHeight w:val="1180"/>
          <w:jc w:val="left"/>
        </w:trPr>
        <w:tc>
          <w:tcPr>
            <w:tcW w:w="943" w:type="dxa"/>
          </w:tcPr>
          <w:p>
            <w:pPr>
              <w:pStyle w:val="TableParagraph"/>
              <w:spacing w:line="393" w:lineRule="exact"/>
              <w:ind w:left="230"/>
              <w:rPr>
                <w:sz w:val="36"/>
              </w:rPr>
            </w:pPr>
            <w:r>
              <w:rPr>
                <w:sz w:val="36"/>
              </w:rPr>
              <w:t>暖</w:t>
            </w:r>
          </w:p>
          <w:p>
            <w:pPr>
              <w:pStyle w:val="TableParagraph"/>
              <w:spacing w:before="14" w:line="388" w:lineRule="exact"/>
              <w:ind w:left="50" w:right="532"/>
              <w:rPr>
                <w:sz w:val="36"/>
              </w:rPr>
            </w:pPr>
            <w:r>
              <w:rPr>
                <w:sz w:val="36"/>
              </w:rPr>
              <w:t>施 28</w:t>
            </w:r>
          </w:p>
        </w:tc>
        <w:tc>
          <w:tcPr>
            <w:tcW w:w="6016" w:type="dxa"/>
          </w:tcPr>
          <w:p>
            <w:pPr>
              <w:pStyle w:val="TableParagraph"/>
              <w:rPr>
                <w:b/>
                <w:sz w:val="36"/>
              </w:rPr>
            </w:pPr>
          </w:p>
          <w:p>
            <w:pPr>
              <w:pStyle w:val="TableParagraph"/>
              <w:spacing w:before="285" w:line="414" w:lineRule="exact"/>
              <w:ind w:left="243" w:right="153"/>
              <w:jc w:val="center"/>
              <w:rPr>
                <w:sz w:val="36"/>
              </w:rPr>
            </w:pPr>
            <w:r>
              <w:rPr>
                <w:sz w:val="36"/>
              </w:rPr>
              <w:t>空调水系统图（二）</w:t>
            </w:r>
          </w:p>
        </w:tc>
        <w:tc>
          <w:tcPr>
            <w:tcW w:w="1185" w:type="dxa"/>
          </w:tcPr>
          <w:p>
            <w:pPr>
              <w:pStyle w:val="TableParagraph"/>
              <w:spacing w:line="393" w:lineRule="exact"/>
              <w:ind w:left="443"/>
              <w:rPr>
                <w:sz w:val="36"/>
              </w:rPr>
            </w:pPr>
            <w:r>
              <w:rPr>
                <w:sz w:val="36"/>
              </w:rPr>
              <w:t>暖</w:t>
            </w:r>
          </w:p>
          <w:p>
            <w:pPr>
              <w:pStyle w:val="TableParagraph"/>
              <w:spacing w:before="14" w:line="388" w:lineRule="exact"/>
              <w:ind w:left="263" w:right="559"/>
              <w:rPr>
                <w:sz w:val="36"/>
              </w:rPr>
            </w:pPr>
            <w:r>
              <w:rPr>
                <w:sz w:val="36"/>
              </w:rPr>
              <w:t>施62</w:t>
            </w:r>
          </w:p>
        </w:tc>
        <w:tc>
          <w:tcPr>
            <w:tcW w:w="5562" w:type="dxa"/>
          </w:tcPr>
          <w:p>
            <w:pPr>
              <w:pStyle w:val="TableParagraph"/>
              <w:rPr>
                <w:b/>
                <w:sz w:val="36"/>
              </w:rPr>
            </w:pPr>
          </w:p>
          <w:p>
            <w:pPr>
              <w:pStyle w:val="TableParagraph"/>
              <w:spacing w:before="285" w:line="414" w:lineRule="exact"/>
              <w:ind w:left="677" w:right="344"/>
              <w:jc w:val="center"/>
              <w:rPr>
                <w:sz w:val="36"/>
              </w:rPr>
            </w:pPr>
            <w:r>
              <w:rPr>
                <w:sz w:val="36"/>
              </w:rPr>
              <w:t>换热间及 2#空调机房剖面图</w:t>
            </w:r>
          </w:p>
        </w:tc>
      </w:tr>
      <w:tr>
        <w:tblPrEx>
          <w:tblW w:w="0" w:type="auto"/>
          <w:jc w:val="left"/>
          <w:tblInd w:w="1271" w:type="dxa"/>
          <w:tblLayout w:type="fixed"/>
          <w:tblCellMar>
            <w:top w:w="0" w:type="dxa"/>
            <w:left w:w="0" w:type="dxa"/>
            <w:bottom w:w="0" w:type="dxa"/>
            <w:right w:w="0" w:type="dxa"/>
          </w:tblCellMar>
          <w:tblLook w:val="01E0"/>
        </w:tblPrEx>
        <w:trPr>
          <w:trHeight w:val="1179"/>
          <w:jc w:val="left"/>
        </w:trPr>
        <w:tc>
          <w:tcPr>
            <w:tcW w:w="943" w:type="dxa"/>
          </w:tcPr>
          <w:p>
            <w:pPr>
              <w:pStyle w:val="TableParagraph"/>
              <w:spacing w:before="19" w:line="388" w:lineRule="exact"/>
              <w:ind w:left="50" w:right="352" w:firstLine="180"/>
              <w:rPr>
                <w:sz w:val="36"/>
              </w:rPr>
            </w:pPr>
            <w:r>
              <w:rPr>
                <w:sz w:val="36"/>
              </w:rPr>
              <w:t>暖施29</w:t>
            </w:r>
          </w:p>
        </w:tc>
        <w:tc>
          <w:tcPr>
            <w:tcW w:w="6016" w:type="dxa"/>
          </w:tcPr>
          <w:p>
            <w:pPr>
              <w:pStyle w:val="TableParagraph"/>
              <w:rPr>
                <w:b/>
                <w:sz w:val="36"/>
              </w:rPr>
            </w:pPr>
          </w:p>
          <w:p>
            <w:pPr>
              <w:pStyle w:val="TableParagraph"/>
              <w:spacing w:before="286" w:line="412" w:lineRule="exact"/>
              <w:ind w:left="243" w:right="153"/>
              <w:jc w:val="center"/>
              <w:rPr>
                <w:sz w:val="36"/>
              </w:rPr>
            </w:pPr>
            <w:r>
              <w:rPr>
                <w:sz w:val="36"/>
              </w:rPr>
              <w:t>一层 A 段空调水管平面图</w:t>
            </w:r>
          </w:p>
        </w:tc>
        <w:tc>
          <w:tcPr>
            <w:tcW w:w="1185" w:type="dxa"/>
          </w:tcPr>
          <w:p>
            <w:pPr>
              <w:pStyle w:val="TableParagraph"/>
              <w:spacing w:before="19" w:line="388" w:lineRule="exact"/>
              <w:ind w:left="263" w:right="379" w:firstLine="180"/>
              <w:rPr>
                <w:sz w:val="36"/>
              </w:rPr>
            </w:pPr>
            <w:r>
              <w:rPr>
                <w:sz w:val="36"/>
              </w:rPr>
              <w:t>暖施63</w:t>
            </w:r>
          </w:p>
        </w:tc>
        <w:tc>
          <w:tcPr>
            <w:tcW w:w="5562" w:type="dxa"/>
          </w:tcPr>
          <w:p>
            <w:pPr>
              <w:pStyle w:val="TableParagraph"/>
              <w:rPr>
                <w:b/>
                <w:sz w:val="36"/>
              </w:rPr>
            </w:pPr>
          </w:p>
          <w:p>
            <w:pPr>
              <w:pStyle w:val="TableParagraph"/>
              <w:spacing w:before="286" w:line="412" w:lineRule="exact"/>
              <w:ind w:left="677" w:right="341"/>
              <w:jc w:val="center"/>
              <w:rPr>
                <w:sz w:val="36"/>
              </w:rPr>
            </w:pPr>
            <w:r>
              <w:rPr>
                <w:sz w:val="36"/>
              </w:rPr>
              <w:t>3#空调机房设备布置平面图</w:t>
            </w:r>
          </w:p>
        </w:tc>
      </w:tr>
      <w:tr>
        <w:tblPrEx>
          <w:tblW w:w="0" w:type="auto"/>
          <w:jc w:val="left"/>
          <w:tblInd w:w="1271" w:type="dxa"/>
          <w:tblLayout w:type="fixed"/>
          <w:tblCellMar>
            <w:top w:w="0" w:type="dxa"/>
            <w:left w:w="0" w:type="dxa"/>
            <w:bottom w:w="0" w:type="dxa"/>
            <w:right w:w="0" w:type="dxa"/>
          </w:tblCellMar>
          <w:tblLook w:val="01E0"/>
        </w:tblPrEx>
        <w:trPr>
          <w:trHeight w:val="1177"/>
          <w:jc w:val="left"/>
        </w:trPr>
        <w:tc>
          <w:tcPr>
            <w:tcW w:w="943" w:type="dxa"/>
          </w:tcPr>
          <w:p>
            <w:pPr>
              <w:pStyle w:val="TableParagraph"/>
              <w:spacing w:before="17" w:line="388" w:lineRule="exact"/>
              <w:ind w:left="50" w:right="352" w:firstLine="180"/>
              <w:rPr>
                <w:sz w:val="36"/>
              </w:rPr>
            </w:pPr>
            <w:r>
              <w:rPr>
                <w:sz w:val="36"/>
              </w:rPr>
              <w:t>暖施30</w:t>
            </w:r>
          </w:p>
        </w:tc>
        <w:tc>
          <w:tcPr>
            <w:tcW w:w="6016" w:type="dxa"/>
          </w:tcPr>
          <w:p>
            <w:pPr>
              <w:pStyle w:val="TableParagraph"/>
              <w:rPr>
                <w:b/>
                <w:sz w:val="36"/>
              </w:rPr>
            </w:pPr>
          </w:p>
          <w:p>
            <w:pPr>
              <w:pStyle w:val="TableParagraph"/>
              <w:spacing w:before="284" w:line="412" w:lineRule="exact"/>
              <w:ind w:left="243" w:right="153"/>
              <w:jc w:val="center"/>
              <w:rPr>
                <w:sz w:val="36"/>
              </w:rPr>
            </w:pPr>
            <w:r>
              <w:rPr>
                <w:sz w:val="36"/>
              </w:rPr>
              <w:t>一层 B 段空调水管平面图</w:t>
            </w:r>
          </w:p>
        </w:tc>
        <w:tc>
          <w:tcPr>
            <w:tcW w:w="1185" w:type="dxa"/>
          </w:tcPr>
          <w:p>
            <w:pPr>
              <w:pStyle w:val="TableParagraph"/>
              <w:spacing w:before="17" w:line="388" w:lineRule="exact"/>
              <w:ind w:left="263" w:right="379" w:firstLine="180"/>
              <w:rPr>
                <w:sz w:val="36"/>
              </w:rPr>
            </w:pPr>
            <w:r>
              <w:rPr>
                <w:sz w:val="36"/>
              </w:rPr>
              <w:t>暖施64</w:t>
            </w:r>
          </w:p>
        </w:tc>
        <w:tc>
          <w:tcPr>
            <w:tcW w:w="5562" w:type="dxa"/>
          </w:tcPr>
          <w:p>
            <w:pPr>
              <w:pStyle w:val="TableParagraph"/>
              <w:rPr>
                <w:b/>
                <w:sz w:val="36"/>
              </w:rPr>
            </w:pPr>
          </w:p>
          <w:p>
            <w:pPr>
              <w:pStyle w:val="TableParagraph"/>
              <w:spacing w:before="284" w:line="412" w:lineRule="exact"/>
              <w:ind w:left="609"/>
              <w:rPr>
                <w:sz w:val="36"/>
              </w:rPr>
            </w:pPr>
            <w:r>
              <w:rPr>
                <w:sz w:val="36"/>
              </w:rPr>
              <w:t>3#空调机房基础、地沟平面图</w:t>
            </w:r>
          </w:p>
        </w:tc>
      </w:tr>
      <w:tr>
        <w:tblPrEx>
          <w:tblW w:w="0" w:type="auto"/>
          <w:jc w:val="left"/>
          <w:tblInd w:w="1271" w:type="dxa"/>
          <w:tblLayout w:type="fixed"/>
          <w:tblCellMar>
            <w:top w:w="0" w:type="dxa"/>
            <w:left w:w="0" w:type="dxa"/>
            <w:bottom w:w="0" w:type="dxa"/>
            <w:right w:w="0" w:type="dxa"/>
          </w:tblCellMar>
          <w:tblLook w:val="01E0"/>
        </w:tblPrEx>
        <w:trPr>
          <w:trHeight w:val="1196"/>
          <w:jc w:val="left"/>
        </w:trPr>
        <w:tc>
          <w:tcPr>
            <w:tcW w:w="943" w:type="dxa"/>
          </w:tcPr>
          <w:p>
            <w:pPr>
              <w:pStyle w:val="TableParagraph"/>
              <w:spacing w:before="17" w:line="388" w:lineRule="exact"/>
              <w:ind w:left="50" w:right="352" w:firstLine="180"/>
              <w:rPr>
                <w:sz w:val="36"/>
              </w:rPr>
            </w:pPr>
            <w:r>
              <w:rPr>
                <w:sz w:val="36"/>
              </w:rPr>
              <w:t>暖施31</w:t>
            </w:r>
          </w:p>
        </w:tc>
        <w:tc>
          <w:tcPr>
            <w:tcW w:w="6016" w:type="dxa"/>
          </w:tcPr>
          <w:p>
            <w:pPr>
              <w:pStyle w:val="TableParagraph"/>
              <w:rPr>
                <w:b/>
                <w:sz w:val="36"/>
              </w:rPr>
            </w:pPr>
          </w:p>
          <w:p>
            <w:pPr>
              <w:pStyle w:val="TableParagraph"/>
              <w:spacing w:before="283" w:line="432" w:lineRule="exact"/>
              <w:ind w:left="243" w:right="153"/>
              <w:jc w:val="center"/>
              <w:rPr>
                <w:sz w:val="36"/>
              </w:rPr>
            </w:pPr>
            <w:r>
              <w:rPr>
                <w:sz w:val="36"/>
              </w:rPr>
              <w:t>一层 C 段空调水管平面图</w:t>
            </w:r>
          </w:p>
        </w:tc>
        <w:tc>
          <w:tcPr>
            <w:tcW w:w="1185" w:type="dxa"/>
          </w:tcPr>
          <w:p>
            <w:pPr>
              <w:pStyle w:val="TableParagraph"/>
              <w:spacing w:before="17" w:line="388" w:lineRule="exact"/>
              <w:ind w:left="263" w:right="379" w:firstLine="180"/>
              <w:rPr>
                <w:sz w:val="36"/>
              </w:rPr>
            </w:pPr>
            <w:r>
              <w:rPr>
                <w:sz w:val="36"/>
              </w:rPr>
              <w:t>暖施65</w:t>
            </w:r>
          </w:p>
        </w:tc>
        <w:tc>
          <w:tcPr>
            <w:tcW w:w="5562" w:type="dxa"/>
          </w:tcPr>
          <w:p>
            <w:pPr>
              <w:pStyle w:val="TableParagraph"/>
              <w:rPr>
                <w:b/>
                <w:sz w:val="36"/>
              </w:rPr>
            </w:pPr>
          </w:p>
          <w:p>
            <w:pPr>
              <w:pStyle w:val="TableParagraph"/>
              <w:spacing w:before="283" w:line="432" w:lineRule="exact"/>
              <w:ind w:left="1149"/>
              <w:rPr>
                <w:sz w:val="36"/>
              </w:rPr>
            </w:pPr>
            <w:r>
              <w:rPr>
                <w:sz w:val="36"/>
              </w:rPr>
              <w:t>3#空调机房水管平面图</w:t>
            </w:r>
          </w:p>
        </w:tc>
      </w:tr>
      <w:tr>
        <w:tblPrEx>
          <w:tblW w:w="0" w:type="auto"/>
          <w:jc w:val="left"/>
          <w:tblInd w:w="1271" w:type="dxa"/>
          <w:tblLayout w:type="fixed"/>
          <w:tblCellMar>
            <w:top w:w="0" w:type="dxa"/>
            <w:left w:w="0" w:type="dxa"/>
            <w:bottom w:w="0" w:type="dxa"/>
            <w:right w:w="0" w:type="dxa"/>
          </w:tblCellMar>
          <w:tblLook w:val="01E0"/>
        </w:tblPrEx>
        <w:trPr>
          <w:trHeight w:val="401"/>
          <w:jc w:val="left"/>
        </w:trPr>
        <w:tc>
          <w:tcPr>
            <w:tcW w:w="943" w:type="dxa"/>
          </w:tcPr>
          <w:p>
            <w:pPr>
              <w:pStyle w:val="TableParagraph"/>
              <w:spacing w:line="381" w:lineRule="exact"/>
              <w:ind w:left="230"/>
              <w:rPr>
                <w:sz w:val="36"/>
              </w:rPr>
            </w:pPr>
            <w:r>
              <w:rPr>
                <w:sz w:val="36"/>
              </w:rPr>
              <w:t>暖</w:t>
            </w:r>
          </w:p>
        </w:tc>
        <w:tc>
          <w:tcPr>
            <w:tcW w:w="6016" w:type="dxa"/>
          </w:tcPr>
          <w:p>
            <w:pPr>
              <w:pStyle w:val="TableParagraph"/>
              <w:spacing w:line="381" w:lineRule="exact"/>
              <w:ind w:left="243" w:right="153"/>
              <w:jc w:val="center"/>
              <w:rPr>
                <w:sz w:val="36"/>
              </w:rPr>
            </w:pPr>
            <w:r>
              <w:rPr>
                <w:sz w:val="36"/>
              </w:rPr>
              <w:t>二层 A 段空调水管平面图</w:t>
            </w:r>
          </w:p>
        </w:tc>
        <w:tc>
          <w:tcPr>
            <w:tcW w:w="1185" w:type="dxa"/>
          </w:tcPr>
          <w:p>
            <w:pPr>
              <w:pStyle w:val="TableParagraph"/>
              <w:spacing w:line="381" w:lineRule="exact"/>
              <w:ind w:left="443"/>
              <w:rPr>
                <w:sz w:val="36"/>
              </w:rPr>
            </w:pPr>
            <w:r>
              <w:rPr>
                <w:sz w:val="36"/>
              </w:rPr>
              <w:t>暖</w:t>
            </w:r>
          </w:p>
        </w:tc>
        <w:tc>
          <w:tcPr>
            <w:tcW w:w="5562" w:type="dxa"/>
          </w:tcPr>
          <w:p>
            <w:pPr>
              <w:pStyle w:val="TableParagraph"/>
              <w:spacing w:line="381" w:lineRule="exact"/>
              <w:ind w:left="609"/>
              <w:rPr>
                <w:sz w:val="36"/>
              </w:rPr>
            </w:pPr>
            <w:r>
              <w:rPr>
                <w:sz w:val="36"/>
              </w:rPr>
              <w:t>3#空调机房送风、新风平面图</w:t>
            </w:r>
          </w:p>
        </w:tc>
      </w:tr>
    </w:tbl>
    <w:p>
      <w:pPr>
        <w:spacing w:after="0" w:line="381" w:lineRule="exact"/>
        <w:rPr>
          <w:sz w:val="36"/>
        </w:rPr>
        <w:sectPr>
          <w:headerReference w:type="default" r:id="rId16"/>
          <w:footerReference w:type="default" r:id="rId17"/>
          <w:pgSz w:w="17860" w:h="25260"/>
          <w:pgMar w:top="1320" w:right="0" w:bottom="1980" w:left="0" w:header="962" w:footer="1798"/>
          <w:pgNumType w:start="4"/>
          <w:cols w:space="708"/>
        </w:sectPr>
      </w:pPr>
    </w:p>
    <w:p>
      <w:pPr>
        <w:pStyle w:val="BodyText"/>
        <w:spacing w:before="10"/>
        <w:rPr>
          <w:b/>
          <w:sz w:val="2"/>
        </w:rPr>
      </w:pPr>
    </w:p>
    <w:tbl>
      <w:tblPr>
        <w:tblStyle w:val="TableNormal2"/>
        <w:tblW w:w="0" w:type="auto"/>
        <w:jc w:val="left"/>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3"/>
        <w:gridCol w:w="5296"/>
        <w:gridCol w:w="1658"/>
        <w:gridCol w:w="5225"/>
      </w:tblGrid>
      <w:tr>
        <w:tblPrEx>
          <w:tblW w:w="0" w:type="auto"/>
          <w:jc w:val="left"/>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70"/>
          <w:jc w:val="left"/>
        </w:trPr>
        <w:tc>
          <w:tcPr>
            <w:tcW w:w="1303" w:type="dxa"/>
          </w:tcPr>
          <w:p>
            <w:pPr>
              <w:pStyle w:val="TableParagraph"/>
              <w:spacing w:line="374" w:lineRule="exact"/>
              <w:ind w:left="50"/>
              <w:rPr>
                <w:sz w:val="36"/>
              </w:rPr>
            </w:pPr>
            <w:r>
              <w:rPr>
                <w:sz w:val="36"/>
              </w:rPr>
              <w:t>施</w:t>
            </w:r>
          </w:p>
          <w:p>
            <w:pPr>
              <w:pStyle w:val="TableParagraph"/>
              <w:spacing w:line="376" w:lineRule="exact"/>
              <w:ind w:left="50"/>
              <w:rPr>
                <w:sz w:val="36"/>
              </w:rPr>
            </w:pPr>
            <w:r>
              <w:rPr>
                <w:sz w:val="36"/>
              </w:rPr>
              <w:t>32</w:t>
            </w:r>
          </w:p>
        </w:tc>
        <w:tc>
          <w:tcPr>
            <w:tcW w:w="5296" w:type="dxa"/>
          </w:tcPr>
          <w:p>
            <w:pPr>
              <w:pStyle w:val="TableParagraph"/>
              <w:rPr>
                <w:rFonts w:ascii="Times New Roman"/>
                <w:sz w:val="34"/>
              </w:rPr>
            </w:pPr>
          </w:p>
        </w:tc>
        <w:tc>
          <w:tcPr>
            <w:tcW w:w="1658" w:type="dxa"/>
          </w:tcPr>
          <w:p>
            <w:pPr>
              <w:pStyle w:val="TableParagraph"/>
              <w:spacing w:line="374" w:lineRule="exact"/>
              <w:ind w:right="48"/>
              <w:jc w:val="center"/>
              <w:rPr>
                <w:sz w:val="36"/>
              </w:rPr>
            </w:pPr>
            <w:r>
              <w:rPr>
                <w:sz w:val="36"/>
              </w:rPr>
              <w:t>施</w:t>
            </w:r>
          </w:p>
          <w:p>
            <w:pPr>
              <w:pStyle w:val="TableParagraph"/>
              <w:spacing w:line="376" w:lineRule="exact"/>
              <w:ind w:left="605" w:right="653"/>
              <w:jc w:val="center"/>
              <w:rPr>
                <w:sz w:val="36"/>
              </w:rPr>
            </w:pPr>
            <w:r>
              <w:rPr>
                <w:sz w:val="36"/>
              </w:rPr>
              <w:t>66</w:t>
            </w:r>
          </w:p>
        </w:tc>
        <w:tc>
          <w:tcPr>
            <w:tcW w:w="5225" w:type="dxa"/>
          </w:tcPr>
          <w:p>
            <w:pPr>
              <w:pStyle w:val="TableParagraph"/>
              <w:rPr>
                <w:rFonts w:ascii="Times New Roman"/>
                <w:sz w:val="34"/>
              </w:rPr>
            </w:pPr>
          </w:p>
        </w:tc>
      </w:tr>
      <w:tr>
        <w:tblPrEx>
          <w:tblW w:w="0" w:type="auto"/>
          <w:jc w:val="left"/>
          <w:tblInd w:w="1271" w:type="dxa"/>
          <w:tblLayout w:type="fixed"/>
          <w:tblCellMar>
            <w:top w:w="0" w:type="dxa"/>
            <w:left w:w="0" w:type="dxa"/>
            <w:bottom w:w="0" w:type="dxa"/>
            <w:right w:w="0" w:type="dxa"/>
          </w:tblCellMar>
          <w:tblLook w:val="01E0"/>
        </w:tblPrEx>
        <w:trPr>
          <w:trHeight w:val="1181"/>
          <w:jc w:val="left"/>
        </w:trPr>
        <w:tc>
          <w:tcPr>
            <w:tcW w:w="1303" w:type="dxa"/>
          </w:tcPr>
          <w:p>
            <w:pPr>
              <w:pStyle w:val="TableParagraph"/>
              <w:spacing w:before="21" w:line="388" w:lineRule="exact"/>
              <w:ind w:left="50" w:right="712" w:firstLine="180"/>
              <w:rPr>
                <w:sz w:val="36"/>
              </w:rPr>
            </w:pPr>
            <w:r>
              <w:rPr>
                <w:sz w:val="36"/>
              </w:rPr>
              <w:t>暖施33</w:t>
            </w:r>
          </w:p>
        </w:tc>
        <w:tc>
          <w:tcPr>
            <w:tcW w:w="5296" w:type="dxa"/>
          </w:tcPr>
          <w:p>
            <w:pPr>
              <w:pStyle w:val="TableParagraph"/>
              <w:rPr>
                <w:b/>
                <w:sz w:val="36"/>
              </w:rPr>
            </w:pPr>
          </w:p>
          <w:p>
            <w:pPr>
              <w:pStyle w:val="TableParagraph"/>
              <w:spacing w:before="287" w:line="412" w:lineRule="exact"/>
              <w:ind w:right="620"/>
              <w:jc w:val="right"/>
              <w:rPr>
                <w:sz w:val="36"/>
              </w:rPr>
            </w:pPr>
            <w:r>
              <w:rPr>
                <w:sz w:val="36"/>
              </w:rPr>
              <w:t>二层 B 段空调水管平面图</w:t>
            </w:r>
          </w:p>
        </w:tc>
        <w:tc>
          <w:tcPr>
            <w:tcW w:w="1658" w:type="dxa"/>
          </w:tcPr>
          <w:p>
            <w:pPr>
              <w:pStyle w:val="TableParagraph"/>
              <w:spacing w:before="21" w:line="388" w:lineRule="exact"/>
              <w:ind w:left="623" w:right="492" w:firstLine="180"/>
              <w:rPr>
                <w:sz w:val="36"/>
              </w:rPr>
            </w:pPr>
            <w:r>
              <w:rPr>
                <w:sz w:val="36"/>
              </w:rPr>
              <w:t>暖施67</w:t>
            </w:r>
          </w:p>
        </w:tc>
        <w:tc>
          <w:tcPr>
            <w:tcW w:w="5225" w:type="dxa"/>
          </w:tcPr>
          <w:p>
            <w:pPr>
              <w:pStyle w:val="TableParagraph"/>
              <w:rPr>
                <w:b/>
                <w:sz w:val="36"/>
              </w:rPr>
            </w:pPr>
          </w:p>
          <w:p>
            <w:pPr>
              <w:pStyle w:val="TableParagraph"/>
              <w:spacing w:before="287" w:line="412" w:lineRule="exact"/>
              <w:ind w:left="476" w:right="29"/>
              <w:jc w:val="center"/>
              <w:rPr>
                <w:sz w:val="36"/>
              </w:rPr>
            </w:pPr>
            <w:r>
              <w:rPr>
                <w:sz w:val="36"/>
              </w:rPr>
              <w:t>3#空调机房回风、排风平面图</w:t>
            </w:r>
          </w:p>
        </w:tc>
      </w:tr>
      <w:tr>
        <w:tblPrEx>
          <w:tblW w:w="0" w:type="auto"/>
          <w:jc w:val="left"/>
          <w:tblInd w:w="1271" w:type="dxa"/>
          <w:tblLayout w:type="fixed"/>
          <w:tblCellMar>
            <w:top w:w="0" w:type="dxa"/>
            <w:left w:w="0" w:type="dxa"/>
            <w:bottom w:w="0" w:type="dxa"/>
            <w:right w:w="0" w:type="dxa"/>
          </w:tblCellMar>
          <w:tblLook w:val="01E0"/>
        </w:tblPrEx>
        <w:trPr>
          <w:trHeight w:val="1158"/>
          <w:jc w:val="left"/>
        </w:trPr>
        <w:tc>
          <w:tcPr>
            <w:tcW w:w="1303" w:type="dxa"/>
          </w:tcPr>
          <w:p>
            <w:pPr>
              <w:pStyle w:val="TableParagraph"/>
              <w:spacing w:line="394" w:lineRule="exact"/>
              <w:ind w:left="230"/>
              <w:rPr>
                <w:sz w:val="36"/>
              </w:rPr>
            </w:pPr>
            <w:r>
              <w:rPr>
                <w:sz w:val="36"/>
              </w:rPr>
              <w:t>暖</w:t>
            </w:r>
          </w:p>
          <w:p>
            <w:pPr>
              <w:pStyle w:val="TableParagraph"/>
              <w:spacing w:before="15" w:line="388" w:lineRule="exact"/>
              <w:ind w:left="50" w:right="892"/>
              <w:rPr>
                <w:sz w:val="36"/>
              </w:rPr>
            </w:pPr>
            <w:r>
              <w:rPr>
                <w:sz w:val="36"/>
              </w:rPr>
              <w:t>施 34</w:t>
            </w:r>
          </w:p>
        </w:tc>
        <w:tc>
          <w:tcPr>
            <w:tcW w:w="5296" w:type="dxa"/>
          </w:tcPr>
          <w:p>
            <w:pPr>
              <w:pStyle w:val="TableParagraph"/>
              <w:rPr>
                <w:b/>
                <w:sz w:val="36"/>
              </w:rPr>
            </w:pPr>
          </w:p>
          <w:p>
            <w:pPr>
              <w:pStyle w:val="TableParagraph"/>
              <w:spacing w:before="287" w:line="391" w:lineRule="exact"/>
              <w:ind w:right="620"/>
              <w:jc w:val="right"/>
              <w:rPr>
                <w:sz w:val="36"/>
              </w:rPr>
            </w:pPr>
            <w:r>
              <w:rPr>
                <w:sz w:val="36"/>
              </w:rPr>
              <w:t>二层 C 段空调水管平面图</w:t>
            </w:r>
          </w:p>
        </w:tc>
        <w:tc>
          <w:tcPr>
            <w:tcW w:w="1658" w:type="dxa"/>
          </w:tcPr>
          <w:p>
            <w:pPr>
              <w:pStyle w:val="TableParagraph"/>
              <w:spacing w:line="394" w:lineRule="exact"/>
              <w:ind w:left="803"/>
              <w:rPr>
                <w:sz w:val="36"/>
              </w:rPr>
            </w:pPr>
            <w:r>
              <w:rPr>
                <w:sz w:val="36"/>
              </w:rPr>
              <w:t>暖</w:t>
            </w:r>
          </w:p>
          <w:p>
            <w:pPr>
              <w:pStyle w:val="TableParagraph"/>
              <w:spacing w:before="15" w:line="388" w:lineRule="exact"/>
              <w:ind w:left="623" w:right="672"/>
              <w:rPr>
                <w:sz w:val="36"/>
              </w:rPr>
            </w:pPr>
            <w:r>
              <w:rPr>
                <w:sz w:val="36"/>
              </w:rPr>
              <w:t>施68</w:t>
            </w:r>
          </w:p>
        </w:tc>
        <w:tc>
          <w:tcPr>
            <w:tcW w:w="5225" w:type="dxa"/>
          </w:tcPr>
          <w:p>
            <w:pPr>
              <w:pStyle w:val="TableParagraph"/>
              <w:rPr>
                <w:b/>
                <w:sz w:val="36"/>
              </w:rPr>
            </w:pPr>
          </w:p>
          <w:p>
            <w:pPr>
              <w:pStyle w:val="TableParagraph"/>
              <w:spacing w:before="287" w:line="391" w:lineRule="exact"/>
              <w:ind w:left="476" w:right="29"/>
              <w:jc w:val="center"/>
              <w:rPr>
                <w:sz w:val="36"/>
              </w:rPr>
            </w:pPr>
            <w:r>
              <w:rPr>
                <w:sz w:val="36"/>
              </w:rPr>
              <w:t>3#空调机房剖面图</w:t>
            </w:r>
          </w:p>
        </w:tc>
      </w:tr>
    </w:tbl>
    <w:p>
      <w:pPr>
        <w:pStyle w:val="BodyText"/>
        <w:spacing w:before="2"/>
        <w:rPr>
          <w:b/>
          <w:sz w:val="26"/>
        </w:rPr>
      </w:pPr>
    </w:p>
    <w:p>
      <w:pPr>
        <w:pStyle w:val="Heading1"/>
        <w:numPr>
          <w:ilvl w:val="1"/>
          <w:numId w:val="51"/>
        </w:numPr>
        <w:tabs>
          <w:tab w:val="left" w:pos="1617"/>
        </w:tabs>
        <w:spacing w:before="50" w:after="0" w:line="240" w:lineRule="auto"/>
        <w:ind w:left="1616" w:right="0" w:hanging="638"/>
        <w:jc w:val="left"/>
      </w:pPr>
      <w:r>
        <w:drawing>
          <wp:anchor distT="0" distB="0" distL="0" distR="0" simplePos="0" relativeHeight="251664384" behindDoc="1" locked="0" layoutInCell="1" allowOverlap="1">
            <wp:simplePos x="0" y="0"/>
            <wp:positionH relativeFrom="page">
              <wp:posOffset>584200</wp:posOffset>
            </wp:positionH>
            <wp:positionV relativeFrom="paragraph">
              <wp:posOffset>-2198623</wp:posOffset>
            </wp:positionV>
            <wp:extent cx="10159936" cy="2026919"/>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8" cstate="print"/>
                    <a:stretch>
                      <a:fillRect/>
                    </a:stretch>
                  </pic:blipFill>
                  <pic:spPr>
                    <a:xfrm>
                      <a:off x="0" y="0"/>
                      <a:ext cx="10159936" cy="2026919"/>
                    </a:xfrm>
                    <a:prstGeom prst="rect">
                      <a:avLst/>
                    </a:prstGeom>
                  </pic:spPr>
                </pic:pic>
              </a:graphicData>
            </a:graphic>
          </wp:anchor>
        </w:drawing>
      </w:r>
      <w:bookmarkStart w:id="3" w:name="_TOC_250027"/>
      <w:bookmarkEnd w:id="3"/>
      <w:r>
        <w:t>工程相关的规范、图集</w:t>
      </w:r>
    </w:p>
    <w:p>
      <w:pPr>
        <w:pStyle w:val="BodyText"/>
        <w:spacing w:before="316" w:line="461" w:lineRule="exact"/>
        <w:ind w:left="1339"/>
      </w:pPr>
      <w:r>
        <w:t>1、《民用建筑供暖通风与空气调节设计规范》GB50736-2012</w:t>
      </w:r>
    </w:p>
    <w:p>
      <w:pPr>
        <w:pStyle w:val="BodyText"/>
        <w:spacing w:line="461" w:lineRule="exact"/>
        <w:ind w:left="1339"/>
      </w:pPr>
      <w:r>
        <w:t>2、《供热计量技术规程》JGJ173-2009</w:t>
      </w:r>
    </w:p>
    <w:p>
      <w:pPr>
        <w:pStyle w:val="BodyText"/>
        <w:spacing w:before="3"/>
        <w:ind w:left="1339"/>
      </w:pPr>
      <w:r>
        <w:t>3、《建筑设计防火规范》GB50016-2006</w:t>
      </w:r>
    </w:p>
    <w:p>
      <w:pPr>
        <w:pStyle w:val="BodyText"/>
        <w:spacing w:before="4"/>
        <w:ind w:left="1339"/>
      </w:pPr>
      <w:r>
        <w:t>4、《民用建筑热工设计规范》GB50176-93</w:t>
      </w:r>
    </w:p>
    <w:p>
      <w:pPr>
        <w:pStyle w:val="BodyText"/>
        <w:spacing w:before="4"/>
        <w:ind w:left="1339"/>
      </w:pPr>
      <w:r>
        <w:t>5、《公共建筑节能设计标准》GB50189-2005</w:t>
      </w:r>
    </w:p>
    <w:p>
      <w:pPr>
        <w:pStyle w:val="BodyText"/>
        <w:spacing w:before="3"/>
        <w:ind w:left="1339"/>
      </w:pPr>
      <w:r>
        <w:t>6、《山西省公共建筑节能设计标准》DBJ04-241-2006</w:t>
      </w:r>
    </w:p>
    <w:p>
      <w:pPr>
        <w:pStyle w:val="BodyText"/>
        <w:spacing w:before="3"/>
        <w:ind w:left="1339"/>
      </w:pPr>
      <w:r>
        <w:t>7、《建筑给水排水及采暖工程施工质量验收规范》GB50242-2002</w:t>
      </w:r>
    </w:p>
    <w:p>
      <w:pPr>
        <w:pStyle w:val="BodyText"/>
        <w:spacing w:before="3"/>
        <w:ind w:left="1339"/>
      </w:pPr>
      <w:r>
        <w:t>8、《通风与空调工程施工质量验收规范》GB50243-2002</w:t>
      </w:r>
    </w:p>
    <w:p>
      <w:pPr>
        <w:pStyle w:val="BodyText"/>
        <w:spacing w:before="3"/>
        <w:ind w:left="1339"/>
      </w:pPr>
      <w:r>
        <w:t>9、图集 07K304《空调机房设计与安装》</w:t>
      </w:r>
    </w:p>
    <w:p>
      <w:pPr>
        <w:pStyle w:val="BodyText"/>
        <w:spacing w:before="3"/>
        <w:ind w:left="1339"/>
      </w:pPr>
      <w:r>
        <w:t>10、图集 K103-1~2《建筑防排烟系统设计和设备附件选用与安装》</w:t>
      </w:r>
    </w:p>
    <w:p>
      <w:pPr>
        <w:pStyle w:val="BodyText"/>
        <w:spacing w:before="3"/>
        <w:ind w:left="1699"/>
      </w:pPr>
      <w:r>
        <w:t>11、图集 05R103《热交换站工程设计施工图集》</w:t>
      </w:r>
    </w:p>
    <w:p>
      <w:pPr>
        <w:pStyle w:val="BodyText"/>
        <w:spacing w:before="4"/>
        <w:ind w:left="1339"/>
      </w:pPr>
      <w:r>
        <w:t>12、华北标图集 91SB 系列（2005 年）</w:t>
      </w:r>
    </w:p>
    <w:p>
      <w:pPr>
        <w:pStyle w:val="Heading1"/>
        <w:numPr>
          <w:ilvl w:val="0"/>
          <w:numId w:val="51"/>
        </w:numPr>
        <w:tabs>
          <w:tab w:val="left" w:pos="1678"/>
        </w:tabs>
        <w:spacing w:before="316" w:after="0" w:line="240" w:lineRule="auto"/>
        <w:ind w:left="1677" w:right="0" w:hanging="699"/>
        <w:jc w:val="left"/>
      </w:pPr>
      <w:bookmarkStart w:id="4" w:name="_TOC_250026"/>
      <w:bookmarkEnd w:id="4"/>
      <w:r>
        <w:t>工程概况</w:t>
      </w:r>
    </w:p>
    <w:p>
      <w:pPr>
        <w:pStyle w:val="Heading1"/>
        <w:numPr>
          <w:ilvl w:val="1"/>
          <w:numId w:val="51"/>
        </w:numPr>
        <w:tabs>
          <w:tab w:val="left" w:pos="1617"/>
        </w:tabs>
        <w:spacing w:before="316" w:after="0" w:line="240" w:lineRule="auto"/>
        <w:ind w:left="1616" w:right="0" w:hanging="638"/>
        <w:jc w:val="left"/>
      </w:pPr>
      <w:bookmarkStart w:id="5" w:name="_TOC_250025"/>
      <w:bookmarkEnd w:id="5"/>
      <w:r>
        <w:t>工程概述</w:t>
      </w:r>
    </w:p>
    <w:p>
      <w:pPr>
        <w:pStyle w:val="BodyText"/>
        <w:spacing w:before="321"/>
        <w:ind w:left="1339"/>
      </w:pPr>
      <w:r>
        <w:t>1、工程名称：</w:t>
      </w:r>
    </w:p>
    <w:p>
      <w:pPr>
        <w:pStyle w:val="BodyText"/>
        <w:spacing w:before="3"/>
        <w:ind w:left="1339"/>
      </w:pPr>
      <w:r>
        <w:t>2、工程地点：</w:t>
      </w:r>
    </w:p>
    <w:p>
      <w:pPr>
        <w:pStyle w:val="BodyText"/>
        <w:spacing w:before="3"/>
        <w:ind w:left="1339"/>
      </w:pPr>
      <w:r>
        <w:t>3、建筑概况：</w:t>
      </w:r>
    </w:p>
    <w:p>
      <w:pPr>
        <w:pStyle w:val="Heading1"/>
        <w:numPr>
          <w:ilvl w:val="1"/>
          <w:numId w:val="51"/>
        </w:numPr>
        <w:tabs>
          <w:tab w:val="left" w:pos="1617"/>
        </w:tabs>
        <w:spacing w:before="316" w:after="0" w:line="240" w:lineRule="auto"/>
        <w:ind w:left="1616" w:right="0" w:hanging="638"/>
        <w:jc w:val="left"/>
      </w:pPr>
      <w:bookmarkStart w:id="6" w:name="_TOC_250024"/>
      <w:bookmarkEnd w:id="6"/>
      <w:r>
        <w:t>分项工程概况</w:t>
      </w:r>
    </w:p>
    <w:p>
      <w:pPr>
        <w:pStyle w:val="Heading1"/>
        <w:numPr>
          <w:ilvl w:val="2"/>
          <w:numId w:val="51"/>
        </w:numPr>
        <w:tabs>
          <w:tab w:val="left" w:pos="1978"/>
        </w:tabs>
        <w:spacing w:before="317" w:after="0" w:line="240" w:lineRule="auto"/>
        <w:ind w:left="1977" w:right="0" w:hanging="999"/>
        <w:jc w:val="left"/>
      </w:pPr>
      <w:bookmarkStart w:id="7" w:name="_TOC_250023"/>
      <w:bookmarkEnd w:id="7"/>
      <w:r>
        <w:t>分项工程名称：空调通风与采暖工程</w:t>
      </w:r>
    </w:p>
    <w:p>
      <w:pPr>
        <w:pStyle w:val="Heading1"/>
        <w:numPr>
          <w:ilvl w:val="2"/>
          <w:numId w:val="51"/>
        </w:numPr>
        <w:tabs>
          <w:tab w:val="left" w:pos="1978"/>
        </w:tabs>
        <w:spacing w:before="320" w:after="0" w:line="240" w:lineRule="auto"/>
        <w:ind w:left="1977" w:right="0" w:hanging="999"/>
        <w:jc w:val="left"/>
      </w:pPr>
      <w:bookmarkStart w:id="8" w:name="_TOC_250022"/>
      <w:bookmarkEnd w:id="8"/>
      <w:r>
        <w:t>设计参数</w:t>
      </w:r>
    </w:p>
    <w:p>
      <w:pPr>
        <w:pStyle w:val="BodyText"/>
        <w:spacing w:before="316"/>
        <w:ind w:left="1339"/>
      </w:pPr>
      <w:r>
        <w:t>1、室外设计参数：</w:t>
      </w:r>
    </w:p>
    <w:p>
      <w:pPr>
        <w:pStyle w:val="BodyText"/>
        <w:spacing w:before="3"/>
        <w:ind w:left="1339"/>
      </w:pPr>
      <w:r>
        <w:t>冬季室外采暖计算温度：-6.6°C</w:t>
      </w:r>
    </w:p>
    <w:p>
      <w:pPr>
        <w:pStyle w:val="BodyText"/>
        <w:spacing w:before="4" w:line="242" w:lineRule="auto"/>
        <w:ind w:left="1339" w:right="10398"/>
      </w:pPr>
      <w:r>
        <w:rPr>
          <w:spacing w:val="-1"/>
        </w:rPr>
        <w:t>冬季空调室外计算干球温度：</w:t>
      </w:r>
      <w:r>
        <w:rPr>
          <w:spacing w:val="-3"/>
        </w:rPr>
        <w:t xml:space="preserve">-10.0°C </w:t>
      </w:r>
      <w:r>
        <w:t>冬季通风室外计算干球温度：-2.7°C 夏季空调室外计算干球温度：34.6°C 夏季空调室外计算湿球温度：25.7°C 夏季通风室外计算干球温度：30.6°C 冬季室外平均风速：2.6m/s</w:t>
      </w:r>
    </w:p>
    <w:p>
      <w:pPr>
        <w:pStyle w:val="BodyText"/>
        <w:spacing w:line="449" w:lineRule="exact"/>
        <w:ind w:left="1339"/>
      </w:pPr>
      <w:r>
        <w:t>夏季室外平均风速：1.6m/s</w:t>
      </w:r>
    </w:p>
    <w:p>
      <w:pPr>
        <w:pStyle w:val="BodyText"/>
        <w:spacing w:before="4" w:line="242" w:lineRule="auto"/>
        <w:ind w:left="1339" w:right="12557"/>
        <w:jc w:val="both"/>
      </w:pPr>
      <w:r>
        <w:t>冬季大气压力：972.5hPa 夏季大气压力：954.2hPa 2、室内设计参数：</w:t>
      </w:r>
    </w:p>
    <w:p>
      <w:pPr>
        <w:spacing w:after="0" w:line="242" w:lineRule="auto"/>
        <w:jc w:val="both"/>
        <w:sectPr>
          <w:headerReference w:type="default" r:id="rId19"/>
          <w:footerReference w:type="default" r:id="rId20"/>
          <w:pgSz w:w="17860" w:h="25260"/>
          <w:pgMar w:top="1320" w:right="0" w:bottom="2040" w:left="0" w:header="962" w:footer="1843"/>
          <w:pgNumType w:start="5"/>
          <w:cols w:space="708"/>
        </w:sectPr>
      </w:pPr>
    </w:p>
    <w:p>
      <w:pPr>
        <w:pStyle w:val="BodyText"/>
        <w:spacing w:before="11"/>
        <w:rPr>
          <w:sz w:val="3"/>
        </w:rPr>
      </w:pPr>
    </w:p>
    <w:tbl>
      <w:tblPr>
        <w:tblStyle w:val="TableNormal3"/>
        <w:tblW w:w="0" w:type="auto"/>
        <w:jc w:val="left"/>
        <w:tblInd w:w="1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6"/>
        <w:gridCol w:w="2238"/>
        <w:gridCol w:w="2125"/>
        <w:gridCol w:w="1495"/>
        <w:gridCol w:w="1472"/>
      </w:tblGrid>
      <w:tr>
        <w:tblPrEx>
          <w:tblW w:w="0" w:type="auto"/>
          <w:jc w:val="left"/>
          <w:tblInd w:w="13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4"/>
          <w:jc w:val="left"/>
        </w:trPr>
        <w:tc>
          <w:tcPr>
            <w:tcW w:w="3206" w:type="dxa"/>
          </w:tcPr>
          <w:p>
            <w:pPr>
              <w:pStyle w:val="TableParagraph"/>
              <w:spacing w:line="354" w:lineRule="exact"/>
              <w:ind w:left="1069" w:right="1377"/>
              <w:jc w:val="center"/>
              <w:rPr>
                <w:sz w:val="36"/>
              </w:rPr>
            </w:pPr>
            <w:r>
              <w:rPr>
                <w:sz w:val="36"/>
              </w:rPr>
              <w:t>房间</w:t>
            </w:r>
          </w:p>
        </w:tc>
        <w:tc>
          <w:tcPr>
            <w:tcW w:w="2238" w:type="dxa"/>
          </w:tcPr>
          <w:p>
            <w:pPr>
              <w:pStyle w:val="TableParagraph"/>
              <w:spacing w:line="354" w:lineRule="exact"/>
              <w:ind w:left="725"/>
              <w:rPr>
                <w:sz w:val="36"/>
              </w:rPr>
            </w:pPr>
            <w:r>
              <w:rPr>
                <w:sz w:val="36"/>
              </w:rPr>
              <w:t>夏季</w:t>
            </w:r>
          </w:p>
        </w:tc>
        <w:tc>
          <w:tcPr>
            <w:tcW w:w="2125" w:type="dxa"/>
          </w:tcPr>
          <w:p>
            <w:pPr>
              <w:pStyle w:val="TableParagraph"/>
              <w:spacing w:line="354" w:lineRule="exact"/>
              <w:ind w:left="612"/>
              <w:rPr>
                <w:sz w:val="36"/>
              </w:rPr>
            </w:pPr>
            <w:r>
              <w:rPr>
                <w:sz w:val="36"/>
              </w:rPr>
              <w:t>冬季</w:t>
            </w:r>
          </w:p>
        </w:tc>
        <w:tc>
          <w:tcPr>
            <w:tcW w:w="1495" w:type="dxa"/>
          </w:tcPr>
          <w:p>
            <w:pPr>
              <w:pStyle w:val="TableParagraph"/>
              <w:spacing w:line="354" w:lineRule="exact"/>
              <w:ind w:left="341"/>
              <w:rPr>
                <w:sz w:val="36"/>
              </w:rPr>
            </w:pPr>
            <w:r>
              <w:rPr>
                <w:sz w:val="36"/>
              </w:rPr>
              <w:t>新风</w:t>
            </w:r>
          </w:p>
        </w:tc>
        <w:tc>
          <w:tcPr>
            <w:tcW w:w="1472" w:type="dxa"/>
          </w:tcPr>
          <w:p>
            <w:pPr>
              <w:pStyle w:val="TableParagraph"/>
              <w:spacing w:line="354" w:lineRule="exact"/>
              <w:ind w:left="340"/>
              <w:rPr>
                <w:sz w:val="36"/>
              </w:rPr>
            </w:pPr>
            <w:r>
              <w:rPr>
                <w:sz w:val="36"/>
              </w:rPr>
              <w:t>换气次</w:t>
            </w:r>
          </w:p>
        </w:tc>
      </w:tr>
      <w:tr>
        <w:tblPrEx>
          <w:tblW w:w="0" w:type="auto"/>
          <w:jc w:val="left"/>
          <w:tblInd w:w="1339" w:type="dxa"/>
          <w:tblLayout w:type="fixed"/>
          <w:tblCellMar>
            <w:top w:w="0" w:type="dxa"/>
            <w:left w:w="0" w:type="dxa"/>
            <w:bottom w:w="0" w:type="dxa"/>
            <w:right w:w="0" w:type="dxa"/>
          </w:tblCellMar>
          <w:tblLook w:val="01E0"/>
        </w:tblPrEx>
        <w:trPr>
          <w:trHeight w:val="778"/>
          <w:jc w:val="left"/>
        </w:trPr>
        <w:tc>
          <w:tcPr>
            <w:tcW w:w="3206" w:type="dxa"/>
          </w:tcPr>
          <w:p>
            <w:pPr>
              <w:pStyle w:val="TableParagraph"/>
              <w:spacing w:line="425" w:lineRule="exact"/>
              <w:ind w:left="1069" w:right="1377"/>
              <w:jc w:val="center"/>
              <w:rPr>
                <w:sz w:val="36"/>
              </w:rPr>
            </w:pPr>
            <w:r>
              <w:rPr>
                <w:sz w:val="36"/>
              </w:rPr>
              <w:t>名称</w:t>
            </w:r>
          </w:p>
        </w:tc>
        <w:tc>
          <w:tcPr>
            <w:tcW w:w="2238" w:type="dxa"/>
          </w:tcPr>
          <w:p>
            <w:pPr>
              <w:pStyle w:val="TableParagraph"/>
              <w:spacing w:line="439" w:lineRule="exact"/>
              <w:ind w:left="365"/>
              <w:rPr>
                <w:sz w:val="36"/>
              </w:rPr>
            </w:pPr>
            <w:r>
              <w:rPr>
                <w:spacing w:val="-90"/>
                <w:sz w:val="36"/>
              </w:rPr>
              <w:t>温度</w:t>
            </w:r>
            <w:r>
              <w:rPr>
                <w:sz w:val="36"/>
              </w:rPr>
              <w:t>（℃）</w:t>
            </w:r>
          </w:p>
        </w:tc>
        <w:tc>
          <w:tcPr>
            <w:tcW w:w="2125" w:type="dxa"/>
          </w:tcPr>
          <w:p>
            <w:pPr>
              <w:pStyle w:val="TableParagraph"/>
              <w:spacing w:line="439" w:lineRule="exact"/>
              <w:ind w:left="252"/>
              <w:rPr>
                <w:sz w:val="36"/>
              </w:rPr>
            </w:pPr>
            <w:r>
              <w:rPr>
                <w:spacing w:val="-90"/>
                <w:sz w:val="36"/>
              </w:rPr>
              <w:t>温度</w:t>
            </w:r>
            <w:r>
              <w:rPr>
                <w:sz w:val="36"/>
              </w:rPr>
              <w:t>（℃）</w:t>
            </w:r>
          </w:p>
        </w:tc>
        <w:tc>
          <w:tcPr>
            <w:tcW w:w="1495" w:type="dxa"/>
          </w:tcPr>
          <w:p>
            <w:pPr>
              <w:pStyle w:val="TableParagraph"/>
              <w:spacing w:before="11" w:line="390" w:lineRule="exact"/>
              <w:ind w:left="251" w:right="342" w:firstLine="90"/>
              <w:rPr>
                <w:sz w:val="36"/>
              </w:rPr>
            </w:pPr>
            <w:r>
              <w:rPr>
                <w:sz w:val="36"/>
              </w:rPr>
              <w:t>量M³/h,</w:t>
            </w:r>
          </w:p>
        </w:tc>
        <w:tc>
          <w:tcPr>
            <w:tcW w:w="1472" w:type="dxa"/>
          </w:tcPr>
          <w:p>
            <w:pPr>
              <w:pStyle w:val="TableParagraph"/>
              <w:spacing w:before="11" w:line="390" w:lineRule="exact"/>
              <w:ind w:left="430" w:right="139" w:firstLine="90"/>
              <w:rPr>
                <w:sz w:val="36"/>
              </w:rPr>
            </w:pPr>
            <w:r>
              <w:rPr>
                <w:sz w:val="36"/>
              </w:rPr>
              <w:t>数 次</w:t>
            </w:r>
            <w:r>
              <w:rPr>
                <w:spacing w:val="-6"/>
                <w:sz w:val="36"/>
              </w:rPr>
              <w:t>/h,</w:t>
            </w:r>
          </w:p>
        </w:tc>
      </w:tr>
      <w:tr>
        <w:tblPrEx>
          <w:tblW w:w="0" w:type="auto"/>
          <w:jc w:val="left"/>
          <w:tblInd w:w="1339" w:type="dxa"/>
          <w:tblLayout w:type="fixed"/>
          <w:tblCellMar>
            <w:top w:w="0" w:type="dxa"/>
            <w:left w:w="0" w:type="dxa"/>
            <w:bottom w:w="0" w:type="dxa"/>
            <w:right w:w="0" w:type="dxa"/>
          </w:tblCellMar>
          <w:tblLook w:val="01E0"/>
        </w:tblPrEx>
        <w:trPr>
          <w:trHeight w:val="383"/>
          <w:jc w:val="left"/>
        </w:trPr>
        <w:tc>
          <w:tcPr>
            <w:tcW w:w="3206" w:type="dxa"/>
          </w:tcPr>
          <w:p>
            <w:pPr>
              <w:pStyle w:val="TableParagraph"/>
              <w:rPr>
                <w:rFonts w:ascii="Times New Roman"/>
                <w:sz w:val="28"/>
              </w:rPr>
            </w:pPr>
          </w:p>
        </w:tc>
        <w:tc>
          <w:tcPr>
            <w:tcW w:w="2238" w:type="dxa"/>
          </w:tcPr>
          <w:p>
            <w:pPr>
              <w:pStyle w:val="TableParagraph"/>
              <w:rPr>
                <w:rFonts w:ascii="Times New Roman"/>
                <w:sz w:val="28"/>
              </w:rPr>
            </w:pPr>
          </w:p>
        </w:tc>
        <w:tc>
          <w:tcPr>
            <w:tcW w:w="2125" w:type="dxa"/>
          </w:tcPr>
          <w:p>
            <w:pPr>
              <w:pStyle w:val="TableParagraph"/>
              <w:rPr>
                <w:rFonts w:ascii="Times New Roman"/>
                <w:sz w:val="28"/>
              </w:rPr>
            </w:pPr>
          </w:p>
        </w:tc>
        <w:tc>
          <w:tcPr>
            <w:tcW w:w="1495" w:type="dxa"/>
          </w:tcPr>
          <w:p>
            <w:pPr>
              <w:pStyle w:val="TableParagraph"/>
              <w:spacing w:line="363" w:lineRule="exact"/>
              <w:ind w:left="341"/>
              <w:rPr>
                <w:sz w:val="36"/>
              </w:rPr>
            </w:pPr>
            <w:r>
              <w:rPr>
                <w:sz w:val="36"/>
              </w:rPr>
              <w:t>人</w:t>
            </w:r>
          </w:p>
        </w:tc>
        <w:tc>
          <w:tcPr>
            <w:tcW w:w="1472" w:type="dxa"/>
          </w:tcPr>
          <w:p>
            <w:pPr>
              <w:pStyle w:val="TableParagraph"/>
              <w:spacing w:line="363" w:lineRule="exact"/>
              <w:ind w:right="68"/>
              <w:jc w:val="center"/>
              <w:rPr>
                <w:sz w:val="36"/>
              </w:rPr>
            </w:pPr>
            <w:r>
              <w:rPr>
                <w:sz w:val="36"/>
              </w:rPr>
              <w:t>人</w:t>
            </w:r>
          </w:p>
        </w:tc>
      </w:tr>
      <w:tr>
        <w:tblPrEx>
          <w:tblW w:w="0" w:type="auto"/>
          <w:jc w:val="left"/>
          <w:tblInd w:w="1339" w:type="dxa"/>
          <w:tblLayout w:type="fixed"/>
          <w:tblCellMar>
            <w:top w:w="0" w:type="dxa"/>
            <w:left w:w="0" w:type="dxa"/>
            <w:bottom w:w="0" w:type="dxa"/>
            <w:right w:w="0" w:type="dxa"/>
          </w:tblCellMar>
          <w:tblLook w:val="01E0"/>
        </w:tblPrEx>
        <w:trPr>
          <w:trHeight w:val="405"/>
          <w:jc w:val="left"/>
        </w:trPr>
        <w:tc>
          <w:tcPr>
            <w:tcW w:w="3206" w:type="dxa"/>
          </w:tcPr>
          <w:p>
            <w:pPr>
              <w:pStyle w:val="TableParagraph"/>
              <w:spacing w:line="385" w:lineRule="exact"/>
              <w:ind w:left="727"/>
              <w:rPr>
                <w:sz w:val="36"/>
              </w:rPr>
            </w:pPr>
            <w:r>
              <w:rPr>
                <w:sz w:val="36"/>
              </w:rPr>
              <w:t>候机大厅</w:t>
            </w:r>
          </w:p>
        </w:tc>
        <w:tc>
          <w:tcPr>
            <w:tcW w:w="2238" w:type="dxa"/>
          </w:tcPr>
          <w:p>
            <w:pPr>
              <w:pStyle w:val="TableParagraph"/>
              <w:spacing w:line="385" w:lineRule="exact"/>
              <w:ind w:left="455"/>
              <w:rPr>
                <w:sz w:val="36"/>
              </w:rPr>
            </w:pPr>
            <w:r>
              <w:rPr>
                <w:sz w:val="36"/>
              </w:rPr>
              <w:t>≤26°C</w:t>
            </w:r>
          </w:p>
        </w:tc>
        <w:tc>
          <w:tcPr>
            <w:tcW w:w="2125" w:type="dxa"/>
          </w:tcPr>
          <w:p>
            <w:pPr>
              <w:pStyle w:val="TableParagraph"/>
              <w:spacing w:line="385" w:lineRule="exact"/>
              <w:ind w:left="342"/>
              <w:rPr>
                <w:sz w:val="36"/>
              </w:rPr>
            </w:pPr>
            <w:r>
              <w:rPr>
                <w:sz w:val="36"/>
              </w:rPr>
              <w:t>≥18°C</w:t>
            </w:r>
          </w:p>
        </w:tc>
        <w:tc>
          <w:tcPr>
            <w:tcW w:w="1495" w:type="dxa"/>
          </w:tcPr>
          <w:p>
            <w:pPr>
              <w:pStyle w:val="TableParagraph"/>
              <w:spacing w:line="385" w:lineRule="exact"/>
              <w:ind w:left="502" w:right="592"/>
              <w:jc w:val="center"/>
              <w:rPr>
                <w:sz w:val="36"/>
              </w:rPr>
            </w:pPr>
            <w:r>
              <w:rPr>
                <w:sz w:val="36"/>
              </w:rPr>
              <w:t>15</w:t>
            </w:r>
          </w:p>
        </w:tc>
        <w:tc>
          <w:tcPr>
            <w:tcW w:w="1472" w:type="dxa"/>
          </w:tcPr>
          <w:p>
            <w:pPr>
              <w:pStyle w:val="TableParagraph"/>
              <w:rPr>
                <w:rFonts w:ascii="Times New Roman"/>
                <w:sz w:val="30"/>
              </w:rPr>
            </w:pPr>
          </w:p>
        </w:tc>
      </w:tr>
      <w:tr>
        <w:tblPrEx>
          <w:tblW w:w="0" w:type="auto"/>
          <w:jc w:val="left"/>
          <w:tblInd w:w="1339" w:type="dxa"/>
          <w:tblLayout w:type="fixed"/>
          <w:tblCellMar>
            <w:top w:w="0" w:type="dxa"/>
            <w:left w:w="0" w:type="dxa"/>
            <w:bottom w:w="0" w:type="dxa"/>
            <w:right w:w="0" w:type="dxa"/>
          </w:tblCellMar>
          <w:tblLook w:val="01E0"/>
        </w:tblPrEx>
        <w:trPr>
          <w:trHeight w:val="405"/>
          <w:jc w:val="left"/>
        </w:trPr>
        <w:tc>
          <w:tcPr>
            <w:tcW w:w="3206" w:type="dxa"/>
          </w:tcPr>
          <w:p>
            <w:pPr>
              <w:pStyle w:val="TableParagraph"/>
              <w:spacing w:line="385" w:lineRule="exact"/>
              <w:ind w:left="727"/>
              <w:rPr>
                <w:sz w:val="36"/>
              </w:rPr>
            </w:pPr>
            <w:r>
              <w:rPr>
                <w:sz w:val="36"/>
              </w:rPr>
              <w:t>迎送大厅</w:t>
            </w:r>
          </w:p>
        </w:tc>
        <w:tc>
          <w:tcPr>
            <w:tcW w:w="2238" w:type="dxa"/>
          </w:tcPr>
          <w:p>
            <w:pPr>
              <w:pStyle w:val="TableParagraph"/>
              <w:spacing w:line="385" w:lineRule="exact"/>
              <w:ind w:left="455"/>
              <w:rPr>
                <w:sz w:val="36"/>
              </w:rPr>
            </w:pPr>
            <w:r>
              <w:rPr>
                <w:sz w:val="36"/>
              </w:rPr>
              <w:t>≤26°C</w:t>
            </w:r>
          </w:p>
        </w:tc>
        <w:tc>
          <w:tcPr>
            <w:tcW w:w="2125" w:type="dxa"/>
          </w:tcPr>
          <w:p>
            <w:pPr>
              <w:pStyle w:val="TableParagraph"/>
              <w:spacing w:line="385" w:lineRule="exact"/>
              <w:ind w:left="342"/>
              <w:rPr>
                <w:sz w:val="36"/>
              </w:rPr>
            </w:pPr>
            <w:r>
              <w:rPr>
                <w:sz w:val="36"/>
              </w:rPr>
              <w:t>≥18°C</w:t>
            </w:r>
          </w:p>
        </w:tc>
        <w:tc>
          <w:tcPr>
            <w:tcW w:w="1495" w:type="dxa"/>
          </w:tcPr>
          <w:p>
            <w:pPr>
              <w:pStyle w:val="TableParagraph"/>
              <w:spacing w:line="385" w:lineRule="exact"/>
              <w:ind w:left="502" w:right="592"/>
              <w:jc w:val="center"/>
              <w:rPr>
                <w:sz w:val="36"/>
              </w:rPr>
            </w:pPr>
            <w:r>
              <w:rPr>
                <w:sz w:val="36"/>
              </w:rPr>
              <w:t>15</w:t>
            </w:r>
          </w:p>
        </w:tc>
        <w:tc>
          <w:tcPr>
            <w:tcW w:w="1472" w:type="dxa"/>
          </w:tcPr>
          <w:p>
            <w:pPr>
              <w:pStyle w:val="TableParagraph"/>
              <w:rPr>
                <w:rFonts w:ascii="Times New Roman"/>
                <w:sz w:val="30"/>
              </w:rPr>
            </w:pPr>
          </w:p>
        </w:tc>
      </w:tr>
      <w:tr>
        <w:tblPrEx>
          <w:tblW w:w="0" w:type="auto"/>
          <w:jc w:val="left"/>
          <w:tblInd w:w="1339" w:type="dxa"/>
          <w:tblLayout w:type="fixed"/>
          <w:tblCellMar>
            <w:top w:w="0" w:type="dxa"/>
            <w:left w:w="0" w:type="dxa"/>
            <w:bottom w:w="0" w:type="dxa"/>
            <w:right w:w="0" w:type="dxa"/>
          </w:tblCellMar>
          <w:tblLook w:val="01E0"/>
        </w:tblPrEx>
        <w:trPr>
          <w:trHeight w:val="403"/>
          <w:jc w:val="left"/>
        </w:trPr>
        <w:tc>
          <w:tcPr>
            <w:tcW w:w="3206" w:type="dxa"/>
          </w:tcPr>
          <w:p>
            <w:pPr>
              <w:pStyle w:val="TableParagraph"/>
              <w:spacing w:line="383" w:lineRule="exact"/>
              <w:ind w:left="727"/>
              <w:rPr>
                <w:sz w:val="36"/>
              </w:rPr>
            </w:pPr>
            <w:r>
              <w:rPr>
                <w:sz w:val="36"/>
              </w:rPr>
              <w:t>办公用房</w:t>
            </w:r>
          </w:p>
        </w:tc>
        <w:tc>
          <w:tcPr>
            <w:tcW w:w="2238" w:type="dxa"/>
          </w:tcPr>
          <w:p>
            <w:pPr>
              <w:pStyle w:val="TableParagraph"/>
              <w:spacing w:line="383" w:lineRule="exact"/>
              <w:ind w:left="455"/>
              <w:rPr>
                <w:sz w:val="36"/>
              </w:rPr>
            </w:pPr>
            <w:r>
              <w:rPr>
                <w:sz w:val="36"/>
              </w:rPr>
              <w:t>≤26°C</w:t>
            </w:r>
          </w:p>
        </w:tc>
        <w:tc>
          <w:tcPr>
            <w:tcW w:w="2125" w:type="dxa"/>
          </w:tcPr>
          <w:p>
            <w:pPr>
              <w:pStyle w:val="TableParagraph"/>
              <w:spacing w:line="383" w:lineRule="exact"/>
              <w:ind w:left="342"/>
              <w:rPr>
                <w:sz w:val="36"/>
              </w:rPr>
            </w:pPr>
            <w:r>
              <w:rPr>
                <w:sz w:val="36"/>
              </w:rPr>
              <w:t>≥18°C</w:t>
            </w:r>
          </w:p>
        </w:tc>
        <w:tc>
          <w:tcPr>
            <w:tcW w:w="1495" w:type="dxa"/>
          </w:tcPr>
          <w:p>
            <w:pPr>
              <w:pStyle w:val="TableParagraph"/>
              <w:spacing w:line="383" w:lineRule="exact"/>
              <w:ind w:left="502" w:right="592"/>
              <w:jc w:val="center"/>
              <w:rPr>
                <w:sz w:val="36"/>
              </w:rPr>
            </w:pPr>
            <w:r>
              <w:rPr>
                <w:sz w:val="36"/>
              </w:rPr>
              <w:t>30</w:t>
            </w:r>
          </w:p>
        </w:tc>
        <w:tc>
          <w:tcPr>
            <w:tcW w:w="1472" w:type="dxa"/>
          </w:tcPr>
          <w:p>
            <w:pPr>
              <w:pStyle w:val="TableParagraph"/>
              <w:rPr>
                <w:rFonts w:ascii="Times New Roman"/>
                <w:sz w:val="30"/>
              </w:rPr>
            </w:pPr>
          </w:p>
        </w:tc>
      </w:tr>
      <w:tr>
        <w:tblPrEx>
          <w:tblW w:w="0" w:type="auto"/>
          <w:jc w:val="left"/>
          <w:tblInd w:w="1339" w:type="dxa"/>
          <w:tblLayout w:type="fixed"/>
          <w:tblCellMar>
            <w:top w:w="0" w:type="dxa"/>
            <w:left w:w="0" w:type="dxa"/>
            <w:bottom w:w="0" w:type="dxa"/>
            <w:right w:w="0" w:type="dxa"/>
          </w:tblCellMar>
          <w:tblLook w:val="01E0"/>
        </w:tblPrEx>
        <w:trPr>
          <w:trHeight w:val="381"/>
          <w:jc w:val="left"/>
        </w:trPr>
        <w:tc>
          <w:tcPr>
            <w:tcW w:w="3206" w:type="dxa"/>
          </w:tcPr>
          <w:p>
            <w:pPr>
              <w:pStyle w:val="TableParagraph"/>
              <w:spacing w:line="362" w:lineRule="exact"/>
              <w:ind w:left="50"/>
              <w:rPr>
                <w:sz w:val="36"/>
              </w:rPr>
            </w:pPr>
            <w:r>
              <w:rPr>
                <w:sz w:val="36"/>
              </w:rPr>
              <w:t>贵宾室、VIP 候机</w:t>
            </w:r>
          </w:p>
        </w:tc>
        <w:tc>
          <w:tcPr>
            <w:tcW w:w="2238" w:type="dxa"/>
          </w:tcPr>
          <w:p>
            <w:pPr>
              <w:pStyle w:val="TableParagraph"/>
              <w:spacing w:line="362" w:lineRule="exact"/>
              <w:ind w:left="455"/>
              <w:rPr>
                <w:sz w:val="36"/>
              </w:rPr>
            </w:pPr>
            <w:r>
              <w:rPr>
                <w:sz w:val="36"/>
              </w:rPr>
              <w:t>≤26°C</w:t>
            </w:r>
          </w:p>
        </w:tc>
        <w:tc>
          <w:tcPr>
            <w:tcW w:w="2125" w:type="dxa"/>
          </w:tcPr>
          <w:p>
            <w:pPr>
              <w:pStyle w:val="TableParagraph"/>
              <w:spacing w:line="362" w:lineRule="exact"/>
              <w:ind w:left="342"/>
              <w:rPr>
                <w:sz w:val="36"/>
              </w:rPr>
            </w:pPr>
            <w:r>
              <w:rPr>
                <w:sz w:val="36"/>
              </w:rPr>
              <w:t>≥20°C</w:t>
            </w:r>
          </w:p>
        </w:tc>
        <w:tc>
          <w:tcPr>
            <w:tcW w:w="1495" w:type="dxa"/>
          </w:tcPr>
          <w:p>
            <w:pPr>
              <w:pStyle w:val="TableParagraph"/>
              <w:spacing w:line="362" w:lineRule="exact"/>
              <w:ind w:left="502" w:right="592"/>
              <w:jc w:val="center"/>
              <w:rPr>
                <w:sz w:val="36"/>
              </w:rPr>
            </w:pPr>
            <w:r>
              <w:rPr>
                <w:sz w:val="36"/>
              </w:rPr>
              <w:t>40</w:t>
            </w:r>
          </w:p>
        </w:tc>
        <w:tc>
          <w:tcPr>
            <w:tcW w:w="1472" w:type="dxa"/>
          </w:tcPr>
          <w:p>
            <w:pPr>
              <w:pStyle w:val="TableParagraph"/>
              <w:rPr>
                <w:rFonts w:ascii="Times New Roman"/>
                <w:sz w:val="28"/>
              </w:rPr>
            </w:pPr>
          </w:p>
        </w:tc>
      </w:tr>
      <w:tr>
        <w:tblPrEx>
          <w:tblW w:w="0" w:type="auto"/>
          <w:jc w:val="left"/>
          <w:tblInd w:w="1339" w:type="dxa"/>
          <w:tblLayout w:type="fixed"/>
          <w:tblCellMar>
            <w:top w:w="0" w:type="dxa"/>
            <w:left w:w="0" w:type="dxa"/>
            <w:bottom w:w="0" w:type="dxa"/>
            <w:right w:w="0" w:type="dxa"/>
          </w:tblCellMar>
          <w:tblLook w:val="01E0"/>
        </w:tblPrEx>
        <w:trPr>
          <w:trHeight w:val="388"/>
          <w:jc w:val="left"/>
        </w:trPr>
        <w:tc>
          <w:tcPr>
            <w:tcW w:w="3206" w:type="dxa"/>
          </w:tcPr>
          <w:p>
            <w:pPr>
              <w:pStyle w:val="TableParagraph"/>
              <w:spacing w:line="369" w:lineRule="exact"/>
              <w:ind w:right="668"/>
              <w:jc w:val="center"/>
              <w:rPr>
                <w:sz w:val="36"/>
              </w:rPr>
            </w:pPr>
            <w:r>
              <w:rPr>
                <w:sz w:val="36"/>
              </w:rPr>
              <w:t>室</w:t>
            </w:r>
          </w:p>
        </w:tc>
        <w:tc>
          <w:tcPr>
            <w:tcW w:w="2238" w:type="dxa"/>
          </w:tcPr>
          <w:p>
            <w:pPr>
              <w:pStyle w:val="TableParagraph"/>
              <w:rPr>
                <w:rFonts w:ascii="Times New Roman"/>
                <w:sz w:val="30"/>
              </w:rPr>
            </w:pPr>
          </w:p>
        </w:tc>
        <w:tc>
          <w:tcPr>
            <w:tcW w:w="2125" w:type="dxa"/>
          </w:tcPr>
          <w:p>
            <w:pPr>
              <w:pStyle w:val="TableParagraph"/>
              <w:rPr>
                <w:rFonts w:ascii="Times New Roman"/>
                <w:sz w:val="30"/>
              </w:rPr>
            </w:pPr>
          </w:p>
        </w:tc>
        <w:tc>
          <w:tcPr>
            <w:tcW w:w="1495" w:type="dxa"/>
          </w:tcPr>
          <w:p>
            <w:pPr>
              <w:pStyle w:val="TableParagraph"/>
              <w:rPr>
                <w:rFonts w:ascii="Times New Roman"/>
                <w:sz w:val="30"/>
              </w:rPr>
            </w:pPr>
          </w:p>
        </w:tc>
        <w:tc>
          <w:tcPr>
            <w:tcW w:w="1472" w:type="dxa"/>
          </w:tcPr>
          <w:p>
            <w:pPr>
              <w:pStyle w:val="TableParagraph"/>
              <w:rPr>
                <w:rFonts w:ascii="Times New Roman"/>
                <w:sz w:val="30"/>
              </w:rPr>
            </w:pPr>
          </w:p>
        </w:tc>
      </w:tr>
      <w:tr>
        <w:tblPrEx>
          <w:tblW w:w="0" w:type="auto"/>
          <w:jc w:val="left"/>
          <w:tblInd w:w="1339" w:type="dxa"/>
          <w:tblLayout w:type="fixed"/>
          <w:tblCellMar>
            <w:top w:w="0" w:type="dxa"/>
            <w:left w:w="0" w:type="dxa"/>
            <w:bottom w:w="0" w:type="dxa"/>
            <w:right w:w="0" w:type="dxa"/>
          </w:tblCellMar>
          <w:tblLook w:val="01E0"/>
        </w:tblPrEx>
        <w:trPr>
          <w:trHeight w:val="426"/>
          <w:jc w:val="left"/>
        </w:trPr>
        <w:tc>
          <w:tcPr>
            <w:tcW w:w="3206" w:type="dxa"/>
          </w:tcPr>
          <w:p>
            <w:pPr>
              <w:pStyle w:val="TableParagraph"/>
              <w:spacing w:line="407" w:lineRule="exact"/>
              <w:ind w:left="546"/>
              <w:rPr>
                <w:sz w:val="36"/>
              </w:rPr>
            </w:pPr>
            <w:r>
              <w:rPr>
                <w:sz w:val="36"/>
              </w:rPr>
              <w:t>母婴候机室</w:t>
            </w:r>
          </w:p>
        </w:tc>
        <w:tc>
          <w:tcPr>
            <w:tcW w:w="2238" w:type="dxa"/>
          </w:tcPr>
          <w:p>
            <w:pPr>
              <w:pStyle w:val="TableParagraph"/>
              <w:spacing w:line="407" w:lineRule="exact"/>
              <w:ind w:left="455"/>
              <w:rPr>
                <w:sz w:val="36"/>
              </w:rPr>
            </w:pPr>
            <w:r>
              <w:rPr>
                <w:sz w:val="36"/>
              </w:rPr>
              <w:t>≤26°C</w:t>
            </w:r>
          </w:p>
        </w:tc>
        <w:tc>
          <w:tcPr>
            <w:tcW w:w="2125" w:type="dxa"/>
          </w:tcPr>
          <w:p>
            <w:pPr>
              <w:pStyle w:val="TableParagraph"/>
              <w:spacing w:line="407" w:lineRule="exact"/>
              <w:ind w:left="342"/>
              <w:rPr>
                <w:sz w:val="36"/>
              </w:rPr>
            </w:pPr>
            <w:r>
              <w:rPr>
                <w:sz w:val="36"/>
              </w:rPr>
              <w:t>≥20°C</w:t>
            </w:r>
          </w:p>
        </w:tc>
        <w:tc>
          <w:tcPr>
            <w:tcW w:w="1495" w:type="dxa"/>
          </w:tcPr>
          <w:p>
            <w:pPr>
              <w:pStyle w:val="TableParagraph"/>
              <w:spacing w:line="407" w:lineRule="exact"/>
              <w:ind w:left="502" w:right="592"/>
              <w:jc w:val="center"/>
              <w:rPr>
                <w:sz w:val="36"/>
              </w:rPr>
            </w:pPr>
            <w:r>
              <w:rPr>
                <w:sz w:val="36"/>
              </w:rPr>
              <w:t>40</w:t>
            </w:r>
          </w:p>
        </w:tc>
        <w:tc>
          <w:tcPr>
            <w:tcW w:w="1472" w:type="dxa"/>
          </w:tcPr>
          <w:p>
            <w:pPr>
              <w:pStyle w:val="TableParagraph"/>
              <w:rPr>
                <w:rFonts w:ascii="Times New Roman"/>
                <w:sz w:val="32"/>
              </w:rPr>
            </w:pPr>
          </w:p>
        </w:tc>
      </w:tr>
      <w:tr>
        <w:tblPrEx>
          <w:tblW w:w="0" w:type="auto"/>
          <w:jc w:val="left"/>
          <w:tblInd w:w="1339" w:type="dxa"/>
          <w:tblLayout w:type="fixed"/>
          <w:tblCellMar>
            <w:top w:w="0" w:type="dxa"/>
            <w:left w:w="0" w:type="dxa"/>
            <w:bottom w:w="0" w:type="dxa"/>
            <w:right w:w="0" w:type="dxa"/>
          </w:tblCellMar>
          <w:tblLook w:val="01E0"/>
        </w:tblPrEx>
        <w:trPr>
          <w:trHeight w:val="383"/>
          <w:jc w:val="left"/>
        </w:trPr>
        <w:tc>
          <w:tcPr>
            <w:tcW w:w="3206" w:type="dxa"/>
          </w:tcPr>
          <w:p>
            <w:pPr>
              <w:pStyle w:val="TableParagraph"/>
              <w:spacing w:line="363" w:lineRule="exact"/>
              <w:ind w:left="907"/>
              <w:rPr>
                <w:sz w:val="36"/>
              </w:rPr>
            </w:pPr>
            <w:r>
              <w:rPr>
                <w:sz w:val="36"/>
              </w:rPr>
              <w:t>卫生间</w:t>
            </w:r>
          </w:p>
        </w:tc>
        <w:tc>
          <w:tcPr>
            <w:tcW w:w="2238" w:type="dxa"/>
          </w:tcPr>
          <w:p>
            <w:pPr>
              <w:pStyle w:val="TableParagraph"/>
              <w:spacing w:line="363" w:lineRule="exact"/>
              <w:ind w:left="455"/>
              <w:rPr>
                <w:sz w:val="36"/>
              </w:rPr>
            </w:pPr>
            <w:r>
              <w:rPr>
                <w:sz w:val="36"/>
              </w:rPr>
              <w:t>≤26°C</w:t>
            </w:r>
          </w:p>
        </w:tc>
        <w:tc>
          <w:tcPr>
            <w:tcW w:w="2125" w:type="dxa"/>
          </w:tcPr>
          <w:p>
            <w:pPr>
              <w:pStyle w:val="TableParagraph"/>
              <w:spacing w:line="363" w:lineRule="exact"/>
              <w:ind w:left="342"/>
              <w:rPr>
                <w:sz w:val="36"/>
              </w:rPr>
            </w:pPr>
            <w:r>
              <w:rPr>
                <w:sz w:val="36"/>
              </w:rPr>
              <w:t>≥16°C</w:t>
            </w:r>
          </w:p>
        </w:tc>
        <w:tc>
          <w:tcPr>
            <w:tcW w:w="1495" w:type="dxa"/>
          </w:tcPr>
          <w:p>
            <w:pPr>
              <w:pStyle w:val="TableParagraph"/>
              <w:rPr>
                <w:rFonts w:ascii="Times New Roman"/>
                <w:sz w:val="28"/>
              </w:rPr>
            </w:pPr>
          </w:p>
        </w:tc>
        <w:tc>
          <w:tcPr>
            <w:tcW w:w="1472" w:type="dxa"/>
          </w:tcPr>
          <w:p>
            <w:pPr>
              <w:pStyle w:val="TableParagraph"/>
              <w:spacing w:line="363" w:lineRule="exact"/>
              <w:ind w:left="700"/>
              <w:rPr>
                <w:sz w:val="36"/>
              </w:rPr>
            </w:pPr>
            <w:r>
              <w:rPr>
                <w:sz w:val="36"/>
              </w:rPr>
              <w:t>10</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Heading1"/>
        <w:numPr>
          <w:ilvl w:val="2"/>
          <w:numId w:val="51"/>
        </w:numPr>
        <w:tabs>
          <w:tab w:val="left" w:pos="1978"/>
        </w:tabs>
        <w:spacing w:before="50" w:after="0" w:line="240" w:lineRule="auto"/>
        <w:ind w:left="1977" w:right="0" w:hanging="999"/>
        <w:jc w:val="left"/>
      </w:pPr>
      <w:r>
        <w:pict>
          <v:group id="_x0000_s1033" style="width:808pt;height:322pt;margin-top:-335.52pt;margin-left:40pt;mso-position-horizontal-relative:page;position:absolute;z-index:-251651072" coordorigin="800,-6710" coordsize="16160,6440">
            <v:shape id="_x0000_s1034" type="#_x0000_t75" style="width:16160;height:6440;left:800;position:absolute;top:-6711" stroked="f">
              <v:imagedata r:id="rId21" o:title=""/>
            </v:shape>
            <v:shape id="_x0000_s1035" type="#_x0000_t202" style="width:2900;height:1556;left:1339;position:absolute;top:-2298" filled="f" stroked="f">
              <v:textbox inset="0,0,0,0">
                <w:txbxContent>
                  <w:p>
                    <w:pPr>
                      <w:spacing w:before="0" w:line="374" w:lineRule="exact"/>
                      <w:ind w:left="-1" w:right="18" w:firstLine="0"/>
                      <w:jc w:val="center"/>
                      <w:rPr>
                        <w:sz w:val="36"/>
                      </w:rPr>
                    </w:pPr>
                    <w:r>
                      <w:rPr>
                        <w:spacing w:val="-3"/>
                        <w:sz w:val="36"/>
                      </w:rPr>
                      <w:t>弱电机房、广播室</w:t>
                    </w:r>
                  </w:p>
                  <w:p>
                    <w:pPr>
                      <w:spacing w:before="0" w:line="396" w:lineRule="exact"/>
                      <w:ind w:left="0" w:right="376" w:firstLine="0"/>
                      <w:jc w:val="center"/>
                      <w:rPr>
                        <w:sz w:val="36"/>
                      </w:rPr>
                    </w:pPr>
                    <w:r>
                      <w:rPr>
                        <w:sz w:val="36"/>
                      </w:rPr>
                      <w:t>等</w:t>
                    </w:r>
                  </w:p>
                  <w:p>
                    <w:pPr>
                      <w:spacing w:before="7" w:line="404" w:lineRule="exact"/>
                      <w:ind w:left="900" w:right="917" w:firstLine="0"/>
                      <w:jc w:val="center"/>
                      <w:rPr>
                        <w:sz w:val="36"/>
                      </w:rPr>
                    </w:pPr>
                    <w:r>
                      <w:rPr>
                        <w:sz w:val="36"/>
                      </w:rPr>
                      <w:t>吸烟室厨房</w:t>
                    </w:r>
                  </w:p>
                </w:txbxContent>
              </v:textbox>
            </v:shape>
            <v:shape id="_x0000_s1036" type="#_x0000_t202" style="width:2721;height:360;left:5335;position:absolute;top:-2298" filled="f" stroked="f">
              <v:textbox inset="0,0,0,0">
                <w:txbxContent>
                  <w:p>
                    <w:pPr>
                      <w:spacing w:before="0" w:line="360" w:lineRule="exact"/>
                      <w:ind w:left="0" w:right="0" w:firstLine="0"/>
                      <w:jc w:val="left"/>
                      <w:rPr>
                        <w:sz w:val="36"/>
                      </w:rPr>
                    </w:pPr>
                    <w:r>
                      <w:rPr>
                        <w:sz w:val="36"/>
                      </w:rPr>
                      <w:t>18°C≤t≤28°C</w:t>
                    </w:r>
                  </w:p>
                </w:txbxContent>
              </v:textbox>
            </v:shape>
            <v:shape id="_x0000_s1037" type="#_x0000_t202" style="width:200;height:360;left:11187;position:absolute;top:-2298" filled="f" stroked="f">
              <v:textbox inset="0,0,0,0">
                <w:txbxContent>
                  <w:p>
                    <w:pPr>
                      <w:spacing w:before="0" w:line="360" w:lineRule="exact"/>
                      <w:ind w:left="0" w:right="0" w:firstLine="0"/>
                      <w:jc w:val="left"/>
                      <w:rPr>
                        <w:sz w:val="36"/>
                      </w:rPr>
                    </w:pPr>
                    <w:r>
                      <w:rPr>
                        <w:sz w:val="36"/>
                      </w:rPr>
                      <w:t>4</w:t>
                    </w:r>
                  </w:p>
                </w:txbxContent>
              </v:textbox>
            </v:shape>
            <v:shape id="_x0000_s1038" type="#_x0000_t202" style="width:1281;height:764;left:4993;position:absolute;top:-1506" filled="f" stroked="f">
              <v:textbox inset="0,0,0,0">
                <w:txbxContent>
                  <w:p>
                    <w:pPr>
                      <w:spacing w:before="0" w:line="382" w:lineRule="exact"/>
                      <w:ind w:left="0" w:right="0" w:firstLine="0"/>
                      <w:jc w:val="left"/>
                      <w:rPr>
                        <w:sz w:val="36"/>
                      </w:rPr>
                    </w:pPr>
                    <w:r>
                      <w:rPr>
                        <w:sz w:val="36"/>
                      </w:rPr>
                      <w:t>≤26°C</w:t>
                    </w:r>
                  </w:p>
                  <w:p>
                    <w:pPr>
                      <w:spacing w:before="0" w:line="382" w:lineRule="exact"/>
                      <w:ind w:left="0" w:right="0" w:firstLine="0"/>
                      <w:jc w:val="left"/>
                      <w:rPr>
                        <w:sz w:val="36"/>
                      </w:rPr>
                    </w:pPr>
                    <w:r>
                      <w:rPr>
                        <w:sz w:val="36"/>
                      </w:rPr>
                      <w:t>≤35°C</w:t>
                    </w:r>
                  </w:p>
                </w:txbxContent>
              </v:textbox>
            </v:shape>
            <v:shape id="_x0000_s1039" type="#_x0000_t202" style="width:1280;height:764;left:7118;position:absolute;top:-1506" filled="f" stroked="f">
              <v:textbox inset="0,0,0,0">
                <w:txbxContent>
                  <w:p>
                    <w:pPr>
                      <w:spacing w:before="0" w:line="382" w:lineRule="exact"/>
                      <w:ind w:left="0" w:right="0" w:firstLine="0"/>
                      <w:jc w:val="left"/>
                      <w:rPr>
                        <w:sz w:val="36"/>
                      </w:rPr>
                    </w:pPr>
                    <w:r>
                      <w:rPr>
                        <w:sz w:val="36"/>
                      </w:rPr>
                      <w:t>≥16°C</w:t>
                    </w:r>
                  </w:p>
                  <w:p>
                    <w:pPr>
                      <w:spacing w:before="0" w:line="382" w:lineRule="exact"/>
                      <w:ind w:left="0" w:right="0" w:firstLine="0"/>
                      <w:jc w:val="left"/>
                      <w:rPr>
                        <w:sz w:val="36"/>
                      </w:rPr>
                    </w:pPr>
                    <w:r>
                      <w:rPr>
                        <w:sz w:val="36"/>
                      </w:rPr>
                      <w:t>≥15°C</w:t>
                    </w:r>
                  </w:p>
                </w:txbxContent>
              </v:textbox>
            </v:shape>
            <v:shape id="_x0000_s1040" type="#_x0000_t202" style="width:380;height:360;left:11097;position:absolute;top:-1506" filled="f" stroked="f">
              <v:textbox inset="0,0,0,0">
                <w:txbxContent>
                  <w:p>
                    <w:pPr>
                      <w:spacing w:before="0" w:line="360" w:lineRule="exact"/>
                      <w:ind w:left="0" w:right="0" w:firstLine="0"/>
                      <w:jc w:val="left"/>
                      <w:rPr>
                        <w:sz w:val="36"/>
                      </w:rPr>
                    </w:pPr>
                    <w:r>
                      <w:rPr>
                        <w:sz w:val="36"/>
                      </w:rPr>
                      <w:t>10</w:t>
                    </w:r>
                  </w:p>
                </w:txbxContent>
              </v:textbox>
            </v:shape>
            <v:shape id="_x0000_s1041" type="#_x0000_t202" style="width:740;height:767;left:9242;position:absolute;top:-1103" filled="f" stroked="f">
              <v:textbox inset="0,0,0,0">
                <w:txbxContent>
                  <w:p>
                    <w:pPr>
                      <w:spacing w:before="0" w:line="383" w:lineRule="exact"/>
                      <w:ind w:left="0" w:right="0" w:firstLine="0"/>
                      <w:jc w:val="left"/>
                      <w:rPr>
                        <w:sz w:val="36"/>
                      </w:rPr>
                    </w:pPr>
                    <w:r>
                      <w:rPr>
                        <w:sz w:val="36"/>
                      </w:rPr>
                      <w:t>全面</w:t>
                    </w:r>
                  </w:p>
                  <w:p>
                    <w:pPr>
                      <w:spacing w:before="0" w:line="383" w:lineRule="exact"/>
                      <w:ind w:left="0" w:right="0" w:firstLine="0"/>
                      <w:jc w:val="left"/>
                      <w:rPr>
                        <w:sz w:val="36"/>
                      </w:rPr>
                    </w:pPr>
                    <w:r>
                      <w:rPr>
                        <w:sz w:val="36"/>
                      </w:rPr>
                      <w:t>局部</w:t>
                    </w:r>
                  </w:p>
                </w:txbxContent>
              </v:textbox>
            </v:shape>
            <v:shape id="_x0000_s1042" type="#_x0000_t202" style="width:380;height:767;left:10809;position:absolute;top:-1103" filled="f" stroked="f">
              <v:textbox inset="0,0,0,0">
                <w:txbxContent>
                  <w:p>
                    <w:pPr>
                      <w:spacing w:before="0" w:line="383" w:lineRule="exact"/>
                      <w:ind w:left="90" w:right="0" w:firstLine="0"/>
                      <w:jc w:val="left"/>
                      <w:rPr>
                        <w:sz w:val="36"/>
                      </w:rPr>
                    </w:pPr>
                    <w:r>
                      <w:rPr>
                        <w:sz w:val="36"/>
                      </w:rPr>
                      <w:t>5</w:t>
                    </w:r>
                  </w:p>
                  <w:p>
                    <w:pPr>
                      <w:spacing w:before="0" w:line="383" w:lineRule="exact"/>
                      <w:ind w:left="0" w:right="0" w:firstLine="0"/>
                      <w:jc w:val="left"/>
                      <w:rPr>
                        <w:sz w:val="36"/>
                      </w:rPr>
                    </w:pPr>
                    <w:r>
                      <w:rPr>
                        <w:sz w:val="36"/>
                      </w:rPr>
                      <w:t>40</w:t>
                    </w:r>
                  </w:p>
                </w:txbxContent>
              </v:textbox>
            </v:shape>
          </v:group>
        </w:pict>
      </w:r>
      <w:bookmarkStart w:id="9" w:name="_TOC_250021"/>
      <w:bookmarkEnd w:id="9"/>
      <w:r>
        <w:t>冷热源的选择</w:t>
      </w:r>
    </w:p>
    <w:p>
      <w:pPr>
        <w:pStyle w:val="BodyText"/>
        <w:spacing w:before="316"/>
        <w:ind w:left="1339"/>
      </w:pPr>
      <w:r>
        <w:t>1、供热</w:t>
      </w:r>
    </w:p>
    <w:p>
      <w:pPr>
        <w:pStyle w:val="ListParagraph"/>
        <w:numPr>
          <w:ilvl w:val="3"/>
          <w:numId w:val="51"/>
        </w:numPr>
        <w:tabs>
          <w:tab w:val="left" w:pos="2241"/>
        </w:tabs>
        <w:spacing w:before="61" w:after="0" w:line="201" w:lineRule="auto"/>
        <w:ind w:left="979" w:right="959" w:firstLine="360"/>
        <w:jc w:val="both"/>
        <w:rPr>
          <w:sz w:val="36"/>
        </w:rPr>
      </w:pPr>
      <w:r>
        <w:rPr>
          <w:spacing w:val="-7"/>
          <w:sz w:val="36"/>
        </w:rPr>
        <w:t xml:space="preserve">热源是航站区内的集中锅炉房提供 </w:t>
      </w:r>
      <w:r>
        <w:rPr>
          <w:sz w:val="36"/>
        </w:rPr>
        <w:t>85/60°C</w:t>
      </w:r>
      <w:r>
        <w:rPr>
          <w:spacing w:val="-26"/>
          <w:sz w:val="36"/>
        </w:rPr>
        <w:t xml:space="preserve"> 热水。</w:t>
      </w:r>
      <w:r>
        <w:rPr>
          <w:sz w:val="36"/>
        </w:rPr>
        <w:t>85/60°C</w:t>
      </w:r>
      <w:r>
        <w:rPr>
          <w:spacing w:val="-16"/>
          <w:sz w:val="36"/>
        </w:rPr>
        <w:t xml:space="preserve"> 热水一部分由分集水器分为 </w:t>
      </w:r>
      <w:r>
        <w:rPr>
          <w:sz w:val="36"/>
        </w:rPr>
        <w:t>3</w:t>
      </w:r>
      <w:r>
        <w:rPr>
          <w:spacing w:val="-45"/>
          <w:sz w:val="36"/>
        </w:rPr>
        <w:t xml:space="preserve"> 个</w:t>
      </w:r>
      <w:r>
        <w:rPr>
          <w:spacing w:val="-50"/>
          <w:sz w:val="36"/>
        </w:rPr>
        <w:t xml:space="preserve">采暖水系统，另一部分 </w:t>
      </w:r>
      <w:r>
        <w:rPr>
          <w:sz w:val="36"/>
        </w:rPr>
        <w:t>85/60°C</w:t>
      </w:r>
      <w:r>
        <w:rPr>
          <w:spacing w:val="-33"/>
          <w:sz w:val="36"/>
        </w:rPr>
        <w:t xml:space="preserve"> 热水，经 </w:t>
      </w:r>
      <w:r>
        <w:rPr>
          <w:sz w:val="36"/>
        </w:rPr>
        <w:t>2</w:t>
      </w:r>
      <w:r>
        <w:rPr>
          <w:spacing w:val="-7"/>
          <w:sz w:val="36"/>
        </w:rPr>
        <w:t xml:space="preserve">#空调机房的换热器置换为 </w:t>
      </w:r>
      <w:r>
        <w:rPr>
          <w:sz w:val="36"/>
        </w:rPr>
        <w:t>55/45°C</w:t>
      </w:r>
      <w:r>
        <w:rPr>
          <w:spacing w:val="-13"/>
          <w:sz w:val="36"/>
        </w:rPr>
        <w:t xml:space="preserve"> 的热水，供新航站楼</w:t>
      </w:r>
      <w:r>
        <w:rPr>
          <w:sz w:val="36"/>
        </w:rPr>
        <w:t>的地板采暖和冬季空调系统使用。</w:t>
      </w:r>
    </w:p>
    <w:p>
      <w:pPr>
        <w:pStyle w:val="ListParagraph"/>
        <w:numPr>
          <w:ilvl w:val="3"/>
          <w:numId w:val="51"/>
        </w:numPr>
        <w:tabs>
          <w:tab w:val="left" w:pos="2241"/>
        </w:tabs>
        <w:spacing w:before="22" w:after="0" w:line="240" w:lineRule="auto"/>
        <w:ind w:left="2240" w:right="0" w:hanging="902"/>
        <w:jc w:val="both"/>
        <w:rPr>
          <w:sz w:val="36"/>
        </w:rPr>
      </w:pPr>
      <w:r>
        <w:rPr>
          <w:spacing w:val="-9"/>
          <w:sz w:val="36"/>
        </w:rPr>
        <w:t xml:space="preserve">本建筑设计热负荷为 </w:t>
      </w:r>
      <w:r>
        <w:rPr>
          <w:sz w:val="36"/>
        </w:rPr>
        <w:t>3400kW。</w:t>
      </w:r>
    </w:p>
    <w:p>
      <w:pPr>
        <w:pStyle w:val="ListParagraph"/>
        <w:numPr>
          <w:ilvl w:val="3"/>
          <w:numId w:val="51"/>
        </w:numPr>
        <w:tabs>
          <w:tab w:val="left" w:pos="2241"/>
        </w:tabs>
        <w:spacing w:before="61" w:after="0" w:line="201" w:lineRule="auto"/>
        <w:ind w:left="979" w:right="879" w:firstLine="360"/>
        <w:jc w:val="both"/>
        <w:rPr>
          <w:sz w:val="36"/>
        </w:rPr>
      </w:pPr>
      <w:r>
        <w:rPr>
          <w:spacing w:val="-17"/>
          <w:sz w:val="36"/>
        </w:rPr>
        <w:t xml:space="preserve">供热系统分为 </w:t>
      </w:r>
      <w:r>
        <w:rPr>
          <w:sz w:val="36"/>
        </w:rPr>
        <w:t>6</w:t>
      </w:r>
      <w:r>
        <w:rPr>
          <w:spacing w:val="-11"/>
          <w:sz w:val="36"/>
        </w:rPr>
        <w:t xml:space="preserve"> 个系统，分别为风机盘管系统、全空气空调系统、散热器系统、地板辐射采暖</w:t>
      </w:r>
      <w:r>
        <w:rPr>
          <w:spacing w:val="-3"/>
          <w:sz w:val="36"/>
        </w:rPr>
        <w:t xml:space="preserve">系统、新风预热系统以及热风幕系统其中散热器系统、热风幕系统、新风预热系统的热媒为 </w:t>
      </w:r>
      <w:r>
        <w:rPr>
          <w:sz w:val="36"/>
        </w:rPr>
        <w:t xml:space="preserve">85/60°C </w:t>
      </w:r>
      <w:r>
        <w:rPr>
          <w:spacing w:val="-3"/>
          <w:sz w:val="36"/>
        </w:rPr>
        <w:t xml:space="preserve">的一次水；风机盘管系统、地板辐射采暖系统和全空气空调系统的热媒为 </w:t>
      </w:r>
      <w:r>
        <w:rPr>
          <w:sz w:val="36"/>
        </w:rPr>
        <w:t>55/45°C</w:t>
      </w:r>
      <w:r>
        <w:rPr>
          <w:spacing w:val="-16"/>
          <w:sz w:val="36"/>
        </w:rPr>
        <w:t xml:space="preserve"> 的二次水。</w:t>
      </w:r>
    </w:p>
    <w:p>
      <w:pPr>
        <w:pStyle w:val="BodyText"/>
        <w:spacing w:before="22"/>
        <w:ind w:left="1339"/>
      </w:pPr>
      <w:r>
        <w:t>2、制冷</w:t>
      </w:r>
    </w:p>
    <w:p>
      <w:pPr>
        <w:pStyle w:val="ListParagraph"/>
        <w:numPr>
          <w:ilvl w:val="0"/>
          <w:numId w:val="50"/>
        </w:numPr>
        <w:tabs>
          <w:tab w:val="left" w:pos="2241"/>
        </w:tabs>
        <w:spacing w:before="54" w:after="0" w:line="204" w:lineRule="auto"/>
        <w:ind w:left="979" w:right="974" w:firstLine="360"/>
        <w:jc w:val="left"/>
        <w:rPr>
          <w:sz w:val="36"/>
        </w:rPr>
      </w:pPr>
      <w:r>
        <w:rPr>
          <w:spacing w:val="-3"/>
          <w:sz w:val="36"/>
        </w:rPr>
        <w:t xml:space="preserve">本建筑物空调系统总冷负荷为 </w:t>
      </w:r>
      <w:r>
        <w:rPr>
          <w:sz w:val="36"/>
        </w:rPr>
        <w:t>3850kW</w:t>
      </w:r>
      <w:r>
        <w:rPr>
          <w:spacing w:val="-3"/>
          <w:sz w:val="36"/>
        </w:rPr>
        <w:t xml:space="preserve">。冷源由机场内制冷站提供 </w:t>
      </w:r>
      <w:r>
        <w:rPr>
          <w:sz w:val="36"/>
        </w:rPr>
        <w:t>7/12°C</w:t>
      </w:r>
      <w:r>
        <w:rPr>
          <w:spacing w:val="-9"/>
          <w:sz w:val="36"/>
        </w:rPr>
        <w:t xml:space="preserve"> 的冷冻水。制冷工</w:t>
      </w:r>
      <w:r>
        <w:rPr>
          <w:sz w:val="36"/>
        </w:rPr>
        <w:t>艺部分，详见制冷站部分的设计图纸。</w:t>
      </w:r>
    </w:p>
    <w:p>
      <w:pPr>
        <w:pStyle w:val="ListParagraph"/>
        <w:numPr>
          <w:ilvl w:val="0"/>
          <w:numId w:val="50"/>
        </w:numPr>
        <w:tabs>
          <w:tab w:val="left" w:pos="2241"/>
        </w:tabs>
        <w:spacing w:before="15" w:after="0" w:line="240" w:lineRule="auto"/>
        <w:ind w:left="2240" w:right="0" w:hanging="902"/>
        <w:jc w:val="left"/>
        <w:rPr>
          <w:sz w:val="36"/>
        </w:rPr>
      </w:pPr>
      <w:r>
        <w:rPr>
          <w:sz w:val="36"/>
        </w:rPr>
        <w:t>水系统采用两管制,夏季供冷,冬季供热，分集水器上的采暖管路的阀门冬夏季切换。</w:t>
      </w:r>
    </w:p>
    <w:p>
      <w:pPr>
        <w:pStyle w:val="ListParagraph"/>
        <w:numPr>
          <w:ilvl w:val="1"/>
          <w:numId w:val="51"/>
        </w:numPr>
        <w:tabs>
          <w:tab w:val="left" w:pos="1617"/>
        </w:tabs>
        <w:spacing w:before="11" w:after="0" w:line="770" w:lineRule="atLeast"/>
        <w:ind w:left="1339" w:right="11921" w:hanging="360"/>
        <w:jc w:val="left"/>
        <w:rPr>
          <w:sz w:val="36"/>
        </w:rPr>
      </w:pPr>
      <w:r>
        <w:rPr>
          <w:b/>
          <w:spacing w:val="-2"/>
          <w:w w:val="95"/>
          <w:sz w:val="36"/>
        </w:rPr>
        <w:t xml:space="preserve">子分项工程概况及设计说明 </w:t>
      </w:r>
      <w:r>
        <w:rPr>
          <w:sz w:val="36"/>
        </w:rPr>
        <w:t>1、采暖</w:t>
      </w:r>
    </w:p>
    <w:p>
      <w:pPr>
        <w:pStyle w:val="ListParagraph"/>
        <w:numPr>
          <w:ilvl w:val="0"/>
          <w:numId w:val="49"/>
        </w:numPr>
        <w:tabs>
          <w:tab w:val="left" w:pos="2241"/>
        </w:tabs>
        <w:spacing w:before="11" w:after="0" w:line="240" w:lineRule="auto"/>
        <w:ind w:left="2240" w:right="0" w:hanging="902"/>
        <w:jc w:val="left"/>
        <w:rPr>
          <w:sz w:val="36"/>
        </w:rPr>
      </w:pPr>
      <w:r>
        <w:rPr>
          <w:sz w:val="36"/>
        </w:rPr>
        <w:t>本工程冬季供暖方式：散热器、地板辐射与空调热风相结合的供暖方式。</w:t>
      </w:r>
    </w:p>
    <w:p>
      <w:pPr>
        <w:pStyle w:val="BodyText"/>
        <w:spacing w:before="61" w:line="201" w:lineRule="auto"/>
        <w:ind w:left="979" w:right="959" w:firstLine="360"/>
        <w:jc w:val="both"/>
      </w:pPr>
      <w:r>
        <w:rPr>
          <w:spacing w:val="1"/>
        </w:rPr>
        <w:t>消防控制室等房间采用变制冷剂流量多联式分体空调制热；贵宾室、</w:t>
      </w:r>
      <w:r>
        <w:t>VIP 候机室、母婴候机室及办公室等房间采用地板辐射采暖结合风机盘管空调的形式；其他办公室和卫生间等房间采用风机盘管空</w:t>
      </w:r>
      <w:r>
        <w:rPr>
          <w:spacing w:val="-3"/>
        </w:rPr>
        <w:t xml:space="preserve">调形式；大空间采用地板辐射采暖结合全空气空调形式。散热器采暖系统热负荷约为 </w:t>
      </w:r>
      <w:r>
        <w:t>75kW，</w:t>
      </w:r>
      <w:r>
        <w:rPr>
          <w:spacing w:val="-5"/>
        </w:rPr>
        <w:t>地板辐射</w:t>
      </w:r>
      <w:r>
        <w:rPr>
          <w:spacing w:val="-9"/>
        </w:rPr>
        <w:t xml:space="preserve">采暖系统热负荷约为 </w:t>
      </w:r>
      <w:r>
        <w:t>1980kW，</w:t>
      </w:r>
      <w:r>
        <w:rPr>
          <w:spacing w:val="-12"/>
        </w:rPr>
        <w:t xml:space="preserve">空调热负荷约为 </w:t>
      </w:r>
      <w:r>
        <w:t>980kW。</w:t>
      </w:r>
    </w:p>
    <w:p>
      <w:pPr>
        <w:pStyle w:val="ListParagraph"/>
        <w:numPr>
          <w:ilvl w:val="0"/>
          <w:numId w:val="49"/>
        </w:numPr>
        <w:tabs>
          <w:tab w:val="left" w:pos="2241"/>
        </w:tabs>
        <w:spacing w:before="77" w:after="0" w:line="204" w:lineRule="auto"/>
        <w:ind w:left="979" w:right="858" w:firstLine="360"/>
        <w:jc w:val="left"/>
        <w:rPr>
          <w:sz w:val="36"/>
        </w:rPr>
      </w:pPr>
      <w:r>
        <w:rPr>
          <w:spacing w:val="-1"/>
          <w:sz w:val="36"/>
        </w:rPr>
        <w:t>散热器采暖系统采用同程系统，房间内为上供上回双管系统，大厅暖沟中采用下供下回双管系</w:t>
      </w:r>
      <w:r>
        <w:rPr>
          <w:sz w:val="36"/>
        </w:rPr>
        <w:t>统。地板辐射采暖系统、热风幕系统采用异程式中供中回双管系统。</w:t>
      </w:r>
    </w:p>
    <w:p>
      <w:pPr>
        <w:pStyle w:val="ListParagraph"/>
        <w:numPr>
          <w:ilvl w:val="0"/>
          <w:numId w:val="49"/>
        </w:numPr>
        <w:tabs>
          <w:tab w:val="left" w:pos="2241"/>
        </w:tabs>
        <w:spacing w:before="74" w:after="0" w:line="201" w:lineRule="auto"/>
        <w:ind w:left="979" w:right="968" w:firstLine="360"/>
        <w:jc w:val="both"/>
        <w:rPr>
          <w:sz w:val="36"/>
        </w:rPr>
      </w:pPr>
      <w:r>
        <w:rPr>
          <w:spacing w:val="-10"/>
          <w:sz w:val="36"/>
        </w:rPr>
        <w:t xml:space="preserve">散热器分为铸铁四柱 </w:t>
      </w:r>
      <w:r>
        <w:rPr>
          <w:sz w:val="36"/>
        </w:rPr>
        <w:t>760（内腔无砂型）</w:t>
      </w:r>
      <w:r>
        <w:rPr>
          <w:spacing w:val="-7"/>
          <w:sz w:val="36"/>
        </w:rPr>
        <w:t xml:space="preserve">及强制对流型地板嵌入式散热器 </w:t>
      </w:r>
      <w:r>
        <w:rPr>
          <w:sz w:val="36"/>
        </w:rPr>
        <w:t>2</w:t>
      </w:r>
      <w:r>
        <w:rPr>
          <w:spacing w:val="-15"/>
          <w:sz w:val="36"/>
        </w:rPr>
        <w:t xml:space="preserve"> 种形式，工作压力</w:t>
      </w:r>
      <w:r>
        <w:rPr>
          <w:sz w:val="36"/>
        </w:rPr>
        <w:t>1.0MPa</w:t>
      </w:r>
      <w:r>
        <w:rPr>
          <w:spacing w:val="1"/>
          <w:sz w:val="36"/>
        </w:rPr>
        <w:t xml:space="preserve">。除特殊注明以及楼梯间外，每组散热器均带手动放风阀。铸铁四柱 </w:t>
      </w:r>
      <w:r>
        <w:rPr>
          <w:sz w:val="36"/>
        </w:rPr>
        <w:t>760（内腔无砂型）散热器设置在厨房、1#空调机房行李分拣库房等房间外墙一侧，落地安装。强制对流型地板嵌入式散热器设置在一层迎送大厅及一层候机大厅外墙侧的地沟中。</w:t>
      </w:r>
    </w:p>
    <w:p>
      <w:pPr>
        <w:pStyle w:val="ListParagraph"/>
        <w:numPr>
          <w:ilvl w:val="0"/>
          <w:numId w:val="49"/>
        </w:numPr>
        <w:tabs>
          <w:tab w:val="left" w:pos="2241"/>
        </w:tabs>
        <w:spacing w:before="23" w:after="0" w:line="240" w:lineRule="auto"/>
        <w:ind w:left="2240" w:right="0" w:hanging="902"/>
        <w:jc w:val="left"/>
        <w:rPr>
          <w:sz w:val="36"/>
        </w:rPr>
      </w:pPr>
      <w:r>
        <w:rPr>
          <w:spacing w:val="-5"/>
          <w:sz w:val="36"/>
        </w:rPr>
        <w:t xml:space="preserve">地板辐射采暖分集水器前的支管管径均为 </w:t>
      </w:r>
      <w:r>
        <w:rPr>
          <w:sz w:val="36"/>
        </w:rPr>
        <w:t>DN40</w:t>
      </w:r>
      <w:r>
        <w:rPr>
          <w:spacing w:val="-9"/>
          <w:sz w:val="36"/>
        </w:rPr>
        <w:t xml:space="preserve">。散热器支管管径均为 </w:t>
      </w:r>
      <w:r>
        <w:rPr>
          <w:sz w:val="36"/>
        </w:rPr>
        <w:t>DN20。</w:t>
      </w:r>
    </w:p>
    <w:p>
      <w:pPr>
        <w:pStyle w:val="ListParagraph"/>
        <w:numPr>
          <w:ilvl w:val="0"/>
          <w:numId w:val="49"/>
        </w:numPr>
        <w:tabs>
          <w:tab w:val="left" w:pos="2241"/>
        </w:tabs>
        <w:spacing w:before="3" w:after="0" w:line="240" w:lineRule="auto"/>
        <w:ind w:left="2240" w:right="0" w:hanging="902"/>
        <w:jc w:val="left"/>
        <w:rPr>
          <w:sz w:val="36"/>
        </w:rPr>
      </w:pPr>
      <w:r>
        <w:rPr>
          <w:sz w:val="36"/>
        </w:rPr>
        <w:t>地暖的具体布置方式应以确定的地暖厂家布置为准。</w:t>
      </w:r>
    </w:p>
    <w:p>
      <w:pPr>
        <w:pStyle w:val="ListParagraph"/>
        <w:numPr>
          <w:ilvl w:val="0"/>
          <w:numId w:val="49"/>
        </w:numPr>
        <w:tabs>
          <w:tab w:val="left" w:pos="2241"/>
        </w:tabs>
        <w:spacing w:before="61" w:after="0" w:line="201" w:lineRule="auto"/>
        <w:ind w:left="979" w:right="986" w:firstLine="360"/>
        <w:jc w:val="left"/>
        <w:rPr>
          <w:sz w:val="36"/>
        </w:rPr>
      </w:pPr>
      <w:r>
        <w:rPr>
          <w:spacing w:val="2"/>
          <w:sz w:val="36"/>
        </w:rPr>
        <w:t xml:space="preserve">地板采暖管材采用规格为 </w:t>
      </w:r>
      <w:r>
        <w:rPr>
          <w:sz w:val="36"/>
        </w:rPr>
        <w:t>3/4"(</w:t>
      </w:r>
      <w:r>
        <w:rPr>
          <w:spacing w:val="6"/>
          <w:sz w:val="36"/>
        </w:rPr>
        <w:t xml:space="preserve"> </w:t>
      </w:r>
      <w:r>
        <w:rPr>
          <w:sz w:val="36"/>
        </w:rPr>
        <w:t>22X2.03）的聚丁烯</w:t>
      </w:r>
      <w:r>
        <w:rPr>
          <w:spacing w:val="2"/>
          <w:sz w:val="36"/>
        </w:rPr>
        <w:t>（PB）</w:t>
      </w:r>
      <w:r>
        <w:rPr>
          <w:spacing w:val="-2"/>
          <w:sz w:val="36"/>
        </w:rPr>
        <w:t>采暖管材,管材固定采用塑料包皮</w:t>
      </w:r>
      <w:r>
        <w:rPr>
          <w:sz w:val="36"/>
        </w:rPr>
        <w:t>铁丝固定。</w:t>
      </w:r>
    </w:p>
    <w:p>
      <w:pPr>
        <w:pStyle w:val="ListParagraph"/>
        <w:numPr>
          <w:ilvl w:val="0"/>
          <w:numId w:val="49"/>
        </w:numPr>
        <w:tabs>
          <w:tab w:val="left" w:pos="2241"/>
        </w:tabs>
        <w:spacing w:before="78" w:after="0" w:line="201" w:lineRule="auto"/>
        <w:ind w:left="979" w:right="988" w:firstLine="360"/>
        <w:jc w:val="left"/>
        <w:rPr>
          <w:sz w:val="36"/>
        </w:rPr>
      </w:pPr>
      <w:r>
        <w:rPr>
          <w:spacing w:val="-1"/>
          <w:sz w:val="36"/>
        </w:rPr>
        <w:t>地暖分集水器采用铜制分集水器，分集水器尺寸及安装详见安装示意图,地板辐射采暖的地面</w:t>
      </w:r>
      <w:r>
        <w:rPr>
          <w:spacing w:val="-13"/>
          <w:sz w:val="36"/>
        </w:rPr>
        <w:t xml:space="preserve">做法参见暖施 </w:t>
      </w:r>
      <w:r>
        <w:rPr>
          <w:sz w:val="36"/>
        </w:rPr>
        <w:t>02。</w:t>
      </w:r>
    </w:p>
    <w:p>
      <w:pPr>
        <w:spacing w:after="0" w:line="201" w:lineRule="auto"/>
        <w:jc w:val="left"/>
        <w:rPr>
          <w:sz w:val="36"/>
        </w:rPr>
        <w:sectPr>
          <w:headerReference w:type="default" r:id="rId22"/>
          <w:footerReference w:type="default" r:id="rId23"/>
          <w:pgSz w:w="17860" w:h="25260"/>
          <w:pgMar w:top="1320" w:right="0" w:bottom="2060" w:left="0" w:header="962" w:footer="1862"/>
          <w:pgNumType w:start="6"/>
          <w:cols w:space="708"/>
        </w:sectPr>
      </w:pPr>
    </w:p>
    <w:p>
      <w:pPr>
        <w:pStyle w:val="ListParagraph"/>
        <w:numPr>
          <w:ilvl w:val="0"/>
          <w:numId w:val="49"/>
        </w:numPr>
        <w:tabs>
          <w:tab w:val="left" w:pos="2241"/>
        </w:tabs>
        <w:spacing w:before="0" w:after="0" w:line="447" w:lineRule="exact"/>
        <w:ind w:left="2240" w:right="0" w:hanging="902"/>
        <w:jc w:val="left"/>
        <w:rPr>
          <w:sz w:val="36"/>
        </w:rPr>
      </w:pPr>
      <w:r>
        <w:drawing>
          <wp:anchor distT="0" distB="0" distL="0" distR="0" simplePos="0" relativeHeight="251667456" behindDoc="1" locked="0" layoutInCell="1" allowOverlap="1">
            <wp:simplePos x="0" y="0"/>
            <wp:positionH relativeFrom="page">
              <wp:posOffset>584200</wp:posOffset>
            </wp:positionH>
            <wp:positionV relativeFrom="paragraph">
              <wp:posOffset>14716</wp:posOffset>
            </wp:positionV>
            <wp:extent cx="10185400" cy="38100"/>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png"/>
                    <pic:cNvPicPr/>
                  </pic:nvPicPr>
                  <pic:blipFill>
                    <a:blip xmlns:r="http://schemas.openxmlformats.org/officeDocument/2006/relationships" r:embed="rId8" cstate="print"/>
                    <a:stretch>
                      <a:fillRect/>
                    </a:stretch>
                  </pic:blipFill>
                  <pic:spPr>
                    <a:xfrm>
                      <a:off x="0" y="0"/>
                      <a:ext cx="10185400" cy="38100"/>
                    </a:xfrm>
                    <a:prstGeom prst="rect">
                      <a:avLst/>
                    </a:prstGeom>
                  </pic:spPr>
                </pic:pic>
              </a:graphicData>
            </a:graphic>
          </wp:anchor>
        </w:drawing>
      </w:r>
      <w:r>
        <w:rPr>
          <w:spacing w:val="-13"/>
          <w:sz w:val="36"/>
        </w:rPr>
        <w:t xml:space="preserve">为防止地面温度过高，加热管始末端穿出地面距分集水器 </w:t>
      </w:r>
      <w:r>
        <w:rPr>
          <w:sz w:val="36"/>
        </w:rPr>
        <w:t>1</w:t>
      </w:r>
      <w:r>
        <w:rPr>
          <w:spacing w:val="-15"/>
          <w:sz w:val="36"/>
        </w:rPr>
        <w:t xml:space="preserve"> 米的管段，应设置柔软性波纹套管。</w:t>
      </w:r>
    </w:p>
    <w:p>
      <w:pPr>
        <w:pStyle w:val="ListParagraph"/>
        <w:numPr>
          <w:ilvl w:val="0"/>
          <w:numId w:val="49"/>
        </w:numPr>
        <w:tabs>
          <w:tab w:val="left" w:pos="2241"/>
        </w:tabs>
        <w:spacing w:before="3" w:after="0" w:line="240" w:lineRule="auto"/>
        <w:ind w:left="2240" w:right="0" w:hanging="902"/>
        <w:jc w:val="left"/>
        <w:rPr>
          <w:sz w:val="36"/>
        </w:rPr>
      </w:pPr>
      <w:r>
        <w:rPr>
          <w:spacing w:val="-6"/>
          <w:sz w:val="36"/>
        </w:rPr>
        <w:t xml:space="preserve">地板辐射盘管间距除特殊注明外采用 </w:t>
      </w:r>
      <w:r>
        <w:rPr>
          <w:sz w:val="36"/>
        </w:rPr>
        <w:t>300mm，</w:t>
      </w:r>
      <w:r>
        <w:rPr>
          <w:spacing w:val="-6"/>
          <w:sz w:val="36"/>
        </w:rPr>
        <w:t xml:space="preserve">地暖管道布置距墙边、柱边均为 </w:t>
      </w:r>
      <w:r>
        <w:rPr>
          <w:sz w:val="36"/>
        </w:rPr>
        <w:t>400mm。</w:t>
      </w:r>
    </w:p>
    <w:p>
      <w:pPr>
        <w:pStyle w:val="ListParagraph"/>
        <w:numPr>
          <w:ilvl w:val="0"/>
          <w:numId w:val="49"/>
        </w:numPr>
        <w:tabs>
          <w:tab w:val="left" w:pos="2421"/>
        </w:tabs>
        <w:spacing w:before="4" w:after="0" w:line="461" w:lineRule="exact"/>
        <w:ind w:left="2421" w:right="0" w:hanging="1082"/>
        <w:jc w:val="left"/>
        <w:rPr>
          <w:sz w:val="36"/>
        </w:rPr>
      </w:pPr>
      <w:r>
        <w:rPr>
          <w:sz w:val="36"/>
        </w:rPr>
        <w:t>二层地板辐射盘管间距特殊注明部分为其他工艺管线地板敷设的预留通道。</w:t>
      </w:r>
    </w:p>
    <w:p>
      <w:pPr>
        <w:pStyle w:val="ListParagraph"/>
        <w:numPr>
          <w:ilvl w:val="0"/>
          <w:numId w:val="49"/>
        </w:numPr>
        <w:tabs>
          <w:tab w:val="left" w:pos="2421"/>
        </w:tabs>
        <w:spacing w:before="0" w:after="0" w:line="461" w:lineRule="exact"/>
        <w:ind w:left="2421" w:right="0" w:hanging="1082"/>
        <w:jc w:val="left"/>
        <w:rPr>
          <w:sz w:val="36"/>
        </w:rPr>
      </w:pPr>
      <w:r>
        <w:rPr>
          <w:spacing w:val="-6"/>
          <w:sz w:val="36"/>
        </w:rPr>
        <w:t xml:space="preserve">房间沿墙周边设置隔热层厚度为 </w:t>
      </w:r>
      <w:r>
        <w:rPr>
          <w:sz w:val="36"/>
        </w:rPr>
        <w:t>10mm</w:t>
      </w:r>
      <w:r>
        <w:rPr>
          <w:spacing w:val="-20"/>
          <w:sz w:val="36"/>
        </w:rPr>
        <w:t xml:space="preserve"> 的软质泡沫，外墙周边设置 </w:t>
      </w:r>
      <w:r>
        <w:rPr>
          <w:sz w:val="36"/>
        </w:rPr>
        <w:t>20mm</w:t>
      </w:r>
      <w:r>
        <w:rPr>
          <w:spacing w:val="-10"/>
          <w:sz w:val="36"/>
        </w:rPr>
        <w:t xml:space="preserve"> 厚的聚苯板保温材料。</w:t>
      </w:r>
    </w:p>
    <w:p>
      <w:pPr>
        <w:pStyle w:val="ListParagraph"/>
        <w:numPr>
          <w:ilvl w:val="0"/>
          <w:numId w:val="49"/>
        </w:numPr>
        <w:tabs>
          <w:tab w:val="left" w:pos="2421"/>
        </w:tabs>
        <w:spacing w:before="60" w:after="0" w:line="201" w:lineRule="auto"/>
        <w:ind w:left="979" w:right="1037" w:firstLine="360"/>
        <w:jc w:val="left"/>
        <w:rPr>
          <w:sz w:val="36"/>
        </w:rPr>
      </w:pPr>
      <w:r>
        <w:rPr>
          <w:spacing w:val="-1"/>
          <w:sz w:val="36"/>
        </w:rPr>
        <w:t>地板辐射采暖各个系统设置温控阀及远程温度传感器，具体布置可根据建筑内部装修等细节</w:t>
      </w:r>
      <w:r>
        <w:rPr>
          <w:sz w:val="36"/>
        </w:rPr>
        <w:t>由地暖厂家二次细化设计。</w:t>
      </w:r>
    </w:p>
    <w:p>
      <w:pPr>
        <w:pStyle w:val="ListParagraph"/>
        <w:numPr>
          <w:ilvl w:val="0"/>
          <w:numId w:val="49"/>
        </w:numPr>
        <w:tabs>
          <w:tab w:val="left" w:pos="2421"/>
        </w:tabs>
        <w:spacing w:before="21" w:after="0" w:line="240" w:lineRule="auto"/>
        <w:ind w:left="2421" w:right="0" w:hanging="1082"/>
        <w:jc w:val="left"/>
        <w:rPr>
          <w:sz w:val="36"/>
        </w:rPr>
      </w:pPr>
      <w:r>
        <w:rPr>
          <w:sz w:val="36"/>
        </w:rPr>
        <w:t>采暖系统高点设排气，低点设排水。</w:t>
      </w:r>
    </w:p>
    <w:p>
      <w:pPr>
        <w:pStyle w:val="ListParagraph"/>
        <w:numPr>
          <w:ilvl w:val="0"/>
          <w:numId w:val="49"/>
        </w:numPr>
        <w:tabs>
          <w:tab w:val="left" w:pos="2421"/>
        </w:tabs>
        <w:spacing w:before="3" w:after="0" w:line="240" w:lineRule="auto"/>
        <w:ind w:left="2421" w:right="0" w:hanging="1082"/>
        <w:jc w:val="left"/>
        <w:rPr>
          <w:sz w:val="36"/>
        </w:rPr>
      </w:pPr>
      <w:r>
        <w:rPr>
          <w:spacing w:val="-11"/>
          <w:sz w:val="36"/>
        </w:rPr>
        <w:t xml:space="preserve">热力入口设在排烟 </w:t>
      </w:r>
      <w:r>
        <w:rPr>
          <w:sz w:val="36"/>
        </w:rPr>
        <w:t>2#空调机房内,入口安装热计量表以及根据气温调节流量的自控装置。</w:t>
      </w:r>
    </w:p>
    <w:p>
      <w:pPr>
        <w:pStyle w:val="ListParagraph"/>
        <w:numPr>
          <w:ilvl w:val="0"/>
          <w:numId w:val="49"/>
        </w:numPr>
        <w:tabs>
          <w:tab w:val="left" w:pos="2421"/>
        </w:tabs>
        <w:spacing w:before="3" w:after="0" w:line="240" w:lineRule="auto"/>
        <w:ind w:left="2421" w:right="0" w:hanging="1082"/>
        <w:jc w:val="left"/>
        <w:rPr>
          <w:sz w:val="36"/>
        </w:rPr>
      </w:pPr>
      <w:r>
        <w:rPr>
          <w:sz w:val="36"/>
        </w:rPr>
        <w:t>采暖管道入口做法以及散热器安装方法参见《建筑设备施工安装通用图集》91SB1-1。</w:t>
      </w:r>
    </w:p>
    <w:p>
      <w:pPr>
        <w:pStyle w:val="ListParagraph"/>
        <w:numPr>
          <w:ilvl w:val="0"/>
          <w:numId w:val="49"/>
        </w:numPr>
        <w:tabs>
          <w:tab w:val="left" w:pos="2421"/>
        </w:tabs>
        <w:spacing w:before="4" w:after="0" w:line="242" w:lineRule="auto"/>
        <w:ind w:left="1339" w:right="4188" w:firstLine="0"/>
        <w:jc w:val="left"/>
        <w:rPr>
          <w:sz w:val="36"/>
        </w:rPr>
      </w:pPr>
      <w:r>
        <w:rPr>
          <w:spacing w:val="-8"/>
          <w:sz w:val="36"/>
        </w:rPr>
        <w:t xml:space="preserve">采暖,空调系统工作压力 </w:t>
      </w:r>
      <w:r>
        <w:rPr>
          <w:sz w:val="36"/>
        </w:rPr>
        <w:t>0.6MPa,</w:t>
      </w:r>
      <w:r>
        <w:rPr>
          <w:spacing w:val="-1"/>
          <w:sz w:val="36"/>
        </w:rPr>
        <w:t>试压具体要求参照相关施工验收规范。</w:t>
      </w:r>
      <w:r>
        <w:rPr>
          <w:sz w:val="36"/>
        </w:rPr>
        <w:t>2、空调</w:t>
      </w:r>
    </w:p>
    <w:p>
      <w:pPr>
        <w:pStyle w:val="ListParagraph"/>
        <w:numPr>
          <w:ilvl w:val="0"/>
          <w:numId w:val="48"/>
        </w:numPr>
        <w:tabs>
          <w:tab w:val="left" w:pos="2241"/>
        </w:tabs>
        <w:spacing w:before="54" w:after="0" w:line="201" w:lineRule="auto"/>
        <w:ind w:left="979" w:right="1000" w:firstLine="360"/>
        <w:jc w:val="left"/>
        <w:rPr>
          <w:sz w:val="36"/>
        </w:rPr>
      </w:pPr>
      <w:r>
        <w:rPr>
          <w:spacing w:val="-1"/>
          <w:sz w:val="36"/>
        </w:rPr>
        <w:t>本设计航站楼空调系统为全空气一次回风双风机系统,局部房间采用风机盘管加新风系统。航</w:t>
      </w:r>
      <w:r>
        <w:rPr>
          <w:spacing w:val="-18"/>
          <w:sz w:val="36"/>
        </w:rPr>
        <w:t xml:space="preserve">站楼内共 </w:t>
      </w:r>
      <w:r>
        <w:rPr>
          <w:sz w:val="36"/>
        </w:rPr>
        <w:t>3</w:t>
      </w:r>
      <w:r>
        <w:rPr>
          <w:spacing w:val="-19"/>
          <w:sz w:val="36"/>
        </w:rPr>
        <w:t xml:space="preserve"> 个空调机房，共设置 </w:t>
      </w:r>
      <w:r>
        <w:rPr>
          <w:sz w:val="36"/>
        </w:rPr>
        <w:t>8</w:t>
      </w:r>
      <w:r>
        <w:rPr>
          <w:spacing w:val="-11"/>
          <w:sz w:val="36"/>
        </w:rPr>
        <w:t xml:space="preserve"> 台组合式空调机组。</w:t>
      </w:r>
    </w:p>
    <w:p>
      <w:pPr>
        <w:pStyle w:val="ListParagraph"/>
        <w:numPr>
          <w:ilvl w:val="0"/>
          <w:numId w:val="48"/>
        </w:numPr>
        <w:tabs>
          <w:tab w:val="left" w:pos="2241"/>
        </w:tabs>
        <w:spacing w:before="21" w:after="0" w:line="240" w:lineRule="auto"/>
        <w:ind w:left="2240" w:right="0" w:hanging="902"/>
        <w:jc w:val="left"/>
        <w:rPr>
          <w:sz w:val="36"/>
        </w:rPr>
      </w:pPr>
      <w:r>
        <w:rPr>
          <w:spacing w:val="-4"/>
          <w:sz w:val="36"/>
        </w:rPr>
        <w:t xml:space="preserve">风管穿机房处、防火分区、楼板以及贵宾区贵宾室时加 </w:t>
      </w:r>
      <w:r>
        <w:rPr>
          <w:sz w:val="36"/>
        </w:rPr>
        <w:t>70°C</w:t>
      </w:r>
      <w:r>
        <w:rPr>
          <w:spacing w:val="-19"/>
          <w:sz w:val="36"/>
        </w:rPr>
        <w:t xml:space="preserve"> 防火阀。</w:t>
      </w:r>
    </w:p>
    <w:p>
      <w:pPr>
        <w:pStyle w:val="ListParagraph"/>
        <w:numPr>
          <w:ilvl w:val="0"/>
          <w:numId w:val="48"/>
        </w:numPr>
        <w:tabs>
          <w:tab w:val="left" w:pos="2241"/>
        </w:tabs>
        <w:spacing w:before="4" w:after="0" w:line="240" w:lineRule="auto"/>
        <w:ind w:left="2240" w:right="0" w:hanging="902"/>
        <w:jc w:val="left"/>
        <w:rPr>
          <w:sz w:val="36"/>
        </w:rPr>
      </w:pPr>
      <w:r>
        <w:rPr>
          <w:sz w:val="36"/>
        </w:rPr>
        <w:t>空调机房内静压箱均为消声静压箱,全空气主风道上的弯头均带导流片。</w:t>
      </w:r>
    </w:p>
    <w:p>
      <w:pPr>
        <w:pStyle w:val="ListParagraph"/>
        <w:numPr>
          <w:ilvl w:val="0"/>
          <w:numId w:val="48"/>
        </w:numPr>
        <w:tabs>
          <w:tab w:val="left" w:pos="2241"/>
        </w:tabs>
        <w:spacing w:before="3" w:after="0" w:line="240" w:lineRule="auto"/>
        <w:ind w:left="2240" w:right="0" w:hanging="902"/>
        <w:jc w:val="left"/>
        <w:rPr>
          <w:sz w:val="36"/>
        </w:rPr>
      </w:pPr>
      <w:r>
        <w:rPr>
          <w:sz w:val="36"/>
        </w:rPr>
        <w:t>冬季新风需做预热处理，组合式空调机组应设新风预热段，预热段采用热水加热。</w:t>
      </w:r>
    </w:p>
    <w:p>
      <w:pPr>
        <w:pStyle w:val="ListParagraph"/>
        <w:numPr>
          <w:ilvl w:val="0"/>
          <w:numId w:val="48"/>
        </w:numPr>
        <w:tabs>
          <w:tab w:val="left" w:pos="2601"/>
        </w:tabs>
        <w:spacing w:before="3" w:after="0" w:line="461" w:lineRule="exact"/>
        <w:ind w:left="2601" w:right="0" w:hanging="902"/>
        <w:jc w:val="left"/>
        <w:rPr>
          <w:sz w:val="36"/>
        </w:rPr>
      </w:pPr>
      <w:r>
        <w:rPr>
          <w:sz w:val="36"/>
        </w:rPr>
        <w:t>冬季加湿采用湿膜加湿器，机房内预留加湿管道。</w:t>
      </w:r>
    </w:p>
    <w:p>
      <w:pPr>
        <w:pStyle w:val="ListParagraph"/>
        <w:numPr>
          <w:ilvl w:val="0"/>
          <w:numId w:val="48"/>
        </w:numPr>
        <w:tabs>
          <w:tab w:val="left" w:pos="2241"/>
        </w:tabs>
        <w:spacing w:before="0" w:after="0" w:line="461" w:lineRule="exact"/>
        <w:ind w:left="2240" w:right="0" w:hanging="902"/>
        <w:jc w:val="left"/>
        <w:rPr>
          <w:sz w:val="36"/>
        </w:rPr>
      </w:pPr>
      <w:r>
        <w:rPr>
          <w:sz w:val="36"/>
        </w:rPr>
        <w:t>全空气系统均采用喷口侧送风下回风的方式：</w:t>
      </w:r>
    </w:p>
    <w:p>
      <w:pPr>
        <w:pStyle w:val="BodyText"/>
        <w:spacing w:before="3"/>
        <w:ind w:left="1339"/>
      </w:pPr>
      <w:r>
        <w:t>贵宾室、办公室、办公室等房间为风机盘管顶部送风，顶部回风；</w:t>
      </w:r>
    </w:p>
    <w:p>
      <w:pPr>
        <w:pStyle w:val="BodyText"/>
        <w:spacing w:before="3" w:line="242" w:lineRule="auto"/>
        <w:ind w:left="1339" w:right="3918"/>
      </w:pPr>
      <w:r>
        <w:t>全空气系统送风末端的喷口、新风系统双层百叶送风口等均自带手动调节装置； 全空气系统送风末端的喷口为电动调节装置，根据送风温度调节喷口送风角度。</w:t>
      </w:r>
    </w:p>
    <w:p>
      <w:pPr>
        <w:pStyle w:val="ListParagraph"/>
        <w:numPr>
          <w:ilvl w:val="0"/>
          <w:numId w:val="48"/>
        </w:numPr>
        <w:tabs>
          <w:tab w:val="left" w:pos="2241"/>
        </w:tabs>
        <w:spacing w:before="0" w:after="0" w:line="458" w:lineRule="exact"/>
        <w:ind w:left="2240" w:right="0" w:hanging="902"/>
        <w:jc w:val="left"/>
        <w:rPr>
          <w:sz w:val="36"/>
        </w:rPr>
      </w:pPr>
      <w:r>
        <w:rPr>
          <w:sz w:val="36"/>
        </w:rPr>
        <w:t>图中未注明标高的风管均尽量贴梁下皮安装,风管保持顶平。</w:t>
      </w:r>
    </w:p>
    <w:p>
      <w:pPr>
        <w:pStyle w:val="ListParagraph"/>
        <w:numPr>
          <w:ilvl w:val="0"/>
          <w:numId w:val="48"/>
        </w:numPr>
        <w:tabs>
          <w:tab w:val="left" w:pos="2241"/>
        </w:tabs>
        <w:spacing w:before="61" w:after="0" w:line="201" w:lineRule="auto"/>
        <w:ind w:left="979" w:right="971" w:firstLine="360"/>
        <w:jc w:val="left"/>
        <w:rPr>
          <w:sz w:val="36"/>
        </w:rPr>
      </w:pPr>
      <w:r>
        <w:rPr>
          <w:spacing w:val="-7"/>
          <w:sz w:val="36"/>
        </w:rPr>
        <w:t xml:space="preserve">未标注的冷凝水支管管径均为 </w:t>
      </w:r>
      <w:r>
        <w:rPr>
          <w:sz w:val="36"/>
        </w:rPr>
        <w:t>DN25,</w:t>
      </w:r>
      <w:r>
        <w:rPr>
          <w:spacing w:val="-7"/>
          <w:sz w:val="36"/>
        </w:rPr>
        <w:t xml:space="preserve">未标注冷冻水支管管径均为 </w:t>
      </w:r>
      <w:r>
        <w:rPr>
          <w:sz w:val="36"/>
        </w:rPr>
        <w:t>DN20</w:t>
      </w:r>
      <w:r>
        <w:rPr>
          <w:spacing w:val="-8"/>
          <w:sz w:val="36"/>
        </w:rPr>
        <w:t xml:space="preserve">。冷凝水干管坡度不小于 </w:t>
      </w:r>
      <w:r>
        <w:rPr>
          <w:sz w:val="36"/>
        </w:rPr>
        <w:t>0.003。</w:t>
      </w:r>
    </w:p>
    <w:p>
      <w:pPr>
        <w:pStyle w:val="ListParagraph"/>
        <w:numPr>
          <w:ilvl w:val="0"/>
          <w:numId w:val="48"/>
        </w:numPr>
        <w:tabs>
          <w:tab w:val="left" w:pos="2241"/>
        </w:tabs>
        <w:spacing w:before="78" w:after="0" w:line="201" w:lineRule="auto"/>
        <w:ind w:left="979" w:right="968" w:firstLine="360"/>
        <w:jc w:val="left"/>
        <w:rPr>
          <w:sz w:val="36"/>
        </w:rPr>
      </w:pPr>
      <w:r>
        <w:rPr>
          <w:spacing w:val="-4"/>
          <w:sz w:val="36"/>
        </w:rPr>
        <w:t xml:space="preserve">本建筑中的消防控制室、弱电机房等房间对温度要求较高，使用时间为 </w:t>
      </w:r>
      <w:r>
        <w:rPr>
          <w:sz w:val="36"/>
        </w:rPr>
        <w:t>24h，</w:t>
      </w:r>
      <w:r>
        <w:rPr>
          <w:spacing w:val="-3"/>
          <w:sz w:val="36"/>
        </w:rPr>
        <w:t>因此均划分在同</w:t>
      </w:r>
      <w:r>
        <w:rPr>
          <w:sz w:val="36"/>
        </w:rPr>
        <w:t>一系统内，采用变制冷剂流量多联式分体空调系统。</w:t>
      </w:r>
    </w:p>
    <w:p>
      <w:pPr>
        <w:pStyle w:val="ListParagraph"/>
        <w:numPr>
          <w:ilvl w:val="0"/>
          <w:numId w:val="48"/>
        </w:numPr>
        <w:tabs>
          <w:tab w:val="left" w:pos="2421"/>
        </w:tabs>
        <w:spacing w:before="79" w:after="0" w:line="201" w:lineRule="auto"/>
        <w:ind w:left="979" w:right="903" w:firstLine="360"/>
        <w:jc w:val="left"/>
        <w:rPr>
          <w:sz w:val="36"/>
        </w:rPr>
      </w:pPr>
      <w:r>
        <w:rPr>
          <w:sz w:val="36"/>
        </w:rPr>
        <w:t>变制冷剂流量多联分体式空调</w:t>
      </w:r>
      <w:r>
        <w:rPr>
          <w:spacing w:val="-10"/>
          <w:sz w:val="36"/>
        </w:rPr>
        <w:t>（VRV）</w:t>
      </w:r>
      <w:r>
        <w:rPr>
          <w:spacing w:val="-1"/>
          <w:sz w:val="36"/>
        </w:rPr>
        <w:t>系统，可根据厂家进行细化设计。空调室内机自带控制</w:t>
      </w:r>
      <w:r>
        <w:rPr>
          <w:sz w:val="36"/>
        </w:rPr>
        <w:t>面板。</w:t>
      </w:r>
    </w:p>
    <w:p>
      <w:pPr>
        <w:pStyle w:val="ListParagraph"/>
        <w:numPr>
          <w:ilvl w:val="0"/>
          <w:numId w:val="48"/>
        </w:numPr>
        <w:tabs>
          <w:tab w:val="left" w:pos="2421"/>
        </w:tabs>
        <w:spacing w:before="21" w:after="0" w:line="240" w:lineRule="auto"/>
        <w:ind w:left="2421" w:right="0" w:hanging="1082"/>
        <w:jc w:val="left"/>
        <w:rPr>
          <w:sz w:val="36"/>
        </w:rPr>
      </w:pPr>
      <w:r>
        <w:drawing>
          <wp:anchor distT="0" distB="0" distL="0" distR="0" simplePos="0" relativeHeight="251666432" behindDoc="0" locked="0" layoutInCell="1" allowOverlap="1">
            <wp:simplePos x="0" y="0"/>
            <wp:positionH relativeFrom="page">
              <wp:posOffset>2501900</wp:posOffset>
            </wp:positionH>
            <wp:positionV relativeFrom="paragraph">
              <wp:posOffset>377063</wp:posOffset>
            </wp:positionV>
            <wp:extent cx="5181412" cy="2533650"/>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24" cstate="print"/>
                    <a:stretch>
                      <a:fillRect/>
                    </a:stretch>
                  </pic:blipFill>
                  <pic:spPr>
                    <a:xfrm>
                      <a:off x="0" y="0"/>
                      <a:ext cx="5181412" cy="2533650"/>
                    </a:xfrm>
                    <a:prstGeom prst="rect">
                      <a:avLst/>
                    </a:prstGeom>
                  </pic:spPr>
                </pic:pic>
              </a:graphicData>
            </a:graphic>
          </wp:anchor>
        </w:drawing>
      </w:r>
      <w:r>
        <w:rPr>
          <w:sz w:val="36"/>
        </w:rPr>
        <w:t>风机盘管不同型号对应的送回风口及风道尺寸参见下表：</w:t>
      </w:r>
    </w:p>
    <w:p>
      <w:pPr>
        <w:pStyle w:val="BodyText"/>
        <w:spacing w:before="161"/>
        <w:ind w:left="1339"/>
      </w:pPr>
      <w:r>
        <w:t>3、通风、排烟</w:t>
      </w:r>
    </w:p>
    <w:p>
      <w:pPr>
        <w:pStyle w:val="ListParagraph"/>
        <w:numPr>
          <w:ilvl w:val="0"/>
          <w:numId w:val="47"/>
        </w:numPr>
        <w:tabs>
          <w:tab w:val="left" w:pos="2241"/>
        </w:tabs>
        <w:spacing w:before="61" w:after="0" w:line="201" w:lineRule="auto"/>
        <w:ind w:left="979" w:right="858" w:firstLine="360"/>
        <w:jc w:val="both"/>
        <w:rPr>
          <w:sz w:val="36"/>
        </w:rPr>
      </w:pPr>
      <w:r>
        <w:rPr>
          <w:spacing w:val="-1"/>
          <w:sz w:val="36"/>
        </w:rPr>
        <w:t>航站楼内卫生间、广播室、弱电机房、吸烟室厨房等房间设机械排风系统。排风风口及排风扇</w:t>
      </w:r>
      <w:r>
        <w:rPr>
          <w:sz w:val="36"/>
        </w:rPr>
        <w:t>均应自带防止气体倒流的装置（止回阀</w:t>
      </w:r>
      <w:r>
        <w:rPr>
          <w:spacing w:val="-209"/>
          <w:sz w:val="36"/>
        </w:rPr>
        <w:t>）</w:t>
      </w:r>
      <w:r>
        <w:rPr>
          <w:sz w:val="36"/>
        </w:rPr>
        <w:t>。其中一层中部卫生间集中排风，排风机安装于二层，排风道穿楼板连接风机。</w:t>
      </w:r>
    </w:p>
    <w:p>
      <w:pPr>
        <w:pStyle w:val="ListParagraph"/>
        <w:numPr>
          <w:ilvl w:val="0"/>
          <w:numId w:val="47"/>
        </w:numPr>
        <w:tabs>
          <w:tab w:val="left" w:pos="2241"/>
        </w:tabs>
        <w:spacing w:before="79" w:after="0" w:line="201" w:lineRule="auto"/>
        <w:ind w:left="979" w:right="858" w:firstLine="360"/>
        <w:jc w:val="left"/>
        <w:rPr>
          <w:sz w:val="36"/>
        </w:rPr>
      </w:pPr>
      <w:r>
        <w:rPr>
          <w:spacing w:val="-1"/>
          <w:sz w:val="36"/>
        </w:rPr>
        <w:t>航站楼内贵宾区、办公区以及餐厅、咖啡厅设置集中新风换气系统。一层新风换气机安装于房</w:t>
      </w:r>
      <w:r>
        <w:rPr>
          <w:sz w:val="36"/>
        </w:rPr>
        <w:t>间吊顶内，二层各新风换气机设置于二层房中房板上。</w:t>
      </w:r>
    </w:p>
    <w:p>
      <w:pPr>
        <w:pStyle w:val="ListParagraph"/>
        <w:numPr>
          <w:ilvl w:val="0"/>
          <w:numId w:val="47"/>
        </w:numPr>
        <w:tabs>
          <w:tab w:val="left" w:pos="2241"/>
        </w:tabs>
        <w:spacing w:before="79" w:after="0" w:line="201" w:lineRule="auto"/>
        <w:ind w:left="979" w:right="971" w:firstLine="360"/>
        <w:jc w:val="both"/>
        <w:rPr>
          <w:sz w:val="36"/>
        </w:rPr>
      </w:pPr>
      <w:r>
        <w:rPr>
          <w:spacing w:val="-2"/>
          <w:sz w:val="36"/>
        </w:rPr>
        <w:t>航站楼中一层候机大厅以及二层采用可开启外窗的自然排烟方式，自然排烟口距离及面积均</w:t>
      </w:r>
      <w:r>
        <w:rPr>
          <w:spacing w:val="-3"/>
          <w:sz w:val="36"/>
        </w:rPr>
        <w:t>满足要求。建筑一层行李提取大厅、迎送大厅、办公区内走廊、</w:t>
      </w:r>
      <w:r>
        <w:rPr>
          <w:sz w:val="36"/>
        </w:rPr>
        <w:t>5#贵宾室、4#贵宾室及贵宾区内走廊设机械排烟系统，采用自然补风。</w:t>
      </w:r>
    </w:p>
    <w:p>
      <w:pPr>
        <w:pStyle w:val="BodyText"/>
        <w:spacing w:before="21"/>
        <w:ind w:left="1339"/>
        <w:jc w:val="both"/>
      </w:pPr>
      <w:r>
        <w:t>本建筑共设 3 个排烟系统:</w:t>
      </w:r>
    </w:p>
    <w:p>
      <w:pPr>
        <w:spacing w:after="0"/>
        <w:jc w:val="both"/>
        <w:sectPr>
          <w:headerReference w:type="default" r:id="rId25"/>
          <w:footerReference w:type="default" r:id="rId26"/>
          <w:pgSz w:w="17860" w:h="25260"/>
          <w:pgMar w:top="1320" w:right="0" w:bottom="2060" w:left="0" w:header="962" w:footer="1864"/>
          <w:pgNumType w:start="7"/>
          <w:cols w:space="708"/>
        </w:sectPr>
      </w:pPr>
    </w:p>
    <w:p>
      <w:pPr>
        <w:pStyle w:val="BodyText"/>
        <w:spacing w:before="43" w:line="201" w:lineRule="auto"/>
        <w:ind w:left="979" w:right="935" w:firstLine="360"/>
        <w:jc w:val="both"/>
      </w:pPr>
      <w:r>
        <w:drawing>
          <wp:anchor distT="0" distB="0" distL="0" distR="0" simplePos="0" relativeHeight="251668480" behindDoc="1" locked="0" layoutInCell="1" allowOverlap="1">
            <wp:simplePos x="0" y="0"/>
            <wp:positionH relativeFrom="page">
              <wp:posOffset>584200</wp:posOffset>
            </wp:positionH>
            <wp:positionV relativeFrom="paragraph">
              <wp:posOffset>14732</wp:posOffset>
            </wp:positionV>
            <wp:extent cx="10185400" cy="38100"/>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png"/>
                    <pic:cNvPicPr/>
                  </pic:nvPicPr>
                  <pic:blipFill>
                    <a:blip xmlns:r="http://schemas.openxmlformats.org/officeDocument/2006/relationships" r:embed="rId8" cstate="print"/>
                    <a:stretch>
                      <a:fillRect/>
                    </a:stretch>
                  </pic:blipFill>
                  <pic:spPr>
                    <a:xfrm>
                      <a:off x="0" y="0"/>
                      <a:ext cx="10185400" cy="38100"/>
                    </a:xfrm>
                    <a:prstGeom prst="rect">
                      <a:avLst/>
                    </a:prstGeom>
                  </pic:spPr>
                </pic:pic>
              </a:graphicData>
            </a:graphic>
          </wp:anchor>
        </w:drawing>
      </w:r>
      <w:r>
        <w:t>建筑一层行李提取大厅及迎送大厅（</w:t>
      </w:r>
      <w:r>
        <w:rPr>
          <w:spacing w:val="15"/>
        </w:rPr>
        <w:t>防火分区</w:t>
      </w:r>
      <w:r>
        <w:t>3）</w:t>
      </w:r>
      <w:r>
        <w:rPr>
          <w:spacing w:val="12"/>
        </w:rPr>
        <w:t>为排烟系统</w:t>
      </w:r>
      <w:r>
        <w:t>1，</w:t>
      </w:r>
      <w:r>
        <w:rPr>
          <w:spacing w:val="20"/>
        </w:rPr>
        <w:t>共分为</w:t>
      </w:r>
      <w:r>
        <w:t>7</w:t>
      </w:r>
      <w:r>
        <w:rPr>
          <w:spacing w:val="-10"/>
        </w:rPr>
        <w:t xml:space="preserve"> 个防烟分区，其中最大面</w:t>
      </w:r>
      <w:r>
        <w:rPr>
          <w:spacing w:val="-37"/>
        </w:rPr>
        <w:t xml:space="preserve">积为 </w:t>
      </w:r>
      <w:r>
        <w:t>570m, 由吊装于行李分拣库房内的排烟风机（</w:t>
      </w:r>
      <w:r>
        <w:rPr>
          <w:spacing w:val="25"/>
        </w:rPr>
        <w:t>风量</w:t>
      </w:r>
      <w:r>
        <w:t>75212m/h）</w:t>
      </w:r>
      <w:r>
        <w:rPr>
          <w:spacing w:val="25"/>
        </w:rPr>
        <w:t>负责</w:t>
      </w:r>
      <w:r>
        <w:t>7</w:t>
      </w:r>
      <w:r>
        <w:rPr>
          <w:spacing w:val="-11"/>
        </w:rPr>
        <w:t xml:space="preserve"> 个防烟分区，总排烟量按最</w:t>
      </w:r>
      <w:r>
        <w:rPr>
          <w:spacing w:val="-5"/>
        </w:rPr>
        <w:t xml:space="preserve">大防烟分区面积，单平米每小时排烟量 </w:t>
      </w:r>
      <w:r>
        <w:t>120m/h.m 计算。</w:t>
      </w:r>
    </w:p>
    <w:p>
      <w:pPr>
        <w:pStyle w:val="BodyText"/>
        <w:spacing w:before="80" w:line="201" w:lineRule="auto"/>
        <w:ind w:left="979" w:right="796" w:firstLine="360"/>
        <w:jc w:val="both"/>
      </w:pPr>
      <w:r>
        <w:rPr>
          <w:spacing w:val="-12"/>
        </w:rPr>
        <w:t xml:space="preserve">建筑一层办公区内走廊，为排烟分区 </w:t>
      </w:r>
      <w:r>
        <w:t>2</w:t>
      </w:r>
      <w:r>
        <w:rPr>
          <w:spacing w:val="-20"/>
        </w:rPr>
        <w:t>，该系统排烟风机</w:t>
      </w:r>
      <w:r>
        <w:t>（</w:t>
      </w:r>
      <w:r>
        <w:rPr>
          <w:spacing w:val="-30"/>
        </w:rPr>
        <w:t xml:space="preserve">风量 </w:t>
      </w:r>
      <w:r>
        <w:t>30189m/h</w:t>
      </w:r>
      <w:r>
        <w:rPr>
          <w:spacing w:val="-180"/>
        </w:rPr>
        <w:t>）</w:t>
      </w:r>
      <w:r>
        <w:rPr>
          <w:spacing w:val="-10"/>
        </w:rPr>
        <w:t>，风机设于行李暂存间内。</w:t>
      </w:r>
      <w:r>
        <w:rPr>
          <w:spacing w:val="-7"/>
        </w:rPr>
        <w:t xml:space="preserve">排烟量按单平米每小时排烟量 </w:t>
      </w:r>
      <w:r>
        <w:t>60m/h.m 计算。</w:t>
      </w:r>
    </w:p>
    <w:p>
      <w:pPr>
        <w:pStyle w:val="BodyText"/>
        <w:spacing w:before="21" w:line="425" w:lineRule="exact"/>
        <w:ind w:left="1339"/>
        <w:jc w:val="both"/>
      </w:pPr>
      <w:r>
        <w:t>建筑一层贵宾区的 2 个贵宾室及内走廊为排烟系统 3，共分为 4 个防烟分区，2 个贵宾室各为 1 个防</w:t>
      </w:r>
    </w:p>
    <w:p>
      <w:pPr>
        <w:pStyle w:val="BodyText"/>
        <w:spacing w:before="21" w:line="201" w:lineRule="auto"/>
        <w:ind w:left="979" w:right="968"/>
        <w:jc w:val="both"/>
      </w:pPr>
      <w:r>
        <w:rPr>
          <w:spacing w:val="-6"/>
        </w:rPr>
        <w:t xml:space="preserve">烟分区，内走廊分为 </w:t>
      </w:r>
      <w:r>
        <w:t>2</w:t>
      </w:r>
      <w:r>
        <w:rPr>
          <w:spacing w:val="-8"/>
        </w:rPr>
        <w:t xml:space="preserve"> 个防烟分区。该系统排烟风机</w:t>
      </w:r>
      <w:r>
        <w:t>（</w:t>
      </w:r>
      <w:r>
        <w:rPr>
          <w:spacing w:val="-19"/>
        </w:rPr>
        <w:t xml:space="preserve">风量 </w:t>
      </w:r>
      <w:r>
        <w:t>53460m/h</w:t>
      </w:r>
      <w:r>
        <w:rPr>
          <w:spacing w:val="-180"/>
        </w:rPr>
        <w:t>）</w:t>
      </w:r>
      <w:r>
        <w:rPr>
          <w:spacing w:val="-15"/>
        </w:rPr>
        <w:t xml:space="preserve">，负责 </w:t>
      </w:r>
      <w:r>
        <w:t>4</w:t>
      </w:r>
      <w:r>
        <w:rPr>
          <w:spacing w:val="-9"/>
        </w:rPr>
        <w:t xml:space="preserve"> 个防烟分区，设于行</w:t>
      </w:r>
      <w:r>
        <w:t>李暂存间。总排烟量按最大防烟分区面积</w:t>
      </w:r>
      <w:r>
        <w:rPr>
          <w:spacing w:val="1"/>
        </w:rPr>
        <w:t>（</w:t>
      </w:r>
      <w:r>
        <w:t>405m</w:t>
      </w:r>
      <w:r>
        <w:rPr>
          <w:spacing w:val="-180"/>
        </w:rPr>
        <w:t>）</w:t>
      </w:r>
      <w:r>
        <w:rPr>
          <w:spacing w:val="-9"/>
        </w:rPr>
        <w:t xml:space="preserve">，单平米每小时排烟量 </w:t>
      </w:r>
      <w:r>
        <w:t>120m/h.m 计算。</w:t>
      </w:r>
    </w:p>
    <w:p>
      <w:pPr>
        <w:pStyle w:val="ListParagraph"/>
        <w:numPr>
          <w:ilvl w:val="0"/>
          <w:numId w:val="53"/>
        </w:numPr>
        <w:tabs>
          <w:tab w:val="left" w:pos="2241"/>
        </w:tabs>
        <w:spacing w:before="78" w:after="0" w:line="201" w:lineRule="auto"/>
        <w:ind w:left="979" w:right="1015" w:firstLine="360"/>
        <w:jc w:val="left"/>
        <w:rPr>
          <w:sz w:val="36"/>
        </w:rPr>
      </w:pPr>
      <w:r>
        <w:rPr>
          <w:spacing w:val="-1"/>
          <w:sz w:val="36"/>
        </w:rPr>
        <w:t>每个分区设远程板式排烟口,排烟口为常闭，发生火灾时没有着火的防烟分区排烟口关闭，着</w:t>
      </w:r>
      <w:r>
        <w:rPr>
          <w:sz w:val="36"/>
        </w:rPr>
        <w:t>火区域及走廊排烟口打开。</w:t>
      </w:r>
    </w:p>
    <w:p>
      <w:pPr>
        <w:pStyle w:val="ListParagraph"/>
        <w:numPr>
          <w:ilvl w:val="0"/>
          <w:numId w:val="53"/>
        </w:numPr>
        <w:tabs>
          <w:tab w:val="left" w:pos="2241"/>
        </w:tabs>
        <w:spacing w:before="79" w:after="0" w:line="201" w:lineRule="auto"/>
        <w:ind w:left="979" w:right="970" w:firstLine="360"/>
        <w:jc w:val="both"/>
        <w:rPr>
          <w:sz w:val="36"/>
        </w:rPr>
      </w:pPr>
      <w:r>
        <w:rPr>
          <w:spacing w:val="-10"/>
          <w:sz w:val="36"/>
        </w:rPr>
        <w:t xml:space="preserve">当排烟温度达到 </w:t>
      </w:r>
      <w:r>
        <w:rPr>
          <w:sz w:val="36"/>
        </w:rPr>
        <w:t>280°C</w:t>
      </w:r>
      <w:r>
        <w:rPr>
          <w:spacing w:val="-23"/>
          <w:sz w:val="36"/>
        </w:rPr>
        <w:t xml:space="preserve"> 时,管道上 </w:t>
      </w:r>
      <w:r>
        <w:rPr>
          <w:sz w:val="36"/>
        </w:rPr>
        <w:t>280°C</w:t>
      </w:r>
      <w:r>
        <w:rPr>
          <w:spacing w:val="-10"/>
          <w:sz w:val="36"/>
        </w:rPr>
        <w:t xml:space="preserve"> 防火阀自动关闭，并联动排烟风机关闭，并将以上</w:t>
      </w:r>
      <w:r>
        <w:rPr>
          <w:spacing w:val="-9"/>
          <w:sz w:val="36"/>
        </w:rPr>
        <w:t xml:space="preserve">动作电讯号传至消防控制室。当空调通风风道中温度达到 </w:t>
      </w:r>
      <w:r>
        <w:rPr>
          <w:sz w:val="36"/>
        </w:rPr>
        <w:t>70°C</w:t>
      </w:r>
      <w:r>
        <w:rPr>
          <w:spacing w:val="-27"/>
          <w:sz w:val="36"/>
        </w:rPr>
        <w:t xml:space="preserve"> 时,管道上 </w:t>
      </w:r>
      <w:r>
        <w:rPr>
          <w:sz w:val="36"/>
        </w:rPr>
        <w:t>70°C</w:t>
      </w:r>
      <w:r>
        <w:rPr>
          <w:spacing w:val="-18"/>
          <w:sz w:val="36"/>
        </w:rPr>
        <w:t xml:space="preserve"> 防火阀自动关闭，并</w:t>
      </w:r>
      <w:r>
        <w:rPr>
          <w:sz w:val="36"/>
        </w:rPr>
        <w:t>联动空调、通风设备关闭，并将以上动作电讯号传至消防控制室。</w:t>
      </w:r>
    </w:p>
    <w:p>
      <w:pPr>
        <w:pStyle w:val="ListParagraph"/>
        <w:numPr>
          <w:ilvl w:val="0"/>
          <w:numId w:val="53"/>
        </w:numPr>
        <w:tabs>
          <w:tab w:val="left" w:pos="2241"/>
        </w:tabs>
        <w:spacing w:before="79" w:after="0" w:line="201" w:lineRule="auto"/>
        <w:ind w:left="979" w:right="970" w:firstLine="360"/>
        <w:jc w:val="both"/>
        <w:rPr>
          <w:sz w:val="36"/>
        </w:rPr>
      </w:pPr>
      <w:r>
        <w:rPr>
          <w:spacing w:val="-9"/>
          <w:sz w:val="36"/>
        </w:rPr>
        <w:t xml:space="preserve">所有排烟风机与排烟风道连接处，均设 </w:t>
      </w:r>
      <w:r>
        <w:rPr>
          <w:sz w:val="36"/>
        </w:rPr>
        <w:t>280°C</w:t>
      </w:r>
      <w:r>
        <w:rPr>
          <w:spacing w:val="-13"/>
          <w:sz w:val="36"/>
        </w:rPr>
        <w:t xml:space="preserve"> 防火阀，排烟支管与风道竖井连接处设置</w:t>
      </w:r>
      <w:r>
        <w:rPr>
          <w:spacing w:val="-4"/>
          <w:sz w:val="36"/>
        </w:rPr>
        <w:t>280</w:t>
      </w:r>
      <w:r>
        <w:rPr>
          <w:spacing w:val="-2"/>
          <w:sz w:val="36"/>
        </w:rPr>
        <w:t xml:space="preserve">° </w:t>
      </w:r>
      <w:r>
        <w:rPr>
          <w:sz w:val="36"/>
        </w:rPr>
        <w:t>C</w:t>
      </w:r>
      <w:r>
        <w:rPr>
          <w:spacing w:val="-19"/>
          <w:sz w:val="36"/>
        </w:rPr>
        <w:t xml:space="preserve"> 防火阀。</w:t>
      </w:r>
    </w:p>
    <w:p>
      <w:pPr>
        <w:pStyle w:val="BodyText"/>
        <w:spacing w:before="22"/>
        <w:ind w:left="1339"/>
      </w:pPr>
      <w:r>
        <w:t>4、管材与保温</w:t>
      </w:r>
    </w:p>
    <w:p>
      <w:pPr>
        <w:pStyle w:val="ListParagraph"/>
        <w:numPr>
          <w:ilvl w:val="0"/>
          <w:numId w:val="46"/>
        </w:numPr>
        <w:tabs>
          <w:tab w:val="left" w:pos="2241"/>
        </w:tabs>
        <w:spacing w:before="3" w:after="0" w:line="240" w:lineRule="auto"/>
        <w:ind w:left="2240" w:right="0" w:hanging="902"/>
        <w:jc w:val="left"/>
        <w:rPr>
          <w:sz w:val="36"/>
        </w:rPr>
      </w:pPr>
      <w:r>
        <w:rPr>
          <w:sz w:val="36"/>
        </w:rPr>
        <w:t>空调系统送、回风管及通风系统风管均采用镀锌钢板制作;卫生间排风管道采用玻璃钢风管。</w:t>
      </w:r>
    </w:p>
    <w:p>
      <w:pPr>
        <w:pStyle w:val="ListParagraph"/>
        <w:numPr>
          <w:ilvl w:val="0"/>
          <w:numId w:val="46"/>
        </w:numPr>
        <w:tabs>
          <w:tab w:val="left" w:pos="2256"/>
          <w:tab w:val="left" w:pos="12961"/>
        </w:tabs>
        <w:spacing w:before="61" w:after="0" w:line="201" w:lineRule="auto"/>
        <w:ind w:left="979" w:right="946" w:firstLine="360"/>
        <w:jc w:val="left"/>
        <w:rPr>
          <w:sz w:val="36"/>
        </w:rPr>
      </w:pPr>
      <w:r>
        <w:rPr>
          <w:sz w:val="36"/>
        </w:rPr>
        <w:t>低温水管和采暖空调风管保温材料采用橡塑发泡型材料</w:t>
      </w:r>
      <w:r>
        <w:rPr>
          <w:spacing w:val="-20"/>
          <w:sz w:val="36"/>
        </w:rPr>
        <w:t xml:space="preserve"> </w:t>
      </w:r>
      <w:r>
        <w:rPr>
          <w:spacing w:val="7"/>
          <w:sz w:val="36"/>
        </w:rPr>
        <w:t>,</w:t>
      </w:r>
      <w:r>
        <w:rPr>
          <w:sz w:val="36"/>
        </w:rPr>
        <w:t>导热系数小于</w:t>
      </w:r>
      <w:r>
        <w:rPr>
          <w:spacing w:val="43"/>
          <w:sz w:val="36"/>
        </w:rPr>
        <w:t xml:space="preserve"> </w:t>
      </w:r>
      <w:r>
        <w:rPr>
          <w:sz w:val="36"/>
        </w:rPr>
        <w:t>0.043W/m°C,风管和DN100</w:t>
      </w:r>
      <w:r>
        <w:rPr>
          <w:spacing w:val="-90"/>
          <w:sz w:val="36"/>
        </w:rPr>
        <w:t xml:space="preserve"> </w:t>
      </w:r>
      <w:r>
        <w:rPr>
          <w:sz w:val="36"/>
        </w:rPr>
        <w:t>以下的水管厚度</w:t>
      </w:r>
      <w:r>
        <w:rPr>
          <w:spacing w:val="-91"/>
          <w:sz w:val="36"/>
        </w:rPr>
        <w:t xml:space="preserve"> </w:t>
      </w:r>
      <w:r>
        <w:rPr>
          <w:sz w:val="36"/>
        </w:rPr>
        <w:t>25mm,</w:t>
      </w:r>
      <w:r>
        <w:rPr>
          <w:spacing w:val="-90"/>
          <w:sz w:val="36"/>
        </w:rPr>
        <w:t xml:space="preserve"> </w:t>
      </w:r>
      <w:r>
        <w:rPr>
          <w:sz w:val="36"/>
        </w:rPr>
        <w:t>DN100</w:t>
      </w:r>
      <w:r>
        <w:rPr>
          <w:spacing w:val="-90"/>
          <w:sz w:val="36"/>
        </w:rPr>
        <w:t xml:space="preserve"> </w:t>
      </w:r>
      <w:r>
        <w:rPr>
          <w:sz w:val="36"/>
        </w:rPr>
        <w:t>以上的水管厚度</w:t>
      </w:r>
      <w:r>
        <w:rPr>
          <w:spacing w:val="-90"/>
          <w:sz w:val="36"/>
        </w:rPr>
        <w:t xml:space="preserve"> </w:t>
      </w:r>
      <w:r>
        <w:rPr>
          <w:sz w:val="36"/>
        </w:rPr>
        <w:t>30mm.冷凝水管采用</w:t>
      </w:r>
      <w:r>
        <w:rPr>
          <w:spacing w:val="-90"/>
          <w:sz w:val="36"/>
        </w:rPr>
        <w:t xml:space="preserve"> </w:t>
      </w:r>
      <w:r>
        <w:rPr>
          <w:sz w:val="36"/>
        </w:rPr>
        <w:t>6mm</w:t>
      </w:r>
      <w:r>
        <w:rPr>
          <w:spacing w:val="-90"/>
          <w:sz w:val="36"/>
        </w:rPr>
        <w:t xml:space="preserve"> </w:t>
      </w:r>
      <w:r>
        <w:rPr>
          <w:sz w:val="36"/>
        </w:rPr>
        <w:t>柔性泡沫橡塑保温。空</w:t>
      </w:r>
      <w:r>
        <w:rPr>
          <w:spacing w:val="-15"/>
          <w:sz w:val="36"/>
        </w:rPr>
        <w:t>调</w:t>
      </w:r>
      <w:r>
        <w:rPr>
          <w:sz w:val="36"/>
        </w:rPr>
        <w:t>送回风管道、采暖空调系统冷热水管、分集水缸、热风幕送风管均需保温</w:t>
        <w:tab/>
      </w:r>
      <w:r>
        <w:rPr>
          <w:spacing w:val="14"/>
          <w:sz w:val="36"/>
        </w:rPr>
        <w:t>.</w:t>
      </w:r>
      <w:r>
        <w:rPr>
          <w:sz w:val="36"/>
        </w:rPr>
        <w:t>保温的厚度和做法参见91SB6-1(2005)。</w:t>
      </w:r>
    </w:p>
    <w:p>
      <w:pPr>
        <w:pStyle w:val="ListParagraph"/>
        <w:numPr>
          <w:ilvl w:val="0"/>
          <w:numId w:val="46"/>
        </w:numPr>
        <w:tabs>
          <w:tab w:val="left" w:pos="2241"/>
        </w:tabs>
        <w:spacing w:before="23" w:after="0" w:line="242" w:lineRule="auto"/>
        <w:ind w:left="1339" w:right="8868" w:firstLine="0"/>
        <w:jc w:val="left"/>
        <w:rPr>
          <w:sz w:val="36"/>
        </w:rPr>
      </w:pPr>
      <w:r>
        <w:rPr>
          <w:spacing w:val="-6"/>
          <w:sz w:val="36"/>
        </w:rPr>
        <w:t xml:space="preserve">排烟风管采用钢板风道，钢板厚度 </w:t>
      </w:r>
      <w:r>
        <w:rPr>
          <w:sz w:val="36"/>
        </w:rPr>
        <w:t>1.2mm</w:t>
      </w:r>
      <w:r>
        <w:rPr>
          <w:spacing w:val="-19"/>
          <w:sz w:val="36"/>
        </w:rPr>
        <w:t>。</w:t>
      </w:r>
      <w:r>
        <w:rPr>
          <w:sz w:val="36"/>
        </w:rPr>
        <w:t>5、自动控制</w:t>
      </w:r>
    </w:p>
    <w:p>
      <w:pPr>
        <w:pStyle w:val="ListParagraph"/>
        <w:numPr>
          <w:ilvl w:val="0"/>
          <w:numId w:val="45"/>
        </w:numPr>
        <w:tabs>
          <w:tab w:val="left" w:pos="2241"/>
        </w:tabs>
        <w:spacing w:before="0" w:after="0" w:line="458" w:lineRule="exact"/>
        <w:ind w:left="2240" w:right="0" w:hanging="902"/>
        <w:jc w:val="left"/>
        <w:rPr>
          <w:sz w:val="36"/>
        </w:rPr>
      </w:pPr>
      <w:r>
        <w:rPr>
          <w:sz w:val="36"/>
        </w:rPr>
        <w:t>供冷、供热、空调、通风系统自动控制根据建设方要求,由厂家负责设计安装。</w:t>
      </w:r>
    </w:p>
    <w:p>
      <w:pPr>
        <w:pStyle w:val="ListParagraph"/>
        <w:numPr>
          <w:ilvl w:val="0"/>
          <w:numId w:val="45"/>
        </w:numPr>
        <w:tabs>
          <w:tab w:val="left" w:pos="2241"/>
        </w:tabs>
        <w:spacing w:before="54" w:after="0" w:line="204" w:lineRule="auto"/>
        <w:ind w:left="979" w:right="977" w:firstLine="360"/>
        <w:jc w:val="left"/>
        <w:rPr>
          <w:sz w:val="36"/>
        </w:rPr>
      </w:pPr>
      <w:r>
        <w:rPr>
          <w:spacing w:val="-1"/>
          <w:sz w:val="36"/>
        </w:rPr>
        <w:t>空调机组新风管设电动密闭保温防冻阀,与空调系统联锁,当系统停止运行时自动关闭,以切断</w:t>
      </w:r>
      <w:r>
        <w:rPr>
          <w:sz w:val="36"/>
        </w:rPr>
        <w:t>室外空气的进入。空调机组、新风机自控详见空调机组、新风机自控原理图。</w:t>
      </w:r>
    </w:p>
    <w:p>
      <w:pPr>
        <w:pStyle w:val="ListParagraph"/>
        <w:numPr>
          <w:ilvl w:val="0"/>
          <w:numId w:val="45"/>
        </w:numPr>
        <w:tabs>
          <w:tab w:val="left" w:pos="2241"/>
        </w:tabs>
        <w:spacing w:before="15" w:after="0" w:line="240" w:lineRule="auto"/>
        <w:ind w:left="2240" w:right="0" w:hanging="902"/>
        <w:jc w:val="left"/>
        <w:rPr>
          <w:sz w:val="36"/>
        </w:rPr>
      </w:pPr>
      <w:r>
        <w:rPr>
          <w:sz w:val="36"/>
        </w:rPr>
        <w:t>VRV</w:t>
      </w:r>
      <w:r>
        <w:rPr>
          <w:spacing w:val="-10"/>
          <w:sz w:val="36"/>
        </w:rPr>
        <w:t xml:space="preserve"> 系统采用集中控制，每台室内机含控制面板。</w:t>
      </w:r>
    </w:p>
    <w:p>
      <w:pPr>
        <w:pStyle w:val="ListParagraph"/>
        <w:numPr>
          <w:ilvl w:val="0"/>
          <w:numId w:val="45"/>
        </w:numPr>
        <w:tabs>
          <w:tab w:val="left" w:pos="2241"/>
        </w:tabs>
        <w:spacing w:before="61" w:after="0" w:line="201" w:lineRule="auto"/>
        <w:ind w:left="979" w:right="858" w:firstLine="360"/>
        <w:jc w:val="left"/>
        <w:rPr>
          <w:sz w:val="36"/>
        </w:rPr>
      </w:pPr>
      <w:r>
        <w:rPr>
          <w:spacing w:val="-1"/>
          <w:sz w:val="36"/>
        </w:rPr>
        <w:t>航站楼公共空间采用强迫对流散热器白天由温控阀控制风机风速，夜间风机关闭，运行低温值</w:t>
      </w:r>
      <w:r>
        <w:rPr>
          <w:sz w:val="36"/>
        </w:rPr>
        <w:t>班采暖，散热器自带温控装置。</w:t>
      </w:r>
    </w:p>
    <w:p>
      <w:pPr>
        <w:pStyle w:val="BodyText"/>
        <w:spacing w:before="21"/>
        <w:ind w:left="1339"/>
      </w:pPr>
      <w:r>
        <w:t>6、节能措施</w:t>
      </w:r>
    </w:p>
    <w:p>
      <w:pPr>
        <w:pStyle w:val="ListParagraph"/>
        <w:numPr>
          <w:ilvl w:val="0"/>
          <w:numId w:val="44"/>
        </w:numPr>
        <w:tabs>
          <w:tab w:val="left" w:pos="2241"/>
        </w:tabs>
        <w:spacing w:before="3" w:after="0" w:line="240" w:lineRule="auto"/>
        <w:ind w:left="2240" w:right="0" w:hanging="902"/>
        <w:jc w:val="left"/>
        <w:rPr>
          <w:sz w:val="36"/>
        </w:rPr>
      </w:pPr>
      <w:r>
        <w:rPr>
          <w:sz w:val="36"/>
        </w:rPr>
        <w:t>全空气空调系统过度季节采用全新风。</w:t>
      </w:r>
    </w:p>
    <w:p>
      <w:pPr>
        <w:pStyle w:val="ListParagraph"/>
        <w:numPr>
          <w:ilvl w:val="0"/>
          <w:numId w:val="44"/>
        </w:numPr>
        <w:tabs>
          <w:tab w:val="left" w:pos="2241"/>
        </w:tabs>
        <w:spacing w:before="3" w:after="0" w:line="240" w:lineRule="auto"/>
        <w:ind w:left="2240" w:right="0" w:hanging="902"/>
        <w:jc w:val="left"/>
        <w:rPr>
          <w:sz w:val="36"/>
        </w:rPr>
      </w:pPr>
      <w:r>
        <w:rPr>
          <w:sz w:val="36"/>
        </w:rPr>
        <w:t>集中采暖系统的热源，采用根据室外气象条件自动调节供热量的装置。</w:t>
      </w:r>
    </w:p>
    <w:p>
      <w:pPr>
        <w:pStyle w:val="ListParagraph"/>
        <w:numPr>
          <w:ilvl w:val="0"/>
          <w:numId w:val="44"/>
        </w:numPr>
        <w:tabs>
          <w:tab w:val="left" w:pos="2241"/>
        </w:tabs>
        <w:spacing w:before="3" w:after="0" w:line="240" w:lineRule="auto"/>
        <w:ind w:left="2240" w:right="0" w:hanging="902"/>
        <w:jc w:val="left"/>
        <w:rPr>
          <w:sz w:val="36"/>
        </w:rPr>
      </w:pPr>
      <w:r>
        <w:rPr>
          <w:spacing w:val="-6"/>
          <w:sz w:val="36"/>
        </w:rPr>
        <w:t xml:space="preserve">变制冷剂流量多联式分体空调能效比 </w:t>
      </w:r>
      <w:r>
        <w:rPr>
          <w:sz w:val="36"/>
        </w:rPr>
        <w:t>COP=3.4。</w:t>
      </w:r>
    </w:p>
    <w:p>
      <w:pPr>
        <w:pStyle w:val="ListParagraph"/>
        <w:numPr>
          <w:ilvl w:val="0"/>
          <w:numId w:val="44"/>
        </w:numPr>
        <w:tabs>
          <w:tab w:val="left" w:pos="2241"/>
        </w:tabs>
        <w:spacing w:before="4" w:after="0" w:line="240" w:lineRule="auto"/>
        <w:ind w:left="2240" w:right="0" w:hanging="902"/>
        <w:jc w:val="left"/>
        <w:rPr>
          <w:sz w:val="36"/>
        </w:rPr>
      </w:pPr>
      <w:r>
        <w:rPr>
          <w:sz w:val="36"/>
        </w:rPr>
        <w:t>热交换器二次水侧设置电动调节阀，根据室内符合变化调节流量。</w:t>
      </w:r>
    </w:p>
    <w:p>
      <w:pPr>
        <w:pStyle w:val="ListParagraph"/>
        <w:numPr>
          <w:ilvl w:val="0"/>
          <w:numId w:val="44"/>
        </w:numPr>
        <w:tabs>
          <w:tab w:val="left" w:pos="2241"/>
        </w:tabs>
        <w:spacing w:before="60" w:after="0" w:line="201" w:lineRule="auto"/>
        <w:ind w:left="979" w:right="993" w:firstLine="360"/>
        <w:jc w:val="left"/>
        <w:rPr>
          <w:sz w:val="36"/>
        </w:rPr>
      </w:pPr>
      <w:r>
        <w:rPr>
          <w:spacing w:val="1"/>
          <w:sz w:val="36"/>
        </w:rPr>
        <w:t xml:space="preserve">地板辐射采暖系统中，各个房间的加热管局部沿墙槽抬高至 </w:t>
      </w:r>
      <w:r>
        <w:rPr>
          <w:sz w:val="36"/>
        </w:rPr>
        <w:t>1.4m</w:t>
      </w:r>
      <w:r>
        <w:rPr>
          <w:spacing w:val="-2"/>
          <w:sz w:val="36"/>
        </w:rPr>
        <w:t>，在加热管上装置自力式恒</w:t>
      </w:r>
      <w:r>
        <w:rPr>
          <w:sz w:val="36"/>
        </w:rPr>
        <w:t>温控制阀，控制室温保持恒定。</w:t>
      </w:r>
    </w:p>
    <w:p>
      <w:pPr>
        <w:pStyle w:val="BodyText"/>
        <w:spacing w:before="21"/>
        <w:ind w:left="1339"/>
      </w:pPr>
      <w:r>
        <w:t>7、其他</w:t>
      </w:r>
    </w:p>
    <w:p>
      <w:pPr>
        <w:pStyle w:val="ListParagraph"/>
        <w:numPr>
          <w:ilvl w:val="0"/>
          <w:numId w:val="43"/>
        </w:numPr>
        <w:tabs>
          <w:tab w:val="left" w:pos="2241"/>
        </w:tabs>
        <w:spacing w:before="3" w:after="0" w:line="240" w:lineRule="auto"/>
        <w:ind w:left="2240" w:right="0" w:hanging="902"/>
        <w:jc w:val="left"/>
        <w:rPr>
          <w:sz w:val="36"/>
        </w:rPr>
      </w:pPr>
      <w:r>
        <w:rPr>
          <w:sz w:val="36"/>
        </w:rPr>
        <w:t>图中标高以米计，其余以毫米计，水管道标高一律注管中心。</w:t>
      </w:r>
    </w:p>
    <w:p>
      <w:pPr>
        <w:pStyle w:val="ListParagraph"/>
        <w:numPr>
          <w:ilvl w:val="0"/>
          <w:numId w:val="43"/>
        </w:numPr>
        <w:tabs>
          <w:tab w:val="left" w:pos="2241"/>
        </w:tabs>
        <w:spacing w:before="3" w:after="0" w:line="240" w:lineRule="auto"/>
        <w:ind w:left="2240" w:right="0" w:hanging="902"/>
        <w:jc w:val="left"/>
        <w:rPr>
          <w:sz w:val="36"/>
        </w:rPr>
      </w:pPr>
      <w:r>
        <w:rPr>
          <w:sz w:val="36"/>
        </w:rPr>
        <w:t>风机盘管和空气幕均自带排气阀，系统高点和管道下返处均安装自动排气阀。</w:t>
      </w:r>
    </w:p>
    <w:p>
      <w:pPr>
        <w:pStyle w:val="ListParagraph"/>
        <w:numPr>
          <w:ilvl w:val="0"/>
          <w:numId w:val="43"/>
        </w:numPr>
        <w:tabs>
          <w:tab w:val="left" w:pos="2241"/>
        </w:tabs>
        <w:spacing w:before="4" w:after="0" w:line="240" w:lineRule="auto"/>
        <w:ind w:left="2240" w:right="0" w:hanging="902"/>
        <w:jc w:val="left"/>
        <w:rPr>
          <w:sz w:val="36"/>
        </w:rPr>
      </w:pPr>
      <w:r>
        <w:rPr>
          <w:spacing w:val="-9"/>
          <w:sz w:val="36"/>
        </w:rPr>
        <w:t xml:space="preserve">设计选用图籍为华北标 </w:t>
      </w:r>
      <w:r>
        <w:rPr>
          <w:sz w:val="36"/>
        </w:rPr>
        <w:t>91SB</w:t>
      </w:r>
      <w:r>
        <w:rPr>
          <w:spacing w:val="-30"/>
          <w:sz w:val="36"/>
        </w:rPr>
        <w:t xml:space="preserve"> 系列</w:t>
      </w:r>
      <w:r>
        <w:rPr>
          <w:sz w:val="36"/>
        </w:rPr>
        <w:t>（2005</w:t>
      </w:r>
      <w:r>
        <w:rPr>
          <w:spacing w:val="-45"/>
          <w:sz w:val="36"/>
        </w:rPr>
        <w:t xml:space="preserve"> 年</w:t>
      </w:r>
      <w:r>
        <w:rPr>
          <w:sz w:val="36"/>
        </w:rPr>
        <w:t>）</w:t>
      </w:r>
    </w:p>
    <w:p>
      <w:pPr>
        <w:pStyle w:val="BodyText"/>
        <w:spacing w:before="9"/>
        <w:rPr>
          <w:sz w:val="27"/>
        </w:rPr>
      </w:pPr>
    </w:p>
    <w:p>
      <w:pPr>
        <w:spacing w:before="1"/>
        <w:ind w:left="4614" w:right="4616" w:firstLine="0"/>
        <w:jc w:val="center"/>
        <w:rPr>
          <w:b/>
          <w:sz w:val="36"/>
        </w:rPr>
      </w:pPr>
      <w:r>
        <w:rPr>
          <w:b/>
          <w:position w:val="8"/>
          <w:sz w:val="45"/>
        </w:rPr>
        <w:t xml:space="preserve">第二章 </w:t>
      </w:r>
      <w:r>
        <w:rPr>
          <w:b/>
          <w:sz w:val="36"/>
        </w:rPr>
        <w:t>施工部署及准备</w:t>
      </w:r>
    </w:p>
    <w:p>
      <w:pPr>
        <w:pStyle w:val="Heading1"/>
        <w:numPr>
          <w:ilvl w:val="0"/>
          <w:numId w:val="51"/>
        </w:numPr>
        <w:tabs>
          <w:tab w:val="left" w:pos="1678"/>
        </w:tabs>
        <w:spacing w:before="424" w:after="0" w:line="240" w:lineRule="auto"/>
        <w:ind w:left="1677" w:right="0" w:hanging="699"/>
        <w:jc w:val="left"/>
      </w:pPr>
      <w:bookmarkStart w:id="10" w:name="_TOC_250020"/>
      <w:bookmarkEnd w:id="10"/>
      <w:r>
        <w:t>施工队伍部署和任务划分</w:t>
      </w:r>
    </w:p>
    <w:p>
      <w:pPr>
        <w:pStyle w:val="Heading1"/>
        <w:numPr>
          <w:ilvl w:val="1"/>
          <w:numId w:val="51"/>
        </w:numPr>
        <w:tabs>
          <w:tab w:val="left" w:pos="1617"/>
        </w:tabs>
        <w:spacing w:before="316" w:after="0" w:line="240" w:lineRule="auto"/>
        <w:ind w:left="1616" w:right="0" w:hanging="638"/>
        <w:jc w:val="left"/>
      </w:pPr>
      <w:bookmarkStart w:id="11" w:name="_TOC_250019"/>
      <w:bookmarkEnd w:id="11"/>
      <w:r>
        <w:t>施工队伍部署</w:t>
      </w:r>
    </w:p>
    <w:p>
      <w:pPr>
        <w:pStyle w:val="BodyText"/>
        <w:spacing w:before="6"/>
        <w:rPr>
          <w:b/>
          <w:sz w:val="29"/>
        </w:rPr>
      </w:pPr>
    </w:p>
    <w:p>
      <w:pPr>
        <w:pStyle w:val="BodyText"/>
        <w:spacing w:line="201" w:lineRule="auto"/>
        <w:ind w:left="979" w:right="1038" w:firstLine="360"/>
      </w:pPr>
      <w:r>
        <w:t>项目部根据需要配置足够的施工队伍，分别配置电气安装作业队伍、给排水安装作业队伍、通风安装作业队伍。</w:t>
      </w:r>
    </w:p>
    <w:p>
      <w:pPr>
        <w:spacing w:after="0" w:line="201" w:lineRule="auto"/>
        <w:sectPr>
          <w:headerReference w:type="default" r:id="rId27"/>
          <w:footerReference w:type="default" r:id="rId28"/>
          <w:pgSz w:w="17860" w:h="25260"/>
          <w:pgMar w:top="1320" w:right="0" w:bottom="2060" w:left="0" w:header="962" w:footer="1862"/>
          <w:pgNumType w:start="8"/>
          <w:cols w:space="708"/>
        </w:sectPr>
      </w:pPr>
    </w:p>
    <w:p>
      <w:pPr>
        <w:pStyle w:val="Heading1"/>
        <w:numPr>
          <w:ilvl w:val="1"/>
          <w:numId w:val="51"/>
        </w:numPr>
        <w:tabs>
          <w:tab w:val="left" w:pos="1617"/>
        </w:tabs>
        <w:spacing w:before="0" w:after="0" w:line="447" w:lineRule="exact"/>
        <w:ind w:left="1616" w:right="0" w:hanging="638"/>
        <w:jc w:val="left"/>
      </w:pPr>
      <w:r>
        <w:drawing>
          <wp:anchor distT="0" distB="0" distL="0" distR="0" simplePos="0" relativeHeight="251671552" behindDoc="1" locked="0" layoutInCell="1" allowOverlap="1">
            <wp:simplePos x="0" y="0"/>
            <wp:positionH relativeFrom="page">
              <wp:posOffset>584200</wp:posOffset>
            </wp:positionH>
            <wp:positionV relativeFrom="paragraph">
              <wp:posOffset>14716</wp:posOffset>
            </wp:positionV>
            <wp:extent cx="10185400" cy="38100"/>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png"/>
                    <pic:cNvPicPr/>
                  </pic:nvPicPr>
                  <pic:blipFill>
                    <a:blip xmlns:r="http://schemas.openxmlformats.org/officeDocument/2006/relationships" r:embed="rId8" cstate="print"/>
                    <a:stretch>
                      <a:fillRect/>
                    </a:stretch>
                  </pic:blipFill>
                  <pic:spPr>
                    <a:xfrm>
                      <a:off x="0" y="0"/>
                      <a:ext cx="10185400" cy="38100"/>
                    </a:xfrm>
                    <a:prstGeom prst="rect">
                      <a:avLst/>
                    </a:prstGeom>
                  </pic:spPr>
                </pic:pic>
              </a:graphicData>
            </a:graphic>
          </wp:anchor>
        </w:drawing>
      </w:r>
      <w:bookmarkStart w:id="12" w:name="_TOC_250018"/>
      <w:bookmarkEnd w:id="12"/>
      <w:r>
        <w:t>任务划分</w:t>
      </w:r>
    </w:p>
    <w:p>
      <w:pPr>
        <w:pStyle w:val="BodyText"/>
        <w:spacing w:before="2"/>
        <w:rPr>
          <w:b/>
          <w:sz w:val="29"/>
        </w:rPr>
      </w:pPr>
    </w:p>
    <w:p>
      <w:pPr>
        <w:pStyle w:val="BodyText"/>
        <w:spacing w:before="1" w:line="201" w:lineRule="auto"/>
        <w:ind w:left="979" w:right="1038" w:firstLine="360"/>
        <w:jc w:val="both"/>
      </w:pPr>
      <w:r>
        <w:t>根据本工程的实际布置情况和各专业的不同，本着有利于施工管理、有利于施工流程加快施工进度的原则，拟将整个合同段施工划分为三个施工阶段：一是预留预埋施工阶段；二是管道安装（水管、风管）施工阶段；三是设备安装、调试施工阶段。</w:t>
      </w:r>
    </w:p>
    <w:p>
      <w:pPr>
        <w:pStyle w:val="BodyText"/>
        <w:spacing w:before="5"/>
        <w:rPr>
          <w:sz w:val="26"/>
        </w:rPr>
      </w:pPr>
    </w:p>
    <w:p>
      <w:pPr>
        <w:pStyle w:val="Heading1"/>
        <w:numPr>
          <w:ilvl w:val="0"/>
          <w:numId w:val="51"/>
        </w:numPr>
        <w:tabs>
          <w:tab w:val="left" w:pos="1678"/>
        </w:tabs>
        <w:spacing w:before="0" w:after="0" w:line="240" w:lineRule="auto"/>
        <w:ind w:left="1677" w:right="0" w:hanging="699"/>
        <w:jc w:val="left"/>
      </w:pPr>
      <w:bookmarkStart w:id="13" w:name="_TOC_250017"/>
      <w:bookmarkEnd w:id="13"/>
      <w:r>
        <w:t>施工安排流程和计划进度</w:t>
      </w:r>
    </w:p>
    <w:p>
      <w:pPr>
        <w:pStyle w:val="Heading1"/>
        <w:numPr>
          <w:ilvl w:val="1"/>
          <w:numId w:val="51"/>
        </w:numPr>
        <w:tabs>
          <w:tab w:val="left" w:pos="1617"/>
        </w:tabs>
        <w:spacing w:before="317" w:after="0" w:line="240" w:lineRule="auto"/>
        <w:ind w:left="1616" w:right="0" w:hanging="638"/>
        <w:jc w:val="left"/>
      </w:pPr>
      <w:bookmarkStart w:id="14" w:name="_TOC_250016"/>
      <w:bookmarkEnd w:id="14"/>
      <w:r>
        <w:t>流程安排</w:t>
      </w:r>
    </w:p>
    <w:p>
      <w:pPr>
        <w:pStyle w:val="BodyText"/>
        <w:spacing w:before="6"/>
        <w:rPr>
          <w:b/>
          <w:sz w:val="29"/>
        </w:rPr>
      </w:pPr>
    </w:p>
    <w:p>
      <w:pPr>
        <w:pStyle w:val="BodyText"/>
        <w:spacing w:line="201" w:lineRule="auto"/>
        <w:ind w:left="979" w:right="1038" w:firstLine="360"/>
      </w:pPr>
      <w:r>
        <w:t>根据本工程的设计特点、地理位置、工期计划、材料运输等各方方面原因综合考虑，本着科学高效的原则，作出相应的施工流程安排。</w:t>
      </w:r>
    </w:p>
    <w:p>
      <w:pPr>
        <w:pStyle w:val="BodyText"/>
        <w:spacing w:before="17" w:after="6"/>
        <w:ind w:left="1339"/>
      </w:pPr>
      <w:r>
        <w:t>下图为施工流程图：</w:t>
      </w:r>
    </w:p>
    <w:p>
      <w:pPr>
        <w:pStyle w:val="BodyText"/>
        <w:ind w:left="7160"/>
        <w:rPr>
          <w:sz w:val="20"/>
        </w:rPr>
      </w:pPr>
      <w:r>
        <w:rPr>
          <w:sz w:val="20"/>
        </w:rPr>
        <w:pict>
          <v:group id="_x0000_i1043" style="width:103pt;height:75pt;mso-position-horizontal-relative:char;mso-position-vertical-relative:line" coordorigin="0,0" coordsize="2060,1500">
            <v:shape id="_x0000_s1044" type="#_x0000_t75" style="width:2060;height:1500;position:absolute" stroked="f">
              <v:imagedata r:id="rId29" o:title=""/>
            </v:shape>
            <v:shape id="_x0000_s1045" type="#_x0000_t202" style="width:2060;height:1500;position:absolute" filled="f" stroked="f">
              <v:textbox inset="0,0,0,0">
                <w:txbxContent>
                  <w:p>
                    <w:pPr>
                      <w:spacing w:before="22" w:line="201" w:lineRule="auto"/>
                      <w:ind w:left="840" w:right="317" w:hanging="180"/>
                      <w:jc w:val="left"/>
                      <w:rPr>
                        <w:sz w:val="36"/>
                      </w:rPr>
                    </w:pPr>
                    <w:r>
                      <w:rPr>
                        <w:sz w:val="36"/>
                      </w:rPr>
                      <w:t>熟悉图纸</w:t>
                    </w:r>
                  </w:p>
                </w:txbxContent>
              </v:textbox>
            </v:shape>
            <w10:wrap type="none"/>
          </v:group>
        </w:pict>
      </w:r>
    </w:p>
    <w:p>
      <w:pPr>
        <w:pStyle w:val="BodyText"/>
        <w:spacing w:before="79"/>
        <w:ind w:left="3540" w:right="4625"/>
        <w:jc w:val="center"/>
      </w:pPr>
      <w:r>
        <w:drawing>
          <wp:anchor distT="0" distB="0" distL="0" distR="0" simplePos="0" relativeHeight="251670528" behindDoc="0" locked="0" layoutInCell="1" allowOverlap="1">
            <wp:simplePos x="0" y="0"/>
            <wp:positionH relativeFrom="page">
              <wp:posOffset>6375400</wp:posOffset>
            </wp:positionH>
            <wp:positionV relativeFrom="paragraph">
              <wp:posOffset>44449</wp:posOffset>
            </wp:positionV>
            <wp:extent cx="12700" cy="469900"/>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30" cstate="print"/>
                    <a:stretch>
                      <a:fillRect/>
                    </a:stretch>
                  </pic:blipFill>
                  <pic:spPr>
                    <a:xfrm>
                      <a:off x="0" y="0"/>
                      <a:ext cx="12700" cy="469900"/>
                    </a:xfrm>
                    <a:prstGeom prst="rect">
                      <a:avLst/>
                    </a:prstGeom>
                  </pic:spPr>
                </pic:pic>
              </a:graphicData>
            </a:graphic>
          </wp:anchor>
        </w:drawing>
      </w:r>
      <w:r>
        <w:t>图 纸 会 审</w:t>
      </w:r>
    </w:p>
    <w:p>
      <w:pPr>
        <w:pStyle w:val="BodyText"/>
        <w:rPr>
          <w:sz w:val="20"/>
        </w:rPr>
      </w:pPr>
    </w:p>
    <w:p>
      <w:pPr>
        <w:pStyle w:val="BodyText"/>
        <w:spacing w:before="6"/>
        <w:rPr>
          <w:sz w:val="10"/>
        </w:rPr>
      </w:pPr>
      <w:r>
        <w:drawing>
          <wp:anchor distT="0" distB="0" distL="0" distR="0" simplePos="0" relativeHeight="251669504" behindDoc="0" locked="0" layoutInCell="1" allowOverlap="1">
            <wp:simplePos x="0" y="0"/>
            <wp:positionH relativeFrom="page">
              <wp:posOffset>5143500</wp:posOffset>
            </wp:positionH>
            <wp:positionV relativeFrom="paragraph">
              <wp:posOffset>110172</wp:posOffset>
            </wp:positionV>
            <wp:extent cx="139350" cy="342042"/>
            <wp:effectExtent l="0" t="0" r="0" b="0"/>
            <wp:wrapTopAndBottom/>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31" cstate="print"/>
                    <a:stretch>
                      <a:fillRect/>
                    </a:stretch>
                  </pic:blipFill>
                  <pic:spPr>
                    <a:xfrm>
                      <a:off x="0" y="0"/>
                      <a:ext cx="139350" cy="342042"/>
                    </a:xfrm>
                    <a:prstGeom prst="rect">
                      <a:avLst/>
                    </a:prstGeom>
                  </pic:spPr>
                </pic:pic>
              </a:graphicData>
            </a:graphic>
          </wp:anchor>
        </w:drawing>
      </w:r>
    </w:p>
    <w:p>
      <w:pPr>
        <w:pStyle w:val="BodyText"/>
        <w:spacing w:before="1"/>
        <w:rPr>
          <w:sz w:val="4"/>
        </w:rPr>
      </w:pPr>
    </w:p>
    <w:p>
      <w:pPr>
        <w:pStyle w:val="BodyText"/>
        <w:ind w:left="1360"/>
        <w:rPr>
          <w:sz w:val="20"/>
        </w:rPr>
      </w:pPr>
      <w:r>
        <w:rPr>
          <w:sz w:val="20"/>
        </w:rPr>
        <w:pict>
          <v:group id="_x0000_i1046" style="width:636pt;height:361pt;mso-position-horizontal-relative:char;mso-position-vertical-relative:line" coordorigin="0,0" coordsize="12720,7220">
            <v:shape id="_x0000_s1047" type="#_x0000_t75" style="width:12720;height:7220;position:absolute" stroked="f">
              <v:imagedata r:id="rId32" o:title=""/>
            </v:shape>
            <v:shape id="_x0000_s1048" type="#_x0000_t202" style="width:2900;height:360;left:5661;position:absolute;top:4" filled="f" stroked="f">
              <v:textbox inset="0,0,0,0">
                <w:txbxContent>
                  <w:p>
                    <w:pPr>
                      <w:spacing w:before="0" w:line="360" w:lineRule="exact"/>
                      <w:ind w:left="0" w:right="0" w:firstLine="0"/>
                      <w:jc w:val="left"/>
                      <w:rPr>
                        <w:sz w:val="36"/>
                      </w:rPr>
                    </w:pPr>
                    <w:r>
                      <w:rPr>
                        <w:sz w:val="36"/>
                      </w:rPr>
                      <w:t>编制施工技术方案</w:t>
                    </w:r>
                  </w:p>
                </w:txbxContent>
              </v:textbox>
            </v:shape>
            <v:shape id="_x0000_s1049" type="#_x0000_t202" style="width:920;height:753;left:664;position:absolute;top:2834" filled="f" stroked="f">
              <v:textbox inset="0,0,0,0">
                <w:txbxContent>
                  <w:p>
                    <w:pPr>
                      <w:spacing w:before="0" w:line="377" w:lineRule="exact"/>
                      <w:ind w:left="180" w:right="0" w:firstLine="0"/>
                      <w:jc w:val="left"/>
                      <w:rPr>
                        <w:sz w:val="36"/>
                      </w:rPr>
                    </w:pPr>
                    <w:r>
                      <w:rPr>
                        <w:sz w:val="36"/>
                      </w:rPr>
                      <w:t>管理</w:t>
                    </w:r>
                  </w:p>
                  <w:p>
                    <w:pPr>
                      <w:spacing w:before="0" w:line="376" w:lineRule="exact"/>
                      <w:ind w:left="0" w:right="0" w:firstLine="0"/>
                      <w:jc w:val="left"/>
                      <w:rPr>
                        <w:sz w:val="36"/>
                      </w:rPr>
                    </w:pPr>
                    <w:r>
                      <w:rPr>
                        <w:sz w:val="36"/>
                      </w:rPr>
                      <w:t>人员</w:t>
                    </w:r>
                  </w:p>
                </w:txbxContent>
              </v:textbox>
            </v:shape>
            <v:shape id="_x0000_s1050" type="#_x0000_t202" style="width:2101;height:750;left:2442;position:absolute;top:2755" filled="f" stroked="f">
              <v:textbox inset="0,0,0,0">
                <w:txbxContent>
                  <w:p>
                    <w:pPr>
                      <w:spacing w:before="0" w:line="375" w:lineRule="exact"/>
                      <w:ind w:left="360" w:right="0" w:firstLine="0"/>
                      <w:jc w:val="left"/>
                      <w:rPr>
                        <w:sz w:val="36"/>
                      </w:rPr>
                    </w:pPr>
                    <w:r>
                      <w:rPr>
                        <w:spacing w:val="-39"/>
                        <w:sz w:val="36"/>
                      </w:rPr>
                      <w:t>施 工 机 具</w:t>
                    </w:r>
                  </w:p>
                  <w:p>
                    <w:pPr>
                      <w:spacing w:before="0" w:line="375" w:lineRule="exact"/>
                      <w:ind w:left="0" w:right="0" w:firstLine="0"/>
                      <w:jc w:val="left"/>
                      <w:rPr>
                        <w:sz w:val="36"/>
                      </w:rPr>
                    </w:pPr>
                    <w:r>
                      <w:rPr>
                        <w:sz w:val="36"/>
                      </w:rPr>
                      <w:t>准备</w:t>
                    </w:r>
                  </w:p>
                </w:txbxContent>
              </v:textbox>
            </v:shape>
            <v:shape id="_x0000_s1051" type="#_x0000_t202" style="width:2540;height:360;left:6028;position:absolute;top:2780" filled="f" stroked="f">
              <v:textbox inset="0,0,0,0">
                <w:txbxContent>
                  <w:p>
                    <w:pPr>
                      <w:spacing w:before="0" w:line="360" w:lineRule="exact"/>
                      <w:ind w:left="0" w:right="0" w:firstLine="0"/>
                      <w:jc w:val="left"/>
                      <w:rPr>
                        <w:sz w:val="36"/>
                      </w:rPr>
                    </w:pPr>
                    <w:r>
                      <w:rPr>
                        <w:sz w:val="36"/>
                      </w:rPr>
                      <w:t>编制设备、 材</w:t>
                    </w:r>
                  </w:p>
                </w:txbxContent>
              </v:textbox>
            </v:shape>
            <v:shape id="_x0000_s1052" type="#_x0000_t202" style="width:740;height:825;left:5668;position:absolute;top:3249" filled="f" stroked="f">
              <v:textbox inset="0,0,0,0">
                <w:txbxContent>
                  <w:p>
                    <w:pPr>
                      <w:spacing w:before="0" w:line="411" w:lineRule="exact"/>
                      <w:ind w:left="0" w:right="0" w:firstLine="0"/>
                      <w:jc w:val="left"/>
                      <w:rPr>
                        <w:sz w:val="36"/>
                      </w:rPr>
                    </w:pPr>
                    <w:r>
                      <w:rPr>
                        <w:sz w:val="36"/>
                      </w:rPr>
                      <w:t>料、</w:t>
                    </w:r>
                  </w:p>
                  <w:p>
                    <w:pPr>
                      <w:spacing w:before="3" w:line="411" w:lineRule="exact"/>
                      <w:ind w:left="0" w:right="0" w:firstLine="0"/>
                      <w:jc w:val="left"/>
                      <w:rPr>
                        <w:sz w:val="36"/>
                      </w:rPr>
                    </w:pPr>
                    <w:r>
                      <w:rPr>
                        <w:sz w:val="36"/>
                      </w:rPr>
                      <w:t>计划</w:t>
                    </w:r>
                  </w:p>
                </w:txbxContent>
              </v:textbox>
            </v:shape>
            <v:shape id="_x0000_s1053" type="#_x0000_t202" style="width:1100;height:360;left:7421;position:absolute;top:3249" filled="f" stroked="f">
              <v:textbox inset="0,0,0,0">
                <w:txbxContent>
                  <w:p>
                    <w:pPr>
                      <w:spacing w:before="0" w:line="360" w:lineRule="exact"/>
                      <w:ind w:left="0" w:right="0" w:firstLine="0"/>
                      <w:jc w:val="left"/>
                      <w:rPr>
                        <w:sz w:val="36"/>
                      </w:rPr>
                    </w:pPr>
                    <w:r>
                      <w:rPr>
                        <w:sz w:val="36"/>
                      </w:rPr>
                      <w:t>加工件</w:t>
                    </w:r>
                  </w:p>
                </w:txbxContent>
              </v:textbox>
            </v:shape>
            <v:shape id="_x0000_s1054" type="#_x0000_t202" style="width:3210;height:749;left:9276;position:absolute;top:2686" filled="f" stroked="f">
              <v:textbox inset="0,0,0,0">
                <w:txbxContent>
                  <w:p>
                    <w:pPr>
                      <w:spacing w:before="0" w:line="374" w:lineRule="exact"/>
                      <w:ind w:left="360" w:right="0" w:firstLine="0"/>
                      <w:jc w:val="left"/>
                      <w:rPr>
                        <w:sz w:val="36"/>
                      </w:rPr>
                    </w:pPr>
                    <w:r>
                      <w:rPr>
                        <w:spacing w:val="-8"/>
                        <w:sz w:val="36"/>
                      </w:rPr>
                      <w:t>核定设备、材料成</w:t>
                    </w:r>
                  </w:p>
                  <w:p>
                    <w:pPr>
                      <w:spacing w:before="0" w:line="374" w:lineRule="exact"/>
                      <w:ind w:left="0" w:right="0" w:firstLine="0"/>
                      <w:jc w:val="left"/>
                      <w:rPr>
                        <w:sz w:val="36"/>
                      </w:rPr>
                    </w:pPr>
                    <w:r>
                      <w:rPr>
                        <w:sz w:val="36"/>
                      </w:rPr>
                      <w:t>本</w:t>
                    </w:r>
                  </w:p>
                </w:txbxContent>
              </v:textbox>
            </v:shape>
            <v:shape id="_x0000_s1055" type="#_x0000_t202" style="width:1100;height:360;left:588;position:absolute;top:4552" filled="f" stroked="f">
              <v:textbox inset="0,0,0,0">
                <w:txbxContent>
                  <w:p>
                    <w:pPr>
                      <w:spacing w:before="0" w:line="360" w:lineRule="exact"/>
                      <w:ind w:left="0" w:right="0" w:firstLine="0"/>
                      <w:jc w:val="left"/>
                      <w:rPr>
                        <w:sz w:val="36"/>
                      </w:rPr>
                    </w:pPr>
                    <w:r>
                      <w:rPr>
                        <w:sz w:val="36"/>
                      </w:rPr>
                      <w:t>技术交</w:t>
                    </w:r>
                  </w:p>
                </w:txbxContent>
              </v:textbox>
            </v:shape>
            <v:shape id="_x0000_s1056" type="#_x0000_t202" style="width:380;height:360;left:227;position:absolute;top:4941" filled="f" stroked="f">
              <v:textbox inset="0,0,0,0">
                <w:txbxContent>
                  <w:p>
                    <w:pPr>
                      <w:spacing w:before="0" w:line="360" w:lineRule="exact"/>
                      <w:ind w:left="0" w:right="0" w:firstLine="0"/>
                      <w:jc w:val="left"/>
                      <w:rPr>
                        <w:sz w:val="36"/>
                      </w:rPr>
                    </w:pPr>
                    <w:r>
                      <w:rPr>
                        <w:sz w:val="36"/>
                      </w:rPr>
                      <w:t>底</w:t>
                    </w:r>
                  </w:p>
                </w:txbxContent>
              </v:textbox>
            </v:shape>
            <v:shape id="_x0000_s1057" type="#_x0000_t202" style="width:1460;height:749;left:6061;position:absolute;top:4660" filled="f" stroked="f">
              <v:textbox inset="0,0,0,0">
                <w:txbxContent>
                  <w:p>
                    <w:pPr>
                      <w:spacing w:before="0" w:line="374" w:lineRule="exact"/>
                      <w:ind w:left="360" w:right="0" w:firstLine="0"/>
                      <w:jc w:val="left"/>
                      <w:rPr>
                        <w:sz w:val="36"/>
                      </w:rPr>
                    </w:pPr>
                    <w:r>
                      <w:rPr>
                        <w:sz w:val="36"/>
                      </w:rPr>
                      <w:t>加工定</w:t>
                    </w:r>
                  </w:p>
                  <w:p>
                    <w:pPr>
                      <w:spacing w:before="0" w:line="374" w:lineRule="exact"/>
                      <w:ind w:left="0" w:right="0" w:firstLine="0"/>
                      <w:jc w:val="left"/>
                      <w:rPr>
                        <w:sz w:val="36"/>
                      </w:rPr>
                    </w:pPr>
                    <w:r>
                      <w:rPr>
                        <w:sz w:val="36"/>
                      </w:rPr>
                      <w:t>货</w:t>
                    </w:r>
                  </w:p>
                </w:txbxContent>
              </v:textbox>
            </v:shape>
            <v:shape id="_x0000_s1058" type="#_x0000_t202" style="width:1100;height:360;left:649;position:absolute;top:6186" filled="f" stroked="f">
              <v:textbox inset="0,0,0,0">
                <w:txbxContent>
                  <w:p>
                    <w:pPr>
                      <w:spacing w:before="0" w:line="360" w:lineRule="exact"/>
                      <w:ind w:left="0" w:right="0" w:firstLine="0"/>
                      <w:jc w:val="left"/>
                      <w:rPr>
                        <w:sz w:val="36"/>
                      </w:rPr>
                    </w:pPr>
                    <w:r>
                      <w:rPr>
                        <w:sz w:val="36"/>
                      </w:rPr>
                      <w:t>施工人</w:t>
                    </w:r>
                  </w:p>
                </w:txbxContent>
              </v:textbox>
            </v:shape>
            <v:shape id="_x0000_s1059" type="#_x0000_t202" style="width:380;height:360;left:288;position:absolute;top:6575" filled="f" stroked="f">
              <v:textbox inset="0,0,0,0">
                <w:txbxContent>
                  <w:p>
                    <w:pPr>
                      <w:spacing w:before="0" w:line="360" w:lineRule="exact"/>
                      <w:ind w:left="0" w:right="0" w:firstLine="0"/>
                      <w:jc w:val="left"/>
                      <w:rPr>
                        <w:sz w:val="36"/>
                      </w:rPr>
                    </w:pPr>
                    <w:r>
                      <w:rPr>
                        <w:sz w:val="36"/>
                      </w:rPr>
                      <w:t>员</w:t>
                    </w:r>
                  </w:p>
                </w:txbxContent>
              </v:textbox>
            </v:shape>
            <v:shape id="_x0000_s1060" type="#_x0000_t202" style="width:2540;height:749;left:5582;position:absolute;top:6316" filled="f" stroked="f">
              <v:textbox inset="0,0,0,0">
                <w:txbxContent>
                  <w:p>
                    <w:pPr>
                      <w:spacing w:before="0" w:line="374" w:lineRule="exact"/>
                      <w:ind w:left="360" w:right="0" w:firstLine="0"/>
                      <w:jc w:val="left"/>
                      <w:rPr>
                        <w:sz w:val="36"/>
                      </w:rPr>
                    </w:pPr>
                    <w:r>
                      <w:rPr>
                        <w:sz w:val="36"/>
                      </w:rPr>
                      <w:t>验收入库及保</w:t>
                    </w:r>
                  </w:p>
                  <w:p>
                    <w:pPr>
                      <w:spacing w:before="0" w:line="374" w:lineRule="exact"/>
                      <w:ind w:left="0" w:right="0" w:firstLine="0"/>
                      <w:jc w:val="left"/>
                      <w:rPr>
                        <w:sz w:val="36"/>
                      </w:rPr>
                    </w:pPr>
                    <w:r>
                      <w:rPr>
                        <w:sz w:val="36"/>
                      </w:rPr>
                      <w:t>管</w:t>
                    </w:r>
                  </w:p>
                </w:txbxContent>
              </v:textbox>
            </v:shape>
            <w10:wrap type="none"/>
          </v:group>
        </w:pict>
      </w:r>
    </w:p>
    <w:p>
      <w:pPr>
        <w:spacing w:after="0"/>
        <w:rPr>
          <w:sz w:val="20"/>
        </w:rPr>
        <w:sectPr>
          <w:headerReference w:type="default" r:id="rId33"/>
          <w:footerReference w:type="default" r:id="rId34"/>
          <w:pgSz w:w="17860" w:h="25260"/>
          <w:pgMar w:top="1320" w:right="0" w:bottom="2040" w:left="0" w:header="962" w:footer="1860"/>
          <w:pgNumType w:start="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5"/>
        </w:rPr>
      </w:pPr>
    </w:p>
    <w:p>
      <w:pPr>
        <w:pStyle w:val="Heading1"/>
        <w:numPr>
          <w:ilvl w:val="1"/>
          <w:numId w:val="51"/>
        </w:numPr>
        <w:tabs>
          <w:tab w:val="left" w:pos="3191"/>
        </w:tabs>
        <w:spacing w:before="50" w:after="0" w:line="240" w:lineRule="auto"/>
        <w:ind w:left="3190" w:right="0" w:hanging="639"/>
        <w:jc w:val="left"/>
      </w:pPr>
      <w:r>
        <w:drawing>
          <wp:anchor distT="0" distB="0" distL="0" distR="0" simplePos="0" relativeHeight="251672576" behindDoc="0" locked="0" layoutInCell="1" allowOverlap="1">
            <wp:simplePos x="0" y="0"/>
            <wp:positionH relativeFrom="page">
              <wp:posOffset>1587500</wp:posOffset>
            </wp:positionH>
            <wp:positionV relativeFrom="paragraph">
              <wp:posOffset>-772160</wp:posOffset>
            </wp:positionV>
            <wp:extent cx="9753345" cy="38100"/>
            <wp:effectExtent l="0" t="0" r="0" b="0"/>
            <wp:wrapNone/>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35" cstate="print"/>
                    <a:stretch>
                      <a:fillRect/>
                    </a:stretch>
                  </pic:blipFill>
                  <pic:spPr>
                    <a:xfrm>
                      <a:off x="0" y="0"/>
                      <a:ext cx="9753345" cy="38100"/>
                    </a:xfrm>
                    <a:prstGeom prst="rect">
                      <a:avLst/>
                    </a:prstGeom>
                  </pic:spPr>
                </pic:pic>
              </a:graphicData>
            </a:graphic>
          </wp:anchor>
        </w:drawing>
      </w:r>
      <w:bookmarkStart w:id="15" w:name="_TOC_250015"/>
      <w:bookmarkEnd w:id="15"/>
      <w:r>
        <w:t>工期进度计划表</w:t>
      </w:r>
    </w:p>
    <w:p>
      <w:pPr>
        <w:pStyle w:val="BodyText"/>
        <w:spacing w:before="316"/>
        <w:ind w:left="2913"/>
      </w:pPr>
      <w:r>
        <w:pict>
          <v:group id="_x0000_s1061" style="width:774.75pt;height:340.95pt;margin-top:59.62pt;margin-left:118.25pt;mso-position-horizontal-relative:page;position:absolute;z-index:251673600" coordorigin="2365,1192" coordsize="15495,6819">
            <v:shape id="_x0000_s1062" type="#_x0000_t75" style="width:15495;height:6819;left:2365;position:absolute;top:1192" stroked="f">
              <v:imagedata r:id="rId36" o:title=""/>
            </v:shape>
            <v:shape id="_x0000_s1063" type="#_x0000_t202" style="width:687;height:750;left:2606;position:absolute;top:1612" filled="f" stroked="f">
              <v:textbox inset="0,0,0,0">
                <w:txbxContent>
                  <w:p>
                    <w:pPr>
                      <w:spacing w:before="0" w:line="375" w:lineRule="exact"/>
                      <w:ind w:left="306" w:right="0" w:firstLine="0"/>
                      <w:jc w:val="left"/>
                      <w:rPr>
                        <w:sz w:val="36"/>
                      </w:rPr>
                    </w:pPr>
                    <w:r>
                      <w:rPr>
                        <w:sz w:val="36"/>
                      </w:rPr>
                      <w:t>序</w:t>
                    </w:r>
                  </w:p>
                  <w:p>
                    <w:pPr>
                      <w:spacing w:before="0" w:line="375" w:lineRule="exact"/>
                      <w:ind w:left="0" w:right="0" w:firstLine="0"/>
                      <w:jc w:val="left"/>
                      <w:rPr>
                        <w:sz w:val="36"/>
                      </w:rPr>
                    </w:pPr>
                    <w:r>
                      <w:rPr>
                        <w:sz w:val="36"/>
                      </w:rPr>
                      <w:t>号</w:t>
                    </w:r>
                  </w:p>
                </w:txbxContent>
              </v:textbox>
            </v:shape>
            <v:shape id="_x0000_s1064" type="#_x0000_t202" style="width:1460;height:360;left:4590;position:absolute;top:1806" filled="f" stroked="f">
              <v:textbox inset="0,0,0,0">
                <w:txbxContent>
                  <w:p>
                    <w:pPr>
                      <w:spacing w:before="0" w:line="360" w:lineRule="exact"/>
                      <w:ind w:left="0" w:right="0" w:firstLine="0"/>
                      <w:jc w:val="left"/>
                      <w:rPr>
                        <w:sz w:val="36"/>
                      </w:rPr>
                    </w:pPr>
                    <w:r>
                      <w:rPr>
                        <w:sz w:val="36"/>
                      </w:rPr>
                      <w:t>工程项目</w:t>
                    </w:r>
                  </w:p>
                </w:txbxContent>
              </v:textbox>
            </v:shape>
            <v:shape id="_x0000_s1065" type="#_x0000_t202" style="width:560;height:750;left:7535;position:absolute;top:1612" filled="f" stroked="f">
              <v:textbox inset="0,0,0,0">
                <w:txbxContent>
                  <w:p>
                    <w:pPr>
                      <w:spacing w:before="0" w:line="375" w:lineRule="exact"/>
                      <w:ind w:left="180" w:right="0" w:firstLine="0"/>
                      <w:jc w:val="left"/>
                      <w:rPr>
                        <w:sz w:val="36"/>
                      </w:rPr>
                    </w:pPr>
                    <w:r>
                      <w:rPr>
                        <w:sz w:val="36"/>
                      </w:rPr>
                      <w:t>４</w:t>
                    </w:r>
                  </w:p>
                  <w:p>
                    <w:pPr>
                      <w:spacing w:before="0" w:line="375" w:lineRule="exact"/>
                      <w:ind w:left="0" w:right="0" w:firstLine="0"/>
                      <w:jc w:val="left"/>
                      <w:rPr>
                        <w:sz w:val="36"/>
                      </w:rPr>
                    </w:pPr>
                    <w:r>
                      <w:rPr>
                        <w:sz w:val="36"/>
                      </w:rPr>
                      <w:t>月</w:t>
                    </w:r>
                  </w:p>
                </w:txbxContent>
              </v:textbox>
            </v:shape>
            <v:shape id="_x0000_s1066" type="#_x0000_t202" style="width:611;height:360;left:8875;position:absolute;top:1806" filled="f" stroked="f">
              <v:textbox inset="0,0,0,0">
                <w:txbxContent>
                  <w:p>
                    <w:pPr>
                      <w:spacing w:before="0" w:line="360" w:lineRule="exact"/>
                      <w:ind w:left="0" w:right="0" w:firstLine="0"/>
                      <w:jc w:val="left"/>
                      <w:rPr>
                        <w:sz w:val="36"/>
                      </w:rPr>
                    </w:pPr>
                    <w:r>
                      <w:rPr>
                        <w:sz w:val="36"/>
                      </w:rPr>
                      <w:t>5</w:t>
                    </w:r>
                    <w:r>
                      <w:rPr>
                        <w:spacing w:val="-65"/>
                        <w:sz w:val="36"/>
                      </w:rPr>
                      <w:t xml:space="preserve"> 月</w:t>
                    </w:r>
                  </w:p>
                </w:txbxContent>
              </v:textbox>
            </v:shape>
            <v:shape id="_x0000_s1067" type="#_x0000_t202" style="width:615;height:360;left:10153;position:absolute;top:1806" filled="f" stroked="f">
              <v:textbox inset="0,0,0,0">
                <w:txbxContent>
                  <w:p>
                    <w:pPr>
                      <w:spacing w:before="0" w:line="360" w:lineRule="exact"/>
                      <w:ind w:left="0" w:right="0" w:firstLine="0"/>
                      <w:jc w:val="left"/>
                      <w:rPr>
                        <w:sz w:val="36"/>
                      </w:rPr>
                    </w:pPr>
                    <w:r>
                      <w:rPr>
                        <w:sz w:val="36"/>
                      </w:rPr>
                      <w:t>6</w:t>
                    </w:r>
                    <w:r>
                      <w:rPr>
                        <w:spacing w:val="-63"/>
                        <w:sz w:val="36"/>
                      </w:rPr>
                      <w:t xml:space="preserve"> 月</w:t>
                    </w:r>
                  </w:p>
                </w:txbxContent>
              </v:textbox>
            </v:shape>
            <v:shape id="_x0000_s1068" type="#_x0000_t202" style="width:3164;height:958;left:11428;position:absolute;top:1209" filled="f" stroked="f">
              <v:textbox inset="0,0,0,0">
                <w:txbxContent>
                  <w:p>
                    <w:pPr>
                      <w:spacing w:before="0" w:line="411" w:lineRule="exact"/>
                      <w:ind w:left="0" w:right="9" w:firstLine="0"/>
                      <w:jc w:val="center"/>
                      <w:rPr>
                        <w:sz w:val="36"/>
                      </w:rPr>
                    </w:pPr>
                    <w:r>
                      <w:rPr>
                        <w:sz w:val="36"/>
                      </w:rPr>
                      <w:t>计划工期</w:t>
                    </w:r>
                  </w:p>
                  <w:p>
                    <w:pPr>
                      <w:tabs>
                        <w:tab w:val="left" w:pos="1274"/>
                        <w:tab w:val="left" w:pos="2552"/>
                      </w:tabs>
                      <w:spacing w:before="136" w:line="411" w:lineRule="exact"/>
                      <w:ind w:left="0" w:right="18" w:firstLine="0"/>
                      <w:jc w:val="center"/>
                      <w:rPr>
                        <w:sz w:val="36"/>
                      </w:rPr>
                    </w:pPr>
                    <w:r>
                      <w:rPr>
                        <w:sz w:val="36"/>
                      </w:rPr>
                      <w:t>7</w:t>
                    </w:r>
                    <w:r>
                      <w:rPr>
                        <w:spacing w:val="-130"/>
                        <w:sz w:val="36"/>
                      </w:rPr>
                      <w:t xml:space="preserve"> </w:t>
                    </w:r>
                    <w:r>
                      <w:rPr>
                        <w:sz w:val="36"/>
                      </w:rPr>
                      <w:t>月</w:t>
                      <w:tab/>
                      <w:t>8</w:t>
                    </w:r>
                    <w:r>
                      <w:rPr>
                        <w:spacing w:val="-126"/>
                        <w:sz w:val="36"/>
                      </w:rPr>
                      <w:t xml:space="preserve"> </w:t>
                    </w:r>
                    <w:r>
                      <w:rPr>
                        <w:sz w:val="36"/>
                      </w:rPr>
                      <w:t>月</w:t>
                      <w:tab/>
                      <w:t>9</w:t>
                    </w:r>
                    <w:r>
                      <w:rPr>
                        <w:spacing w:val="-130"/>
                        <w:sz w:val="36"/>
                      </w:rPr>
                      <w:t xml:space="preserve"> </w:t>
                    </w:r>
                    <w:r>
                      <w:rPr>
                        <w:spacing w:val="-17"/>
                        <w:sz w:val="36"/>
                      </w:rPr>
                      <w:t>月</w:t>
                    </w:r>
                  </w:p>
                </w:txbxContent>
              </v:textbox>
            </v:shape>
            <v:shape id="_x0000_s1069" type="#_x0000_t202" style="width:560;height:750;left:15190;position:absolute;top:1612" filled="f" stroked="f">
              <v:textbox inset="0,0,0,0">
                <w:txbxContent>
                  <w:p>
                    <w:pPr>
                      <w:spacing w:before="0" w:line="375" w:lineRule="exact"/>
                      <w:ind w:left="179" w:right="0" w:firstLine="0"/>
                      <w:jc w:val="left"/>
                      <w:rPr>
                        <w:sz w:val="36"/>
                      </w:rPr>
                    </w:pPr>
                    <w:r>
                      <w:rPr>
                        <w:sz w:val="36"/>
                      </w:rPr>
                      <w:t>10</w:t>
                    </w:r>
                  </w:p>
                  <w:p>
                    <w:pPr>
                      <w:spacing w:before="0" w:line="375" w:lineRule="exact"/>
                      <w:ind w:left="0" w:right="0" w:firstLine="0"/>
                      <w:jc w:val="left"/>
                      <w:rPr>
                        <w:sz w:val="36"/>
                      </w:rPr>
                    </w:pPr>
                    <w:r>
                      <w:rPr>
                        <w:sz w:val="36"/>
                      </w:rPr>
                      <w:t>月</w:t>
                    </w:r>
                  </w:p>
                </w:txbxContent>
              </v:textbox>
            </v:shape>
            <v:shape id="_x0000_s1070" type="#_x0000_t202" style="width:560;height:750;left:16468;position:absolute;top:1612" filled="f" stroked="f">
              <v:textbox inset="0,0,0,0">
                <w:txbxContent>
                  <w:p>
                    <w:pPr>
                      <w:spacing w:before="0" w:line="375" w:lineRule="exact"/>
                      <w:ind w:left="180" w:right="0" w:firstLine="0"/>
                      <w:jc w:val="left"/>
                      <w:rPr>
                        <w:sz w:val="36"/>
                      </w:rPr>
                    </w:pPr>
                    <w:r>
                      <w:rPr>
                        <w:sz w:val="36"/>
                      </w:rPr>
                      <w:t>11</w:t>
                    </w:r>
                  </w:p>
                  <w:p>
                    <w:pPr>
                      <w:spacing w:before="0" w:line="375" w:lineRule="exact"/>
                      <w:ind w:left="0" w:right="0" w:firstLine="0"/>
                      <w:jc w:val="left"/>
                      <w:rPr>
                        <w:sz w:val="36"/>
                      </w:rPr>
                    </w:pPr>
                    <w:r>
                      <w:rPr>
                        <w:sz w:val="36"/>
                      </w:rPr>
                      <w:t>月</w:t>
                    </w:r>
                  </w:p>
                </w:txbxContent>
              </v:textbox>
            </v:shape>
            <v:shape id="_x0000_s1071" type="#_x0000_t202" style="width:10163;height:360;left:7600;position:absolute;top:2405" filled="f" stroked="f">
              <v:textbox inset="0,0,0,0">
                <w:txbxContent>
                  <w:p>
                    <w:pPr>
                      <w:spacing w:before="0" w:line="360" w:lineRule="exact"/>
                      <w:ind w:left="0" w:right="0" w:firstLine="0"/>
                      <w:jc w:val="left"/>
                      <w:rPr>
                        <w:sz w:val="36"/>
                      </w:rPr>
                    </w:pPr>
                    <w:r>
                      <w:rPr>
                        <w:spacing w:val="61"/>
                        <w:sz w:val="36"/>
                      </w:rPr>
                      <w:t>上中下上中下上中下上中下上中下上中下上中下上中下</w:t>
                    </w:r>
                  </w:p>
                </w:txbxContent>
              </v:textbox>
            </v:shape>
            <v:shape id="_x0000_s1072" type="#_x0000_t202" style="width:200;height:3353;left:2913;position:absolute;top:2811" filled="f" stroked="f">
              <v:textbox inset="0,0,0,0">
                <w:txbxContent>
                  <w:p>
                    <w:pPr>
                      <w:spacing w:before="0" w:line="411" w:lineRule="exact"/>
                      <w:ind w:left="0" w:right="0" w:firstLine="0"/>
                      <w:jc w:val="left"/>
                      <w:rPr>
                        <w:sz w:val="36"/>
                      </w:rPr>
                    </w:pPr>
                    <w:r>
                      <w:rPr>
                        <w:sz w:val="36"/>
                      </w:rPr>
                      <w:t>1</w:t>
                    </w:r>
                  </w:p>
                  <w:p>
                    <w:pPr>
                      <w:spacing w:before="136"/>
                      <w:ind w:left="0" w:right="0" w:firstLine="0"/>
                      <w:jc w:val="left"/>
                      <w:rPr>
                        <w:sz w:val="36"/>
                      </w:rPr>
                    </w:pPr>
                    <w:r>
                      <w:rPr>
                        <w:sz w:val="36"/>
                      </w:rPr>
                      <w:t>2</w:t>
                    </w:r>
                  </w:p>
                  <w:p>
                    <w:pPr>
                      <w:spacing w:before="10" w:line="240" w:lineRule="auto"/>
                      <w:rPr>
                        <w:sz w:val="25"/>
                      </w:rPr>
                    </w:pPr>
                  </w:p>
                  <w:p>
                    <w:pPr>
                      <w:spacing w:before="0"/>
                      <w:ind w:left="0" w:right="0" w:firstLine="0"/>
                      <w:jc w:val="left"/>
                      <w:rPr>
                        <w:sz w:val="36"/>
                      </w:rPr>
                    </w:pPr>
                    <w:r>
                      <w:rPr>
                        <w:sz w:val="36"/>
                      </w:rPr>
                      <w:t>3</w:t>
                    </w:r>
                  </w:p>
                  <w:p>
                    <w:pPr>
                      <w:spacing w:before="137" w:line="434" w:lineRule="exact"/>
                      <w:ind w:left="0" w:right="0" w:firstLine="0"/>
                      <w:jc w:val="left"/>
                      <w:rPr>
                        <w:sz w:val="36"/>
                      </w:rPr>
                    </w:pPr>
                    <w:r>
                      <w:rPr>
                        <w:sz w:val="36"/>
                      </w:rPr>
                      <w:t>4</w:t>
                    </w:r>
                  </w:p>
                  <w:p>
                    <w:pPr>
                      <w:spacing w:before="0" w:line="434" w:lineRule="exact"/>
                      <w:ind w:left="0" w:right="0" w:firstLine="0"/>
                      <w:jc w:val="left"/>
                      <w:rPr>
                        <w:sz w:val="36"/>
                      </w:rPr>
                    </w:pPr>
                    <w:r>
                      <w:rPr>
                        <w:sz w:val="36"/>
                      </w:rPr>
                      <w:t>5</w:t>
                    </w:r>
                  </w:p>
                  <w:p>
                    <w:pPr>
                      <w:spacing w:before="137" w:line="411" w:lineRule="exact"/>
                      <w:ind w:left="0" w:right="0" w:firstLine="0"/>
                      <w:jc w:val="left"/>
                      <w:rPr>
                        <w:sz w:val="36"/>
                      </w:rPr>
                    </w:pPr>
                    <w:r>
                      <w:rPr>
                        <w:sz w:val="36"/>
                      </w:rPr>
                      <w:t>6</w:t>
                    </w:r>
                  </w:p>
                </w:txbxContent>
              </v:textbox>
            </v:shape>
            <v:shape id="_x0000_s1073" type="#_x0000_t202" style="width:920;height:749;left:3564;position:absolute;top:5004" filled="f" stroked="f">
              <v:textbox inset="0,0,0,0">
                <w:txbxContent>
                  <w:p>
                    <w:pPr>
                      <w:spacing w:before="0" w:line="374" w:lineRule="exact"/>
                      <w:ind w:left="180" w:right="0" w:firstLine="0"/>
                      <w:jc w:val="left"/>
                      <w:rPr>
                        <w:sz w:val="36"/>
                      </w:rPr>
                    </w:pPr>
                    <w:r>
                      <w:rPr>
                        <w:sz w:val="36"/>
                      </w:rPr>
                      <w:t>采暖</w:t>
                    </w:r>
                  </w:p>
                  <w:p>
                    <w:pPr>
                      <w:spacing w:before="0" w:line="374" w:lineRule="exact"/>
                      <w:ind w:left="0" w:right="0" w:firstLine="0"/>
                      <w:jc w:val="left"/>
                      <w:rPr>
                        <w:sz w:val="36"/>
                      </w:rPr>
                    </w:pPr>
                    <w:r>
                      <w:rPr>
                        <w:sz w:val="36"/>
                      </w:rPr>
                      <w:t>安装</w:t>
                    </w:r>
                  </w:p>
                </w:txbxContent>
              </v:textbox>
            </v:shape>
            <v:shape id="_x0000_s1074" type="#_x0000_t202" style="width:200;height:962;left:2913;position:absolute;top:6596" filled="f" stroked="f">
              <v:textbox inset="0,0,0,0">
                <w:txbxContent>
                  <w:p>
                    <w:pPr>
                      <w:spacing w:before="0" w:line="411" w:lineRule="exact"/>
                      <w:ind w:left="0" w:right="0" w:firstLine="0"/>
                      <w:jc w:val="left"/>
                      <w:rPr>
                        <w:sz w:val="36"/>
                      </w:rPr>
                    </w:pPr>
                    <w:r>
                      <w:rPr>
                        <w:sz w:val="36"/>
                      </w:rPr>
                      <w:t>7</w:t>
                    </w:r>
                  </w:p>
                  <w:p>
                    <w:pPr>
                      <w:spacing w:before="140" w:line="411" w:lineRule="exact"/>
                      <w:ind w:left="0" w:right="0" w:firstLine="0"/>
                      <w:jc w:val="left"/>
                      <w:rPr>
                        <w:sz w:val="36"/>
                      </w:rPr>
                    </w:pPr>
                    <w:r>
                      <w:rPr>
                        <w:sz w:val="36"/>
                      </w:rPr>
                      <w:t>1</w:t>
                    </w:r>
                  </w:p>
                </w:txbxContent>
              </v:textbox>
            </v:shape>
            <v:shape id="_x0000_s1075" type="#_x0000_t202" style="width:200;height:360;left:2697;position:absolute;top:7586" filled="f" stroked="f">
              <v:textbox inset="0,0,0,0">
                <w:txbxContent>
                  <w:p>
                    <w:pPr>
                      <w:spacing w:before="0" w:line="360" w:lineRule="exact"/>
                      <w:ind w:left="0" w:right="0" w:firstLine="0"/>
                      <w:jc w:val="left"/>
                      <w:rPr>
                        <w:sz w:val="36"/>
                      </w:rPr>
                    </w:pPr>
                    <w:r>
                      <w:rPr>
                        <w:sz w:val="36"/>
                      </w:rPr>
                      <w:t>4</w:t>
                    </w:r>
                  </w:p>
                </w:txbxContent>
              </v:textbox>
            </v:shape>
            <v:shape id="_x0000_s1076" type="#_x0000_t202" style="width:2112;height:5135;left:4828;position:absolute;top:2811" filled="f" stroked="f">
              <v:textbox inset="0,0,0,0">
                <w:txbxContent>
                  <w:p>
                    <w:pPr>
                      <w:spacing w:before="0" w:line="208" w:lineRule="auto"/>
                      <w:ind w:left="360" w:right="18" w:firstLine="0"/>
                      <w:jc w:val="left"/>
                      <w:rPr>
                        <w:sz w:val="36"/>
                      </w:rPr>
                    </w:pPr>
                    <w:r>
                      <w:rPr>
                        <w:sz w:val="36"/>
                      </w:rPr>
                      <w:t>预留预埋</w:t>
                    </w:r>
                    <w:r>
                      <w:rPr>
                        <w:spacing w:val="-40"/>
                        <w:sz w:val="36"/>
                      </w:rPr>
                      <w:t>水 管 管 道</w:t>
                    </w:r>
                  </w:p>
                  <w:p>
                    <w:pPr>
                      <w:spacing w:before="0" w:line="375" w:lineRule="exact"/>
                      <w:ind w:left="0" w:right="0" w:firstLine="0"/>
                      <w:jc w:val="left"/>
                      <w:rPr>
                        <w:sz w:val="36"/>
                      </w:rPr>
                    </w:pPr>
                    <w:r>
                      <w:rPr>
                        <w:sz w:val="36"/>
                      </w:rPr>
                      <w:t>防腐</w:t>
                    </w:r>
                  </w:p>
                  <w:p>
                    <w:pPr>
                      <w:spacing w:before="24" w:line="201" w:lineRule="auto"/>
                      <w:ind w:left="0" w:right="18" w:firstLine="360"/>
                      <w:jc w:val="left"/>
                      <w:rPr>
                        <w:sz w:val="36"/>
                      </w:rPr>
                    </w:pPr>
                    <w:r>
                      <w:rPr>
                        <w:spacing w:val="-40"/>
                        <w:sz w:val="36"/>
                      </w:rPr>
                      <w:t>水 管 管 道</w:t>
                    </w:r>
                    <w:r>
                      <w:rPr>
                        <w:sz w:val="36"/>
                      </w:rPr>
                      <w:t>安装</w:t>
                    </w:r>
                  </w:p>
                  <w:p>
                    <w:pPr>
                      <w:spacing w:before="3" w:line="211" w:lineRule="auto"/>
                      <w:ind w:left="360" w:right="18" w:firstLine="0"/>
                      <w:jc w:val="left"/>
                      <w:rPr>
                        <w:sz w:val="36"/>
                      </w:rPr>
                    </w:pPr>
                    <w:r>
                      <w:rPr>
                        <w:sz w:val="36"/>
                      </w:rPr>
                      <w:t>风管安装设备安装</w:t>
                    </w:r>
                    <w:r>
                      <w:rPr>
                        <w:spacing w:val="-40"/>
                        <w:sz w:val="36"/>
                      </w:rPr>
                      <w:t>管 道 及 设</w:t>
                    </w:r>
                  </w:p>
                  <w:p>
                    <w:pPr>
                      <w:spacing w:before="0" w:line="371" w:lineRule="exact"/>
                      <w:ind w:left="0" w:right="0" w:firstLine="0"/>
                      <w:jc w:val="left"/>
                      <w:rPr>
                        <w:sz w:val="36"/>
                      </w:rPr>
                    </w:pPr>
                    <w:r>
                      <w:rPr>
                        <w:sz w:val="36"/>
                      </w:rPr>
                      <w:t>备试压</w:t>
                    </w:r>
                  </w:p>
                  <w:p>
                    <w:pPr>
                      <w:spacing w:before="29" w:line="201" w:lineRule="auto"/>
                      <w:ind w:left="0" w:right="18" w:firstLine="360"/>
                      <w:jc w:val="left"/>
                      <w:rPr>
                        <w:sz w:val="36"/>
                      </w:rPr>
                    </w:pPr>
                    <w:r>
                      <w:rPr>
                        <w:spacing w:val="-40"/>
                        <w:sz w:val="36"/>
                      </w:rPr>
                      <w:t>管 道 保 温</w:t>
                    </w:r>
                    <w:r>
                      <w:rPr>
                        <w:sz w:val="36"/>
                      </w:rPr>
                      <w:t>及标识</w:t>
                    </w:r>
                  </w:p>
                  <w:p>
                    <w:pPr>
                      <w:spacing w:before="12" w:line="388" w:lineRule="exact"/>
                      <w:ind w:left="0" w:right="18" w:firstLine="360"/>
                      <w:jc w:val="left"/>
                      <w:rPr>
                        <w:sz w:val="36"/>
                      </w:rPr>
                    </w:pPr>
                    <w:r>
                      <w:rPr>
                        <w:spacing w:val="-40"/>
                        <w:sz w:val="36"/>
                      </w:rPr>
                      <w:t>通 风 系 统</w:t>
                    </w:r>
                    <w:r>
                      <w:rPr>
                        <w:sz w:val="36"/>
                      </w:rPr>
                      <w:t>调试</w:t>
                    </w:r>
                  </w:p>
                </w:txbxContent>
              </v:textbox>
            </v:shape>
          </v:group>
        </w:pict>
      </w:r>
      <w:r>
        <w:t>下表为空调通风与采暖工程的具体进度计划表：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4"/>
        </w:rPr>
      </w:pPr>
    </w:p>
    <w:p>
      <w:pPr>
        <w:pStyle w:val="BodyText"/>
        <w:spacing w:before="49"/>
        <w:ind w:right="4867"/>
        <w:jc w:val="right"/>
      </w:pPr>
      <w:r>
        <w:t>10</w:t>
      </w:r>
    </w:p>
    <w:p>
      <w:pPr>
        <w:spacing w:after="0"/>
        <w:jc w:val="right"/>
        <w:sectPr>
          <w:headerReference w:type="default" r:id="rId37"/>
          <w:footerReference w:type="default" r:id="rId38"/>
          <w:pgSz w:w="17860" w:h="25260"/>
          <w:pgMar w:top="1320" w:right="0" w:bottom="280" w:left="0" w:header="0" w:footer="0"/>
          <w:pgNumType w:start="10"/>
          <w:cols w:space="708"/>
        </w:sectPr>
      </w:pPr>
    </w:p>
    <w:p>
      <w:pPr>
        <w:pStyle w:val="BodyText"/>
        <w:spacing w:before="1"/>
        <w:rPr>
          <w:sz w:val="21"/>
        </w:rPr>
      </w:pPr>
    </w:p>
    <w:p>
      <w:pPr>
        <w:pStyle w:val="Heading1"/>
        <w:numPr>
          <w:ilvl w:val="0"/>
          <w:numId w:val="51"/>
        </w:numPr>
        <w:tabs>
          <w:tab w:val="left" w:pos="3252"/>
        </w:tabs>
        <w:spacing w:before="49" w:after="0" w:line="240" w:lineRule="auto"/>
        <w:ind w:left="3251" w:right="0" w:hanging="699"/>
        <w:jc w:val="left"/>
      </w:pPr>
      <w:bookmarkStart w:id="16" w:name="_TOC_250014"/>
      <w:bookmarkEnd w:id="16"/>
      <w:r>
        <w:t>施工准备</w:t>
      </w:r>
    </w:p>
    <w:p>
      <w:pPr>
        <w:pStyle w:val="Heading1"/>
        <w:numPr>
          <w:ilvl w:val="1"/>
          <w:numId w:val="51"/>
        </w:numPr>
        <w:tabs>
          <w:tab w:val="left" w:pos="3191"/>
        </w:tabs>
        <w:spacing w:before="317" w:after="0" w:line="240" w:lineRule="auto"/>
        <w:ind w:left="3190" w:right="0" w:hanging="638"/>
        <w:jc w:val="left"/>
      </w:pPr>
      <w:bookmarkStart w:id="17" w:name="_TOC_250013"/>
      <w:bookmarkEnd w:id="17"/>
      <w:r>
        <w:t>施工技术准备</w:t>
      </w:r>
    </w:p>
    <w:p>
      <w:pPr>
        <w:pStyle w:val="BodyText"/>
        <w:spacing w:before="6"/>
        <w:rPr>
          <w:b/>
          <w:sz w:val="29"/>
        </w:rPr>
      </w:pPr>
    </w:p>
    <w:p>
      <w:pPr>
        <w:pStyle w:val="BodyText"/>
        <w:spacing w:line="201" w:lineRule="auto"/>
        <w:ind w:left="2553" w:right="2704" w:firstLine="360"/>
        <w:jc w:val="both"/>
      </w:pPr>
      <w:r>
        <w:t>为保证审图质量，主任工程师必须组织有关人员，严格按照审图的阶段程序进行。在投标施工组织设计的基础上，根据建设单位对工期、质量、技术及其他方面的要求，调整、深化投标施工组织设计。在此基础上，编制有针对性的施工组织设计、施工方案和技术交底，从而实现在管理层和操作层对施工工艺、质量标准的熟悉和掌握，使工程施工有条不紊的按期保质地完成。</w:t>
      </w:r>
    </w:p>
    <w:p>
      <w:pPr>
        <w:pStyle w:val="BodyText"/>
        <w:spacing w:before="83" w:line="201" w:lineRule="auto"/>
        <w:ind w:left="2553" w:right="2704" w:firstLine="360"/>
        <w:jc w:val="both"/>
      </w:pPr>
      <w:r>
        <w:t>进场前，责任工程师及相关技术人员应认真熟悉图纸及有关技术资料，将专业施工图与结构图、建筑图进行核对，熟悉流程，熟练掌握施工及验收规范标准， 熟悉现场环境及土建进度安排、施工管理等情况，拟定与总进度计划相协调的专业施工进度计划。</w:t>
      </w:r>
    </w:p>
    <w:p>
      <w:pPr>
        <w:pStyle w:val="BodyText"/>
        <w:spacing w:before="81" w:line="201" w:lineRule="auto"/>
        <w:ind w:left="2553" w:right="2704" w:firstLine="360"/>
        <w:jc w:val="both"/>
      </w:pPr>
      <w:r>
        <w:t>工人进场后，结合本专业和工地实际情况对施工作业人员进行质量教育、安全教育，做好技术交底，明确器具、设备安装的做法及标准，明确各种管道的安装尺寸、坡度、支吊架形式。</w:t>
      </w:r>
    </w:p>
    <w:p>
      <w:pPr>
        <w:pStyle w:val="BodyText"/>
        <w:spacing w:before="6"/>
        <w:rPr>
          <w:sz w:val="26"/>
        </w:rPr>
      </w:pPr>
    </w:p>
    <w:p>
      <w:pPr>
        <w:pStyle w:val="Heading1"/>
        <w:numPr>
          <w:ilvl w:val="1"/>
          <w:numId w:val="51"/>
        </w:numPr>
        <w:tabs>
          <w:tab w:val="left" w:pos="3191"/>
        </w:tabs>
        <w:spacing w:before="0" w:after="0" w:line="240" w:lineRule="auto"/>
        <w:ind w:left="3190" w:right="0" w:hanging="638"/>
        <w:jc w:val="left"/>
      </w:pPr>
      <w:bookmarkStart w:id="18" w:name="_TOC_250012"/>
      <w:bookmarkEnd w:id="18"/>
      <w:r>
        <w:t>劳动力组织准备</w:t>
      </w:r>
    </w:p>
    <w:p>
      <w:pPr>
        <w:pStyle w:val="BodyText"/>
        <w:spacing w:before="2"/>
        <w:rPr>
          <w:b/>
          <w:sz w:val="29"/>
        </w:rPr>
      </w:pPr>
    </w:p>
    <w:p>
      <w:pPr>
        <w:pStyle w:val="BodyText"/>
        <w:spacing w:before="1" w:line="201" w:lineRule="auto"/>
        <w:ind w:left="2553" w:right="2515" w:firstLine="360"/>
      </w:pPr>
      <w:r>
        <w:t>根据本工程的特点，加强内部劳动力结构的调整，选派专业化施工队伍进场施工；对进场工人进行技能培训考核，施工工艺和操作规程交底，确保施工队伍的有效投入，建立健全劳动纪律和规章制度，形成“交底 -施工-验收”的组织监控体系；加强各专业工种的穿插流水，使施工队伍处于最佳工作状态，提高工作效率。</w:t>
      </w:r>
    </w:p>
    <w:p>
      <w:pPr>
        <w:pStyle w:val="BodyText"/>
        <w:spacing w:before="8"/>
        <w:rPr>
          <w:sz w:val="26"/>
        </w:rPr>
      </w:pPr>
    </w:p>
    <w:p>
      <w:pPr>
        <w:pStyle w:val="Heading1"/>
        <w:numPr>
          <w:ilvl w:val="1"/>
          <w:numId w:val="51"/>
        </w:numPr>
        <w:tabs>
          <w:tab w:val="left" w:pos="3191"/>
        </w:tabs>
        <w:spacing w:before="0" w:after="0" w:line="240" w:lineRule="auto"/>
        <w:ind w:left="3190" w:right="0" w:hanging="638"/>
        <w:jc w:val="left"/>
      </w:pPr>
      <w:bookmarkStart w:id="19" w:name="_TOC_250011"/>
      <w:bookmarkEnd w:id="19"/>
      <w:r>
        <w:t>机械设备准备</w:t>
      </w:r>
    </w:p>
    <w:p>
      <w:pPr>
        <w:pStyle w:val="BodyText"/>
        <w:spacing w:before="2"/>
        <w:rPr>
          <w:b/>
          <w:sz w:val="29"/>
        </w:rPr>
      </w:pPr>
    </w:p>
    <w:p>
      <w:pPr>
        <w:pStyle w:val="BodyText"/>
        <w:spacing w:line="201" w:lineRule="auto"/>
        <w:ind w:left="2553" w:right="3064" w:firstLine="360"/>
      </w:pPr>
      <w:r>
        <w:t>遵循先进性和技术性能相匹配及确保选用设备可靠性的原则进行机械设备配套。</w:t>
      </w:r>
    </w:p>
    <w:p>
      <w:pPr>
        <w:pStyle w:val="BodyText"/>
        <w:spacing w:before="79" w:line="201" w:lineRule="auto"/>
        <w:ind w:left="2553" w:right="2704" w:firstLine="360"/>
        <w:jc w:val="both"/>
      </w:pPr>
      <w:r>
        <w:t>针对本段工程特点，组织多作业面平行施工，配备的机具设备及运输车辆保证按时进场，足量到位，对机械及早调试、彻底检修，保证上场机具性能完好。对于重型和大型机械选择合适的便道运输到现场。同时，抓好材料的组织与管理， 确保机具设备的高效率运转。</w:t>
      </w:r>
    </w:p>
    <w:p>
      <w:pPr>
        <w:pStyle w:val="ListParagraph"/>
        <w:numPr>
          <w:ilvl w:val="1"/>
          <w:numId w:val="51"/>
        </w:numPr>
        <w:tabs>
          <w:tab w:val="left" w:pos="3191"/>
        </w:tabs>
        <w:spacing w:before="32" w:after="0" w:line="770" w:lineRule="atLeast"/>
        <w:ind w:left="2913" w:right="2524" w:hanging="360"/>
        <w:jc w:val="both"/>
        <w:rPr>
          <w:sz w:val="36"/>
        </w:rPr>
      </w:pPr>
      <w:r>
        <w:rPr>
          <w:b/>
          <w:sz w:val="36"/>
        </w:rPr>
        <w:t xml:space="preserve">物资准备                                                         </w:t>
      </w:r>
      <w:r>
        <w:rPr>
          <w:sz w:val="36"/>
        </w:rPr>
        <w:t>1）</w:t>
      </w:r>
      <w:r>
        <w:rPr>
          <w:spacing w:val="-1"/>
          <w:sz w:val="36"/>
        </w:rPr>
        <w:t>开工前完成各项施工用料的调查落实，对主要材料、设备经甲乙双方及监理</w:t>
      </w:r>
    </w:p>
    <w:p>
      <w:pPr>
        <w:pStyle w:val="BodyText"/>
        <w:spacing w:line="201" w:lineRule="auto"/>
        <w:ind w:left="2553" w:right="2704"/>
        <w:jc w:val="both"/>
      </w:pPr>
      <w:r>
        <w:t>考察合格后签订供货协议，分期分批组织进场。为使设备能够按期抵达现场而不影响安装进度，列出设备、材料的详细进场时间。依据此时间结合各设备的生产供货周期，提前确定各类设备的供货厂商及供货合同，保证设备按时进场。</w:t>
      </w:r>
    </w:p>
    <w:p>
      <w:pPr>
        <w:pStyle w:val="ListParagraph"/>
        <w:numPr>
          <w:ilvl w:val="0"/>
          <w:numId w:val="42"/>
        </w:numPr>
        <w:tabs>
          <w:tab w:val="left" w:pos="3454"/>
        </w:tabs>
        <w:spacing w:before="15" w:after="0" w:line="240" w:lineRule="auto"/>
        <w:ind w:left="3454" w:right="0" w:hanging="541"/>
        <w:jc w:val="left"/>
        <w:rPr>
          <w:sz w:val="36"/>
        </w:rPr>
      </w:pPr>
      <w:r>
        <w:rPr>
          <w:sz w:val="36"/>
        </w:rPr>
        <w:t>根据主要设备、材料需用量计划，及时组织材料进场，保证使用。</w:t>
      </w:r>
    </w:p>
    <w:p>
      <w:pPr>
        <w:pStyle w:val="ListParagraph"/>
        <w:numPr>
          <w:ilvl w:val="0"/>
          <w:numId w:val="42"/>
        </w:numPr>
        <w:tabs>
          <w:tab w:val="left" w:pos="3454"/>
        </w:tabs>
        <w:spacing w:before="4" w:after="0" w:line="240" w:lineRule="auto"/>
        <w:ind w:left="3454" w:right="0" w:hanging="541"/>
        <w:jc w:val="left"/>
        <w:rPr>
          <w:sz w:val="36"/>
        </w:rPr>
      </w:pPr>
      <w:r>
        <w:rPr>
          <w:sz w:val="36"/>
        </w:rPr>
        <w:t>设备材料送审程序如下：</w:t>
      </w:r>
    </w:p>
    <w:p>
      <w:pPr>
        <w:spacing w:after="0" w:line="240" w:lineRule="auto"/>
        <w:jc w:val="left"/>
        <w:rPr>
          <w:sz w:val="36"/>
        </w:rPr>
        <w:sectPr>
          <w:headerReference w:type="default" r:id="rId39"/>
          <w:footerReference w:type="default" r:id="rId40"/>
          <w:pgSz w:w="17860" w:h="25260"/>
          <w:pgMar w:top="1400" w:right="0" w:bottom="2180" w:left="0" w:header="962" w:footer="1993"/>
          <w:pgNumType w:start="11"/>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8"/>
        </w:rPr>
      </w:pPr>
    </w:p>
    <w:tbl>
      <w:tblPr>
        <w:tblStyle w:val="TableNormal4"/>
        <w:tblW w:w="0" w:type="auto"/>
        <w:jc w:val="left"/>
        <w:tblInd w:w="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1"/>
        <w:gridCol w:w="1891"/>
        <w:gridCol w:w="1350"/>
        <w:gridCol w:w="1400"/>
      </w:tblGrid>
      <w:tr>
        <w:tblPrEx>
          <w:tblW w:w="0" w:type="auto"/>
          <w:jc w:val="left"/>
          <w:tblInd w:w="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4"/>
          <w:jc w:val="left"/>
        </w:trPr>
        <w:tc>
          <w:tcPr>
            <w:tcW w:w="2481" w:type="dxa"/>
          </w:tcPr>
          <w:p>
            <w:pPr>
              <w:pStyle w:val="TableParagraph"/>
              <w:spacing w:line="354" w:lineRule="exact"/>
              <w:ind w:right="630"/>
              <w:jc w:val="right"/>
              <w:rPr>
                <w:sz w:val="36"/>
              </w:rPr>
            </w:pPr>
            <w:r>
              <w:rPr>
                <w:sz w:val="36"/>
              </w:rPr>
              <w:t>我公司设备</w:t>
            </w:r>
          </w:p>
        </w:tc>
        <w:tc>
          <w:tcPr>
            <w:tcW w:w="1891" w:type="dxa"/>
          </w:tcPr>
          <w:p>
            <w:pPr>
              <w:pStyle w:val="TableParagraph"/>
              <w:spacing w:line="354" w:lineRule="exact"/>
              <w:ind w:left="630"/>
              <w:rPr>
                <w:sz w:val="36"/>
              </w:rPr>
            </w:pPr>
            <w:r>
              <w:rPr>
                <w:sz w:val="36"/>
              </w:rPr>
              <w:t>副本</w:t>
            </w:r>
          </w:p>
        </w:tc>
        <w:tc>
          <w:tcPr>
            <w:tcW w:w="2750" w:type="dxa"/>
            <w:gridSpan w:val="2"/>
          </w:tcPr>
          <w:p>
            <w:pPr>
              <w:pStyle w:val="TableParagraph"/>
              <w:rPr>
                <w:rFonts w:ascii="Times New Roman"/>
                <w:sz w:val="28"/>
              </w:rPr>
            </w:pPr>
          </w:p>
        </w:tc>
      </w:tr>
      <w:tr>
        <w:tblPrEx>
          <w:tblW w:w="0" w:type="auto"/>
          <w:jc w:val="left"/>
          <w:tblInd w:w="4850" w:type="dxa"/>
          <w:tblLayout w:type="fixed"/>
          <w:tblCellMar>
            <w:top w:w="0" w:type="dxa"/>
            <w:left w:w="0" w:type="dxa"/>
            <w:bottom w:w="0" w:type="dxa"/>
            <w:right w:w="0" w:type="dxa"/>
          </w:tblCellMar>
          <w:tblLook w:val="01E0"/>
        </w:tblPrEx>
        <w:trPr>
          <w:trHeight w:val="374"/>
          <w:jc w:val="left"/>
        </w:trPr>
        <w:tc>
          <w:tcPr>
            <w:tcW w:w="2481" w:type="dxa"/>
          </w:tcPr>
          <w:p>
            <w:pPr>
              <w:pStyle w:val="TableParagraph"/>
              <w:spacing w:line="354" w:lineRule="exact"/>
              <w:ind w:right="630"/>
              <w:jc w:val="right"/>
              <w:rPr>
                <w:sz w:val="36"/>
              </w:rPr>
            </w:pPr>
            <w:r>
              <w:rPr>
                <w:sz w:val="36"/>
              </w:rPr>
              <w:t>材料选型</w:t>
            </w:r>
          </w:p>
        </w:tc>
        <w:tc>
          <w:tcPr>
            <w:tcW w:w="1891" w:type="dxa"/>
          </w:tcPr>
          <w:p>
            <w:pPr>
              <w:pStyle w:val="TableParagraph"/>
              <w:spacing w:line="354" w:lineRule="exact"/>
              <w:ind w:left="810"/>
              <w:rPr>
                <w:sz w:val="36"/>
              </w:rPr>
            </w:pPr>
            <w:r>
              <w:rPr>
                <w:sz w:val="36"/>
              </w:rPr>
              <w:t>抄送</w:t>
            </w:r>
          </w:p>
        </w:tc>
        <w:tc>
          <w:tcPr>
            <w:tcW w:w="1350" w:type="dxa"/>
          </w:tcPr>
          <w:p>
            <w:pPr>
              <w:pStyle w:val="TableParagraph"/>
              <w:spacing w:line="354" w:lineRule="exact"/>
              <w:ind w:left="359"/>
              <w:rPr>
                <w:sz w:val="36"/>
              </w:rPr>
            </w:pPr>
            <w:r>
              <w:rPr>
                <w:sz w:val="36"/>
              </w:rPr>
              <w:t>业主</w:t>
            </w:r>
          </w:p>
        </w:tc>
        <w:tc>
          <w:tcPr>
            <w:tcW w:w="1400" w:type="dxa"/>
          </w:tcPr>
          <w:p>
            <w:pPr>
              <w:pStyle w:val="TableParagraph"/>
              <w:spacing w:line="354" w:lineRule="exact"/>
              <w:ind w:left="269"/>
              <w:rPr>
                <w:sz w:val="36"/>
              </w:rPr>
            </w:pPr>
            <w:r>
              <w:rPr>
                <w:sz w:val="36"/>
              </w:rPr>
              <w:t>设计院</w:t>
            </w:r>
          </w:p>
        </w:tc>
      </w:tr>
    </w:tbl>
    <w:p>
      <w:pPr>
        <w:pStyle w:val="BodyText"/>
        <w:rPr>
          <w:sz w:val="20"/>
        </w:rPr>
      </w:pPr>
    </w:p>
    <w:p>
      <w:pPr>
        <w:pStyle w:val="BodyText"/>
        <w:spacing w:before="7"/>
        <w:rPr>
          <w:sz w:val="16"/>
        </w:rPr>
      </w:pPr>
    </w:p>
    <w:p>
      <w:pPr>
        <w:pStyle w:val="BodyText"/>
        <w:spacing w:before="50" w:line="425" w:lineRule="exact"/>
        <w:ind w:left="5613"/>
      </w:pPr>
      <w:r>
        <w:drawing>
          <wp:anchor distT="0" distB="0" distL="0" distR="0" simplePos="0" relativeHeight="251676672" behindDoc="1" locked="0" layoutInCell="1" allowOverlap="1">
            <wp:simplePos x="0" y="0"/>
            <wp:positionH relativeFrom="page">
              <wp:posOffset>4191000</wp:posOffset>
            </wp:positionH>
            <wp:positionV relativeFrom="paragraph">
              <wp:posOffset>-498983</wp:posOffset>
            </wp:positionV>
            <wp:extent cx="1051464" cy="126682"/>
            <wp:effectExtent l="0" t="0" r="0" b="0"/>
            <wp:wrapNone/>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7.png"/>
                    <pic:cNvPicPr/>
                  </pic:nvPicPr>
                  <pic:blipFill>
                    <a:blip xmlns:r="http://schemas.openxmlformats.org/officeDocument/2006/relationships" r:embed="rId41" cstate="print"/>
                    <a:stretch>
                      <a:fillRect/>
                    </a:stretch>
                  </pic:blipFill>
                  <pic:spPr>
                    <a:xfrm>
                      <a:off x="0" y="0"/>
                      <a:ext cx="1051464" cy="126682"/>
                    </a:xfrm>
                    <a:prstGeom prst="rect">
                      <a:avLst/>
                    </a:prstGeom>
                  </pic:spPr>
                </pic:pic>
              </a:graphicData>
            </a:graphic>
          </wp:anchor>
        </w:drawing>
      </w:r>
      <w:r>
        <w:drawing>
          <wp:anchor distT="0" distB="0" distL="0" distR="0" simplePos="0" relativeHeight="251674624" behindDoc="0" locked="0" layoutInCell="1" allowOverlap="1">
            <wp:simplePos x="0" y="0"/>
            <wp:positionH relativeFrom="page">
              <wp:posOffset>3472688</wp:posOffset>
            </wp:positionH>
            <wp:positionV relativeFrom="paragraph">
              <wp:posOffset>-232283</wp:posOffset>
            </wp:positionV>
            <wp:extent cx="39750" cy="317500"/>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8.png"/>
                    <pic:cNvPicPr/>
                  </pic:nvPicPr>
                  <pic:blipFill>
                    <a:blip xmlns:r="http://schemas.openxmlformats.org/officeDocument/2006/relationships" r:embed="rId42" cstate="print"/>
                    <a:stretch>
                      <a:fillRect/>
                    </a:stretch>
                  </pic:blipFill>
                  <pic:spPr>
                    <a:xfrm>
                      <a:off x="0" y="0"/>
                      <a:ext cx="39750" cy="3175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1948688</wp:posOffset>
            </wp:positionH>
            <wp:positionV relativeFrom="paragraph">
              <wp:posOffset>-600583</wp:posOffset>
            </wp:positionV>
            <wp:extent cx="896112" cy="1098042"/>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png"/>
                    <pic:cNvPicPr/>
                  </pic:nvPicPr>
                  <pic:blipFill>
                    <a:blip xmlns:r="http://schemas.openxmlformats.org/officeDocument/2006/relationships" r:embed="rId43" cstate="print"/>
                    <a:stretch>
                      <a:fillRect/>
                    </a:stretch>
                  </pic:blipFill>
                  <pic:spPr>
                    <a:xfrm>
                      <a:off x="0" y="0"/>
                      <a:ext cx="896112" cy="1098042"/>
                    </a:xfrm>
                    <a:prstGeom prst="rect">
                      <a:avLst/>
                    </a:prstGeom>
                  </pic:spPr>
                </pic:pic>
              </a:graphicData>
            </a:graphic>
          </wp:anchor>
        </w:drawing>
      </w:r>
      <w:r>
        <w:t>资料送审</w:t>
      </w:r>
    </w:p>
    <w:p>
      <w:pPr>
        <w:pStyle w:val="BodyText"/>
        <w:tabs>
          <w:tab w:val="left" w:pos="10114"/>
          <w:tab w:val="left" w:pos="11554"/>
        </w:tabs>
        <w:spacing w:line="389" w:lineRule="exact"/>
        <w:ind w:left="2913"/>
      </w:pPr>
      <w:r>
        <w:drawing>
          <wp:anchor distT="0" distB="0" distL="0" distR="0" simplePos="0" relativeHeight="251677696" behindDoc="1" locked="0" layoutInCell="1" allowOverlap="1">
            <wp:simplePos x="0" y="0"/>
            <wp:positionH relativeFrom="page">
              <wp:posOffset>3441700</wp:posOffset>
            </wp:positionH>
            <wp:positionV relativeFrom="paragraph">
              <wp:posOffset>50276</wp:posOffset>
            </wp:positionV>
            <wp:extent cx="139700" cy="304800"/>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0.png"/>
                    <pic:cNvPicPr/>
                  </pic:nvPicPr>
                  <pic:blipFill>
                    <a:blip xmlns:r="http://schemas.openxmlformats.org/officeDocument/2006/relationships" r:embed="rId44" cstate="print"/>
                    <a:stretch>
                      <a:fillRect/>
                    </a:stretch>
                  </pic:blipFill>
                  <pic:spPr>
                    <a:xfrm>
                      <a:off x="0" y="0"/>
                      <a:ext cx="139700" cy="304800"/>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5676900</wp:posOffset>
            </wp:positionH>
            <wp:positionV relativeFrom="paragraph">
              <wp:posOffset>126476</wp:posOffset>
            </wp:positionV>
            <wp:extent cx="1181100" cy="876300"/>
            <wp:effectExtent l="0" t="0" r="0" b="0"/>
            <wp:wrapNone/>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1.png"/>
                    <pic:cNvPicPr/>
                  </pic:nvPicPr>
                  <pic:blipFill>
                    <a:blip xmlns:r="http://schemas.openxmlformats.org/officeDocument/2006/relationships" r:embed="rId45" cstate="print"/>
                    <a:stretch>
                      <a:fillRect/>
                    </a:stretch>
                  </pic:blipFill>
                  <pic:spPr>
                    <a:xfrm>
                      <a:off x="0" y="0"/>
                      <a:ext cx="1181100" cy="876300"/>
                    </a:xfrm>
                    <a:prstGeom prst="rect">
                      <a:avLst/>
                    </a:prstGeom>
                  </pic:spPr>
                </pic:pic>
              </a:graphicData>
            </a:graphic>
          </wp:anchor>
        </w:drawing>
      </w:r>
      <w:r>
        <w:t>不同意</w:t>
        <w:tab/>
        <w:t>业主</w:t>
        <w:tab/>
        <w:t>设计院</w:t>
      </w:r>
    </w:p>
    <w:p>
      <w:pPr>
        <w:pStyle w:val="BodyText"/>
        <w:tabs>
          <w:tab w:val="left" w:pos="5973"/>
        </w:tabs>
        <w:spacing w:line="425" w:lineRule="exact"/>
        <w:ind w:left="2913"/>
      </w:pPr>
      <w:r>
        <w:t>重新选型</w:t>
        <w:tab/>
        <w:t>业 主</w:t>
      </w:r>
    </w:p>
    <w:p>
      <w:pPr>
        <w:pStyle w:val="BodyText"/>
        <w:rPr>
          <w:sz w:val="20"/>
        </w:rPr>
      </w:pPr>
    </w:p>
    <w:p>
      <w:pPr>
        <w:pStyle w:val="BodyText"/>
        <w:spacing w:before="211" w:line="425" w:lineRule="exact"/>
        <w:ind w:left="5433"/>
      </w:pPr>
      <w:r>
        <w:drawing>
          <wp:anchor distT="0" distB="0" distL="0" distR="0" simplePos="0" relativeHeight="251678720" behindDoc="1" locked="0" layoutInCell="1" allowOverlap="1">
            <wp:simplePos x="0" y="0"/>
            <wp:positionH relativeFrom="page">
              <wp:posOffset>3498088</wp:posOffset>
            </wp:positionH>
            <wp:positionV relativeFrom="paragraph">
              <wp:posOffset>-134111</wp:posOffset>
            </wp:positionV>
            <wp:extent cx="39750" cy="476250"/>
            <wp:effectExtent l="0" t="0" r="0" b="0"/>
            <wp:wrapNone/>
            <wp:docPr id="4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2.png"/>
                    <pic:cNvPicPr/>
                  </pic:nvPicPr>
                  <pic:blipFill>
                    <a:blip xmlns:r="http://schemas.openxmlformats.org/officeDocument/2006/relationships" r:embed="rId46" cstate="print"/>
                    <a:stretch>
                      <a:fillRect/>
                    </a:stretch>
                  </pic:blipFill>
                  <pic:spPr>
                    <a:xfrm>
                      <a:off x="0" y="0"/>
                      <a:ext cx="39750" cy="476250"/>
                    </a:xfrm>
                    <a:prstGeom prst="rect">
                      <a:avLst/>
                    </a:prstGeom>
                  </pic:spPr>
                </pic:pic>
              </a:graphicData>
            </a:graphic>
          </wp:anchor>
        </w:drawing>
      </w:r>
      <w:r>
        <w:pict>
          <v:group id="_x0000_s1077" style="width:64.35pt;height:110.15pt;margin-top:-10.56pt;margin-left:145.66pt;mso-position-horizontal-relative:page;position:absolute;z-index:251675648" coordorigin="2913,-211" coordsize="1287,2203">
            <v:shape id="_x0000_s1078" type="#_x0000_t75" style="width:1132;height:2203;left:3068;position:absolute;top:-212" stroked="f">
              <v:imagedata r:id="rId47" o:title=""/>
            </v:shape>
            <v:shape id="_x0000_s1079" type="#_x0000_t202" style="width:1287;height:2203;left:2913;position:absolute;top:-212" filled="f" stroked="f">
              <v:textbox inset="0,0,0,0">
                <w:txbxContent>
                  <w:p>
                    <w:pPr>
                      <w:spacing w:before="0" w:line="240" w:lineRule="auto"/>
                      <w:rPr>
                        <w:sz w:val="36"/>
                      </w:rPr>
                    </w:pPr>
                  </w:p>
                  <w:p>
                    <w:pPr>
                      <w:spacing w:before="0" w:line="240" w:lineRule="auto"/>
                      <w:rPr>
                        <w:sz w:val="36"/>
                      </w:rPr>
                    </w:pPr>
                  </w:p>
                  <w:p>
                    <w:pPr>
                      <w:spacing w:before="3" w:line="240" w:lineRule="auto"/>
                      <w:rPr>
                        <w:sz w:val="52"/>
                      </w:rPr>
                    </w:pPr>
                  </w:p>
                  <w:p>
                    <w:pPr>
                      <w:spacing w:before="0"/>
                      <w:ind w:left="0" w:right="0" w:firstLine="0"/>
                      <w:jc w:val="left"/>
                      <w:rPr>
                        <w:sz w:val="36"/>
                      </w:rPr>
                    </w:pPr>
                    <w:r>
                      <w:rPr>
                        <w:sz w:val="36"/>
                      </w:rPr>
                      <w:t>抄送</w:t>
                    </w:r>
                  </w:p>
                </w:txbxContent>
              </v:textbox>
            </v:shape>
          </v:group>
        </w:pict>
      </w:r>
      <w:r>
        <w:t>审批意见</w:t>
      </w:r>
    </w:p>
    <w:p>
      <w:pPr>
        <w:pStyle w:val="BodyText"/>
        <w:tabs>
          <w:tab w:val="left" w:pos="10654"/>
        </w:tabs>
        <w:spacing w:line="407" w:lineRule="exact"/>
        <w:ind w:left="8134"/>
      </w:pPr>
      <w:r>
        <w:drawing>
          <wp:anchor distT="0" distB="0" distL="0" distR="0" simplePos="0" relativeHeight="251679744" behindDoc="1" locked="0" layoutInCell="1" allowOverlap="1">
            <wp:simplePos x="0" y="0"/>
            <wp:positionH relativeFrom="page">
              <wp:posOffset>3441700</wp:posOffset>
            </wp:positionH>
            <wp:positionV relativeFrom="paragraph">
              <wp:posOffset>109712</wp:posOffset>
            </wp:positionV>
            <wp:extent cx="139700" cy="304800"/>
            <wp:effectExtent l="0" t="0" r="0" b="0"/>
            <wp:wrapNone/>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4.png"/>
                    <pic:cNvPicPr/>
                  </pic:nvPicPr>
                  <pic:blipFill>
                    <a:blip xmlns:r="http://schemas.openxmlformats.org/officeDocument/2006/relationships" r:embed="rId48" cstate="print"/>
                    <a:stretch>
                      <a:fillRect/>
                    </a:stretch>
                  </pic:blipFill>
                  <pic:spPr>
                    <a:xfrm>
                      <a:off x="0" y="0"/>
                      <a:ext cx="139700" cy="304800"/>
                    </a:xfrm>
                    <a:prstGeom prst="rect">
                      <a:avLst/>
                    </a:prstGeom>
                  </pic:spPr>
                </pic:pic>
              </a:graphicData>
            </a:graphic>
          </wp:anchor>
        </w:drawing>
      </w:r>
      <w:r>
        <w:t>同意</w:t>
        <w:tab/>
        <w:t>抄送技术资料</w:t>
      </w:r>
    </w:p>
    <w:p>
      <w:pPr>
        <w:pStyle w:val="BodyText"/>
        <w:tabs>
          <w:tab w:val="left" w:pos="10654"/>
          <w:tab w:val="left" w:pos="14255"/>
        </w:tabs>
        <w:spacing w:before="7" w:line="201" w:lineRule="auto"/>
        <w:ind w:left="5433" w:right="2882"/>
      </w:pPr>
      <w:r>
        <w:drawing>
          <wp:anchor distT="0" distB="0" distL="0" distR="0" simplePos="0" relativeHeight="251681792" behindDoc="1" locked="0" layoutInCell="1" allowOverlap="1">
            <wp:simplePos x="0" y="0"/>
            <wp:positionH relativeFrom="page">
              <wp:posOffset>4013200</wp:posOffset>
            </wp:positionH>
            <wp:positionV relativeFrom="paragraph">
              <wp:posOffset>41910</wp:posOffset>
            </wp:positionV>
            <wp:extent cx="1574800" cy="127000"/>
            <wp:effectExtent l="0" t="0" r="0" b="0"/>
            <wp:wrapNone/>
            <wp:docPr id="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5.png"/>
                    <pic:cNvPicPr/>
                  </pic:nvPicPr>
                  <pic:blipFill>
                    <a:blip xmlns:r="http://schemas.openxmlformats.org/officeDocument/2006/relationships" r:embed="rId49" cstate="print"/>
                    <a:stretch>
                      <a:fillRect/>
                    </a:stretch>
                  </pic:blipFill>
                  <pic:spPr>
                    <a:xfrm>
                      <a:off x="0" y="0"/>
                      <a:ext cx="1574800" cy="127000"/>
                    </a:xfrm>
                    <a:prstGeom prst="rect">
                      <a:avLst/>
                    </a:prstGeom>
                  </pic:spPr>
                </pic:pic>
              </a:graphicData>
            </a:graphic>
          </wp:anchor>
        </w:drawing>
      </w:r>
      <w:r>
        <w:drawing>
          <wp:anchor distT="0" distB="0" distL="0" distR="0" simplePos="0" relativeHeight="251683840" behindDoc="1" locked="0" layoutInCell="1" allowOverlap="1">
            <wp:simplePos x="0" y="0"/>
            <wp:positionH relativeFrom="page">
              <wp:posOffset>7302500</wp:posOffset>
            </wp:positionH>
            <wp:positionV relativeFrom="paragraph">
              <wp:posOffset>41910</wp:posOffset>
            </wp:positionV>
            <wp:extent cx="533400" cy="127000"/>
            <wp:effectExtent l="0" t="0" r="0" b="0"/>
            <wp:wrapNone/>
            <wp:docPr id="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6.png"/>
                    <pic:cNvPicPr/>
                  </pic:nvPicPr>
                  <pic:blipFill>
                    <a:blip xmlns:r="http://schemas.openxmlformats.org/officeDocument/2006/relationships" r:embed="rId50" cstate="print"/>
                    <a:stretch>
                      <a:fillRect/>
                    </a:stretch>
                  </pic:blipFill>
                  <pic:spPr>
                    <a:xfrm>
                      <a:off x="0" y="0"/>
                      <a:ext cx="533400" cy="127000"/>
                    </a:xfrm>
                    <a:prstGeom prst="rect">
                      <a:avLst/>
                    </a:prstGeom>
                  </pic:spPr>
                </pic:pic>
              </a:graphicData>
            </a:graphic>
          </wp:anchor>
        </w:drawing>
      </w:r>
      <w:r>
        <w:t>选择确定</w:t>
        <w:tab/>
        <w:t>给各有关单位</w:t>
        <w:tab/>
        <w:t>订</w:t>
      </w:r>
      <w:r>
        <w:rPr>
          <w:spacing w:val="-18"/>
        </w:rPr>
        <w:t>货</w:t>
      </w:r>
      <w:r>
        <w:t>存档及施工</w:t>
      </w:r>
    </w:p>
    <w:p>
      <w:pPr>
        <w:pStyle w:val="BodyText"/>
      </w:pPr>
    </w:p>
    <w:p>
      <w:pPr>
        <w:pStyle w:val="BodyText"/>
        <w:spacing w:before="1"/>
        <w:rPr>
          <w:sz w:val="31"/>
        </w:rPr>
      </w:pPr>
    </w:p>
    <w:p>
      <w:pPr>
        <w:spacing w:before="0"/>
        <w:ind w:left="4614" w:right="4623" w:firstLine="0"/>
        <w:jc w:val="center"/>
        <w:rPr>
          <w:b/>
          <w:sz w:val="36"/>
        </w:rPr>
      </w:pPr>
      <w:r>
        <w:rPr>
          <w:b/>
          <w:position w:val="8"/>
          <w:sz w:val="45"/>
        </w:rPr>
        <w:t xml:space="preserve">第三章 </w:t>
      </w:r>
      <w:r>
        <w:rPr>
          <w:b/>
          <w:sz w:val="36"/>
        </w:rPr>
        <w:t>主要施工方法及技术措施</w:t>
      </w:r>
    </w:p>
    <w:p>
      <w:pPr>
        <w:pStyle w:val="Heading1"/>
        <w:numPr>
          <w:ilvl w:val="0"/>
          <w:numId w:val="51"/>
        </w:numPr>
        <w:tabs>
          <w:tab w:val="left" w:pos="3252"/>
        </w:tabs>
        <w:spacing w:before="421" w:after="0" w:line="240" w:lineRule="auto"/>
        <w:ind w:left="3251" w:right="0" w:hanging="699"/>
        <w:jc w:val="left"/>
      </w:pPr>
      <w:bookmarkStart w:id="20" w:name="_TOC_250010"/>
      <w:bookmarkEnd w:id="20"/>
      <w:r>
        <w:t>空调、采暖水系统安装</w:t>
      </w:r>
    </w:p>
    <w:p>
      <w:pPr>
        <w:pStyle w:val="Heading1"/>
        <w:numPr>
          <w:ilvl w:val="1"/>
          <w:numId w:val="51"/>
        </w:numPr>
        <w:tabs>
          <w:tab w:val="left" w:pos="3191"/>
        </w:tabs>
        <w:spacing w:before="320" w:after="0" w:line="240" w:lineRule="auto"/>
        <w:ind w:left="3190" w:right="0" w:hanging="638"/>
        <w:jc w:val="left"/>
      </w:pPr>
      <w:bookmarkStart w:id="21" w:name="_TOC_250009"/>
      <w:bookmarkEnd w:id="21"/>
      <w:r>
        <w:t>安装工艺流程</w:t>
      </w:r>
    </w:p>
    <w:p>
      <w:pPr>
        <w:pStyle w:val="BodyText"/>
        <w:spacing w:before="12"/>
        <w:rPr>
          <w:b/>
          <w:sz w:val="19"/>
        </w:rPr>
      </w:pPr>
    </w:p>
    <w:p>
      <w:pPr>
        <w:spacing w:after="0"/>
        <w:rPr>
          <w:sz w:val="19"/>
        </w:rPr>
        <w:sectPr>
          <w:headerReference w:type="default" r:id="rId51"/>
          <w:footerReference w:type="default" r:id="rId52"/>
          <w:pgSz w:w="17860" w:h="25260"/>
          <w:pgMar w:top="1400" w:right="0" w:bottom="2180" w:left="0" w:header="962" w:footer="1993"/>
          <w:pgNumType w:start="12"/>
          <w:cols w:space="708"/>
        </w:sectPr>
      </w:pPr>
    </w:p>
    <w:p>
      <w:pPr>
        <w:pStyle w:val="BodyText"/>
        <w:rPr>
          <w:b/>
        </w:rPr>
      </w:pPr>
    </w:p>
    <w:p>
      <w:pPr>
        <w:pStyle w:val="BodyText"/>
        <w:rPr>
          <w:b/>
        </w:rPr>
      </w:pPr>
    </w:p>
    <w:p>
      <w:pPr>
        <w:pStyle w:val="BodyText"/>
        <w:spacing w:before="236" w:line="201" w:lineRule="auto"/>
        <w:ind w:left="2970" w:firstLine="359"/>
      </w:pPr>
      <w:r>
        <w:rPr>
          <w:spacing w:val="-7"/>
        </w:rPr>
        <w:t>安 装 准</w:t>
      </w:r>
      <w:r>
        <w:t>备</w:t>
      </w:r>
    </w:p>
    <w:p>
      <w:pPr>
        <w:pStyle w:val="BodyText"/>
        <w:spacing w:before="50"/>
        <w:ind w:left="1501"/>
      </w:pPr>
      <w:r>
        <w:br w:type="column"/>
      </w:r>
      <w:r>
        <w:t>套管制作安装</w:t>
      </w:r>
    </w:p>
    <w:p>
      <w:pPr>
        <w:pStyle w:val="BodyText"/>
        <w:spacing w:before="9"/>
        <w:rPr>
          <w:sz w:val="47"/>
        </w:rPr>
      </w:pPr>
    </w:p>
    <w:p>
      <w:pPr>
        <w:pStyle w:val="BodyText"/>
        <w:spacing w:line="201" w:lineRule="auto"/>
        <w:ind w:left="1209" w:right="372" w:firstLine="360"/>
      </w:pPr>
      <w:r>
        <w:drawing>
          <wp:anchor distT="0" distB="0" distL="0" distR="0" simplePos="0" relativeHeight="251684864" behindDoc="1" locked="0" layoutInCell="1" allowOverlap="1">
            <wp:simplePos x="0" y="0"/>
            <wp:positionH relativeFrom="page">
              <wp:posOffset>1854200</wp:posOffset>
            </wp:positionH>
            <wp:positionV relativeFrom="paragraph">
              <wp:posOffset>-665607</wp:posOffset>
            </wp:positionV>
            <wp:extent cx="8763000" cy="1778000"/>
            <wp:effectExtent l="0" t="0" r="0" b="0"/>
            <wp:wrapNone/>
            <wp:docPr id="4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7.png"/>
                    <pic:cNvPicPr/>
                  </pic:nvPicPr>
                  <pic:blipFill>
                    <a:blip xmlns:r="http://schemas.openxmlformats.org/officeDocument/2006/relationships" r:embed="rId53" cstate="print"/>
                    <a:stretch>
                      <a:fillRect/>
                    </a:stretch>
                  </pic:blipFill>
                  <pic:spPr>
                    <a:xfrm>
                      <a:off x="0" y="0"/>
                      <a:ext cx="8763000" cy="1778000"/>
                    </a:xfrm>
                    <a:prstGeom prst="rect">
                      <a:avLst/>
                    </a:prstGeom>
                  </pic:spPr>
                </pic:pic>
              </a:graphicData>
            </a:graphic>
          </wp:anchor>
        </w:drawing>
      </w:r>
      <w:r>
        <w:rPr>
          <w:spacing w:val="45"/>
        </w:rPr>
        <w:t>管道预制加</w:t>
      </w:r>
      <w:r>
        <w:t>工</w:t>
      </w:r>
    </w:p>
    <w:p>
      <w:pPr>
        <w:pStyle w:val="BodyText"/>
        <w:spacing w:before="9"/>
        <w:rPr>
          <w:sz w:val="33"/>
        </w:rPr>
      </w:pPr>
    </w:p>
    <w:p>
      <w:pPr>
        <w:pStyle w:val="BodyText"/>
        <w:spacing w:line="201" w:lineRule="auto"/>
        <w:ind w:left="1109" w:firstLine="360"/>
      </w:pPr>
      <w:r>
        <w:rPr>
          <w:spacing w:val="-3"/>
        </w:rPr>
        <w:t>支、吊架制作安</w:t>
      </w:r>
      <w:r>
        <w:t>装</w:t>
      </w:r>
    </w:p>
    <w:p>
      <w:pPr>
        <w:pStyle w:val="BodyText"/>
        <w:spacing w:before="313"/>
        <w:ind w:left="2548"/>
      </w:pPr>
      <w:r>
        <w:br w:type="column"/>
      </w:r>
      <w:r>
        <w:t>管道安装</w:t>
      </w:r>
    </w:p>
    <w:p>
      <w:pPr>
        <w:pStyle w:val="BodyText"/>
      </w:pPr>
    </w:p>
    <w:p>
      <w:pPr>
        <w:pStyle w:val="BodyText"/>
        <w:spacing w:before="2"/>
        <w:rPr>
          <w:sz w:val="50"/>
        </w:rPr>
      </w:pPr>
    </w:p>
    <w:p>
      <w:pPr>
        <w:pStyle w:val="BodyText"/>
        <w:spacing w:line="201" w:lineRule="auto"/>
        <w:ind w:left="2001" w:firstLine="360"/>
      </w:pPr>
      <w:r>
        <w:t>设备及附件安装</w:t>
      </w:r>
    </w:p>
    <w:p>
      <w:pPr>
        <w:pStyle w:val="BodyText"/>
      </w:pPr>
      <w:r>
        <w:br w:type="column"/>
      </w:r>
    </w:p>
    <w:p>
      <w:pPr>
        <w:pStyle w:val="BodyText"/>
        <w:spacing w:before="2"/>
        <w:rPr>
          <w:sz w:val="52"/>
        </w:rPr>
      </w:pPr>
    </w:p>
    <w:p>
      <w:pPr>
        <w:pStyle w:val="BodyText"/>
        <w:spacing w:line="201" w:lineRule="auto"/>
        <w:ind w:left="1102" w:right="1733" w:firstLine="360"/>
      </w:pPr>
      <w:r>
        <w:rPr>
          <w:spacing w:val="-37"/>
        </w:rPr>
        <w:t>孔 洞 处</w:t>
      </w:r>
      <w:r>
        <w:t>理</w:t>
      </w:r>
    </w:p>
    <w:p>
      <w:pPr>
        <w:spacing w:after="0" w:line="201" w:lineRule="auto"/>
        <w:sectPr>
          <w:headerReference w:type="default" r:id="rId54"/>
          <w:footerReference w:type="default" r:id="rId55"/>
          <w:type w:val="continuous"/>
          <w:pgSz w:w="17860" w:h="25260"/>
          <w:pgMar w:top="1320" w:right="0" w:bottom="2060" w:left="0" w:header="708" w:footer="708"/>
          <w:pgNumType w:start="13"/>
          <w:cols w:num="4" w:space="708" w:equalWidth="0">
            <w:col w:w="4757" w:space="40"/>
            <w:col w:w="3990" w:space="39"/>
            <w:col w:w="4522" w:space="39"/>
            <w:col w:w="4473" w:space="0"/>
          </w:cols>
        </w:sectPr>
      </w:pPr>
    </w:p>
    <w:p>
      <w:pPr>
        <w:pStyle w:val="BodyText"/>
        <w:rPr>
          <w:sz w:val="20"/>
        </w:rPr>
      </w:pPr>
    </w:p>
    <w:p>
      <w:pPr>
        <w:pStyle w:val="BodyText"/>
        <w:rPr>
          <w:sz w:val="20"/>
        </w:rPr>
      </w:pPr>
    </w:p>
    <w:p>
      <w:pPr>
        <w:pStyle w:val="BodyText"/>
        <w:spacing w:before="10"/>
        <w:rPr>
          <w:sz w:val="12"/>
        </w:rPr>
      </w:pPr>
    </w:p>
    <w:tbl>
      <w:tblPr>
        <w:tblStyle w:val="TableNormal4"/>
        <w:tblW w:w="0" w:type="auto"/>
        <w:jc w:val="left"/>
        <w:tblInd w:w="3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8"/>
        <w:gridCol w:w="2290"/>
        <w:gridCol w:w="3494"/>
        <w:gridCol w:w="1222"/>
        <w:gridCol w:w="1062"/>
        <w:gridCol w:w="2206"/>
      </w:tblGrid>
      <w:tr>
        <w:tblPrEx>
          <w:tblW w:w="0" w:type="auto"/>
          <w:jc w:val="left"/>
          <w:tblInd w:w="3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2"/>
          <w:jc w:val="left"/>
        </w:trPr>
        <w:tc>
          <w:tcPr>
            <w:tcW w:w="2048" w:type="dxa"/>
          </w:tcPr>
          <w:p>
            <w:pPr>
              <w:pStyle w:val="TableParagraph"/>
              <w:spacing w:line="372" w:lineRule="exact"/>
              <w:ind w:left="410"/>
              <w:rPr>
                <w:sz w:val="36"/>
              </w:rPr>
            </w:pPr>
            <w:r>
              <w:rPr>
                <w:sz w:val="36"/>
              </w:rPr>
              <w:t>水压试</w:t>
            </w:r>
          </w:p>
        </w:tc>
        <w:tc>
          <w:tcPr>
            <w:tcW w:w="2290" w:type="dxa"/>
          </w:tcPr>
          <w:p>
            <w:pPr>
              <w:pStyle w:val="TableParagraph"/>
              <w:spacing w:line="372" w:lineRule="exact"/>
              <w:ind w:left="781"/>
              <w:rPr>
                <w:sz w:val="36"/>
              </w:rPr>
            </w:pPr>
            <w:r>
              <w:rPr>
                <w:sz w:val="36"/>
              </w:rPr>
              <w:t>系统冲</w:t>
            </w:r>
          </w:p>
        </w:tc>
        <w:tc>
          <w:tcPr>
            <w:tcW w:w="3494" w:type="dxa"/>
          </w:tcPr>
          <w:p>
            <w:pPr>
              <w:pStyle w:val="TableParagraph"/>
              <w:spacing w:line="372" w:lineRule="exact"/>
              <w:ind w:left="651"/>
              <w:rPr>
                <w:sz w:val="36"/>
              </w:rPr>
            </w:pPr>
            <w:r>
              <w:rPr>
                <w:sz w:val="36"/>
              </w:rPr>
              <w:t>管道与设备连</w:t>
            </w:r>
          </w:p>
        </w:tc>
        <w:tc>
          <w:tcPr>
            <w:tcW w:w="1222" w:type="dxa"/>
          </w:tcPr>
          <w:p>
            <w:pPr>
              <w:pStyle w:val="TableParagraph"/>
              <w:spacing w:line="372" w:lineRule="exact"/>
              <w:ind w:left="682"/>
              <w:rPr>
                <w:sz w:val="36"/>
              </w:rPr>
            </w:pPr>
            <w:r>
              <w:rPr>
                <w:sz w:val="36"/>
              </w:rPr>
              <w:t>调</w:t>
            </w:r>
          </w:p>
        </w:tc>
        <w:tc>
          <w:tcPr>
            <w:tcW w:w="1062" w:type="dxa"/>
          </w:tcPr>
          <w:p>
            <w:pPr>
              <w:pStyle w:val="TableParagraph"/>
              <w:spacing w:line="372" w:lineRule="exact"/>
              <w:ind w:left="180"/>
              <w:rPr>
                <w:sz w:val="36"/>
              </w:rPr>
            </w:pPr>
            <w:r>
              <w:rPr>
                <w:sz w:val="36"/>
              </w:rPr>
              <w:t>试</w:t>
            </w:r>
          </w:p>
        </w:tc>
        <w:tc>
          <w:tcPr>
            <w:tcW w:w="2206" w:type="dxa"/>
          </w:tcPr>
          <w:p>
            <w:pPr>
              <w:pStyle w:val="TableParagraph"/>
              <w:spacing w:line="372" w:lineRule="exact"/>
              <w:ind w:left="883"/>
              <w:rPr>
                <w:sz w:val="36"/>
              </w:rPr>
            </w:pPr>
            <w:r>
              <w:rPr>
                <w:spacing w:val="-34"/>
                <w:sz w:val="36"/>
              </w:rPr>
              <w:t>竣 工 验</w:t>
            </w:r>
          </w:p>
        </w:tc>
      </w:tr>
      <w:tr>
        <w:tblPrEx>
          <w:tblW w:w="0" w:type="auto"/>
          <w:jc w:val="left"/>
          <w:tblInd w:w="3079" w:type="dxa"/>
          <w:tblLayout w:type="fixed"/>
          <w:tblCellMar>
            <w:top w:w="0" w:type="dxa"/>
            <w:left w:w="0" w:type="dxa"/>
            <w:bottom w:w="0" w:type="dxa"/>
            <w:right w:w="0" w:type="dxa"/>
          </w:tblCellMar>
          <w:tblLook w:val="01E0"/>
        </w:tblPrEx>
        <w:trPr>
          <w:trHeight w:val="392"/>
          <w:jc w:val="left"/>
        </w:trPr>
        <w:tc>
          <w:tcPr>
            <w:tcW w:w="2048" w:type="dxa"/>
          </w:tcPr>
          <w:p>
            <w:pPr>
              <w:pStyle w:val="TableParagraph"/>
              <w:spacing w:line="372" w:lineRule="exact"/>
              <w:ind w:left="50"/>
              <w:rPr>
                <w:sz w:val="36"/>
              </w:rPr>
            </w:pPr>
            <w:r>
              <w:rPr>
                <w:sz w:val="36"/>
              </w:rPr>
              <w:t>验</w:t>
            </w:r>
          </w:p>
        </w:tc>
        <w:tc>
          <w:tcPr>
            <w:tcW w:w="2290" w:type="dxa"/>
          </w:tcPr>
          <w:p>
            <w:pPr>
              <w:pStyle w:val="TableParagraph"/>
              <w:spacing w:line="372" w:lineRule="exact"/>
              <w:ind w:left="421"/>
              <w:rPr>
                <w:sz w:val="36"/>
              </w:rPr>
            </w:pPr>
            <w:r>
              <w:rPr>
                <w:sz w:val="36"/>
              </w:rPr>
              <w:t>洗</w:t>
            </w:r>
          </w:p>
        </w:tc>
        <w:tc>
          <w:tcPr>
            <w:tcW w:w="3494" w:type="dxa"/>
          </w:tcPr>
          <w:p>
            <w:pPr>
              <w:pStyle w:val="TableParagraph"/>
              <w:spacing w:line="372" w:lineRule="exact"/>
              <w:ind w:left="291"/>
              <w:rPr>
                <w:sz w:val="36"/>
              </w:rPr>
            </w:pPr>
            <w:r>
              <w:rPr>
                <w:sz w:val="36"/>
              </w:rPr>
              <w:t>接</w:t>
            </w:r>
          </w:p>
        </w:tc>
        <w:tc>
          <w:tcPr>
            <w:tcW w:w="1222" w:type="dxa"/>
          </w:tcPr>
          <w:p>
            <w:pPr>
              <w:pStyle w:val="TableParagraph"/>
              <w:rPr>
                <w:rFonts w:ascii="Times New Roman"/>
                <w:sz w:val="30"/>
              </w:rPr>
            </w:pPr>
          </w:p>
        </w:tc>
        <w:tc>
          <w:tcPr>
            <w:tcW w:w="1062" w:type="dxa"/>
          </w:tcPr>
          <w:p>
            <w:pPr>
              <w:pStyle w:val="TableParagraph"/>
              <w:rPr>
                <w:rFonts w:ascii="Times New Roman"/>
                <w:sz w:val="30"/>
              </w:rPr>
            </w:pPr>
          </w:p>
        </w:tc>
        <w:tc>
          <w:tcPr>
            <w:tcW w:w="2206" w:type="dxa"/>
          </w:tcPr>
          <w:p>
            <w:pPr>
              <w:pStyle w:val="TableParagraph"/>
              <w:spacing w:line="372" w:lineRule="exact"/>
              <w:ind w:left="523"/>
              <w:rPr>
                <w:sz w:val="36"/>
              </w:rPr>
            </w:pPr>
            <w:r>
              <w:rPr>
                <w:sz w:val="36"/>
              </w:rPr>
              <w:t>收</w:t>
            </w:r>
          </w:p>
        </w:tc>
      </w:tr>
    </w:tbl>
    <w:p>
      <w:pPr>
        <w:pStyle w:val="BodyText"/>
        <w:spacing w:before="10"/>
        <w:rPr>
          <w:sz w:val="15"/>
        </w:rPr>
      </w:pPr>
    </w:p>
    <w:p>
      <w:pPr>
        <w:pStyle w:val="Heading1"/>
        <w:numPr>
          <w:ilvl w:val="1"/>
          <w:numId w:val="51"/>
        </w:numPr>
        <w:tabs>
          <w:tab w:val="left" w:pos="3191"/>
        </w:tabs>
        <w:spacing w:before="49" w:after="0" w:line="240" w:lineRule="auto"/>
        <w:ind w:left="3190" w:right="0" w:hanging="638"/>
        <w:jc w:val="left"/>
      </w:pPr>
      <w:r>
        <w:pict>
          <v:group id="_x0000_s1080" style="width:223pt;height:32pt;margin-top:-49.67pt;margin-left:154pt;mso-position-horizontal-relative:page;position:absolute;z-index:-251630592" coordorigin="3080,-993" coordsize="4460,640">
            <v:shape id="_x0000_s1081" type="#_x0000_t75" style="width:1680;height:640;left:3080;position:absolute;top:-994" stroked="f">
              <v:imagedata r:id="rId56" o:title=""/>
            </v:shape>
            <v:shape id="_x0000_s1082" type="#_x0000_t75" style="width:2720;height:600;left:4820;position:absolute;top:-974" stroked="f">
              <v:imagedata r:id="rId57" o:title=""/>
            </v:shape>
          </v:group>
        </w:pict>
      </w:r>
      <w:r>
        <w:pict>
          <v:group id="_x0000_s1083" style="width:387pt;height:36pt;margin-top:-50.67pt;margin-left:383pt;mso-position-horizontal-relative:page;position:absolute;z-index:-251629568" coordorigin="7660,-1013" coordsize="7740,720">
            <v:shape id="_x0000_s1084" type="#_x0000_t75" style="width:2540;height:700;left:12860;position:absolute;top:-1014" stroked="f">
              <v:imagedata r:id="rId58" o:title=""/>
            </v:shape>
            <v:shape id="_x0000_s1085" type="#_x0000_t75" style="width:5140;height:720;left:7660;position:absolute;top:-1014" stroked="f">
              <v:imagedata r:id="rId59" o:title=""/>
            </v:shape>
          </v:group>
        </w:pict>
      </w:r>
      <w:bookmarkStart w:id="22" w:name="_TOC_250008"/>
      <w:bookmarkEnd w:id="22"/>
      <w:r>
        <w:t>孔洞、套管及埋件的预留</w:t>
      </w:r>
    </w:p>
    <w:p>
      <w:pPr>
        <w:pStyle w:val="BodyText"/>
        <w:spacing w:before="317"/>
        <w:ind w:left="2913"/>
      </w:pPr>
      <w:r>
        <w:t>1、预留范围：配合结构施工，在砼楼板、梁、墙上预留孔、洞、预埋件及套管。</w:t>
      </w:r>
    </w:p>
    <w:p>
      <w:pPr>
        <w:pStyle w:val="BodyText"/>
        <w:spacing w:before="3"/>
        <w:ind w:left="2913"/>
      </w:pPr>
      <w:r>
        <w:t>2、预留工作准备：</w:t>
      </w:r>
    </w:p>
    <w:p>
      <w:pPr>
        <w:pStyle w:val="BodyText"/>
        <w:spacing w:before="61" w:line="201" w:lineRule="auto"/>
        <w:ind w:left="2553" w:right="2704" w:firstLine="360"/>
      </w:pPr>
      <w:r>
        <w:t>仔细审图并与结构核对预留孔洞或埋件的位置，以防漏留、错留，给安装施工阶段带来困难。</w:t>
      </w:r>
    </w:p>
    <w:p>
      <w:pPr>
        <w:pStyle w:val="BodyText"/>
        <w:spacing w:before="21"/>
        <w:ind w:left="2913"/>
      </w:pPr>
      <w:r>
        <w:t>3、预留施工及技术要求</w:t>
      </w:r>
    </w:p>
    <w:p>
      <w:pPr>
        <w:pStyle w:val="ListParagraph"/>
        <w:numPr>
          <w:ilvl w:val="0"/>
          <w:numId w:val="41"/>
        </w:numPr>
        <w:tabs>
          <w:tab w:val="left" w:pos="3814"/>
        </w:tabs>
        <w:spacing w:before="3" w:after="0" w:line="242" w:lineRule="auto"/>
        <w:ind w:left="2913" w:right="2524" w:firstLine="0"/>
        <w:jc w:val="left"/>
        <w:rPr>
          <w:sz w:val="36"/>
        </w:rPr>
      </w:pPr>
      <w:r>
        <w:rPr>
          <w:sz w:val="36"/>
        </w:rPr>
        <w:t>楼板预留洞要求                                                a）</w:t>
      </w:r>
      <w:r>
        <w:rPr>
          <w:spacing w:val="-1"/>
          <w:sz w:val="36"/>
        </w:rPr>
        <w:t>预留洞位置正确，洞口大小符合设计及规范要求，预留洞口应光滑完整无破</w:t>
      </w:r>
    </w:p>
    <w:p>
      <w:pPr>
        <w:pStyle w:val="BodyText"/>
        <w:spacing w:line="383" w:lineRule="exact"/>
        <w:ind w:left="2553"/>
      </w:pPr>
      <w:r>
        <w:t>损。</w:t>
      </w:r>
    </w:p>
    <w:p>
      <w:pPr>
        <w:pStyle w:val="BodyText"/>
        <w:spacing w:before="61" w:line="201" w:lineRule="auto"/>
        <w:ind w:left="2553" w:right="2524" w:firstLine="360"/>
      </w:pPr>
      <w:r>
        <w:t>b）</w:t>
      </w:r>
      <w:r>
        <w:rPr>
          <w:spacing w:val="-1"/>
        </w:rPr>
        <w:t>使用模盒应清理干净，外刷脱模剂。固定应牢固可靠，采用三点固定方法。</w:t>
      </w:r>
      <w:r>
        <w:t>控制出模时间（出模时间根据土建要求为准</w:t>
      </w:r>
      <w:r>
        <w:rPr>
          <w:spacing w:val="-188"/>
        </w:rPr>
        <w:t>）</w:t>
      </w:r>
      <w:r>
        <w:t>，过早将产生洞口塌陷，过晚将给出模造成困难，破坏洞口的完整性。模盒规格符合设计要求。预留洞规格尺寸应正确。</w:t>
      </w:r>
    </w:p>
    <w:p>
      <w:pPr>
        <w:pStyle w:val="BodyText"/>
        <w:spacing w:before="81" w:line="201" w:lineRule="auto"/>
        <w:ind w:left="2553" w:right="2702" w:firstLine="360"/>
      </w:pPr>
      <w:r>
        <w:t>c</w:t>
      </w:r>
      <w:r>
        <w:rPr>
          <w:spacing w:val="-1"/>
        </w:rPr>
        <w:t>)浇筑混凝土时应有专人看护，保证预留、预埋孔洞应无位移、跑偏歪斜等现</w:t>
      </w:r>
      <w:r>
        <w:t>象。</w:t>
      </w:r>
    </w:p>
    <w:p>
      <w:pPr>
        <w:pStyle w:val="ListParagraph"/>
        <w:numPr>
          <w:ilvl w:val="0"/>
          <w:numId w:val="41"/>
        </w:numPr>
        <w:tabs>
          <w:tab w:val="left" w:pos="3814"/>
        </w:tabs>
        <w:spacing w:before="21" w:after="0" w:line="240" w:lineRule="auto"/>
        <w:ind w:left="3814" w:right="0" w:hanging="901"/>
        <w:jc w:val="left"/>
        <w:rPr>
          <w:sz w:val="36"/>
        </w:rPr>
      </w:pPr>
      <w:r>
        <w:rPr>
          <w:sz w:val="36"/>
        </w:rPr>
        <w:t>套管设置规定</w:t>
      </w:r>
    </w:p>
    <w:p>
      <w:pPr>
        <w:spacing w:after="0" w:line="240" w:lineRule="auto"/>
        <w:jc w:val="left"/>
        <w:rPr>
          <w:sz w:val="36"/>
        </w:rPr>
        <w:sectPr>
          <w:headerReference w:type="default" r:id="rId60"/>
          <w:footerReference w:type="default" r:id="rId61"/>
          <w:type w:val="continuous"/>
          <w:pgSz w:w="17860" w:h="25260"/>
          <w:pgMar w:top="1320" w:right="0" w:bottom="2060" w:left="0" w:header="708" w:footer="708"/>
          <w:pgNumType w:start="14"/>
          <w:cols w:space="708"/>
        </w:sectPr>
      </w:pPr>
    </w:p>
    <w:p>
      <w:pPr>
        <w:pStyle w:val="BodyText"/>
        <w:spacing w:line="44" w:lineRule="exact"/>
        <w:ind w:left="2500"/>
        <w:rPr>
          <w:sz w:val="4"/>
        </w:rPr>
      </w:pPr>
      <w:r>
        <w:rPr>
          <w:position w:val="0"/>
          <w:sz w:val="4"/>
        </w:rPr>
        <w:drawing>
          <wp:inline distT="0" distB="0" distL="0" distR="0">
            <wp:extent cx="8133194" cy="28289"/>
            <wp:effectExtent l="0" t="0" r="0" b="0"/>
            <wp:docPr id="5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6.png"/>
                    <pic:cNvPicPr/>
                  </pic:nvPicPr>
                  <pic:blipFill>
                    <a:blip xmlns:r="http://schemas.openxmlformats.org/officeDocument/2006/relationships" r:embed="rId62" cstate="print"/>
                    <a:stretch>
                      <a:fillRect/>
                    </a:stretch>
                  </pic:blipFill>
                  <pic:spPr>
                    <a:xfrm>
                      <a:off x="0" y="0"/>
                      <a:ext cx="8133194" cy="28289"/>
                    </a:xfrm>
                    <a:prstGeom prst="rect">
                      <a:avLst/>
                    </a:prstGeom>
                  </pic:spPr>
                </pic:pic>
              </a:graphicData>
            </a:graphic>
          </wp:inline>
        </w:drawing>
      </w:r>
    </w:p>
    <w:p>
      <w:pPr>
        <w:pStyle w:val="ListParagraph"/>
        <w:numPr>
          <w:ilvl w:val="0"/>
          <w:numId w:val="54"/>
        </w:numPr>
        <w:tabs>
          <w:tab w:val="left" w:pos="3275"/>
        </w:tabs>
        <w:spacing w:before="20" w:after="0" w:line="204" w:lineRule="auto"/>
        <w:ind w:left="2553" w:right="2543" w:firstLine="360"/>
        <w:jc w:val="left"/>
        <w:rPr>
          <w:sz w:val="36"/>
        </w:rPr>
      </w:pPr>
      <w:r>
        <w:rPr>
          <w:spacing w:val="-1"/>
          <w:sz w:val="36"/>
        </w:rPr>
        <w:t xml:space="preserve">管道穿楼面、屋面及墙体均需设置套管，套管管径比管道管径大 </w:t>
      </w:r>
      <w:r>
        <w:rPr>
          <w:sz w:val="36"/>
        </w:rPr>
        <w:t>2</w:t>
      </w:r>
      <w:r>
        <w:rPr>
          <w:spacing w:val="-6"/>
          <w:sz w:val="36"/>
        </w:rPr>
        <w:t xml:space="preserve"> 号。套管</w:t>
      </w:r>
      <w:r>
        <w:rPr>
          <w:sz w:val="36"/>
        </w:rPr>
        <w:t>规格、长度根据所穿构筑物的厚度及管径尺寸确定，并按设计及规范要求预制加工。</w:t>
      </w:r>
    </w:p>
    <w:p>
      <w:pPr>
        <w:pStyle w:val="ListParagraph"/>
        <w:numPr>
          <w:ilvl w:val="0"/>
          <w:numId w:val="54"/>
        </w:numPr>
        <w:tabs>
          <w:tab w:val="left" w:pos="3277"/>
        </w:tabs>
        <w:spacing w:before="74" w:after="0" w:line="201" w:lineRule="auto"/>
        <w:ind w:left="2553" w:right="2344" w:firstLine="360"/>
        <w:jc w:val="left"/>
        <w:rPr>
          <w:sz w:val="36"/>
        </w:rPr>
      </w:pPr>
      <w:r>
        <w:rPr>
          <w:sz w:val="36"/>
        </w:rPr>
        <w:t>管道穿越地下室外墙采用防水套管，穿墙、楼板套管一般采用普通套管即铁皮</w:t>
      </w:r>
      <w:r>
        <w:rPr>
          <w:spacing w:val="-1"/>
          <w:sz w:val="36"/>
        </w:rPr>
        <w:t xml:space="preserve">套管和钢套管两种，如设计无规定，宜优先选用钢套管：套管规格、型号正确； </w:t>
      </w:r>
      <w:r>
        <w:rPr>
          <w:sz w:val="36"/>
        </w:rPr>
        <w:t>套管两端与墙面平齐；套管内侧防腐良好；套管周围做好标识。</w:t>
      </w:r>
    </w:p>
    <w:p>
      <w:pPr>
        <w:pStyle w:val="ListParagraph"/>
        <w:numPr>
          <w:ilvl w:val="0"/>
          <w:numId w:val="54"/>
        </w:numPr>
        <w:tabs>
          <w:tab w:val="left" w:pos="3277"/>
        </w:tabs>
        <w:spacing w:before="80" w:after="0" w:line="201" w:lineRule="auto"/>
        <w:ind w:left="2553" w:right="2534" w:firstLine="360"/>
        <w:jc w:val="left"/>
        <w:rPr>
          <w:sz w:val="36"/>
        </w:rPr>
      </w:pPr>
      <w:r>
        <w:rPr>
          <w:sz w:val="36"/>
        </w:rPr>
        <w:t>穿墙套管应保证两端与墙面平齐，穿楼板套管应使下部与楼板平齐，上部有</w:t>
      </w:r>
      <w:r>
        <w:rPr>
          <w:spacing w:val="-5"/>
          <w:sz w:val="36"/>
        </w:rPr>
        <w:t xml:space="preserve">防水要求的房间及厨房中的套管应高出地面 </w:t>
      </w:r>
      <w:r>
        <w:rPr>
          <w:sz w:val="36"/>
        </w:rPr>
        <w:t>50mm，</w:t>
      </w:r>
      <w:r>
        <w:rPr>
          <w:spacing w:val="-15"/>
          <w:sz w:val="36"/>
        </w:rPr>
        <w:t xml:space="preserve">其它房间应为 </w:t>
      </w:r>
      <w:r>
        <w:rPr>
          <w:sz w:val="36"/>
        </w:rPr>
        <w:t>20mm</w:t>
      </w:r>
      <w:r>
        <w:rPr>
          <w:spacing w:val="-4"/>
          <w:sz w:val="36"/>
        </w:rPr>
        <w:t>，套管环缝</w:t>
      </w:r>
      <w:r>
        <w:rPr>
          <w:sz w:val="36"/>
        </w:rPr>
        <w:t>应均匀，用油麻填塞，外部用腻子或密封胶封堵；当管道穿越防火分区时，套管的环缝应该用防火胶泥等防火材料进行有效封堵。套管不能直接和主筋焊接，应采取附加筋形式，附加筋和主筋焊接，使套管只能在轴向移动。</w:t>
      </w:r>
    </w:p>
    <w:p>
      <w:pPr>
        <w:pStyle w:val="ListParagraph"/>
        <w:numPr>
          <w:ilvl w:val="0"/>
          <w:numId w:val="54"/>
        </w:numPr>
        <w:tabs>
          <w:tab w:val="left" w:pos="3275"/>
        </w:tabs>
        <w:spacing w:before="24" w:after="0" w:line="240" w:lineRule="auto"/>
        <w:ind w:left="3274" w:right="0" w:hanging="362"/>
        <w:jc w:val="left"/>
        <w:rPr>
          <w:sz w:val="36"/>
        </w:rPr>
      </w:pPr>
      <w:r>
        <w:rPr>
          <w:sz w:val="36"/>
        </w:rPr>
        <w:t>套管内外表面及两端口需做防腐处理，断口平整。</w:t>
      </w:r>
    </w:p>
    <w:p>
      <w:pPr>
        <w:pStyle w:val="Heading1"/>
        <w:numPr>
          <w:ilvl w:val="1"/>
          <w:numId w:val="51"/>
        </w:numPr>
        <w:tabs>
          <w:tab w:val="left" w:pos="3191"/>
        </w:tabs>
        <w:spacing w:before="320" w:after="0" w:line="240" w:lineRule="auto"/>
        <w:ind w:left="3190" w:right="0" w:hanging="638"/>
        <w:jc w:val="left"/>
      </w:pPr>
      <w:bookmarkStart w:id="23" w:name="_TOC_250007"/>
      <w:bookmarkEnd w:id="23"/>
      <w:r>
        <w:t>管道安装的施工方法</w:t>
      </w:r>
    </w:p>
    <w:p>
      <w:pPr>
        <w:pStyle w:val="BodyText"/>
        <w:spacing w:before="3"/>
        <w:rPr>
          <w:b/>
          <w:sz w:val="29"/>
        </w:rPr>
      </w:pPr>
    </w:p>
    <w:p>
      <w:pPr>
        <w:pStyle w:val="BodyText"/>
        <w:spacing w:line="201" w:lineRule="auto"/>
        <w:ind w:left="2553" w:right="2344" w:firstLine="360"/>
      </w:pPr>
      <w:r>
        <w:t>管道安装的主要内容有：各系统支吊架的制作安装，干、立、支管的管道安装， 阀件安装，设备安装，管道及设备的防腐与保温。</w:t>
      </w:r>
    </w:p>
    <w:p>
      <w:pPr>
        <w:pStyle w:val="BodyText"/>
        <w:spacing w:before="79" w:line="201" w:lineRule="auto"/>
        <w:ind w:left="2553" w:right="2704" w:firstLine="360"/>
        <w:jc w:val="both"/>
      </w:pPr>
      <w:r>
        <w:t>管道安装工程各道工序严格按照施工图纸的技术要求、国家标准施工通用图集以及施工工艺规程的有关规定进行施工，认真执行公司《质量手册》及相关程序文件的规定，保证安装施工的顺利进行。</w:t>
      </w:r>
    </w:p>
    <w:p>
      <w:pPr>
        <w:pStyle w:val="BodyText"/>
        <w:spacing w:before="22" w:after="4"/>
        <w:ind w:left="2913"/>
      </w:pPr>
      <w:r>
        <w:t>安装程序如下：</w:t>
      </w:r>
    </w:p>
    <w:p>
      <w:pPr>
        <w:pStyle w:val="BodyText"/>
        <w:ind w:left="2920"/>
        <w:rPr>
          <w:sz w:val="20"/>
        </w:rPr>
      </w:pPr>
      <w:r>
        <w:rPr>
          <w:sz w:val="20"/>
        </w:rPr>
        <w:pict>
          <v:group id="_x0000_i1086" style="width:719pt;height:120.8pt;mso-position-horizontal-relative:char;mso-position-vertical-relative:line" coordorigin="0,0" coordsize="14380,2416">
            <v:shape id="_x0000_s1087" type="#_x0000_t75" style="width:6080;height:2260;left:8300;position:absolute;top:40" stroked="f">
              <v:imagedata r:id="rId63" o:title=""/>
            </v:shape>
            <v:shape id="_x0000_s1088" type="#_x0000_t75" style="width:8240;height:2340;position:absolute" stroked="f">
              <v:imagedata r:id="rId64" o:title=""/>
            </v:shape>
            <v:shape id="_x0000_s1089" type="#_x0000_t202" style="width:1705;height:749;left:241;position:absolute;top:122" filled="f" stroked="f">
              <v:textbox inset="0,0,0,0">
                <w:txbxContent>
                  <w:p>
                    <w:pPr>
                      <w:spacing w:before="0" w:line="374" w:lineRule="exact"/>
                      <w:ind w:left="360" w:right="0" w:firstLine="0"/>
                      <w:jc w:val="left"/>
                      <w:rPr>
                        <w:sz w:val="36"/>
                      </w:rPr>
                    </w:pPr>
                    <w:r>
                      <w:rPr>
                        <w:spacing w:val="-24"/>
                        <w:sz w:val="36"/>
                      </w:rPr>
                      <w:t>定 位 放</w:t>
                    </w:r>
                  </w:p>
                  <w:p>
                    <w:pPr>
                      <w:spacing w:before="0" w:line="374" w:lineRule="exact"/>
                      <w:ind w:left="0" w:right="0" w:firstLine="0"/>
                      <w:jc w:val="left"/>
                      <w:rPr>
                        <w:sz w:val="36"/>
                      </w:rPr>
                    </w:pPr>
                    <w:r>
                      <w:rPr>
                        <w:sz w:val="36"/>
                      </w:rPr>
                      <w:t>线</w:t>
                    </w:r>
                  </w:p>
                </w:txbxContent>
              </v:textbox>
            </v:shape>
            <v:shape id="_x0000_s1090" type="#_x0000_t202" style="width:1820;height:360;left:3496;position:absolute;top:150" filled="f" stroked="f">
              <v:textbox inset="0,0,0,0">
                <w:txbxContent>
                  <w:p>
                    <w:pPr>
                      <w:spacing w:before="0" w:line="360" w:lineRule="exact"/>
                      <w:ind w:left="0" w:right="0" w:firstLine="0"/>
                      <w:jc w:val="left"/>
                      <w:rPr>
                        <w:sz w:val="36"/>
                      </w:rPr>
                    </w:pPr>
                    <w:r>
                      <w:rPr>
                        <w:sz w:val="36"/>
                      </w:rPr>
                      <w:t>支吊架安装</w:t>
                    </w:r>
                  </w:p>
                </w:txbxContent>
              </v:textbox>
            </v:shape>
            <v:shape id="_x0000_s1091" type="#_x0000_t202" style="width:1367;height:360;left:6640;position:absolute;top:122" filled="f" stroked="f">
              <v:textbox inset="0,0,0,0">
                <w:txbxContent>
                  <w:p>
                    <w:pPr>
                      <w:spacing w:before="0" w:line="360" w:lineRule="exact"/>
                      <w:ind w:left="0" w:right="0" w:firstLine="0"/>
                      <w:jc w:val="left"/>
                      <w:rPr>
                        <w:sz w:val="36"/>
                      </w:rPr>
                    </w:pPr>
                    <w:r>
                      <w:rPr>
                        <w:spacing w:val="-20"/>
                        <w:sz w:val="36"/>
                      </w:rPr>
                      <w:t>管 道 吊</w:t>
                    </w:r>
                  </w:p>
                </w:txbxContent>
              </v:textbox>
            </v:shape>
            <v:shape id="_x0000_s1092" type="#_x0000_t202" style="width:1460;height:360;left:9480;position:absolute;top:176" filled="f" stroked="f">
              <v:textbox inset="0,0,0,0">
                <w:txbxContent>
                  <w:p>
                    <w:pPr>
                      <w:spacing w:before="0" w:line="360" w:lineRule="exact"/>
                      <w:ind w:left="0" w:right="0" w:firstLine="0"/>
                      <w:jc w:val="left"/>
                      <w:rPr>
                        <w:sz w:val="36"/>
                      </w:rPr>
                    </w:pPr>
                    <w:r>
                      <w:rPr>
                        <w:sz w:val="36"/>
                      </w:rPr>
                      <w:t>对口连接</w:t>
                    </w:r>
                  </w:p>
                </w:txbxContent>
              </v:textbox>
            </v:shape>
            <v:shape id="_x0000_s1093" type="#_x0000_t202" style="width:1460;height:360;left:12548;position:absolute;top:150" filled="f" stroked="f">
              <v:textbox inset="0,0,0,0">
                <w:txbxContent>
                  <w:p>
                    <w:pPr>
                      <w:spacing w:before="0" w:line="360" w:lineRule="exact"/>
                      <w:ind w:left="0" w:right="0" w:firstLine="0"/>
                      <w:jc w:val="left"/>
                      <w:rPr>
                        <w:sz w:val="36"/>
                      </w:rPr>
                    </w:pPr>
                    <w:r>
                      <w:rPr>
                        <w:sz w:val="36"/>
                      </w:rPr>
                      <w:t>管道调整</w:t>
                    </w:r>
                  </w:p>
                </w:txbxContent>
              </v:textbox>
            </v:shape>
            <v:shape id="_x0000_s1094" type="#_x0000_t202" style="width:380;height:360;left:6279;position:absolute;top:510" filled="f" stroked="f">
              <v:textbox inset="0,0,0,0">
                <w:txbxContent>
                  <w:p>
                    <w:pPr>
                      <w:spacing w:before="0" w:line="360" w:lineRule="exact"/>
                      <w:ind w:left="0" w:right="0" w:firstLine="0"/>
                      <w:jc w:val="left"/>
                      <w:rPr>
                        <w:sz w:val="36"/>
                      </w:rPr>
                    </w:pPr>
                    <w:r>
                      <w:rPr>
                        <w:sz w:val="36"/>
                      </w:rPr>
                      <w:t>装</w:t>
                    </w:r>
                  </w:p>
                </w:txbxContent>
              </v:textbox>
            </v:shape>
            <v:shape id="_x0000_s1095" type="#_x0000_t202" style="width:1820;height:360;left:5181;position:absolute;top:1695" filled="f" stroked="f">
              <v:textbox inset="0,0,0,0">
                <w:txbxContent>
                  <w:p>
                    <w:pPr>
                      <w:spacing w:before="0" w:line="360" w:lineRule="exact"/>
                      <w:ind w:left="0" w:right="0" w:firstLine="0"/>
                      <w:jc w:val="left"/>
                      <w:rPr>
                        <w:sz w:val="36"/>
                      </w:rPr>
                    </w:pPr>
                    <w:r>
                      <w:rPr>
                        <w:sz w:val="36"/>
                      </w:rPr>
                      <w:t>预制件运输</w:t>
                    </w:r>
                  </w:p>
                </w:txbxContent>
              </v:textbox>
            </v:shape>
            <v:shape id="_x0000_s1096" type="#_x0000_t202" style="width:1756;height:749;left:9145;position:absolute;top:1666" filled="f" stroked="f">
              <v:textbox inset="0,0,0,0">
                <w:txbxContent>
                  <w:p>
                    <w:pPr>
                      <w:spacing w:before="0" w:line="374" w:lineRule="exact"/>
                      <w:ind w:left="360" w:right="0" w:firstLine="0"/>
                      <w:jc w:val="left"/>
                      <w:rPr>
                        <w:sz w:val="36"/>
                      </w:rPr>
                    </w:pPr>
                    <w:r>
                      <w:rPr>
                        <w:spacing w:val="-14"/>
                        <w:sz w:val="36"/>
                      </w:rPr>
                      <w:t>附 件 安</w:t>
                    </w:r>
                  </w:p>
                  <w:p>
                    <w:pPr>
                      <w:spacing w:before="0" w:line="374" w:lineRule="exact"/>
                      <w:ind w:left="0" w:right="0" w:firstLine="0"/>
                      <w:jc w:val="left"/>
                      <w:rPr>
                        <w:sz w:val="36"/>
                      </w:rPr>
                    </w:pPr>
                    <w:r>
                      <w:rPr>
                        <w:sz w:val="36"/>
                      </w:rPr>
                      <w:t>装</w:t>
                    </w:r>
                  </w:p>
                </w:txbxContent>
              </v:textbox>
            </v:shape>
            <w10:wrap type="none"/>
          </v:group>
        </w:pict>
      </w:r>
    </w:p>
    <w:p>
      <w:pPr>
        <w:pStyle w:val="BodyText"/>
        <w:spacing w:before="10"/>
        <w:rPr>
          <w:sz w:val="15"/>
        </w:rPr>
      </w:pPr>
    </w:p>
    <w:p>
      <w:pPr>
        <w:pStyle w:val="BodyText"/>
        <w:spacing w:before="107" w:line="201" w:lineRule="auto"/>
        <w:ind w:left="2553" w:right="2548" w:firstLine="360"/>
        <w:jc w:val="both"/>
      </w:pPr>
      <w:r>
        <w:t>1、管道材质及连接方式：供热、空调、采暖管道管径≤DN40</w:t>
      </w:r>
      <w:r>
        <w:rPr>
          <w:spacing w:val="-7"/>
        </w:rPr>
        <w:t xml:space="preserve"> 者,采用低压流体输送焊接钢管,以公称直径标注，螺纹连接；管径</w:t>
      </w:r>
      <w:r>
        <w:t>&gt;DN40</w:t>
      </w:r>
      <w:r>
        <w:rPr>
          <w:spacing w:val="-11"/>
        </w:rPr>
        <w:t xml:space="preserve"> 者,采用输送流体用无缝钢</w:t>
      </w:r>
      <w:r>
        <w:t>管，焊接。冷凝水管道采用镀锌钢管，螺纹连接。</w:t>
      </w:r>
    </w:p>
    <w:p>
      <w:pPr>
        <w:pStyle w:val="BodyText"/>
        <w:spacing w:before="80" w:line="201" w:lineRule="auto"/>
        <w:ind w:left="2553" w:right="2524" w:firstLine="360"/>
      </w:pPr>
      <w:r>
        <w:t>2、安装准备：做好综合布线策划，统计并整理除各系统水管及风管标高、标高冲突，设计规避冲突办法，合理布线。</w:t>
      </w:r>
    </w:p>
    <w:p>
      <w:pPr>
        <w:pStyle w:val="BodyText"/>
        <w:spacing w:before="78" w:line="201" w:lineRule="auto"/>
        <w:ind w:left="2553" w:right="2704" w:firstLine="360"/>
        <w:jc w:val="both"/>
      </w:pPr>
      <w:r>
        <w:t>管道安装原则：先大后小，先上后下，先里后外，有压管让无压管。管道、管件安装前，冲洗清除内部污垢和杂物，并仔细检查有无缺陷。安装中断或完毕的敞口处，应临时封闭。</w:t>
      </w:r>
    </w:p>
    <w:p>
      <w:pPr>
        <w:pStyle w:val="BodyText"/>
        <w:spacing w:before="23" w:after="12" w:line="242" w:lineRule="auto"/>
        <w:ind w:left="2913" w:right="10804"/>
      </w:pPr>
      <w:r>
        <w:t>3、管道支、吊架制作安装支吊架安装程序</w:t>
      </w:r>
    </w:p>
    <w:p>
      <w:pPr>
        <w:pStyle w:val="BodyText"/>
        <w:ind w:left="2920"/>
        <w:rPr>
          <w:sz w:val="20"/>
        </w:rPr>
      </w:pPr>
      <w:r>
        <w:rPr>
          <w:sz w:val="20"/>
        </w:rPr>
        <w:pict>
          <v:group id="_x0000_i1097" style="width:672pt;height:39pt;mso-position-horizontal-relative:char;mso-position-vertical-relative:line" coordorigin="0,0" coordsize="13440,780">
            <v:shape id="_x0000_s1098" type="#_x0000_t75" style="width:13440;height:780;position:absolute" stroked="f">
              <v:imagedata r:id="rId65" o:title=""/>
            </v:shape>
            <v:shape id="_x0000_s1099" type="#_x0000_t202" style="width:2180;height:360;left:601;position:absolute;top:157" filled="f" stroked="f">
              <v:textbox inset="0,0,0,0">
                <w:txbxContent>
                  <w:p>
                    <w:pPr>
                      <w:spacing w:before="0" w:line="360" w:lineRule="exact"/>
                      <w:ind w:left="0" w:right="0" w:firstLine="0"/>
                      <w:jc w:val="left"/>
                      <w:rPr>
                        <w:sz w:val="36"/>
                      </w:rPr>
                    </w:pPr>
                    <w:r>
                      <w:rPr>
                        <w:sz w:val="36"/>
                      </w:rPr>
                      <w:t>现场核对图纸</w:t>
                    </w:r>
                  </w:p>
                </w:txbxContent>
              </v:textbox>
            </v:shape>
            <v:shape id="_x0000_s1100" type="#_x0000_t202" style="width:3980;height:360;left:4367;position:absolute;top:135" filled="f" stroked="f">
              <v:textbox inset="0,0,0,0">
                <w:txbxContent>
                  <w:p>
                    <w:pPr>
                      <w:spacing w:before="0" w:line="360" w:lineRule="exact"/>
                      <w:ind w:left="0" w:right="0" w:firstLine="0"/>
                      <w:jc w:val="left"/>
                      <w:rPr>
                        <w:sz w:val="36"/>
                      </w:rPr>
                    </w:pPr>
                    <w:r>
                      <w:rPr>
                        <w:sz w:val="36"/>
                      </w:rPr>
                      <w:t>确定支吊架的位置、形式</w:t>
                    </w:r>
                  </w:p>
                </w:txbxContent>
              </v:textbox>
            </v:shape>
            <v:shape id="_x0000_s1101" type="#_x0000_t202" style="width:1820;height:360;left:10250;position:absolute;top:110" filled="f" stroked="f">
              <v:textbox inset="0,0,0,0">
                <w:txbxContent>
                  <w:p>
                    <w:pPr>
                      <w:spacing w:before="0" w:line="360" w:lineRule="exact"/>
                      <w:ind w:left="0" w:right="0" w:firstLine="0"/>
                      <w:jc w:val="left"/>
                      <w:rPr>
                        <w:sz w:val="36"/>
                      </w:rPr>
                    </w:pPr>
                    <w:r>
                      <w:rPr>
                        <w:sz w:val="36"/>
                      </w:rPr>
                      <w:t>支吊架制作</w:t>
                    </w:r>
                  </w:p>
                </w:txbxContent>
              </v:textbox>
            </v:shape>
            <w10:wrap type="none"/>
          </v:group>
        </w:pict>
      </w:r>
    </w:p>
    <w:p>
      <w:pPr>
        <w:pStyle w:val="BodyText"/>
        <w:spacing w:before="3"/>
        <w:rPr>
          <w:sz w:val="24"/>
        </w:rPr>
      </w:pPr>
      <w:r>
        <w:pict>
          <v:group id="_x0000_s1102" style="width:156pt;height:36pt;margin-top:17.5pt;margin-left:146pt;mso-position-horizontal-relative:page;mso-wrap-distance-left:0;mso-wrap-distance-right:0;position:absolute;z-index:-251628544" coordorigin="2920,350" coordsize="3120,720">
            <v:shape id="_x0000_s1103" type="#_x0000_t75" style="width:3120;height:720;left:2920;position:absolute;top:350" stroked="f">
              <v:imagedata r:id="rId66" o:title=""/>
            </v:shape>
            <v:shape id="_x0000_s1104" type="#_x0000_t202" style="width:3120;height:720;left:2920;position:absolute;top:350" filled="f" stroked="f">
              <v:textbox inset="0,0,0,0">
                <w:txbxContent>
                  <w:p>
                    <w:pPr>
                      <w:spacing w:before="69"/>
                      <w:ind w:left="601" w:right="0" w:firstLine="0"/>
                      <w:jc w:val="left"/>
                      <w:rPr>
                        <w:sz w:val="36"/>
                      </w:rPr>
                    </w:pPr>
                    <w:r>
                      <w:rPr>
                        <w:sz w:val="36"/>
                      </w:rPr>
                      <w:t>放线定位</w:t>
                    </w:r>
                  </w:p>
                </w:txbxContent>
              </v:textbox>
            </v:shape>
            <w10:wrap type="topAndBottom"/>
          </v:group>
        </w:pict>
      </w:r>
      <w:r>
        <w:pict>
          <v:group id="_x0000_s1105" style="width:151pt;height:34pt;margin-top:17.5pt;margin-left:307pt;mso-position-horizontal-relative:page;mso-wrap-distance-left:0;mso-wrap-distance-right:0;position:absolute;z-index:-251627520" coordorigin="6140,350" coordsize="3020,680">
            <v:shape id="_x0000_s1106" type="#_x0000_t75" style="width:3020;height:680;left:6140;position:absolute;top:350" stroked="f">
              <v:imagedata r:id="rId67" o:title=""/>
            </v:shape>
            <v:shape id="_x0000_s1107" type="#_x0000_t202" style="width:3020;height:680;left:6140;position:absolute;top:350" filled="f" stroked="f">
              <v:textbox inset="0,0,0,0">
                <w:txbxContent>
                  <w:p>
                    <w:pPr>
                      <w:spacing w:before="69"/>
                      <w:ind w:left="600" w:right="0" w:firstLine="0"/>
                      <w:jc w:val="left"/>
                      <w:rPr>
                        <w:sz w:val="36"/>
                      </w:rPr>
                    </w:pPr>
                    <w:r>
                      <w:rPr>
                        <w:sz w:val="36"/>
                      </w:rPr>
                      <w:t>支吊架安装</w:t>
                    </w:r>
                  </w:p>
                </w:txbxContent>
              </v:textbox>
            </v:shape>
            <w10:wrap type="topAndBottom"/>
          </v:group>
        </w:pict>
      </w:r>
    </w:p>
    <w:p>
      <w:pPr>
        <w:pStyle w:val="BodyText"/>
        <w:spacing w:line="343" w:lineRule="exact"/>
        <w:ind w:left="2913"/>
      </w:pPr>
      <w:r>
        <w:t>管道支架的选择考虑管道敷设空间的结构情况、管内流通介质的种类、管道重</w:t>
      </w:r>
    </w:p>
    <w:p>
      <w:pPr>
        <w:pStyle w:val="BodyText"/>
        <w:spacing w:before="21" w:line="201" w:lineRule="auto"/>
        <w:ind w:left="2553" w:right="2704"/>
      </w:pPr>
      <w:r>
        <w:t>量、热位移补偿、设备接口不受力、管道减震、保温空间等因素选择固定支架、滑动支架及吊架。</w:t>
      </w:r>
    </w:p>
    <w:p>
      <w:pPr>
        <w:pStyle w:val="ListParagraph"/>
        <w:numPr>
          <w:ilvl w:val="0"/>
          <w:numId w:val="39"/>
        </w:numPr>
        <w:tabs>
          <w:tab w:val="left" w:pos="3814"/>
        </w:tabs>
        <w:spacing w:before="78" w:after="0" w:line="201" w:lineRule="auto"/>
        <w:ind w:left="2553" w:right="2524" w:firstLine="360"/>
        <w:jc w:val="left"/>
        <w:rPr>
          <w:sz w:val="36"/>
        </w:rPr>
      </w:pPr>
      <w:r>
        <w:rPr>
          <w:spacing w:val="-1"/>
          <w:sz w:val="36"/>
        </w:rPr>
        <w:t>所有管道的支吊架须符合规范要求并按照标准图集中的要求制作与安装。</w:t>
      </w:r>
      <w:r>
        <w:rPr>
          <w:sz w:val="36"/>
        </w:rPr>
        <w:t>管道支架或管卡应固定在楼板上或承重结构上。管道支吊架生根如图所示：</w:t>
      </w:r>
    </w:p>
    <w:p>
      <w:pPr>
        <w:spacing w:after="0" w:line="201" w:lineRule="auto"/>
        <w:jc w:val="left"/>
        <w:rPr>
          <w:sz w:val="36"/>
        </w:rPr>
        <w:sectPr>
          <w:headerReference w:type="default" r:id="rId68"/>
          <w:footerReference w:type="default" r:id="rId69"/>
          <w:pgSz w:w="17860" w:h="25260"/>
          <w:pgMar w:top="1320" w:right="0" w:bottom="2160" w:left="0" w:header="962" w:footer="1963"/>
          <w:pgNumType w:start="15"/>
          <w:cols w:space="708"/>
        </w:sectPr>
      </w:pPr>
    </w:p>
    <w:p>
      <w:pPr>
        <w:pStyle w:val="BodyText"/>
        <w:ind w:left="2500"/>
        <w:rPr>
          <w:sz w:val="20"/>
        </w:rPr>
      </w:pPr>
      <w:r>
        <w:rPr>
          <w:sz w:val="20"/>
        </w:rPr>
        <w:pict>
          <v:group id="_x0000_i1108" style="width:647pt;height:365pt;mso-position-horizontal-relative:char;mso-position-vertical-relative:line" coordorigin="0,0" coordsize="12940,7300">
            <v:shape id="_x0000_s1109" type="#_x0000_t75" style="width:12940;height:7300;position:absolute" stroked="f">
              <v:imagedata r:id="rId70" o:title=""/>
            </v:shape>
            <v:shape id="_x0000_s1110" type="#_x0000_t202" style="width:1170;height:288;left:3102;position:absolute;top:316" filled="f" stroked="f">
              <v:textbox inset="0,0,0,0">
                <w:txbxContent>
                  <w:p>
                    <w:pPr>
                      <w:spacing w:before="0" w:line="287" w:lineRule="exact"/>
                      <w:ind w:left="0" w:right="0" w:firstLine="0"/>
                      <w:jc w:val="left"/>
                      <w:rPr>
                        <w:rFonts w:ascii="新宋体" w:eastAsia="新宋体" w:hint="eastAsia"/>
                        <w:sz w:val="28"/>
                      </w:rPr>
                    </w:pPr>
                    <w:r>
                      <w:rPr>
                        <w:rFonts w:ascii="新宋体" w:eastAsia="新宋体" w:hint="eastAsia"/>
                        <w:sz w:val="28"/>
                      </w:rPr>
                      <w:t>楼板或梁</w:t>
                    </w:r>
                  </w:p>
                </w:txbxContent>
              </v:textbox>
            </v:shape>
            <v:shape id="_x0000_s1111" type="#_x0000_t202" style="width:260;height:240;left:2994;position:absolute;top:2349" filled="f" stroked="f">
              <v:textbox inset="0,0,0,0">
                <w:txbxContent>
                  <w:p>
                    <w:pPr>
                      <w:spacing w:before="0" w:line="240" w:lineRule="exact"/>
                      <w:ind w:left="0" w:right="0" w:firstLine="0"/>
                      <w:jc w:val="left"/>
                      <w:rPr>
                        <w:rFonts w:ascii="新宋体"/>
                        <w:sz w:val="24"/>
                      </w:rPr>
                    </w:pPr>
                    <w:r>
                      <w:rPr>
                        <w:rFonts w:ascii="新宋体"/>
                        <w:sz w:val="24"/>
                      </w:rPr>
                      <w:t>Md</w:t>
                    </w:r>
                  </w:p>
                </w:txbxContent>
              </v:textbox>
            </v:shape>
            <v:shape id="_x0000_s1112" type="#_x0000_t202" style="width:141;height:573;left:2825;position:absolute;top:3272" filled="f" stroked="f">
              <v:textbox inset="0,0,0,0">
                <w:txbxContent>
                  <w:p>
                    <w:pPr>
                      <w:spacing w:before="0" w:line="273" w:lineRule="exact"/>
                      <w:ind w:left="0" w:right="0" w:firstLine="0"/>
                      <w:jc w:val="left"/>
                      <w:rPr>
                        <w:rFonts w:ascii="新宋体"/>
                        <w:sz w:val="24"/>
                      </w:rPr>
                    </w:pPr>
                    <w:r>
                      <w:rPr>
                        <w:rFonts w:ascii="新宋体"/>
                        <w:w w:val="99"/>
                        <w:sz w:val="24"/>
                      </w:rPr>
                      <w:t>d</w:t>
                    </w:r>
                  </w:p>
                  <w:p>
                    <w:pPr>
                      <w:spacing w:before="26" w:line="274" w:lineRule="exact"/>
                      <w:ind w:left="1" w:right="0" w:firstLine="0"/>
                      <w:jc w:val="left"/>
                      <w:rPr>
                        <w:rFonts w:ascii="新宋体"/>
                        <w:sz w:val="24"/>
                      </w:rPr>
                    </w:pPr>
                    <w:r>
                      <w:rPr>
                        <w:rFonts w:ascii="新宋体"/>
                        <w:w w:val="99"/>
                        <w:sz w:val="24"/>
                      </w:rPr>
                      <w:t>L</w:t>
                    </w:r>
                  </w:p>
                </w:txbxContent>
              </v:textbox>
            </v:shape>
            <v:shape id="_x0000_s1113" type="#_x0000_t202" style="width:140;height:240;left:6383;position:absolute;top:3568" filled="f" stroked="f">
              <v:textbox inset="0,0,0,0">
                <w:txbxContent>
                  <w:p>
                    <w:pPr>
                      <w:spacing w:before="0" w:line="240" w:lineRule="exact"/>
                      <w:ind w:left="0" w:right="0" w:firstLine="0"/>
                      <w:jc w:val="left"/>
                      <w:rPr>
                        <w:rFonts w:ascii="新宋体"/>
                        <w:sz w:val="24"/>
                      </w:rPr>
                    </w:pPr>
                    <w:r>
                      <w:rPr>
                        <w:rFonts w:ascii="新宋体"/>
                        <w:w w:val="99"/>
                        <w:sz w:val="24"/>
                      </w:rPr>
                      <w:t>a</w:t>
                    </w:r>
                  </w:p>
                </w:txbxContent>
              </v:textbox>
            </v:shape>
            <v:shape id="_x0000_s1114" type="#_x0000_t202" style="width:1538;height:1677;left:7239;position:absolute;top:2091" filled="f" stroked="f">
              <v:textbox inset="0,0,0,0">
                <w:txbxContent>
                  <w:p>
                    <w:pPr>
                      <w:spacing w:before="0" w:line="326" w:lineRule="exact"/>
                      <w:ind w:left="368" w:right="0" w:firstLine="0"/>
                      <w:jc w:val="left"/>
                      <w:rPr>
                        <w:rFonts w:ascii="新宋体" w:eastAsia="新宋体" w:hint="eastAsia"/>
                        <w:sz w:val="28"/>
                      </w:rPr>
                    </w:pPr>
                    <w:r>
                      <w:rPr>
                        <w:rFonts w:ascii="新宋体" w:eastAsia="新宋体" w:hint="eastAsia"/>
                        <w:sz w:val="28"/>
                      </w:rPr>
                      <w:t>膨胀螺栓</w:t>
                    </w:r>
                  </w:p>
                  <w:p>
                    <w:pPr>
                      <w:spacing w:before="68" w:line="225" w:lineRule="auto"/>
                      <w:ind w:left="122" w:right="663" w:firstLine="105"/>
                      <w:jc w:val="left"/>
                      <w:rPr>
                        <w:rFonts w:ascii="新宋体" w:eastAsia="新宋体" w:hint="eastAsia"/>
                        <w:sz w:val="28"/>
                      </w:rPr>
                    </w:pPr>
                    <w:r>
                      <w:rPr>
                        <w:rFonts w:ascii="新宋体" w:eastAsia="新宋体" w:hint="eastAsia"/>
                        <w:w w:val="105"/>
                        <w:sz w:val="28"/>
                      </w:rPr>
                      <w:t>垫圈螺母</w:t>
                    </w:r>
                  </w:p>
                  <w:p>
                    <w:pPr>
                      <w:spacing w:before="30" w:line="201" w:lineRule="auto"/>
                      <w:ind w:left="0" w:right="838" w:firstLine="122"/>
                      <w:jc w:val="left"/>
                      <w:rPr>
                        <w:rFonts w:ascii="新宋体" w:eastAsia="新宋体" w:hint="eastAsia"/>
                        <w:sz w:val="28"/>
                      </w:rPr>
                    </w:pPr>
                    <w:r>
                      <w:rPr>
                        <w:rFonts w:ascii="新宋体" w:eastAsia="新宋体" w:hint="eastAsia"/>
                        <w:spacing w:val="-9"/>
                        <w:w w:val="105"/>
                        <w:sz w:val="28"/>
                      </w:rPr>
                      <w:t>槽钢</w:t>
                    </w:r>
                    <w:r>
                      <w:rPr>
                        <w:rFonts w:ascii="新宋体" w:eastAsia="新宋体" w:hint="eastAsia"/>
                        <w:w w:val="105"/>
                        <w:sz w:val="28"/>
                      </w:rPr>
                      <w:t>吊杆</w:t>
                    </w:r>
                  </w:p>
                </w:txbxContent>
              </v:textbox>
            </v:shape>
            <v:shape id="_x0000_s1115" type="#_x0000_t202" style="width:2181;height:390;left:1229;position:absolute;top:4078" filled="f" stroked="f">
              <v:textbox inset="0,0,0,0">
                <w:txbxContent>
                  <w:p>
                    <w:pPr>
                      <w:spacing w:before="0" w:line="389" w:lineRule="exact"/>
                      <w:ind w:left="0" w:right="0" w:firstLine="0"/>
                      <w:jc w:val="left"/>
                      <w:rPr>
                        <w:rFonts w:ascii="新宋体" w:eastAsia="新宋体" w:hint="eastAsia"/>
                        <w:sz w:val="28"/>
                      </w:rPr>
                    </w:pPr>
                    <w:r>
                      <w:rPr>
                        <w:rFonts w:ascii="新宋体" w:eastAsia="新宋体" w:hint="eastAsia"/>
                        <w:spacing w:val="-59"/>
                        <w:position w:val="2"/>
                        <w:sz w:val="38"/>
                      </w:rPr>
                      <w:t>加固角钢</w:t>
                    </w:r>
                    <w:r>
                      <w:rPr>
                        <w:rFonts w:ascii="新宋体" w:eastAsia="新宋体" w:hint="eastAsia"/>
                        <w:sz w:val="28"/>
                      </w:rPr>
                      <w:t>立面图</w:t>
                    </w:r>
                  </w:p>
                </w:txbxContent>
              </v:textbox>
            </v:shape>
            <v:shape id="_x0000_s1116" type="#_x0000_t202" style="width:883;height:288;left:5997;position:absolute;top:4182" filled="f" stroked="f">
              <v:textbox inset="0,0,0,0">
                <w:txbxContent>
                  <w:p>
                    <w:pPr>
                      <w:spacing w:before="0" w:line="287" w:lineRule="exact"/>
                      <w:ind w:left="0" w:right="0" w:firstLine="0"/>
                      <w:jc w:val="left"/>
                      <w:rPr>
                        <w:rFonts w:ascii="新宋体" w:eastAsia="新宋体" w:hint="eastAsia"/>
                        <w:sz w:val="28"/>
                      </w:rPr>
                    </w:pPr>
                    <w:r>
                      <w:rPr>
                        <w:rFonts w:ascii="新宋体" w:eastAsia="新宋体" w:hint="eastAsia"/>
                        <w:sz w:val="28"/>
                      </w:rPr>
                      <w:t>侧面图</w:t>
                    </w:r>
                  </w:p>
                </w:txbxContent>
              </v:textbox>
            </v:shape>
            <v:shape id="_x0000_s1117" type="#_x0000_t202" style="width:1745;height:288;left:3871;position:absolute;top:4713" filled="f" stroked="f">
              <v:textbox inset="0,0,0,0">
                <w:txbxContent>
                  <w:p>
                    <w:pPr>
                      <w:spacing w:before="0" w:line="287" w:lineRule="exact"/>
                      <w:ind w:left="0" w:right="0" w:firstLine="0"/>
                      <w:jc w:val="left"/>
                      <w:rPr>
                        <w:rFonts w:ascii="新宋体" w:eastAsia="新宋体" w:hint="eastAsia"/>
                        <w:sz w:val="28"/>
                      </w:rPr>
                    </w:pPr>
                    <w:r>
                      <w:rPr>
                        <w:rFonts w:ascii="新宋体" w:eastAsia="新宋体" w:hint="eastAsia"/>
                        <w:sz w:val="28"/>
                      </w:rPr>
                      <w:t>吊架根部大样</w:t>
                    </w:r>
                  </w:p>
                </w:txbxContent>
              </v:textbox>
            </v:shape>
            <v:shape id="_x0000_s1118" type="#_x0000_t202" style="width:175;height:309;left:2026;position:absolute;top:5358" filled="f" stroked="f">
              <v:textbox inset="0,0,0,0">
                <w:txbxContent>
                  <w:p>
                    <w:pPr>
                      <w:spacing w:before="0" w:line="309" w:lineRule="exact"/>
                      <w:ind w:left="0" w:right="0" w:firstLine="0"/>
                      <w:jc w:val="left"/>
                      <w:rPr>
                        <w:rFonts w:ascii="新宋体"/>
                        <w:b/>
                        <w:sz w:val="31"/>
                      </w:rPr>
                    </w:pPr>
                    <w:r>
                      <w:rPr>
                        <w:rFonts w:ascii="新宋体"/>
                        <w:b/>
                        <w:w w:val="98"/>
                        <w:sz w:val="31"/>
                      </w:rPr>
                      <w:t>m</w:t>
                    </w:r>
                  </w:p>
                </w:txbxContent>
              </v:textbox>
            </v:shape>
            <v:shape id="_x0000_s1119" type="#_x0000_t202" style="width:175;height:309;left:5844;position:absolute;top:5298" filled="f" stroked="f">
              <v:textbox inset="0,0,0,0">
                <w:txbxContent>
                  <w:p>
                    <w:pPr>
                      <w:spacing w:before="0" w:line="309" w:lineRule="exact"/>
                      <w:ind w:left="0" w:right="0" w:firstLine="0"/>
                      <w:jc w:val="left"/>
                      <w:rPr>
                        <w:rFonts w:ascii="新宋体"/>
                        <w:b/>
                        <w:sz w:val="31"/>
                      </w:rPr>
                    </w:pPr>
                    <w:r>
                      <w:rPr>
                        <w:rFonts w:ascii="新宋体"/>
                        <w:b/>
                        <w:w w:val="98"/>
                        <w:sz w:val="31"/>
                      </w:rPr>
                      <w:t>m</w:t>
                    </w:r>
                  </w:p>
                </w:txbxContent>
              </v:textbox>
            </v:shape>
            <v:shape id="_x0000_s1120" type="#_x0000_t202" style="width:175;height:462;left:2026;position:absolute;top:5664" filled="f" stroked="f">
              <v:textbox inset="0,0,0,0">
                <w:txbxContent>
                  <w:p>
                    <w:pPr>
                      <w:spacing w:before="0" w:line="196" w:lineRule="auto"/>
                      <w:ind w:left="0" w:right="0" w:firstLine="0"/>
                      <w:jc w:val="left"/>
                      <w:rPr>
                        <w:rFonts w:ascii="新宋体"/>
                        <w:sz w:val="31"/>
                      </w:rPr>
                    </w:pPr>
                    <w:r>
                      <w:rPr>
                        <w:rFonts w:ascii="新宋体"/>
                        <w:spacing w:val="-155"/>
                        <w:w w:val="99"/>
                        <w:sz w:val="31"/>
                      </w:rPr>
                      <w:t>0</w:t>
                    </w:r>
                    <w:r>
                      <w:rPr>
                        <w:rFonts w:ascii="新宋体"/>
                        <w:w w:val="99"/>
                        <w:position w:val="-14"/>
                        <w:sz w:val="31"/>
                      </w:rPr>
                      <w:t>7</w:t>
                    </w:r>
                  </w:p>
                </w:txbxContent>
              </v:textbox>
            </v:shape>
            <v:shape id="_x0000_s1121" type="#_x0000_t202" style="width:175;height:309;left:2026;position:absolute;top:5970" filled="f" stroked="f">
              <v:textbox inset="0,0,0,0">
                <w:txbxContent>
                  <w:p>
                    <w:pPr>
                      <w:spacing w:before="0" w:line="309" w:lineRule="exact"/>
                      <w:ind w:left="0" w:right="0" w:firstLine="0"/>
                      <w:jc w:val="left"/>
                      <w:rPr>
                        <w:rFonts w:ascii="新宋体"/>
                        <w:sz w:val="31"/>
                      </w:rPr>
                    </w:pPr>
                    <w:r>
                      <w:rPr>
                        <w:rFonts w:ascii="新宋体"/>
                        <w:w w:val="99"/>
                        <w:sz w:val="31"/>
                      </w:rPr>
                      <w:t>3</w:t>
                    </w:r>
                  </w:p>
                </w:txbxContent>
              </v:textbox>
            </v:shape>
            <v:shape id="_x0000_s1122" type="#_x0000_t202" style="width:175;height:309;left:2661;position:absolute;top:5754" filled="f" stroked="f">
              <v:textbox inset="0,0,0,0">
                <w:txbxContent>
                  <w:p>
                    <w:pPr>
                      <w:spacing w:before="0" w:line="309" w:lineRule="exact"/>
                      <w:ind w:left="0" w:right="0" w:firstLine="0"/>
                      <w:jc w:val="left"/>
                      <w:rPr>
                        <w:rFonts w:ascii="新宋体"/>
                        <w:b/>
                        <w:sz w:val="31"/>
                      </w:rPr>
                    </w:pPr>
                    <w:r>
                      <w:rPr>
                        <w:rFonts w:ascii="新宋体"/>
                        <w:b/>
                        <w:w w:val="98"/>
                        <w:sz w:val="31"/>
                      </w:rPr>
                      <w:t>m</w:t>
                    </w:r>
                  </w:p>
                </w:txbxContent>
              </v:textbox>
            </v:shape>
            <v:shape id="_x0000_s1123" type="#_x0000_t202" style="width:175;height:462;left:5844;position:absolute;top:5604" filled="f" stroked="f">
              <v:textbox inset="0,0,0,0">
                <w:txbxContent>
                  <w:p>
                    <w:pPr>
                      <w:spacing w:before="0" w:line="196" w:lineRule="auto"/>
                      <w:ind w:left="0" w:right="0" w:firstLine="0"/>
                      <w:jc w:val="left"/>
                      <w:rPr>
                        <w:rFonts w:ascii="新宋体"/>
                        <w:sz w:val="31"/>
                      </w:rPr>
                    </w:pPr>
                    <w:r>
                      <w:rPr>
                        <w:rFonts w:ascii="新宋体"/>
                        <w:spacing w:val="-155"/>
                        <w:w w:val="99"/>
                        <w:sz w:val="31"/>
                      </w:rPr>
                      <w:t>0</w:t>
                    </w:r>
                    <w:r>
                      <w:rPr>
                        <w:rFonts w:ascii="新宋体"/>
                        <w:w w:val="99"/>
                        <w:position w:val="-14"/>
                        <w:sz w:val="31"/>
                      </w:rPr>
                      <w:t>4</w:t>
                    </w:r>
                  </w:p>
                </w:txbxContent>
              </v:textbox>
            </v:shape>
            <v:shape id="_x0000_s1124" type="#_x0000_t202" style="width:175;height:461;left:2661;position:absolute;top:6060" filled="f" stroked="f">
              <v:textbox inset="0,0,0,0">
                <w:txbxContent>
                  <w:p>
                    <w:pPr>
                      <w:spacing w:before="0" w:line="196" w:lineRule="auto"/>
                      <w:ind w:left="0" w:right="0" w:firstLine="0"/>
                      <w:jc w:val="left"/>
                      <w:rPr>
                        <w:rFonts w:ascii="新宋体"/>
                        <w:sz w:val="31"/>
                      </w:rPr>
                    </w:pPr>
                    <w:r>
                      <w:rPr>
                        <w:rFonts w:ascii="新宋体"/>
                        <w:spacing w:val="-155"/>
                        <w:w w:val="99"/>
                        <w:sz w:val="31"/>
                      </w:rPr>
                      <w:t>0</w:t>
                    </w:r>
                    <w:r>
                      <w:rPr>
                        <w:rFonts w:ascii="新宋体"/>
                        <w:w w:val="99"/>
                        <w:position w:val="-14"/>
                        <w:sz w:val="31"/>
                      </w:rPr>
                      <w:t>8</w:t>
                    </w:r>
                  </w:p>
                </w:txbxContent>
              </v:textbox>
            </v:shape>
            <v:shape id="_x0000_s1125" type="#_x0000_t202" style="width:175;height:309;left:5844;position:absolute;top:5910" filled="f" stroked="f">
              <v:textbox inset="0,0,0,0">
                <w:txbxContent>
                  <w:p>
                    <w:pPr>
                      <w:spacing w:before="0" w:line="309" w:lineRule="exact"/>
                      <w:ind w:left="0" w:right="0" w:firstLine="0"/>
                      <w:jc w:val="left"/>
                      <w:rPr>
                        <w:rFonts w:ascii="新宋体"/>
                        <w:sz w:val="31"/>
                      </w:rPr>
                    </w:pPr>
                    <w:r>
                      <w:rPr>
                        <w:rFonts w:ascii="新宋体"/>
                        <w:w w:val="99"/>
                        <w:sz w:val="31"/>
                      </w:rPr>
                      <w:t>2</w:t>
                    </w:r>
                  </w:p>
                </w:txbxContent>
              </v:textbox>
            </v:shape>
            <v:shape id="_x0000_s1126" type="#_x0000_t202" style="width:175;height:309;left:6184;position:absolute;top:5700" filled="f" stroked="f">
              <v:textbox inset="0,0,0,0">
                <w:txbxContent>
                  <w:p>
                    <w:pPr>
                      <w:spacing w:before="0" w:line="309" w:lineRule="exact"/>
                      <w:ind w:left="0" w:right="0" w:firstLine="0"/>
                      <w:jc w:val="left"/>
                      <w:rPr>
                        <w:rFonts w:ascii="新宋体"/>
                        <w:b/>
                        <w:sz w:val="31"/>
                      </w:rPr>
                    </w:pPr>
                    <w:r>
                      <w:rPr>
                        <w:rFonts w:ascii="新宋体"/>
                        <w:b/>
                        <w:w w:val="98"/>
                        <w:sz w:val="31"/>
                      </w:rPr>
                      <w:t>m</w:t>
                    </w:r>
                  </w:p>
                </w:txbxContent>
              </v:textbox>
            </v:shape>
            <v:shape id="_x0000_s1127" type="#_x0000_t202" style="width:329;height:461;left:2661;position:absolute;top:6366" filled="f" stroked="f">
              <v:textbox inset="0,0,0,0">
                <w:txbxContent>
                  <w:p>
                    <w:pPr>
                      <w:spacing w:before="0" w:line="196" w:lineRule="auto"/>
                      <w:ind w:left="0" w:right="0" w:firstLine="0"/>
                      <w:jc w:val="left"/>
                      <w:rPr>
                        <w:rFonts w:ascii="新宋体" w:hAnsi="新宋体"/>
                        <w:sz w:val="31"/>
                      </w:rPr>
                    </w:pPr>
                    <w:r>
                      <w:rPr>
                        <w:rFonts w:ascii="新宋体" w:hAnsi="新宋体"/>
                        <w:spacing w:val="-155"/>
                        <w:w w:val="99"/>
                        <w:sz w:val="31"/>
                      </w:rPr>
                      <w:t>1</w:t>
                    </w:r>
                    <w:r>
                      <w:rPr>
                        <w:rFonts w:ascii="新宋体" w:hAnsi="新宋体"/>
                        <w:w w:val="99"/>
                        <w:position w:val="-14"/>
                        <w:sz w:val="31"/>
                      </w:rPr>
                      <w:t>≥</w:t>
                    </w:r>
                  </w:p>
                </w:txbxContent>
              </v:textbox>
            </v:shape>
            <v:shape id="_x0000_s1128" type="#_x0000_t202" style="width:175;height:461;left:6184;position:absolute;top:6006" filled="f" stroked="f">
              <v:textbox inset="0,0,0,0">
                <w:txbxContent>
                  <w:p>
                    <w:pPr>
                      <w:spacing w:before="0" w:line="196" w:lineRule="auto"/>
                      <w:ind w:left="0" w:right="0" w:firstLine="0"/>
                      <w:jc w:val="left"/>
                      <w:rPr>
                        <w:rFonts w:ascii="新宋体"/>
                        <w:sz w:val="31"/>
                      </w:rPr>
                    </w:pPr>
                    <w:r>
                      <w:rPr>
                        <w:rFonts w:ascii="新宋体"/>
                        <w:spacing w:val="-155"/>
                        <w:w w:val="99"/>
                        <w:sz w:val="31"/>
                      </w:rPr>
                      <w:t>0</w:t>
                    </w:r>
                    <w:r>
                      <w:rPr>
                        <w:rFonts w:ascii="新宋体"/>
                        <w:w w:val="99"/>
                        <w:position w:val="-14"/>
                        <w:sz w:val="31"/>
                      </w:rPr>
                      <w:t>8</w:t>
                    </w:r>
                  </w:p>
                </w:txbxContent>
              </v:textbox>
            </v:shape>
            <v:shape id="_x0000_s1129" type="#_x0000_t202" style="width:329;height:461;left:6184;position:absolute;top:6312" filled="f" stroked="f">
              <v:textbox inset="0,0,0,0">
                <w:txbxContent>
                  <w:p>
                    <w:pPr>
                      <w:spacing w:before="0" w:line="196" w:lineRule="auto"/>
                      <w:ind w:left="0" w:right="0" w:firstLine="0"/>
                      <w:jc w:val="left"/>
                      <w:rPr>
                        <w:rFonts w:ascii="新宋体" w:hAnsi="新宋体"/>
                        <w:sz w:val="31"/>
                      </w:rPr>
                    </w:pPr>
                    <w:r>
                      <w:rPr>
                        <w:rFonts w:ascii="新宋体" w:hAnsi="新宋体"/>
                        <w:spacing w:val="-155"/>
                        <w:w w:val="99"/>
                        <w:sz w:val="31"/>
                      </w:rPr>
                      <w:t>1</w:t>
                    </w:r>
                    <w:r>
                      <w:rPr>
                        <w:rFonts w:ascii="新宋体" w:hAnsi="新宋体"/>
                        <w:w w:val="99"/>
                        <w:position w:val="-14"/>
                        <w:sz w:val="31"/>
                      </w:rPr>
                      <w:t>≥</w:t>
                    </w:r>
                  </w:p>
                </w:txbxContent>
              </v:textbox>
            </v:shape>
            <w10:wrap type="none"/>
          </v:group>
        </w:pict>
      </w:r>
    </w:p>
    <w:p>
      <w:pPr>
        <w:pStyle w:val="ListParagraph"/>
        <w:numPr>
          <w:ilvl w:val="0"/>
          <w:numId w:val="55"/>
        </w:numPr>
        <w:tabs>
          <w:tab w:val="left" w:pos="3814"/>
        </w:tabs>
        <w:spacing w:before="0" w:after="0" w:line="356" w:lineRule="exact"/>
        <w:ind w:left="3814" w:right="0" w:hanging="901"/>
        <w:jc w:val="left"/>
        <w:rPr>
          <w:sz w:val="36"/>
        </w:rPr>
      </w:pPr>
      <w:r>
        <w:rPr>
          <w:sz w:val="36"/>
        </w:rPr>
        <w:t>管道支架位置的确定</w:t>
      </w:r>
    </w:p>
    <w:p>
      <w:pPr>
        <w:pStyle w:val="BodyText"/>
        <w:spacing w:before="18" w:line="201" w:lineRule="auto"/>
        <w:ind w:left="2553" w:right="2547" w:firstLine="360"/>
      </w:pPr>
      <w:r>
        <w:rPr>
          <w:spacing w:val="-11"/>
        </w:rPr>
        <w:t>管道安装时按不同的管</w:t>
      </w:r>
      <w:r>
        <w:rPr>
          <w:rFonts w:ascii="新宋体" w:eastAsia="新宋体" w:hint="eastAsia"/>
          <w:spacing w:val="-279"/>
          <w:position w:val="7"/>
          <w:sz w:val="38"/>
        </w:rPr>
        <w:t>砖</w:t>
      </w:r>
      <w:r>
        <w:rPr>
          <w:spacing w:val="-81"/>
        </w:rPr>
        <w:t>径</w:t>
      </w:r>
      <w:r>
        <w:rPr>
          <w:rFonts w:ascii="新宋体" w:eastAsia="新宋体" w:hint="eastAsia"/>
          <w:spacing w:val="-303"/>
          <w:position w:val="7"/>
          <w:sz w:val="38"/>
        </w:rPr>
        <w:t>墙</w:t>
      </w:r>
      <w:r>
        <w:rPr>
          <w:spacing w:val="-58"/>
        </w:rPr>
        <w:t>和</w:t>
      </w:r>
      <w:r>
        <w:rPr>
          <w:rFonts w:ascii="新宋体" w:eastAsia="新宋体" w:hint="eastAsia"/>
          <w:spacing w:val="-327"/>
          <w:position w:val="7"/>
          <w:sz w:val="38"/>
        </w:rPr>
        <w:t>及</w:t>
      </w:r>
      <w:r>
        <w:rPr>
          <w:spacing w:val="-34"/>
        </w:rPr>
        <w:t>要</w:t>
      </w:r>
      <w:r>
        <w:rPr>
          <w:rFonts w:ascii="新宋体" w:eastAsia="新宋体" w:hint="eastAsia"/>
          <w:spacing w:val="-350"/>
          <w:position w:val="7"/>
          <w:sz w:val="38"/>
        </w:rPr>
        <w:t>混</w:t>
      </w:r>
      <w:r>
        <w:rPr>
          <w:spacing w:val="-11"/>
        </w:rPr>
        <w:t>求</w:t>
      </w:r>
      <w:r>
        <w:rPr>
          <w:rFonts w:ascii="新宋体" w:eastAsia="新宋体" w:hint="eastAsia"/>
          <w:spacing w:val="-374"/>
          <w:position w:val="7"/>
          <w:sz w:val="38"/>
        </w:rPr>
        <w:t>凝</w:t>
      </w:r>
      <w:r>
        <w:rPr>
          <w:spacing w:val="-174"/>
        </w:rPr>
        <w:t>设置</w:t>
      </w:r>
      <w:r>
        <w:rPr>
          <w:rFonts w:ascii="新宋体" w:eastAsia="新宋体" w:hint="eastAsia"/>
          <w:spacing w:val="-37"/>
          <w:position w:val="7"/>
          <w:sz w:val="38"/>
        </w:rPr>
        <w:t>土</w:t>
      </w:r>
      <w:r>
        <w:rPr>
          <w:spacing w:val="-323"/>
        </w:rPr>
        <w:t>管</w:t>
      </w:r>
      <w:r>
        <w:rPr>
          <w:rFonts w:ascii="新宋体" w:eastAsia="新宋体" w:hint="eastAsia"/>
          <w:spacing w:val="-61"/>
          <w:position w:val="7"/>
          <w:sz w:val="38"/>
        </w:rPr>
        <w:t>墙</w:t>
      </w:r>
      <w:r>
        <w:rPr>
          <w:spacing w:val="-300"/>
        </w:rPr>
        <w:t>卡</w:t>
      </w:r>
      <w:r>
        <w:rPr>
          <w:rFonts w:ascii="新宋体" w:eastAsia="新宋体" w:hint="eastAsia"/>
          <w:spacing w:val="-85"/>
          <w:position w:val="7"/>
          <w:sz w:val="38"/>
        </w:rPr>
        <w:t>支</w:t>
      </w:r>
      <w:r>
        <w:rPr>
          <w:spacing w:val="-276"/>
        </w:rPr>
        <w:t>或</w:t>
      </w:r>
      <w:r>
        <w:rPr>
          <w:rFonts w:ascii="新宋体" w:eastAsia="新宋体" w:hint="eastAsia"/>
          <w:spacing w:val="-108"/>
          <w:position w:val="7"/>
          <w:sz w:val="38"/>
        </w:rPr>
        <w:t>架</w:t>
      </w:r>
      <w:r>
        <w:rPr>
          <w:spacing w:val="-253"/>
        </w:rPr>
        <w:t>吊</w:t>
      </w:r>
      <w:r>
        <w:rPr>
          <w:rFonts w:ascii="新宋体" w:eastAsia="新宋体" w:hint="eastAsia"/>
          <w:spacing w:val="-132"/>
          <w:position w:val="7"/>
          <w:sz w:val="38"/>
        </w:rPr>
        <w:t>生</w:t>
      </w:r>
      <w:r>
        <w:rPr>
          <w:spacing w:val="-229"/>
        </w:rPr>
        <w:t>架</w:t>
      </w:r>
      <w:r>
        <w:rPr>
          <w:rFonts w:ascii="新宋体" w:eastAsia="新宋体" w:hint="eastAsia"/>
          <w:spacing w:val="-57"/>
          <w:position w:val="7"/>
          <w:sz w:val="38"/>
        </w:rPr>
        <w:t>根</w:t>
      </w:r>
      <w:r>
        <w:rPr>
          <w:spacing w:val="-124"/>
        </w:rPr>
        <w:t>,</w:t>
      </w:r>
      <w:r>
        <w:rPr>
          <w:rFonts w:ascii="新宋体" w:eastAsia="新宋体" w:hint="eastAsia"/>
          <w:spacing w:val="-257"/>
          <w:position w:val="7"/>
          <w:sz w:val="38"/>
        </w:rPr>
        <w:t>大</w:t>
      </w:r>
      <w:r>
        <w:rPr>
          <w:spacing w:val="-104"/>
        </w:rPr>
        <w:t>要</w:t>
      </w:r>
      <w:r>
        <w:rPr>
          <w:rFonts w:ascii="新宋体" w:eastAsia="新宋体" w:hint="eastAsia"/>
          <w:spacing w:val="-280"/>
          <w:position w:val="7"/>
          <w:sz w:val="38"/>
        </w:rPr>
        <w:t>样</w:t>
      </w:r>
      <w:r>
        <w:rPr>
          <w:spacing w:val="3"/>
        </w:rPr>
        <w:t>求位置准确，埋设平整,管卡与管道接触应紧密，但不得损伤管道表面。固定支架的位置按图纸确定，其余支架的位置按现场情况参考下表确定。</w:t>
      </w:r>
    </w:p>
    <w:p>
      <w:pPr>
        <w:pStyle w:val="BodyText"/>
        <w:spacing w:before="22"/>
        <w:ind w:left="2913"/>
      </w:pPr>
      <w:r>
        <w:drawing>
          <wp:anchor distT="0" distB="0" distL="0" distR="0" simplePos="0" relativeHeight="251691008" behindDoc="1" locked="0" layoutInCell="1" allowOverlap="1">
            <wp:simplePos x="0" y="0"/>
            <wp:positionH relativeFrom="page">
              <wp:posOffset>1231900</wp:posOffset>
            </wp:positionH>
            <wp:positionV relativeFrom="paragraph">
              <wp:posOffset>346583</wp:posOffset>
            </wp:positionV>
            <wp:extent cx="8890000" cy="1524000"/>
            <wp:effectExtent l="0" t="0" r="0" b="0"/>
            <wp:wrapNone/>
            <wp:docPr id="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8.png"/>
                    <pic:cNvPicPr/>
                  </pic:nvPicPr>
                  <pic:blipFill>
                    <a:blip xmlns:r="http://schemas.openxmlformats.org/officeDocument/2006/relationships" r:embed="rId71" cstate="print"/>
                    <a:stretch>
                      <a:fillRect/>
                    </a:stretch>
                  </pic:blipFill>
                  <pic:spPr>
                    <a:xfrm>
                      <a:off x="0" y="0"/>
                      <a:ext cx="8890000" cy="1524000"/>
                    </a:xfrm>
                    <a:prstGeom prst="rect">
                      <a:avLst/>
                    </a:prstGeom>
                  </pic:spPr>
                </pic:pic>
              </a:graphicData>
            </a:graphic>
          </wp:anchor>
        </w:drawing>
      </w:r>
      <w:r>
        <w:t>钢管支架间距不得大于下表所列数据：</w:t>
      </w:r>
    </w:p>
    <w:p>
      <w:pPr>
        <w:pStyle w:val="BodyText"/>
        <w:spacing w:before="4"/>
        <w:rPr>
          <w:sz w:val="5"/>
        </w:rPr>
      </w:pPr>
    </w:p>
    <w:tbl>
      <w:tblPr>
        <w:tblStyle w:val="TableNormal5"/>
        <w:tblW w:w="0" w:type="auto"/>
        <w:jc w:val="left"/>
        <w:tblInd w:w="2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43"/>
        <w:gridCol w:w="2029"/>
        <w:gridCol w:w="506"/>
        <w:gridCol w:w="475"/>
        <w:gridCol w:w="475"/>
        <w:gridCol w:w="477"/>
        <w:gridCol w:w="477"/>
        <w:gridCol w:w="475"/>
        <w:gridCol w:w="475"/>
        <w:gridCol w:w="475"/>
        <w:gridCol w:w="475"/>
        <w:gridCol w:w="475"/>
        <w:gridCol w:w="475"/>
        <w:gridCol w:w="376"/>
        <w:gridCol w:w="376"/>
        <w:gridCol w:w="376"/>
        <w:gridCol w:w="376"/>
        <w:gridCol w:w="378"/>
        <w:gridCol w:w="469"/>
        <w:gridCol w:w="386"/>
        <w:gridCol w:w="951"/>
        <w:gridCol w:w="796"/>
      </w:tblGrid>
      <w:tr>
        <w:tblPrEx>
          <w:tblW w:w="0" w:type="auto"/>
          <w:jc w:val="left"/>
          <w:tblInd w:w="2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4"/>
          <w:jc w:val="left"/>
        </w:trPr>
        <w:tc>
          <w:tcPr>
            <w:tcW w:w="3872" w:type="dxa"/>
            <w:gridSpan w:val="2"/>
          </w:tcPr>
          <w:p>
            <w:pPr>
              <w:pStyle w:val="TableParagraph"/>
              <w:spacing w:line="354" w:lineRule="exact"/>
              <w:ind w:left="410"/>
              <w:rPr>
                <w:sz w:val="36"/>
              </w:rPr>
            </w:pPr>
            <w:r>
              <w:rPr>
                <w:sz w:val="36"/>
              </w:rPr>
              <w:t>公称直径（mm）</w:t>
            </w:r>
          </w:p>
        </w:tc>
        <w:tc>
          <w:tcPr>
            <w:tcW w:w="506" w:type="dxa"/>
          </w:tcPr>
          <w:p>
            <w:pPr>
              <w:pStyle w:val="TableParagraph"/>
              <w:rPr>
                <w:rFonts w:ascii="Times New Roman"/>
                <w:sz w:val="28"/>
              </w:rPr>
            </w:pPr>
          </w:p>
        </w:tc>
        <w:tc>
          <w:tcPr>
            <w:tcW w:w="475" w:type="dxa"/>
          </w:tcPr>
          <w:p>
            <w:pPr>
              <w:pStyle w:val="TableParagraph"/>
              <w:spacing w:line="354" w:lineRule="exact"/>
              <w:ind w:left="89"/>
              <w:rPr>
                <w:sz w:val="36"/>
              </w:rPr>
            </w:pPr>
            <w:r>
              <w:rPr>
                <w:sz w:val="36"/>
              </w:rPr>
              <w:t>1</w:t>
            </w:r>
          </w:p>
        </w:tc>
        <w:tc>
          <w:tcPr>
            <w:tcW w:w="475" w:type="dxa"/>
          </w:tcPr>
          <w:p>
            <w:pPr>
              <w:pStyle w:val="TableParagraph"/>
              <w:rPr>
                <w:rFonts w:ascii="Times New Roman"/>
                <w:sz w:val="28"/>
              </w:rPr>
            </w:pPr>
          </w:p>
        </w:tc>
        <w:tc>
          <w:tcPr>
            <w:tcW w:w="477" w:type="dxa"/>
          </w:tcPr>
          <w:p>
            <w:pPr>
              <w:pStyle w:val="TableParagraph"/>
              <w:spacing w:line="354" w:lineRule="exact"/>
              <w:ind w:left="90"/>
              <w:rPr>
                <w:sz w:val="36"/>
              </w:rPr>
            </w:pPr>
            <w:r>
              <w:rPr>
                <w:sz w:val="36"/>
              </w:rPr>
              <w:t>2</w:t>
            </w:r>
          </w:p>
        </w:tc>
        <w:tc>
          <w:tcPr>
            <w:tcW w:w="477" w:type="dxa"/>
          </w:tcPr>
          <w:p>
            <w:pPr>
              <w:pStyle w:val="TableParagraph"/>
              <w:rPr>
                <w:rFonts w:ascii="Times New Roman"/>
                <w:sz w:val="28"/>
              </w:rPr>
            </w:pPr>
          </w:p>
        </w:tc>
        <w:tc>
          <w:tcPr>
            <w:tcW w:w="475" w:type="dxa"/>
          </w:tcPr>
          <w:p>
            <w:pPr>
              <w:pStyle w:val="TableParagraph"/>
              <w:spacing w:line="354" w:lineRule="exact"/>
              <w:ind w:left="90"/>
              <w:rPr>
                <w:sz w:val="36"/>
              </w:rPr>
            </w:pPr>
            <w:r>
              <w:rPr>
                <w:sz w:val="36"/>
              </w:rPr>
              <w:t>2</w:t>
            </w:r>
          </w:p>
        </w:tc>
        <w:tc>
          <w:tcPr>
            <w:tcW w:w="475" w:type="dxa"/>
          </w:tcPr>
          <w:p>
            <w:pPr>
              <w:pStyle w:val="TableParagraph"/>
              <w:rPr>
                <w:rFonts w:ascii="Times New Roman"/>
                <w:sz w:val="28"/>
              </w:rPr>
            </w:pPr>
          </w:p>
        </w:tc>
        <w:tc>
          <w:tcPr>
            <w:tcW w:w="475" w:type="dxa"/>
          </w:tcPr>
          <w:p>
            <w:pPr>
              <w:pStyle w:val="TableParagraph"/>
              <w:spacing w:line="354" w:lineRule="exact"/>
              <w:ind w:left="90"/>
              <w:rPr>
                <w:sz w:val="36"/>
              </w:rPr>
            </w:pPr>
            <w:r>
              <w:rPr>
                <w:sz w:val="36"/>
              </w:rPr>
              <w:t>3</w:t>
            </w:r>
          </w:p>
        </w:tc>
        <w:tc>
          <w:tcPr>
            <w:tcW w:w="475" w:type="dxa"/>
          </w:tcPr>
          <w:p>
            <w:pPr>
              <w:pStyle w:val="TableParagraph"/>
              <w:rPr>
                <w:rFonts w:ascii="Times New Roman"/>
                <w:sz w:val="28"/>
              </w:rPr>
            </w:pPr>
          </w:p>
        </w:tc>
        <w:tc>
          <w:tcPr>
            <w:tcW w:w="475" w:type="dxa"/>
          </w:tcPr>
          <w:p>
            <w:pPr>
              <w:pStyle w:val="TableParagraph"/>
              <w:spacing w:line="354" w:lineRule="exact"/>
              <w:ind w:left="91"/>
              <w:rPr>
                <w:sz w:val="36"/>
              </w:rPr>
            </w:pPr>
            <w:r>
              <w:rPr>
                <w:sz w:val="36"/>
              </w:rPr>
              <w:t>4</w:t>
            </w:r>
          </w:p>
        </w:tc>
        <w:tc>
          <w:tcPr>
            <w:tcW w:w="475" w:type="dxa"/>
          </w:tcPr>
          <w:p>
            <w:pPr>
              <w:pStyle w:val="TableParagraph"/>
              <w:rPr>
                <w:rFonts w:ascii="Times New Roman"/>
                <w:sz w:val="28"/>
              </w:rPr>
            </w:pPr>
          </w:p>
        </w:tc>
        <w:tc>
          <w:tcPr>
            <w:tcW w:w="376" w:type="dxa"/>
          </w:tcPr>
          <w:p>
            <w:pPr>
              <w:pStyle w:val="TableParagraph"/>
              <w:spacing w:line="354" w:lineRule="exact"/>
              <w:ind w:left="92"/>
              <w:rPr>
                <w:sz w:val="36"/>
              </w:rPr>
            </w:pPr>
            <w:r>
              <w:rPr>
                <w:sz w:val="36"/>
              </w:rPr>
              <w:t>5</w:t>
            </w:r>
          </w:p>
        </w:tc>
        <w:tc>
          <w:tcPr>
            <w:tcW w:w="376" w:type="dxa"/>
          </w:tcPr>
          <w:p>
            <w:pPr>
              <w:pStyle w:val="TableParagraph"/>
              <w:rPr>
                <w:rFonts w:ascii="Times New Roman"/>
                <w:sz w:val="28"/>
              </w:rPr>
            </w:pPr>
          </w:p>
        </w:tc>
        <w:tc>
          <w:tcPr>
            <w:tcW w:w="376" w:type="dxa"/>
          </w:tcPr>
          <w:p>
            <w:pPr>
              <w:pStyle w:val="TableParagraph"/>
              <w:spacing w:line="354" w:lineRule="exact"/>
              <w:ind w:left="92"/>
              <w:rPr>
                <w:sz w:val="36"/>
              </w:rPr>
            </w:pPr>
            <w:r>
              <w:rPr>
                <w:sz w:val="36"/>
              </w:rPr>
              <w:t>7</w:t>
            </w:r>
          </w:p>
        </w:tc>
        <w:tc>
          <w:tcPr>
            <w:tcW w:w="376" w:type="dxa"/>
          </w:tcPr>
          <w:p>
            <w:pPr>
              <w:pStyle w:val="TableParagraph"/>
              <w:rPr>
                <w:rFonts w:ascii="Times New Roman"/>
                <w:sz w:val="28"/>
              </w:rPr>
            </w:pPr>
          </w:p>
        </w:tc>
        <w:tc>
          <w:tcPr>
            <w:tcW w:w="378" w:type="dxa"/>
          </w:tcPr>
          <w:p>
            <w:pPr>
              <w:pStyle w:val="TableParagraph"/>
              <w:spacing w:line="354" w:lineRule="exact"/>
              <w:ind w:left="92"/>
              <w:rPr>
                <w:sz w:val="36"/>
              </w:rPr>
            </w:pPr>
            <w:r>
              <w:rPr>
                <w:sz w:val="36"/>
              </w:rPr>
              <w:t>8</w:t>
            </w:r>
          </w:p>
        </w:tc>
        <w:tc>
          <w:tcPr>
            <w:tcW w:w="469" w:type="dxa"/>
          </w:tcPr>
          <w:p>
            <w:pPr>
              <w:pStyle w:val="TableParagraph"/>
              <w:rPr>
                <w:rFonts w:ascii="Times New Roman"/>
                <w:sz w:val="28"/>
              </w:rPr>
            </w:pPr>
          </w:p>
        </w:tc>
        <w:tc>
          <w:tcPr>
            <w:tcW w:w="386" w:type="dxa"/>
          </w:tcPr>
          <w:p>
            <w:pPr>
              <w:pStyle w:val="TableParagraph"/>
              <w:spacing w:line="354" w:lineRule="exact"/>
              <w:ind w:left="2"/>
              <w:rPr>
                <w:sz w:val="36"/>
              </w:rPr>
            </w:pPr>
            <w:r>
              <w:rPr>
                <w:sz w:val="36"/>
              </w:rPr>
              <w:t>1</w:t>
            </w:r>
          </w:p>
        </w:tc>
        <w:tc>
          <w:tcPr>
            <w:tcW w:w="951" w:type="dxa"/>
          </w:tcPr>
          <w:p>
            <w:pPr>
              <w:pStyle w:val="TableParagraph"/>
              <w:spacing w:line="354" w:lineRule="exact"/>
              <w:ind w:right="201"/>
              <w:jc w:val="right"/>
              <w:rPr>
                <w:sz w:val="36"/>
              </w:rPr>
            </w:pPr>
            <w:r>
              <w:rPr>
                <w:sz w:val="36"/>
              </w:rPr>
              <w:t>1</w:t>
            </w:r>
          </w:p>
        </w:tc>
        <w:tc>
          <w:tcPr>
            <w:tcW w:w="796" w:type="dxa"/>
          </w:tcPr>
          <w:p>
            <w:pPr>
              <w:pStyle w:val="TableParagraph"/>
              <w:spacing w:line="354" w:lineRule="exact"/>
              <w:ind w:right="47"/>
              <w:jc w:val="right"/>
              <w:rPr>
                <w:sz w:val="36"/>
              </w:rPr>
            </w:pPr>
            <w:r>
              <w:rPr>
                <w:sz w:val="36"/>
              </w:rPr>
              <w:t>1</w:t>
            </w:r>
          </w:p>
        </w:tc>
      </w:tr>
      <w:tr>
        <w:tblPrEx>
          <w:tblW w:w="0" w:type="auto"/>
          <w:jc w:val="left"/>
          <w:tblInd w:w="2085" w:type="dxa"/>
          <w:tblLayout w:type="fixed"/>
          <w:tblCellMar>
            <w:top w:w="0" w:type="dxa"/>
            <w:left w:w="0" w:type="dxa"/>
            <w:bottom w:w="0" w:type="dxa"/>
            <w:right w:w="0" w:type="dxa"/>
          </w:tblCellMar>
          <w:tblLook w:val="01E0"/>
        </w:tblPrEx>
        <w:trPr>
          <w:trHeight w:val="374"/>
          <w:jc w:val="left"/>
        </w:trPr>
        <w:tc>
          <w:tcPr>
            <w:tcW w:w="3872" w:type="dxa"/>
            <w:gridSpan w:val="2"/>
          </w:tcPr>
          <w:p>
            <w:pPr>
              <w:pStyle w:val="TableParagraph"/>
              <w:rPr>
                <w:rFonts w:ascii="Times New Roman"/>
                <w:sz w:val="28"/>
              </w:rPr>
            </w:pPr>
          </w:p>
        </w:tc>
        <w:tc>
          <w:tcPr>
            <w:tcW w:w="506" w:type="dxa"/>
          </w:tcPr>
          <w:p>
            <w:pPr>
              <w:pStyle w:val="TableParagraph"/>
              <w:spacing w:line="354" w:lineRule="exact"/>
              <w:ind w:left="235"/>
              <w:rPr>
                <w:sz w:val="36"/>
              </w:rPr>
            </w:pPr>
            <w:r>
              <w:rPr>
                <w:sz w:val="36"/>
              </w:rPr>
              <w:t>5</w:t>
            </w:r>
          </w:p>
        </w:tc>
        <w:tc>
          <w:tcPr>
            <w:tcW w:w="475" w:type="dxa"/>
          </w:tcPr>
          <w:p>
            <w:pPr>
              <w:pStyle w:val="TableParagraph"/>
              <w:rPr>
                <w:rFonts w:ascii="Times New Roman"/>
                <w:sz w:val="28"/>
              </w:rPr>
            </w:pPr>
          </w:p>
        </w:tc>
        <w:tc>
          <w:tcPr>
            <w:tcW w:w="475" w:type="dxa"/>
          </w:tcPr>
          <w:p>
            <w:pPr>
              <w:pStyle w:val="TableParagraph"/>
              <w:spacing w:line="354" w:lineRule="exact"/>
              <w:ind w:left="205"/>
              <w:rPr>
                <w:sz w:val="36"/>
              </w:rPr>
            </w:pPr>
            <w:r>
              <w:rPr>
                <w:sz w:val="36"/>
              </w:rPr>
              <w:t>0</w:t>
            </w:r>
          </w:p>
        </w:tc>
        <w:tc>
          <w:tcPr>
            <w:tcW w:w="477" w:type="dxa"/>
          </w:tcPr>
          <w:p>
            <w:pPr>
              <w:pStyle w:val="TableParagraph"/>
              <w:rPr>
                <w:rFonts w:ascii="Times New Roman"/>
                <w:sz w:val="28"/>
              </w:rPr>
            </w:pPr>
          </w:p>
        </w:tc>
        <w:tc>
          <w:tcPr>
            <w:tcW w:w="477" w:type="dxa"/>
          </w:tcPr>
          <w:p>
            <w:pPr>
              <w:pStyle w:val="TableParagraph"/>
              <w:spacing w:line="354" w:lineRule="exact"/>
              <w:ind w:left="207"/>
              <w:rPr>
                <w:sz w:val="36"/>
              </w:rPr>
            </w:pPr>
            <w:r>
              <w:rPr>
                <w:sz w:val="36"/>
              </w:rPr>
              <w:t>5</w:t>
            </w:r>
          </w:p>
        </w:tc>
        <w:tc>
          <w:tcPr>
            <w:tcW w:w="475" w:type="dxa"/>
          </w:tcPr>
          <w:p>
            <w:pPr>
              <w:pStyle w:val="TableParagraph"/>
              <w:rPr>
                <w:rFonts w:ascii="Times New Roman"/>
                <w:sz w:val="28"/>
              </w:rPr>
            </w:pPr>
          </w:p>
        </w:tc>
        <w:tc>
          <w:tcPr>
            <w:tcW w:w="475" w:type="dxa"/>
          </w:tcPr>
          <w:p>
            <w:pPr>
              <w:pStyle w:val="TableParagraph"/>
              <w:spacing w:line="354" w:lineRule="exact"/>
              <w:ind w:left="205"/>
              <w:rPr>
                <w:sz w:val="36"/>
              </w:rPr>
            </w:pPr>
            <w:r>
              <w:rPr>
                <w:sz w:val="36"/>
              </w:rPr>
              <w:t>2</w:t>
            </w:r>
          </w:p>
        </w:tc>
        <w:tc>
          <w:tcPr>
            <w:tcW w:w="475" w:type="dxa"/>
          </w:tcPr>
          <w:p>
            <w:pPr>
              <w:pStyle w:val="TableParagraph"/>
              <w:rPr>
                <w:rFonts w:ascii="Times New Roman"/>
                <w:sz w:val="28"/>
              </w:rPr>
            </w:pPr>
          </w:p>
        </w:tc>
        <w:tc>
          <w:tcPr>
            <w:tcW w:w="475" w:type="dxa"/>
          </w:tcPr>
          <w:p>
            <w:pPr>
              <w:pStyle w:val="TableParagraph"/>
              <w:spacing w:line="354" w:lineRule="exact"/>
              <w:ind w:left="206"/>
              <w:rPr>
                <w:sz w:val="36"/>
              </w:rPr>
            </w:pPr>
            <w:r>
              <w:rPr>
                <w:sz w:val="36"/>
              </w:rPr>
              <w:t>0</w:t>
            </w:r>
          </w:p>
        </w:tc>
        <w:tc>
          <w:tcPr>
            <w:tcW w:w="475" w:type="dxa"/>
          </w:tcPr>
          <w:p>
            <w:pPr>
              <w:pStyle w:val="TableParagraph"/>
              <w:rPr>
                <w:rFonts w:ascii="Times New Roman"/>
                <w:sz w:val="28"/>
              </w:rPr>
            </w:pPr>
          </w:p>
        </w:tc>
        <w:tc>
          <w:tcPr>
            <w:tcW w:w="475" w:type="dxa"/>
          </w:tcPr>
          <w:p>
            <w:pPr>
              <w:pStyle w:val="TableParagraph"/>
              <w:spacing w:line="354" w:lineRule="exact"/>
              <w:ind w:left="207"/>
              <w:rPr>
                <w:sz w:val="36"/>
              </w:rPr>
            </w:pPr>
            <w:r>
              <w:rPr>
                <w:sz w:val="36"/>
              </w:rPr>
              <w:t>0</w:t>
            </w:r>
          </w:p>
        </w:tc>
        <w:tc>
          <w:tcPr>
            <w:tcW w:w="376" w:type="dxa"/>
          </w:tcPr>
          <w:p>
            <w:pPr>
              <w:pStyle w:val="TableParagraph"/>
              <w:rPr>
                <w:rFonts w:ascii="Times New Roman"/>
                <w:sz w:val="28"/>
              </w:rPr>
            </w:pPr>
          </w:p>
        </w:tc>
        <w:tc>
          <w:tcPr>
            <w:tcW w:w="376" w:type="dxa"/>
          </w:tcPr>
          <w:p>
            <w:pPr>
              <w:pStyle w:val="TableParagraph"/>
              <w:spacing w:line="354" w:lineRule="exact"/>
              <w:ind w:left="108"/>
              <w:rPr>
                <w:sz w:val="36"/>
              </w:rPr>
            </w:pPr>
            <w:r>
              <w:rPr>
                <w:sz w:val="36"/>
              </w:rPr>
              <w:t>0</w:t>
            </w:r>
          </w:p>
        </w:tc>
        <w:tc>
          <w:tcPr>
            <w:tcW w:w="376" w:type="dxa"/>
          </w:tcPr>
          <w:p>
            <w:pPr>
              <w:pStyle w:val="TableParagraph"/>
              <w:rPr>
                <w:rFonts w:ascii="Times New Roman"/>
                <w:sz w:val="28"/>
              </w:rPr>
            </w:pPr>
          </w:p>
        </w:tc>
        <w:tc>
          <w:tcPr>
            <w:tcW w:w="376" w:type="dxa"/>
          </w:tcPr>
          <w:p>
            <w:pPr>
              <w:pStyle w:val="TableParagraph"/>
              <w:spacing w:line="354" w:lineRule="exact"/>
              <w:ind w:left="108"/>
              <w:rPr>
                <w:sz w:val="36"/>
              </w:rPr>
            </w:pPr>
            <w:r>
              <w:rPr>
                <w:sz w:val="36"/>
              </w:rPr>
              <w:t>0</w:t>
            </w:r>
          </w:p>
        </w:tc>
        <w:tc>
          <w:tcPr>
            <w:tcW w:w="378" w:type="dxa"/>
          </w:tcPr>
          <w:p>
            <w:pPr>
              <w:pStyle w:val="TableParagraph"/>
              <w:rPr>
                <w:rFonts w:ascii="Times New Roman"/>
                <w:sz w:val="28"/>
              </w:rPr>
            </w:pPr>
          </w:p>
        </w:tc>
        <w:tc>
          <w:tcPr>
            <w:tcW w:w="469" w:type="dxa"/>
          </w:tcPr>
          <w:p>
            <w:pPr>
              <w:pStyle w:val="TableParagraph"/>
              <w:spacing w:line="354" w:lineRule="exact"/>
              <w:ind w:right="-15"/>
              <w:jc w:val="right"/>
              <w:rPr>
                <w:sz w:val="36"/>
              </w:rPr>
            </w:pPr>
            <w:r>
              <w:rPr>
                <w:sz w:val="36"/>
              </w:rPr>
              <w:t>00</w:t>
            </w:r>
          </w:p>
        </w:tc>
        <w:tc>
          <w:tcPr>
            <w:tcW w:w="386" w:type="dxa"/>
          </w:tcPr>
          <w:p>
            <w:pPr>
              <w:pStyle w:val="TableParagraph"/>
              <w:rPr>
                <w:rFonts w:ascii="Times New Roman"/>
                <w:sz w:val="28"/>
              </w:rPr>
            </w:pPr>
          </w:p>
        </w:tc>
        <w:tc>
          <w:tcPr>
            <w:tcW w:w="951" w:type="dxa"/>
          </w:tcPr>
          <w:p>
            <w:pPr>
              <w:pStyle w:val="TableParagraph"/>
              <w:spacing w:line="354" w:lineRule="exact"/>
              <w:ind w:left="207"/>
              <w:rPr>
                <w:sz w:val="36"/>
              </w:rPr>
            </w:pPr>
            <w:r>
              <w:rPr>
                <w:sz w:val="36"/>
              </w:rPr>
              <w:t>25</w:t>
            </w:r>
          </w:p>
        </w:tc>
        <w:tc>
          <w:tcPr>
            <w:tcW w:w="796" w:type="dxa"/>
          </w:tcPr>
          <w:p>
            <w:pPr>
              <w:pStyle w:val="TableParagraph"/>
              <w:spacing w:line="354" w:lineRule="exact"/>
              <w:ind w:left="206"/>
              <w:rPr>
                <w:sz w:val="36"/>
              </w:rPr>
            </w:pPr>
            <w:r>
              <w:rPr>
                <w:sz w:val="36"/>
              </w:rPr>
              <w:t>50</w:t>
            </w:r>
          </w:p>
        </w:tc>
      </w:tr>
      <w:tr>
        <w:tblPrEx>
          <w:tblW w:w="0" w:type="auto"/>
          <w:jc w:val="left"/>
          <w:tblInd w:w="2085" w:type="dxa"/>
          <w:tblLayout w:type="fixed"/>
          <w:tblCellMar>
            <w:top w:w="0" w:type="dxa"/>
            <w:left w:w="0" w:type="dxa"/>
            <w:bottom w:w="0" w:type="dxa"/>
            <w:right w:w="0" w:type="dxa"/>
          </w:tblCellMar>
          <w:tblLook w:val="01E0"/>
        </w:tblPrEx>
        <w:trPr>
          <w:trHeight w:val="417"/>
          <w:jc w:val="left"/>
        </w:trPr>
        <w:tc>
          <w:tcPr>
            <w:tcW w:w="1843" w:type="dxa"/>
          </w:tcPr>
          <w:p>
            <w:pPr>
              <w:pStyle w:val="TableParagraph"/>
              <w:spacing w:line="398" w:lineRule="exact"/>
              <w:ind w:left="410"/>
              <w:rPr>
                <w:sz w:val="36"/>
              </w:rPr>
            </w:pPr>
            <w:r>
              <w:rPr>
                <w:sz w:val="36"/>
              </w:rPr>
              <w:t>支架的</w:t>
            </w:r>
          </w:p>
        </w:tc>
        <w:tc>
          <w:tcPr>
            <w:tcW w:w="2029" w:type="dxa"/>
          </w:tcPr>
          <w:p>
            <w:pPr>
              <w:pStyle w:val="TableParagraph"/>
              <w:spacing w:line="398" w:lineRule="exact"/>
              <w:ind w:left="352"/>
              <w:rPr>
                <w:sz w:val="36"/>
              </w:rPr>
            </w:pPr>
            <w:r>
              <w:rPr>
                <w:sz w:val="36"/>
              </w:rPr>
              <w:t>保温管</w:t>
            </w:r>
          </w:p>
        </w:tc>
        <w:tc>
          <w:tcPr>
            <w:tcW w:w="981" w:type="dxa"/>
            <w:gridSpan w:val="2"/>
          </w:tcPr>
          <w:p>
            <w:pPr>
              <w:pStyle w:val="TableParagraph"/>
              <w:spacing w:line="398" w:lineRule="exact"/>
              <w:ind w:left="595"/>
              <w:rPr>
                <w:sz w:val="36"/>
              </w:rPr>
            </w:pPr>
            <w:r>
              <w:rPr>
                <w:sz w:val="36"/>
              </w:rPr>
              <w:t>2</w:t>
            </w:r>
          </w:p>
        </w:tc>
        <w:tc>
          <w:tcPr>
            <w:tcW w:w="952" w:type="dxa"/>
            <w:gridSpan w:val="2"/>
          </w:tcPr>
          <w:p>
            <w:pPr>
              <w:pStyle w:val="TableParagraph"/>
              <w:spacing w:line="398" w:lineRule="exact"/>
              <w:ind w:left="565"/>
              <w:rPr>
                <w:sz w:val="36"/>
              </w:rPr>
            </w:pPr>
            <w:r>
              <w:rPr>
                <w:sz w:val="36"/>
              </w:rPr>
              <w:t>2</w:t>
            </w:r>
          </w:p>
        </w:tc>
        <w:tc>
          <w:tcPr>
            <w:tcW w:w="952" w:type="dxa"/>
            <w:gridSpan w:val="2"/>
          </w:tcPr>
          <w:p>
            <w:pPr>
              <w:pStyle w:val="TableParagraph"/>
              <w:spacing w:line="398" w:lineRule="exact"/>
              <w:ind w:left="567"/>
              <w:rPr>
                <w:sz w:val="36"/>
              </w:rPr>
            </w:pPr>
            <w:r>
              <w:rPr>
                <w:sz w:val="36"/>
              </w:rPr>
              <w:t>2</w:t>
            </w:r>
          </w:p>
        </w:tc>
        <w:tc>
          <w:tcPr>
            <w:tcW w:w="950" w:type="dxa"/>
            <w:gridSpan w:val="2"/>
          </w:tcPr>
          <w:p>
            <w:pPr>
              <w:pStyle w:val="TableParagraph"/>
              <w:spacing w:line="398" w:lineRule="exact"/>
              <w:ind w:left="565"/>
              <w:rPr>
                <w:sz w:val="36"/>
              </w:rPr>
            </w:pPr>
            <w:r>
              <w:rPr>
                <w:sz w:val="36"/>
              </w:rPr>
              <w:t>2</w:t>
            </w:r>
          </w:p>
        </w:tc>
        <w:tc>
          <w:tcPr>
            <w:tcW w:w="950" w:type="dxa"/>
            <w:gridSpan w:val="2"/>
          </w:tcPr>
          <w:p>
            <w:pPr>
              <w:pStyle w:val="TableParagraph"/>
              <w:spacing w:line="398" w:lineRule="exact"/>
              <w:ind w:left="566"/>
              <w:rPr>
                <w:sz w:val="36"/>
              </w:rPr>
            </w:pPr>
            <w:r>
              <w:rPr>
                <w:sz w:val="36"/>
              </w:rPr>
              <w:t>3</w:t>
            </w:r>
          </w:p>
        </w:tc>
        <w:tc>
          <w:tcPr>
            <w:tcW w:w="851" w:type="dxa"/>
            <w:gridSpan w:val="2"/>
          </w:tcPr>
          <w:p>
            <w:pPr>
              <w:pStyle w:val="TableParagraph"/>
              <w:spacing w:line="398" w:lineRule="exact"/>
              <w:ind w:left="567"/>
              <w:rPr>
                <w:sz w:val="36"/>
              </w:rPr>
            </w:pPr>
            <w:r>
              <w:rPr>
                <w:sz w:val="36"/>
              </w:rPr>
              <w:t>3</w:t>
            </w:r>
          </w:p>
        </w:tc>
        <w:tc>
          <w:tcPr>
            <w:tcW w:w="752" w:type="dxa"/>
            <w:gridSpan w:val="2"/>
          </w:tcPr>
          <w:p>
            <w:pPr>
              <w:pStyle w:val="TableParagraph"/>
              <w:spacing w:line="398" w:lineRule="exact"/>
              <w:ind w:left="468"/>
              <w:rPr>
                <w:sz w:val="36"/>
              </w:rPr>
            </w:pPr>
            <w:r>
              <w:rPr>
                <w:sz w:val="36"/>
              </w:rPr>
              <w:t>4</w:t>
            </w:r>
          </w:p>
        </w:tc>
        <w:tc>
          <w:tcPr>
            <w:tcW w:w="754" w:type="dxa"/>
            <w:gridSpan w:val="2"/>
          </w:tcPr>
          <w:p>
            <w:pPr>
              <w:pStyle w:val="TableParagraph"/>
              <w:spacing w:line="398" w:lineRule="exact"/>
              <w:ind w:left="468"/>
              <w:rPr>
                <w:sz w:val="36"/>
              </w:rPr>
            </w:pPr>
            <w:r>
              <w:rPr>
                <w:sz w:val="36"/>
              </w:rPr>
              <w:t>4</w:t>
            </w:r>
          </w:p>
        </w:tc>
        <w:tc>
          <w:tcPr>
            <w:tcW w:w="469" w:type="dxa"/>
          </w:tcPr>
          <w:p>
            <w:pPr>
              <w:pStyle w:val="TableParagraph"/>
              <w:rPr>
                <w:rFonts w:ascii="Times New Roman"/>
                <w:sz w:val="32"/>
              </w:rPr>
            </w:pPr>
          </w:p>
        </w:tc>
        <w:tc>
          <w:tcPr>
            <w:tcW w:w="386" w:type="dxa"/>
          </w:tcPr>
          <w:p>
            <w:pPr>
              <w:pStyle w:val="TableParagraph"/>
              <w:spacing w:line="398" w:lineRule="exact"/>
              <w:ind w:left="2"/>
              <w:rPr>
                <w:sz w:val="36"/>
              </w:rPr>
            </w:pPr>
            <w:r>
              <w:rPr>
                <w:sz w:val="36"/>
              </w:rPr>
              <w:t>4</w:t>
            </w:r>
          </w:p>
        </w:tc>
        <w:tc>
          <w:tcPr>
            <w:tcW w:w="951" w:type="dxa"/>
          </w:tcPr>
          <w:p>
            <w:pPr>
              <w:pStyle w:val="TableParagraph"/>
              <w:spacing w:line="398" w:lineRule="exact"/>
              <w:ind w:right="201"/>
              <w:jc w:val="right"/>
              <w:rPr>
                <w:sz w:val="36"/>
              </w:rPr>
            </w:pPr>
            <w:r>
              <w:rPr>
                <w:sz w:val="36"/>
              </w:rPr>
              <w:t>6</w:t>
            </w:r>
          </w:p>
        </w:tc>
        <w:tc>
          <w:tcPr>
            <w:tcW w:w="796" w:type="dxa"/>
          </w:tcPr>
          <w:p>
            <w:pPr>
              <w:pStyle w:val="TableParagraph"/>
              <w:spacing w:line="398" w:lineRule="exact"/>
              <w:ind w:right="47"/>
              <w:jc w:val="right"/>
              <w:rPr>
                <w:sz w:val="36"/>
              </w:rPr>
            </w:pPr>
            <w:r>
              <w:rPr>
                <w:sz w:val="36"/>
              </w:rPr>
              <w:t>7</w:t>
            </w:r>
          </w:p>
        </w:tc>
      </w:tr>
      <w:tr>
        <w:tblPrEx>
          <w:tblW w:w="0" w:type="auto"/>
          <w:jc w:val="left"/>
          <w:tblInd w:w="2085" w:type="dxa"/>
          <w:tblLayout w:type="fixed"/>
          <w:tblCellMar>
            <w:top w:w="0" w:type="dxa"/>
            <w:left w:w="0" w:type="dxa"/>
            <w:bottom w:w="0" w:type="dxa"/>
            <w:right w:w="0" w:type="dxa"/>
          </w:tblCellMar>
          <w:tblLook w:val="01E0"/>
        </w:tblPrEx>
        <w:trPr>
          <w:trHeight w:val="388"/>
          <w:jc w:val="left"/>
        </w:trPr>
        <w:tc>
          <w:tcPr>
            <w:tcW w:w="1843" w:type="dxa"/>
          </w:tcPr>
          <w:p>
            <w:pPr>
              <w:pStyle w:val="TableParagraph"/>
              <w:spacing w:line="369" w:lineRule="exact"/>
              <w:ind w:left="50"/>
              <w:rPr>
                <w:sz w:val="36"/>
              </w:rPr>
            </w:pPr>
            <w:r>
              <w:rPr>
                <w:sz w:val="36"/>
              </w:rPr>
              <w:t>最大间距</w:t>
            </w:r>
          </w:p>
        </w:tc>
        <w:tc>
          <w:tcPr>
            <w:tcW w:w="2029" w:type="dxa"/>
          </w:tcPr>
          <w:p>
            <w:pPr>
              <w:pStyle w:val="TableParagraph"/>
              <w:rPr>
                <w:rFonts w:ascii="Times New Roman"/>
                <w:sz w:val="30"/>
              </w:rPr>
            </w:pPr>
          </w:p>
        </w:tc>
        <w:tc>
          <w:tcPr>
            <w:tcW w:w="981" w:type="dxa"/>
            <w:gridSpan w:val="2"/>
          </w:tcPr>
          <w:p>
            <w:pPr>
              <w:pStyle w:val="TableParagraph"/>
              <w:rPr>
                <w:rFonts w:ascii="Times New Roman"/>
                <w:sz w:val="30"/>
              </w:rPr>
            </w:pPr>
          </w:p>
        </w:tc>
        <w:tc>
          <w:tcPr>
            <w:tcW w:w="952" w:type="dxa"/>
            <w:gridSpan w:val="2"/>
          </w:tcPr>
          <w:p>
            <w:pPr>
              <w:pStyle w:val="TableParagraph"/>
              <w:spacing w:line="369" w:lineRule="exact"/>
              <w:ind w:left="205"/>
              <w:rPr>
                <w:sz w:val="36"/>
              </w:rPr>
            </w:pPr>
            <w:r>
              <w:rPr>
                <w:sz w:val="36"/>
              </w:rPr>
              <w:t>.5</w:t>
            </w:r>
          </w:p>
        </w:tc>
        <w:tc>
          <w:tcPr>
            <w:tcW w:w="952" w:type="dxa"/>
            <w:gridSpan w:val="2"/>
          </w:tcPr>
          <w:p>
            <w:pPr>
              <w:pStyle w:val="TableParagraph"/>
              <w:spacing w:line="369" w:lineRule="exact"/>
              <w:ind w:left="207"/>
              <w:rPr>
                <w:sz w:val="36"/>
              </w:rPr>
            </w:pPr>
            <w:r>
              <w:rPr>
                <w:sz w:val="36"/>
              </w:rPr>
              <w:t>.5</w:t>
            </w:r>
          </w:p>
        </w:tc>
        <w:tc>
          <w:tcPr>
            <w:tcW w:w="950" w:type="dxa"/>
            <w:gridSpan w:val="2"/>
          </w:tcPr>
          <w:p>
            <w:pPr>
              <w:pStyle w:val="TableParagraph"/>
              <w:spacing w:line="369" w:lineRule="exact"/>
              <w:ind w:left="205"/>
              <w:rPr>
                <w:sz w:val="36"/>
              </w:rPr>
            </w:pPr>
            <w:r>
              <w:rPr>
                <w:sz w:val="36"/>
              </w:rPr>
              <w:t>.5</w:t>
            </w:r>
          </w:p>
        </w:tc>
        <w:tc>
          <w:tcPr>
            <w:tcW w:w="950" w:type="dxa"/>
            <w:gridSpan w:val="2"/>
          </w:tcPr>
          <w:p>
            <w:pPr>
              <w:pStyle w:val="TableParagraph"/>
              <w:rPr>
                <w:rFonts w:ascii="Times New Roman"/>
                <w:sz w:val="30"/>
              </w:rPr>
            </w:pPr>
          </w:p>
        </w:tc>
        <w:tc>
          <w:tcPr>
            <w:tcW w:w="851" w:type="dxa"/>
            <w:gridSpan w:val="2"/>
          </w:tcPr>
          <w:p>
            <w:pPr>
              <w:pStyle w:val="TableParagraph"/>
              <w:rPr>
                <w:rFonts w:ascii="Times New Roman"/>
                <w:sz w:val="30"/>
              </w:rPr>
            </w:pPr>
          </w:p>
        </w:tc>
        <w:tc>
          <w:tcPr>
            <w:tcW w:w="752" w:type="dxa"/>
            <w:gridSpan w:val="2"/>
          </w:tcPr>
          <w:p>
            <w:pPr>
              <w:pStyle w:val="TableParagraph"/>
              <w:rPr>
                <w:rFonts w:ascii="Times New Roman"/>
                <w:sz w:val="30"/>
              </w:rPr>
            </w:pPr>
          </w:p>
        </w:tc>
        <w:tc>
          <w:tcPr>
            <w:tcW w:w="754" w:type="dxa"/>
            <w:gridSpan w:val="2"/>
          </w:tcPr>
          <w:p>
            <w:pPr>
              <w:pStyle w:val="TableParagraph"/>
              <w:rPr>
                <w:rFonts w:ascii="Times New Roman"/>
                <w:sz w:val="30"/>
              </w:rPr>
            </w:pPr>
          </w:p>
        </w:tc>
        <w:tc>
          <w:tcPr>
            <w:tcW w:w="469" w:type="dxa"/>
          </w:tcPr>
          <w:p>
            <w:pPr>
              <w:pStyle w:val="TableParagraph"/>
              <w:spacing w:line="369" w:lineRule="exact"/>
              <w:ind w:right="-15"/>
              <w:jc w:val="right"/>
              <w:rPr>
                <w:sz w:val="36"/>
              </w:rPr>
            </w:pPr>
            <w:r>
              <w:rPr>
                <w:sz w:val="36"/>
              </w:rPr>
              <w:t>.5</w:t>
            </w:r>
          </w:p>
        </w:tc>
        <w:tc>
          <w:tcPr>
            <w:tcW w:w="386" w:type="dxa"/>
          </w:tcPr>
          <w:p>
            <w:pPr>
              <w:pStyle w:val="TableParagraph"/>
              <w:rPr>
                <w:rFonts w:ascii="Times New Roman"/>
                <w:sz w:val="30"/>
              </w:rPr>
            </w:pPr>
          </w:p>
        </w:tc>
        <w:tc>
          <w:tcPr>
            <w:tcW w:w="951" w:type="dxa"/>
          </w:tcPr>
          <w:p>
            <w:pPr>
              <w:pStyle w:val="TableParagraph"/>
              <w:rPr>
                <w:rFonts w:ascii="Times New Roman"/>
                <w:sz w:val="30"/>
              </w:rPr>
            </w:pPr>
          </w:p>
        </w:tc>
        <w:tc>
          <w:tcPr>
            <w:tcW w:w="796" w:type="dxa"/>
          </w:tcPr>
          <w:p>
            <w:pPr>
              <w:pStyle w:val="TableParagraph"/>
              <w:rPr>
                <w:rFonts w:ascii="Times New Roman"/>
                <w:sz w:val="30"/>
              </w:rPr>
            </w:pPr>
          </w:p>
        </w:tc>
      </w:tr>
      <w:tr>
        <w:tblPrEx>
          <w:tblW w:w="0" w:type="auto"/>
          <w:jc w:val="left"/>
          <w:tblInd w:w="2085" w:type="dxa"/>
          <w:tblLayout w:type="fixed"/>
          <w:tblCellMar>
            <w:top w:w="0" w:type="dxa"/>
            <w:left w:w="0" w:type="dxa"/>
            <w:bottom w:w="0" w:type="dxa"/>
            <w:right w:w="0" w:type="dxa"/>
          </w:tblCellMar>
          <w:tblLook w:val="01E0"/>
        </w:tblPrEx>
        <w:trPr>
          <w:trHeight w:val="403"/>
          <w:jc w:val="left"/>
        </w:trPr>
        <w:tc>
          <w:tcPr>
            <w:tcW w:w="1843" w:type="dxa"/>
          </w:tcPr>
          <w:p>
            <w:pPr>
              <w:pStyle w:val="TableParagraph"/>
              <w:spacing w:line="384" w:lineRule="exact"/>
              <w:ind w:left="50"/>
              <w:rPr>
                <w:sz w:val="36"/>
              </w:rPr>
            </w:pPr>
            <w:r>
              <w:rPr>
                <w:sz w:val="36"/>
              </w:rPr>
              <w:t>（m）</w:t>
            </w:r>
          </w:p>
        </w:tc>
        <w:tc>
          <w:tcPr>
            <w:tcW w:w="2029" w:type="dxa"/>
          </w:tcPr>
          <w:p>
            <w:pPr>
              <w:pStyle w:val="TableParagraph"/>
              <w:spacing w:line="384" w:lineRule="exact"/>
              <w:ind w:left="352"/>
              <w:rPr>
                <w:sz w:val="36"/>
              </w:rPr>
            </w:pPr>
            <w:r>
              <w:rPr>
                <w:sz w:val="36"/>
              </w:rPr>
              <w:t>不保温管</w:t>
            </w:r>
          </w:p>
        </w:tc>
        <w:tc>
          <w:tcPr>
            <w:tcW w:w="981" w:type="dxa"/>
            <w:gridSpan w:val="2"/>
          </w:tcPr>
          <w:p>
            <w:pPr>
              <w:pStyle w:val="TableParagraph"/>
              <w:spacing w:line="384" w:lineRule="exact"/>
              <w:ind w:left="595"/>
              <w:rPr>
                <w:sz w:val="36"/>
              </w:rPr>
            </w:pPr>
            <w:r>
              <w:rPr>
                <w:sz w:val="36"/>
              </w:rPr>
              <w:t>2</w:t>
            </w:r>
          </w:p>
        </w:tc>
        <w:tc>
          <w:tcPr>
            <w:tcW w:w="952" w:type="dxa"/>
            <w:gridSpan w:val="2"/>
          </w:tcPr>
          <w:p>
            <w:pPr>
              <w:pStyle w:val="TableParagraph"/>
              <w:spacing w:line="384" w:lineRule="exact"/>
              <w:ind w:left="565"/>
              <w:rPr>
                <w:sz w:val="36"/>
              </w:rPr>
            </w:pPr>
            <w:r>
              <w:rPr>
                <w:sz w:val="36"/>
              </w:rPr>
              <w:t>3</w:t>
            </w:r>
          </w:p>
        </w:tc>
        <w:tc>
          <w:tcPr>
            <w:tcW w:w="952" w:type="dxa"/>
            <w:gridSpan w:val="2"/>
          </w:tcPr>
          <w:p>
            <w:pPr>
              <w:pStyle w:val="TableParagraph"/>
              <w:spacing w:line="384" w:lineRule="exact"/>
              <w:ind w:left="567"/>
              <w:rPr>
                <w:sz w:val="36"/>
              </w:rPr>
            </w:pPr>
            <w:r>
              <w:rPr>
                <w:sz w:val="36"/>
              </w:rPr>
              <w:t>3</w:t>
            </w:r>
          </w:p>
        </w:tc>
        <w:tc>
          <w:tcPr>
            <w:tcW w:w="950" w:type="dxa"/>
            <w:gridSpan w:val="2"/>
          </w:tcPr>
          <w:p>
            <w:pPr>
              <w:pStyle w:val="TableParagraph"/>
              <w:spacing w:line="384" w:lineRule="exact"/>
              <w:ind w:left="565"/>
              <w:rPr>
                <w:sz w:val="36"/>
              </w:rPr>
            </w:pPr>
            <w:r>
              <w:rPr>
                <w:sz w:val="36"/>
              </w:rPr>
              <w:t>4</w:t>
            </w:r>
          </w:p>
        </w:tc>
        <w:tc>
          <w:tcPr>
            <w:tcW w:w="950" w:type="dxa"/>
            <w:gridSpan w:val="2"/>
          </w:tcPr>
          <w:p>
            <w:pPr>
              <w:pStyle w:val="TableParagraph"/>
              <w:spacing w:line="384" w:lineRule="exact"/>
              <w:ind w:left="566"/>
              <w:rPr>
                <w:sz w:val="36"/>
              </w:rPr>
            </w:pPr>
            <w:r>
              <w:rPr>
                <w:sz w:val="36"/>
              </w:rPr>
              <w:t>4</w:t>
            </w:r>
          </w:p>
        </w:tc>
        <w:tc>
          <w:tcPr>
            <w:tcW w:w="851" w:type="dxa"/>
            <w:gridSpan w:val="2"/>
          </w:tcPr>
          <w:p>
            <w:pPr>
              <w:pStyle w:val="TableParagraph"/>
              <w:spacing w:line="384" w:lineRule="exact"/>
              <w:ind w:left="567"/>
              <w:rPr>
                <w:sz w:val="36"/>
              </w:rPr>
            </w:pPr>
            <w:r>
              <w:rPr>
                <w:sz w:val="36"/>
              </w:rPr>
              <w:t>5</w:t>
            </w:r>
          </w:p>
        </w:tc>
        <w:tc>
          <w:tcPr>
            <w:tcW w:w="752" w:type="dxa"/>
            <w:gridSpan w:val="2"/>
          </w:tcPr>
          <w:p>
            <w:pPr>
              <w:pStyle w:val="TableParagraph"/>
              <w:spacing w:line="384" w:lineRule="exact"/>
              <w:ind w:left="468"/>
              <w:rPr>
                <w:sz w:val="36"/>
              </w:rPr>
            </w:pPr>
            <w:r>
              <w:rPr>
                <w:sz w:val="36"/>
              </w:rPr>
              <w:t>6</w:t>
            </w:r>
          </w:p>
        </w:tc>
        <w:tc>
          <w:tcPr>
            <w:tcW w:w="754" w:type="dxa"/>
            <w:gridSpan w:val="2"/>
          </w:tcPr>
          <w:p>
            <w:pPr>
              <w:pStyle w:val="TableParagraph"/>
              <w:spacing w:line="384" w:lineRule="exact"/>
              <w:ind w:left="468"/>
              <w:rPr>
                <w:sz w:val="36"/>
              </w:rPr>
            </w:pPr>
            <w:r>
              <w:rPr>
                <w:sz w:val="36"/>
              </w:rPr>
              <w:t>6</w:t>
            </w:r>
          </w:p>
        </w:tc>
        <w:tc>
          <w:tcPr>
            <w:tcW w:w="469" w:type="dxa"/>
          </w:tcPr>
          <w:p>
            <w:pPr>
              <w:pStyle w:val="TableParagraph"/>
              <w:rPr>
                <w:rFonts w:ascii="Times New Roman"/>
                <w:sz w:val="30"/>
              </w:rPr>
            </w:pPr>
          </w:p>
        </w:tc>
        <w:tc>
          <w:tcPr>
            <w:tcW w:w="386" w:type="dxa"/>
          </w:tcPr>
          <w:p>
            <w:pPr>
              <w:pStyle w:val="TableParagraph"/>
              <w:spacing w:line="384" w:lineRule="exact"/>
              <w:ind w:left="2"/>
              <w:rPr>
                <w:sz w:val="36"/>
              </w:rPr>
            </w:pPr>
            <w:r>
              <w:rPr>
                <w:sz w:val="36"/>
              </w:rPr>
              <w:t>6</w:t>
            </w:r>
          </w:p>
        </w:tc>
        <w:tc>
          <w:tcPr>
            <w:tcW w:w="951" w:type="dxa"/>
          </w:tcPr>
          <w:p>
            <w:pPr>
              <w:pStyle w:val="TableParagraph"/>
              <w:spacing w:line="384" w:lineRule="exact"/>
              <w:ind w:right="201"/>
              <w:jc w:val="right"/>
              <w:rPr>
                <w:sz w:val="36"/>
              </w:rPr>
            </w:pPr>
            <w:r>
              <w:rPr>
                <w:sz w:val="36"/>
              </w:rPr>
              <w:t>7</w:t>
            </w:r>
          </w:p>
        </w:tc>
        <w:tc>
          <w:tcPr>
            <w:tcW w:w="796" w:type="dxa"/>
          </w:tcPr>
          <w:p>
            <w:pPr>
              <w:pStyle w:val="TableParagraph"/>
              <w:spacing w:line="384" w:lineRule="exact"/>
              <w:ind w:right="47"/>
              <w:jc w:val="right"/>
              <w:rPr>
                <w:sz w:val="36"/>
              </w:rPr>
            </w:pPr>
            <w:r>
              <w:rPr>
                <w:sz w:val="36"/>
              </w:rPr>
              <w:t>8</w:t>
            </w:r>
          </w:p>
        </w:tc>
      </w:tr>
      <w:tr>
        <w:tblPrEx>
          <w:tblW w:w="0" w:type="auto"/>
          <w:jc w:val="left"/>
          <w:tblInd w:w="2085" w:type="dxa"/>
          <w:tblLayout w:type="fixed"/>
          <w:tblCellMar>
            <w:top w:w="0" w:type="dxa"/>
            <w:left w:w="0" w:type="dxa"/>
            <w:bottom w:w="0" w:type="dxa"/>
            <w:right w:w="0" w:type="dxa"/>
          </w:tblCellMar>
          <w:tblLook w:val="01E0"/>
        </w:tblPrEx>
        <w:trPr>
          <w:trHeight w:val="374"/>
          <w:jc w:val="left"/>
        </w:trPr>
        <w:tc>
          <w:tcPr>
            <w:tcW w:w="1843" w:type="dxa"/>
          </w:tcPr>
          <w:p>
            <w:pPr>
              <w:pStyle w:val="TableParagraph"/>
              <w:rPr>
                <w:rFonts w:ascii="Times New Roman"/>
                <w:sz w:val="28"/>
              </w:rPr>
            </w:pPr>
          </w:p>
        </w:tc>
        <w:tc>
          <w:tcPr>
            <w:tcW w:w="2029" w:type="dxa"/>
          </w:tcPr>
          <w:p>
            <w:pPr>
              <w:pStyle w:val="TableParagraph"/>
              <w:rPr>
                <w:rFonts w:ascii="Times New Roman"/>
                <w:sz w:val="28"/>
              </w:rPr>
            </w:pPr>
          </w:p>
        </w:tc>
        <w:tc>
          <w:tcPr>
            <w:tcW w:w="981" w:type="dxa"/>
            <w:gridSpan w:val="2"/>
          </w:tcPr>
          <w:p>
            <w:pPr>
              <w:pStyle w:val="TableParagraph"/>
              <w:spacing w:line="355" w:lineRule="exact"/>
              <w:ind w:left="235"/>
              <w:rPr>
                <w:sz w:val="36"/>
              </w:rPr>
            </w:pPr>
            <w:r>
              <w:rPr>
                <w:sz w:val="36"/>
              </w:rPr>
              <w:t>.5</w:t>
            </w:r>
          </w:p>
        </w:tc>
        <w:tc>
          <w:tcPr>
            <w:tcW w:w="952" w:type="dxa"/>
            <w:gridSpan w:val="2"/>
          </w:tcPr>
          <w:p>
            <w:pPr>
              <w:pStyle w:val="TableParagraph"/>
              <w:rPr>
                <w:rFonts w:ascii="Times New Roman"/>
                <w:sz w:val="28"/>
              </w:rPr>
            </w:pPr>
          </w:p>
        </w:tc>
        <w:tc>
          <w:tcPr>
            <w:tcW w:w="952" w:type="dxa"/>
            <w:gridSpan w:val="2"/>
          </w:tcPr>
          <w:p>
            <w:pPr>
              <w:pStyle w:val="TableParagraph"/>
              <w:spacing w:line="355" w:lineRule="exact"/>
              <w:ind w:left="207"/>
              <w:rPr>
                <w:sz w:val="36"/>
              </w:rPr>
            </w:pPr>
            <w:r>
              <w:rPr>
                <w:sz w:val="36"/>
              </w:rPr>
              <w:t>.5</w:t>
            </w:r>
          </w:p>
        </w:tc>
        <w:tc>
          <w:tcPr>
            <w:tcW w:w="950" w:type="dxa"/>
            <w:gridSpan w:val="2"/>
          </w:tcPr>
          <w:p>
            <w:pPr>
              <w:pStyle w:val="TableParagraph"/>
              <w:rPr>
                <w:rFonts w:ascii="Times New Roman"/>
                <w:sz w:val="28"/>
              </w:rPr>
            </w:pPr>
          </w:p>
        </w:tc>
        <w:tc>
          <w:tcPr>
            <w:tcW w:w="950" w:type="dxa"/>
            <w:gridSpan w:val="2"/>
          </w:tcPr>
          <w:p>
            <w:pPr>
              <w:pStyle w:val="TableParagraph"/>
              <w:spacing w:line="355" w:lineRule="exact"/>
              <w:ind w:left="206"/>
              <w:rPr>
                <w:sz w:val="36"/>
              </w:rPr>
            </w:pPr>
            <w:r>
              <w:rPr>
                <w:sz w:val="36"/>
              </w:rPr>
              <w:t>.5</w:t>
            </w:r>
          </w:p>
        </w:tc>
        <w:tc>
          <w:tcPr>
            <w:tcW w:w="851" w:type="dxa"/>
            <w:gridSpan w:val="2"/>
          </w:tcPr>
          <w:p>
            <w:pPr>
              <w:pStyle w:val="TableParagraph"/>
              <w:rPr>
                <w:rFonts w:ascii="Times New Roman"/>
                <w:sz w:val="28"/>
              </w:rPr>
            </w:pPr>
          </w:p>
        </w:tc>
        <w:tc>
          <w:tcPr>
            <w:tcW w:w="752" w:type="dxa"/>
            <w:gridSpan w:val="2"/>
          </w:tcPr>
          <w:p>
            <w:pPr>
              <w:pStyle w:val="TableParagraph"/>
              <w:rPr>
                <w:rFonts w:ascii="Times New Roman"/>
                <w:sz w:val="28"/>
              </w:rPr>
            </w:pPr>
          </w:p>
        </w:tc>
        <w:tc>
          <w:tcPr>
            <w:tcW w:w="754" w:type="dxa"/>
            <w:gridSpan w:val="2"/>
          </w:tcPr>
          <w:p>
            <w:pPr>
              <w:pStyle w:val="TableParagraph"/>
              <w:rPr>
                <w:rFonts w:ascii="Times New Roman"/>
                <w:sz w:val="28"/>
              </w:rPr>
            </w:pPr>
          </w:p>
        </w:tc>
        <w:tc>
          <w:tcPr>
            <w:tcW w:w="469" w:type="dxa"/>
          </w:tcPr>
          <w:p>
            <w:pPr>
              <w:pStyle w:val="TableParagraph"/>
              <w:spacing w:line="355" w:lineRule="exact"/>
              <w:ind w:right="-15"/>
              <w:jc w:val="right"/>
              <w:rPr>
                <w:sz w:val="36"/>
              </w:rPr>
            </w:pPr>
            <w:r>
              <w:rPr>
                <w:sz w:val="36"/>
              </w:rPr>
              <w:t>.5</w:t>
            </w:r>
          </w:p>
        </w:tc>
        <w:tc>
          <w:tcPr>
            <w:tcW w:w="386" w:type="dxa"/>
          </w:tcPr>
          <w:p>
            <w:pPr>
              <w:pStyle w:val="TableParagraph"/>
              <w:rPr>
                <w:rFonts w:ascii="Times New Roman"/>
                <w:sz w:val="28"/>
              </w:rPr>
            </w:pPr>
          </w:p>
        </w:tc>
        <w:tc>
          <w:tcPr>
            <w:tcW w:w="951" w:type="dxa"/>
          </w:tcPr>
          <w:p>
            <w:pPr>
              <w:pStyle w:val="TableParagraph"/>
              <w:rPr>
                <w:rFonts w:ascii="Times New Roman"/>
                <w:sz w:val="28"/>
              </w:rPr>
            </w:pPr>
          </w:p>
        </w:tc>
        <w:tc>
          <w:tcPr>
            <w:tcW w:w="796" w:type="dxa"/>
          </w:tcPr>
          <w:p>
            <w:pPr>
              <w:pStyle w:val="TableParagraph"/>
              <w:rPr>
                <w:rFonts w:ascii="Times New Roman"/>
                <w:sz w:val="28"/>
              </w:rPr>
            </w:pPr>
          </w:p>
        </w:tc>
      </w:tr>
    </w:tbl>
    <w:p>
      <w:pPr>
        <w:pStyle w:val="ListParagraph"/>
        <w:numPr>
          <w:ilvl w:val="0"/>
          <w:numId w:val="55"/>
        </w:numPr>
        <w:tabs>
          <w:tab w:val="left" w:pos="3814"/>
        </w:tabs>
        <w:spacing w:before="0" w:after="0" w:line="240" w:lineRule="auto"/>
        <w:ind w:left="3814" w:right="0" w:hanging="901"/>
        <w:jc w:val="left"/>
        <w:rPr>
          <w:sz w:val="36"/>
        </w:rPr>
      </w:pPr>
      <w:r>
        <w:rPr>
          <w:sz w:val="36"/>
        </w:rPr>
        <w:t>管道水平安装的支、吊、托架的安装</w:t>
      </w:r>
    </w:p>
    <w:p>
      <w:pPr>
        <w:pStyle w:val="BodyText"/>
        <w:spacing w:before="60" w:line="201" w:lineRule="auto"/>
        <w:ind w:left="2553" w:right="2704" w:firstLine="360"/>
        <w:jc w:val="both"/>
      </w:pPr>
      <w:r>
        <w:t>制作支、吊架时，采用砂轮切割机切割型钢，磨光机打磨切口至光滑，台钻钻孔，不得使用氧乙炔焰吹割孔，焊制要圆滑均匀。各种支吊架要无毛刺、豁口、漏焊等缺陷，支吊架制作后要及时刷防腐漆。支吊架要满焊，安装采用预埋板或膨胀螺栓生根，要牢固可靠。</w:t>
      </w:r>
    </w:p>
    <w:p>
      <w:pPr>
        <w:pStyle w:val="BodyText"/>
        <w:spacing w:before="24"/>
        <w:ind w:left="2913"/>
      </w:pPr>
      <w:r>
        <w:t>现场安装，应符合下列规定：</w:t>
      </w:r>
    </w:p>
    <w:p>
      <w:pPr>
        <w:pStyle w:val="ListParagraph"/>
        <w:numPr>
          <w:ilvl w:val="0"/>
          <w:numId w:val="38"/>
        </w:numPr>
        <w:tabs>
          <w:tab w:val="left" w:pos="3275"/>
        </w:tabs>
        <w:spacing w:before="3" w:after="0" w:line="461" w:lineRule="exact"/>
        <w:ind w:left="3274" w:right="0" w:hanging="362"/>
        <w:jc w:val="left"/>
        <w:rPr>
          <w:sz w:val="36"/>
        </w:rPr>
      </w:pPr>
      <w:r>
        <w:rPr>
          <w:sz w:val="36"/>
        </w:rPr>
        <w:t>支吊架位置要准确，埋设应平整牢固。</w:t>
      </w:r>
    </w:p>
    <w:p>
      <w:pPr>
        <w:pStyle w:val="ListParagraph"/>
        <w:numPr>
          <w:ilvl w:val="0"/>
          <w:numId w:val="38"/>
        </w:numPr>
        <w:tabs>
          <w:tab w:val="left" w:pos="3277"/>
        </w:tabs>
        <w:spacing w:before="54" w:after="0" w:line="204" w:lineRule="auto"/>
        <w:ind w:left="2553" w:right="2702" w:firstLine="360"/>
        <w:jc w:val="left"/>
        <w:rPr>
          <w:sz w:val="36"/>
        </w:rPr>
      </w:pPr>
      <w:r>
        <w:rPr>
          <w:spacing w:val="-1"/>
          <w:sz w:val="36"/>
        </w:rPr>
        <w:t>固定支架与管道接触应紧密，固定应牢靠，如图所示。固定支架必须安装在</w:t>
      </w:r>
      <w:r>
        <w:rPr>
          <w:sz w:val="36"/>
        </w:rPr>
        <w:t>设计规定的位置上，不得随意移动。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6"/>
        </w:rPr>
      </w:pPr>
    </w:p>
    <w:p>
      <w:pPr>
        <w:pStyle w:val="ListParagraph"/>
        <w:numPr>
          <w:ilvl w:val="0"/>
          <w:numId w:val="38"/>
        </w:numPr>
        <w:tabs>
          <w:tab w:val="left" w:pos="3275"/>
        </w:tabs>
        <w:spacing w:before="107" w:after="0" w:line="201" w:lineRule="auto"/>
        <w:ind w:left="2553" w:right="2544" w:firstLine="360"/>
        <w:jc w:val="left"/>
        <w:rPr>
          <w:sz w:val="36"/>
        </w:rPr>
      </w:pPr>
      <w:r>
        <w:pict>
          <v:group id="_x0000_s1130" style="width:361pt;height:161pt;margin-top:-154.5pt;margin-left:167pt;mso-position-horizontal-relative:page;position:absolute;z-index:251689984" coordorigin="3340,-3090" coordsize="7220,3220">
            <v:shape id="_x0000_s1131" type="#_x0000_t75" style="width:7220;height:3220;left:3340;position:absolute;top:-3090" stroked="f">
              <v:imagedata r:id="rId72" o:title=""/>
            </v:shape>
            <v:shape id="_x0000_s1132" type="#_x0000_t202" style="width:617;height:299;left:7710;position:absolute;top:-2899" filled="f" stroked="f">
              <v:textbox inset="0,0,0,0">
                <w:txbxContent>
                  <w:p>
                    <w:pPr>
                      <w:spacing w:before="0" w:line="298" w:lineRule="exact"/>
                      <w:ind w:left="0" w:right="0" w:firstLine="0"/>
                      <w:jc w:val="left"/>
                      <w:rPr>
                        <w:rFonts w:ascii="新宋体" w:eastAsia="新宋体" w:hint="eastAsia"/>
                        <w:sz w:val="30"/>
                      </w:rPr>
                    </w:pPr>
                    <w:r>
                      <w:rPr>
                        <w:rFonts w:ascii="新宋体" w:eastAsia="新宋体" w:hint="eastAsia"/>
                        <w:sz w:val="30"/>
                      </w:rPr>
                      <w:t>槽钢</w:t>
                    </w:r>
                  </w:p>
                </w:txbxContent>
              </v:textbox>
            </v:shape>
            <v:shape id="_x0000_s1133" type="#_x0000_t202" style="width:170;height:299;left:6360;position:absolute;top:-2465" filled="f" stroked="f">
              <v:textbox inset="0,0,0,0">
                <w:txbxContent>
                  <w:p>
                    <w:pPr>
                      <w:spacing w:before="0" w:line="298" w:lineRule="exact"/>
                      <w:ind w:left="0" w:right="0" w:firstLine="0"/>
                      <w:jc w:val="left"/>
                      <w:rPr>
                        <w:rFonts w:ascii="新宋体"/>
                        <w:sz w:val="30"/>
                      </w:rPr>
                    </w:pPr>
                    <w:r>
                      <w:rPr>
                        <w:rFonts w:ascii="新宋体"/>
                        <w:w w:val="99"/>
                        <w:sz w:val="30"/>
                      </w:rPr>
                      <w:t>K</w:t>
                    </w:r>
                  </w:p>
                </w:txbxContent>
              </v:textbox>
            </v:shape>
            <v:shape id="_x0000_s1134" type="#_x0000_t202" style="width:170;height:299;left:8590;position:absolute;top:-2465" filled="f" stroked="f">
              <v:textbox inset="0,0,0,0">
                <w:txbxContent>
                  <w:p>
                    <w:pPr>
                      <w:spacing w:before="0" w:line="298" w:lineRule="exact"/>
                      <w:ind w:left="0" w:right="0" w:firstLine="0"/>
                      <w:jc w:val="left"/>
                      <w:rPr>
                        <w:rFonts w:ascii="新宋体"/>
                        <w:sz w:val="30"/>
                      </w:rPr>
                    </w:pPr>
                    <w:r>
                      <w:rPr>
                        <w:rFonts w:ascii="新宋体"/>
                        <w:w w:val="99"/>
                        <w:sz w:val="30"/>
                      </w:rPr>
                      <w:t>K</w:t>
                    </w:r>
                  </w:p>
                </w:txbxContent>
              </v:textbox>
            </v:shape>
          </v:group>
        </w:pict>
      </w:r>
      <w:r>
        <w:rPr>
          <w:spacing w:val="-1"/>
          <w:sz w:val="36"/>
        </w:rPr>
        <w:t xml:space="preserve">滑动支架应灵活，滑托与滑槽两侧间应留有 </w:t>
      </w:r>
      <w:r>
        <w:rPr>
          <w:sz w:val="36"/>
        </w:rPr>
        <w:t>3~5mm</w:t>
      </w:r>
      <w:r>
        <w:rPr>
          <w:spacing w:val="-5"/>
          <w:sz w:val="36"/>
        </w:rPr>
        <w:t xml:space="preserve"> 的间隙，纵向移动量应符</w:t>
      </w:r>
      <w:r>
        <w:rPr>
          <w:sz w:val="36"/>
        </w:rPr>
        <w:t>合设计要求。</w:t>
      </w:r>
    </w:p>
    <w:p>
      <w:pPr>
        <w:pStyle w:val="ListParagraph"/>
        <w:numPr>
          <w:ilvl w:val="0"/>
          <w:numId w:val="38"/>
        </w:numPr>
        <w:tabs>
          <w:tab w:val="left" w:pos="3277"/>
        </w:tabs>
        <w:spacing w:before="78" w:after="0" w:line="201" w:lineRule="auto"/>
        <w:ind w:left="2553" w:right="2702" w:firstLine="360"/>
        <w:jc w:val="left"/>
        <w:rPr>
          <w:sz w:val="36"/>
        </w:rPr>
      </w:pPr>
      <w:r>
        <w:rPr>
          <w:spacing w:val="-1"/>
          <w:sz w:val="36"/>
        </w:rPr>
        <w:t>无热伸长管道的吊架、吊杆应垂直安装，有热伸长的管道的吊架、吊杆应向</w:t>
      </w:r>
      <w:r>
        <w:rPr>
          <w:spacing w:val="-6"/>
          <w:sz w:val="36"/>
        </w:rPr>
        <w:t xml:space="preserve">热膨胀的反方向偏移，按位移值的 </w:t>
      </w:r>
      <w:r>
        <w:rPr>
          <w:sz w:val="36"/>
        </w:rPr>
        <w:t>1/2</w:t>
      </w:r>
      <w:r>
        <w:rPr>
          <w:spacing w:val="-19"/>
          <w:sz w:val="36"/>
        </w:rPr>
        <w:t xml:space="preserve"> 偏位安装</w:t>
      </w:r>
    </w:p>
    <w:p>
      <w:pPr>
        <w:pStyle w:val="ListParagraph"/>
        <w:numPr>
          <w:ilvl w:val="0"/>
          <w:numId w:val="38"/>
        </w:numPr>
        <w:tabs>
          <w:tab w:val="left" w:pos="3275"/>
        </w:tabs>
        <w:spacing w:before="79" w:after="0" w:line="201" w:lineRule="auto"/>
        <w:ind w:left="2553" w:right="2530" w:firstLine="360"/>
        <w:jc w:val="left"/>
        <w:rPr>
          <w:sz w:val="36"/>
        </w:rPr>
      </w:pPr>
      <w:r>
        <w:rPr>
          <w:spacing w:val="-2"/>
          <w:sz w:val="36"/>
        </w:rPr>
        <w:t>空调冷热水管道与支吊架之间，应有绝热衬垫(承压强度能满足管道重量的不</w:t>
      </w:r>
      <w:r>
        <w:rPr>
          <w:spacing w:val="-4"/>
          <w:sz w:val="36"/>
        </w:rPr>
        <w:t>燃、难燃硬质绝热材料或经防腐处理的木衬垫)，其厚度不应小于绝热层厚度，宽</w:t>
      </w:r>
    </w:p>
    <w:p>
      <w:pPr>
        <w:spacing w:after="0" w:line="201" w:lineRule="auto"/>
        <w:jc w:val="left"/>
        <w:rPr>
          <w:sz w:val="36"/>
        </w:rPr>
        <w:sectPr>
          <w:headerReference w:type="default" r:id="rId73"/>
          <w:footerReference w:type="default" r:id="rId74"/>
          <w:pgSz w:w="17860" w:h="25260"/>
          <w:pgMar w:top="1320" w:right="0" w:bottom="2180" w:left="0" w:header="962" w:footer="1963"/>
          <w:pgNumType w:start="16"/>
          <w:cols w:space="708"/>
        </w:sectPr>
      </w:pPr>
    </w:p>
    <w:p>
      <w:pPr>
        <w:pStyle w:val="BodyText"/>
        <w:spacing w:line="44" w:lineRule="exact"/>
        <w:ind w:left="2500"/>
        <w:rPr>
          <w:sz w:val="4"/>
        </w:rPr>
      </w:pPr>
      <w:r>
        <w:rPr>
          <w:position w:val="0"/>
          <w:sz w:val="4"/>
        </w:rPr>
        <w:drawing>
          <wp:inline distT="0" distB="0" distL="0" distR="0">
            <wp:extent cx="8133194" cy="28289"/>
            <wp:effectExtent l="0" t="0" r="0" b="0"/>
            <wp:docPr id="5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6.png"/>
                    <pic:cNvPicPr/>
                  </pic:nvPicPr>
                  <pic:blipFill>
                    <a:blip xmlns:r="http://schemas.openxmlformats.org/officeDocument/2006/relationships" r:embed="rId62" cstate="print"/>
                    <a:stretch>
                      <a:fillRect/>
                    </a:stretch>
                  </pic:blipFill>
                  <pic:spPr>
                    <a:xfrm>
                      <a:off x="0" y="0"/>
                      <a:ext cx="8133194" cy="28289"/>
                    </a:xfrm>
                    <a:prstGeom prst="rect">
                      <a:avLst/>
                    </a:prstGeom>
                  </pic:spPr>
                </pic:pic>
              </a:graphicData>
            </a:graphic>
          </wp:inline>
        </w:drawing>
      </w:r>
    </w:p>
    <w:p>
      <w:pPr>
        <w:pStyle w:val="BodyText"/>
        <w:spacing w:before="20" w:line="204" w:lineRule="auto"/>
        <w:ind w:left="2553" w:right="2495"/>
      </w:pPr>
      <w:r>
        <w:t>度应大于支、吊架支承面的宽度。衬垫的表面应平整、衬垫结合面的空隙应填实, 如图:</w:t>
      </w:r>
    </w:p>
    <w:p>
      <w:pPr>
        <w:pStyle w:val="BodyText"/>
        <w:rPr>
          <w:sz w:val="18"/>
        </w:rPr>
      </w:pPr>
      <w:r>
        <w:pict>
          <v:group id="_x0000_s1135" style="width:251pt;height:168pt;margin-top:13.5pt;margin-left:320pt;mso-position-horizontal-relative:page;mso-wrap-distance-left:0;mso-wrap-distance-right:0;position:absolute;z-index:-251624448" coordorigin="6400,270" coordsize="5020,3360">
            <v:shape id="_x0000_s1136" type="#_x0000_t75" style="width:5020;height:3360;left:6400;position:absolute;top:270" stroked="f">
              <v:imagedata r:id="rId75" o:title=""/>
            </v:shape>
            <v:shape id="_x0000_s1137" type="#_x0000_t202" style="width:867;height:841;left:9739;position:absolute;top:278" filled="f" stroked="f">
              <v:textbox inset="0,0,0,0">
                <w:txbxContent>
                  <w:p>
                    <w:pPr>
                      <w:spacing w:before="0" w:line="381" w:lineRule="exact"/>
                      <w:ind w:left="0" w:right="0" w:firstLine="0"/>
                      <w:jc w:val="left"/>
                      <w:rPr>
                        <w:rFonts w:ascii="新宋体" w:eastAsia="新宋体" w:hint="eastAsia"/>
                        <w:sz w:val="33"/>
                      </w:rPr>
                    </w:pPr>
                    <w:r>
                      <w:rPr>
                        <w:rFonts w:ascii="新宋体" w:eastAsia="新宋体" w:hint="eastAsia"/>
                        <w:sz w:val="33"/>
                      </w:rPr>
                      <w:t>管卡</w:t>
                    </w:r>
                  </w:p>
                  <w:p>
                    <w:pPr>
                      <w:spacing w:before="82" w:line="377" w:lineRule="exact"/>
                      <w:ind w:left="176" w:right="0" w:firstLine="0"/>
                      <w:jc w:val="left"/>
                      <w:rPr>
                        <w:rFonts w:ascii="新宋体" w:eastAsia="新宋体" w:hint="eastAsia"/>
                        <w:sz w:val="33"/>
                      </w:rPr>
                    </w:pPr>
                    <w:r>
                      <w:rPr>
                        <w:rFonts w:ascii="新宋体" w:eastAsia="新宋体" w:hint="eastAsia"/>
                        <w:sz w:val="33"/>
                      </w:rPr>
                      <w:t>垫块</w:t>
                    </w:r>
                  </w:p>
                </w:txbxContent>
              </v:textbox>
            </v:shape>
            <w10:wrap type="topAndBottom"/>
          </v:group>
        </w:pict>
      </w:r>
    </w:p>
    <w:p>
      <w:pPr>
        <w:spacing w:before="77" w:line="177" w:lineRule="auto"/>
        <w:ind w:left="3273" w:right="0" w:firstLine="0"/>
        <w:jc w:val="left"/>
        <w:rPr>
          <w:sz w:val="36"/>
        </w:rPr>
      </w:pPr>
      <w:r>
        <w:rPr>
          <w:spacing w:val="-4"/>
          <w:sz w:val="36"/>
        </w:rPr>
        <w:t>固定在建筑结构上的管道</w:t>
      </w:r>
      <w:r>
        <w:rPr>
          <w:rFonts w:ascii="新宋体" w:eastAsia="新宋体" w:hint="eastAsia"/>
          <w:spacing w:val="-255"/>
          <w:position w:val="-12"/>
          <w:sz w:val="29"/>
        </w:rPr>
        <w:t>空</w:t>
      </w:r>
      <w:r>
        <w:rPr>
          <w:spacing w:val="-105"/>
          <w:sz w:val="36"/>
        </w:rPr>
        <w:t>支</w:t>
      </w:r>
      <w:r>
        <w:rPr>
          <w:rFonts w:ascii="新宋体" w:eastAsia="新宋体" w:hint="eastAsia"/>
          <w:spacing w:val="-185"/>
          <w:position w:val="-12"/>
          <w:sz w:val="29"/>
        </w:rPr>
        <w:t>调</w:t>
      </w:r>
      <w:r>
        <w:rPr>
          <w:spacing w:val="-175"/>
          <w:sz w:val="36"/>
        </w:rPr>
        <w:t>、</w:t>
      </w:r>
      <w:r>
        <w:rPr>
          <w:rFonts w:ascii="新宋体" w:eastAsia="新宋体" w:hint="eastAsia"/>
          <w:spacing w:val="-115"/>
          <w:position w:val="-12"/>
          <w:sz w:val="29"/>
        </w:rPr>
        <w:t>水</w:t>
      </w:r>
      <w:r>
        <w:rPr>
          <w:spacing w:val="-245"/>
          <w:sz w:val="36"/>
        </w:rPr>
        <w:t>吊</w:t>
      </w:r>
      <w:r>
        <w:rPr>
          <w:rFonts w:ascii="新宋体" w:eastAsia="新宋体" w:hint="eastAsia"/>
          <w:spacing w:val="-45"/>
          <w:position w:val="-12"/>
          <w:sz w:val="29"/>
        </w:rPr>
        <w:t>管</w:t>
      </w:r>
      <w:r>
        <w:rPr>
          <w:spacing w:val="-315"/>
          <w:sz w:val="36"/>
        </w:rPr>
        <w:t>架</w:t>
      </w:r>
      <w:r>
        <w:rPr>
          <w:rFonts w:ascii="新宋体" w:eastAsia="新宋体" w:hint="eastAsia"/>
          <w:spacing w:val="-133"/>
          <w:position w:val="-12"/>
          <w:sz w:val="29"/>
        </w:rPr>
        <w:t>道支</w:t>
      </w:r>
      <w:r>
        <w:rPr>
          <w:spacing w:val="-95"/>
          <w:sz w:val="36"/>
        </w:rPr>
        <w:t>不</w:t>
      </w:r>
      <w:r>
        <w:rPr>
          <w:rFonts w:ascii="新宋体" w:eastAsia="新宋体" w:hint="eastAsia"/>
          <w:spacing w:val="-195"/>
          <w:position w:val="-12"/>
          <w:sz w:val="29"/>
        </w:rPr>
        <w:t>架</w:t>
      </w:r>
      <w:r>
        <w:rPr>
          <w:spacing w:val="-165"/>
          <w:sz w:val="36"/>
        </w:rPr>
        <w:t>得</w:t>
      </w:r>
      <w:r>
        <w:rPr>
          <w:rFonts w:ascii="新宋体" w:eastAsia="新宋体" w:hint="eastAsia"/>
          <w:spacing w:val="-125"/>
          <w:position w:val="-12"/>
          <w:sz w:val="29"/>
        </w:rPr>
        <w:t>管</w:t>
      </w:r>
      <w:r>
        <w:rPr>
          <w:spacing w:val="-235"/>
          <w:sz w:val="36"/>
        </w:rPr>
        <w:t>影</w:t>
      </w:r>
      <w:r>
        <w:rPr>
          <w:rFonts w:ascii="新宋体" w:eastAsia="新宋体" w:hint="eastAsia"/>
          <w:spacing w:val="-55"/>
          <w:position w:val="-12"/>
          <w:sz w:val="29"/>
        </w:rPr>
        <w:t>卡</w:t>
      </w:r>
      <w:r>
        <w:rPr>
          <w:spacing w:val="-305"/>
          <w:sz w:val="36"/>
        </w:rPr>
        <w:t>响</w:t>
      </w:r>
      <w:r>
        <w:rPr>
          <w:rFonts w:ascii="新宋体" w:eastAsia="新宋体" w:hint="eastAsia"/>
          <w:spacing w:val="-138"/>
          <w:position w:val="-12"/>
          <w:sz w:val="29"/>
        </w:rPr>
        <w:t>示意</w:t>
      </w:r>
      <w:r>
        <w:rPr>
          <w:spacing w:val="-85"/>
          <w:sz w:val="36"/>
        </w:rPr>
        <w:t>结</w:t>
      </w:r>
      <w:r>
        <w:rPr>
          <w:rFonts w:ascii="新宋体" w:eastAsia="新宋体" w:hint="eastAsia"/>
          <w:spacing w:val="-205"/>
          <w:position w:val="-12"/>
          <w:sz w:val="29"/>
        </w:rPr>
        <w:t>图</w:t>
      </w:r>
      <w:r>
        <w:rPr>
          <w:sz w:val="36"/>
        </w:rPr>
        <w:t>构的安全。</w:t>
      </w:r>
    </w:p>
    <w:p>
      <w:pPr>
        <w:pStyle w:val="ListParagraph"/>
        <w:numPr>
          <w:ilvl w:val="0"/>
          <w:numId w:val="38"/>
        </w:numPr>
        <w:tabs>
          <w:tab w:val="left" w:pos="3275"/>
        </w:tabs>
        <w:spacing w:before="3" w:after="0" w:line="201" w:lineRule="auto"/>
        <w:ind w:left="2553" w:right="2344" w:firstLine="360"/>
        <w:jc w:val="left"/>
        <w:rPr>
          <w:sz w:val="36"/>
        </w:rPr>
      </w:pPr>
      <w:r>
        <w:rPr>
          <w:spacing w:val="-1"/>
          <w:sz w:val="36"/>
        </w:rPr>
        <w:t xml:space="preserve">管道安装过程中使用临时支吊架时，不得与正式支吊架位置冲突，做好标记， </w:t>
      </w:r>
      <w:r>
        <w:rPr>
          <w:sz w:val="36"/>
        </w:rPr>
        <w:t>并在管道安装完毕后予以拆除。</w:t>
      </w:r>
    </w:p>
    <w:p>
      <w:pPr>
        <w:pStyle w:val="ListParagraph"/>
        <w:numPr>
          <w:ilvl w:val="0"/>
          <w:numId w:val="39"/>
        </w:numPr>
        <w:tabs>
          <w:tab w:val="left" w:pos="3814"/>
        </w:tabs>
        <w:spacing w:before="21" w:after="0" w:line="242" w:lineRule="auto"/>
        <w:ind w:left="2913" w:right="10804" w:firstLine="0"/>
        <w:jc w:val="left"/>
        <w:rPr>
          <w:sz w:val="36"/>
        </w:rPr>
      </w:pPr>
      <w:r>
        <w:rPr>
          <w:spacing w:val="-2"/>
          <w:sz w:val="36"/>
        </w:rPr>
        <w:t>管道支吊架型式选用</w:t>
      </w:r>
      <w:r>
        <w:rPr>
          <w:sz w:val="36"/>
        </w:rPr>
        <w:t>沿墙支架</w:t>
      </w:r>
    </w:p>
    <w:p>
      <w:pPr>
        <w:pStyle w:val="BodyText"/>
        <w:spacing w:before="1"/>
        <w:rPr>
          <w:sz w:val="27"/>
        </w:rPr>
      </w:pPr>
    </w:p>
    <w:p>
      <w:pPr>
        <w:pStyle w:val="BodyText"/>
        <w:ind w:left="7517"/>
        <w:rPr>
          <w:sz w:val="20"/>
        </w:rPr>
      </w:pPr>
      <w:r>
        <w:rPr>
          <w:sz w:val="20"/>
        </w:rPr>
        <w:pict>
          <v:group id="_x0000_i1138" style="width:190.15pt;height:157.1pt;mso-position-horizontal-relative:char;mso-position-vertical-relative:line" coordorigin="0,0" coordsize="3803,3142">
            <v:shape id="_x0000_s1139" type="#_x0000_t75" style="width:3803;height:3142;position:absolute" stroked="f">
              <v:imagedata r:id="rId76" o:title=""/>
            </v:shape>
            <v:shape id="_x0000_s1140" type="#_x0000_t202" style="width:600;height:290;left:3128;position:absolute;top:479" filled="f" stroked="f">
              <v:textbox inset="0,0,0,0">
                <w:txbxContent>
                  <w:p>
                    <w:pPr>
                      <w:spacing w:before="0" w:line="290" w:lineRule="exact"/>
                      <w:ind w:left="0" w:right="0" w:firstLine="0"/>
                      <w:jc w:val="left"/>
                      <w:rPr>
                        <w:rFonts w:ascii="新宋体" w:eastAsia="新宋体" w:hint="eastAsia"/>
                        <w:sz w:val="29"/>
                      </w:rPr>
                    </w:pPr>
                    <w:r>
                      <w:rPr>
                        <w:rFonts w:ascii="新宋体" w:eastAsia="新宋体" w:hint="eastAsia"/>
                        <w:sz w:val="29"/>
                      </w:rPr>
                      <w:t>管卡</w:t>
                    </w:r>
                  </w:p>
                </w:txbxContent>
              </v:textbox>
            </v:shape>
            <w10:wrap type="none"/>
          </v:group>
        </w:pict>
      </w:r>
    </w:p>
    <w:p>
      <w:pPr>
        <w:spacing w:after="0"/>
        <w:rPr>
          <w:sz w:val="20"/>
        </w:rPr>
        <w:sectPr>
          <w:headerReference w:type="default" r:id="rId77"/>
          <w:footerReference w:type="default" r:id="rId78"/>
          <w:pgSz w:w="17860" w:h="25260"/>
          <w:pgMar w:top="1320" w:right="0" w:bottom="2180" w:left="0" w:header="962" w:footer="1963"/>
          <w:pgNumType w:start="17"/>
          <w:cols w:space="708"/>
        </w:sectPr>
      </w:pPr>
    </w:p>
    <w:p>
      <w:pPr>
        <w:pStyle w:val="BodyText"/>
        <w:spacing w:before="12"/>
        <w:ind w:left="2913"/>
      </w:pPr>
      <w:r>
        <w:t>顶板下吊架</w:t>
      </w:r>
    </w:p>
    <w:p>
      <w:pPr>
        <w:pStyle w:val="BodyText"/>
        <w:spacing w:before="6"/>
        <w:rPr>
          <w:sz w:val="40"/>
        </w:rPr>
      </w:pPr>
      <w:r>
        <w:br w:type="column"/>
      </w:r>
    </w:p>
    <w:p>
      <w:pPr>
        <w:spacing w:before="0"/>
        <w:ind w:left="2567" w:right="0" w:firstLine="0"/>
        <w:jc w:val="left"/>
        <w:rPr>
          <w:rFonts w:ascii="新宋体" w:eastAsia="新宋体" w:hint="eastAsia"/>
          <w:sz w:val="29"/>
        </w:rPr>
      </w:pPr>
      <w:r>
        <w:pict>
          <v:group id="_x0000_s1141" style="width:125.4pt;height:201.45pt;margin-top:12.44pt;margin-left:265pt;mso-position-horizontal-relative:page;position:absolute;z-index:-251622400" coordorigin="5300,249" coordsize="2508,4029">
            <v:shape id="_x0000_s1142" type="#_x0000_t75" style="width:2200;height:3960;left:5300;position:absolute;top:248" stroked="f">
              <v:imagedata r:id="rId79" o:title=""/>
            </v:shape>
            <v:shape id="_x0000_s1143" type="#_x0000_t202" style="width:1108;height:1464;left:6700;position:absolute;top:917" filled="f" stroked="f">
              <v:textbox inset="0,0,0,0">
                <w:txbxContent>
                  <w:p>
                    <w:pPr>
                      <w:spacing w:before="0" w:line="287" w:lineRule="exact"/>
                      <w:ind w:left="79" w:right="0" w:firstLine="0"/>
                      <w:jc w:val="left"/>
                      <w:rPr>
                        <w:rFonts w:ascii="新宋体" w:eastAsia="新宋体" w:hint="eastAsia"/>
                        <w:sz w:val="25"/>
                      </w:rPr>
                    </w:pPr>
                    <w:r>
                      <w:rPr>
                        <w:rFonts w:ascii="新宋体" w:eastAsia="新宋体" w:hint="eastAsia"/>
                        <w:sz w:val="25"/>
                      </w:rPr>
                      <w:t>膨胀螺栓</w:t>
                    </w:r>
                  </w:p>
                  <w:p>
                    <w:pPr>
                      <w:spacing w:before="65" w:line="206" w:lineRule="auto"/>
                      <w:ind w:left="62" w:right="488" w:firstLine="51"/>
                      <w:jc w:val="both"/>
                      <w:rPr>
                        <w:rFonts w:ascii="新宋体" w:eastAsia="新宋体" w:hint="eastAsia"/>
                        <w:sz w:val="25"/>
                      </w:rPr>
                    </w:pPr>
                    <w:r>
                      <w:rPr>
                        <w:rFonts w:ascii="新宋体" w:eastAsia="新宋体" w:hint="eastAsia"/>
                        <w:spacing w:val="-9"/>
                        <w:sz w:val="25"/>
                      </w:rPr>
                      <w:t>垫圈</w:t>
                    </w:r>
                    <w:r>
                      <w:rPr>
                        <w:rFonts w:ascii="新宋体" w:eastAsia="新宋体" w:hint="eastAsia"/>
                        <w:sz w:val="25"/>
                      </w:rPr>
                      <w:t>螺母槽钢</w:t>
                    </w:r>
                  </w:p>
                  <w:p>
                    <w:pPr>
                      <w:spacing w:before="0" w:line="285" w:lineRule="exact"/>
                      <w:ind w:left="0" w:right="0" w:firstLine="0"/>
                      <w:jc w:val="left"/>
                      <w:rPr>
                        <w:rFonts w:ascii="新宋体" w:eastAsia="新宋体" w:hint="eastAsia"/>
                        <w:sz w:val="25"/>
                      </w:rPr>
                    </w:pPr>
                    <w:r>
                      <w:rPr>
                        <w:rFonts w:ascii="新宋体" w:eastAsia="新宋体" w:hint="eastAsia"/>
                        <w:sz w:val="25"/>
                      </w:rPr>
                      <w:t>吊杆</w:t>
                    </w:r>
                  </w:p>
                </w:txbxContent>
              </v:textbox>
            </v:shape>
            <v:shape id="_x0000_s1144" type="#_x0000_t202" style="width:524;height:252;left:6839;position:absolute;top:3322" filled="f" stroked="f">
              <v:textbox inset="0,0,0,0">
                <w:txbxContent>
                  <w:p>
                    <w:pPr>
                      <w:spacing w:before="0" w:line="252" w:lineRule="exact"/>
                      <w:ind w:left="0" w:right="0" w:firstLine="0"/>
                      <w:jc w:val="left"/>
                      <w:rPr>
                        <w:rFonts w:ascii="新宋体" w:eastAsia="新宋体" w:hint="eastAsia"/>
                        <w:sz w:val="25"/>
                      </w:rPr>
                    </w:pPr>
                    <w:r>
                      <w:rPr>
                        <w:rFonts w:ascii="新宋体" w:eastAsia="新宋体" w:hint="eastAsia"/>
                        <w:sz w:val="25"/>
                      </w:rPr>
                      <w:t>螺栓</w:t>
                    </w:r>
                  </w:p>
                </w:txbxContent>
              </v:textbox>
            </v:shape>
            <v:shape id="_x0000_s1145" type="#_x0000_t202" style="width:524;height:252;left:6995;position:absolute;top:4025" filled="f" stroked="f">
              <v:textbox inset="0,0,0,0">
                <w:txbxContent>
                  <w:p>
                    <w:pPr>
                      <w:spacing w:before="0" w:line="252" w:lineRule="exact"/>
                      <w:ind w:left="0" w:right="0" w:firstLine="0"/>
                      <w:jc w:val="left"/>
                      <w:rPr>
                        <w:rFonts w:ascii="新宋体" w:eastAsia="新宋体" w:hint="eastAsia"/>
                        <w:sz w:val="25"/>
                      </w:rPr>
                    </w:pPr>
                    <w:r>
                      <w:rPr>
                        <w:rFonts w:ascii="新宋体" w:eastAsia="新宋体" w:hint="eastAsia"/>
                        <w:sz w:val="25"/>
                      </w:rPr>
                      <w:t>管卡</w:t>
                    </w:r>
                  </w:p>
                </w:txbxContent>
              </v:textbox>
            </v:shape>
          </v:group>
        </w:pict>
      </w:r>
      <w:r>
        <w:pict>
          <v:group id="_x0000_s1146" style="width:194pt;height:204pt;margin-top:17.34pt;margin-left:443pt;mso-position-horizontal-relative:page;position:absolute;z-index:251693056" coordorigin="8860,347" coordsize="3880,4080">
            <v:shape id="_x0000_s1147" type="#_x0000_t75" style="width:3880;height:4080;left:8860;position:absolute;top:346" stroked="f">
              <v:imagedata r:id="rId80" o:title=""/>
            </v:shape>
            <v:shape id="_x0000_s1148" type="#_x0000_t202" style="width:600;height:290;left:11938;position:absolute;top:2179" filled="f" stroked="f">
              <v:textbox inset="0,0,0,0">
                <w:txbxContent>
                  <w:p>
                    <w:pPr>
                      <w:spacing w:before="0" w:line="290" w:lineRule="exact"/>
                      <w:ind w:left="0" w:right="0" w:firstLine="0"/>
                      <w:jc w:val="left"/>
                      <w:rPr>
                        <w:rFonts w:ascii="新宋体" w:eastAsia="新宋体" w:hint="eastAsia"/>
                        <w:sz w:val="29"/>
                      </w:rPr>
                    </w:pPr>
                    <w:r>
                      <w:rPr>
                        <w:rFonts w:ascii="新宋体" w:eastAsia="新宋体" w:hint="eastAsia"/>
                        <w:sz w:val="29"/>
                      </w:rPr>
                      <w:t>管卡</w:t>
                    </w:r>
                  </w:p>
                </w:txbxContent>
              </v:textbox>
            </v:shape>
          </v:group>
        </w:pict>
      </w:r>
      <w:r>
        <w:rPr>
          <w:rFonts w:ascii="新宋体" w:eastAsia="新宋体" w:hint="eastAsia"/>
          <w:sz w:val="29"/>
        </w:rPr>
        <w:t>倚墙（柱）托架</w:t>
      </w:r>
    </w:p>
    <w:p>
      <w:pPr>
        <w:spacing w:after="0"/>
        <w:jc w:val="left"/>
        <w:rPr>
          <w:rFonts w:ascii="新宋体" w:eastAsia="新宋体" w:hint="eastAsia"/>
          <w:sz w:val="29"/>
        </w:rPr>
        <w:sectPr>
          <w:headerReference w:type="default" r:id="rId81"/>
          <w:footerReference w:type="default" r:id="rId82"/>
          <w:type w:val="continuous"/>
          <w:pgSz w:w="17860" w:h="25260"/>
          <w:pgMar w:top="1320" w:right="0" w:bottom="2060" w:left="0" w:header="708" w:footer="708"/>
          <w:pgNumType w:start="18"/>
          <w:cols w:num="2" w:space="708" w:equalWidth="0">
            <w:col w:w="4714" w:space="40"/>
            <w:col w:w="13106" w:space="0"/>
          </w:cols>
        </w:sect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rPr>
          <w:rFonts w:ascii="新宋体"/>
          <w:sz w:val="20"/>
        </w:rPr>
      </w:pPr>
    </w:p>
    <w:p>
      <w:pPr>
        <w:pStyle w:val="BodyText"/>
        <w:spacing w:before="4"/>
        <w:rPr>
          <w:rFonts w:ascii="新宋体"/>
          <w:sz w:val="14"/>
        </w:rPr>
      </w:pPr>
    </w:p>
    <w:p>
      <w:pPr>
        <w:pStyle w:val="BodyText"/>
        <w:spacing w:before="49"/>
        <w:ind w:left="2913"/>
      </w:pPr>
      <w:r>
        <w:pict>
          <v:group id="_x0000_s1149" style="width:422pt;height:219pt;margin-top:28.51pt;margin-left:240pt;mso-position-horizontal-relative:page;mso-wrap-distance-left:0;mso-wrap-distance-right:0;position:absolute;z-index:-251621376" coordorigin="4800,570" coordsize="8440,4380">
            <v:shape id="_x0000_s1150" type="#_x0000_t75" style="width:8440;height:4380;left:4800;position:absolute;top:570" stroked="f">
              <v:imagedata r:id="rId83" o:title=""/>
            </v:shape>
            <v:shape id="_x0000_s1151" type="#_x0000_t202" style="width:177;height:314;left:9525;position:absolute;top:1996" filled="f" stroked="f">
              <v:textbox inset="0,0,0,0">
                <w:txbxContent>
                  <w:p>
                    <w:pPr>
                      <w:spacing w:before="0" w:line="313" w:lineRule="exact"/>
                      <w:ind w:left="0" w:right="0" w:firstLine="0"/>
                      <w:jc w:val="left"/>
                      <w:rPr>
                        <w:rFonts w:ascii="新宋体"/>
                        <w:sz w:val="31"/>
                      </w:rPr>
                    </w:pPr>
                    <w:r>
                      <w:rPr>
                        <w:rFonts w:ascii="新宋体"/>
                        <w:w w:val="101"/>
                        <w:sz w:val="31"/>
                      </w:rPr>
                      <w:t>K</w:t>
                    </w:r>
                  </w:p>
                </w:txbxContent>
              </v:textbox>
            </v:shape>
            <v:shape id="_x0000_s1152" type="#_x0000_t202" style="width:3154;height:314;left:7667;position:absolute;top:4490" filled="f" stroked="f">
              <v:textbox inset="0,0,0,0">
                <w:txbxContent>
                  <w:p>
                    <w:pPr>
                      <w:spacing w:before="0" w:line="313" w:lineRule="exact"/>
                      <w:ind w:left="0" w:right="0" w:firstLine="0"/>
                      <w:jc w:val="left"/>
                      <w:rPr>
                        <w:rFonts w:ascii="新宋体" w:eastAsia="新宋体" w:hint="eastAsia"/>
                        <w:sz w:val="31"/>
                      </w:rPr>
                    </w:pPr>
                    <w:r>
                      <w:rPr>
                        <w:rFonts w:ascii="新宋体" w:eastAsia="新宋体" w:hint="eastAsia"/>
                        <w:sz w:val="31"/>
                      </w:rPr>
                      <w:t>固定支架大样图（一）</w:t>
                    </w:r>
                  </w:p>
                </w:txbxContent>
              </v:textbox>
            </v:shape>
            <w10:wrap type="topAndBottom"/>
          </v:group>
        </w:pict>
      </w:r>
      <w:r>
        <w:t>固定支架</w:t>
      </w:r>
    </w:p>
    <w:p>
      <w:pPr>
        <w:spacing w:after="0"/>
        <w:sectPr>
          <w:headerReference w:type="default" r:id="rId84"/>
          <w:footerReference w:type="default" r:id="rId85"/>
          <w:type w:val="continuous"/>
          <w:pgSz w:w="17860" w:h="25260"/>
          <w:pgMar w:top="1320" w:right="0" w:bottom="2060" w:left="0" w:header="708" w:footer="708"/>
          <w:pgNumType w:start="1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5"/>
        </w:rPr>
      </w:pPr>
    </w:p>
    <w:p>
      <w:pPr>
        <w:pStyle w:val="BodyText"/>
        <w:spacing w:before="50"/>
        <w:ind w:left="2913"/>
      </w:pPr>
      <w:r>
        <w:pict>
          <v:group id="_x0000_s1153" style="width:644pt;height:214.9pt;margin-top:-207.5pt;margin-left:125pt;mso-position-horizontal-relative:page;position:absolute;z-index:-251620352" coordorigin="2500,-4150" coordsize="12880,4298">
            <v:shape id="_x0000_s1154" type="#_x0000_t75" style="width:12880;height:4280;left:2500;position:absolute;top:-4150" stroked="f">
              <v:imagedata r:id="rId86" o:title=""/>
            </v:shape>
            <v:shape id="_x0000_s1155" type="#_x0000_t202" style="width:164;height:287;left:9211;position:absolute;top:-2806" filled="f" stroked="f">
              <v:textbox inset="0,0,0,0">
                <w:txbxContent>
                  <w:p>
                    <w:pPr>
                      <w:spacing w:before="0" w:line="287" w:lineRule="exact"/>
                      <w:ind w:left="0" w:right="0" w:firstLine="0"/>
                      <w:jc w:val="left"/>
                      <w:rPr>
                        <w:rFonts w:ascii="新宋体"/>
                        <w:sz w:val="28"/>
                      </w:rPr>
                    </w:pPr>
                    <w:r>
                      <w:rPr>
                        <w:rFonts w:ascii="新宋体"/>
                        <w:w w:val="102"/>
                        <w:sz w:val="28"/>
                      </w:rPr>
                      <w:t>K</w:t>
                    </w:r>
                  </w:p>
                </w:txbxContent>
              </v:textbox>
            </v:shape>
            <v:shape id="_x0000_s1156" type="#_x0000_t202" style="width:2888;height:287;left:8132;position:absolute;top:-140" filled="f" stroked="f">
              <v:textbox inset="0,0,0,0">
                <w:txbxContent>
                  <w:p>
                    <w:pPr>
                      <w:spacing w:before="0" w:line="287" w:lineRule="exact"/>
                      <w:ind w:left="0" w:right="0" w:firstLine="0"/>
                      <w:jc w:val="left"/>
                      <w:rPr>
                        <w:rFonts w:ascii="新宋体" w:eastAsia="新宋体" w:hint="eastAsia"/>
                        <w:sz w:val="28"/>
                      </w:rPr>
                    </w:pPr>
                    <w:r>
                      <w:rPr>
                        <w:rFonts w:ascii="新宋体" w:eastAsia="新宋体" w:hint="eastAsia"/>
                        <w:sz w:val="28"/>
                      </w:rPr>
                      <w:t>固定支架大样图（二）</w:t>
                    </w:r>
                  </w:p>
                </w:txbxContent>
              </v:textbox>
            </v:shape>
          </v:group>
        </w:pict>
      </w:r>
      <w:r>
        <w:t>4、管道连接</w:t>
      </w:r>
    </w:p>
    <w:p>
      <w:pPr>
        <w:pStyle w:val="ListParagraph"/>
        <w:numPr>
          <w:ilvl w:val="0"/>
          <w:numId w:val="37"/>
        </w:numPr>
        <w:tabs>
          <w:tab w:val="left" w:pos="3814"/>
        </w:tabs>
        <w:spacing w:before="3" w:after="0" w:line="240" w:lineRule="auto"/>
        <w:ind w:left="3814" w:right="0" w:hanging="901"/>
        <w:jc w:val="left"/>
        <w:rPr>
          <w:sz w:val="36"/>
        </w:rPr>
      </w:pPr>
      <w:r>
        <w:rPr>
          <w:sz w:val="36"/>
        </w:rPr>
        <w:t>钢管丝扣连接</w:t>
      </w:r>
    </w:p>
    <w:p>
      <w:pPr>
        <w:pStyle w:val="ListParagraph"/>
        <w:numPr>
          <w:ilvl w:val="0"/>
          <w:numId w:val="36"/>
        </w:numPr>
        <w:tabs>
          <w:tab w:val="left" w:pos="3275"/>
        </w:tabs>
        <w:spacing w:before="3" w:after="0" w:line="240" w:lineRule="auto"/>
        <w:ind w:left="3274" w:right="0" w:hanging="362"/>
        <w:jc w:val="left"/>
        <w:rPr>
          <w:sz w:val="36"/>
        </w:rPr>
      </w:pPr>
      <w:r>
        <w:rPr>
          <w:sz w:val="36"/>
        </w:rPr>
        <w:t>断管：根据现场测绘草图，在管材上画线，按线断管。</w:t>
      </w:r>
    </w:p>
    <w:p>
      <w:pPr>
        <w:pStyle w:val="ListParagraph"/>
        <w:numPr>
          <w:ilvl w:val="0"/>
          <w:numId w:val="36"/>
        </w:numPr>
        <w:tabs>
          <w:tab w:val="left" w:pos="3277"/>
        </w:tabs>
        <w:spacing w:before="61" w:after="0" w:line="201" w:lineRule="auto"/>
        <w:ind w:left="2553" w:right="2553" w:firstLine="360"/>
        <w:jc w:val="left"/>
        <w:rPr>
          <w:sz w:val="36"/>
        </w:rPr>
      </w:pPr>
      <w:r>
        <w:rPr>
          <w:sz w:val="36"/>
        </w:rPr>
        <w:t>套丝：管子丝扣采用机械套丝，将断好的管材按管径尺寸分次套制丝扣，管</w:t>
      </w:r>
      <w:r>
        <w:rPr>
          <w:spacing w:val="-38"/>
          <w:sz w:val="36"/>
        </w:rPr>
        <w:t xml:space="preserve">径 </w:t>
      </w:r>
      <w:r>
        <w:rPr>
          <w:sz w:val="36"/>
        </w:rPr>
        <w:t>15-32mm</w:t>
      </w:r>
      <w:r>
        <w:rPr>
          <w:spacing w:val="-51"/>
          <w:sz w:val="36"/>
        </w:rPr>
        <w:t xml:space="preserve"> 套 </w:t>
      </w:r>
      <w:r>
        <w:rPr>
          <w:sz w:val="36"/>
        </w:rPr>
        <w:t>2</w:t>
      </w:r>
      <w:r>
        <w:rPr>
          <w:spacing w:val="-26"/>
          <w:sz w:val="36"/>
        </w:rPr>
        <w:t xml:space="preserve"> 次，</w:t>
      </w:r>
      <w:r>
        <w:rPr>
          <w:sz w:val="36"/>
        </w:rPr>
        <w:t>40-50mm</w:t>
      </w:r>
      <w:r>
        <w:rPr>
          <w:spacing w:val="-30"/>
          <w:sz w:val="36"/>
        </w:rPr>
        <w:t xml:space="preserve"> 者套丝 </w:t>
      </w:r>
      <w:r>
        <w:rPr>
          <w:sz w:val="36"/>
        </w:rPr>
        <w:t>3</w:t>
      </w:r>
      <w:r>
        <w:rPr>
          <w:spacing w:val="-38"/>
          <w:sz w:val="36"/>
        </w:rPr>
        <w:t xml:space="preserve"> 次</w:t>
      </w:r>
      <w:r>
        <w:rPr>
          <w:sz w:val="36"/>
        </w:rPr>
        <w:t>，70mm</w:t>
      </w:r>
      <w:r>
        <w:rPr>
          <w:spacing w:val="-26"/>
          <w:sz w:val="36"/>
        </w:rPr>
        <w:t xml:space="preserve"> 以上者套 </w:t>
      </w:r>
      <w:r>
        <w:rPr>
          <w:sz w:val="36"/>
        </w:rPr>
        <w:t>3-4</w:t>
      </w:r>
      <w:r>
        <w:rPr>
          <w:spacing w:val="-12"/>
          <w:sz w:val="36"/>
        </w:rPr>
        <w:t xml:space="preserve"> 次。管子螺纹要规</w:t>
      </w:r>
      <w:r>
        <w:rPr>
          <w:sz w:val="36"/>
        </w:rPr>
        <w:t>整，不得有缺丝断丝现象。</w:t>
      </w:r>
    </w:p>
    <w:p>
      <w:pPr>
        <w:pStyle w:val="ListParagraph"/>
        <w:numPr>
          <w:ilvl w:val="0"/>
          <w:numId w:val="36"/>
        </w:numPr>
        <w:tabs>
          <w:tab w:val="left" w:pos="3277"/>
        </w:tabs>
        <w:spacing w:before="80" w:after="0" w:line="201" w:lineRule="auto"/>
        <w:ind w:left="2553" w:right="2544" w:firstLine="360"/>
        <w:jc w:val="left"/>
        <w:rPr>
          <w:sz w:val="36"/>
        </w:rPr>
      </w:pPr>
      <w:r>
        <w:rPr>
          <w:sz w:val="36"/>
        </w:rPr>
        <w:t>配装管件：根据现场测绘草图，将已套好丝扣的管材，配装管件。安装螺纹</w:t>
      </w:r>
      <w:r>
        <w:rPr>
          <w:spacing w:val="-1"/>
          <w:sz w:val="36"/>
        </w:rPr>
        <w:t xml:space="preserve">管件要按旋转方向一次装好，不得倒向。安装后，外露 </w:t>
      </w:r>
      <w:r>
        <w:rPr>
          <w:sz w:val="36"/>
        </w:rPr>
        <w:t>2-3</w:t>
      </w:r>
      <w:r>
        <w:rPr>
          <w:spacing w:val="-5"/>
          <w:sz w:val="36"/>
        </w:rPr>
        <w:t xml:space="preserve"> 扣螺纹，并清除剩余</w:t>
      </w:r>
      <w:r>
        <w:rPr>
          <w:sz w:val="36"/>
        </w:rPr>
        <w:t>填料，外露螺纹刷防锈漆两道。</w:t>
      </w:r>
    </w:p>
    <w:p>
      <w:pPr>
        <w:pStyle w:val="ListParagraph"/>
        <w:numPr>
          <w:ilvl w:val="0"/>
          <w:numId w:val="36"/>
        </w:numPr>
        <w:tabs>
          <w:tab w:val="left" w:pos="3275"/>
        </w:tabs>
        <w:spacing w:before="22" w:after="0" w:line="240" w:lineRule="auto"/>
        <w:ind w:left="3274" w:right="0" w:hanging="362"/>
        <w:jc w:val="left"/>
        <w:rPr>
          <w:sz w:val="36"/>
        </w:rPr>
      </w:pPr>
      <w:r>
        <w:rPr>
          <w:sz w:val="36"/>
        </w:rPr>
        <w:t>管段调直：将已装好管件的管段，在安装前进行调直。</w:t>
      </w:r>
    </w:p>
    <w:p>
      <w:pPr>
        <w:pStyle w:val="ListParagraph"/>
        <w:numPr>
          <w:ilvl w:val="0"/>
          <w:numId w:val="37"/>
        </w:numPr>
        <w:tabs>
          <w:tab w:val="left" w:pos="3814"/>
        </w:tabs>
        <w:spacing w:before="4" w:after="0" w:line="240" w:lineRule="auto"/>
        <w:ind w:left="3814" w:right="0" w:hanging="901"/>
        <w:jc w:val="left"/>
        <w:rPr>
          <w:sz w:val="36"/>
        </w:rPr>
      </w:pPr>
      <w:r>
        <w:rPr>
          <w:sz w:val="36"/>
        </w:rPr>
        <w:t>钢管焊接连接</w:t>
      </w:r>
    </w:p>
    <w:p>
      <w:pPr>
        <w:pStyle w:val="ListParagraph"/>
        <w:numPr>
          <w:ilvl w:val="0"/>
          <w:numId w:val="35"/>
        </w:numPr>
        <w:tabs>
          <w:tab w:val="left" w:pos="3275"/>
        </w:tabs>
        <w:spacing w:before="60" w:after="0" w:line="201" w:lineRule="auto"/>
        <w:ind w:left="2553" w:right="2548" w:firstLine="360"/>
        <w:jc w:val="left"/>
        <w:rPr>
          <w:sz w:val="36"/>
        </w:rPr>
      </w:pPr>
      <w:r>
        <w:rPr>
          <w:spacing w:val="-10"/>
          <w:sz w:val="36"/>
        </w:rPr>
        <w:t xml:space="preserve">管道壁厚大于 </w:t>
      </w:r>
      <w:r>
        <w:rPr>
          <w:sz w:val="36"/>
        </w:rPr>
        <w:t>4mm</w:t>
      </w:r>
      <w:r>
        <w:rPr>
          <w:spacing w:val="-13"/>
          <w:sz w:val="36"/>
        </w:rPr>
        <w:t xml:space="preserve"> 要开坡口，管子、管件的坡口采用 </w:t>
      </w:r>
      <w:r>
        <w:rPr>
          <w:sz w:val="36"/>
        </w:rPr>
        <w:t>I</w:t>
      </w:r>
      <w:r>
        <w:rPr>
          <w:spacing w:val="-44"/>
          <w:sz w:val="36"/>
        </w:rPr>
        <w:t xml:space="preserve"> 或 </w:t>
      </w:r>
      <w:r>
        <w:rPr>
          <w:sz w:val="36"/>
        </w:rPr>
        <w:t>V</w:t>
      </w:r>
      <w:r>
        <w:rPr>
          <w:spacing w:val="-12"/>
          <w:sz w:val="36"/>
        </w:rPr>
        <w:t xml:space="preserve"> 型坡口，坡口加</w:t>
      </w:r>
      <w:r>
        <w:rPr>
          <w:sz w:val="36"/>
        </w:rPr>
        <w:t>工采用机械加工或氧乙炔焰热加工。采用热加工方法加工坡口后，应除去坡口表面的氧化皮、熔渣及影响接头质量的表面层，并将凹凸不平处打磨平整。管道坡口要求表面整齐、光洁。</w:t>
      </w:r>
    </w:p>
    <w:p>
      <w:pPr>
        <w:pStyle w:val="ListParagraph"/>
        <w:numPr>
          <w:ilvl w:val="0"/>
          <w:numId w:val="35"/>
        </w:numPr>
        <w:tabs>
          <w:tab w:val="left" w:pos="3275"/>
        </w:tabs>
        <w:spacing w:before="24" w:after="0" w:line="242" w:lineRule="auto"/>
        <w:ind w:left="2913" w:right="8824" w:firstLine="0"/>
        <w:jc w:val="left"/>
        <w:rPr>
          <w:sz w:val="36"/>
        </w:rPr>
      </w:pPr>
      <w:r>
        <w:rPr>
          <w:spacing w:val="-2"/>
          <w:sz w:val="36"/>
        </w:rPr>
        <w:t>管道焊接一般采用对口型式及组对。</w:t>
      </w:r>
      <w:r>
        <w:rPr>
          <w:sz w:val="36"/>
        </w:rPr>
        <w:t>手工电焊对口型式及组对要求</w:t>
      </w:r>
    </w:p>
    <w:p>
      <w:pPr>
        <w:pStyle w:val="BodyText"/>
        <w:rPr>
          <w:sz w:val="20"/>
        </w:rPr>
      </w:pPr>
    </w:p>
    <w:p>
      <w:pPr>
        <w:pStyle w:val="BodyText"/>
        <w:rPr>
          <w:sz w:val="20"/>
        </w:rPr>
      </w:pPr>
    </w:p>
    <w:p>
      <w:pPr>
        <w:pStyle w:val="BodyText"/>
        <w:spacing w:before="6" w:after="1"/>
        <w:rPr>
          <w:sz w:val="11"/>
        </w:rPr>
      </w:pPr>
    </w:p>
    <w:tbl>
      <w:tblPr>
        <w:tblStyle w:val="TableNormal6"/>
        <w:tblW w:w="0" w:type="auto"/>
        <w:jc w:val="left"/>
        <w:tblInd w:w="3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1"/>
        <w:gridCol w:w="1261"/>
        <w:gridCol w:w="1160"/>
        <w:gridCol w:w="1160"/>
        <w:gridCol w:w="1160"/>
        <w:gridCol w:w="1160"/>
        <w:gridCol w:w="590"/>
      </w:tblGrid>
      <w:tr>
        <w:tblPrEx>
          <w:tblW w:w="0" w:type="auto"/>
          <w:jc w:val="left"/>
          <w:tblInd w:w="3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78"/>
          <w:jc w:val="left"/>
        </w:trPr>
        <w:tc>
          <w:tcPr>
            <w:tcW w:w="2211" w:type="dxa"/>
          </w:tcPr>
          <w:p>
            <w:pPr>
              <w:pStyle w:val="TableParagraph"/>
              <w:spacing w:line="411" w:lineRule="exact"/>
              <w:ind w:left="50"/>
              <w:rPr>
                <w:sz w:val="36"/>
              </w:rPr>
            </w:pPr>
            <w:r>
              <w:rPr>
                <w:sz w:val="36"/>
              </w:rPr>
              <w:t>接头名称</w:t>
            </w:r>
          </w:p>
        </w:tc>
        <w:tc>
          <w:tcPr>
            <w:tcW w:w="1261" w:type="dxa"/>
          </w:tcPr>
          <w:p>
            <w:pPr>
              <w:pStyle w:val="TableParagraph"/>
              <w:spacing w:line="411" w:lineRule="exact"/>
              <w:ind w:left="720"/>
              <w:rPr>
                <w:sz w:val="36"/>
              </w:rPr>
            </w:pPr>
            <w:r>
              <w:rPr>
                <w:sz w:val="36"/>
              </w:rPr>
              <w:t>壁</w:t>
            </w:r>
          </w:p>
        </w:tc>
        <w:tc>
          <w:tcPr>
            <w:tcW w:w="1160" w:type="dxa"/>
          </w:tcPr>
          <w:p>
            <w:pPr>
              <w:pStyle w:val="TableParagraph"/>
              <w:spacing w:line="411" w:lineRule="exact"/>
              <w:ind w:left="178"/>
              <w:rPr>
                <w:sz w:val="36"/>
              </w:rPr>
            </w:pPr>
            <w:r>
              <w:rPr>
                <w:sz w:val="36"/>
              </w:rPr>
              <w:t>厚</w:t>
            </w:r>
          </w:p>
        </w:tc>
        <w:tc>
          <w:tcPr>
            <w:tcW w:w="1160" w:type="dxa"/>
          </w:tcPr>
          <w:p>
            <w:pPr>
              <w:pStyle w:val="TableParagraph"/>
              <w:spacing w:line="411" w:lineRule="exact"/>
              <w:ind w:left="617"/>
              <w:rPr>
                <w:sz w:val="36"/>
              </w:rPr>
            </w:pPr>
            <w:r>
              <w:rPr>
                <w:sz w:val="36"/>
              </w:rPr>
              <w:t>间</w:t>
            </w:r>
          </w:p>
        </w:tc>
        <w:tc>
          <w:tcPr>
            <w:tcW w:w="1160" w:type="dxa"/>
          </w:tcPr>
          <w:p>
            <w:pPr>
              <w:pStyle w:val="TableParagraph"/>
              <w:spacing w:line="411" w:lineRule="exact"/>
              <w:ind w:left="177"/>
              <w:rPr>
                <w:sz w:val="36"/>
              </w:rPr>
            </w:pPr>
            <w:r>
              <w:rPr>
                <w:sz w:val="36"/>
              </w:rPr>
              <w:t>隙</w:t>
            </w:r>
          </w:p>
        </w:tc>
        <w:tc>
          <w:tcPr>
            <w:tcW w:w="1160" w:type="dxa"/>
          </w:tcPr>
          <w:p>
            <w:pPr>
              <w:pStyle w:val="TableParagraph"/>
              <w:spacing w:line="411" w:lineRule="exact"/>
              <w:ind w:left="616"/>
              <w:rPr>
                <w:sz w:val="36"/>
              </w:rPr>
            </w:pPr>
            <w:r>
              <w:rPr>
                <w:sz w:val="36"/>
              </w:rPr>
              <w:t>钝</w:t>
            </w:r>
          </w:p>
        </w:tc>
        <w:tc>
          <w:tcPr>
            <w:tcW w:w="590" w:type="dxa"/>
          </w:tcPr>
          <w:p>
            <w:pPr>
              <w:pStyle w:val="TableParagraph"/>
              <w:spacing w:line="411" w:lineRule="exact"/>
              <w:ind w:left="176"/>
              <w:rPr>
                <w:sz w:val="36"/>
              </w:rPr>
            </w:pPr>
            <w:r>
              <w:rPr>
                <w:sz w:val="36"/>
              </w:rPr>
              <w:t>边</w:t>
            </w:r>
          </w:p>
        </w:tc>
      </w:tr>
      <w:tr>
        <w:tblPrEx>
          <w:tblW w:w="0" w:type="auto"/>
          <w:jc w:val="left"/>
          <w:tblInd w:w="3439" w:type="dxa"/>
          <w:tblLayout w:type="fixed"/>
          <w:tblCellMar>
            <w:top w:w="0" w:type="dxa"/>
            <w:left w:w="0" w:type="dxa"/>
            <w:bottom w:w="0" w:type="dxa"/>
            <w:right w:w="0" w:type="dxa"/>
          </w:tblCellMar>
          <w:tblLook w:val="01E0"/>
        </w:tblPrEx>
        <w:trPr>
          <w:trHeight w:val="478"/>
          <w:jc w:val="left"/>
        </w:trPr>
        <w:tc>
          <w:tcPr>
            <w:tcW w:w="2211" w:type="dxa"/>
          </w:tcPr>
          <w:p>
            <w:pPr>
              <w:pStyle w:val="TableParagraph"/>
              <w:rPr>
                <w:rFonts w:ascii="Times New Roman"/>
                <w:sz w:val="34"/>
              </w:rPr>
            </w:pPr>
          </w:p>
        </w:tc>
        <w:tc>
          <w:tcPr>
            <w:tcW w:w="1261" w:type="dxa"/>
          </w:tcPr>
          <w:p>
            <w:pPr>
              <w:pStyle w:val="TableParagraph"/>
              <w:rPr>
                <w:rFonts w:ascii="Times New Roman"/>
                <w:sz w:val="34"/>
              </w:rPr>
            </w:pPr>
          </w:p>
        </w:tc>
        <w:tc>
          <w:tcPr>
            <w:tcW w:w="1160" w:type="dxa"/>
          </w:tcPr>
          <w:p>
            <w:pPr>
              <w:pStyle w:val="TableParagraph"/>
              <w:rPr>
                <w:rFonts w:ascii="Times New Roman"/>
                <w:sz w:val="34"/>
              </w:rPr>
            </w:pPr>
          </w:p>
        </w:tc>
        <w:tc>
          <w:tcPr>
            <w:tcW w:w="1160" w:type="dxa"/>
          </w:tcPr>
          <w:p>
            <w:pPr>
              <w:pStyle w:val="TableParagraph"/>
              <w:spacing w:before="68" w:line="391" w:lineRule="exact"/>
              <w:ind w:left="617"/>
              <w:rPr>
                <w:sz w:val="36"/>
              </w:rPr>
            </w:pPr>
            <w:r>
              <w:rPr>
                <w:sz w:val="36"/>
              </w:rPr>
              <w:t>C</w:t>
            </w:r>
          </w:p>
        </w:tc>
        <w:tc>
          <w:tcPr>
            <w:tcW w:w="1160" w:type="dxa"/>
          </w:tcPr>
          <w:p>
            <w:pPr>
              <w:pStyle w:val="TableParagraph"/>
              <w:rPr>
                <w:rFonts w:ascii="Times New Roman"/>
                <w:sz w:val="34"/>
              </w:rPr>
            </w:pPr>
          </w:p>
        </w:tc>
        <w:tc>
          <w:tcPr>
            <w:tcW w:w="1160" w:type="dxa"/>
          </w:tcPr>
          <w:p>
            <w:pPr>
              <w:pStyle w:val="TableParagraph"/>
              <w:spacing w:before="68" w:line="391" w:lineRule="exact"/>
              <w:ind w:left="616"/>
              <w:rPr>
                <w:sz w:val="36"/>
              </w:rPr>
            </w:pPr>
            <w:r>
              <w:rPr>
                <w:sz w:val="36"/>
              </w:rPr>
              <w:t>P</w:t>
            </w:r>
          </w:p>
        </w:tc>
        <w:tc>
          <w:tcPr>
            <w:tcW w:w="590" w:type="dxa"/>
          </w:tcPr>
          <w:p>
            <w:pPr>
              <w:pStyle w:val="TableParagraph"/>
              <w:rPr>
                <w:rFonts w:ascii="Times New Roman"/>
                <w:sz w:val="34"/>
              </w:rPr>
            </w:pPr>
          </w:p>
        </w:tc>
      </w:tr>
    </w:tbl>
    <w:p>
      <w:pPr>
        <w:pStyle w:val="BodyText"/>
        <w:spacing w:before="8"/>
        <w:rPr>
          <w:sz w:val="3"/>
        </w:rPr>
      </w:pPr>
    </w:p>
    <w:tbl>
      <w:tblPr>
        <w:tblStyle w:val="TableNormal6"/>
        <w:tblW w:w="0" w:type="auto"/>
        <w:jc w:val="left"/>
        <w:tblInd w:w="3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1"/>
        <w:gridCol w:w="1880"/>
        <w:gridCol w:w="2589"/>
        <w:gridCol w:w="2138"/>
        <w:gridCol w:w="1658"/>
      </w:tblGrid>
      <w:tr>
        <w:tblPrEx>
          <w:tblW w:w="0" w:type="auto"/>
          <w:jc w:val="left"/>
          <w:tblInd w:w="3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81"/>
          <w:jc w:val="left"/>
        </w:trPr>
        <w:tc>
          <w:tcPr>
            <w:tcW w:w="2571" w:type="dxa"/>
          </w:tcPr>
          <w:p>
            <w:pPr>
              <w:pStyle w:val="TableParagraph"/>
              <w:spacing w:line="362" w:lineRule="exact"/>
              <w:ind w:left="50"/>
              <w:rPr>
                <w:sz w:val="36"/>
              </w:rPr>
            </w:pPr>
            <w:r>
              <w:rPr>
                <w:sz w:val="36"/>
              </w:rPr>
              <w:t>不开坡口对接</w:t>
            </w:r>
          </w:p>
        </w:tc>
        <w:tc>
          <w:tcPr>
            <w:tcW w:w="1880" w:type="dxa"/>
          </w:tcPr>
          <w:p>
            <w:pPr>
              <w:pStyle w:val="TableParagraph"/>
              <w:spacing w:line="362" w:lineRule="exact"/>
              <w:ind w:right="259"/>
              <w:jc w:val="center"/>
              <w:rPr>
                <w:sz w:val="36"/>
              </w:rPr>
            </w:pPr>
            <w:r>
              <w:rPr>
                <w:sz w:val="36"/>
              </w:rPr>
              <w:t>5</w:t>
            </w:r>
          </w:p>
        </w:tc>
        <w:tc>
          <w:tcPr>
            <w:tcW w:w="2589" w:type="dxa"/>
          </w:tcPr>
          <w:p>
            <w:pPr>
              <w:pStyle w:val="TableParagraph"/>
              <w:spacing w:line="362" w:lineRule="exact"/>
              <w:ind w:left="798"/>
              <w:rPr>
                <w:sz w:val="36"/>
              </w:rPr>
            </w:pPr>
            <w:r>
              <w:rPr>
                <w:sz w:val="36"/>
              </w:rPr>
              <w:t>0.5-1.5</w:t>
            </w:r>
          </w:p>
        </w:tc>
        <w:tc>
          <w:tcPr>
            <w:tcW w:w="2138" w:type="dxa"/>
          </w:tcPr>
          <w:p>
            <w:pPr>
              <w:pStyle w:val="TableParagraph"/>
              <w:spacing w:line="362" w:lineRule="exact"/>
              <w:ind w:left="528"/>
              <w:rPr>
                <w:sz w:val="36"/>
              </w:rPr>
            </w:pPr>
            <w:r>
              <w:rPr>
                <w:sz w:val="36"/>
              </w:rPr>
              <w:t>0</w:t>
            </w:r>
          </w:p>
        </w:tc>
        <w:tc>
          <w:tcPr>
            <w:tcW w:w="1658" w:type="dxa"/>
          </w:tcPr>
          <w:p>
            <w:pPr>
              <w:pStyle w:val="TableParagraph"/>
              <w:spacing w:line="362" w:lineRule="exact"/>
              <w:ind w:left="706"/>
              <w:rPr>
                <w:sz w:val="36"/>
              </w:rPr>
            </w:pPr>
            <w:r>
              <w:rPr>
                <w:sz w:val="36"/>
              </w:rPr>
              <w:t>0</w:t>
            </w:r>
          </w:p>
        </w:tc>
      </w:tr>
      <w:tr>
        <w:tblPrEx>
          <w:tblW w:w="0" w:type="auto"/>
          <w:jc w:val="left"/>
          <w:tblInd w:w="3439" w:type="dxa"/>
          <w:tblLayout w:type="fixed"/>
          <w:tblCellMar>
            <w:top w:w="0" w:type="dxa"/>
            <w:left w:w="0" w:type="dxa"/>
            <w:bottom w:w="0" w:type="dxa"/>
            <w:right w:w="0" w:type="dxa"/>
          </w:tblCellMar>
          <w:tblLook w:val="01E0"/>
        </w:tblPrEx>
        <w:trPr>
          <w:trHeight w:val="403"/>
          <w:jc w:val="left"/>
        </w:trPr>
        <w:tc>
          <w:tcPr>
            <w:tcW w:w="2571" w:type="dxa"/>
          </w:tcPr>
          <w:p>
            <w:pPr>
              <w:pStyle w:val="TableParagraph"/>
              <w:spacing w:line="383" w:lineRule="exact"/>
              <w:ind w:left="50"/>
              <w:rPr>
                <w:sz w:val="36"/>
              </w:rPr>
            </w:pPr>
            <w:r>
              <w:rPr>
                <w:sz w:val="36"/>
              </w:rPr>
              <w:t>管子对接</w:t>
            </w:r>
          </w:p>
        </w:tc>
        <w:tc>
          <w:tcPr>
            <w:tcW w:w="1880" w:type="dxa"/>
          </w:tcPr>
          <w:p>
            <w:pPr>
              <w:pStyle w:val="TableParagraph"/>
              <w:spacing w:line="383" w:lineRule="exact"/>
              <w:ind w:left="360"/>
              <w:rPr>
                <w:sz w:val="36"/>
              </w:rPr>
            </w:pPr>
            <w:r>
              <w:rPr>
                <w:sz w:val="36"/>
              </w:rPr>
              <w:t>5-8</w:t>
            </w:r>
          </w:p>
        </w:tc>
        <w:tc>
          <w:tcPr>
            <w:tcW w:w="2589" w:type="dxa"/>
          </w:tcPr>
          <w:p>
            <w:pPr>
              <w:pStyle w:val="TableParagraph"/>
              <w:spacing w:line="383" w:lineRule="exact"/>
              <w:ind w:left="798"/>
              <w:rPr>
                <w:sz w:val="36"/>
              </w:rPr>
            </w:pPr>
            <w:r>
              <w:rPr>
                <w:sz w:val="36"/>
              </w:rPr>
              <w:t>1.5-2.5</w:t>
            </w:r>
          </w:p>
        </w:tc>
        <w:tc>
          <w:tcPr>
            <w:tcW w:w="2138" w:type="dxa"/>
          </w:tcPr>
          <w:p>
            <w:pPr>
              <w:pStyle w:val="TableParagraph"/>
              <w:spacing w:line="383" w:lineRule="exact"/>
              <w:ind w:left="528"/>
              <w:rPr>
                <w:sz w:val="36"/>
              </w:rPr>
            </w:pPr>
            <w:r>
              <w:rPr>
                <w:sz w:val="36"/>
              </w:rPr>
              <w:t>1-1.5</w:t>
            </w:r>
          </w:p>
        </w:tc>
        <w:tc>
          <w:tcPr>
            <w:tcW w:w="1658" w:type="dxa"/>
          </w:tcPr>
          <w:p>
            <w:pPr>
              <w:pStyle w:val="TableParagraph"/>
              <w:spacing w:line="383" w:lineRule="exact"/>
              <w:ind w:left="706"/>
              <w:rPr>
                <w:sz w:val="36"/>
              </w:rPr>
            </w:pPr>
            <w:r>
              <w:rPr>
                <w:sz w:val="36"/>
              </w:rPr>
              <w:t>60-70</w:t>
            </w:r>
          </w:p>
        </w:tc>
      </w:tr>
      <w:tr>
        <w:tblPrEx>
          <w:tblW w:w="0" w:type="auto"/>
          <w:jc w:val="left"/>
          <w:tblInd w:w="3439" w:type="dxa"/>
          <w:tblLayout w:type="fixed"/>
          <w:tblCellMar>
            <w:top w:w="0" w:type="dxa"/>
            <w:left w:w="0" w:type="dxa"/>
            <w:bottom w:w="0" w:type="dxa"/>
            <w:right w:w="0" w:type="dxa"/>
          </w:tblCellMar>
          <w:tblLook w:val="01E0"/>
        </w:tblPrEx>
        <w:trPr>
          <w:trHeight w:val="381"/>
          <w:jc w:val="left"/>
        </w:trPr>
        <w:tc>
          <w:tcPr>
            <w:tcW w:w="2571" w:type="dxa"/>
          </w:tcPr>
          <w:p>
            <w:pPr>
              <w:pStyle w:val="TableParagraph"/>
              <w:spacing w:line="362" w:lineRule="exact"/>
              <w:ind w:left="50"/>
              <w:rPr>
                <w:sz w:val="36"/>
              </w:rPr>
            </w:pPr>
            <w:r>
              <w:rPr>
                <w:sz w:val="36"/>
              </w:rPr>
              <w:t>V 型坡口</w:t>
            </w:r>
          </w:p>
        </w:tc>
        <w:tc>
          <w:tcPr>
            <w:tcW w:w="1880" w:type="dxa"/>
          </w:tcPr>
          <w:p>
            <w:pPr>
              <w:pStyle w:val="TableParagraph"/>
              <w:spacing w:line="362" w:lineRule="exact"/>
              <w:ind w:left="360"/>
              <w:rPr>
                <w:sz w:val="36"/>
              </w:rPr>
            </w:pPr>
            <w:r>
              <w:rPr>
                <w:sz w:val="36"/>
              </w:rPr>
              <w:t>8-12</w:t>
            </w:r>
          </w:p>
        </w:tc>
        <w:tc>
          <w:tcPr>
            <w:tcW w:w="2589" w:type="dxa"/>
          </w:tcPr>
          <w:p>
            <w:pPr>
              <w:pStyle w:val="TableParagraph"/>
              <w:spacing w:line="362" w:lineRule="exact"/>
              <w:ind w:left="798"/>
              <w:rPr>
                <w:sz w:val="36"/>
              </w:rPr>
            </w:pPr>
            <w:r>
              <w:rPr>
                <w:sz w:val="36"/>
              </w:rPr>
              <w:t>2-3</w:t>
            </w:r>
          </w:p>
        </w:tc>
        <w:tc>
          <w:tcPr>
            <w:tcW w:w="2138" w:type="dxa"/>
          </w:tcPr>
          <w:p>
            <w:pPr>
              <w:pStyle w:val="TableParagraph"/>
              <w:spacing w:line="362" w:lineRule="exact"/>
              <w:ind w:left="528"/>
              <w:rPr>
                <w:sz w:val="36"/>
              </w:rPr>
            </w:pPr>
            <w:r>
              <w:rPr>
                <w:sz w:val="36"/>
              </w:rPr>
              <w:t>1-1.5</w:t>
            </w:r>
          </w:p>
        </w:tc>
        <w:tc>
          <w:tcPr>
            <w:tcW w:w="1658" w:type="dxa"/>
          </w:tcPr>
          <w:p>
            <w:pPr>
              <w:pStyle w:val="TableParagraph"/>
              <w:spacing w:line="362" w:lineRule="exact"/>
              <w:ind w:left="706"/>
              <w:rPr>
                <w:sz w:val="36"/>
              </w:rPr>
            </w:pPr>
            <w:r>
              <w:rPr>
                <w:sz w:val="36"/>
              </w:rPr>
              <w:t>60-75</w:t>
            </w:r>
          </w:p>
        </w:tc>
      </w:tr>
    </w:tbl>
    <w:p>
      <w:pPr>
        <w:pStyle w:val="BodyText"/>
        <w:spacing w:line="454" w:lineRule="exact"/>
        <w:ind w:left="2913"/>
      </w:pPr>
      <w:r>
        <w:pict>
          <v:group id="_x0000_s1157" style="width:588pt;height:143pt;margin-top:-139.25pt;margin-left:153pt;mso-position-horizontal-relative:page;position:absolute;z-index:-251619328" coordorigin="3060,-2785" coordsize="11760,2860">
            <v:shape id="_x0000_s1158" type="#_x0000_t75" style="width:11760;height:2860;left:3060;position:absolute;top:-2786" stroked="f">
              <v:imagedata r:id="rId87" o:title=""/>
            </v:shape>
            <v:shape id="_x0000_s1159" type="#_x0000_t202" style="width:2180;height:360;left:6362;position:absolute;top:-2769" filled="f" stroked="f">
              <v:textbox inset="0,0,0,0">
                <w:txbxContent>
                  <w:p>
                    <w:pPr>
                      <w:spacing w:before="0" w:line="360" w:lineRule="exact"/>
                      <w:ind w:left="0" w:right="0" w:firstLine="0"/>
                      <w:jc w:val="left"/>
                      <w:rPr>
                        <w:sz w:val="36"/>
                      </w:rPr>
                    </w:pPr>
                    <w:r>
                      <w:rPr>
                        <w:sz w:val="36"/>
                      </w:rPr>
                      <w:t>接头尺寸(mm)</w:t>
                    </w:r>
                  </w:p>
                </w:txbxContent>
              </v:textbox>
            </v:shape>
            <v:shape id="_x0000_s1160" type="#_x0000_t202" style="width:1446;height:360;left:13315;position:absolute;top:-2365" filled="f" stroked="f">
              <v:textbox inset="0,0,0,0">
                <w:txbxContent>
                  <w:p>
                    <w:pPr>
                      <w:spacing w:before="0" w:line="360" w:lineRule="exact"/>
                      <w:ind w:left="0" w:right="0" w:firstLine="0"/>
                      <w:jc w:val="left"/>
                      <w:rPr>
                        <w:sz w:val="36"/>
                      </w:rPr>
                    </w:pPr>
                    <w:r>
                      <w:rPr>
                        <w:sz w:val="36"/>
                      </w:rPr>
                      <w:t>坡 口 角</w:t>
                    </w:r>
                  </w:p>
                </w:txbxContent>
              </v:textbox>
            </v:shape>
            <v:shape id="_x0000_s1161" type="#_x0000_t202" style="width:380;height:360;left:12954;position:absolute;top:-1977" filled="f" stroked="f">
              <v:textbox inset="0,0,0,0">
                <w:txbxContent>
                  <w:p>
                    <w:pPr>
                      <w:spacing w:before="0" w:line="360" w:lineRule="exact"/>
                      <w:ind w:left="0" w:right="0" w:firstLine="0"/>
                      <w:jc w:val="left"/>
                      <w:rPr>
                        <w:sz w:val="36"/>
                      </w:rPr>
                    </w:pPr>
                    <w:r>
                      <w:rPr>
                        <w:sz w:val="36"/>
                      </w:rPr>
                      <w:t>度</w:t>
                    </w:r>
                  </w:p>
                </w:txbxContent>
              </v:textbox>
            </v:shape>
          </v:group>
        </w:pict>
      </w:r>
      <w:r>
        <w:t>氧－乙炔焊对口型式及组对要求</w:t>
      </w:r>
    </w:p>
    <w:p>
      <w:pPr>
        <w:pStyle w:val="BodyText"/>
        <w:rPr>
          <w:sz w:val="20"/>
        </w:rPr>
      </w:pPr>
    </w:p>
    <w:p>
      <w:pPr>
        <w:pStyle w:val="BodyText"/>
        <w:rPr>
          <w:sz w:val="20"/>
        </w:rPr>
      </w:pPr>
    </w:p>
    <w:p>
      <w:pPr>
        <w:pStyle w:val="BodyText"/>
        <w:spacing w:before="4"/>
        <w:rPr>
          <w:sz w:val="24"/>
        </w:rPr>
      </w:pPr>
    </w:p>
    <w:tbl>
      <w:tblPr>
        <w:tblStyle w:val="TableNormal6"/>
        <w:tblW w:w="0" w:type="auto"/>
        <w:jc w:val="left"/>
        <w:tblInd w:w="3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0"/>
        <w:gridCol w:w="1620"/>
        <w:gridCol w:w="1890"/>
        <w:gridCol w:w="2250"/>
        <w:gridCol w:w="1220"/>
      </w:tblGrid>
      <w:tr>
        <w:tblPrEx>
          <w:tblW w:w="0" w:type="auto"/>
          <w:jc w:val="left"/>
          <w:tblInd w:w="3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87"/>
          <w:jc w:val="left"/>
        </w:trPr>
        <w:tc>
          <w:tcPr>
            <w:tcW w:w="2660" w:type="dxa"/>
          </w:tcPr>
          <w:p>
            <w:pPr>
              <w:pStyle w:val="TableParagraph"/>
              <w:spacing w:line="367" w:lineRule="exact"/>
              <w:ind w:left="50"/>
              <w:rPr>
                <w:sz w:val="36"/>
              </w:rPr>
            </w:pPr>
            <w:r>
              <w:rPr>
                <w:sz w:val="36"/>
              </w:rPr>
              <w:t>对接不开坡口</w:t>
            </w:r>
          </w:p>
        </w:tc>
        <w:tc>
          <w:tcPr>
            <w:tcW w:w="1620" w:type="dxa"/>
          </w:tcPr>
          <w:p>
            <w:pPr>
              <w:pStyle w:val="TableParagraph"/>
              <w:spacing w:line="367" w:lineRule="exact"/>
              <w:ind w:right="627"/>
              <w:jc w:val="right"/>
              <w:rPr>
                <w:sz w:val="36"/>
              </w:rPr>
            </w:pPr>
            <w:r>
              <w:rPr>
                <w:sz w:val="36"/>
              </w:rPr>
              <w:t>3</w:t>
            </w:r>
          </w:p>
        </w:tc>
        <w:tc>
          <w:tcPr>
            <w:tcW w:w="1890" w:type="dxa"/>
          </w:tcPr>
          <w:p>
            <w:pPr>
              <w:pStyle w:val="TableParagraph"/>
              <w:spacing w:line="367" w:lineRule="exact"/>
              <w:ind w:left="630"/>
              <w:rPr>
                <w:sz w:val="36"/>
              </w:rPr>
            </w:pPr>
            <w:r>
              <w:rPr>
                <w:sz w:val="36"/>
              </w:rPr>
              <w:t>1-2</w:t>
            </w:r>
          </w:p>
        </w:tc>
        <w:tc>
          <w:tcPr>
            <w:tcW w:w="2250" w:type="dxa"/>
          </w:tcPr>
          <w:p>
            <w:pPr>
              <w:pStyle w:val="TableParagraph"/>
              <w:spacing w:line="367" w:lineRule="exact"/>
              <w:ind w:left="721"/>
              <w:rPr>
                <w:sz w:val="36"/>
              </w:rPr>
            </w:pPr>
            <w:r>
              <w:rPr>
                <w:sz w:val="36"/>
              </w:rPr>
              <w:t>—</w:t>
            </w:r>
          </w:p>
        </w:tc>
        <w:tc>
          <w:tcPr>
            <w:tcW w:w="1220" w:type="dxa"/>
          </w:tcPr>
          <w:p>
            <w:pPr>
              <w:pStyle w:val="TableParagraph"/>
              <w:spacing w:line="367" w:lineRule="exact"/>
              <w:ind w:left="271"/>
              <w:rPr>
                <w:sz w:val="36"/>
              </w:rPr>
            </w:pPr>
            <w:r>
              <w:rPr>
                <w:sz w:val="36"/>
              </w:rPr>
              <w:t>—</w:t>
            </w:r>
          </w:p>
        </w:tc>
      </w:tr>
      <w:tr>
        <w:tblPrEx>
          <w:tblW w:w="0" w:type="auto"/>
          <w:jc w:val="left"/>
          <w:tblInd w:w="3450" w:type="dxa"/>
          <w:tblLayout w:type="fixed"/>
          <w:tblCellMar>
            <w:top w:w="0" w:type="dxa"/>
            <w:left w:w="0" w:type="dxa"/>
            <w:bottom w:w="0" w:type="dxa"/>
            <w:right w:w="0" w:type="dxa"/>
          </w:tblCellMar>
          <w:tblLook w:val="01E0"/>
        </w:tblPrEx>
        <w:trPr>
          <w:trHeight w:val="386"/>
          <w:jc w:val="left"/>
        </w:trPr>
        <w:tc>
          <w:tcPr>
            <w:tcW w:w="2660" w:type="dxa"/>
          </w:tcPr>
          <w:p>
            <w:pPr>
              <w:pStyle w:val="TableParagraph"/>
              <w:spacing w:line="367" w:lineRule="exact"/>
              <w:ind w:left="50"/>
              <w:rPr>
                <w:sz w:val="36"/>
              </w:rPr>
            </w:pPr>
            <w:r>
              <w:rPr>
                <w:sz w:val="36"/>
              </w:rPr>
              <w:t>对接 V 形坡口</w:t>
            </w:r>
          </w:p>
        </w:tc>
        <w:tc>
          <w:tcPr>
            <w:tcW w:w="1620" w:type="dxa"/>
          </w:tcPr>
          <w:p>
            <w:pPr>
              <w:pStyle w:val="TableParagraph"/>
              <w:spacing w:line="367" w:lineRule="exact"/>
              <w:ind w:right="627"/>
              <w:jc w:val="right"/>
              <w:rPr>
                <w:sz w:val="36"/>
              </w:rPr>
            </w:pPr>
            <w:r>
              <w:rPr>
                <w:sz w:val="36"/>
              </w:rPr>
              <w:t>3-6</w:t>
            </w:r>
          </w:p>
        </w:tc>
        <w:tc>
          <w:tcPr>
            <w:tcW w:w="1890" w:type="dxa"/>
          </w:tcPr>
          <w:p>
            <w:pPr>
              <w:pStyle w:val="TableParagraph"/>
              <w:spacing w:line="367" w:lineRule="exact"/>
              <w:ind w:left="630"/>
              <w:rPr>
                <w:sz w:val="36"/>
              </w:rPr>
            </w:pPr>
            <w:r>
              <w:rPr>
                <w:sz w:val="36"/>
              </w:rPr>
              <w:t>2-3</w:t>
            </w:r>
          </w:p>
        </w:tc>
        <w:tc>
          <w:tcPr>
            <w:tcW w:w="2250" w:type="dxa"/>
          </w:tcPr>
          <w:p>
            <w:pPr>
              <w:pStyle w:val="TableParagraph"/>
              <w:spacing w:line="367" w:lineRule="exact"/>
              <w:ind w:left="721"/>
              <w:rPr>
                <w:sz w:val="36"/>
              </w:rPr>
            </w:pPr>
            <w:r>
              <w:rPr>
                <w:sz w:val="36"/>
              </w:rPr>
              <w:t>0.5-1.5</w:t>
            </w:r>
          </w:p>
        </w:tc>
        <w:tc>
          <w:tcPr>
            <w:tcW w:w="1220" w:type="dxa"/>
          </w:tcPr>
          <w:p>
            <w:pPr>
              <w:pStyle w:val="TableParagraph"/>
              <w:spacing w:line="367" w:lineRule="exact"/>
              <w:ind w:left="271"/>
              <w:rPr>
                <w:sz w:val="36"/>
              </w:rPr>
            </w:pPr>
            <w:r>
              <w:rPr>
                <w:sz w:val="36"/>
              </w:rPr>
              <w:t>70-90</w:t>
            </w:r>
          </w:p>
        </w:tc>
      </w:tr>
    </w:tbl>
    <w:p>
      <w:pPr>
        <w:pStyle w:val="ListParagraph"/>
        <w:numPr>
          <w:ilvl w:val="0"/>
          <w:numId w:val="35"/>
        </w:numPr>
        <w:tabs>
          <w:tab w:val="left" w:pos="3277"/>
        </w:tabs>
        <w:spacing w:before="53" w:after="0" w:line="204" w:lineRule="auto"/>
        <w:ind w:left="2553" w:right="2702" w:firstLine="360"/>
        <w:jc w:val="left"/>
        <w:rPr>
          <w:sz w:val="36"/>
        </w:rPr>
      </w:pPr>
      <w:r>
        <w:pict>
          <v:group id="_x0000_s1162" style="width:543pt;height:84pt;margin-top:-80.91pt;margin-left:154pt;mso-position-horizontal-relative:page;position:absolute;z-index:-251618304" coordorigin="3080,-1618" coordsize="10860,1680">
            <v:shape id="_x0000_s1163" type="#_x0000_t75" style="width:10860;height:1680;left:3080;position:absolute;top:-1619" stroked="f">
              <v:imagedata r:id="rId88" o:title=""/>
            </v:shape>
            <v:shape id="_x0000_s1164" type="#_x0000_t202" style="width:1460;height:360;left:3492;position:absolute;top:-1391" filled="f" stroked="f">
              <v:textbox inset="0,0,0,0">
                <w:txbxContent>
                  <w:p>
                    <w:pPr>
                      <w:spacing w:before="0" w:line="360" w:lineRule="exact"/>
                      <w:ind w:left="0" w:right="0" w:firstLine="0"/>
                      <w:jc w:val="left"/>
                      <w:rPr>
                        <w:sz w:val="36"/>
                      </w:rPr>
                    </w:pPr>
                    <w:r>
                      <w:rPr>
                        <w:sz w:val="36"/>
                      </w:rPr>
                      <w:t>接头名称</w:t>
                    </w:r>
                  </w:p>
                </w:txbxContent>
              </v:textbox>
            </v:shape>
            <v:shape id="_x0000_s1165" type="#_x0000_t202" style="width:2900;height:771;left:6553;position:absolute;top:-1596" filled="f" stroked="f">
              <v:textbox inset="0,0,0,0">
                <w:txbxContent>
                  <w:p>
                    <w:pPr>
                      <w:spacing w:before="0" w:line="385" w:lineRule="exact"/>
                      <w:ind w:left="0" w:right="0" w:firstLine="0"/>
                      <w:jc w:val="left"/>
                      <w:rPr>
                        <w:sz w:val="36"/>
                      </w:rPr>
                    </w:pPr>
                    <w:r>
                      <w:rPr>
                        <w:sz w:val="36"/>
                      </w:rPr>
                      <w:t>接头尺寸(mm)</w:t>
                    </w:r>
                  </w:p>
                  <w:p>
                    <w:pPr>
                      <w:tabs>
                        <w:tab w:val="left" w:pos="2159"/>
                      </w:tabs>
                      <w:spacing w:before="0" w:line="385" w:lineRule="exact"/>
                      <w:ind w:left="360" w:right="0" w:firstLine="0"/>
                      <w:jc w:val="left"/>
                      <w:rPr>
                        <w:sz w:val="36"/>
                      </w:rPr>
                    </w:pPr>
                    <w:r>
                      <w:rPr>
                        <w:sz w:val="36"/>
                      </w:rPr>
                      <w:t>厚度</w:t>
                      <w:tab/>
                      <w:t>间隙</w:t>
                    </w:r>
                  </w:p>
                </w:txbxContent>
              </v:textbox>
            </v:shape>
            <v:shape id="_x0000_s1166" type="#_x0000_t202" style="width:740;height:360;left:10694;position:absolute;top:-1186" filled="f" stroked="f">
              <v:textbox inset="0,0,0,0">
                <w:txbxContent>
                  <w:p>
                    <w:pPr>
                      <w:spacing w:before="0" w:line="360" w:lineRule="exact"/>
                      <w:ind w:left="0" w:right="0" w:firstLine="0"/>
                      <w:jc w:val="left"/>
                      <w:rPr>
                        <w:sz w:val="36"/>
                      </w:rPr>
                    </w:pPr>
                    <w:r>
                      <w:rPr>
                        <w:sz w:val="36"/>
                      </w:rPr>
                      <w:t>钝边</w:t>
                    </w:r>
                  </w:p>
                </w:txbxContent>
              </v:textbox>
            </v:shape>
            <v:shape id="_x0000_s1167" type="#_x0000_t202" style="width:1460;height:360;left:12314;position:absolute;top:-1186" filled="f" stroked="f">
              <v:textbox inset="0,0,0,0">
                <w:txbxContent>
                  <w:p>
                    <w:pPr>
                      <w:spacing w:before="0" w:line="360" w:lineRule="exact"/>
                      <w:ind w:left="0" w:right="0" w:firstLine="0"/>
                      <w:jc w:val="left"/>
                      <w:rPr>
                        <w:sz w:val="36"/>
                      </w:rPr>
                    </w:pPr>
                    <w:r>
                      <w:rPr>
                        <w:sz w:val="36"/>
                      </w:rPr>
                      <w:t>坡口角度</w:t>
                    </w:r>
                  </w:p>
                </w:txbxContent>
              </v:textbox>
            </v:shape>
          </v:group>
        </w:pict>
      </w:r>
      <w:r>
        <w:rPr>
          <w:spacing w:val="-1"/>
          <w:sz w:val="36"/>
        </w:rPr>
        <w:t>管材与法兰盘焊接，应先将管材插入法兰盘内，点焊后用角尺找正找平后再</w:t>
      </w:r>
      <w:r>
        <w:rPr>
          <w:sz w:val="36"/>
        </w:rPr>
        <w:t>焊接，法兰盘应两面焊接，其内侧焊缝不得突出法兰盘密封面。</w:t>
      </w:r>
    </w:p>
    <w:p>
      <w:pPr>
        <w:pStyle w:val="ListParagraph"/>
        <w:numPr>
          <w:ilvl w:val="0"/>
          <w:numId w:val="35"/>
        </w:numPr>
        <w:tabs>
          <w:tab w:val="left" w:pos="3275"/>
        </w:tabs>
        <w:spacing w:before="74" w:after="0" w:line="201" w:lineRule="auto"/>
        <w:ind w:left="2553" w:right="2548" w:firstLine="360"/>
        <w:jc w:val="left"/>
        <w:rPr>
          <w:sz w:val="36"/>
        </w:rPr>
      </w:pPr>
      <w:r>
        <w:rPr>
          <w:spacing w:val="-12"/>
          <w:sz w:val="36"/>
        </w:rPr>
        <w:t xml:space="preserve">焊接管道分支管，端面与主管表面间隙不得大于 </w:t>
      </w:r>
      <w:r>
        <w:rPr>
          <w:spacing w:val="-15"/>
          <w:sz w:val="36"/>
        </w:rPr>
        <w:t>2mm</w:t>
      </w:r>
      <w:r>
        <w:rPr>
          <w:spacing w:val="-6"/>
          <w:sz w:val="36"/>
        </w:rPr>
        <w:t>，并不得将支管插入主观</w:t>
      </w:r>
      <w:r>
        <w:rPr>
          <w:sz w:val="36"/>
        </w:rPr>
        <w:t>的管孔中。分支管管端应加工成马鞍形。</w:t>
      </w:r>
    </w:p>
    <w:p>
      <w:pPr>
        <w:pStyle w:val="ListParagraph"/>
        <w:numPr>
          <w:ilvl w:val="0"/>
          <w:numId w:val="35"/>
        </w:numPr>
        <w:tabs>
          <w:tab w:val="left" w:pos="3277"/>
          <w:tab w:val="left" w:pos="14410"/>
        </w:tabs>
        <w:spacing w:before="78" w:after="0" w:line="201" w:lineRule="auto"/>
        <w:ind w:left="2553" w:right="2547" w:firstLine="360"/>
        <w:jc w:val="left"/>
        <w:rPr>
          <w:sz w:val="36"/>
        </w:rPr>
      </w:pPr>
      <w:r>
        <w:rPr>
          <w:sz w:val="36"/>
        </w:rPr>
        <w:t>管道对口时外壁必须平齐，用钢直尺紧靠一侧管道外表面，在距焊口</w:t>
        <w:tab/>
      </w:r>
      <w:r>
        <w:rPr>
          <w:spacing w:val="-4"/>
          <w:sz w:val="36"/>
        </w:rPr>
        <w:t xml:space="preserve">200mm </w:t>
      </w:r>
      <w:r>
        <w:rPr>
          <w:sz w:val="36"/>
        </w:rPr>
        <w:t>的另一侧管道外表面处测量，管道与管件之间的对口，也要做到外壁平齐。</w:t>
      </w:r>
    </w:p>
    <w:p>
      <w:pPr>
        <w:pStyle w:val="BodyText"/>
        <w:spacing w:before="79" w:line="201" w:lineRule="auto"/>
        <w:ind w:left="2553" w:right="2704" w:firstLine="360"/>
      </w:pPr>
      <w:r>
        <w:t>管道对好口后进行点固焊，点固焊与第一层焊接厚度一致，但不得超过壁厚的70％，其焊缝根部必须焊透。</w:t>
      </w:r>
    </w:p>
    <w:p>
      <w:pPr>
        <w:pStyle w:val="BodyText"/>
        <w:spacing w:before="20"/>
        <w:ind w:left="2913"/>
      </w:pPr>
      <w:r>
        <w:t>5、管道阀门及附件</w:t>
      </w:r>
    </w:p>
    <w:p>
      <w:pPr>
        <w:pStyle w:val="ListParagraph"/>
        <w:numPr>
          <w:ilvl w:val="0"/>
          <w:numId w:val="34"/>
        </w:numPr>
        <w:tabs>
          <w:tab w:val="left" w:pos="3814"/>
        </w:tabs>
        <w:spacing w:before="3" w:after="0" w:line="242" w:lineRule="auto"/>
        <w:ind w:left="2913" w:right="7924" w:firstLine="0"/>
        <w:jc w:val="left"/>
        <w:rPr>
          <w:sz w:val="36"/>
        </w:rPr>
      </w:pPr>
      <w:r>
        <w:rPr>
          <w:spacing w:val="-1"/>
          <w:sz w:val="36"/>
        </w:rPr>
        <w:t xml:space="preserve">图中未注明的阀门，按以下规定选用： </w:t>
      </w:r>
      <w:r>
        <w:rPr>
          <w:sz w:val="36"/>
        </w:rPr>
        <w:t>DN≤40mm</w:t>
      </w:r>
      <w:r>
        <w:rPr>
          <w:spacing w:val="-13"/>
          <w:sz w:val="36"/>
        </w:rPr>
        <w:t xml:space="preserve"> 采用内螺纹闸阀；</w:t>
      </w: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9" w:history="1">
        <w:r>
          <w:rPr>
            <w:rFonts w:ascii="SimSun" w:eastAsia="SimSun" w:hAnsi="SimSun" w:cs="SimSun"/>
            <w:b/>
            <w:bCs/>
            <w:color w:val="0000EE"/>
            <w:sz w:val="30"/>
            <w:szCs w:val="30"/>
            <w:u w:val="single" w:color="0000EE"/>
          </w:rPr>
          <w:t>https://d.book118.com/667201141200006025</w:t>
        </w:r>
      </w:hyperlink>
    </w:p>
    <w:p>
      <w:pPr>
        <w:pStyle w:val="ListParagraph"/>
        <w:numPr>
          <w:ilvl w:val="0"/>
          <w:numId w:val="34"/>
        </w:numPr>
        <w:tabs>
          <w:tab w:val="left" w:pos="3814"/>
        </w:tabs>
        <w:spacing w:before="3" w:after="0" w:line="242" w:lineRule="auto"/>
        <w:ind w:left="2913" w:right="7924" w:firstLine="0"/>
        <w:jc w:val="left"/>
        <w:rPr>
          <w:sz w:val="36"/>
        </w:rPr>
      </w:pPr>
    </w:p>
    <w:sectPr>
      <w:headerReference w:type="default" r:id="rId90"/>
      <w:footerReference w:type="default" r:id="rId91"/>
      <w:pgSz w:w="17860" w:h="25260"/>
      <w:pgMar w:top="1320" w:right="0" w:bottom="2160" w:left="0" w:header="962" w:footer="1963"/>
      <w:pgNumType w:start="2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6.5pt;height:16.5pt;margin-top:1158.53pt;margin-left:438.81pt;mso-position-horizontal-relative:page;mso-position-vertical-relative:page;position:absolute;z-index:-251658240" filled="f" stroked="f">
          <v:textbox inset="0,0,0,0">
            <w:txbxContent>
              <w:p>
                <w:pPr>
                  <w:spacing w:before="38" w:line="292" w:lineRule="exact"/>
                  <w:ind w:left="20" w:right="0" w:firstLine="0"/>
                  <w:jc w:val="left"/>
                  <w:rPr>
                    <w:rFonts w:ascii="Arial"/>
                    <w:sz w:val="29"/>
                  </w:rPr>
                </w:pPr>
                <w:r>
                  <w:rPr>
                    <w:rFonts w:ascii="Arial"/>
                    <w:w w:val="90"/>
                    <w:sz w:val="29"/>
                  </w:rPr>
                  <w:t>11</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6.5pt;height:16.5pt;margin-top:1158.53pt;margin-left:438.81pt;mso-position-horizontal-relative:page;mso-position-vertical-relative:page;position:absolute;z-index:-251657216" filled="f" stroked="f">
          <v:textbox inset="0,0,0,0">
            <w:txbxContent>
              <w:p>
                <w:pPr>
                  <w:spacing w:before="38" w:line="292" w:lineRule="exact"/>
                  <w:ind w:left="20" w:right="0" w:firstLine="0"/>
                  <w:jc w:val="left"/>
                  <w:rPr>
                    <w:rFonts w:ascii="Arial"/>
                    <w:sz w:val="29"/>
                  </w:rPr>
                </w:pPr>
                <w:r>
                  <w:rPr>
                    <w:rFonts w:ascii="Arial"/>
                    <w:w w:val="90"/>
                    <w:sz w:val="29"/>
                  </w:rPr>
                  <w:t>22</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5.5pt;height:15.5pt;margin-top:1159.74pt;margin-left:438.81pt;mso-position-horizontal-relative:page;mso-position-vertical-relative:page;position:absolute;z-index:-251656192" filled="f" stroked="f">
          <v:textbox inset="0,0,0,0">
            <w:txbxContent>
              <w:p>
                <w:pPr>
                  <w:spacing w:before="32" w:line="277" w:lineRule="exact"/>
                  <w:ind w:left="20" w:right="0" w:firstLine="0"/>
                  <w:jc w:val="left"/>
                  <w:rPr>
                    <w:rFonts w:ascii="Arial"/>
                    <w:sz w:val="27"/>
                  </w:rPr>
                </w:pPr>
                <w:r>
                  <w:rPr>
                    <w:rFonts w:ascii="Arial"/>
                    <w:w w:val="90"/>
                    <w:sz w:val="27"/>
                  </w:rPr>
                  <w:t>33</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5.5pt;height:15.5pt;margin-top:1161.96pt;margin-left:438.81pt;mso-position-horizontal-relative:page;mso-position-vertical-relative:page;position:absolute;z-index:-251655168" filled="f" stroked="f">
          <v:textbox inset="0,0,0,0">
            <w:txbxContent>
              <w:p>
                <w:pPr>
                  <w:spacing w:before="0" w:line="310" w:lineRule="exact"/>
                  <w:ind w:left="20" w:right="0" w:firstLine="0"/>
                  <w:jc w:val="left"/>
                  <w:rPr>
                    <w:rFonts w:ascii="幼圆"/>
                    <w:sz w:val="27"/>
                  </w:rPr>
                </w:pPr>
                <w:r>
                  <w:rPr>
                    <w:rFonts w:ascii="幼圆"/>
                    <w:sz w:val="27"/>
                  </w:rPr>
                  <w:t>44</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5.5pt;height:15.5pt;margin-top:1159.74pt;margin-left:438.81pt;mso-position-horizontal-relative:page;mso-position-vertical-relative:page;position:absolute;z-index:-251654144" filled="f" stroked="f">
          <v:textbox inset="0,0,0,0">
            <w:txbxContent>
              <w:p>
                <w:pPr>
                  <w:spacing w:before="32" w:line="277" w:lineRule="exact"/>
                  <w:ind w:left="20" w:right="0" w:firstLine="0"/>
                  <w:jc w:val="left"/>
                  <w:rPr>
                    <w:rFonts w:ascii="Arial"/>
                    <w:sz w:val="27"/>
                  </w:rPr>
                </w:pPr>
                <w:r>
                  <w:rPr>
                    <w:rFonts w:ascii="Arial"/>
                    <w:w w:val="90"/>
                    <w:sz w:val="27"/>
                  </w:rPr>
                  <w:t>55</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5pt;height:16.5pt;margin-top:1158.76pt;margin-left:438.81pt;mso-position-horizontal-relative:page;mso-position-vertical-relative:page;position:absolute;z-index:-251653120" filled="f" stroked="f">
          <v:textbox inset="0,0,0,0">
            <w:txbxContent>
              <w:p>
                <w:pPr>
                  <w:spacing w:before="33" w:line="297" w:lineRule="exact"/>
                  <w:ind w:left="20" w:right="0" w:firstLine="0"/>
                  <w:jc w:val="left"/>
                  <w:rPr>
                    <w:rFonts w:ascii="Arial"/>
                    <w:sz w:val="29"/>
                  </w:rPr>
                </w:pPr>
                <w:r>
                  <w:rPr>
                    <w:rFonts w:ascii="Arial"/>
                    <w:w w:val="90"/>
                    <w:sz w:val="29"/>
                  </w:rPr>
                  <w:t>66</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6.5pt;height:16.5pt;margin-top:1158.66pt;margin-left:438.81pt;mso-position-horizontal-relative:page;mso-position-vertical-relative:page;position:absolute;z-index:-251652096" filled="f" stroked="f">
          <v:textbox inset="0,0,0,0">
            <w:txbxContent>
              <w:p>
                <w:pPr>
                  <w:spacing w:before="35" w:line="295" w:lineRule="exact"/>
                  <w:ind w:left="20" w:right="0" w:firstLine="0"/>
                  <w:jc w:val="left"/>
                  <w:rPr>
                    <w:rFonts w:ascii="Arial"/>
                    <w:sz w:val="29"/>
                  </w:rPr>
                </w:pPr>
                <w:r>
                  <w:rPr>
                    <w:rFonts w:ascii="Arial"/>
                    <w:w w:val="90"/>
                    <w:sz w:val="29"/>
                  </w:rPr>
                  <w:t>77</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6.5pt;height:16.5pt;margin-top:1158.76pt;margin-left:438.81pt;mso-position-horizontal-relative:page;mso-position-vertical-relative:page;position:absolute;z-index:-251651072" filled="f" stroked="f">
          <v:textbox inset="0,0,0,0">
            <w:txbxContent>
              <w:p>
                <w:pPr>
                  <w:spacing w:before="33" w:line="297" w:lineRule="exact"/>
                  <w:ind w:left="20" w:right="0" w:firstLine="0"/>
                  <w:jc w:val="left"/>
                  <w:rPr>
                    <w:rFonts w:ascii="Arial"/>
                    <w:sz w:val="29"/>
                  </w:rPr>
                </w:pPr>
                <w:r>
                  <w:rPr>
                    <w:rFonts w:ascii="Arial"/>
                    <w:w w:val="90"/>
                    <w:sz w:val="29"/>
                  </w:rPr>
                  <w:t>88</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5pt;height:16.5pt;margin-top:1158.88pt;margin-left:438.81pt;mso-position-horizontal-relative:page;mso-position-vertical-relative:page;position:absolute;z-index:-251650048" filled="f" stroked="f">
          <v:textbox inset="0,0,0,0">
            <w:txbxContent>
              <w:p>
                <w:pPr>
                  <w:spacing w:before="31" w:line="299" w:lineRule="exact"/>
                  <w:ind w:left="20" w:right="0" w:firstLine="0"/>
                  <w:jc w:val="left"/>
                  <w:rPr>
                    <w:rFonts w:ascii="Arial"/>
                    <w:sz w:val="29"/>
                  </w:rPr>
                </w:pPr>
                <w:r>
                  <w:rPr>
                    <w:rFonts w:ascii="Arial"/>
                    <w:w w:val="90"/>
                    <w:sz w:val="29"/>
                  </w:rPr>
                  <w:t>99</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4pt;height:20pt;margin-top:1152.25pt;margin-left:443.48pt;mso-position-horizontal-relative:page;mso-position-vertical-relative:page;position:absolute;z-index:-251649024" filled="f" stroked="f">
          <v:textbox inset="0,0,0,0">
            <w:txbxContent>
              <w:p>
                <w:pPr>
                  <w:pStyle w:val="BodyText"/>
                  <w:spacing w:line="400" w:lineRule="exact"/>
                  <w:ind w:left="60"/>
                </w:pPr>
                <w:r>
                  <w:fldChar w:fldCharType="begin"/>
                </w:r>
                <w:r>
                  <w:instrText xml:space="preserve"> PAGE </w:instrText>
                </w:r>
                <w:r>
                  <w:fldChar w:fldCharType="separate"/>
                </w:r>
                <w: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24pt;height:20pt;margin-top:1152.25pt;margin-left:443.48pt;mso-position-horizontal-relative:page;mso-position-vertical-relative:page;position:absolute;z-index:-251648000" filled="f" stroked="f">
          <v:textbox inset="0,0,0,0">
            <w:txbxContent>
              <w:p>
                <w:pPr>
                  <w:pStyle w:val="BodyText"/>
                  <w:spacing w:line="400" w:lineRule="exact"/>
                  <w:ind w:left="60"/>
                </w:pPr>
                <w:r>
                  <w:fldChar w:fldCharType="begin"/>
                </w:r>
                <w:r>
                  <w:instrText xml:space="preserve"> PAGE </w:instrText>
                </w:r>
                <w:r>
                  <w:fldChar w:fldCharType="separate"/>
                </w:r>
                <w: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4pt;height:20pt;margin-top:1152.25pt;margin-left:443.48pt;mso-position-horizontal-relative:page;mso-position-vertical-relative:page;position:absolute;z-index:-251646976" filled="f" stroked="f">
          <v:textbox inset="0,0,0,0">
            <w:txbxContent>
              <w:p>
                <w:pPr>
                  <w:pStyle w:val="BodyText"/>
                  <w:spacing w:line="400" w:lineRule="exact"/>
                  <w:ind w:left="60"/>
                </w:pPr>
                <w:r>
                  <w:fldChar w:fldCharType="begin"/>
                </w:r>
                <w:r>
                  <w:instrText xml:space="preserve"> PAGE </w:instrText>
                </w:r>
                <w:r>
                  <w:fldChar w:fldCharType="separate"/>
                </w:r>
                <w:r>
                  <w:t>12</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24pt;height:20pt;margin-top:1152.25pt;margin-left:443.48pt;mso-position-horizontal-relative:page;mso-position-vertical-relative:page;position:absolute;z-index:-251645952" filled="f" stroked="f">
          <v:textbox inset="0,0,0,0">
            <w:txbxContent>
              <w:p>
                <w:pPr>
                  <w:pStyle w:val="BodyText"/>
                  <w:spacing w:line="400" w:lineRule="exact"/>
                  <w:ind w:left="60"/>
                </w:pPr>
                <w:r>
                  <w:fldChar w:fldCharType="begin"/>
                </w:r>
                <w:r>
                  <w:instrText xml:space="preserve"> PAGE </w:instrText>
                </w:r>
                <w:r>
                  <w:fldChar w:fldCharType="separate"/>
                </w:r>
                <w:r>
                  <w:t>12</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4pt;height:20pt;margin-top:1152.25pt;margin-left:443.48pt;mso-position-horizontal-relative:page;mso-position-vertical-relative:page;position:absolute;z-index:-251644928" filled="f" stroked="f">
          <v:textbox inset="0,0,0,0">
            <w:txbxContent>
              <w:p>
                <w:pPr>
                  <w:pStyle w:val="BodyText"/>
                  <w:spacing w:line="400" w:lineRule="exact"/>
                  <w:ind w:left="60"/>
                </w:pPr>
                <w:r>
                  <w:fldChar w:fldCharType="begin"/>
                </w:r>
                <w:r>
                  <w:instrText xml:space="preserve"> PAGE </w:instrText>
                </w:r>
                <w:r>
                  <w:fldChar w:fldCharType="separate"/>
                </w:r>
                <w: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24pt;height:20pt;margin-top:1152.25pt;margin-left:443.48pt;mso-position-horizontal-relative:page;mso-position-vertical-relative:page;position:absolute;z-index:-251643904" filled="f" stroked="f">
          <v:textbox inset="0,0,0,0">
            <w:txbxContent>
              <w:p>
                <w:pPr>
                  <w:pStyle w:val="BodyText"/>
                  <w:spacing w:line="400" w:lineRule="exact"/>
                  <w:ind w:left="60"/>
                </w:pPr>
                <w:r>
                  <w:fldChar w:fldCharType="begin"/>
                </w:r>
                <w:r>
                  <w:instrText xml:space="preserve"> PAGE </w:instrText>
                </w:r>
                <w:r>
                  <w:fldChar w:fldCharType="separate"/>
                </w:r>
                <w: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24pt;height:20pt;margin-top:1152.25pt;margin-left:443.48pt;mso-position-horizontal-relative:page;mso-position-vertical-relative:page;position:absolute;z-index:-251642880" filled="f" stroked="f">
          <v:textbox inset="0,0,0,0">
            <w:txbxContent>
              <w:p>
                <w:pPr>
                  <w:pStyle w:val="BodyText"/>
                  <w:spacing w:line="400" w:lineRule="exact"/>
                  <w:ind w:left="60"/>
                </w:pPr>
                <w:r>
                  <w:fldChar w:fldCharType="begin"/>
                </w:r>
                <w:r>
                  <w:instrText xml:space="preserve"> PAGE </w:instrText>
                </w:r>
                <w:r>
                  <w:fldChar w:fldCharType="separate"/>
                </w:r>
                <w: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24pt;height:20pt;margin-top:1152.25pt;margin-left:443.48pt;mso-position-horizontal-relative:page;mso-position-vertical-relative:page;position:absolute;z-index:-251641856" filled="f" stroked="f">
          <v:textbox inset="0,0,0,0">
            <w:txbxContent>
              <w:p>
                <w:pPr>
                  <w:pStyle w:val="BodyText"/>
                  <w:spacing w:line="400" w:lineRule="exact"/>
                  <w:ind w:left="60"/>
                </w:pPr>
                <w:r>
                  <w:fldChar w:fldCharType="begin"/>
                </w:r>
                <w:r>
                  <w:instrText xml:space="preserve"> PAGE </w:instrText>
                </w:r>
                <w:r>
                  <w:fldChar w:fldCharType="separate"/>
                </w:r>
                <w:r>
                  <w:t>36</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24pt;height:20pt;margin-top:1152.25pt;margin-left:443.48pt;mso-position-horizontal-relative:page;mso-position-vertical-relative:page;position:absolute;z-index:-251640832" filled="f" stroked="f">
          <v:textbox inset="0,0,0,0">
            <w:txbxContent>
              <w:p>
                <w:pPr>
                  <w:pStyle w:val="BodyText"/>
                  <w:spacing w:line="400" w:lineRule="exact"/>
                  <w:ind w:left="60"/>
                </w:pPr>
                <w:r>
                  <w:fldChar w:fldCharType="begin"/>
                </w:r>
                <w:r>
                  <w:instrText xml:space="preserve"> PAGE </w:instrText>
                </w:r>
                <w:r>
                  <w:fldChar w:fldCharType="separate"/>
                </w:r>
                <w:r>
                  <w:t>36</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24pt;height:20pt;margin-top:1152.25pt;margin-left:443.48pt;mso-position-horizontal-relative:page;mso-position-vertical-relative:page;position:absolute;z-index:-251639808" filled="f" stroked="f">
          <v:textbox inset="0,0,0,0">
            <w:txbxContent>
              <w:p>
                <w:pPr>
                  <w:pStyle w:val="BodyText"/>
                  <w:spacing w:line="400" w:lineRule="exact"/>
                  <w:ind w:left="60"/>
                </w:pPr>
                <w:r>
                  <w:fldChar w:fldCharType="begin"/>
                </w:r>
                <w:r>
                  <w:instrText xml:space="preserve"> PAGE </w:instrText>
                </w:r>
                <w:r>
                  <w:fldChar w:fldCharType="separate"/>
                </w:r>
                <w:r>
                  <w:t>20</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1pt;height:20pt;margin-top:47.09pt;margin-left:834.35pt;mso-position-horizontal-relative:page;mso-position-vertical-relative:page;position:absolute;z-index:-251658240" filled="f" stroked="f">
          <v:textbox inset="0,0,0,0">
            <w:txbxContent>
              <w:p>
                <w:pPr>
                  <w:pStyle w:val="BodyText"/>
                  <w:spacing w:line="400" w:lineRule="exact"/>
                  <w:ind w:left="20"/>
                </w:pPr>
                <w:r>
                  <w:t>5</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1pt;height:20pt;margin-top:47.09pt;margin-left:834.35pt;mso-position-horizontal-relative:page;mso-position-vertical-relative:page;position:absolute;z-index:-251657216" filled="f" stroked="f">
          <v:textbox inset="0,0,0,0">
            <w:txbxContent>
              <w:p>
                <w:pPr>
                  <w:pStyle w:val="BodyText"/>
                  <w:spacing w:line="400" w:lineRule="exact"/>
                  <w:ind w:left="20"/>
                </w:pPr>
                <w:r>
                  <w:t>5</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1pt;height:20pt;margin-top:47.09pt;margin-left:834.35pt;mso-position-horizontal-relative:page;mso-position-vertical-relative:page;position:absolute;z-index:-251656192" filled="f" stroked="f">
          <v:textbox inset="0,0,0,0">
            <w:txbxContent>
              <w:p>
                <w:pPr>
                  <w:pStyle w:val="BodyText"/>
                  <w:spacing w:line="400" w:lineRule="exact"/>
                  <w:ind w:left="20"/>
                </w:pPr>
                <w:r>
                  <w:t>5</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1pt;height:20pt;margin-top:47.09pt;margin-left:834.35pt;mso-position-horizontal-relative:page;mso-position-vertical-relative:page;position:absolute;z-index:-251655168" filled="f" stroked="f">
          <v:textbox inset="0,0,0,0">
            <w:txbxContent>
              <w:p>
                <w:pPr>
                  <w:pStyle w:val="BodyText"/>
                  <w:spacing w:line="400" w:lineRule="exact"/>
                  <w:ind w:left="20"/>
                </w:pPr>
                <w:r>
                  <w:t>5</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1pt;height:20pt;margin-top:47.09pt;margin-left:834.35pt;mso-position-horizontal-relative:page;mso-position-vertical-relative:page;position:absolute;z-index:-251654144" filled="f" stroked="f">
          <v:textbox inset="0,0,0,0">
            <w:txbxContent>
              <w:p>
                <w:pPr>
                  <w:pStyle w:val="BodyText"/>
                  <w:spacing w:line="400" w:lineRule="exact"/>
                  <w:ind w:left="20"/>
                </w:pPr>
                <w:r>
                  <w:t>5</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1pt;height:20pt;margin-top:47.09pt;margin-left:834.35pt;mso-position-horizontal-relative:page;mso-position-vertical-relative:page;position:absolute;z-index:-251653120" filled="f" stroked="f">
          <v:textbox inset="0,0,0,0">
            <w:txbxContent>
              <w:p>
                <w:pPr>
                  <w:pStyle w:val="BodyText"/>
                  <w:spacing w:line="400" w:lineRule="exact"/>
                  <w:ind w:left="20"/>
                </w:pPr>
                <w:r>
                  <w:t>5</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1pt;height:20pt;margin-top:47.09pt;margin-left:834.35pt;mso-position-horizontal-relative:page;mso-position-vertical-relative:page;position:absolute;z-index:-251652096" filled="f" stroked="f">
          <v:textbox inset="0,0,0,0">
            <w:txbxContent>
              <w:p>
                <w:pPr>
                  <w:pStyle w:val="BodyText"/>
                  <w:spacing w:line="400" w:lineRule="exact"/>
                  <w:ind w:left="20"/>
                </w:pPr>
                <w:r>
                  <w:t>5</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1pt;height:20pt;margin-top:47.09pt;margin-left:834.35pt;mso-position-horizontal-relative:page;mso-position-vertical-relative:page;position:absolute;z-index:-251651072" filled="f" stroked="f">
          <v:textbox inset="0,0,0,0">
            <w:txbxContent>
              <w:p>
                <w:pPr>
                  <w:pStyle w:val="BodyText"/>
                  <w:spacing w:line="400" w:lineRule="exact"/>
                  <w:ind w:left="20"/>
                </w:pPr>
                <w:r>
                  <w:t>5</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1pt;height:20pt;margin-top:47.09pt;margin-left:834.35pt;mso-position-horizontal-relative:page;mso-position-vertical-relative:page;position:absolute;z-index:-251650048" filled="f" stroked="f">
          <v:textbox inset="0,0,0,0">
            <w:txbxContent>
              <w:p>
                <w:pPr>
                  <w:pStyle w:val="BodyText"/>
                  <w:spacing w:line="400" w:lineRule="exact"/>
                  <w:ind w:left="20"/>
                </w:pPr>
                <w:r>
                  <w:t>5</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1587500</wp:posOffset>
          </wp:positionH>
          <wp:positionV relativeFrom="page">
            <wp:posOffset>854075</wp:posOffset>
          </wp:positionV>
          <wp:extent cx="8178800" cy="38100"/>
          <wp:effectExtent l="0" t="0" r="0" b="0"/>
          <wp:wrapNone/>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6.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1pt;height:20pt;margin-top:47.09pt;margin-left:755.51pt;mso-position-horizontal-relative:page;mso-position-vertical-relative:page;position:absolute;z-index:-251648000" filled="f" stroked="f">
          <v:textbox inset="0,0,0,0">
            <w:txbxContent>
              <w:p>
                <w:pPr>
                  <w:pStyle w:val="BodyText"/>
                  <w:spacing w:line="400" w:lineRule="exact"/>
                  <w:ind w:left="20"/>
                </w:pPr>
                <w:r>
                  <w:t>5</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9504" behindDoc="1" locked="0" layoutInCell="1" allowOverlap="1">
          <wp:simplePos x="0" y="0"/>
          <wp:positionH relativeFrom="page">
            <wp:posOffset>1587500</wp:posOffset>
          </wp:positionH>
          <wp:positionV relativeFrom="page">
            <wp:posOffset>854075</wp:posOffset>
          </wp:positionV>
          <wp:extent cx="8178800" cy="38100"/>
          <wp:effectExtent l="0" t="0" r="0" b="0"/>
          <wp:wrapNone/>
          <wp:docPr id="118262696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26961" name="image16.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11pt;height:20pt;margin-top:47.09pt;margin-left:755.51pt;mso-position-horizontal-relative:page;mso-position-vertical-relative:page;position:absolute;z-index:-251645952" filled="f" stroked="f">
          <v:textbox inset="0,0,0,0">
            <w:txbxContent>
              <w:p>
                <w:pPr>
                  <w:pStyle w:val="BodyText"/>
                  <w:spacing w:line="400" w:lineRule="exact"/>
                  <w:ind w:left="20"/>
                </w:pPr>
                <w:r>
                  <w:t>5</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1552" behindDoc="1" locked="0" layoutInCell="1" allowOverlap="1">
          <wp:simplePos x="0" y="0"/>
          <wp:positionH relativeFrom="page">
            <wp:posOffset>1587500</wp:posOffset>
          </wp:positionH>
          <wp:positionV relativeFrom="page">
            <wp:posOffset>854075</wp:posOffset>
          </wp:positionV>
          <wp:extent cx="8178800" cy="38100"/>
          <wp:effectExtent l="0" t="0" r="0" b="0"/>
          <wp:wrapNone/>
          <wp:docPr id="1287631946"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31946" name="image16.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11pt;height:20pt;margin-top:47.09pt;margin-left:755.51pt;mso-position-horizontal-relative:page;mso-position-vertical-relative:page;position:absolute;z-index:-251643904" filled="f" stroked="f">
          <v:textbox inset="0,0,0,0">
            <w:txbxContent>
              <w:p>
                <w:pPr>
                  <w:pStyle w:val="BodyText"/>
                  <w:spacing w:line="400" w:lineRule="exact"/>
                  <w:ind w:left="20"/>
                </w:pPr>
                <w:r>
                  <w:t>5</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1587500</wp:posOffset>
          </wp:positionH>
          <wp:positionV relativeFrom="page">
            <wp:posOffset>854075</wp:posOffset>
          </wp:positionV>
          <wp:extent cx="8178800" cy="38100"/>
          <wp:effectExtent l="0" t="0" r="0" b="0"/>
          <wp:wrapNone/>
          <wp:docPr id="189855142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51422" name="image16.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1pt;height:20pt;margin-top:47.09pt;margin-left:755.51pt;mso-position-horizontal-relative:page;mso-position-vertical-relative:page;position:absolute;z-index:-251641856" filled="f" stroked="f">
          <v:textbox inset="0,0,0,0">
            <w:txbxContent>
              <w:p>
                <w:pPr>
                  <w:pStyle w:val="BodyText"/>
                  <w:spacing w:line="400" w:lineRule="exact"/>
                  <w:ind w:left="20"/>
                </w:pPr>
                <w:r>
                  <w:t>5</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11pt;height:20pt;margin-top:47.09pt;margin-left:755.51pt;mso-position-horizontal-relative:page;mso-position-vertical-relative:page;position:absolute;z-index:-251640832" filled="f" stroked="f">
          <v:textbox inset="0,0,0,0">
            <w:txbxContent>
              <w:p>
                <w:pPr>
                  <w:pStyle w:val="BodyText"/>
                  <w:spacing w:line="400" w:lineRule="exact"/>
                  <w:ind w:left="20"/>
                </w:pPr>
                <w:r>
                  <w:t>5</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11pt;height:20pt;margin-top:47.09pt;margin-left:755.51pt;mso-position-horizontal-relative:page;mso-position-vertical-relative:page;position:absolute;z-index:-251639808" filled="f" stroked="f">
          <v:textbox inset="0,0,0,0">
            <w:txbxContent>
              <w:p>
                <w:pPr>
                  <w:pStyle w:val="BodyText"/>
                  <w:spacing w:line="400" w:lineRule="exact"/>
                  <w:ind w:left="20"/>
                </w:pPr>
                <w:r>
                  <w:t>5</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11pt;height:20pt;margin-top:47.09pt;margin-left:755.51pt;mso-position-horizontal-relative:page;mso-position-vertical-relative:page;position:absolute;z-index:-251638784" filled="f" stroked="f">
          <v:textbox inset="0,0,0,0">
            <w:txbxContent>
              <w:p>
                <w:pPr>
                  <w:pStyle w:val="BodyText"/>
                  <w:spacing w:line="400" w:lineRule="exact"/>
                  <w:ind w:left="20"/>
                </w:pPr>
                <w:r>
                  <w:t>5</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11pt;height:20pt;margin-top:47.09pt;margin-left:755.51pt;mso-position-horizontal-relative:page;mso-position-vertical-relative:page;position:absolute;z-index:-251637760" filled="f" stroked="f">
          <v:textbox inset="0,0,0,0">
            <w:txbxContent>
              <w:p>
                <w:pPr>
                  <w:pStyle w:val="BodyText"/>
                  <w:spacing w:line="400" w:lineRule="exact"/>
                  <w:ind w:left="20"/>
                </w:pPr>
                <w:r>
                  <w:t>5</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11pt;height:20pt;margin-top:47.09pt;margin-left:755.51pt;mso-position-horizontal-relative:page;mso-position-vertical-relative:page;position:absolute;z-index:-251636736" filled="f" stroked="f">
          <v:textbox inset="0,0,0,0">
            <w:txbxContent>
              <w:p>
                <w:pPr>
                  <w:pStyle w:val="BodyText"/>
                  <w:spacing w:line="400" w:lineRule="exact"/>
                  <w:ind w:left="20"/>
                </w:pPr>
                <w:r>
                  <w:t>5</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11pt;height:20pt;margin-top:47.09pt;margin-left:755.51pt;mso-position-horizontal-relative:page;mso-position-vertical-relative:page;position:absolute;z-index:-251635712" filled="f" stroked="f">
          <v:textbox inset="0,0,0,0">
            <w:txbxContent>
              <w:p>
                <w:pPr>
                  <w:pStyle w:val="BodyText"/>
                  <w:spacing w:line="400" w:lineRule="exact"/>
                  <w:ind w:left="20"/>
                </w:pPr>
                <w:r>
                  <w:t>5</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4E184"/>
    <w:multiLevelType w:val="hybridMultilevel"/>
    <w:tmpl w:val="00000000"/>
    <w:lvl w:ilvl="0">
      <w:start w:val="1"/>
      <w:numFmt w:val="lowerLetter"/>
      <w:lvlText w:val="%1)"/>
      <w:lvlJc w:val="left"/>
      <w:pPr>
        <w:ind w:left="2553" w:hanging="361"/>
        <w:jc w:val="left"/>
      </w:pPr>
      <w:rPr>
        <w:rFonts w:ascii="宋体" w:eastAsia="宋体" w:hAnsi="宋体" w:cs="宋体" w:hint="default"/>
        <w:spacing w:val="-1"/>
        <w:w w:val="100"/>
        <w:sz w:val="34"/>
        <w:szCs w:val="34"/>
      </w:rPr>
    </w:lvl>
    <w:lvl w:ilvl="1">
      <w:start w:val="0"/>
      <w:numFmt w:val="bullet"/>
      <w:lvlText w:val="•"/>
      <w:lvlJc w:val="left"/>
      <w:pPr>
        <w:ind w:left="4089" w:hanging="361"/>
      </w:pPr>
      <w:rPr>
        <w:rFonts w:hint="default"/>
      </w:rPr>
    </w:lvl>
    <w:lvl w:ilvl="2">
      <w:start w:val="0"/>
      <w:numFmt w:val="bullet"/>
      <w:lvlText w:val="•"/>
      <w:lvlJc w:val="left"/>
      <w:pPr>
        <w:ind w:left="5619" w:hanging="361"/>
      </w:pPr>
      <w:rPr>
        <w:rFonts w:hint="default"/>
      </w:rPr>
    </w:lvl>
    <w:lvl w:ilvl="3">
      <w:start w:val="0"/>
      <w:numFmt w:val="bullet"/>
      <w:lvlText w:val="•"/>
      <w:lvlJc w:val="left"/>
      <w:pPr>
        <w:ind w:left="7149" w:hanging="361"/>
      </w:pPr>
      <w:rPr>
        <w:rFonts w:hint="default"/>
      </w:rPr>
    </w:lvl>
    <w:lvl w:ilvl="4">
      <w:start w:val="0"/>
      <w:numFmt w:val="bullet"/>
      <w:lvlText w:val="•"/>
      <w:lvlJc w:val="left"/>
      <w:pPr>
        <w:ind w:left="8679" w:hanging="361"/>
      </w:pPr>
      <w:rPr>
        <w:rFonts w:hint="default"/>
      </w:rPr>
    </w:lvl>
    <w:lvl w:ilvl="5">
      <w:start w:val="0"/>
      <w:numFmt w:val="bullet"/>
      <w:lvlText w:val="•"/>
      <w:lvlJc w:val="left"/>
      <w:pPr>
        <w:ind w:left="10209" w:hanging="361"/>
      </w:pPr>
      <w:rPr>
        <w:rFonts w:hint="default"/>
      </w:rPr>
    </w:lvl>
    <w:lvl w:ilvl="6">
      <w:start w:val="0"/>
      <w:numFmt w:val="bullet"/>
      <w:lvlText w:val="•"/>
      <w:lvlJc w:val="left"/>
      <w:pPr>
        <w:ind w:left="11739" w:hanging="361"/>
      </w:pPr>
      <w:rPr>
        <w:rFonts w:hint="default"/>
      </w:rPr>
    </w:lvl>
    <w:lvl w:ilvl="7">
      <w:start w:val="0"/>
      <w:numFmt w:val="bullet"/>
      <w:lvlText w:val="•"/>
      <w:lvlJc w:val="left"/>
      <w:pPr>
        <w:ind w:left="13269" w:hanging="361"/>
      </w:pPr>
      <w:rPr>
        <w:rFonts w:hint="default"/>
      </w:rPr>
    </w:lvl>
    <w:lvl w:ilvl="8">
      <w:start w:val="0"/>
      <w:numFmt w:val="bullet"/>
      <w:lvlText w:val="•"/>
      <w:lvlJc w:val="left"/>
      <w:pPr>
        <w:ind w:left="14799" w:hanging="361"/>
      </w:pPr>
      <w:rPr>
        <w:rFonts w:hint="default"/>
      </w:rPr>
    </w:lvl>
  </w:abstractNum>
  <w:abstractNum w:abstractNumId="1">
    <w:nsid w:val="0537E7EF"/>
    <w:multiLevelType w:val="hybridMultilevel"/>
    <w:tmpl w:val="00000000"/>
    <w:lvl w:ilvl="0">
      <w:start w:val="1"/>
      <w:numFmt w:val="decimal"/>
      <w:lvlText w:val="（%1）"/>
      <w:lvlJc w:val="left"/>
      <w:pPr>
        <w:ind w:left="2913" w:hanging="901"/>
        <w:jc w:val="left"/>
      </w:pPr>
      <w:rPr>
        <w:rFonts w:ascii="宋体" w:eastAsia="宋体" w:hAnsi="宋体" w:cs="宋体" w:hint="default"/>
        <w:spacing w:val="-1"/>
        <w:w w:val="100"/>
        <w:sz w:val="34"/>
        <w:szCs w:val="34"/>
      </w:rPr>
    </w:lvl>
    <w:lvl w:ilvl="1">
      <w:start w:val="0"/>
      <w:numFmt w:val="bullet"/>
      <w:lvlText w:val="•"/>
      <w:lvlJc w:val="left"/>
      <w:pPr>
        <w:ind w:left="4413" w:hanging="901"/>
      </w:pPr>
      <w:rPr>
        <w:rFonts w:hint="default"/>
      </w:rPr>
    </w:lvl>
    <w:lvl w:ilvl="2">
      <w:start w:val="0"/>
      <w:numFmt w:val="bullet"/>
      <w:lvlText w:val="•"/>
      <w:lvlJc w:val="left"/>
      <w:pPr>
        <w:ind w:left="5907" w:hanging="901"/>
      </w:pPr>
      <w:rPr>
        <w:rFonts w:hint="default"/>
      </w:rPr>
    </w:lvl>
    <w:lvl w:ilvl="3">
      <w:start w:val="0"/>
      <w:numFmt w:val="bullet"/>
      <w:lvlText w:val="•"/>
      <w:lvlJc w:val="left"/>
      <w:pPr>
        <w:ind w:left="7401" w:hanging="901"/>
      </w:pPr>
      <w:rPr>
        <w:rFonts w:hint="default"/>
      </w:rPr>
    </w:lvl>
    <w:lvl w:ilvl="4">
      <w:start w:val="0"/>
      <w:numFmt w:val="bullet"/>
      <w:lvlText w:val="•"/>
      <w:lvlJc w:val="left"/>
      <w:pPr>
        <w:ind w:left="8895" w:hanging="901"/>
      </w:pPr>
      <w:rPr>
        <w:rFonts w:hint="default"/>
      </w:rPr>
    </w:lvl>
    <w:lvl w:ilvl="5">
      <w:start w:val="0"/>
      <w:numFmt w:val="bullet"/>
      <w:lvlText w:val="•"/>
      <w:lvlJc w:val="left"/>
      <w:pPr>
        <w:ind w:left="10389" w:hanging="901"/>
      </w:pPr>
      <w:rPr>
        <w:rFonts w:hint="default"/>
      </w:rPr>
    </w:lvl>
    <w:lvl w:ilvl="6">
      <w:start w:val="0"/>
      <w:numFmt w:val="bullet"/>
      <w:lvlText w:val="•"/>
      <w:lvlJc w:val="left"/>
      <w:pPr>
        <w:ind w:left="11883" w:hanging="901"/>
      </w:pPr>
      <w:rPr>
        <w:rFonts w:hint="default"/>
      </w:rPr>
    </w:lvl>
    <w:lvl w:ilvl="7">
      <w:start w:val="0"/>
      <w:numFmt w:val="bullet"/>
      <w:lvlText w:val="•"/>
      <w:lvlJc w:val="left"/>
      <w:pPr>
        <w:ind w:left="13377" w:hanging="901"/>
      </w:pPr>
      <w:rPr>
        <w:rFonts w:hint="default"/>
      </w:rPr>
    </w:lvl>
    <w:lvl w:ilvl="8">
      <w:start w:val="0"/>
      <w:numFmt w:val="bullet"/>
      <w:lvlText w:val="•"/>
      <w:lvlJc w:val="left"/>
      <w:pPr>
        <w:ind w:left="14871" w:hanging="901"/>
      </w:pPr>
      <w:rPr>
        <w:rFonts w:hint="default"/>
      </w:rPr>
    </w:lvl>
  </w:abstractNum>
  <w:abstractNum w:abstractNumId="2">
    <w:nsid w:val="07ACD422"/>
    <w:multiLevelType w:val="hybridMultilevel"/>
    <w:tmpl w:val="00000000"/>
    <w:lvl w:ilvl="0">
      <w:start w:val="1"/>
      <w:numFmt w:val="decimal"/>
      <w:lvlText w:val="（%1）"/>
      <w:lvlJc w:val="left"/>
      <w:pPr>
        <w:ind w:left="3993" w:hanging="1080"/>
        <w:jc w:val="left"/>
      </w:pPr>
      <w:rPr>
        <w:rFonts w:ascii="宋体" w:eastAsia="宋体" w:hAnsi="宋体" w:cs="宋体" w:hint="default"/>
        <w:spacing w:val="-1"/>
        <w:w w:val="100"/>
        <w:sz w:val="36"/>
        <w:szCs w:val="36"/>
      </w:rPr>
    </w:lvl>
    <w:lvl w:ilvl="1">
      <w:start w:val="0"/>
      <w:numFmt w:val="bullet"/>
      <w:lvlText w:val="•"/>
      <w:lvlJc w:val="left"/>
      <w:pPr>
        <w:ind w:left="5385" w:hanging="1080"/>
      </w:pPr>
      <w:rPr>
        <w:rFonts w:hint="default"/>
      </w:rPr>
    </w:lvl>
    <w:lvl w:ilvl="2">
      <w:start w:val="0"/>
      <w:numFmt w:val="bullet"/>
      <w:lvlText w:val="•"/>
      <w:lvlJc w:val="left"/>
      <w:pPr>
        <w:ind w:left="6771" w:hanging="1080"/>
      </w:pPr>
      <w:rPr>
        <w:rFonts w:hint="default"/>
      </w:rPr>
    </w:lvl>
    <w:lvl w:ilvl="3">
      <w:start w:val="0"/>
      <w:numFmt w:val="bullet"/>
      <w:lvlText w:val="•"/>
      <w:lvlJc w:val="left"/>
      <w:pPr>
        <w:ind w:left="8157" w:hanging="1080"/>
      </w:pPr>
      <w:rPr>
        <w:rFonts w:hint="default"/>
      </w:rPr>
    </w:lvl>
    <w:lvl w:ilvl="4">
      <w:start w:val="0"/>
      <w:numFmt w:val="bullet"/>
      <w:lvlText w:val="•"/>
      <w:lvlJc w:val="left"/>
      <w:pPr>
        <w:ind w:left="9543" w:hanging="1080"/>
      </w:pPr>
      <w:rPr>
        <w:rFonts w:hint="default"/>
      </w:rPr>
    </w:lvl>
    <w:lvl w:ilvl="5">
      <w:start w:val="0"/>
      <w:numFmt w:val="bullet"/>
      <w:lvlText w:val="•"/>
      <w:lvlJc w:val="left"/>
      <w:pPr>
        <w:ind w:left="10929" w:hanging="1080"/>
      </w:pPr>
      <w:rPr>
        <w:rFonts w:hint="default"/>
      </w:rPr>
    </w:lvl>
    <w:lvl w:ilvl="6">
      <w:start w:val="0"/>
      <w:numFmt w:val="bullet"/>
      <w:lvlText w:val="•"/>
      <w:lvlJc w:val="left"/>
      <w:pPr>
        <w:ind w:left="12315" w:hanging="1080"/>
      </w:pPr>
      <w:rPr>
        <w:rFonts w:hint="default"/>
      </w:rPr>
    </w:lvl>
    <w:lvl w:ilvl="7">
      <w:start w:val="0"/>
      <w:numFmt w:val="bullet"/>
      <w:lvlText w:val="•"/>
      <w:lvlJc w:val="left"/>
      <w:pPr>
        <w:ind w:left="13701" w:hanging="1080"/>
      </w:pPr>
      <w:rPr>
        <w:rFonts w:hint="default"/>
      </w:rPr>
    </w:lvl>
    <w:lvl w:ilvl="8">
      <w:start w:val="0"/>
      <w:numFmt w:val="bullet"/>
      <w:lvlText w:val="•"/>
      <w:lvlJc w:val="left"/>
      <w:pPr>
        <w:ind w:left="15087" w:hanging="1080"/>
      </w:pPr>
      <w:rPr>
        <w:rFonts w:hint="default"/>
      </w:rPr>
    </w:lvl>
  </w:abstractNum>
  <w:abstractNum w:abstractNumId="3">
    <w:nsid w:val="0B5CB869"/>
    <w:multiLevelType w:val="hybridMultilevel"/>
    <w:tmpl w:val="00000000"/>
    <w:lvl w:ilvl="0">
      <w:start w:val="1"/>
      <w:numFmt w:val="decimal"/>
      <w:lvlText w:val="（%1）"/>
      <w:lvlJc w:val="left"/>
      <w:pPr>
        <w:ind w:left="2240" w:hanging="901"/>
        <w:jc w:val="left"/>
      </w:pPr>
      <w:rPr>
        <w:rFonts w:ascii="宋体" w:eastAsia="宋体" w:hAnsi="宋体" w:cs="宋体" w:hint="default"/>
        <w:w w:val="100"/>
        <w:sz w:val="34"/>
        <w:szCs w:val="34"/>
      </w:rPr>
    </w:lvl>
    <w:lvl w:ilvl="1">
      <w:start w:val="0"/>
      <w:numFmt w:val="bullet"/>
      <w:lvlText w:val="•"/>
      <w:lvlJc w:val="left"/>
      <w:pPr>
        <w:ind w:left="380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925" w:hanging="901"/>
      </w:pPr>
      <w:rPr>
        <w:rFonts w:hint="default"/>
      </w:rPr>
    </w:lvl>
    <w:lvl w:ilvl="4">
      <w:start w:val="0"/>
      <w:numFmt w:val="bullet"/>
      <w:lvlText w:val="•"/>
      <w:lvlJc w:val="left"/>
      <w:pPr>
        <w:ind w:left="8487" w:hanging="901"/>
      </w:pPr>
      <w:rPr>
        <w:rFonts w:hint="default"/>
      </w:rPr>
    </w:lvl>
    <w:lvl w:ilvl="5">
      <w:start w:val="0"/>
      <w:numFmt w:val="bullet"/>
      <w:lvlText w:val="•"/>
      <w:lvlJc w:val="left"/>
      <w:pPr>
        <w:ind w:left="10049" w:hanging="901"/>
      </w:pPr>
      <w:rPr>
        <w:rFonts w:hint="default"/>
      </w:rPr>
    </w:lvl>
    <w:lvl w:ilvl="6">
      <w:start w:val="0"/>
      <w:numFmt w:val="bullet"/>
      <w:lvlText w:val="•"/>
      <w:lvlJc w:val="left"/>
      <w:pPr>
        <w:ind w:left="11611" w:hanging="901"/>
      </w:pPr>
      <w:rPr>
        <w:rFonts w:hint="default"/>
      </w:rPr>
    </w:lvl>
    <w:lvl w:ilvl="7">
      <w:start w:val="0"/>
      <w:numFmt w:val="bullet"/>
      <w:lvlText w:val="•"/>
      <w:lvlJc w:val="left"/>
      <w:pPr>
        <w:ind w:left="13173" w:hanging="901"/>
      </w:pPr>
      <w:rPr>
        <w:rFonts w:hint="default"/>
      </w:rPr>
    </w:lvl>
    <w:lvl w:ilvl="8">
      <w:start w:val="0"/>
      <w:numFmt w:val="bullet"/>
      <w:lvlText w:val="•"/>
      <w:lvlJc w:val="left"/>
      <w:pPr>
        <w:ind w:left="14735" w:hanging="901"/>
      </w:pPr>
      <w:rPr>
        <w:rFonts w:hint="default"/>
      </w:rPr>
    </w:lvl>
  </w:abstractNum>
  <w:abstractNum w:abstractNumId="4">
    <w:nsid w:val="0C9BF53E"/>
    <w:multiLevelType w:val="hybridMultilevel"/>
    <w:tmpl w:val="00000000"/>
    <w:lvl w:ilvl="0">
      <w:start w:val="1"/>
      <w:numFmt w:val="decimal"/>
      <w:lvlText w:val="（%1）"/>
      <w:lvlJc w:val="left"/>
      <w:pPr>
        <w:ind w:left="2240" w:hanging="901"/>
        <w:jc w:val="left"/>
      </w:pPr>
      <w:rPr>
        <w:rFonts w:ascii="宋体" w:eastAsia="宋体" w:hAnsi="宋体" w:cs="宋体" w:hint="default"/>
        <w:w w:val="100"/>
        <w:sz w:val="34"/>
        <w:szCs w:val="34"/>
      </w:rPr>
    </w:lvl>
    <w:lvl w:ilvl="1">
      <w:start w:val="0"/>
      <w:numFmt w:val="bullet"/>
      <w:lvlText w:val="•"/>
      <w:lvlJc w:val="left"/>
      <w:pPr>
        <w:ind w:left="380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925" w:hanging="901"/>
      </w:pPr>
      <w:rPr>
        <w:rFonts w:hint="default"/>
      </w:rPr>
    </w:lvl>
    <w:lvl w:ilvl="4">
      <w:start w:val="0"/>
      <w:numFmt w:val="bullet"/>
      <w:lvlText w:val="•"/>
      <w:lvlJc w:val="left"/>
      <w:pPr>
        <w:ind w:left="8487" w:hanging="901"/>
      </w:pPr>
      <w:rPr>
        <w:rFonts w:hint="default"/>
      </w:rPr>
    </w:lvl>
    <w:lvl w:ilvl="5">
      <w:start w:val="0"/>
      <w:numFmt w:val="bullet"/>
      <w:lvlText w:val="•"/>
      <w:lvlJc w:val="left"/>
      <w:pPr>
        <w:ind w:left="10049" w:hanging="901"/>
      </w:pPr>
      <w:rPr>
        <w:rFonts w:hint="default"/>
      </w:rPr>
    </w:lvl>
    <w:lvl w:ilvl="6">
      <w:start w:val="0"/>
      <w:numFmt w:val="bullet"/>
      <w:lvlText w:val="•"/>
      <w:lvlJc w:val="left"/>
      <w:pPr>
        <w:ind w:left="11611" w:hanging="901"/>
      </w:pPr>
      <w:rPr>
        <w:rFonts w:hint="default"/>
      </w:rPr>
    </w:lvl>
    <w:lvl w:ilvl="7">
      <w:start w:val="0"/>
      <w:numFmt w:val="bullet"/>
      <w:lvlText w:val="•"/>
      <w:lvlJc w:val="left"/>
      <w:pPr>
        <w:ind w:left="13173" w:hanging="901"/>
      </w:pPr>
      <w:rPr>
        <w:rFonts w:hint="default"/>
      </w:rPr>
    </w:lvl>
    <w:lvl w:ilvl="8">
      <w:start w:val="0"/>
      <w:numFmt w:val="bullet"/>
      <w:lvlText w:val="•"/>
      <w:lvlJc w:val="left"/>
      <w:pPr>
        <w:ind w:left="14735" w:hanging="901"/>
      </w:pPr>
      <w:rPr>
        <w:rFonts w:hint="default"/>
      </w:rPr>
    </w:lvl>
  </w:abstractNum>
  <w:abstractNum w:abstractNumId="5">
    <w:nsid w:val="0EDA9FAF"/>
    <w:multiLevelType w:val="hybridMultilevel"/>
    <w:tmpl w:val="00000000"/>
    <w:lvl w:ilvl="0">
      <w:start w:val="4"/>
      <w:numFmt w:val="lowerLetter"/>
      <w:lvlText w:val="%1）"/>
      <w:lvlJc w:val="left"/>
      <w:pPr>
        <w:ind w:left="3454" w:hanging="541"/>
        <w:jc w:val="left"/>
      </w:pPr>
      <w:rPr>
        <w:rFonts w:ascii="宋体" w:eastAsia="宋体" w:hAnsi="宋体" w:cs="宋体" w:hint="default"/>
        <w:spacing w:val="-1"/>
        <w:w w:val="100"/>
        <w:sz w:val="34"/>
        <w:szCs w:val="34"/>
      </w:rPr>
    </w:lvl>
    <w:lvl w:ilvl="1">
      <w:start w:val="0"/>
      <w:numFmt w:val="bullet"/>
      <w:lvlText w:val="•"/>
      <w:lvlJc w:val="left"/>
      <w:pPr>
        <w:ind w:left="4899" w:hanging="541"/>
      </w:pPr>
      <w:rPr>
        <w:rFonts w:hint="default"/>
      </w:rPr>
    </w:lvl>
    <w:lvl w:ilvl="2">
      <w:start w:val="0"/>
      <w:numFmt w:val="bullet"/>
      <w:lvlText w:val="•"/>
      <w:lvlJc w:val="left"/>
      <w:pPr>
        <w:ind w:left="6339" w:hanging="541"/>
      </w:pPr>
      <w:rPr>
        <w:rFonts w:hint="default"/>
      </w:rPr>
    </w:lvl>
    <w:lvl w:ilvl="3">
      <w:start w:val="0"/>
      <w:numFmt w:val="bullet"/>
      <w:lvlText w:val="•"/>
      <w:lvlJc w:val="left"/>
      <w:pPr>
        <w:ind w:left="7779" w:hanging="541"/>
      </w:pPr>
      <w:rPr>
        <w:rFonts w:hint="default"/>
      </w:rPr>
    </w:lvl>
    <w:lvl w:ilvl="4">
      <w:start w:val="0"/>
      <w:numFmt w:val="bullet"/>
      <w:lvlText w:val="•"/>
      <w:lvlJc w:val="left"/>
      <w:pPr>
        <w:ind w:left="9219" w:hanging="541"/>
      </w:pPr>
      <w:rPr>
        <w:rFonts w:hint="default"/>
      </w:rPr>
    </w:lvl>
    <w:lvl w:ilvl="5">
      <w:start w:val="0"/>
      <w:numFmt w:val="bullet"/>
      <w:lvlText w:val="•"/>
      <w:lvlJc w:val="left"/>
      <w:pPr>
        <w:ind w:left="10659" w:hanging="541"/>
      </w:pPr>
      <w:rPr>
        <w:rFonts w:hint="default"/>
      </w:rPr>
    </w:lvl>
    <w:lvl w:ilvl="6">
      <w:start w:val="0"/>
      <w:numFmt w:val="bullet"/>
      <w:lvlText w:val="•"/>
      <w:lvlJc w:val="left"/>
      <w:pPr>
        <w:ind w:left="12099" w:hanging="541"/>
      </w:pPr>
      <w:rPr>
        <w:rFonts w:hint="default"/>
      </w:rPr>
    </w:lvl>
    <w:lvl w:ilvl="7">
      <w:start w:val="0"/>
      <w:numFmt w:val="bullet"/>
      <w:lvlText w:val="•"/>
      <w:lvlJc w:val="left"/>
      <w:pPr>
        <w:ind w:left="13539" w:hanging="541"/>
      </w:pPr>
      <w:rPr>
        <w:rFonts w:hint="default"/>
      </w:rPr>
    </w:lvl>
    <w:lvl w:ilvl="8">
      <w:start w:val="0"/>
      <w:numFmt w:val="bullet"/>
      <w:lvlText w:val="•"/>
      <w:lvlJc w:val="left"/>
      <w:pPr>
        <w:ind w:left="14979" w:hanging="541"/>
      </w:pPr>
      <w:rPr>
        <w:rFonts w:hint="default"/>
      </w:rPr>
    </w:lvl>
  </w:abstractNum>
  <w:abstractNum w:abstractNumId="6">
    <w:nsid w:val="166DECE2"/>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7">
    <w:nsid w:val="18704E6B"/>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8">
    <w:nsid w:val="19D7D4DC"/>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9">
    <w:nsid w:val="1C5B5317"/>
    <w:multiLevelType w:val="hybridMultilevel"/>
    <w:tmpl w:val="00000000"/>
    <w:lvl w:ilvl="0">
      <w:start w:val="3"/>
      <w:numFmt w:val="lowerLetter"/>
      <w:lvlText w:val="%1）"/>
      <w:lvlJc w:val="left"/>
      <w:pPr>
        <w:ind w:left="2553" w:hanging="541"/>
        <w:jc w:val="left"/>
      </w:pPr>
      <w:rPr>
        <w:rFonts w:ascii="宋体" w:eastAsia="宋体" w:hAnsi="宋体" w:cs="宋体" w:hint="default"/>
        <w:spacing w:val="-1"/>
        <w:w w:val="100"/>
        <w:sz w:val="34"/>
        <w:szCs w:val="34"/>
      </w:rPr>
    </w:lvl>
    <w:lvl w:ilvl="1">
      <w:start w:val="0"/>
      <w:numFmt w:val="bullet"/>
      <w:lvlText w:val="•"/>
      <w:lvlJc w:val="left"/>
      <w:pPr>
        <w:ind w:left="4089" w:hanging="541"/>
      </w:pPr>
      <w:rPr>
        <w:rFonts w:hint="default"/>
      </w:rPr>
    </w:lvl>
    <w:lvl w:ilvl="2">
      <w:start w:val="0"/>
      <w:numFmt w:val="bullet"/>
      <w:lvlText w:val="•"/>
      <w:lvlJc w:val="left"/>
      <w:pPr>
        <w:ind w:left="5619" w:hanging="541"/>
      </w:pPr>
      <w:rPr>
        <w:rFonts w:hint="default"/>
      </w:rPr>
    </w:lvl>
    <w:lvl w:ilvl="3">
      <w:start w:val="0"/>
      <w:numFmt w:val="bullet"/>
      <w:lvlText w:val="•"/>
      <w:lvlJc w:val="left"/>
      <w:pPr>
        <w:ind w:left="7149" w:hanging="541"/>
      </w:pPr>
      <w:rPr>
        <w:rFonts w:hint="default"/>
      </w:rPr>
    </w:lvl>
    <w:lvl w:ilvl="4">
      <w:start w:val="0"/>
      <w:numFmt w:val="bullet"/>
      <w:lvlText w:val="•"/>
      <w:lvlJc w:val="left"/>
      <w:pPr>
        <w:ind w:left="8679" w:hanging="541"/>
      </w:pPr>
      <w:rPr>
        <w:rFonts w:hint="default"/>
      </w:rPr>
    </w:lvl>
    <w:lvl w:ilvl="5">
      <w:start w:val="0"/>
      <w:numFmt w:val="bullet"/>
      <w:lvlText w:val="•"/>
      <w:lvlJc w:val="left"/>
      <w:pPr>
        <w:ind w:left="10209" w:hanging="541"/>
      </w:pPr>
      <w:rPr>
        <w:rFonts w:hint="default"/>
      </w:rPr>
    </w:lvl>
    <w:lvl w:ilvl="6">
      <w:start w:val="0"/>
      <w:numFmt w:val="bullet"/>
      <w:lvlText w:val="•"/>
      <w:lvlJc w:val="left"/>
      <w:pPr>
        <w:ind w:left="11739" w:hanging="541"/>
      </w:pPr>
      <w:rPr>
        <w:rFonts w:hint="default"/>
      </w:rPr>
    </w:lvl>
    <w:lvl w:ilvl="7">
      <w:start w:val="0"/>
      <w:numFmt w:val="bullet"/>
      <w:lvlText w:val="•"/>
      <w:lvlJc w:val="left"/>
      <w:pPr>
        <w:ind w:left="13269" w:hanging="541"/>
      </w:pPr>
      <w:rPr>
        <w:rFonts w:hint="default"/>
      </w:rPr>
    </w:lvl>
    <w:lvl w:ilvl="8">
      <w:start w:val="0"/>
      <w:numFmt w:val="bullet"/>
      <w:lvlText w:val="•"/>
      <w:lvlJc w:val="left"/>
      <w:pPr>
        <w:ind w:left="14799" w:hanging="541"/>
      </w:pPr>
      <w:rPr>
        <w:rFonts w:hint="default"/>
      </w:rPr>
    </w:lvl>
  </w:abstractNum>
  <w:abstractNum w:abstractNumId="10">
    <w:nsid w:val="20FF8DAF"/>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11">
    <w:nsid w:val="263EE61A"/>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12">
    <w:nsid w:val="29C679EC"/>
    <w:multiLevelType w:val="hybridMultilevel"/>
    <w:tmpl w:val="00000000"/>
    <w:lvl w:ilvl="0">
      <w:start w:val="2"/>
      <w:numFmt w:val="lowerLetter"/>
      <w:lvlText w:val="%1）"/>
      <w:lvlJc w:val="left"/>
      <w:pPr>
        <w:ind w:left="2553" w:hanging="541"/>
        <w:jc w:val="left"/>
      </w:pPr>
      <w:rPr>
        <w:rFonts w:ascii="宋体" w:eastAsia="宋体" w:hAnsi="宋体" w:cs="宋体" w:hint="default"/>
        <w:spacing w:val="-1"/>
        <w:w w:val="100"/>
        <w:sz w:val="34"/>
        <w:szCs w:val="34"/>
      </w:rPr>
    </w:lvl>
    <w:lvl w:ilvl="1">
      <w:start w:val="0"/>
      <w:numFmt w:val="bullet"/>
      <w:lvlText w:val="•"/>
      <w:lvlJc w:val="left"/>
      <w:pPr>
        <w:ind w:left="2920" w:hanging="541"/>
      </w:pPr>
      <w:rPr>
        <w:rFonts w:hint="default"/>
      </w:rPr>
    </w:lvl>
    <w:lvl w:ilvl="2">
      <w:start w:val="0"/>
      <w:numFmt w:val="bullet"/>
      <w:lvlText w:val="•"/>
      <w:lvlJc w:val="left"/>
      <w:pPr>
        <w:ind w:left="4579" w:hanging="541"/>
      </w:pPr>
      <w:rPr>
        <w:rFonts w:hint="default"/>
      </w:rPr>
    </w:lvl>
    <w:lvl w:ilvl="3">
      <w:start w:val="0"/>
      <w:numFmt w:val="bullet"/>
      <w:lvlText w:val="•"/>
      <w:lvlJc w:val="left"/>
      <w:pPr>
        <w:ind w:left="6239" w:hanging="541"/>
      </w:pPr>
      <w:rPr>
        <w:rFonts w:hint="default"/>
      </w:rPr>
    </w:lvl>
    <w:lvl w:ilvl="4">
      <w:start w:val="0"/>
      <w:numFmt w:val="bullet"/>
      <w:lvlText w:val="•"/>
      <w:lvlJc w:val="left"/>
      <w:pPr>
        <w:ind w:left="7899" w:hanging="541"/>
      </w:pPr>
      <w:rPr>
        <w:rFonts w:hint="default"/>
      </w:rPr>
    </w:lvl>
    <w:lvl w:ilvl="5">
      <w:start w:val="0"/>
      <w:numFmt w:val="bullet"/>
      <w:lvlText w:val="•"/>
      <w:lvlJc w:val="left"/>
      <w:pPr>
        <w:ind w:left="9559" w:hanging="541"/>
      </w:pPr>
      <w:rPr>
        <w:rFonts w:hint="default"/>
      </w:rPr>
    </w:lvl>
    <w:lvl w:ilvl="6">
      <w:start w:val="0"/>
      <w:numFmt w:val="bullet"/>
      <w:lvlText w:val="•"/>
      <w:lvlJc w:val="left"/>
      <w:pPr>
        <w:ind w:left="11219" w:hanging="541"/>
      </w:pPr>
      <w:rPr>
        <w:rFonts w:hint="default"/>
      </w:rPr>
    </w:lvl>
    <w:lvl w:ilvl="7">
      <w:start w:val="0"/>
      <w:numFmt w:val="bullet"/>
      <w:lvlText w:val="•"/>
      <w:lvlJc w:val="left"/>
      <w:pPr>
        <w:ind w:left="12879" w:hanging="541"/>
      </w:pPr>
      <w:rPr>
        <w:rFonts w:hint="default"/>
      </w:rPr>
    </w:lvl>
    <w:lvl w:ilvl="8">
      <w:start w:val="0"/>
      <w:numFmt w:val="bullet"/>
      <w:lvlText w:val="•"/>
      <w:lvlJc w:val="left"/>
      <w:pPr>
        <w:ind w:left="14539" w:hanging="541"/>
      </w:pPr>
      <w:rPr>
        <w:rFonts w:hint="default"/>
      </w:rPr>
    </w:lvl>
  </w:abstractNum>
  <w:abstractNum w:abstractNumId="13">
    <w:nsid w:val="2BCAB0BF"/>
    <w:multiLevelType w:val="hybridMultilevel"/>
    <w:tmpl w:val="00000000"/>
    <w:lvl w:ilvl="0">
      <w:start w:val="1"/>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14">
    <w:nsid w:val="2C2D8F7E"/>
    <w:multiLevelType w:val="hybridMultilevel"/>
    <w:tmpl w:val="00000000"/>
    <w:lvl w:ilvl="0">
      <w:start w:val="1"/>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15">
    <w:nsid w:val="2C59089E"/>
    <w:multiLevelType w:val="hybridMultilevel"/>
    <w:tmpl w:val="00000000"/>
    <w:lvl w:ilvl="0">
      <w:start w:val="1"/>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16">
    <w:nsid w:val="2CBF10E4"/>
    <w:multiLevelType w:val="hybridMultilevel"/>
    <w:tmpl w:val="00000000"/>
    <w:lvl w:ilvl="0">
      <w:start w:val="2"/>
      <w:numFmt w:val="decimal"/>
      <w:lvlText w:val="(%1)"/>
      <w:lvlJc w:val="left"/>
      <w:pPr>
        <w:ind w:left="3454" w:hanging="541"/>
        <w:jc w:val="left"/>
      </w:pPr>
      <w:rPr>
        <w:rFonts w:ascii="宋体" w:eastAsia="宋体" w:hAnsi="宋体" w:cs="宋体" w:hint="default"/>
        <w:spacing w:val="-1"/>
        <w:w w:val="100"/>
        <w:sz w:val="34"/>
        <w:szCs w:val="34"/>
      </w:rPr>
    </w:lvl>
    <w:lvl w:ilvl="1">
      <w:start w:val="0"/>
      <w:numFmt w:val="bullet"/>
      <w:lvlText w:val="•"/>
      <w:lvlJc w:val="left"/>
      <w:pPr>
        <w:ind w:left="4899" w:hanging="541"/>
      </w:pPr>
      <w:rPr>
        <w:rFonts w:hint="default"/>
      </w:rPr>
    </w:lvl>
    <w:lvl w:ilvl="2">
      <w:start w:val="0"/>
      <w:numFmt w:val="bullet"/>
      <w:lvlText w:val="•"/>
      <w:lvlJc w:val="left"/>
      <w:pPr>
        <w:ind w:left="6339" w:hanging="541"/>
      </w:pPr>
      <w:rPr>
        <w:rFonts w:hint="default"/>
      </w:rPr>
    </w:lvl>
    <w:lvl w:ilvl="3">
      <w:start w:val="0"/>
      <w:numFmt w:val="bullet"/>
      <w:lvlText w:val="•"/>
      <w:lvlJc w:val="left"/>
      <w:pPr>
        <w:ind w:left="7779" w:hanging="541"/>
      </w:pPr>
      <w:rPr>
        <w:rFonts w:hint="default"/>
      </w:rPr>
    </w:lvl>
    <w:lvl w:ilvl="4">
      <w:start w:val="0"/>
      <w:numFmt w:val="bullet"/>
      <w:lvlText w:val="•"/>
      <w:lvlJc w:val="left"/>
      <w:pPr>
        <w:ind w:left="9219" w:hanging="541"/>
      </w:pPr>
      <w:rPr>
        <w:rFonts w:hint="default"/>
      </w:rPr>
    </w:lvl>
    <w:lvl w:ilvl="5">
      <w:start w:val="0"/>
      <w:numFmt w:val="bullet"/>
      <w:lvlText w:val="•"/>
      <w:lvlJc w:val="left"/>
      <w:pPr>
        <w:ind w:left="10659" w:hanging="541"/>
      </w:pPr>
      <w:rPr>
        <w:rFonts w:hint="default"/>
      </w:rPr>
    </w:lvl>
    <w:lvl w:ilvl="6">
      <w:start w:val="0"/>
      <w:numFmt w:val="bullet"/>
      <w:lvlText w:val="•"/>
      <w:lvlJc w:val="left"/>
      <w:pPr>
        <w:ind w:left="12099" w:hanging="541"/>
      </w:pPr>
      <w:rPr>
        <w:rFonts w:hint="default"/>
      </w:rPr>
    </w:lvl>
    <w:lvl w:ilvl="7">
      <w:start w:val="0"/>
      <w:numFmt w:val="bullet"/>
      <w:lvlText w:val="•"/>
      <w:lvlJc w:val="left"/>
      <w:pPr>
        <w:ind w:left="13539" w:hanging="541"/>
      </w:pPr>
      <w:rPr>
        <w:rFonts w:hint="default"/>
      </w:rPr>
    </w:lvl>
    <w:lvl w:ilvl="8">
      <w:start w:val="0"/>
      <w:numFmt w:val="bullet"/>
      <w:lvlText w:val="•"/>
      <w:lvlJc w:val="left"/>
      <w:pPr>
        <w:ind w:left="14979" w:hanging="541"/>
      </w:pPr>
      <w:rPr>
        <w:rFonts w:hint="default"/>
      </w:rPr>
    </w:lvl>
  </w:abstractNum>
  <w:abstractNum w:abstractNumId="17">
    <w:nsid w:val="2D074C4F"/>
    <w:multiLevelType w:val="hybridMultilevel"/>
    <w:tmpl w:val="00000000"/>
    <w:lvl w:ilvl="0">
      <w:start w:val="1"/>
      <w:numFmt w:val="decimal"/>
      <w:lvlText w:val="（%1）"/>
      <w:lvlJc w:val="left"/>
      <w:pPr>
        <w:ind w:left="2553" w:hanging="1095"/>
        <w:jc w:val="left"/>
      </w:pPr>
      <w:rPr>
        <w:rFonts w:ascii="宋体" w:eastAsia="宋体" w:hAnsi="宋体" w:cs="宋体" w:hint="default"/>
        <w:spacing w:val="0"/>
        <w:w w:val="100"/>
        <w:sz w:val="36"/>
        <w:szCs w:val="36"/>
      </w:rPr>
    </w:lvl>
    <w:lvl w:ilvl="1">
      <w:start w:val="0"/>
      <w:numFmt w:val="bullet"/>
      <w:lvlText w:val="•"/>
      <w:lvlJc w:val="left"/>
      <w:pPr>
        <w:ind w:left="4089" w:hanging="1095"/>
      </w:pPr>
      <w:rPr>
        <w:rFonts w:hint="default"/>
      </w:rPr>
    </w:lvl>
    <w:lvl w:ilvl="2">
      <w:start w:val="0"/>
      <w:numFmt w:val="bullet"/>
      <w:lvlText w:val="•"/>
      <w:lvlJc w:val="left"/>
      <w:pPr>
        <w:ind w:left="5619" w:hanging="1095"/>
      </w:pPr>
      <w:rPr>
        <w:rFonts w:hint="default"/>
      </w:rPr>
    </w:lvl>
    <w:lvl w:ilvl="3">
      <w:start w:val="0"/>
      <w:numFmt w:val="bullet"/>
      <w:lvlText w:val="•"/>
      <w:lvlJc w:val="left"/>
      <w:pPr>
        <w:ind w:left="7149" w:hanging="1095"/>
      </w:pPr>
      <w:rPr>
        <w:rFonts w:hint="default"/>
      </w:rPr>
    </w:lvl>
    <w:lvl w:ilvl="4">
      <w:start w:val="0"/>
      <w:numFmt w:val="bullet"/>
      <w:lvlText w:val="•"/>
      <w:lvlJc w:val="left"/>
      <w:pPr>
        <w:ind w:left="8679" w:hanging="1095"/>
      </w:pPr>
      <w:rPr>
        <w:rFonts w:hint="default"/>
      </w:rPr>
    </w:lvl>
    <w:lvl w:ilvl="5">
      <w:start w:val="0"/>
      <w:numFmt w:val="bullet"/>
      <w:lvlText w:val="•"/>
      <w:lvlJc w:val="left"/>
      <w:pPr>
        <w:ind w:left="10209" w:hanging="1095"/>
      </w:pPr>
      <w:rPr>
        <w:rFonts w:hint="default"/>
      </w:rPr>
    </w:lvl>
    <w:lvl w:ilvl="6">
      <w:start w:val="0"/>
      <w:numFmt w:val="bullet"/>
      <w:lvlText w:val="•"/>
      <w:lvlJc w:val="left"/>
      <w:pPr>
        <w:ind w:left="11739" w:hanging="1095"/>
      </w:pPr>
      <w:rPr>
        <w:rFonts w:hint="default"/>
      </w:rPr>
    </w:lvl>
    <w:lvl w:ilvl="7">
      <w:start w:val="0"/>
      <w:numFmt w:val="bullet"/>
      <w:lvlText w:val="•"/>
      <w:lvlJc w:val="left"/>
      <w:pPr>
        <w:ind w:left="13269" w:hanging="1095"/>
      </w:pPr>
      <w:rPr>
        <w:rFonts w:hint="default"/>
      </w:rPr>
    </w:lvl>
    <w:lvl w:ilvl="8">
      <w:start w:val="0"/>
      <w:numFmt w:val="bullet"/>
      <w:lvlText w:val="•"/>
      <w:lvlJc w:val="left"/>
      <w:pPr>
        <w:ind w:left="14799" w:hanging="1095"/>
      </w:pPr>
      <w:rPr>
        <w:rFonts w:hint="default"/>
      </w:rPr>
    </w:lvl>
  </w:abstractNum>
  <w:abstractNum w:abstractNumId="18">
    <w:nsid w:val="2D8C28F6"/>
    <w:multiLevelType w:val="hybridMultilevel"/>
    <w:tmpl w:val="00000000"/>
    <w:lvl w:ilvl="0">
      <w:start w:val="1"/>
      <w:numFmt w:val="decimal"/>
      <w:lvlText w:val="（%1）"/>
      <w:lvlJc w:val="left"/>
      <w:pPr>
        <w:ind w:left="979" w:hanging="901"/>
        <w:jc w:val="left"/>
      </w:pPr>
      <w:rPr>
        <w:rFonts w:ascii="宋体" w:eastAsia="宋体" w:hAnsi="宋体" w:cs="宋体" w:hint="default"/>
        <w:w w:val="100"/>
        <w:sz w:val="34"/>
        <w:szCs w:val="34"/>
      </w:rPr>
    </w:lvl>
    <w:lvl w:ilvl="1">
      <w:start w:val="0"/>
      <w:numFmt w:val="bullet"/>
      <w:lvlText w:val="•"/>
      <w:lvlJc w:val="left"/>
      <w:pPr>
        <w:ind w:left="2667" w:hanging="901"/>
      </w:pPr>
      <w:rPr>
        <w:rFonts w:hint="default"/>
      </w:rPr>
    </w:lvl>
    <w:lvl w:ilvl="2">
      <w:start w:val="0"/>
      <w:numFmt w:val="bullet"/>
      <w:lvlText w:val="•"/>
      <w:lvlJc w:val="left"/>
      <w:pPr>
        <w:ind w:left="4355" w:hanging="901"/>
      </w:pPr>
      <w:rPr>
        <w:rFonts w:hint="default"/>
      </w:rPr>
    </w:lvl>
    <w:lvl w:ilvl="3">
      <w:start w:val="0"/>
      <w:numFmt w:val="bullet"/>
      <w:lvlText w:val="•"/>
      <w:lvlJc w:val="left"/>
      <w:pPr>
        <w:ind w:left="6043" w:hanging="901"/>
      </w:pPr>
      <w:rPr>
        <w:rFonts w:hint="default"/>
      </w:rPr>
    </w:lvl>
    <w:lvl w:ilvl="4">
      <w:start w:val="0"/>
      <w:numFmt w:val="bullet"/>
      <w:lvlText w:val="•"/>
      <w:lvlJc w:val="left"/>
      <w:pPr>
        <w:ind w:left="7731" w:hanging="901"/>
      </w:pPr>
      <w:rPr>
        <w:rFonts w:hint="default"/>
      </w:rPr>
    </w:lvl>
    <w:lvl w:ilvl="5">
      <w:start w:val="0"/>
      <w:numFmt w:val="bullet"/>
      <w:lvlText w:val="•"/>
      <w:lvlJc w:val="left"/>
      <w:pPr>
        <w:ind w:left="9419" w:hanging="901"/>
      </w:pPr>
      <w:rPr>
        <w:rFonts w:hint="default"/>
      </w:rPr>
    </w:lvl>
    <w:lvl w:ilvl="6">
      <w:start w:val="0"/>
      <w:numFmt w:val="bullet"/>
      <w:lvlText w:val="•"/>
      <w:lvlJc w:val="left"/>
      <w:pPr>
        <w:ind w:left="11107" w:hanging="901"/>
      </w:pPr>
      <w:rPr>
        <w:rFonts w:hint="default"/>
      </w:rPr>
    </w:lvl>
    <w:lvl w:ilvl="7">
      <w:start w:val="0"/>
      <w:numFmt w:val="bullet"/>
      <w:lvlText w:val="•"/>
      <w:lvlJc w:val="left"/>
      <w:pPr>
        <w:ind w:left="12795" w:hanging="901"/>
      </w:pPr>
      <w:rPr>
        <w:rFonts w:hint="default"/>
      </w:rPr>
    </w:lvl>
    <w:lvl w:ilvl="8">
      <w:start w:val="0"/>
      <w:numFmt w:val="bullet"/>
      <w:lvlText w:val="•"/>
      <w:lvlJc w:val="left"/>
      <w:pPr>
        <w:ind w:left="14483" w:hanging="901"/>
      </w:pPr>
      <w:rPr>
        <w:rFonts w:hint="default"/>
      </w:rPr>
    </w:lvl>
  </w:abstractNum>
  <w:abstractNum w:abstractNumId="19">
    <w:nsid w:val="2E26BCA1"/>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20">
    <w:nsid w:val="308FBE5E"/>
    <w:multiLevelType w:val="hybridMultilevel"/>
    <w:tmpl w:val="00000000"/>
    <w:lvl w:ilvl="0">
      <w:start w:val="1"/>
      <w:numFmt w:val="decimal"/>
      <w:lvlText w:val="（%1）"/>
      <w:lvlJc w:val="left"/>
      <w:pPr>
        <w:ind w:left="979" w:hanging="901"/>
        <w:jc w:val="right"/>
      </w:pPr>
      <w:rPr>
        <w:rFonts w:ascii="宋体" w:eastAsia="宋体" w:hAnsi="宋体" w:cs="宋体" w:hint="default"/>
        <w:w w:val="100"/>
        <w:sz w:val="34"/>
        <w:szCs w:val="34"/>
      </w:rPr>
    </w:lvl>
    <w:lvl w:ilvl="1">
      <w:start w:val="0"/>
      <w:numFmt w:val="bullet"/>
      <w:lvlText w:val="•"/>
      <w:lvlJc w:val="left"/>
      <w:pPr>
        <w:ind w:left="2667" w:hanging="901"/>
      </w:pPr>
      <w:rPr>
        <w:rFonts w:hint="default"/>
      </w:rPr>
    </w:lvl>
    <w:lvl w:ilvl="2">
      <w:start w:val="0"/>
      <w:numFmt w:val="bullet"/>
      <w:lvlText w:val="•"/>
      <w:lvlJc w:val="left"/>
      <w:pPr>
        <w:ind w:left="4355" w:hanging="901"/>
      </w:pPr>
      <w:rPr>
        <w:rFonts w:hint="default"/>
      </w:rPr>
    </w:lvl>
    <w:lvl w:ilvl="3">
      <w:start w:val="0"/>
      <w:numFmt w:val="bullet"/>
      <w:lvlText w:val="•"/>
      <w:lvlJc w:val="left"/>
      <w:pPr>
        <w:ind w:left="6043" w:hanging="901"/>
      </w:pPr>
      <w:rPr>
        <w:rFonts w:hint="default"/>
      </w:rPr>
    </w:lvl>
    <w:lvl w:ilvl="4">
      <w:start w:val="0"/>
      <w:numFmt w:val="bullet"/>
      <w:lvlText w:val="•"/>
      <w:lvlJc w:val="left"/>
      <w:pPr>
        <w:ind w:left="7731" w:hanging="901"/>
      </w:pPr>
      <w:rPr>
        <w:rFonts w:hint="default"/>
      </w:rPr>
    </w:lvl>
    <w:lvl w:ilvl="5">
      <w:start w:val="0"/>
      <w:numFmt w:val="bullet"/>
      <w:lvlText w:val="•"/>
      <w:lvlJc w:val="left"/>
      <w:pPr>
        <w:ind w:left="9419" w:hanging="901"/>
      </w:pPr>
      <w:rPr>
        <w:rFonts w:hint="default"/>
      </w:rPr>
    </w:lvl>
    <w:lvl w:ilvl="6">
      <w:start w:val="0"/>
      <w:numFmt w:val="bullet"/>
      <w:lvlText w:val="•"/>
      <w:lvlJc w:val="left"/>
      <w:pPr>
        <w:ind w:left="11107" w:hanging="901"/>
      </w:pPr>
      <w:rPr>
        <w:rFonts w:hint="default"/>
      </w:rPr>
    </w:lvl>
    <w:lvl w:ilvl="7">
      <w:start w:val="0"/>
      <w:numFmt w:val="bullet"/>
      <w:lvlText w:val="•"/>
      <w:lvlJc w:val="left"/>
      <w:pPr>
        <w:ind w:left="12795" w:hanging="901"/>
      </w:pPr>
      <w:rPr>
        <w:rFonts w:hint="default"/>
      </w:rPr>
    </w:lvl>
    <w:lvl w:ilvl="8">
      <w:start w:val="0"/>
      <w:numFmt w:val="bullet"/>
      <w:lvlText w:val="•"/>
      <w:lvlJc w:val="left"/>
      <w:pPr>
        <w:ind w:left="14483" w:hanging="901"/>
      </w:pPr>
      <w:rPr>
        <w:rFonts w:hint="default"/>
      </w:rPr>
    </w:lvl>
  </w:abstractNum>
  <w:abstractNum w:abstractNumId="21">
    <w:nsid w:val="33CAC8F5"/>
    <w:multiLevelType w:val="hybridMultilevel"/>
    <w:tmpl w:val="00000000"/>
    <w:lvl w:ilvl="0">
      <w:start w:val="4"/>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22">
    <w:nsid w:val="36A40E13"/>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23">
    <w:nsid w:val="37E84FA6"/>
    <w:multiLevelType w:val="hybridMultilevel"/>
    <w:tmpl w:val="00000000"/>
    <w:lvl w:ilvl="0">
      <w:start w:val="1"/>
      <w:numFmt w:val="decimal"/>
      <w:lvlText w:val="（%1）"/>
      <w:lvlJc w:val="left"/>
      <w:pPr>
        <w:ind w:left="979" w:hanging="901"/>
        <w:jc w:val="left"/>
      </w:pPr>
      <w:rPr>
        <w:rFonts w:ascii="宋体" w:eastAsia="宋体" w:hAnsi="宋体" w:cs="宋体" w:hint="default"/>
        <w:w w:val="100"/>
        <w:sz w:val="34"/>
        <w:szCs w:val="34"/>
      </w:rPr>
    </w:lvl>
    <w:lvl w:ilvl="1">
      <w:start w:val="0"/>
      <w:numFmt w:val="bullet"/>
      <w:lvlText w:val="•"/>
      <w:lvlJc w:val="left"/>
      <w:pPr>
        <w:ind w:left="2667" w:hanging="901"/>
      </w:pPr>
      <w:rPr>
        <w:rFonts w:hint="default"/>
      </w:rPr>
    </w:lvl>
    <w:lvl w:ilvl="2">
      <w:start w:val="0"/>
      <w:numFmt w:val="bullet"/>
      <w:lvlText w:val="•"/>
      <w:lvlJc w:val="left"/>
      <w:pPr>
        <w:ind w:left="4355" w:hanging="901"/>
      </w:pPr>
      <w:rPr>
        <w:rFonts w:hint="default"/>
      </w:rPr>
    </w:lvl>
    <w:lvl w:ilvl="3">
      <w:start w:val="0"/>
      <w:numFmt w:val="bullet"/>
      <w:lvlText w:val="•"/>
      <w:lvlJc w:val="left"/>
      <w:pPr>
        <w:ind w:left="6043" w:hanging="901"/>
      </w:pPr>
      <w:rPr>
        <w:rFonts w:hint="default"/>
      </w:rPr>
    </w:lvl>
    <w:lvl w:ilvl="4">
      <w:start w:val="0"/>
      <w:numFmt w:val="bullet"/>
      <w:lvlText w:val="•"/>
      <w:lvlJc w:val="left"/>
      <w:pPr>
        <w:ind w:left="7731" w:hanging="901"/>
      </w:pPr>
      <w:rPr>
        <w:rFonts w:hint="default"/>
      </w:rPr>
    </w:lvl>
    <w:lvl w:ilvl="5">
      <w:start w:val="0"/>
      <w:numFmt w:val="bullet"/>
      <w:lvlText w:val="•"/>
      <w:lvlJc w:val="left"/>
      <w:pPr>
        <w:ind w:left="9419" w:hanging="901"/>
      </w:pPr>
      <w:rPr>
        <w:rFonts w:hint="default"/>
      </w:rPr>
    </w:lvl>
    <w:lvl w:ilvl="6">
      <w:start w:val="0"/>
      <w:numFmt w:val="bullet"/>
      <w:lvlText w:val="•"/>
      <w:lvlJc w:val="left"/>
      <w:pPr>
        <w:ind w:left="11107" w:hanging="901"/>
      </w:pPr>
      <w:rPr>
        <w:rFonts w:hint="default"/>
      </w:rPr>
    </w:lvl>
    <w:lvl w:ilvl="7">
      <w:start w:val="0"/>
      <w:numFmt w:val="bullet"/>
      <w:lvlText w:val="•"/>
      <w:lvlJc w:val="left"/>
      <w:pPr>
        <w:ind w:left="12795" w:hanging="901"/>
      </w:pPr>
      <w:rPr>
        <w:rFonts w:hint="default"/>
      </w:rPr>
    </w:lvl>
    <w:lvl w:ilvl="8">
      <w:start w:val="0"/>
      <w:numFmt w:val="bullet"/>
      <w:lvlText w:val="•"/>
      <w:lvlJc w:val="left"/>
      <w:pPr>
        <w:ind w:left="14483" w:hanging="901"/>
      </w:pPr>
      <w:rPr>
        <w:rFonts w:hint="default"/>
      </w:rPr>
    </w:lvl>
  </w:abstractNum>
  <w:abstractNum w:abstractNumId="24">
    <w:nsid w:val="39B4C076"/>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25">
    <w:nsid w:val="3D8294FD"/>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26">
    <w:nsid w:val="3EC1942C"/>
    <w:multiLevelType w:val="hybridMultilevel"/>
    <w:tmpl w:val="00000000"/>
    <w:lvl w:ilvl="0">
      <w:start w:val="5"/>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27">
    <w:nsid w:val="4325B589"/>
    <w:multiLevelType w:val="hybridMultilevel"/>
    <w:tmpl w:val="00000000"/>
    <w:lvl w:ilvl="0">
      <w:start w:val="1"/>
      <w:numFmt w:val="decimal"/>
      <w:lvlText w:val="（%1）"/>
      <w:lvlJc w:val="left"/>
      <w:pPr>
        <w:ind w:left="2240" w:hanging="901"/>
        <w:jc w:val="left"/>
      </w:pPr>
      <w:rPr>
        <w:rFonts w:ascii="宋体" w:eastAsia="宋体" w:hAnsi="宋体" w:cs="宋体" w:hint="default"/>
        <w:w w:val="100"/>
        <w:sz w:val="34"/>
        <w:szCs w:val="34"/>
      </w:rPr>
    </w:lvl>
    <w:lvl w:ilvl="1">
      <w:start w:val="0"/>
      <w:numFmt w:val="bullet"/>
      <w:lvlText w:val="•"/>
      <w:lvlJc w:val="left"/>
      <w:pPr>
        <w:ind w:left="380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925" w:hanging="901"/>
      </w:pPr>
      <w:rPr>
        <w:rFonts w:hint="default"/>
      </w:rPr>
    </w:lvl>
    <w:lvl w:ilvl="4">
      <w:start w:val="0"/>
      <w:numFmt w:val="bullet"/>
      <w:lvlText w:val="•"/>
      <w:lvlJc w:val="left"/>
      <w:pPr>
        <w:ind w:left="8487" w:hanging="901"/>
      </w:pPr>
      <w:rPr>
        <w:rFonts w:hint="default"/>
      </w:rPr>
    </w:lvl>
    <w:lvl w:ilvl="5">
      <w:start w:val="0"/>
      <w:numFmt w:val="bullet"/>
      <w:lvlText w:val="•"/>
      <w:lvlJc w:val="left"/>
      <w:pPr>
        <w:ind w:left="10049" w:hanging="901"/>
      </w:pPr>
      <w:rPr>
        <w:rFonts w:hint="default"/>
      </w:rPr>
    </w:lvl>
    <w:lvl w:ilvl="6">
      <w:start w:val="0"/>
      <w:numFmt w:val="bullet"/>
      <w:lvlText w:val="•"/>
      <w:lvlJc w:val="left"/>
      <w:pPr>
        <w:ind w:left="11611" w:hanging="901"/>
      </w:pPr>
      <w:rPr>
        <w:rFonts w:hint="default"/>
      </w:rPr>
    </w:lvl>
    <w:lvl w:ilvl="7">
      <w:start w:val="0"/>
      <w:numFmt w:val="bullet"/>
      <w:lvlText w:val="•"/>
      <w:lvlJc w:val="left"/>
      <w:pPr>
        <w:ind w:left="13173" w:hanging="901"/>
      </w:pPr>
      <w:rPr>
        <w:rFonts w:hint="default"/>
      </w:rPr>
    </w:lvl>
    <w:lvl w:ilvl="8">
      <w:start w:val="0"/>
      <w:numFmt w:val="bullet"/>
      <w:lvlText w:val="•"/>
      <w:lvlJc w:val="left"/>
      <w:pPr>
        <w:ind w:left="14735" w:hanging="901"/>
      </w:pPr>
      <w:rPr>
        <w:rFonts w:hint="default"/>
      </w:rPr>
    </w:lvl>
  </w:abstractNum>
  <w:abstractNum w:abstractNumId="28">
    <w:nsid w:val="439626C0"/>
    <w:multiLevelType w:val="hybridMultilevel"/>
    <w:tmpl w:val="00000000"/>
    <w:lvl w:ilvl="0">
      <w:start w:val="1"/>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29">
    <w:nsid w:val="4D40BBF7"/>
    <w:multiLevelType w:val="hybridMultilevel"/>
    <w:tmpl w:val="00000000"/>
    <w:lvl w:ilvl="0">
      <w:start w:val="1"/>
      <w:numFmt w:val="lowerLetter"/>
      <w:lvlText w:val="%1)"/>
      <w:lvlJc w:val="left"/>
      <w:pPr>
        <w:ind w:left="2553" w:hanging="361"/>
        <w:jc w:val="left"/>
      </w:pPr>
      <w:rPr>
        <w:rFonts w:ascii="宋体" w:eastAsia="宋体" w:hAnsi="宋体" w:cs="宋体" w:hint="default"/>
        <w:spacing w:val="-1"/>
        <w:w w:val="100"/>
        <w:sz w:val="34"/>
        <w:szCs w:val="34"/>
      </w:rPr>
    </w:lvl>
    <w:lvl w:ilvl="1">
      <w:start w:val="0"/>
      <w:numFmt w:val="bullet"/>
      <w:lvlText w:val="•"/>
      <w:lvlJc w:val="left"/>
      <w:pPr>
        <w:ind w:left="4089" w:hanging="361"/>
      </w:pPr>
      <w:rPr>
        <w:rFonts w:hint="default"/>
      </w:rPr>
    </w:lvl>
    <w:lvl w:ilvl="2">
      <w:start w:val="0"/>
      <w:numFmt w:val="bullet"/>
      <w:lvlText w:val="•"/>
      <w:lvlJc w:val="left"/>
      <w:pPr>
        <w:ind w:left="5619" w:hanging="361"/>
      </w:pPr>
      <w:rPr>
        <w:rFonts w:hint="default"/>
      </w:rPr>
    </w:lvl>
    <w:lvl w:ilvl="3">
      <w:start w:val="0"/>
      <w:numFmt w:val="bullet"/>
      <w:lvlText w:val="•"/>
      <w:lvlJc w:val="left"/>
      <w:pPr>
        <w:ind w:left="7149" w:hanging="361"/>
      </w:pPr>
      <w:rPr>
        <w:rFonts w:hint="default"/>
      </w:rPr>
    </w:lvl>
    <w:lvl w:ilvl="4">
      <w:start w:val="0"/>
      <w:numFmt w:val="bullet"/>
      <w:lvlText w:val="•"/>
      <w:lvlJc w:val="left"/>
      <w:pPr>
        <w:ind w:left="8679" w:hanging="361"/>
      </w:pPr>
      <w:rPr>
        <w:rFonts w:hint="default"/>
      </w:rPr>
    </w:lvl>
    <w:lvl w:ilvl="5">
      <w:start w:val="0"/>
      <w:numFmt w:val="bullet"/>
      <w:lvlText w:val="•"/>
      <w:lvlJc w:val="left"/>
      <w:pPr>
        <w:ind w:left="10209" w:hanging="361"/>
      </w:pPr>
      <w:rPr>
        <w:rFonts w:hint="default"/>
      </w:rPr>
    </w:lvl>
    <w:lvl w:ilvl="6">
      <w:start w:val="0"/>
      <w:numFmt w:val="bullet"/>
      <w:lvlText w:val="•"/>
      <w:lvlJc w:val="left"/>
      <w:pPr>
        <w:ind w:left="11739" w:hanging="361"/>
      </w:pPr>
      <w:rPr>
        <w:rFonts w:hint="default"/>
      </w:rPr>
    </w:lvl>
    <w:lvl w:ilvl="7">
      <w:start w:val="0"/>
      <w:numFmt w:val="bullet"/>
      <w:lvlText w:val="•"/>
      <w:lvlJc w:val="left"/>
      <w:pPr>
        <w:ind w:left="13269" w:hanging="361"/>
      </w:pPr>
      <w:rPr>
        <w:rFonts w:hint="default"/>
      </w:rPr>
    </w:lvl>
    <w:lvl w:ilvl="8">
      <w:start w:val="0"/>
      <w:numFmt w:val="bullet"/>
      <w:lvlText w:val="•"/>
      <w:lvlJc w:val="left"/>
      <w:pPr>
        <w:ind w:left="14799" w:hanging="361"/>
      </w:pPr>
      <w:rPr>
        <w:rFonts w:hint="default"/>
      </w:rPr>
    </w:lvl>
  </w:abstractNum>
  <w:abstractNum w:abstractNumId="30">
    <w:nsid w:val="4D9D11E8"/>
    <w:multiLevelType w:val="hybridMultilevel"/>
    <w:tmpl w:val="00000000"/>
    <w:lvl w:ilvl="0">
      <w:start w:val="3"/>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31">
    <w:nsid w:val="4E00694E"/>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32">
    <w:nsid w:val="5179F4E9"/>
    <w:multiLevelType w:val="hybridMultilevel"/>
    <w:tmpl w:val="00000000"/>
    <w:lvl w:ilvl="0">
      <w:start w:val="1"/>
      <w:numFmt w:val="decimal"/>
      <w:lvlText w:val="（%1）"/>
      <w:lvlJc w:val="left"/>
      <w:pPr>
        <w:ind w:left="2240" w:hanging="901"/>
        <w:jc w:val="left"/>
      </w:pPr>
      <w:rPr>
        <w:rFonts w:ascii="宋体" w:eastAsia="宋体" w:hAnsi="宋体" w:cs="宋体" w:hint="default"/>
        <w:w w:val="100"/>
        <w:sz w:val="34"/>
        <w:szCs w:val="34"/>
      </w:rPr>
    </w:lvl>
    <w:lvl w:ilvl="1">
      <w:start w:val="0"/>
      <w:numFmt w:val="bullet"/>
      <w:lvlText w:val="•"/>
      <w:lvlJc w:val="left"/>
      <w:pPr>
        <w:ind w:left="380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925" w:hanging="901"/>
      </w:pPr>
      <w:rPr>
        <w:rFonts w:hint="default"/>
      </w:rPr>
    </w:lvl>
    <w:lvl w:ilvl="4">
      <w:start w:val="0"/>
      <w:numFmt w:val="bullet"/>
      <w:lvlText w:val="•"/>
      <w:lvlJc w:val="left"/>
      <w:pPr>
        <w:ind w:left="8487" w:hanging="901"/>
      </w:pPr>
      <w:rPr>
        <w:rFonts w:hint="default"/>
      </w:rPr>
    </w:lvl>
    <w:lvl w:ilvl="5">
      <w:start w:val="0"/>
      <w:numFmt w:val="bullet"/>
      <w:lvlText w:val="•"/>
      <w:lvlJc w:val="left"/>
      <w:pPr>
        <w:ind w:left="10049" w:hanging="901"/>
      </w:pPr>
      <w:rPr>
        <w:rFonts w:hint="default"/>
      </w:rPr>
    </w:lvl>
    <w:lvl w:ilvl="6">
      <w:start w:val="0"/>
      <w:numFmt w:val="bullet"/>
      <w:lvlText w:val="•"/>
      <w:lvlJc w:val="left"/>
      <w:pPr>
        <w:ind w:left="11611" w:hanging="901"/>
      </w:pPr>
      <w:rPr>
        <w:rFonts w:hint="default"/>
      </w:rPr>
    </w:lvl>
    <w:lvl w:ilvl="7">
      <w:start w:val="0"/>
      <w:numFmt w:val="bullet"/>
      <w:lvlText w:val="•"/>
      <w:lvlJc w:val="left"/>
      <w:pPr>
        <w:ind w:left="13173" w:hanging="901"/>
      </w:pPr>
      <w:rPr>
        <w:rFonts w:hint="default"/>
      </w:rPr>
    </w:lvl>
    <w:lvl w:ilvl="8">
      <w:start w:val="0"/>
      <w:numFmt w:val="bullet"/>
      <w:lvlText w:val="•"/>
      <w:lvlJc w:val="left"/>
      <w:pPr>
        <w:ind w:left="14735" w:hanging="901"/>
      </w:pPr>
      <w:rPr>
        <w:rFonts w:hint="default"/>
      </w:rPr>
    </w:lvl>
  </w:abstractNum>
  <w:abstractNum w:abstractNumId="33">
    <w:nsid w:val="537C80A9"/>
    <w:multiLevelType w:val="hybridMultilevel"/>
    <w:tmpl w:val="00000000"/>
    <w:lvl w:ilvl="0">
      <w:start w:val="1"/>
      <w:numFmt w:val="decimal"/>
      <w:lvlText w:val="%1."/>
      <w:lvlJc w:val="left"/>
      <w:pPr>
        <w:ind w:left="1677" w:hanging="699"/>
        <w:jc w:val="right"/>
      </w:pPr>
      <w:rPr>
        <w:rFonts w:ascii="宋体" w:eastAsia="宋体" w:hAnsi="宋体" w:cs="宋体" w:hint="default"/>
        <w:b/>
        <w:bCs/>
        <w:spacing w:val="0"/>
        <w:w w:val="99"/>
        <w:sz w:val="36"/>
        <w:szCs w:val="36"/>
      </w:rPr>
    </w:lvl>
    <w:lvl w:ilvl="1">
      <w:start w:val="1"/>
      <w:numFmt w:val="decimal"/>
      <w:lvlText w:val="%1.%2"/>
      <w:lvlJc w:val="left"/>
      <w:pPr>
        <w:ind w:left="1616" w:hanging="638"/>
        <w:jc w:val="left"/>
      </w:pPr>
      <w:rPr>
        <w:rFonts w:ascii="宋体" w:eastAsia="宋体" w:hAnsi="宋体" w:cs="宋体" w:hint="default"/>
        <w:b/>
        <w:bCs/>
        <w:w w:val="99"/>
        <w:sz w:val="36"/>
        <w:szCs w:val="36"/>
      </w:rPr>
    </w:lvl>
    <w:lvl w:ilvl="2">
      <w:start w:val="1"/>
      <w:numFmt w:val="decimal"/>
      <w:lvlText w:val="%1.%2.%3"/>
      <w:lvlJc w:val="left"/>
      <w:pPr>
        <w:ind w:left="1977" w:hanging="998"/>
        <w:jc w:val="left"/>
      </w:pPr>
      <w:rPr>
        <w:rFonts w:ascii="宋体" w:eastAsia="宋体" w:hAnsi="宋体" w:cs="宋体" w:hint="default"/>
        <w:b/>
        <w:bCs/>
        <w:w w:val="99"/>
        <w:sz w:val="36"/>
        <w:szCs w:val="36"/>
      </w:rPr>
    </w:lvl>
    <w:lvl w:ilvl="3">
      <w:start w:val="1"/>
      <w:numFmt w:val="decimal"/>
      <w:lvlText w:val="（%4）"/>
      <w:lvlJc w:val="left"/>
      <w:pPr>
        <w:ind w:left="979" w:hanging="901"/>
        <w:jc w:val="left"/>
      </w:pPr>
      <w:rPr>
        <w:rFonts w:ascii="宋体" w:eastAsia="宋体" w:hAnsi="宋体" w:cs="宋体" w:hint="default"/>
        <w:w w:val="100"/>
        <w:sz w:val="34"/>
        <w:szCs w:val="34"/>
      </w:rPr>
    </w:lvl>
    <w:lvl w:ilvl="4">
      <w:start w:val="0"/>
      <w:numFmt w:val="bullet"/>
      <w:lvlText w:val="•"/>
      <w:lvlJc w:val="left"/>
      <w:pPr>
        <w:ind w:left="3200" w:hanging="901"/>
      </w:pPr>
      <w:rPr>
        <w:rFonts w:hint="default"/>
      </w:rPr>
    </w:lvl>
    <w:lvl w:ilvl="5">
      <w:start w:val="0"/>
      <w:numFmt w:val="bullet"/>
      <w:lvlText w:val="•"/>
      <w:lvlJc w:val="left"/>
      <w:pPr>
        <w:ind w:left="3560" w:hanging="901"/>
      </w:pPr>
      <w:rPr>
        <w:rFonts w:hint="default"/>
      </w:rPr>
    </w:lvl>
    <w:lvl w:ilvl="6">
      <w:start w:val="0"/>
      <w:numFmt w:val="bullet"/>
      <w:lvlText w:val="•"/>
      <w:lvlJc w:val="left"/>
      <w:pPr>
        <w:ind w:left="6419" w:hanging="901"/>
      </w:pPr>
      <w:rPr>
        <w:rFonts w:hint="default"/>
      </w:rPr>
    </w:lvl>
    <w:lvl w:ilvl="7">
      <w:start w:val="0"/>
      <w:numFmt w:val="bullet"/>
      <w:lvlText w:val="•"/>
      <w:lvlJc w:val="left"/>
      <w:pPr>
        <w:ind w:left="9279" w:hanging="901"/>
      </w:pPr>
      <w:rPr>
        <w:rFonts w:hint="default"/>
      </w:rPr>
    </w:lvl>
    <w:lvl w:ilvl="8">
      <w:start w:val="0"/>
      <w:numFmt w:val="bullet"/>
      <w:lvlText w:val="•"/>
      <w:lvlJc w:val="left"/>
      <w:pPr>
        <w:ind w:left="12139" w:hanging="901"/>
      </w:pPr>
      <w:rPr>
        <w:rFonts w:hint="default"/>
      </w:rPr>
    </w:lvl>
  </w:abstractNum>
  <w:abstractNum w:abstractNumId="34">
    <w:nsid w:val="5719D3F7"/>
    <w:multiLevelType w:val="hybridMultilevel"/>
    <w:tmpl w:val="00000000"/>
    <w:lvl w:ilvl="0">
      <w:start w:val="1"/>
      <w:numFmt w:val="lowerLetter"/>
      <w:lvlText w:val="%1)"/>
      <w:lvlJc w:val="left"/>
      <w:pPr>
        <w:ind w:left="2553" w:hanging="361"/>
        <w:jc w:val="left"/>
      </w:pPr>
      <w:rPr>
        <w:rFonts w:ascii="宋体" w:eastAsia="宋体" w:hAnsi="宋体" w:cs="宋体" w:hint="default"/>
        <w:spacing w:val="-1"/>
        <w:w w:val="100"/>
        <w:sz w:val="34"/>
        <w:szCs w:val="34"/>
      </w:rPr>
    </w:lvl>
    <w:lvl w:ilvl="1">
      <w:start w:val="0"/>
      <w:numFmt w:val="bullet"/>
      <w:lvlText w:val="•"/>
      <w:lvlJc w:val="left"/>
      <w:pPr>
        <w:ind w:left="4089" w:hanging="361"/>
      </w:pPr>
      <w:rPr>
        <w:rFonts w:hint="default"/>
      </w:rPr>
    </w:lvl>
    <w:lvl w:ilvl="2">
      <w:start w:val="0"/>
      <w:numFmt w:val="bullet"/>
      <w:lvlText w:val="•"/>
      <w:lvlJc w:val="left"/>
      <w:pPr>
        <w:ind w:left="5619" w:hanging="361"/>
      </w:pPr>
      <w:rPr>
        <w:rFonts w:hint="default"/>
      </w:rPr>
    </w:lvl>
    <w:lvl w:ilvl="3">
      <w:start w:val="0"/>
      <w:numFmt w:val="bullet"/>
      <w:lvlText w:val="•"/>
      <w:lvlJc w:val="left"/>
      <w:pPr>
        <w:ind w:left="7149" w:hanging="361"/>
      </w:pPr>
      <w:rPr>
        <w:rFonts w:hint="default"/>
      </w:rPr>
    </w:lvl>
    <w:lvl w:ilvl="4">
      <w:start w:val="0"/>
      <w:numFmt w:val="bullet"/>
      <w:lvlText w:val="•"/>
      <w:lvlJc w:val="left"/>
      <w:pPr>
        <w:ind w:left="8679" w:hanging="361"/>
      </w:pPr>
      <w:rPr>
        <w:rFonts w:hint="default"/>
      </w:rPr>
    </w:lvl>
    <w:lvl w:ilvl="5">
      <w:start w:val="0"/>
      <w:numFmt w:val="bullet"/>
      <w:lvlText w:val="•"/>
      <w:lvlJc w:val="left"/>
      <w:pPr>
        <w:ind w:left="10209" w:hanging="361"/>
      </w:pPr>
      <w:rPr>
        <w:rFonts w:hint="default"/>
      </w:rPr>
    </w:lvl>
    <w:lvl w:ilvl="6">
      <w:start w:val="0"/>
      <w:numFmt w:val="bullet"/>
      <w:lvlText w:val="•"/>
      <w:lvlJc w:val="left"/>
      <w:pPr>
        <w:ind w:left="11739" w:hanging="361"/>
      </w:pPr>
      <w:rPr>
        <w:rFonts w:hint="default"/>
      </w:rPr>
    </w:lvl>
    <w:lvl w:ilvl="7">
      <w:start w:val="0"/>
      <w:numFmt w:val="bullet"/>
      <w:lvlText w:val="•"/>
      <w:lvlJc w:val="left"/>
      <w:pPr>
        <w:ind w:left="13269" w:hanging="361"/>
      </w:pPr>
      <w:rPr>
        <w:rFonts w:hint="default"/>
      </w:rPr>
    </w:lvl>
    <w:lvl w:ilvl="8">
      <w:start w:val="0"/>
      <w:numFmt w:val="bullet"/>
      <w:lvlText w:val="•"/>
      <w:lvlJc w:val="left"/>
      <w:pPr>
        <w:ind w:left="14799" w:hanging="361"/>
      </w:pPr>
      <w:rPr>
        <w:rFonts w:hint="default"/>
      </w:rPr>
    </w:lvl>
  </w:abstractNum>
  <w:abstractNum w:abstractNumId="35">
    <w:nsid w:val="5C33C37E"/>
    <w:multiLevelType w:val="hybridMultilevel"/>
    <w:tmpl w:val="00000000"/>
    <w:lvl w:ilvl="0">
      <w:start w:val="1"/>
      <w:numFmt w:val="decimal"/>
      <w:lvlText w:val="%1."/>
      <w:lvlJc w:val="left"/>
      <w:pPr>
        <w:ind w:left="2628" w:hanging="659"/>
        <w:jc w:val="left"/>
      </w:pPr>
      <w:rPr>
        <w:rFonts w:ascii="宋体" w:eastAsia="宋体" w:hAnsi="宋体" w:cs="宋体" w:hint="default"/>
        <w:w w:val="100"/>
        <w:sz w:val="36"/>
        <w:szCs w:val="36"/>
      </w:rPr>
    </w:lvl>
    <w:lvl w:ilvl="1">
      <w:start w:val="1"/>
      <w:numFmt w:val="decimal"/>
      <w:lvlText w:val="%1.%2"/>
      <w:lvlJc w:val="left"/>
      <w:pPr>
        <w:ind w:left="3229" w:hanging="630"/>
        <w:jc w:val="left"/>
      </w:pPr>
      <w:rPr>
        <w:rFonts w:ascii="宋体" w:eastAsia="宋体" w:hAnsi="宋体" w:cs="宋体" w:hint="default"/>
        <w:w w:val="100"/>
        <w:sz w:val="36"/>
        <w:szCs w:val="36"/>
      </w:rPr>
    </w:lvl>
    <w:lvl w:ilvl="2">
      <w:start w:val="1"/>
      <w:numFmt w:val="decimal"/>
      <w:lvlText w:val="%1.%2.%3"/>
      <w:lvlJc w:val="left"/>
      <w:pPr>
        <w:ind w:left="3589" w:hanging="990"/>
        <w:jc w:val="left"/>
      </w:pPr>
      <w:rPr>
        <w:rFonts w:ascii="宋体" w:eastAsia="宋体" w:hAnsi="宋体" w:cs="宋体" w:hint="default"/>
        <w:w w:val="100"/>
        <w:sz w:val="36"/>
        <w:szCs w:val="36"/>
      </w:rPr>
    </w:lvl>
    <w:lvl w:ilvl="3">
      <w:start w:val="0"/>
      <w:numFmt w:val="bullet"/>
      <w:lvlText w:val="•"/>
      <w:lvlJc w:val="left"/>
      <w:pPr>
        <w:ind w:left="5364" w:hanging="990"/>
      </w:pPr>
      <w:rPr>
        <w:rFonts w:hint="default"/>
      </w:rPr>
    </w:lvl>
    <w:lvl w:ilvl="4">
      <w:start w:val="0"/>
      <w:numFmt w:val="bullet"/>
      <w:lvlText w:val="•"/>
      <w:lvlJc w:val="left"/>
      <w:pPr>
        <w:ind w:left="7149" w:hanging="990"/>
      </w:pPr>
      <w:rPr>
        <w:rFonts w:hint="default"/>
      </w:rPr>
    </w:lvl>
    <w:lvl w:ilvl="5">
      <w:start w:val="0"/>
      <w:numFmt w:val="bullet"/>
      <w:lvlText w:val="•"/>
      <w:lvlJc w:val="left"/>
      <w:pPr>
        <w:ind w:left="8934" w:hanging="990"/>
      </w:pPr>
      <w:rPr>
        <w:rFonts w:hint="default"/>
      </w:rPr>
    </w:lvl>
    <w:lvl w:ilvl="6">
      <w:start w:val="0"/>
      <w:numFmt w:val="bullet"/>
      <w:lvlText w:val="•"/>
      <w:lvlJc w:val="left"/>
      <w:pPr>
        <w:ind w:left="10719" w:hanging="990"/>
      </w:pPr>
      <w:rPr>
        <w:rFonts w:hint="default"/>
      </w:rPr>
    </w:lvl>
    <w:lvl w:ilvl="7">
      <w:start w:val="0"/>
      <w:numFmt w:val="bullet"/>
      <w:lvlText w:val="•"/>
      <w:lvlJc w:val="left"/>
      <w:pPr>
        <w:ind w:left="12504" w:hanging="990"/>
      </w:pPr>
      <w:rPr>
        <w:rFonts w:hint="default"/>
      </w:rPr>
    </w:lvl>
    <w:lvl w:ilvl="8">
      <w:start w:val="0"/>
      <w:numFmt w:val="bullet"/>
      <w:lvlText w:val="•"/>
      <w:lvlJc w:val="left"/>
      <w:pPr>
        <w:ind w:left="14289" w:hanging="990"/>
      </w:pPr>
      <w:rPr>
        <w:rFonts w:hint="default"/>
      </w:rPr>
    </w:lvl>
  </w:abstractNum>
  <w:abstractNum w:abstractNumId="36">
    <w:nsid w:val="5CD24911"/>
    <w:multiLevelType w:val="hybridMultilevel"/>
    <w:tmpl w:val="00000000"/>
    <w:lvl w:ilvl="0">
      <w:start w:val="1"/>
      <w:numFmt w:val="decimal"/>
      <w:lvlText w:val="（%1）"/>
      <w:lvlJc w:val="left"/>
      <w:pPr>
        <w:ind w:left="2913" w:hanging="901"/>
        <w:jc w:val="left"/>
      </w:pPr>
      <w:rPr>
        <w:rFonts w:ascii="宋体" w:eastAsia="宋体" w:hAnsi="宋体" w:cs="宋体" w:hint="default"/>
        <w:spacing w:val="-1"/>
        <w:w w:val="100"/>
        <w:sz w:val="34"/>
        <w:szCs w:val="34"/>
      </w:rPr>
    </w:lvl>
    <w:lvl w:ilvl="1">
      <w:start w:val="0"/>
      <w:numFmt w:val="bullet"/>
      <w:lvlText w:val="•"/>
      <w:lvlJc w:val="left"/>
      <w:pPr>
        <w:ind w:left="4413" w:hanging="901"/>
      </w:pPr>
      <w:rPr>
        <w:rFonts w:hint="default"/>
      </w:rPr>
    </w:lvl>
    <w:lvl w:ilvl="2">
      <w:start w:val="0"/>
      <w:numFmt w:val="bullet"/>
      <w:lvlText w:val="•"/>
      <w:lvlJc w:val="left"/>
      <w:pPr>
        <w:ind w:left="5907" w:hanging="901"/>
      </w:pPr>
      <w:rPr>
        <w:rFonts w:hint="default"/>
      </w:rPr>
    </w:lvl>
    <w:lvl w:ilvl="3">
      <w:start w:val="0"/>
      <w:numFmt w:val="bullet"/>
      <w:lvlText w:val="•"/>
      <w:lvlJc w:val="left"/>
      <w:pPr>
        <w:ind w:left="7401" w:hanging="901"/>
      </w:pPr>
      <w:rPr>
        <w:rFonts w:hint="default"/>
      </w:rPr>
    </w:lvl>
    <w:lvl w:ilvl="4">
      <w:start w:val="0"/>
      <w:numFmt w:val="bullet"/>
      <w:lvlText w:val="•"/>
      <w:lvlJc w:val="left"/>
      <w:pPr>
        <w:ind w:left="8895" w:hanging="901"/>
      </w:pPr>
      <w:rPr>
        <w:rFonts w:hint="default"/>
      </w:rPr>
    </w:lvl>
    <w:lvl w:ilvl="5">
      <w:start w:val="0"/>
      <w:numFmt w:val="bullet"/>
      <w:lvlText w:val="•"/>
      <w:lvlJc w:val="left"/>
      <w:pPr>
        <w:ind w:left="10389" w:hanging="901"/>
      </w:pPr>
      <w:rPr>
        <w:rFonts w:hint="default"/>
      </w:rPr>
    </w:lvl>
    <w:lvl w:ilvl="6">
      <w:start w:val="0"/>
      <w:numFmt w:val="bullet"/>
      <w:lvlText w:val="•"/>
      <w:lvlJc w:val="left"/>
      <w:pPr>
        <w:ind w:left="11883" w:hanging="901"/>
      </w:pPr>
      <w:rPr>
        <w:rFonts w:hint="default"/>
      </w:rPr>
    </w:lvl>
    <w:lvl w:ilvl="7">
      <w:start w:val="0"/>
      <w:numFmt w:val="bullet"/>
      <w:lvlText w:val="•"/>
      <w:lvlJc w:val="left"/>
      <w:pPr>
        <w:ind w:left="13377" w:hanging="901"/>
      </w:pPr>
      <w:rPr>
        <w:rFonts w:hint="default"/>
      </w:rPr>
    </w:lvl>
    <w:lvl w:ilvl="8">
      <w:start w:val="0"/>
      <w:numFmt w:val="bullet"/>
      <w:lvlText w:val="•"/>
      <w:lvlJc w:val="left"/>
      <w:pPr>
        <w:ind w:left="14871" w:hanging="901"/>
      </w:pPr>
      <w:rPr>
        <w:rFonts w:hint="default"/>
      </w:rPr>
    </w:lvl>
  </w:abstractNum>
  <w:abstractNum w:abstractNumId="37">
    <w:nsid w:val="5F9C340E"/>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38">
    <w:nsid w:val="60CC7E61"/>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39">
    <w:nsid w:val="6427DEF0"/>
    <w:multiLevelType w:val="hybridMultilevel"/>
    <w:tmpl w:val="00000000"/>
    <w:lvl w:ilvl="0">
      <w:start w:val="2"/>
      <w:numFmt w:val="lowerLetter"/>
      <w:lvlText w:val="%1）"/>
      <w:lvlJc w:val="left"/>
      <w:pPr>
        <w:ind w:left="2553" w:hanging="541"/>
        <w:jc w:val="left"/>
      </w:pPr>
      <w:rPr>
        <w:rFonts w:ascii="宋体" w:eastAsia="宋体" w:hAnsi="宋体" w:cs="宋体" w:hint="default"/>
        <w:spacing w:val="-1"/>
        <w:w w:val="100"/>
        <w:sz w:val="34"/>
        <w:szCs w:val="34"/>
      </w:rPr>
    </w:lvl>
    <w:lvl w:ilvl="1">
      <w:start w:val="0"/>
      <w:numFmt w:val="bullet"/>
      <w:lvlText w:val="•"/>
      <w:lvlJc w:val="left"/>
      <w:pPr>
        <w:ind w:left="4089" w:hanging="541"/>
      </w:pPr>
      <w:rPr>
        <w:rFonts w:hint="default"/>
      </w:rPr>
    </w:lvl>
    <w:lvl w:ilvl="2">
      <w:start w:val="0"/>
      <w:numFmt w:val="bullet"/>
      <w:lvlText w:val="•"/>
      <w:lvlJc w:val="left"/>
      <w:pPr>
        <w:ind w:left="5619" w:hanging="541"/>
      </w:pPr>
      <w:rPr>
        <w:rFonts w:hint="default"/>
      </w:rPr>
    </w:lvl>
    <w:lvl w:ilvl="3">
      <w:start w:val="0"/>
      <w:numFmt w:val="bullet"/>
      <w:lvlText w:val="•"/>
      <w:lvlJc w:val="left"/>
      <w:pPr>
        <w:ind w:left="7149" w:hanging="541"/>
      </w:pPr>
      <w:rPr>
        <w:rFonts w:hint="default"/>
      </w:rPr>
    </w:lvl>
    <w:lvl w:ilvl="4">
      <w:start w:val="0"/>
      <w:numFmt w:val="bullet"/>
      <w:lvlText w:val="•"/>
      <w:lvlJc w:val="left"/>
      <w:pPr>
        <w:ind w:left="8679" w:hanging="541"/>
      </w:pPr>
      <w:rPr>
        <w:rFonts w:hint="default"/>
      </w:rPr>
    </w:lvl>
    <w:lvl w:ilvl="5">
      <w:start w:val="0"/>
      <w:numFmt w:val="bullet"/>
      <w:lvlText w:val="•"/>
      <w:lvlJc w:val="left"/>
      <w:pPr>
        <w:ind w:left="10209" w:hanging="541"/>
      </w:pPr>
      <w:rPr>
        <w:rFonts w:hint="default"/>
      </w:rPr>
    </w:lvl>
    <w:lvl w:ilvl="6">
      <w:start w:val="0"/>
      <w:numFmt w:val="bullet"/>
      <w:lvlText w:val="•"/>
      <w:lvlJc w:val="left"/>
      <w:pPr>
        <w:ind w:left="11739" w:hanging="541"/>
      </w:pPr>
      <w:rPr>
        <w:rFonts w:hint="default"/>
      </w:rPr>
    </w:lvl>
    <w:lvl w:ilvl="7">
      <w:start w:val="0"/>
      <w:numFmt w:val="bullet"/>
      <w:lvlText w:val="•"/>
      <w:lvlJc w:val="left"/>
      <w:pPr>
        <w:ind w:left="13269" w:hanging="541"/>
      </w:pPr>
      <w:rPr>
        <w:rFonts w:hint="default"/>
      </w:rPr>
    </w:lvl>
    <w:lvl w:ilvl="8">
      <w:start w:val="0"/>
      <w:numFmt w:val="bullet"/>
      <w:lvlText w:val="•"/>
      <w:lvlJc w:val="left"/>
      <w:pPr>
        <w:ind w:left="14799" w:hanging="541"/>
      </w:pPr>
      <w:rPr>
        <w:rFonts w:hint="default"/>
      </w:rPr>
    </w:lvl>
  </w:abstractNum>
  <w:abstractNum w:abstractNumId="40">
    <w:nsid w:val="642E0745"/>
    <w:multiLevelType w:val="hybridMultilevel"/>
    <w:tmpl w:val="00000000"/>
    <w:lvl w:ilvl="0">
      <w:start w:val="1"/>
      <w:numFmt w:val="decimal"/>
      <w:lvlText w:val="（%1）"/>
      <w:lvlJc w:val="left"/>
      <w:pPr>
        <w:ind w:left="2240" w:hanging="901"/>
        <w:jc w:val="left"/>
      </w:pPr>
      <w:rPr>
        <w:rFonts w:ascii="宋体" w:eastAsia="宋体" w:hAnsi="宋体" w:cs="宋体" w:hint="default"/>
        <w:w w:val="100"/>
        <w:sz w:val="34"/>
        <w:szCs w:val="34"/>
      </w:rPr>
    </w:lvl>
    <w:lvl w:ilvl="1">
      <w:start w:val="0"/>
      <w:numFmt w:val="bullet"/>
      <w:lvlText w:val="•"/>
      <w:lvlJc w:val="left"/>
      <w:pPr>
        <w:ind w:left="380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925" w:hanging="901"/>
      </w:pPr>
      <w:rPr>
        <w:rFonts w:hint="default"/>
      </w:rPr>
    </w:lvl>
    <w:lvl w:ilvl="4">
      <w:start w:val="0"/>
      <w:numFmt w:val="bullet"/>
      <w:lvlText w:val="•"/>
      <w:lvlJc w:val="left"/>
      <w:pPr>
        <w:ind w:left="8487" w:hanging="901"/>
      </w:pPr>
      <w:rPr>
        <w:rFonts w:hint="default"/>
      </w:rPr>
    </w:lvl>
    <w:lvl w:ilvl="5">
      <w:start w:val="0"/>
      <w:numFmt w:val="bullet"/>
      <w:lvlText w:val="•"/>
      <w:lvlJc w:val="left"/>
      <w:pPr>
        <w:ind w:left="10049" w:hanging="901"/>
      </w:pPr>
      <w:rPr>
        <w:rFonts w:hint="default"/>
      </w:rPr>
    </w:lvl>
    <w:lvl w:ilvl="6">
      <w:start w:val="0"/>
      <w:numFmt w:val="bullet"/>
      <w:lvlText w:val="•"/>
      <w:lvlJc w:val="left"/>
      <w:pPr>
        <w:ind w:left="11611" w:hanging="901"/>
      </w:pPr>
      <w:rPr>
        <w:rFonts w:hint="default"/>
      </w:rPr>
    </w:lvl>
    <w:lvl w:ilvl="7">
      <w:start w:val="0"/>
      <w:numFmt w:val="bullet"/>
      <w:lvlText w:val="•"/>
      <w:lvlJc w:val="left"/>
      <w:pPr>
        <w:ind w:left="13173" w:hanging="901"/>
      </w:pPr>
      <w:rPr>
        <w:rFonts w:hint="default"/>
      </w:rPr>
    </w:lvl>
    <w:lvl w:ilvl="8">
      <w:start w:val="0"/>
      <w:numFmt w:val="bullet"/>
      <w:lvlText w:val="•"/>
      <w:lvlJc w:val="left"/>
      <w:pPr>
        <w:ind w:left="14735" w:hanging="901"/>
      </w:pPr>
      <w:rPr>
        <w:rFonts w:hint="default"/>
      </w:rPr>
    </w:lvl>
  </w:abstractNum>
  <w:abstractNum w:abstractNumId="41">
    <w:nsid w:val="6436E6A2"/>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42">
    <w:nsid w:val="65B1F556"/>
    <w:multiLevelType w:val="hybridMultilevel"/>
    <w:tmpl w:val="00000000"/>
    <w:lvl w:ilvl="0">
      <w:start w:val="1"/>
      <w:numFmt w:val="lowerLetter"/>
      <w:lvlText w:val="%1)"/>
      <w:lvlJc w:val="left"/>
      <w:pPr>
        <w:ind w:left="2553" w:hanging="361"/>
        <w:jc w:val="left"/>
      </w:pPr>
      <w:rPr>
        <w:rFonts w:ascii="宋体" w:eastAsia="宋体" w:hAnsi="宋体" w:cs="宋体" w:hint="default"/>
        <w:spacing w:val="-1"/>
        <w:w w:val="100"/>
        <w:sz w:val="34"/>
        <w:szCs w:val="34"/>
      </w:rPr>
    </w:lvl>
    <w:lvl w:ilvl="1">
      <w:start w:val="0"/>
      <w:numFmt w:val="bullet"/>
      <w:lvlText w:val="•"/>
      <w:lvlJc w:val="left"/>
      <w:pPr>
        <w:ind w:left="4089" w:hanging="361"/>
      </w:pPr>
      <w:rPr>
        <w:rFonts w:hint="default"/>
      </w:rPr>
    </w:lvl>
    <w:lvl w:ilvl="2">
      <w:start w:val="0"/>
      <w:numFmt w:val="bullet"/>
      <w:lvlText w:val="•"/>
      <w:lvlJc w:val="left"/>
      <w:pPr>
        <w:ind w:left="5619" w:hanging="361"/>
      </w:pPr>
      <w:rPr>
        <w:rFonts w:hint="default"/>
      </w:rPr>
    </w:lvl>
    <w:lvl w:ilvl="3">
      <w:start w:val="0"/>
      <w:numFmt w:val="bullet"/>
      <w:lvlText w:val="•"/>
      <w:lvlJc w:val="left"/>
      <w:pPr>
        <w:ind w:left="7149" w:hanging="361"/>
      </w:pPr>
      <w:rPr>
        <w:rFonts w:hint="default"/>
      </w:rPr>
    </w:lvl>
    <w:lvl w:ilvl="4">
      <w:start w:val="0"/>
      <w:numFmt w:val="bullet"/>
      <w:lvlText w:val="•"/>
      <w:lvlJc w:val="left"/>
      <w:pPr>
        <w:ind w:left="8679" w:hanging="361"/>
      </w:pPr>
      <w:rPr>
        <w:rFonts w:hint="default"/>
      </w:rPr>
    </w:lvl>
    <w:lvl w:ilvl="5">
      <w:start w:val="0"/>
      <w:numFmt w:val="bullet"/>
      <w:lvlText w:val="•"/>
      <w:lvlJc w:val="left"/>
      <w:pPr>
        <w:ind w:left="10209" w:hanging="361"/>
      </w:pPr>
      <w:rPr>
        <w:rFonts w:hint="default"/>
      </w:rPr>
    </w:lvl>
    <w:lvl w:ilvl="6">
      <w:start w:val="0"/>
      <w:numFmt w:val="bullet"/>
      <w:lvlText w:val="•"/>
      <w:lvlJc w:val="left"/>
      <w:pPr>
        <w:ind w:left="11739" w:hanging="361"/>
      </w:pPr>
      <w:rPr>
        <w:rFonts w:hint="default"/>
      </w:rPr>
    </w:lvl>
    <w:lvl w:ilvl="7">
      <w:start w:val="0"/>
      <w:numFmt w:val="bullet"/>
      <w:lvlText w:val="•"/>
      <w:lvlJc w:val="left"/>
      <w:pPr>
        <w:ind w:left="13269" w:hanging="361"/>
      </w:pPr>
      <w:rPr>
        <w:rFonts w:hint="default"/>
      </w:rPr>
    </w:lvl>
    <w:lvl w:ilvl="8">
      <w:start w:val="0"/>
      <w:numFmt w:val="bullet"/>
      <w:lvlText w:val="•"/>
      <w:lvlJc w:val="left"/>
      <w:pPr>
        <w:ind w:left="14799" w:hanging="361"/>
      </w:pPr>
      <w:rPr>
        <w:rFonts w:hint="default"/>
      </w:rPr>
    </w:lvl>
  </w:abstractNum>
  <w:abstractNum w:abstractNumId="43">
    <w:nsid w:val="69763F61"/>
    <w:multiLevelType w:val="hybridMultilevel"/>
    <w:tmpl w:val="00000000"/>
    <w:lvl w:ilvl="0">
      <w:start w:val="1"/>
      <w:numFmt w:val="decimal"/>
      <w:lvlText w:val="（%1）"/>
      <w:lvlJc w:val="left"/>
      <w:pPr>
        <w:ind w:left="3814" w:hanging="901"/>
        <w:jc w:val="left"/>
      </w:pPr>
      <w:rPr>
        <w:rFonts w:ascii="宋体" w:eastAsia="宋体" w:hAnsi="宋体" w:cs="宋体" w:hint="default"/>
        <w:spacing w:val="-1"/>
        <w:w w:val="100"/>
        <w:sz w:val="34"/>
        <w:szCs w:val="34"/>
      </w:rPr>
    </w:lvl>
    <w:lvl w:ilvl="1">
      <w:start w:val="0"/>
      <w:numFmt w:val="bullet"/>
      <w:lvlText w:val="•"/>
      <w:lvlJc w:val="left"/>
      <w:pPr>
        <w:ind w:left="5223" w:hanging="901"/>
      </w:pPr>
      <w:rPr>
        <w:rFonts w:hint="default"/>
      </w:rPr>
    </w:lvl>
    <w:lvl w:ilvl="2">
      <w:start w:val="0"/>
      <w:numFmt w:val="bullet"/>
      <w:lvlText w:val="•"/>
      <w:lvlJc w:val="left"/>
      <w:pPr>
        <w:ind w:left="6627" w:hanging="901"/>
      </w:pPr>
      <w:rPr>
        <w:rFonts w:hint="default"/>
      </w:rPr>
    </w:lvl>
    <w:lvl w:ilvl="3">
      <w:start w:val="0"/>
      <w:numFmt w:val="bullet"/>
      <w:lvlText w:val="•"/>
      <w:lvlJc w:val="left"/>
      <w:pPr>
        <w:ind w:left="8031" w:hanging="901"/>
      </w:pPr>
      <w:rPr>
        <w:rFonts w:hint="default"/>
      </w:rPr>
    </w:lvl>
    <w:lvl w:ilvl="4">
      <w:start w:val="0"/>
      <w:numFmt w:val="bullet"/>
      <w:lvlText w:val="•"/>
      <w:lvlJc w:val="left"/>
      <w:pPr>
        <w:ind w:left="9435" w:hanging="901"/>
      </w:pPr>
      <w:rPr>
        <w:rFonts w:hint="default"/>
      </w:rPr>
    </w:lvl>
    <w:lvl w:ilvl="5">
      <w:start w:val="0"/>
      <w:numFmt w:val="bullet"/>
      <w:lvlText w:val="•"/>
      <w:lvlJc w:val="left"/>
      <w:pPr>
        <w:ind w:left="10839" w:hanging="901"/>
      </w:pPr>
      <w:rPr>
        <w:rFonts w:hint="default"/>
      </w:rPr>
    </w:lvl>
    <w:lvl w:ilvl="6">
      <w:start w:val="0"/>
      <w:numFmt w:val="bullet"/>
      <w:lvlText w:val="•"/>
      <w:lvlJc w:val="left"/>
      <w:pPr>
        <w:ind w:left="12243" w:hanging="901"/>
      </w:pPr>
      <w:rPr>
        <w:rFonts w:hint="default"/>
      </w:rPr>
    </w:lvl>
    <w:lvl w:ilvl="7">
      <w:start w:val="0"/>
      <w:numFmt w:val="bullet"/>
      <w:lvlText w:val="•"/>
      <w:lvlJc w:val="left"/>
      <w:pPr>
        <w:ind w:left="13647" w:hanging="901"/>
      </w:pPr>
      <w:rPr>
        <w:rFonts w:hint="default"/>
      </w:rPr>
    </w:lvl>
    <w:lvl w:ilvl="8">
      <w:start w:val="0"/>
      <w:numFmt w:val="bullet"/>
      <w:lvlText w:val="•"/>
      <w:lvlJc w:val="left"/>
      <w:pPr>
        <w:ind w:left="15051" w:hanging="901"/>
      </w:pPr>
      <w:rPr>
        <w:rFonts w:hint="default"/>
      </w:rPr>
    </w:lvl>
  </w:abstractNum>
  <w:abstractNum w:abstractNumId="44">
    <w:nsid w:val="6EB4C6E8"/>
    <w:multiLevelType w:val="hybridMultilevel"/>
    <w:tmpl w:val="00000000"/>
    <w:lvl w:ilvl="0">
      <w:start w:val="1"/>
      <w:numFmt w:val="lowerLetter"/>
      <w:lvlText w:val="%1）"/>
      <w:lvlJc w:val="left"/>
      <w:pPr>
        <w:ind w:left="2553" w:hanging="541"/>
        <w:jc w:val="left"/>
      </w:pPr>
      <w:rPr>
        <w:rFonts w:ascii="宋体" w:eastAsia="宋体" w:hAnsi="宋体" w:cs="宋体" w:hint="default"/>
        <w:spacing w:val="-1"/>
        <w:w w:val="100"/>
        <w:sz w:val="34"/>
        <w:szCs w:val="34"/>
      </w:rPr>
    </w:lvl>
    <w:lvl w:ilvl="1">
      <w:start w:val="0"/>
      <w:numFmt w:val="bullet"/>
      <w:lvlText w:val="•"/>
      <w:lvlJc w:val="left"/>
      <w:pPr>
        <w:ind w:left="4089" w:hanging="541"/>
      </w:pPr>
      <w:rPr>
        <w:rFonts w:hint="default"/>
      </w:rPr>
    </w:lvl>
    <w:lvl w:ilvl="2">
      <w:start w:val="0"/>
      <w:numFmt w:val="bullet"/>
      <w:lvlText w:val="•"/>
      <w:lvlJc w:val="left"/>
      <w:pPr>
        <w:ind w:left="5619" w:hanging="541"/>
      </w:pPr>
      <w:rPr>
        <w:rFonts w:hint="default"/>
      </w:rPr>
    </w:lvl>
    <w:lvl w:ilvl="3">
      <w:start w:val="0"/>
      <w:numFmt w:val="bullet"/>
      <w:lvlText w:val="•"/>
      <w:lvlJc w:val="left"/>
      <w:pPr>
        <w:ind w:left="7149" w:hanging="541"/>
      </w:pPr>
      <w:rPr>
        <w:rFonts w:hint="default"/>
      </w:rPr>
    </w:lvl>
    <w:lvl w:ilvl="4">
      <w:start w:val="0"/>
      <w:numFmt w:val="bullet"/>
      <w:lvlText w:val="•"/>
      <w:lvlJc w:val="left"/>
      <w:pPr>
        <w:ind w:left="8679" w:hanging="541"/>
      </w:pPr>
      <w:rPr>
        <w:rFonts w:hint="default"/>
      </w:rPr>
    </w:lvl>
    <w:lvl w:ilvl="5">
      <w:start w:val="0"/>
      <w:numFmt w:val="bullet"/>
      <w:lvlText w:val="•"/>
      <w:lvlJc w:val="left"/>
      <w:pPr>
        <w:ind w:left="10209" w:hanging="541"/>
      </w:pPr>
      <w:rPr>
        <w:rFonts w:hint="default"/>
      </w:rPr>
    </w:lvl>
    <w:lvl w:ilvl="6">
      <w:start w:val="0"/>
      <w:numFmt w:val="bullet"/>
      <w:lvlText w:val="•"/>
      <w:lvlJc w:val="left"/>
      <w:pPr>
        <w:ind w:left="11739" w:hanging="541"/>
      </w:pPr>
      <w:rPr>
        <w:rFonts w:hint="default"/>
      </w:rPr>
    </w:lvl>
    <w:lvl w:ilvl="7">
      <w:start w:val="0"/>
      <w:numFmt w:val="bullet"/>
      <w:lvlText w:val="•"/>
      <w:lvlJc w:val="left"/>
      <w:pPr>
        <w:ind w:left="13269" w:hanging="541"/>
      </w:pPr>
      <w:rPr>
        <w:rFonts w:hint="default"/>
      </w:rPr>
    </w:lvl>
    <w:lvl w:ilvl="8">
      <w:start w:val="0"/>
      <w:numFmt w:val="bullet"/>
      <w:lvlText w:val="•"/>
      <w:lvlJc w:val="left"/>
      <w:pPr>
        <w:ind w:left="14799" w:hanging="541"/>
      </w:pPr>
      <w:rPr>
        <w:rFonts w:hint="default"/>
      </w:rPr>
    </w:lvl>
  </w:abstractNum>
  <w:abstractNum w:abstractNumId="45">
    <w:nsid w:val="6F9B55E7"/>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46">
    <w:nsid w:val="7045000C"/>
    <w:multiLevelType w:val="hybridMultilevel"/>
    <w:tmpl w:val="00000000"/>
    <w:lvl w:ilvl="0">
      <w:start w:val="2"/>
      <w:numFmt w:val="decimal"/>
      <w:lvlText w:val="%1）"/>
      <w:lvlJc w:val="left"/>
      <w:pPr>
        <w:ind w:left="3454" w:hanging="541"/>
        <w:jc w:val="left"/>
      </w:pPr>
      <w:rPr>
        <w:rFonts w:ascii="宋体" w:eastAsia="宋体" w:hAnsi="宋体" w:cs="宋体" w:hint="default"/>
        <w:spacing w:val="-1"/>
        <w:w w:val="100"/>
        <w:sz w:val="34"/>
        <w:szCs w:val="34"/>
      </w:rPr>
    </w:lvl>
    <w:lvl w:ilvl="1">
      <w:start w:val="0"/>
      <w:numFmt w:val="bullet"/>
      <w:lvlText w:val="•"/>
      <w:lvlJc w:val="left"/>
      <w:pPr>
        <w:ind w:left="4899" w:hanging="541"/>
      </w:pPr>
      <w:rPr>
        <w:rFonts w:hint="default"/>
      </w:rPr>
    </w:lvl>
    <w:lvl w:ilvl="2">
      <w:start w:val="0"/>
      <w:numFmt w:val="bullet"/>
      <w:lvlText w:val="•"/>
      <w:lvlJc w:val="left"/>
      <w:pPr>
        <w:ind w:left="6339" w:hanging="541"/>
      </w:pPr>
      <w:rPr>
        <w:rFonts w:hint="default"/>
      </w:rPr>
    </w:lvl>
    <w:lvl w:ilvl="3">
      <w:start w:val="0"/>
      <w:numFmt w:val="bullet"/>
      <w:lvlText w:val="•"/>
      <w:lvlJc w:val="left"/>
      <w:pPr>
        <w:ind w:left="7779" w:hanging="541"/>
      </w:pPr>
      <w:rPr>
        <w:rFonts w:hint="default"/>
      </w:rPr>
    </w:lvl>
    <w:lvl w:ilvl="4">
      <w:start w:val="0"/>
      <w:numFmt w:val="bullet"/>
      <w:lvlText w:val="•"/>
      <w:lvlJc w:val="left"/>
      <w:pPr>
        <w:ind w:left="9219" w:hanging="541"/>
      </w:pPr>
      <w:rPr>
        <w:rFonts w:hint="default"/>
      </w:rPr>
    </w:lvl>
    <w:lvl w:ilvl="5">
      <w:start w:val="0"/>
      <w:numFmt w:val="bullet"/>
      <w:lvlText w:val="•"/>
      <w:lvlJc w:val="left"/>
      <w:pPr>
        <w:ind w:left="10659" w:hanging="541"/>
      </w:pPr>
      <w:rPr>
        <w:rFonts w:hint="default"/>
      </w:rPr>
    </w:lvl>
    <w:lvl w:ilvl="6">
      <w:start w:val="0"/>
      <w:numFmt w:val="bullet"/>
      <w:lvlText w:val="•"/>
      <w:lvlJc w:val="left"/>
      <w:pPr>
        <w:ind w:left="12099" w:hanging="541"/>
      </w:pPr>
      <w:rPr>
        <w:rFonts w:hint="default"/>
      </w:rPr>
    </w:lvl>
    <w:lvl w:ilvl="7">
      <w:start w:val="0"/>
      <w:numFmt w:val="bullet"/>
      <w:lvlText w:val="•"/>
      <w:lvlJc w:val="left"/>
      <w:pPr>
        <w:ind w:left="13539" w:hanging="541"/>
      </w:pPr>
      <w:rPr>
        <w:rFonts w:hint="default"/>
      </w:rPr>
    </w:lvl>
    <w:lvl w:ilvl="8">
      <w:start w:val="0"/>
      <w:numFmt w:val="bullet"/>
      <w:lvlText w:val="•"/>
      <w:lvlJc w:val="left"/>
      <w:pPr>
        <w:ind w:left="14979" w:hanging="541"/>
      </w:pPr>
      <w:rPr>
        <w:rFonts w:hint="default"/>
      </w:rPr>
    </w:lvl>
  </w:abstractNum>
  <w:abstractNum w:abstractNumId="47">
    <w:nsid w:val="705B0EF8"/>
    <w:multiLevelType w:val="hybridMultilevel"/>
    <w:tmpl w:val="00000000"/>
    <w:lvl w:ilvl="0">
      <w:start w:val="1"/>
      <w:numFmt w:val="lowerLetter"/>
      <w:lvlText w:val="%1)"/>
      <w:lvlJc w:val="left"/>
      <w:pPr>
        <w:ind w:left="2553" w:hanging="361"/>
        <w:jc w:val="left"/>
      </w:pPr>
      <w:rPr>
        <w:rFonts w:ascii="宋体" w:eastAsia="宋体" w:hAnsi="宋体" w:cs="宋体" w:hint="default"/>
        <w:spacing w:val="-1"/>
        <w:w w:val="100"/>
        <w:sz w:val="34"/>
        <w:szCs w:val="34"/>
      </w:rPr>
    </w:lvl>
    <w:lvl w:ilvl="1">
      <w:start w:val="0"/>
      <w:numFmt w:val="bullet"/>
      <w:lvlText w:val="•"/>
      <w:lvlJc w:val="left"/>
      <w:pPr>
        <w:ind w:left="4089" w:hanging="361"/>
      </w:pPr>
      <w:rPr>
        <w:rFonts w:hint="default"/>
      </w:rPr>
    </w:lvl>
    <w:lvl w:ilvl="2">
      <w:start w:val="0"/>
      <w:numFmt w:val="bullet"/>
      <w:lvlText w:val="•"/>
      <w:lvlJc w:val="left"/>
      <w:pPr>
        <w:ind w:left="5619" w:hanging="361"/>
      </w:pPr>
      <w:rPr>
        <w:rFonts w:hint="default"/>
      </w:rPr>
    </w:lvl>
    <w:lvl w:ilvl="3">
      <w:start w:val="0"/>
      <w:numFmt w:val="bullet"/>
      <w:lvlText w:val="•"/>
      <w:lvlJc w:val="left"/>
      <w:pPr>
        <w:ind w:left="7149" w:hanging="361"/>
      </w:pPr>
      <w:rPr>
        <w:rFonts w:hint="default"/>
      </w:rPr>
    </w:lvl>
    <w:lvl w:ilvl="4">
      <w:start w:val="0"/>
      <w:numFmt w:val="bullet"/>
      <w:lvlText w:val="•"/>
      <w:lvlJc w:val="left"/>
      <w:pPr>
        <w:ind w:left="8679" w:hanging="361"/>
      </w:pPr>
      <w:rPr>
        <w:rFonts w:hint="default"/>
      </w:rPr>
    </w:lvl>
    <w:lvl w:ilvl="5">
      <w:start w:val="0"/>
      <w:numFmt w:val="bullet"/>
      <w:lvlText w:val="•"/>
      <w:lvlJc w:val="left"/>
      <w:pPr>
        <w:ind w:left="10209" w:hanging="361"/>
      </w:pPr>
      <w:rPr>
        <w:rFonts w:hint="default"/>
      </w:rPr>
    </w:lvl>
    <w:lvl w:ilvl="6">
      <w:start w:val="0"/>
      <w:numFmt w:val="bullet"/>
      <w:lvlText w:val="•"/>
      <w:lvlJc w:val="left"/>
      <w:pPr>
        <w:ind w:left="11739" w:hanging="361"/>
      </w:pPr>
      <w:rPr>
        <w:rFonts w:hint="default"/>
      </w:rPr>
    </w:lvl>
    <w:lvl w:ilvl="7">
      <w:start w:val="0"/>
      <w:numFmt w:val="bullet"/>
      <w:lvlText w:val="•"/>
      <w:lvlJc w:val="left"/>
      <w:pPr>
        <w:ind w:left="13269" w:hanging="361"/>
      </w:pPr>
      <w:rPr>
        <w:rFonts w:hint="default"/>
      </w:rPr>
    </w:lvl>
    <w:lvl w:ilvl="8">
      <w:start w:val="0"/>
      <w:numFmt w:val="bullet"/>
      <w:lvlText w:val="•"/>
      <w:lvlJc w:val="left"/>
      <w:pPr>
        <w:ind w:left="14799" w:hanging="361"/>
      </w:pPr>
      <w:rPr>
        <w:rFonts w:hint="default"/>
      </w:rPr>
    </w:lvl>
  </w:abstractNum>
  <w:abstractNum w:abstractNumId="48">
    <w:nsid w:val="7276AC18"/>
    <w:multiLevelType w:val="hybridMultilevel"/>
    <w:tmpl w:val="00000000"/>
    <w:lvl w:ilvl="0">
      <w:start w:val="1"/>
      <w:numFmt w:val="decimal"/>
      <w:lvlText w:val="（%1）"/>
      <w:lvlJc w:val="left"/>
      <w:pPr>
        <w:ind w:left="979" w:hanging="901"/>
        <w:jc w:val="left"/>
      </w:pPr>
      <w:rPr>
        <w:rFonts w:ascii="宋体" w:eastAsia="宋体" w:hAnsi="宋体" w:cs="宋体" w:hint="default"/>
        <w:w w:val="100"/>
        <w:sz w:val="34"/>
        <w:szCs w:val="34"/>
      </w:rPr>
    </w:lvl>
    <w:lvl w:ilvl="1">
      <w:start w:val="0"/>
      <w:numFmt w:val="bullet"/>
      <w:lvlText w:val="•"/>
      <w:lvlJc w:val="left"/>
      <w:pPr>
        <w:ind w:left="2667" w:hanging="901"/>
      </w:pPr>
      <w:rPr>
        <w:rFonts w:hint="default"/>
      </w:rPr>
    </w:lvl>
    <w:lvl w:ilvl="2">
      <w:start w:val="0"/>
      <w:numFmt w:val="bullet"/>
      <w:lvlText w:val="•"/>
      <w:lvlJc w:val="left"/>
      <w:pPr>
        <w:ind w:left="4355" w:hanging="901"/>
      </w:pPr>
      <w:rPr>
        <w:rFonts w:hint="default"/>
      </w:rPr>
    </w:lvl>
    <w:lvl w:ilvl="3">
      <w:start w:val="0"/>
      <w:numFmt w:val="bullet"/>
      <w:lvlText w:val="•"/>
      <w:lvlJc w:val="left"/>
      <w:pPr>
        <w:ind w:left="6043" w:hanging="901"/>
      </w:pPr>
      <w:rPr>
        <w:rFonts w:hint="default"/>
      </w:rPr>
    </w:lvl>
    <w:lvl w:ilvl="4">
      <w:start w:val="0"/>
      <w:numFmt w:val="bullet"/>
      <w:lvlText w:val="•"/>
      <w:lvlJc w:val="left"/>
      <w:pPr>
        <w:ind w:left="7731" w:hanging="901"/>
      </w:pPr>
      <w:rPr>
        <w:rFonts w:hint="default"/>
      </w:rPr>
    </w:lvl>
    <w:lvl w:ilvl="5">
      <w:start w:val="0"/>
      <w:numFmt w:val="bullet"/>
      <w:lvlText w:val="•"/>
      <w:lvlJc w:val="left"/>
      <w:pPr>
        <w:ind w:left="9419" w:hanging="901"/>
      </w:pPr>
      <w:rPr>
        <w:rFonts w:hint="default"/>
      </w:rPr>
    </w:lvl>
    <w:lvl w:ilvl="6">
      <w:start w:val="0"/>
      <w:numFmt w:val="bullet"/>
      <w:lvlText w:val="•"/>
      <w:lvlJc w:val="left"/>
      <w:pPr>
        <w:ind w:left="11107" w:hanging="901"/>
      </w:pPr>
      <w:rPr>
        <w:rFonts w:hint="default"/>
      </w:rPr>
    </w:lvl>
    <w:lvl w:ilvl="7">
      <w:start w:val="0"/>
      <w:numFmt w:val="bullet"/>
      <w:lvlText w:val="•"/>
      <w:lvlJc w:val="left"/>
      <w:pPr>
        <w:ind w:left="12795" w:hanging="901"/>
      </w:pPr>
      <w:rPr>
        <w:rFonts w:hint="default"/>
      </w:rPr>
    </w:lvl>
    <w:lvl w:ilvl="8">
      <w:start w:val="0"/>
      <w:numFmt w:val="bullet"/>
      <w:lvlText w:val="•"/>
      <w:lvlJc w:val="left"/>
      <w:pPr>
        <w:ind w:left="14483" w:hanging="901"/>
      </w:pPr>
      <w:rPr>
        <w:rFonts w:hint="default"/>
      </w:rPr>
    </w:lvl>
  </w:abstractNum>
  <w:abstractNum w:abstractNumId="49">
    <w:nsid w:val="76B0B0E6"/>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50">
    <w:nsid w:val="7B291B23"/>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51">
    <w:nsid w:val="7C7508DA"/>
    <w:multiLevelType w:val="hybridMultilevel"/>
    <w:tmpl w:val="00000000"/>
    <w:lvl w:ilvl="0">
      <w:start w:val="1"/>
      <w:numFmt w:val="lowerLetter"/>
      <w:lvlText w:val="%1)"/>
      <w:lvlJc w:val="left"/>
      <w:pPr>
        <w:ind w:left="2553" w:hanging="364"/>
        <w:jc w:val="left"/>
      </w:pPr>
      <w:rPr>
        <w:rFonts w:ascii="宋体" w:eastAsia="宋体" w:hAnsi="宋体" w:cs="宋体" w:hint="default"/>
        <w:w w:val="100"/>
        <w:sz w:val="34"/>
        <w:szCs w:val="34"/>
      </w:rPr>
    </w:lvl>
    <w:lvl w:ilvl="1">
      <w:start w:val="0"/>
      <w:numFmt w:val="bullet"/>
      <w:lvlText w:val="•"/>
      <w:lvlJc w:val="left"/>
      <w:pPr>
        <w:ind w:left="4089" w:hanging="364"/>
      </w:pPr>
      <w:rPr>
        <w:rFonts w:hint="default"/>
      </w:rPr>
    </w:lvl>
    <w:lvl w:ilvl="2">
      <w:start w:val="0"/>
      <w:numFmt w:val="bullet"/>
      <w:lvlText w:val="•"/>
      <w:lvlJc w:val="left"/>
      <w:pPr>
        <w:ind w:left="5619" w:hanging="364"/>
      </w:pPr>
      <w:rPr>
        <w:rFonts w:hint="default"/>
      </w:rPr>
    </w:lvl>
    <w:lvl w:ilvl="3">
      <w:start w:val="0"/>
      <w:numFmt w:val="bullet"/>
      <w:lvlText w:val="•"/>
      <w:lvlJc w:val="left"/>
      <w:pPr>
        <w:ind w:left="7149" w:hanging="364"/>
      </w:pPr>
      <w:rPr>
        <w:rFonts w:hint="default"/>
      </w:rPr>
    </w:lvl>
    <w:lvl w:ilvl="4">
      <w:start w:val="0"/>
      <w:numFmt w:val="bullet"/>
      <w:lvlText w:val="•"/>
      <w:lvlJc w:val="left"/>
      <w:pPr>
        <w:ind w:left="8679" w:hanging="364"/>
      </w:pPr>
      <w:rPr>
        <w:rFonts w:hint="default"/>
      </w:rPr>
    </w:lvl>
    <w:lvl w:ilvl="5">
      <w:start w:val="0"/>
      <w:numFmt w:val="bullet"/>
      <w:lvlText w:val="•"/>
      <w:lvlJc w:val="left"/>
      <w:pPr>
        <w:ind w:left="10209" w:hanging="364"/>
      </w:pPr>
      <w:rPr>
        <w:rFonts w:hint="default"/>
      </w:rPr>
    </w:lvl>
    <w:lvl w:ilvl="6">
      <w:start w:val="0"/>
      <w:numFmt w:val="bullet"/>
      <w:lvlText w:val="•"/>
      <w:lvlJc w:val="left"/>
      <w:pPr>
        <w:ind w:left="11739" w:hanging="364"/>
      </w:pPr>
      <w:rPr>
        <w:rFonts w:hint="default"/>
      </w:rPr>
    </w:lvl>
    <w:lvl w:ilvl="7">
      <w:start w:val="0"/>
      <w:numFmt w:val="bullet"/>
      <w:lvlText w:val="•"/>
      <w:lvlJc w:val="left"/>
      <w:pPr>
        <w:ind w:left="13269" w:hanging="364"/>
      </w:pPr>
      <w:rPr>
        <w:rFonts w:hint="default"/>
      </w:rPr>
    </w:lvl>
    <w:lvl w:ilvl="8">
      <w:start w:val="0"/>
      <w:numFmt w:val="bullet"/>
      <w:lvlText w:val="•"/>
      <w:lvlJc w:val="left"/>
      <w:pPr>
        <w:ind w:left="14799" w:hanging="364"/>
      </w:pPr>
      <w:rPr>
        <w:rFonts w:hint="default"/>
      </w:rPr>
    </w:lvl>
  </w:abstractNum>
  <w:abstractNum w:abstractNumId="52">
    <w:nsid w:val="7DCF7B10"/>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abstractNum w:abstractNumId="53">
    <w:nsid w:val="7E56612D"/>
    <w:multiLevelType w:val="hybridMultilevel"/>
    <w:tmpl w:val="00000000"/>
    <w:lvl w:ilvl="0">
      <w:start w:val="1"/>
      <w:numFmt w:val="lowerLetter"/>
      <w:lvlText w:val="%1)"/>
      <w:lvlJc w:val="left"/>
      <w:pPr>
        <w:ind w:left="3274" w:hanging="361"/>
        <w:jc w:val="left"/>
      </w:pPr>
      <w:rPr>
        <w:rFonts w:ascii="宋体" w:eastAsia="宋体" w:hAnsi="宋体" w:cs="宋体" w:hint="default"/>
        <w:spacing w:val="-1"/>
        <w:w w:val="100"/>
        <w:sz w:val="34"/>
        <w:szCs w:val="34"/>
      </w:rPr>
    </w:lvl>
    <w:lvl w:ilvl="1">
      <w:start w:val="0"/>
      <w:numFmt w:val="bullet"/>
      <w:lvlText w:val="•"/>
      <w:lvlJc w:val="left"/>
      <w:pPr>
        <w:ind w:left="4737" w:hanging="361"/>
      </w:pPr>
      <w:rPr>
        <w:rFonts w:hint="default"/>
      </w:rPr>
    </w:lvl>
    <w:lvl w:ilvl="2">
      <w:start w:val="0"/>
      <w:numFmt w:val="bullet"/>
      <w:lvlText w:val="•"/>
      <w:lvlJc w:val="left"/>
      <w:pPr>
        <w:ind w:left="6195" w:hanging="361"/>
      </w:pPr>
      <w:rPr>
        <w:rFonts w:hint="default"/>
      </w:rPr>
    </w:lvl>
    <w:lvl w:ilvl="3">
      <w:start w:val="0"/>
      <w:numFmt w:val="bullet"/>
      <w:lvlText w:val="•"/>
      <w:lvlJc w:val="left"/>
      <w:pPr>
        <w:ind w:left="7653" w:hanging="361"/>
      </w:pPr>
      <w:rPr>
        <w:rFonts w:hint="default"/>
      </w:rPr>
    </w:lvl>
    <w:lvl w:ilvl="4">
      <w:start w:val="0"/>
      <w:numFmt w:val="bullet"/>
      <w:lvlText w:val="•"/>
      <w:lvlJc w:val="left"/>
      <w:pPr>
        <w:ind w:left="9111" w:hanging="361"/>
      </w:pPr>
      <w:rPr>
        <w:rFonts w:hint="default"/>
      </w:rPr>
    </w:lvl>
    <w:lvl w:ilvl="5">
      <w:start w:val="0"/>
      <w:numFmt w:val="bullet"/>
      <w:lvlText w:val="•"/>
      <w:lvlJc w:val="left"/>
      <w:pPr>
        <w:ind w:left="10569" w:hanging="361"/>
      </w:pPr>
      <w:rPr>
        <w:rFonts w:hint="default"/>
      </w:rPr>
    </w:lvl>
    <w:lvl w:ilvl="6">
      <w:start w:val="0"/>
      <w:numFmt w:val="bullet"/>
      <w:lvlText w:val="•"/>
      <w:lvlJc w:val="left"/>
      <w:pPr>
        <w:ind w:left="12027" w:hanging="361"/>
      </w:pPr>
      <w:rPr>
        <w:rFonts w:hint="default"/>
      </w:rPr>
    </w:lvl>
    <w:lvl w:ilvl="7">
      <w:start w:val="0"/>
      <w:numFmt w:val="bullet"/>
      <w:lvlText w:val="•"/>
      <w:lvlJc w:val="left"/>
      <w:pPr>
        <w:ind w:left="13485" w:hanging="361"/>
      </w:pPr>
      <w:rPr>
        <w:rFonts w:hint="default"/>
      </w:rPr>
    </w:lvl>
    <w:lvl w:ilvl="8">
      <w:start w:val="0"/>
      <w:numFmt w:val="bullet"/>
      <w:lvlText w:val="•"/>
      <w:lvlJc w:val="left"/>
      <w:pPr>
        <w:ind w:left="14943" w:hanging="361"/>
      </w:pPr>
      <w:rPr>
        <w:rFonts w:hint="default"/>
      </w:rPr>
    </w:lvl>
  </w:abstractNum>
  <w:abstractNum w:abstractNumId="54">
    <w:nsid w:val="7FA498DF"/>
    <w:multiLevelType w:val="hybridMultilevel"/>
    <w:tmpl w:val="00000000"/>
    <w:lvl w:ilvl="0">
      <w:start w:val="1"/>
      <w:numFmt w:val="decimal"/>
      <w:lvlText w:val="（%1）"/>
      <w:lvlJc w:val="left"/>
      <w:pPr>
        <w:ind w:left="2553" w:hanging="901"/>
        <w:jc w:val="left"/>
      </w:pPr>
      <w:rPr>
        <w:rFonts w:ascii="宋体" w:eastAsia="宋体" w:hAnsi="宋体" w:cs="宋体" w:hint="default"/>
        <w:spacing w:val="-1"/>
        <w:w w:val="100"/>
        <w:sz w:val="34"/>
        <w:szCs w:val="34"/>
      </w:rPr>
    </w:lvl>
    <w:lvl w:ilvl="1">
      <w:start w:val="0"/>
      <w:numFmt w:val="bullet"/>
      <w:lvlText w:val="•"/>
      <w:lvlJc w:val="left"/>
      <w:pPr>
        <w:ind w:left="4089" w:hanging="901"/>
      </w:pPr>
      <w:rPr>
        <w:rFonts w:hint="default"/>
      </w:rPr>
    </w:lvl>
    <w:lvl w:ilvl="2">
      <w:start w:val="0"/>
      <w:numFmt w:val="bullet"/>
      <w:lvlText w:val="•"/>
      <w:lvlJc w:val="left"/>
      <w:pPr>
        <w:ind w:left="5619" w:hanging="901"/>
      </w:pPr>
      <w:rPr>
        <w:rFonts w:hint="default"/>
      </w:rPr>
    </w:lvl>
    <w:lvl w:ilvl="3">
      <w:start w:val="0"/>
      <w:numFmt w:val="bullet"/>
      <w:lvlText w:val="•"/>
      <w:lvlJc w:val="left"/>
      <w:pPr>
        <w:ind w:left="7149" w:hanging="901"/>
      </w:pPr>
      <w:rPr>
        <w:rFonts w:hint="default"/>
      </w:rPr>
    </w:lvl>
    <w:lvl w:ilvl="4">
      <w:start w:val="0"/>
      <w:numFmt w:val="bullet"/>
      <w:lvlText w:val="•"/>
      <w:lvlJc w:val="left"/>
      <w:pPr>
        <w:ind w:left="8679" w:hanging="901"/>
      </w:pPr>
      <w:rPr>
        <w:rFonts w:hint="default"/>
      </w:rPr>
    </w:lvl>
    <w:lvl w:ilvl="5">
      <w:start w:val="0"/>
      <w:numFmt w:val="bullet"/>
      <w:lvlText w:val="•"/>
      <w:lvlJc w:val="left"/>
      <w:pPr>
        <w:ind w:left="10209" w:hanging="901"/>
      </w:pPr>
      <w:rPr>
        <w:rFonts w:hint="default"/>
      </w:rPr>
    </w:lvl>
    <w:lvl w:ilvl="6">
      <w:start w:val="0"/>
      <w:numFmt w:val="bullet"/>
      <w:lvlText w:val="•"/>
      <w:lvlJc w:val="left"/>
      <w:pPr>
        <w:ind w:left="11739" w:hanging="901"/>
      </w:pPr>
      <w:rPr>
        <w:rFonts w:hint="default"/>
      </w:rPr>
    </w:lvl>
    <w:lvl w:ilvl="7">
      <w:start w:val="0"/>
      <w:numFmt w:val="bullet"/>
      <w:lvlText w:val="•"/>
      <w:lvlJc w:val="left"/>
      <w:pPr>
        <w:ind w:left="13269" w:hanging="901"/>
      </w:pPr>
      <w:rPr>
        <w:rFonts w:hint="default"/>
      </w:rPr>
    </w:lvl>
    <w:lvl w:ilvl="8">
      <w:start w:val="0"/>
      <w:numFmt w:val="bullet"/>
      <w:lvlText w:val="•"/>
      <w:lvlJc w:val="left"/>
      <w:pPr>
        <w:ind w:left="14799" w:hanging="901"/>
      </w:pPr>
      <w:rPr>
        <w:rFonts w:hint="default"/>
      </w:rPr>
    </w:lvl>
  </w:abstractNum>
  <w:num w:numId="1">
    <w:abstractNumId w:val="43"/>
  </w:num>
  <w:num w:numId="2">
    <w:abstractNumId w:val="31"/>
  </w:num>
  <w:num w:numId="3">
    <w:abstractNumId w:val="2"/>
  </w:num>
  <w:num w:numId="4">
    <w:abstractNumId w:val="17"/>
  </w:num>
  <w:num w:numId="5">
    <w:abstractNumId w:val="6"/>
  </w:num>
  <w:num w:numId="6">
    <w:abstractNumId w:val="7"/>
  </w:num>
  <w:num w:numId="7">
    <w:abstractNumId w:val="38"/>
  </w:num>
  <w:num w:numId="8">
    <w:abstractNumId w:val="28"/>
  </w:num>
  <w:num w:numId="9">
    <w:abstractNumId w:val="25"/>
  </w:num>
  <w:num w:numId="10">
    <w:abstractNumId w:val="0"/>
  </w:num>
  <w:num w:numId="11">
    <w:abstractNumId w:val="24"/>
  </w:num>
  <w:num w:numId="12">
    <w:abstractNumId w:val="19"/>
  </w:num>
  <w:num w:numId="13">
    <w:abstractNumId w:val="29"/>
  </w:num>
  <w:num w:numId="14">
    <w:abstractNumId w:val="21"/>
  </w:num>
  <w:num w:numId="15">
    <w:abstractNumId w:val="49"/>
  </w:num>
  <w:num w:numId="16">
    <w:abstractNumId w:val="10"/>
  </w:num>
  <w:num w:numId="17">
    <w:abstractNumId w:val="45"/>
  </w:num>
  <w:num w:numId="18">
    <w:abstractNumId w:val="11"/>
  </w:num>
  <w:num w:numId="19">
    <w:abstractNumId w:val="37"/>
  </w:num>
  <w:num w:numId="20">
    <w:abstractNumId w:val="50"/>
  </w:num>
  <w:num w:numId="21">
    <w:abstractNumId w:val="22"/>
  </w:num>
  <w:num w:numId="22">
    <w:abstractNumId w:val="44"/>
  </w:num>
  <w:num w:numId="23">
    <w:abstractNumId w:val="5"/>
  </w:num>
  <w:num w:numId="24">
    <w:abstractNumId w:val="30"/>
  </w:num>
  <w:num w:numId="25">
    <w:abstractNumId w:val="14"/>
  </w:num>
  <w:num w:numId="26">
    <w:abstractNumId w:val="26"/>
  </w:num>
  <w:num w:numId="27">
    <w:abstractNumId w:val="39"/>
  </w:num>
  <w:num w:numId="28">
    <w:abstractNumId w:val="9"/>
  </w:num>
  <w:num w:numId="29">
    <w:abstractNumId w:val="12"/>
  </w:num>
  <w:num w:numId="30">
    <w:abstractNumId w:val="13"/>
  </w:num>
  <w:num w:numId="31">
    <w:abstractNumId w:val="51"/>
  </w:num>
  <w:num w:numId="32">
    <w:abstractNumId w:val="16"/>
  </w:num>
  <w:num w:numId="33">
    <w:abstractNumId w:val="8"/>
  </w:num>
  <w:num w:numId="34">
    <w:abstractNumId w:val="36"/>
  </w:num>
  <w:num w:numId="35">
    <w:abstractNumId w:val="34"/>
  </w:num>
  <w:num w:numId="36">
    <w:abstractNumId w:val="53"/>
  </w:num>
  <w:num w:numId="37">
    <w:abstractNumId w:val="15"/>
  </w:num>
  <w:num w:numId="38">
    <w:abstractNumId w:val="41"/>
  </w:num>
  <w:num w:numId="39">
    <w:abstractNumId w:val="52"/>
  </w:num>
  <w:num w:numId="40">
    <w:abstractNumId w:val="42"/>
  </w:num>
  <w:num w:numId="41">
    <w:abstractNumId w:val="1"/>
  </w:num>
  <w:num w:numId="42">
    <w:abstractNumId w:val="46"/>
  </w:num>
  <w:num w:numId="43">
    <w:abstractNumId w:val="27"/>
  </w:num>
  <w:num w:numId="44">
    <w:abstractNumId w:val="3"/>
  </w:num>
  <w:num w:numId="45">
    <w:abstractNumId w:val="32"/>
  </w:num>
  <w:num w:numId="46">
    <w:abstractNumId w:val="4"/>
  </w:num>
  <w:num w:numId="47">
    <w:abstractNumId w:val="18"/>
  </w:num>
  <w:num w:numId="48">
    <w:abstractNumId w:val="20"/>
  </w:num>
  <w:num w:numId="49">
    <w:abstractNumId w:val="40"/>
  </w:num>
  <w:num w:numId="50">
    <w:abstractNumId w:val="48"/>
  </w:num>
  <w:num w:numId="51">
    <w:abstractNumId w:val="33"/>
  </w:num>
  <w:num w:numId="52">
    <w:abstractNumId w:val="35"/>
  </w:num>
  <w:num w:numId="53">
    <w:abstractNumId w:val="23"/>
  </w:num>
  <w:num w:numId="54">
    <w:abstractNumId w:val="47"/>
  </w:num>
  <w:num w:numId="55">
    <w:abstractNumId w:val="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190" w:hanging="638"/>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1"/>
      <w:ind w:left="2240" w:right="969" w:hanging="901"/>
    </w:pPr>
    <w:rPr>
      <w:rFonts w:ascii="宋体" w:eastAsia="宋体" w:hAnsi="宋体" w:cs="宋体"/>
      <w:sz w:val="36"/>
      <w:szCs w:val="36"/>
    </w:rPr>
  </w:style>
  <w:style w:type="paragraph" w:styleId="TOC2">
    <w:name w:val="toc 2"/>
    <w:basedOn w:val="Normal"/>
    <w:uiPriority w:val="1"/>
    <w:qFormat/>
    <w:pPr>
      <w:spacing w:line="389" w:lineRule="exact"/>
      <w:ind w:left="2628" w:hanging="659"/>
    </w:pPr>
    <w:rPr>
      <w:rFonts w:ascii="宋体" w:eastAsia="宋体" w:hAnsi="宋体" w:cs="宋体"/>
      <w:sz w:val="36"/>
      <w:szCs w:val="36"/>
    </w:rPr>
  </w:style>
  <w:style w:type="paragraph" w:styleId="TOC3">
    <w:name w:val="toc 3"/>
    <w:basedOn w:val="Normal"/>
    <w:uiPriority w:val="1"/>
    <w:qFormat/>
    <w:pPr>
      <w:spacing w:line="389" w:lineRule="exact"/>
      <w:ind w:left="3229" w:hanging="630"/>
    </w:pPr>
    <w:rPr>
      <w:rFonts w:ascii="宋体" w:eastAsia="宋体" w:hAnsi="宋体" w:cs="宋体"/>
      <w:sz w:val="36"/>
      <w:szCs w:val="36"/>
    </w:r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6"/>
      <w:ind w:left="4614" w:right="4625"/>
      <w:jc w:val="center"/>
    </w:pPr>
    <w:rPr>
      <w:rFonts w:ascii="宋体" w:eastAsia="宋体" w:hAnsi="宋体" w:cs="宋体"/>
      <w:sz w:val="66"/>
      <w:szCs w:val="66"/>
    </w:rPr>
  </w:style>
  <w:style w:type="paragraph" w:styleId="ListParagraph">
    <w:name w:val="List Paragraph"/>
    <w:basedOn w:val="Normal"/>
    <w:uiPriority w:val="1"/>
    <w:qFormat/>
    <w:pPr>
      <w:ind w:left="2553" w:firstLine="36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image" Target="media/image6.png" /><Relationship Id="rId16" Type="http://schemas.openxmlformats.org/officeDocument/2006/relationships/header" Target="header4.xml" /><Relationship Id="rId17" Type="http://schemas.openxmlformats.org/officeDocument/2006/relationships/footer" Target="footer4.xml" /><Relationship Id="rId18" Type="http://schemas.openxmlformats.org/officeDocument/2006/relationships/image" Target="media/image7.png"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image" Target="media/image8.png" /><Relationship Id="rId22" Type="http://schemas.openxmlformats.org/officeDocument/2006/relationships/header" Target="header6.xml" /><Relationship Id="rId23" Type="http://schemas.openxmlformats.org/officeDocument/2006/relationships/footer" Target="footer6.xml" /><Relationship Id="rId24" Type="http://schemas.openxmlformats.org/officeDocument/2006/relationships/image" Target="media/image9.png" /><Relationship Id="rId25" Type="http://schemas.openxmlformats.org/officeDocument/2006/relationships/header" Target="header7.xml" /><Relationship Id="rId26" Type="http://schemas.openxmlformats.org/officeDocument/2006/relationships/footer" Target="footer7.xml" /><Relationship Id="rId27" Type="http://schemas.openxmlformats.org/officeDocument/2006/relationships/header" Target="header8.xml" /><Relationship Id="rId28" Type="http://schemas.openxmlformats.org/officeDocument/2006/relationships/footer" Target="footer8.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header" Target="header9.xml" /><Relationship Id="rId34" Type="http://schemas.openxmlformats.org/officeDocument/2006/relationships/footer" Target="footer9.xml"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header" Target="header10.xml" /><Relationship Id="rId38" Type="http://schemas.openxmlformats.org/officeDocument/2006/relationships/footer" Target="footer10.xml" /><Relationship Id="rId39" Type="http://schemas.openxmlformats.org/officeDocument/2006/relationships/header" Target="header11.xml" /><Relationship Id="rId4" Type="http://schemas.openxmlformats.org/officeDocument/2006/relationships/image" Target="media/image1.png" /><Relationship Id="rId40" Type="http://schemas.openxmlformats.org/officeDocument/2006/relationships/footer" Target="footer11.xml" /><Relationship Id="rId41" Type="http://schemas.openxmlformats.org/officeDocument/2006/relationships/image" Target="media/image17.png" /><Relationship Id="rId42" Type="http://schemas.openxmlformats.org/officeDocument/2006/relationships/image" Target="media/image18.png" /><Relationship Id="rId43" Type="http://schemas.openxmlformats.org/officeDocument/2006/relationships/image" Target="media/image19.png" /><Relationship Id="rId44" Type="http://schemas.openxmlformats.org/officeDocument/2006/relationships/image" Target="media/image20.png" /><Relationship Id="rId45" Type="http://schemas.openxmlformats.org/officeDocument/2006/relationships/image" Target="media/image21.png" /><Relationship Id="rId46" Type="http://schemas.openxmlformats.org/officeDocument/2006/relationships/image" Target="media/image22.png" /><Relationship Id="rId47" Type="http://schemas.openxmlformats.org/officeDocument/2006/relationships/image" Target="media/image23.png" /><Relationship Id="rId48" Type="http://schemas.openxmlformats.org/officeDocument/2006/relationships/image" Target="media/image24.png" /><Relationship Id="rId49" Type="http://schemas.openxmlformats.org/officeDocument/2006/relationships/image" Target="media/image25.png" /><Relationship Id="rId5" Type="http://schemas.openxmlformats.org/officeDocument/2006/relationships/image" Target="media/image2.png" /><Relationship Id="rId50" Type="http://schemas.openxmlformats.org/officeDocument/2006/relationships/image" Target="media/image26.png" /><Relationship Id="rId51" Type="http://schemas.openxmlformats.org/officeDocument/2006/relationships/header" Target="header12.xml" /><Relationship Id="rId52" Type="http://schemas.openxmlformats.org/officeDocument/2006/relationships/footer" Target="footer12.xml" /><Relationship Id="rId53" Type="http://schemas.openxmlformats.org/officeDocument/2006/relationships/image" Target="media/image27.png" /><Relationship Id="rId54" Type="http://schemas.openxmlformats.org/officeDocument/2006/relationships/header" Target="header13.xml" /><Relationship Id="rId55" Type="http://schemas.openxmlformats.org/officeDocument/2006/relationships/footer" Target="footer13.xml" /><Relationship Id="rId56" Type="http://schemas.openxmlformats.org/officeDocument/2006/relationships/image" Target="media/image28.png" /><Relationship Id="rId57" Type="http://schemas.openxmlformats.org/officeDocument/2006/relationships/image" Target="media/image29.png" /><Relationship Id="rId58" Type="http://schemas.openxmlformats.org/officeDocument/2006/relationships/image" Target="media/image30.png" /><Relationship Id="rId59" Type="http://schemas.openxmlformats.org/officeDocument/2006/relationships/image" Target="media/image31.png" /><Relationship Id="rId6" Type="http://schemas.openxmlformats.org/officeDocument/2006/relationships/header" Target="header1.xml" /><Relationship Id="rId60" Type="http://schemas.openxmlformats.org/officeDocument/2006/relationships/header" Target="header14.xml" /><Relationship Id="rId61" Type="http://schemas.openxmlformats.org/officeDocument/2006/relationships/footer" Target="footer14.xml" /><Relationship Id="rId62" Type="http://schemas.openxmlformats.org/officeDocument/2006/relationships/image" Target="media/image16.png" /><Relationship Id="rId63" Type="http://schemas.openxmlformats.org/officeDocument/2006/relationships/image" Target="media/image32.png" /><Relationship Id="rId64" Type="http://schemas.openxmlformats.org/officeDocument/2006/relationships/image" Target="media/image33.png" /><Relationship Id="rId65" Type="http://schemas.openxmlformats.org/officeDocument/2006/relationships/image" Target="media/image34.png" /><Relationship Id="rId66" Type="http://schemas.openxmlformats.org/officeDocument/2006/relationships/image" Target="media/image35.png" /><Relationship Id="rId67" Type="http://schemas.openxmlformats.org/officeDocument/2006/relationships/image" Target="media/image36.png" /><Relationship Id="rId68" Type="http://schemas.openxmlformats.org/officeDocument/2006/relationships/header" Target="header15.xml" /><Relationship Id="rId69" Type="http://schemas.openxmlformats.org/officeDocument/2006/relationships/footer" Target="footer15.xml" /><Relationship Id="rId7" Type="http://schemas.openxmlformats.org/officeDocument/2006/relationships/footer" Target="footer1.xml" /><Relationship Id="rId70" Type="http://schemas.openxmlformats.org/officeDocument/2006/relationships/image" Target="media/image37.png" /><Relationship Id="rId71" Type="http://schemas.openxmlformats.org/officeDocument/2006/relationships/image" Target="media/image38.png" /><Relationship Id="rId72" Type="http://schemas.openxmlformats.org/officeDocument/2006/relationships/image" Target="media/image39.png" /><Relationship Id="rId73" Type="http://schemas.openxmlformats.org/officeDocument/2006/relationships/header" Target="header16.xml" /><Relationship Id="rId74" Type="http://schemas.openxmlformats.org/officeDocument/2006/relationships/footer" Target="footer16.xml" /><Relationship Id="rId75" Type="http://schemas.openxmlformats.org/officeDocument/2006/relationships/image" Target="media/image40.png" /><Relationship Id="rId76" Type="http://schemas.openxmlformats.org/officeDocument/2006/relationships/image" Target="media/image41.png" /><Relationship Id="rId77" Type="http://schemas.openxmlformats.org/officeDocument/2006/relationships/header" Target="header17.xml" /><Relationship Id="rId78" Type="http://schemas.openxmlformats.org/officeDocument/2006/relationships/footer" Target="footer17.xml" /><Relationship Id="rId79" Type="http://schemas.openxmlformats.org/officeDocument/2006/relationships/image" Target="media/image42.png" /><Relationship Id="rId8" Type="http://schemas.openxmlformats.org/officeDocument/2006/relationships/image" Target="media/image3.png" /><Relationship Id="rId80" Type="http://schemas.openxmlformats.org/officeDocument/2006/relationships/image" Target="media/image43.png" /><Relationship Id="rId81" Type="http://schemas.openxmlformats.org/officeDocument/2006/relationships/header" Target="header18.xml" /><Relationship Id="rId82" Type="http://schemas.openxmlformats.org/officeDocument/2006/relationships/footer" Target="footer18.xml" /><Relationship Id="rId83" Type="http://schemas.openxmlformats.org/officeDocument/2006/relationships/image" Target="media/image44.png" /><Relationship Id="rId84" Type="http://schemas.openxmlformats.org/officeDocument/2006/relationships/header" Target="header19.xml" /><Relationship Id="rId85" Type="http://schemas.openxmlformats.org/officeDocument/2006/relationships/footer" Target="footer19.xml" /><Relationship Id="rId86" Type="http://schemas.openxmlformats.org/officeDocument/2006/relationships/image" Target="media/image45.png" /><Relationship Id="rId87" Type="http://schemas.openxmlformats.org/officeDocument/2006/relationships/image" Target="media/image46.png" /><Relationship Id="rId88" Type="http://schemas.openxmlformats.org/officeDocument/2006/relationships/image" Target="media/image47.png" /><Relationship Id="rId89" Type="http://schemas.openxmlformats.org/officeDocument/2006/relationships/hyperlink" Target="https://d.book118.com/667201141200006025" TargetMode="External" /><Relationship Id="rId9" Type="http://schemas.openxmlformats.org/officeDocument/2006/relationships/header" Target="header2.xml" /><Relationship Id="rId90" Type="http://schemas.openxmlformats.org/officeDocument/2006/relationships/header" Target="header20.xml" /><Relationship Id="rId91" Type="http://schemas.openxmlformats.org/officeDocument/2006/relationships/footer" Target="footer20.xml" /><Relationship Id="rId92" Type="http://schemas.openxmlformats.org/officeDocument/2006/relationships/theme" Target="theme/theme1.xml" /><Relationship Id="rId93" Type="http://schemas.openxmlformats.org/officeDocument/2006/relationships/numbering" Target="numbering.xml" /><Relationship Id="rId94" Type="http://schemas.openxmlformats.org/officeDocument/2006/relationships/styles" Target="styles.xml" /></Relationships>
</file>

<file path=word/_rels/header11.xml.rels><?xml version="1.0" encoding="utf-8" standalone="yes"?><Relationships xmlns="http://schemas.openxmlformats.org/package/2006/relationships"><Relationship Id="rId1" Type="http://schemas.openxmlformats.org/officeDocument/2006/relationships/image" Target="media/image16.png" /></Relationships>
</file>

<file path=word/_rels/header12.xml.rels><?xml version="1.0" encoding="utf-8" standalone="yes"?><Relationships xmlns="http://schemas.openxmlformats.org/package/2006/relationships"><Relationship Id="rId1" Type="http://schemas.openxmlformats.org/officeDocument/2006/relationships/image" Target="media/image16.png" /></Relationships>
</file>

<file path=word/_rels/header13.xml.rels><?xml version="1.0" encoding="utf-8" standalone="yes"?><Relationships xmlns="http://schemas.openxmlformats.org/package/2006/relationships"><Relationship Id="rId1" Type="http://schemas.openxmlformats.org/officeDocument/2006/relationships/image" Target="media/image16.png" /></Relationships>
</file>

<file path=word/_rels/header14.xml.rels><?xml version="1.0" encoding="utf-8" standalone="yes"?><Relationships xmlns="http://schemas.openxmlformats.org/package/2006/relationships"><Relationship Id="rId1" Type="http://schemas.openxmlformats.org/officeDocument/2006/relationships/image" Target="media/image1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2023-12-14T02:14:30Z</dcterms:created>
  <dcterms:modified xsi:type="dcterms:W3CDTF">2023-12-14T02:14:30Z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LastSaved">
    <vt:filetime>2023-12-14T00:00:00Z</vt:filetime>
  </property>
</Properties>
</file>