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工业噪声控制设备项目策划方案报告</w:t>
      </w: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6"/>
          <w:footerReference w:type="default" r:id="rId7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工业噪声控制设备项目策划方案报告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4461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_Toc14461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6" w:history="1">
        <w:r>
          <w:rPr>
            <w:rFonts w:ascii="仿宋" w:eastAsia="仿宋" w:hAnsi="仿宋" w:cs="仿宋" w:hint="eastAsia"/>
            <w:lang w:eastAsia="zh-CN"/>
          </w:rPr>
          <w:t>一、工业噪声控制设备项目概论</w:t>
        </w:r>
        <w:r>
          <w:tab/>
        </w:r>
        <w:r>
          <w:fldChar w:fldCharType="begin"/>
        </w:r>
        <w:r>
          <w:instrText xml:space="preserve"> PAGEREF _Toc1206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00" w:history="1">
        <w:r>
          <w:rPr>
            <w:rFonts w:ascii="仿宋" w:eastAsia="仿宋" w:hAnsi="仿宋" w:cs="仿宋" w:hint="eastAsia"/>
            <w:lang w:eastAsia="zh-CN"/>
          </w:rPr>
          <w:t>(一)、工业噪声控制设备项目概况</w:t>
        </w:r>
        <w:r>
          <w:tab/>
        </w:r>
        <w:r>
          <w:fldChar w:fldCharType="begin"/>
        </w:r>
        <w:r>
          <w:instrText xml:space="preserve"> PAGEREF _Toc18500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27" w:history="1">
        <w:r>
          <w:rPr>
            <w:rFonts w:ascii="仿宋" w:eastAsia="仿宋" w:hAnsi="仿宋" w:cs="仿宋" w:hint="eastAsia"/>
            <w:lang w:eastAsia="zh-CN"/>
          </w:rPr>
          <w:t>(二)、工业噪声控制设备项目目标</w:t>
        </w:r>
        <w:r>
          <w:tab/>
        </w:r>
        <w:r>
          <w:fldChar w:fldCharType="begin"/>
        </w:r>
        <w:r>
          <w:instrText xml:space="preserve"> PAGEREF _Toc26527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53" w:history="1">
        <w:r>
          <w:rPr>
            <w:rFonts w:ascii="仿宋" w:eastAsia="仿宋" w:hAnsi="仿宋" w:cs="仿宋" w:hint="eastAsia"/>
            <w:lang w:eastAsia="zh-CN"/>
          </w:rPr>
          <w:t>(三)、工业噪声控制设备项目提出的理由</w:t>
        </w:r>
        <w:r>
          <w:tab/>
        </w:r>
        <w:r>
          <w:fldChar w:fldCharType="begin"/>
        </w:r>
        <w:r>
          <w:instrText xml:space="preserve"> PAGEREF _Toc25453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87" w:history="1">
        <w:r>
          <w:rPr>
            <w:rFonts w:ascii="仿宋" w:eastAsia="仿宋" w:hAnsi="仿宋" w:cs="仿宋" w:hint="eastAsia"/>
            <w:lang w:eastAsia="zh-CN"/>
          </w:rPr>
          <w:t>(四)、工业噪声控制设备项目意义</w:t>
        </w:r>
        <w:r>
          <w:tab/>
        </w:r>
        <w:r>
          <w:fldChar w:fldCharType="begin"/>
        </w:r>
        <w:r>
          <w:instrText xml:space="preserve"> PAGEREF _Toc23187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00" w:history="1">
        <w:r>
          <w:rPr>
            <w:rFonts w:ascii="仿宋" w:eastAsia="仿宋" w:hAnsi="仿宋" w:cs="仿宋" w:hint="eastAsia"/>
            <w:lang w:eastAsia="zh-CN"/>
          </w:rPr>
          <w:t>(五)、工业噪声控制设备项目背景</w:t>
        </w:r>
        <w:r>
          <w:tab/>
        </w:r>
        <w:r>
          <w:fldChar w:fldCharType="begin"/>
        </w:r>
        <w:r>
          <w:instrText xml:space="preserve"> PAGEREF _Toc3300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712" w:history="1">
        <w:r>
          <w:rPr>
            <w:rFonts w:ascii="仿宋" w:eastAsia="仿宋" w:hAnsi="仿宋" w:cs="仿宋" w:hint="eastAsia"/>
            <w:lang w:eastAsia="zh-CN"/>
          </w:rPr>
          <w:t>二、人力资源风险管理过程</w:t>
        </w:r>
        <w:r>
          <w:tab/>
        </w:r>
        <w:r>
          <w:fldChar w:fldCharType="begin"/>
        </w:r>
        <w:r>
          <w:instrText xml:space="preserve"> PAGEREF _Toc26712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31" w:history="1">
        <w:r>
          <w:rPr>
            <w:rFonts w:ascii="仿宋" w:eastAsia="仿宋" w:hAnsi="仿宋" w:cs="仿宋" w:hint="eastAsia"/>
            <w:lang w:eastAsia="zh-CN"/>
          </w:rPr>
          <w:t>(一)、风险识别</w:t>
        </w:r>
        <w:r>
          <w:tab/>
        </w:r>
        <w:r>
          <w:fldChar w:fldCharType="begin"/>
        </w:r>
        <w:r>
          <w:instrText xml:space="preserve"> PAGEREF _Toc4531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52" w:history="1">
        <w:r>
          <w:rPr>
            <w:rFonts w:ascii="仿宋" w:eastAsia="仿宋" w:hAnsi="仿宋" w:cs="仿宋" w:hint="eastAsia"/>
            <w:lang w:eastAsia="zh-CN"/>
          </w:rPr>
          <w:t>(二)、风险评估</w:t>
        </w:r>
        <w:r>
          <w:tab/>
        </w:r>
        <w:r>
          <w:fldChar w:fldCharType="begin"/>
        </w:r>
        <w:r>
          <w:instrText xml:space="preserve"> PAGEREF _Toc27052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21" w:history="1">
        <w:r>
          <w:rPr>
            <w:rFonts w:ascii="仿宋" w:eastAsia="仿宋" w:hAnsi="仿宋" w:cs="仿宋" w:hint="eastAsia"/>
            <w:lang w:eastAsia="zh-CN"/>
          </w:rPr>
          <w:t>(三)、风险应对</w:t>
        </w:r>
        <w:r>
          <w:tab/>
        </w:r>
        <w:r>
          <w:fldChar w:fldCharType="begin"/>
        </w:r>
        <w:r>
          <w:instrText xml:space="preserve"> PAGEREF _Toc4121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12" w:history="1">
        <w:r>
          <w:rPr>
            <w:rFonts w:ascii="仿宋" w:eastAsia="仿宋" w:hAnsi="仿宋" w:cs="仿宋" w:hint="eastAsia"/>
            <w:lang w:eastAsia="zh-CN"/>
          </w:rPr>
          <w:t>三、建设单位基本信息</w:t>
        </w:r>
        <w:r>
          <w:tab/>
        </w:r>
        <w:r>
          <w:fldChar w:fldCharType="begin"/>
        </w:r>
        <w:r>
          <w:instrText xml:space="preserve"> PAGEREF _Toc21112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04" w:history="1">
        <w:r>
          <w:rPr>
            <w:rFonts w:ascii="仿宋" w:eastAsia="仿宋" w:hAnsi="仿宋" w:cs="仿宋" w:hint="eastAsia"/>
            <w:lang w:eastAsia="zh-CN"/>
          </w:rPr>
          <w:t>(一)、工业噪声控制设备项目承办单位基本情况</w:t>
        </w:r>
        <w:r>
          <w:tab/>
        </w:r>
        <w:r>
          <w:fldChar w:fldCharType="begin"/>
        </w:r>
        <w:r>
          <w:instrText xml:space="preserve"> PAGEREF _Toc22004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65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_Toc27865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2" w:history="1">
        <w:r>
          <w:rPr>
            <w:rFonts w:ascii="仿宋" w:eastAsia="仿宋" w:hAnsi="仿宋" w:cs="仿宋" w:hint="eastAsia"/>
            <w:lang w:eastAsia="zh-CN"/>
          </w:rPr>
          <w:t>四、背景及必要性分析</w:t>
        </w:r>
        <w:r>
          <w:tab/>
        </w:r>
        <w:r>
          <w:fldChar w:fldCharType="begin"/>
        </w:r>
        <w:r>
          <w:instrText xml:space="preserve"> PAGEREF _Toc172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79" w:history="1">
        <w:r>
          <w:rPr>
            <w:rFonts w:ascii="仿宋" w:eastAsia="仿宋" w:hAnsi="仿宋" w:cs="仿宋" w:hint="eastAsia"/>
            <w:lang w:eastAsia="zh-CN"/>
          </w:rPr>
          <w:t>(一)、行业发展方向</w:t>
        </w:r>
        <w:r>
          <w:tab/>
        </w:r>
        <w:r>
          <w:fldChar w:fldCharType="begin"/>
        </w:r>
        <w:r>
          <w:instrText xml:space="preserve"> PAGEREF _Toc5279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16" w:history="1">
        <w:r>
          <w:rPr>
            <w:rFonts w:ascii="仿宋" w:eastAsia="仿宋" w:hAnsi="仿宋" w:cs="仿宋" w:hint="eastAsia"/>
            <w:lang w:eastAsia="zh-CN"/>
          </w:rPr>
          <w:t>(二)、行业环境分析与应对策略</w:t>
        </w:r>
        <w:r>
          <w:tab/>
        </w:r>
        <w:r>
          <w:fldChar w:fldCharType="begin"/>
        </w:r>
        <w:r>
          <w:instrText xml:space="preserve"> PAGEREF _Toc8116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72" w:history="1">
        <w:r>
          <w:rPr>
            <w:rFonts w:ascii="仿宋" w:eastAsia="仿宋" w:hAnsi="仿宋" w:cs="仿宋" w:hint="eastAsia"/>
            <w:lang w:eastAsia="zh-CN"/>
          </w:rPr>
          <w:t>(三)、行业面临的机遇与挑战</w:t>
        </w:r>
        <w:r>
          <w:tab/>
        </w:r>
        <w:r>
          <w:fldChar w:fldCharType="begin"/>
        </w:r>
        <w:r>
          <w:instrText xml:space="preserve"> PAGEREF _Toc18972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75" w:history="1">
        <w:r>
          <w:rPr>
            <w:rFonts w:ascii="仿宋" w:eastAsia="仿宋" w:hAnsi="仿宋" w:cs="仿宋" w:hint="eastAsia"/>
            <w:lang w:eastAsia="zh-CN"/>
          </w:rPr>
          <w:t>(四)、行业特征</w:t>
        </w:r>
        <w:r>
          <w:tab/>
        </w:r>
        <w:r>
          <w:fldChar w:fldCharType="begin"/>
        </w:r>
        <w:r>
          <w:instrText xml:space="preserve"> PAGEREF _Toc18075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8" w:history="1">
        <w:r>
          <w:rPr>
            <w:rFonts w:ascii="仿宋" w:eastAsia="仿宋" w:hAnsi="仿宋" w:cs="仿宋" w:hint="eastAsia"/>
            <w:lang w:eastAsia="zh-CN"/>
          </w:rPr>
          <w:t>(五)、行业发展趋势分析</w:t>
        </w:r>
        <w:r>
          <w:tab/>
        </w:r>
        <w:r>
          <w:fldChar w:fldCharType="begin"/>
        </w:r>
        <w:r>
          <w:instrText xml:space="preserve"> PAGEREF _Toc488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70" w:history="1">
        <w:r>
          <w:rPr>
            <w:rFonts w:ascii="仿宋" w:eastAsia="仿宋" w:hAnsi="仿宋" w:cs="仿宋" w:hint="eastAsia"/>
            <w:lang w:eastAsia="zh-CN"/>
          </w:rPr>
          <w:t>(六)、行业实施路径就爱建议</w:t>
        </w:r>
        <w:r>
          <w:tab/>
        </w:r>
        <w:r>
          <w:fldChar w:fldCharType="begin"/>
        </w:r>
        <w:r>
          <w:instrText xml:space="preserve"> PAGEREF _Toc4570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48" w:history="1">
        <w:r>
          <w:rPr>
            <w:rFonts w:ascii="仿宋" w:eastAsia="仿宋" w:hAnsi="仿宋" w:cs="仿宋" w:hint="eastAsia"/>
            <w:lang w:eastAsia="zh-CN"/>
          </w:rPr>
          <w:t>五、原材料及成品管理</w:t>
        </w:r>
        <w:r>
          <w:tab/>
        </w:r>
        <w:r>
          <w:fldChar w:fldCharType="begin"/>
        </w:r>
        <w:r>
          <w:instrText xml:space="preserve"> PAGEREF _Toc24548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39" w:history="1">
        <w:r>
          <w:rPr>
            <w:rFonts w:ascii="仿宋" w:eastAsia="仿宋" w:hAnsi="仿宋" w:cs="仿宋" w:hint="eastAsia"/>
            <w:lang w:eastAsia="zh-CN"/>
          </w:rPr>
          <w:t>(一)、工业噪声控制设备项目建设期原辅材料供应情况</w:t>
        </w:r>
        <w:r>
          <w:tab/>
        </w:r>
        <w:r>
          <w:fldChar w:fldCharType="begin"/>
        </w:r>
        <w:r>
          <w:instrText xml:space="preserve"> PAGEREF _Toc29139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40" w:history="1">
        <w:r>
          <w:rPr>
            <w:rFonts w:ascii="仿宋" w:eastAsia="仿宋" w:hAnsi="仿宋" w:cs="仿宋" w:hint="eastAsia"/>
            <w:lang w:eastAsia="zh-CN"/>
          </w:rPr>
          <w:t>(二)、工业噪声控制设备项目运营期原辅材料供应及质量管理</w:t>
        </w:r>
        <w:r>
          <w:tab/>
        </w:r>
        <w:r>
          <w:fldChar w:fldCharType="begin"/>
        </w:r>
        <w:r>
          <w:instrText xml:space="preserve"> PAGEREF _Toc9940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284" w:history="1">
        <w:r>
          <w:rPr>
            <w:rFonts w:ascii="仿宋" w:eastAsia="仿宋" w:hAnsi="仿宋" w:cs="仿宋" w:hint="eastAsia"/>
            <w:lang w:eastAsia="zh-CN"/>
          </w:rPr>
          <w:t>六、工业噪声控制设备项目建设背景及必要性分析</w:t>
        </w:r>
        <w:r>
          <w:tab/>
        </w:r>
        <w:r>
          <w:fldChar w:fldCharType="begin"/>
        </w:r>
        <w:r>
          <w:instrText xml:space="preserve"> PAGEREF _Toc27284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34" w:history="1">
        <w:r>
          <w:rPr>
            <w:rFonts w:ascii="仿宋" w:eastAsia="仿宋" w:hAnsi="仿宋" w:cs="仿宋" w:hint="eastAsia"/>
            <w:lang w:eastAsia="zh-CN"/>
          </w:rPr>
          <w:t>(一)、工业噪声控制设备项目承办单位背景分析</w:t>
        </w:r>
        <w:r>
          <w:tab/>
        </w:r>
        <w:r>
          <w:fldChar w:fldCharType="begin"/>
        </w:r>
        <w:r>
          <w:instrText xml:space="preserve"> PAGEREF _Toc19834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75" w:history="1">
        <w:r>
          <w:rPr>
            <w:rFonts w:ascii="仿宋" w:eastAsia="仿宋" w:hAnsi="仿宋" w:cs="仿宋" w:hint="eastAsia"/>
            <w:lang w:eastAsia="zh-CN"/>
          </w:rPr>
          <w:t>(二)、工业噪声控制设备项目背景分析</w:t>
        </w:r>
        <w:r>
          <w:tab/>
        </w:r>
        <w:r>
          <w:fldChar w:fldCharType="begin"/>
        </w:r>
        <w:r>
          <w:instrText xml:space="preserve"> PAGEREF _Toc22275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90" w:history="1">
        <w:r>
          <w:rPr>
            <w:rFonts w:ascii="仿宋" w:eastAsia="仿宋" w:hAnsi="仿宋" w:cs="仿宋" w:hint="eastAsia"/>
            <w:lang w:eastAsia="zh-CN"/>
          </w:rPr>
          <w:t>(三)、工业噪声控制设备项目建设必要性分析</w:t>
        </w:r>
        <w:r>
          <w:tab/>
        </w:r>
        <w:r>
          <w:fldChar w:fldCharType="begin"/>
        </w:r>
        <w:r>
          <w:instrText xml:space="preserve"> PAGEREF _Toc11690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14" w:history="1">
        <w:r>
          <w:rPr>
            <w:rFonts w:ascii="仿宋" w:eastAsia="仿宋" w:hAnsi="仿宋" w:cs="仿宋" w:hint="eastAsia"/>
            <w:lang w:eastAsia="zh-CN"/>
          </w:rPr>
          <w:t>七、工业噪声控制设备生产计划的编制</w:t>
        </w:r>
        <w:r>
          <w:tab/>
        </w:r>
        <w:r>
          <w:fldChar w:fldCharType="begin"/>
        </w:r>
        <w:r>
          <w:instrText xml:space="preserve"> PAGEREF _Toc29214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66" w:history="1">
        <w:r>
          <w:rPr>
            <w:rFonts w:ascii="仿宋" w:eastAsia="仿宋" w:hAnsi="仿宋" w:cs="仿宋" w:hint="eastAsia"/>
            <w:lang w:eastAsia="zh-CN"/>
          </w:rPr>
          <w:t>(一)、工业噪声控制设备生产计划的编制</w:t>
        </w:r>
        <w:r>
          <w:tab/>
        </w:r>
        <w:r>
          <w:fldChar w:fldCharType="begin"/>
        </w:r>
        <w:r>
          <w:instrText xml:space="preserve"> PAGEREF _Toc9466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236" w:history="1">
        <w:r>
          <w:rPr>
            <w:rFonts w:ascii="仿宋" w:eastAsia="仿宋" w:hAnsi="仿宋" w:cs="仿宋" w:hint="eastAsia"/>
            <w:lang w:eastAsia="zh-CN"/>
          </w:rPr>
          <w:t>八、工业噪声控制设备市场营销策略</w:t>
        </w:r>
        <w:r>
          <w:tab/>
        </w:r>
        <w:r>
          <w:fldChar w:fldCharType="begin"/>
        </w:r>
        <w:r>
          <w:instrText xml:space="preserve"> PAGEREF _Toc16236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37" w:history="1">
        <w:r>
          <w:rPr>
            <w:rFonts w:ascii="仿宋" w:eastAsia="仿宋" w:hAnsi="仿宋" w:cs="仿宋" w:hint="eastAsia"/>
            <w:lang w:eastAsia="zh-CN"/>
          </w:rPr>
          <w:t>(一)、工业噪声控制设备市场营销总体思路</w:t>
        </w:r>
        <w:r>
          <w:tab/>
        </w:r>
        <w:r>
          <w:fldChar w:fldCharType="begin"/>
        </w:r>
        <w:r>
          <w:instrText xml:space="preserve"> PAGEREF _Toc31737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57" w:history="1">
        <w:r>
          <w:rPr>
            <w:rFonts w:ascii="仿宋" w:eastAsia="仿宋" w:hAnsi="仿宋" w:cs="仿宋" w:hint="eastAsia"/>
            <w:lang w:eastAsia="zh-CN"/>
          </w:rPr>
          <w:t>(二)、工业噪声控制设备市场地位与竞争战略</w:t>
        </w:r>
        <w:r>
          <w:tab/>
        </w:r>
        <w:r>
          <w:fldChar w:fldCharType="begin"/>
        </w:r>
        <w:r>
          <w:instrText xml:space="preserve"> PAGEREF _Toc29657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97" w:history="1">
        <w:r>
          <w:rPr>
            <w:rFonts w:ascii="仿宋" w:eastAsia="仿宋" w:hAnsi="仿宋" w:cs="仿宋" w:hint="eastAsia"/>
            <w:lang w:eastAsia="zh-CN"/>
          </w:rPr>
          <w:t>(三)、工业噪声控制设备消费者市场分析</w:t>
        </w:r>
        <w:r>
          <w:tab/>
        </w:r>
        <w:r>
          <w:fldChar w:fldCharType="begin"/>
        </w:r>
        <w:r>
          <w:instrText xml:space="preserve"> PAGEREF _Toc20497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90" w:history="1">
        <w:r>
          <w:rPr>
            <w:rFonts w:ascii="仿宋" w:eastAsia="仿宋" w:hAnsi="仿宋" w:cs="仿宋" w:hint="eastAsia"/>
            <w:lang w:eastAsia="zh-CN"/>
          </w:rPr>
          <w:t>(四)、工业噪声控制设备组织市场分析</w:t>
        </w:r>
        <w:r>
          <w:tab/>
        </w:r>
        <w:r>
          <w:fldChar w:fldCharType="begin"/>
        </w:r>
        <w:r>
          <w:instrText xml:space="preserve"> PAGEREF _Toc19090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35" w:history="1">
        <w:r>
          <w:rPr>
            <w:rFonts w:ascii="仿宋" w:eastAsia="仿宋" w:hAnsi="仿宋" w:cs="仿宋" w:hint="eastAsia"/>
            <w:lang w:eastAsia="zh-CN"/>
          </w:rPr>
          <w:t>(五)、工业噪声控制设备促销策略</w:t>
        </w:r>
        <w:r>
          <w:tab/>
        </w:r>
        <w:r>
          <w:fldChar w:fldCharType="begin"/>
        </w:r>
        <w:r>
          <w:instrText xml:space="preserve"> PAGEREF _Toc23935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68" w:history="1">
        <w:r>
          <w:rPr>
            <w:rFonts w:ascii="仿宋" w:eastAsia="仿宋" w:hAnsi="仿宋" w:cs="仿宋" w:hint="eastAsia"/>
            <w:lang w:eastAsia="zh-CN"/>
          </w:rPr>
          <w:t>(六)、工业噪声控制设备品牌策略</w:t>
        </w:r>
        <w:r>
          <w:tab/>
        </w:r>
        <w:r>
          <w:fldChar w:fldCharType="begin"/>
        </w:r>
        <w:r>
          <w:instrText xml:space="preserve"> PAGEREF _Toc19868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06" w:history="1">
        <w:r>
          <w:rPr>
            <w:rFonts w:ascii="仿宋" w:eastAsia="仿宋" w:hAnsi="仿宋" w:cs="仿宋" w:hint="eastAsia"/>
            <w:lang w:eastAsia="zh-CN"/>
          </w:rPr>
          <w:t>(七)、工业噪声控制设备整合营销</w:t>
        </w:r>
        <w:r>
          <w:tab/>
        </w:r>
        <w:r>
          <w:fldChar w:fldCharType="begin"/>
        </w:r>
        <w:r>
          <w:instrText xml:space="preserve"> PAGEREF _Toc12806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99" w:history="1">
        <w:r>
          <w:rPr>
            <w:rFonts w:ascii="仿宋" w:eastAsia="仿宋" w:hAnsi="仿宋" w:cs="仿宋" w:hint="eastAsia"/>
            <w:lang w:eastAsia="zh-CN"/>
          </w:rPr>
          <w:t>九、节能情况分析</w:t>
        </w:r>
        <w:r>
          <w:tab/>
        </w:r>
        <w:r>
          <w:fldChar w:fldCharType="begin"/>
        </w:r>
        <w:r>
          <w:instrText xml:space="preserve"> PAGEREF _Toc6199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90" w:history="1">
        <w:r>
          <w:rPr>
            <w:rFonts w:ascii="仿宋" w:eastAsia="仿宋" w:hAnsi="仿宋" w:cs="仿宋" w:hint="eastAsia"/>
            <w:lang w:eastAsia="zh-CN"/>
          </w:rPr>
          <w:t>(一)、节能的重要性</w:t>
        </w:r>
        <w:r>
          <w:tab/>
        </w:r>
        <w:r>
          <w:fldChar w:fldCharType="begin"/>
        </w:r>
        <w:r>
          <w:instrText xml:space="preserve"> PAGEREF _Toc22090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2" w:history="1">
        <w:r>
          <w:rPr>
            <w:rFonts w:ascii="仿宋" w:eastAsia="仿宋" w:hAnsi="仿宋" w:cs="仿宋" w:hint="eastAsia"/>
            <w:lang w:eastAsia="zh-CN"/>
          </w:rPr>
          <w:t>(二)、节能的法规与标准要求</w:t>
        </w:r>
        <w:r>
          <w:tab/>
        </w:r>
        <w:r>
          <w:fldChar w:fldCharType="begin"/>
        </w:r>
        <w:r>
          <w:instrText xml:space="preserve"> PAGEREF _Toc2382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0999" w:history="1">
        <w:r>
          <w:rPr>
            <w:rFonts w:ascii="仿宋" w:eastAsia="仿宋" w:hAnsi="仿宋" w:cs="仿宋" w:hint="eastAsia"/>
            <w:lang w:eastAsia="zh-CN"/>
          </w:rPr>
          <w:t>(三)、工业噪声控制设备项目地能源消耗与供应状况</w:t>
        </w:r>
        <w:r>
          <w:tab/>
        </w:r>
        <w:r>
          <w:fldChar w:fldCharType="begin"/>
        </w:r>
        <w:r>
          <w:instrText xml:space="preserve"> PAGEREF _Toc10999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05" w:history="1">
        <w:r>
          <w:rPr>
            <w:rFonts w:ascii="仿宋" w:eastAsia="仿宋" w:hAnsi="仿宋" w:cs="仿宋" w:hint="eastAsia"/>
            <w:lang w:eastAsia="zh-CN"/>
          </w:rPr>
          <w:t>(四)、能源消耗类型与数量的深入分析</w:t>
        </w:r>
        <w:r>
          <w:tab/>
        </w:r>
        <w:r>
          <w:fldChar w:fldCharType="begin"/>
        </w:r>
        <w:r>
          <w:instrText xml:space="preserve"> PAGEREF _Toc20105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05" w:history="1">
        <w:r>
          <w:rPr>
            <w:rFonts w:ascii="仿宋" w:eastAsia="仿宋" w:hAnsi="仿宋" w:cs="仿宋" w:hint="eastAsia"/>
            <w:lang w:eastAsia="zh-CN"/>
          </w:rPr>
          <w:t>(五)、节能综合评价</w:t>
        </w:r>
        <w:r>
          <w:tab/>
        </w:r>
        <w:r>
          <w:fldChar w:fldCharType="begin"/>
        </w:r>
        <w:r>
          <w:instrText xml:space="preserve"> PAGEREF _Toc24605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93" w:history="1">
        <w:r>
          <w:rPr>
            <w:rFonts w:ascii="仿宋" w:eastAsia="仿宋" w:hAnsi="仿宋" w:cs="仿宋" w:hint="eastAsia"/>
            <w:lang w:eastAsia="zh-CN"/>
          </w:rPr>
          <w:t>(六)、设计节能方案</w:t>
        </w:r>
        <w:r>
          <w:tab/>
        </w:r>
        <w:r>
          <w:fldChar w:fldCharType="begin"/>
        </w:r>
        <w:r>
          <w:instrText xml:space="preserve"> PAGEREF _Toc13493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78" w:history="1">
        <w:r>
          <w:rPr>
            <w:rFonts w:ascii="仿宋" w:eastAsia="仿宋" w:hAnsi="仿宋" w:cs="仿宋" w:hint="eastAsia"/>
            <w:lang w:eastAsia="zh-CN"/>
          </w:rPr>
          <w:t>(七)、实施节能措施</w:t>
        </w:r>
        <w:r>
          <w:tab/>
        </w:r>
        <w:r>
          <w:fldChar w:fldCharType="begin"/>
        </w:r>
        <w:r>
          <w:instrText xml:space="preserve"> PAGEREF _Toc24678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35" w:history="1">
        <w:r>
          <w:rPr>
            <w:rFonts w:ascii="仿宋" w:eastAsia="仿宋" w:hAnsi="仿宋" w:cs="仿宋" w:hint="eastAsia"/>
            <w:lang w:eastAsia="zh-CN"/>
          </w:rPr>
          <w:t>十、土地利用与规划方案</w:t>
        </w:r>
        <w:r>
          <w:tab/>
        </w:r>
        <w:r>
          <w:fldChar w:fldCharType="begin"/>
        </w:r>
        <w:r>
          <w:instrText xml:space="preserve"> PAGEREF _Toc20635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09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_Toc5909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29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_Toc27529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04" w:history="1">
        <w:r>
          <w:rPr>
            <w:rFonts w:ascii="仿宋" w:eastAsia="仿宋" w:hAnsi="仿宋" w:cs="仿宋" w:hint="eastAsia"/>
            <w:lang w:eastAsia="zh-CN"/>
          </w:rPr>
          <w:t>十一、工业噪声控制设备项目总结与建议</w:t>
        </w:r>
        <w:r>
          <w:tab/>
        </w:r>
        <w:r>
          <w:fldChar w:fldCharType="begin"/>
        </w:r>
        <w:r>
          <w:instrText xml:space="preserve"> PAGEREF _Toc28404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10" w:history="1">
        <w:r>
          <w:rPr>
            <w:rFonts w:ascii="仿宋" w:eastAsia="仿宋" w:hAnsi="仿宋" w:cs="仿宋" w:hint="eastAsia"/>
            <w:lang w:eastAsia="zh-CN"/>
          </w:rPr>
          <w:t>(一)、安全工作总结</w:t>
        </w:r>
        <w:r>
          <w:tab/>
        </w:r>
        <w:r>
          <w:fldChar w:fldCharType="begin"/>
        </w:r>
        <w:r>
          <w:instrText xml:space="preserve"> PAGEREF _Toc14610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40" w:history="1">
        <w:r>
          <w:rPr>
            <w:rFonts w:ascii="仿宋" w:eastAsia="仿宋" w:hAnsi="仿宋" w:cs="仿宋" w:hint="eastAsia"/>
            <w:lang w:eastAsia="zh-CN"/>
          </w:rPr>
          <w:t>(二)、安全工作建议</w:t>
        </w:r>
        <w:r>
          <w:tab/>
        </w:r>
        <w:r>
          <w:fldChar w:fldCharType="begin"/>
        </w:r>
        <w:r>
          <w:instrText xml:space="preserve"> PAGEREF _Toc6540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381" w:history="1">
        <w:r>
          <w:rPr>
            <w:rFonts w:ascii="仿宋" w:eastAsia="仿宋" w:hAnsi="仿宋" w:cs="仿宋" w:hint="eastAsia"/>
            <w:lang w:eastAsia="zh-CN"/>
          </w:rPr>
          <w:t>十二、第十三章技术与创新支持</w:t>
        </w:r>
        <w:r>
          <w:tab/>
        </w:r>
        <w:r>
          <w:fldChar w:fldCharType="begin"/>
        </w:r>
        <w:r>
          <w:instrText xml:space="preserve"> PAGEREF _Toc18381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87" w:history="1">
        <w:r>
          <w:rPr>
            <w:rFonts w:ascii="仿宋" w:eastAsia="仿宋" w:hAnsi="仿宋" w:cs="仿宋" w:hint="eastAsia"/>
            <w:lang w:eastAsia="zh-CN"/>
          </w:rPr>
          <w:t>(一)、技术培训与更新</w:t>
        </w:r>
        <w:r>
          <w:tab/>
        </w:r>
        <w:r>
          <w:fldChar w:fldCharType="begin"/>
        </w:r>
        <w:r>
          <w:instrText xml:space="preserve"> PAGEREF _Toc26987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37" w:history="1">
        <w:r>
          <w:rPr>
            <w:rFonts w:ascii="仿宋" w:eastAsia="仿宋" w:hAnsi="仿宋" w:cs="仿宋" w:hint="eastAsia"/>
            <w:lang w:eastAsia="zh-CN"/>
          </w:rPr>
          <w:t>(二)、创新文化与项目支持</w:t>
        </w:r>
        <w:r>
          <w:tab/>
        </w:r>
        <w:r>
          <w:fldChar w:fldCharType="begin"/>
        </w:r>
        <w:r>
          <w:instrText xml:space="preserve"> PAGEREF _Toc27937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998" w:history="1">
        <w:r>
          <w:rPr>
            <w:rFonts w:ascii="仿宋" w:eastAsia="仿宋" w:hAnsi="仿宋" w:cs="仿宋" w:hint="eastAsia"/>
            <w:lang w:eastAsia="zh-CN"/>
          </w:rPr>
          <w:t>十三、建设方案与产品规划</w:t>
        </w:r>
        <w:r>
          <w:tab/>
        </w:r>
        <w:r>
          <w:fldChar w:fldCharType="begin"/>
        </w:r>
        <w:r>
          <w:instrText xml:space="preserve"> PAGEREF _Toc7998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59" w:history="1">
        <w:r>
          <w:rPr>
            <w:rFonts w:ascii="仿宋" w:eastAsia="仿宋" w:hAnsi="仿宋" w:cs="仿宋" w:hint="eastAsia"/>
            <w:lang w:eastAsia="zh-CN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_Toc11359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90" w:history="1">
        <w:r>
          <w:rPr>
            <w:rFonts w:ascii="仿宋" w:eastAsia="仿宋" w:hAnsi="仿宋" w:cs="仿宋" w:hint="eastAsia"/>
            <w:lang w:eastAsia="zh-CN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_Toc18690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79" w:history="1">
        <w:r>
          <w:rPr>
            <w:rFonts w:ascii="仿宋" w:eastAsia="仿宋" w:hAnsi="仿宋" w:cs="仿宋" w:hint="eastAsia"/>
            <w:lang w:eastAsia="zh-CN"/>
          </w:rPr>
          <w:t>十四、组织结构的基本类型</w:t>
        </w:r>
        <w:r>
          <w:tab/>
        </w:r>
        <w:r>
          <w:fldChar w:fldCharType="begin"/>
        </w:r>
        <w:r>
          <w:instrText xml:space="preserve"> PAGEREF _Toc23479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6" w:history="1">
        <w:r>
          <w:rPr>
            <w:rFonts w:ascii="仿宋" w:eastAsia="仿宋" w:hAnsi="仿宋" w:cs="仿宋" w:hint="eastAsia"/>
            <w:lang w:eastAsia="zh-CN"/>
          </w:rPr>
          <w:t>(一)、组织结构的基本类型</w:t>
        </w:r>
        <w:r>
          <w:tab/>
        </w:r>
        <w:r>
          <w:fldChar w:fldCharType="begin"/>
        </w:r>
        <w:r>
          <w:instrText xml:space="preserve"> PAGEREF _Toc2986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29" w:history="1">
        <w:r>
          <w:rPr>
            <w:rFonts w:ascii="仿宋" w:eastAsia="仿宋" w:hAnsi="仿宋" w:cs="仿宋" w:hint="eastAsia"/>
            <w:lang w:eastAsia="zh-CN"/>
          </w:rPr>
          <w:t>十五、人才管理与团队建设</w:t>
        </w:r>
        <w:r>
          <w:tab/>
        </w:r>
        <w:r>
          <w:fldChar w:fldCharType="begin"/>
        </w:r>
        <w:r>
          <w:instrText xml:space="preserve"> PAGEREF _Toc7629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21" w:history="1">
        <w:r>
          <w:rPr>
            <w:rFonts w:ascii="仿宋" w:eastAsia="仿宋" w:hAnsi="仿宋" w:cs="仿宋" w:hint="eastAsia"/>
            <w:lang w:eastAsia="zh-CN"/>
          </w:rPr>
          <w:t>(一)、人才需求与招聘计划</w:t>
        </w:r>
        <w:r>
          <w:tab/>
        </w:r>
        <w:r>
          <w:fldChar w:fldCharType="begin"/>
        </w:r>
        <w:r>
          <w:instrText xml:space="preserve"> PAGEREF _Toc13021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06" w:history="1">
        <w:r>
          <w:rPr>
            <w:rFonts w:ascii="仿宋" w:eastAsia="仿宋" w:hAnsi="仿宋" w:cs="仿宋" w:hint="eastAsia"/>
            <w:lang w:eastAsia="zh-CN"/>
          </w:rPr>
          <w:t>(二)、团队建设与培训</w:t>
        </w:r>
        <w:r>
          <w:tab/>
        </w:r>
        <w:r>
          <w:fldChar w:fldCharType="begin"/>
        </w:r>
        <w:r>
          <w:instrText xml:space="preserve"> PAGEREF _Toc15606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00" w:history="1">
        <w:r>
          <w:rPr>
            <w:rFonts w:ascii="仿宋" w:eastAsia="仿宋" w:hAnsi="仿宋" w:cs="仿宋" w:hint="eastAsia"/>
            <w:lang w:eastAsia="zh-CN"/>
          </w:rPr>
          <w:t>(三)、绩效考核与激励机制</w:t>
        </w:r>
        <w:r>
          <w:tab/>
        </w:r>
        <w:r>
          <w:fldChar w:fldCharType="begin"/>
        </w:r>
        <w:r>
          <w:instrText xml:space="preserve"> PAGEREF _Toc32700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30" w:history="1">
        <w:r>
          <w:rPr>
            <w:rFonts w:ascii="仿宋" w:eastAsia="仿宋" w:hAnsi="仿宋" w:cs="仿宋" w:hint="eastAsia"/>
            <w:lang w:eastAsia="zh-CN"/>
          </w:rPr>
          <w:t>十六、技术创新与研发计划</w:t>
        </w:r>
        <w:r>
          <w:tab/>
        </w:r>
        <w:r>
          <w:fldChar w:fldCharType="begin"/>
        </w:r>
        <w:r>
          <w:instrText xml:space="preserve"> PAGEREF _Toc7530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36" w:history="1">
        <w:r>
          <w:rPr>
            <w:rFonts w:ascii="仿宋" w:eastAsia="仿宋" w:hAnsi="仿宋" w:cs="仿宋" w:hint="eastAsia"/>
            <w:lang w:eastAsia="zh-CN"/>
          </w:rPr>
          <w:t>(一)、技术创新策略</w:t>
        </w:r>
        <w:r>
          <w:tab/>
        </w:r>
        <w:r>
          <w:fldChar w:fldCharType="begin"/>
        </w:r>
        <w:r>
          <w:instrText xml:space="preserve"> PAGEREF _Toc14036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88" w:history="1">
        <w:r>
          <w:rPr>
            <w:rFonts w:ascii="仿宋" w:eastAsia="仿宋" w:hAnsi="仿宋" w:cs="仿宋" w:hint="eastAsia"/>
            <w:lang w:eastAsia="zh-CN"/>
          </w:rPr>
          <w:t>(二)、研发资源配置</w:t>
        </w:r>
        <w:r>
          <w:tab/>
        </w:r>
        <w:r>
          <w:fldChar w:fldCharType="begin"/>
        </w:r>
        <w:r>
          <w:instrText xml:space="preserve"> PAGEREF _Toc26088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44" w:history="1">
        <w:r>
          <w:rPr>
            <w:rFonts w:ascii="仿宋" w:eastAsia="仿宋" w:hAnsi="仿宋" w:cs="仿宋" w:hint="eastAsia"/>
            <w:lang w:eastAsia="zh-CN"/>
          </w:rPr>
          <w:t>(三)、技术合作伙伴关系建设</w:t>
        </w:r>
        <w:r>
          <w:tab/>
        </w:r>
        <w:r>
          <w:fldChar w:fldCharType="begin"/>
        </w:r>
        <w:r>
          <w:instrText xml:space="preserve"> PAGEREF _Toc11944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09" w:history="1">
        <w:r>
          <w:rPr>
            <w:rFonts w:ascii="仿宋" w:eastAsia="仿宋" w:hAnsi="仿宋" w:cs="仿宋" w:hint="eastAsia"/>
            <w:lang w:eastAsia="zh-CN"/>
          </w:rPr>
          <w:t>十七、工业噪声控制设备项目环境保护</w:t>
        </w:r>
        <w:r>
          <w:tab/>
        </w:r>
        <w:r>
          <w:fldChar w:fldCharType="begin"/>
        </w:r>
        <w:r>
          <w:instrText xml:space="preserve"> PAGEREF _Toc15009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09" w:history="1">
        <w:r>
          <w:rPr>
            <w:rFonts w:ascii="仿宋" w:eastAsia="仿宋" w:hAnsi="仿宋" w:cs="仿宋" w:hint="eastAsia"/>
            <w:lang w:eastAsia="zh-CN"/>
          </w:rPr>
          <w:t>(一)、工业噪声控制设备项目环境影响评估</w:t>
        </w:r>
        <w:r>
          <w:tab/>
        </w:r>
        <w:r>
          <w:fldChar w:fldCharType="begin"/>
        </w:r>
        <w:r>
          <w:instrText xml:space="preserve"> PAGEREF _Toc27509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3" w:history="1">
        <w:r>
          <w:rPr>
            <w:rFonts w:ascii="仿宋" w:eastAsia="仿宋" w:hAnsi="仿宋" w:cs="仿宋" w:hint="eastAsia"/>
            <w:lang w:eastAsia="zh-CN"/>
          </w:rPr>
          <w:t>(二)、环境保护措施与方案</w:t>
        </w:r>
        <w:r>
          <w:tab/>
        </w:r>
        <w:r>
          <w:fldChar w:fldCharType="begin"/>
        </w:r>
        <w:r>
          <w:instrText xml:space="preserve"> PAGEREF _Toc1133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57" w:history="1">
        <w:r>
          <w:rPr>
            <w:rFonts w:ascii="仿宋" w:eastAsia="仿宋" w:hAnsi="仿宋" w:cs="仿宋" w:hint="eastAsia"/>
            <w:lang w:eastAsia="zh-CN"/>
          </w:rPr>
          <w:t>(三)、生态恢复与补偿措施</w:t>
        </w:r>
        <w:r>
          <w:tab/>
        </w:r>
        <w:r>
          <w:fldChar w:fldCharType="begin"/>
        </w:r>
        <w:r>
          <w:instrText xml:space="preserve"> PAGEREF _Toc31257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06" w:history="1">
        <w:r>
          <w:rPr>
            <w:rFonts w:ascii="仿宋" w:eastAsia="仿宋" w:hAnsi="仿宋" w:cs="仿宋" w:hint="eastAsia"/>
            <w:lang w:eastAsia="zh-CN"/>
          </w:rPr>
          <w:t>(四)、环境保护监测与评估</w:t>
        </w:r>
        <w:r>
          <w:tab/>
        </w:r>
        <w:r>
          <w:fldChar w:fldCharType="begin"/>
        </w:r>
        <w:r>
          <w:instrText xml:space="preserve"> PAGEREF _Toc20106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2" w:history="1">
        <w:r>
          <w:rPr>
            <w:rFonts w:ascii="仿宋" w:eastAsia="仿宋" w:hAnsi="仿宋" w:cs="仿宋" w:hint="eastAsia"/>
            <w:lang w:eastAsia="zh-CN"/>
          </w:rPr>
          <w:t>十八、法律与合规性</w:t>
        </w:r>
        <w:r>
          <w:tab/>
        </w:r>
        <w:r>
          <w:fldChar w:fldCharType="begin"/>
        </w:r>
        <w:r>
          <w:instrText xml:space="preserve"> PAGEREF _Toc2892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92" w:history="1">
        <w:r>
          <w:rPr>
            <w:rFonts w:ascii="仿宋" w:eastAsia="仿宋" w:hAnsi="仿宋" w:cs="仿宋" w:hint="eastAsia"/>
            <w:lang w:eastAsia="zh-CN"/>
          </w:rPr>
          <w:t>(一)、相关法律法规概述</w:t>
        </w:r>
        <w:r>
          <w:tab/>
        </w:r>
        <w:r>
          <w:fldChar w:fldCharType="begin"/>
        </w:r>
        <w:r>
          <w:instrText xml:space="preserve"> PAGEREF _Toc22392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39" w:history="1">
        <w:r>
          <w:rPr>
            <w:rFonts w:ascii="仿宋" w:eastAsia="仿宋" w:hAnsi="仿宋" w:cs="仿宋" w:hint="eastAsia"/>
            <w:lang w:eastAsia="zh-CN"/>
          </w:rPr>
          <w:t>(二)、工业噪声控制设备项目合同管理</w:t>
        </w:r>
        <w:r>
          <w:tab/>
        </w:r>
        <w:r>
          <w:fldChar w:fldCharType="begin"/>
        </w:r>
        <w:r>
          <w:instrText xml:space="preserve"> PAGEREF _Toc6539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63" w:history="1">
        <w:r>
          <w:rPr>
            <w:rFonts w:ascii="仿宋" w:eastAsia="仿宋" w:hAnsi="仿宋" w:cs="仿宋" w:hint="eastAsia"/>
            <w:lang w:eastAsia="zh-CN"/>
          </w:rPr>
          <w:t>(三)、知识产权保护</w:t>
        </w:r>
        <w:r>
          <w:tab/>
        </w:r>
        <w:r>
          <w:fldChar w:fldCharType="begin"/>
        </w:r>
        <w:r>
          <w:instrText xml:space="preserve"> PAGEREF _Toc5563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62" w:history="1">
        <w:r>
          <w:rPr>
            <w:rFonts w:ascii="仿宋" w:eastAsia="仿宋" w:hAnsi="仿宋" w:cs="仿宋" w:hint="eastAsia"/>
            <w:lang w:eastAsia="zh-CN"/>
          </w:rPr>
          <w:t>(四)、劳动法规与员工权益</w:t>
        </w:r>
        <w:r>
          <w:tab/>
        </w:r>
        <w:r>
          <w:fldChar w:fldCharType="begin"/>
        </w:r>
        <w:r>
          <w:instrText xml:space="preserve"> PAGEREF _Toc30562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03" w:history="1">
        <w:r>
          <w:rPr>
            <w:rFonts w:ascii="仿宋" w:eastAsia="仿宋" w:hAnsi="仿宋" w:cs="仿宋" w:hint="eastAsia"/>
            <w:lang w:eastAsia="zh-CN"/>
          </w:rPr>
          <w:t>(五)、环境保护法规遵循</w:t>
        </w:r>
        <w:r>
          <w:tab/>
        </w:r>
        <w:r>
          <w:fldChar w:fldCharType="begin"/>
        </w:r>
        <w:r>
          <w:instrText xml:space="preserve"> PAGEREF _Toc14203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25" w:history="1">
        <w:r>
          <w:rPr>
            <w:rFonts w:ascii="仿宋" w:eastAsia="仿宋" w:hAnsi="仿宋" w:cs="仿宋" w:hint="eastAsia"/>
            <w:lang w:eastAsia="zh-CN"/>
          </w:rPr>
          <w:t>十九、环境和生态影响分析</w:t>
        </w:r>
        <w:r>
          <w:tab/>
        </w:r>
        <w:r>
          <w:fldChar w:fldCharType="begin"/>
        </w:r>
        <w:r>
          <w:instrText xml:space="preserve"> PAGEREF _Toc20725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65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_Toc7265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55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_Toc17155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0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_Toc800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04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_Toc31404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31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_Toc12431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1460" w:history="1">
        <w:r>
          <w:rPr>
            <w:rFonts w:ascii="仿宋" w:eastAsia="仿宋" w:hAnsi="仿宋" w:cs="仿宋" w:hint="eastAsia"/>
            <w:lang w:eastAsia="zh-CN"/>
          </w:rPr>
          <w:t>二十、法律和合规事项</w:t>
        </w:r>
        <w:r>
          <w:tab/>
        </w:r>
        <w:r>
          <w:fldChar w:fldCharType="begin"/>
        </w:r>
        <w:r>
          <w:instrText xml:space="preserve"> PAGEREF _Toc11460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66" w:history="1">
        <w:r>
          <w:rPr>
            <w:rFonts w:ascii="仿宋" w:eastAsia="仿宋" w:hAnsi="仿宋" w:cs="仿宋" w:hint="eastAsia"/>
            <w:lang w:eastAsia="zh-CN"/>
          </w:rPr>
          <w:t>(一)、公司法律结构</w:t>
        </w:r>
        <w:r>
          <w:tab/>
        </w:r>
        <w:r>
          <w:fldChar w:fldCharType="begin"/>
        </w:r>
        <w:r>
          <w:instrText xml:space="preserve"> PAGEREF _Toc17466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56" w:history="1">
        <w:r>
          <w:rPr>
            <w:rFonts w:ascii="仿宋" w:eastAsia="仿宋" w:hAnsi="仿宋" w:cs="仿宋" w:hint="eastAsia"/>
            <w:lang w:eastAsia="zh-CN"/>
          </w:rPr>
          <w:t>(二)、合同与协议</w:t>
        </w:r>
        <w:r>
          <w:tab/>
        </w:r>
        <w:r>
          <w:fldChar w:fldCharType="begin"/>
        </w:r>
        <w:r>
          <w:instrText xml:space="preserve"> PAGEREF _Toc26756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81" w:history="1">
        <w:r>
          <w:rPr>
            <w:rFonts w:ascii="仿宋" w:eastAsia="仿宋" w:hAnsi="仿宋" w:cs="仿宋" w:hint="eastAsia"/>
            <w:lang w:eastAsia="zh-CN"/>
          </w:rPr>
          <w:t>二十一、市场趋势与竞争分析</w:t>
        </w:r>
        <w:r>
          <w:tab/>
        </w:r>
        <w:r>
          <w:fldChar w:fldCharType="begin"/>
        </w:r>
        <w:r>
          <w:instrText xml:space="preserve"> PAGEREF _Toc20181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37" w:history="1">
        <w:r>
          <w:rPr>
            <w:rFonts w:ascii="仿宋" w:eastAsia="仿宋" w:hAnsi="仿宋" w:cs="仿宋" w:hint="eastAsia"/>
            <w:lang w:eastAsia="zh-CN"/>
          </w:rPr>
          <w:t>(一)、行业市场趋势分析</w:t>
        </w:r>
        <w:r>
          <w:tab/>
        </w:r>
        <w:r>
          <w:fldChar w:fldCharType="begin"/>
        </w:r>
        <w:r>
          <w:instrText xml:space="preserve"> PAGEREF _Toc10437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43" w:history="1">
        <w:r>
          <w:rPr>
            <w:rFonts w:ascii="仿宋" w:eastAsia="仿宋" w:hAnsi="仿宋" w:cs="仿宋" w:hint="eastAsia"/>
            <w:lang w:eastAsia="zh-CN"/>
          </w:rPr>
          <w:t>(二)、竞争对手动态监测</w:t>
        </w:r>
        <w:r>
          <w:tab/>
        </w:r>
        <w:r>
          <w:fldChar w:fldCharType="begin"/>
        </w:r>
        <w:r>
          <w:instrText xml:space="preserve"> PAGEREF _Toc8443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32" w:history="1">
        <w:r>
          <w:rPr>
            <w:rFonts w:ascii="仿宋" w:eastAsia="仿宋" w:hAnsi="仿宋" w:cs="仿宋" w:hint="eastAsia"/>
            <w:lang w:eastAsia="zh-CN"/>
          </w:rPr>
          <w:t>(三)、新兴技术与创新趋势</w:t>
        </w:r>
        <w:r>
          <w:tab/>
        </w:r>
        <w:r>
          <w:fldChar w:fldCharType="begin"/>
        </w:r>
        <w:r>
          <w:instrText xml:space="preserve"> PAGEREF _Toc24632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37" w:history="1">
        <w:r>
          <w:rPr>
            <w:rFonts w:ascii="仿宋" w:eastAsia="仿宋" w:hAnsi="仿宋" w:cs="仿宋" w:hint="eastAsia"/>
            <w:lang w:eastAsia="zh-CN"/>
          </w:rPr>
          <w:t>(四)、市场机会与威胁评估</w:t>
        </w:r>
        <w:r>
          <w:tab/>
        </w:r>
        <w:r>
          <w:fldChar w:fldCharType="begin"/>
        </w:r>
        <w:r>
          <w:instrText xml:space="preserve"> PAGEREF _Toc15637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628" w:history="1">
        <w:r>
          <w:rPr>
            <w:rFonts w:ascii="仿宋" w:eastAsia="仿宋" w:hAnsi="仿宋" w:cs="仿宋" w:hint="eastAsia"/>
            <w:lang w:eastAsia="zh-CN"/>
          </w:rPr>
          <w:t>二十二知识管理与技术创新</w:t>
        </w:r>
        <w:r>
          <w:tab/>
        </w:r>
        <w:r>
          <w:fldChar w:fldCharType="begin"/>
        </w:r>
        <w:r>
          <w:instrText xml:space="preserve"> PAGEREF _Toc24628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07" w:history="1">
        <w:r>
          <w:rPr>
            <w:rFonts w:ascii="仿宋" w:eastAsia="仿宋" w:hAnsi="仿宋" w:cs="仿宋" w:hint="eastAsia"/>
            <w:lang w:eastAsia="zh-CN"/>
          </w:rPr>
          <w:t>(一)、知识管理体系建设</w:t>
        </w:r>
        <w:r>
          <w:tab/>
        </w:r>
        <w:r>
          <w:fldChar w:fldCharType="begin"/>
        </w:r>
        <w:r>
          <w:instrText xml:space="preserve"> PAGEREF _Toc28007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92" w:history="1">
        <w:r>
          <w:rPr>
            <w:rFonts w:ascii="仿宋" w:eastAsia="仿宋" w:hAnsi="仿宋" w:cs="仿宋" w:hint="eastAsia"/>
            <w:lang w:eastAsia="zh-CN"/>
          </w:rPr>
          <w:t>(二)、技术创新与研发投入</w:t>
        </w:r>
        <w:r>
          <w:tab/>
        </w:r>
        <w:r>
          <w:fldChar w:fldCharType="begin"/>
        </w:r>
        <w:r>
          <w:instrText xml:space="preserve"> PAGEREF _Toc14092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22" w:history="1">
        <w:r>
          <w:rPr>
            <w:rFonts w:ascii="仿宋" w:eastAsia="仿宋" w:hAnsi="仿宋" w:cs="仿宋" w:hint="eastAsia"/>
            <w:lang w:eastAsia="zh-CN"/>
          </w:rPr>
          <w:t>(三)、专利申请与技术保护</w:t>
        </w:r>
        <w:r>
          <w:tab/>
        </w:r>
        <w:r>
          <w:fldChar w:fldCharType="begin"/>
        </w:r>
        <w:r>
          <w:instrText xml:space="preserve"> PAGEREF _Toc18322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62" w:history="1">
        <w:r>
          <w:rPr>
            <w:rFonts w:ascii="仿宋" w:eastAsia="仿宋" w:hAnsi="仿宋" w:cs="仿宋" w:hint="eastAsia"/>
            <w:lang w:eastAsia="zh-CN"/>
          </w:rPr>
          <w:t>(四)、人才培养与团队建设</w:t>
        </w:r>
        <w:r>
          <w:tab/>
        </w:r>
        <w:r>
          <w:fldChar w:fldCharType="begin"/>
        </w:r>
        <w:r>
          <w:instrText xml:space="preserve"> PAGEREF _Toc18962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https://d.book118.com/668000062074006042</w:t>
        </w:r>
      </w:hyperlink>
    </w:p>
    <w:p/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4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工业噪声控制设备项目策划方案报告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工业噪声控制设备项目策划方案报告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工业噪声控制设备项目策划方案报告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工业噪声控制设备项目策划方案报告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工业噪声控制设备项目策划方案报告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EFD43AE"/>
    <w:rsid w:val="4593521B"/>
    <w:rsid w:val="7AE7341D"/>
    <w:rsid w:val="7EFD43A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68000062074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2024-02-28T16:16:00Z</dcterms:created>
  <dcterms:modified xsi:type="dcterms:W3CDTF">2024-02-28T16:17:07Z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852847D8598B4CE2A4B0130B801843DB_11</vt:lpwstr>
  </property>
  <property fmtid="{D5CDD505-2E9C-101B-9397-08002B2CF9AE}" pid="3" name="KSOProductBuildVer">
    <vt:lpwstr>2052-12.1.0.16250</vt:lpwstr>
  </property>
</Properties>
</file>