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tabs>
          <w:tab w:val="left" w:pos="6120"/>
        </w:tabs>
        <w:spacing w:before="100" w:beforeAutospacing="1" w:after="100" w:afterAutospacing="1" w:line="360" w:lineRule="auto"/>
        <w:rPr>
          <w:rFonts w:eastAsia="黑体" w:cs="宋体"/>
          <w:color w:val="000000"/>
          <w:kern w:val="0"/>
          <w:szCs w:val="21"/>
        </w:rPr>
      </w:pPr>
      <w:r>
        <w:drawing>
          <wp:anchor distT="0" distB="0" distL="114300" distR="114300" simplePos="0" relativeHeight="251658240" behindDoc="0" locked="0" layoutInCell="1" allowOverlap="1">
            <wp:simplePos x="0" y="0"/>
            <wp:positionH relativeFrom="column">
              <wp:posOffset>-120015</wp:posOffset>
            </wp:positionH>
            <wp:positionV relativeFrom="paragraph">
              <wp:posOffset>121285</wp:posOffset>
            </wp:positionV>
            <wp:extent cx="1543050" cy="1524000"/>
            <wp:effectExtent l="0" t="0" r="0" b="0"/>
            <wp:wrapNone/>
            <wp:docPr id="37" name="图片 37" descr="财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财经logo"/>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1543050" cy="1524000"/>
                    </a:xfrm>
                    <a:prstGeom prst="rect">
                      <a:avLst/>
                    </a:prstGeom>
                    <a:noFill/>
                    <a:ln>
                      <a:noFill/>
                    </a:ln>
                  </pic:spPr>
                </pic:pic>
              </a:graphicData>
            </a:graphic>
          </wp:anchor>
        </w:drawing>
      </w:r>
    </w:p>
    <w:p>
      <w:pPr>
        <w:tabs>
          <w:tab w:val="left" w:pos="6120"/>
        </w:tabs>
        <w:spacing w:line="360" w:lineRule="auto"/>
        <w:ind w:firstLine="6998" w:firstLineChars="2916"/>
        <w:rPr>
          <w:rFonts w:eastAsia="黑体"/>
          <w:b/>
          <w:bCs/>
        </w:rPr>
      </w:pPr>
    </w:p>
    <w:p>
      <w:pPr>
        <w:spacing w:line="360" w:lineRule="auto"/>
      </w:pPr>
    </w:p>
    <w:p>
      <w:pPr>
        <w:spacing w:line="360" w:lineRule="auto"/>
      </w:pPr>
    </w:p>
    <w:p>
      <w:pPr>
        <w:spacing w:line="360" w:lineRule="auto"/>
        <w:ind w:right="-1" w:firstLine="20995" w:firstLineChars="2916"/>
        <w:jc w:val="center"/>
        <w:rPr>
          <w:rFonts w:eastAsia="黑体" w:cs="宋体"/>
          <w:color w:val="000000"/>
          <w:kern w:val="0"/>
          <w:sz w:val="72"/>
          <w:szCs w:val="72"/>
        </w:rPr>
      </w:pPr>
      <w:r>
        <w:rPr>
          <w:rFonts w:eastAsia="黑体" w:cs="宋体" w:hint="eastAsia"/>
          <w:color w:val="000000"/>
          <w:kern w:val="0"/>
          <w:sz w:val="72"/>
          <w:szCs w:val="72"/>
        </w:rPr>
        <w:t>宁</w:t>
      </w:r>
      <w:r>
        <w:rPr>
          <w:rFonts w:ascii="Times New Roman" w:eastAsia="黑体" w:hAnsi="Times New Roman" w:cs="宋体" w:hint="eastAsia"/>
          <w:color w:val="000000"/>
          <w:kern w:val="0"/>
          <w:sz w:val="72"/>
          <w:szCs w:val="72"/>
        </w:rPr>
        <w:t>宁波财经学院</w:t>
      </w:r>
    </w:p>
    <w:p>
      <w:pPr>
        <w:spacing w:line="240" w:lineRule="auto"/>
        <w:ind w:firstLine="0" w:firstLineChars="0"/>
        <w:jc w:val="center"/>
        <w:rPr>
          <w:rFonts w:eastAsia="黑体" w:hint="eastAsia"/>
          <w:spacing w:val="20"/>
          <w:sz w:val="52"/>
          <w:szCs w:val="52"/>
        </w:rPr>
      </w:pPr>
      <w:r>
        <w:rPr>
          <w:rFonts w:ascii="Times New Roman" w:eastAsia="黑体" w:hAnsi="Times New Roman" w:cs="Times New Roman" w:hint="eastAsia"/>
          <w:spacing w:val="20"/>
          <w:sz w:val="52"/>
          <w:szCs w:val="52"/>
        </w:rPr>
        <w:t>毕业论文(设计)</w:t>
      </w:r>
    </w:p>
    <w:p>
      <w:pPr>
        <w:tabs>
          <w:tab w:val="left" w:pos="6120"/>
        </w:tabs>
        <w:spacing w:line="360" w:lineRule="auto"/>
        <w:jc w:val="left"/>
        <w:rPr>
          <w:b/>
          <w:bCs/>
          <w:sz w:val="28"/>
        </w:rPr>
      </w:pPr>
    </w:p>
    <w:p>
      <w:pPr>
        <w:spacing w:line="240" w:lineRule="auto"/>
        <w:ind w:firstLine="0" w:firstLineChars="0"/>
        <w:jc w:val="center"/>
        <w:rPr>
          <w:rFonts w:eastAsia="黑体" w:hint="eastAsia"/>
          <w:b/>
          <w:bCs/>
          <w:sz w:val="44"/>
        </w:rPr>
      </w:pPr>
      <w:r>
        <w:rPr>
          <w:rFonts w:eastAsia="黑体" w:cs="Times New Roman" w:hint="eastAsia"/>
          <w:b/>
          <w:bCs/>
          <w:sz w:val="44"/>
          <w:lang w:eastAsia="zh-CN"/>
        </w:rPr>
        <w:t>万达集团资金管理问题及对策研究</w:t>
      </w:r>
    </w:p>
    <w:p>
      <w:pPr>
        <w:spacing w:line="360" w:lineRule="auto"/>
        <w:rPr>
          <w:b/>
          <w:bCs/>
          <w:sz w:val="28"/>
        </w:rPr>
      </w:pPr>
    </w:p>
    <w:p>
      <w:pPr>
        <w:spacing w:line="360" w:lineRule="auto"/>
        <w:rPr>
          <w:b/>
          <w:bCs/>
        </w:rPr>
      </w:pPr>
    </w:p>
    <w:tbl>
      <w:tblPr>
        <w:tblStyle w:val="TableNormal"/>
        <w:tblW w:w="0" w:type="auto"/>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1843"/>
        <w:gridCol w:w="5190"/>
      </w:tblGrid>
      <w:tr>
        <w:tblPrEx>
          <w:tblW w:w="0" w:type="auto"/>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616"/>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所在学院</w:t>
            </w:r>
          </w:p>
        </w:tc>
        <w:tc>
          <w:tcPr>
            <w:tcW w:w="5190" w:type="dxa"/>
            <w:tcBorders>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ascii="Times New Roman" w:eastAsia="黑体" w:hAnsi="Times New Roman" w:cs="宋体" w:hint="eastAsia"/>
                <w:b/>
                <w:bCs/>
                <w:color w:val="000000"/>
                <w:kern w:val="0"/>
                <w:sz w:val="30"/>
                <w:szCs w:val="30"/>
              </w:rPr>
              <w:t>成人继续教育学院</w:t>
            </w:r>
          </w:p>
        </w:tc>
      </w:tr>
      <w:tr>
        <w:tblPrEx>
          <w:tblW w:w="0" w:type="auto"/>
          <w:tblInd w:w="1025" w:type="dxa"/>
          <w:tblLayout w:type="fixed"/>
          <w:tblCellMar>
            <w:top w:w="0" w:type="dxa"/>
            <w:left w:w="108" w:type="dxa"/>
            <w:bottom w:w="0" w:type="dxa"/>
            <w:right w:w="108" w:type="dxa"/>
          </w:tblCellMar>
        </w:tblPrEx>
        <w:trPr>
          <w:trHeight w:val="616"/>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班   级</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eastAsia="黑体" w:cs="宋体" w:hint="eastAsia"/>
                <w:b/>
                <w:bCs/>
                <w:color w:val="000000"/>
                <w:kern w:val="0"/>
                <w:sz w:val="30"/>
                <w:szCs w:val="30"/>
                <w:lang w:eastAsia="zh-CN"/>
              </w:rPr>
              <w:t>会计</w:t>
            </w:r>
          </w:p>
        </w:tc>
      </w:tr>
      <w:tr>
        <w:tblPrEx>
          <w:tblW w:w="0" w:type="auto"/>
          <w:tblInd w:w="1025" w:type="dxa"/>
          <w:tblLayout w:type="fixed"/>
          <w:tblCellMar>
            <w:top w:w="0" w:type="dxa"/>
            <w:left w:w="108" w:type="dxa"/>
            <w:bottom w:w="0" w:type="dxa"/>
            <w:right w:w="108" w:type="dxa"/>
          </w:tblCellMar>
        </w:tblPrEx>
        <w:trPr>
          <w:trHeight w:val="601"/>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姓   名</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eastAsia="黑体" w:cs="宋体" w:hint="eastAsia"/>
                <w:b/>
                <w:bCs/>
                <w:color w:val="000000"/>
                <w:kern w:val="0"/>
                <w:sz w:val="30"/>
                <w:szCs w:val="30"/>
                <w:lang w:eastAsia="zh-CN"/>
              </w:rPr>
              <w:t>何卡丽</w:t>
            </w:r>
          </w:p>
        </w:tc>
      </w:tr>
      <w:tr>
        <w:tblPrEx>
          <w:tblW w:w="0" w:type="auto"/>
          <w:tblInd w:w="1025" w:type="dxa"/>
          <w:tblLayout w:type="fixed"/>
          <w:tblCellMar>
            <w:top w:w="0" w:type="dxa"/>
            <w:left w:w="108" w:type="dxa"/>
            <w:bottom w:w="0" w:type="dxa"/>
            <w:right w:w="108" w:type="dxa"/>
          </w:tblCellMar>
        </w:tblPrEx>
        <w:trPr>
          <w:trHeight w:val="631"/>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学   号</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eastAsia="黑体" w:cs="宋体" w:hint="eastAsia"/>
                <w:b/>
                <w:bCs/>
                <w:color w:val="000000"/>
                <w:kern w:val="0"/>
                <w:sz w:val="30"/>
                <w:szCs w:val="30"/>
                <w:lang w:eastAsia="zh-CN"/>
              </w:rPr>
              <w:t>2122238009</w:t>
            </w:r>
          </w:p>
        </w:tc>
      </w:tr>
      <w:tr>
        <w:tblPrEx>
          <w:tblW w:w="0" w:type="auto"/>
          <w:tblInd w:w="1025" w:type="dxa"/>
          <w:tblLayout w:type="fixed"/>
          <w:tblCellMar>
            <w:top w:w="0" w:type="dxa"/>
            <w:left w:w="108" w:type="dxa"/>
            <w:bottom w:w="0" w:type="dxa"/>
            <w:right w:w="108" w:type="dxa"/>
          </w:tblCellMar>
        </w:tblPrEx>
        <w:trPr>
          <w:trHeight w:val="631"/>
        </w:trPr>
        <w:tc>
          <w:tcPr>
            <w:tcW w:w="1843" w:type="dxa"/>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指导教师</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eastAsia="黑体" w:cs="宋体" w:hint="eastAsia"/>
                <w:b/>
                <w:bCs/>
                <w:color w:val="000000"/>
                <w:kern w:val="0"/>
                <w:sz w:val="30"/>
                <w:szCs w:val="30"/>
                <w:lang w:eastAsia="zh-CN"/>
              </w:rPr>
              <w:t>姚有生</w:t>
            </w:r>
          </w:p>
        </w:tc>
      </w:tr>
      <w:tr>
        <w:tblPrEx>
          <w:tblW w:w="0" w:type="auto"/>
          <w:tblInd w:w="1025" w:type="dxa"/>
          <w:tblLayout w:type="fixed"/>
          <w:tblCellMar>
            <w:top w:w="0" w:type="dxa"/>
            <w:left w:w="108" w:type="dxa"/>
            <w:bottom w:w="0" w:type="dxa"/>
            <w:right w:w="108" w:type="dxa"/>
          </w:tblCellMar>
        </w:tblPrEx>
        <w:trPr>
          <w:trHeight w:val="631"/>
        </w:trPr>
        <w:tc>
          <w:tcPr>
            <w:tcW w:w="1843" w:type="dxa"/>
            <w:tcBorders>
              <w:bottom w:val="nil"/>
            </w:tcBorders>
          </w:tcPr>
          <w:p>
            <w:pPr>
              <w:spacing w:line="360" w:lineRule="auto"/>
              <w:ind w:firstLine="0" w:firstLineChars="0"/>
              <w:jc w:val="center"/>
              <w:rPr>
                <w:rFonts w:eastAsia="黑体" w:hint="eastAsia"/>
                <w:spacing w:val="30"/>
                <w:kern w:val="10"/>
                <w:sz w:val="30"/>
              </w:rPr>
            </w:pPr>
            <w:r>
              <w:rPr>
                <w:rFonts w:ascii="Times New Roman" w:eastAsia="黑体" w:hAnsi="Times New Roman" w:cs="Times New Roman" w:hint="eastAsia"/>
                <w:spacing w:val="30"/>
                <w:kern w:val="10"/>
                <w:sz w:val="30"/>
              </w:rPr>
              <w:t>起止时间</w:t>
            </w:r>
          </w:p>
        </w:tc>
        <w:tc>
          <w:tcPr>
            <w:tcW w:w="5190" w:type="dxa"/>
            <w:tcBorders>
              <w:top w:val="single" w:sz="4" w:space="0" w:color="auto"/>
              <w:bottom w:val="single" w:sz="4" w:space="0" w:color="auto"/>
            </w:tcBorders>
            <w:vAlign w:val="center"/>
          </w:tcPr>
          <w:p>
            <w:pPr>
              <w:spacing w:line="360" w:lineRule="auto"/>
              <w:ind w:firstLine="0" w:firstLineChars="0"/>
              <w:jc w:val="center"/>
              <w:rPr>
                <w:rFonts w:eastAsia="黑体" w:cs="宋体" w:hint="eastAsia"/>
                <w:b/>
                <w:bCs/>
                <w:color w:val="000000"/>
                <w:kern w:val="0"/>
                <w:sz w:val="30"/>
                <w:szCs w:val="30"/>
              </w:rPr>
            </w:pPr>
            <w:r>
              <w:rPr>
                <w:rFonts w:ascii="Times New Roman" w:eastAsia="黑体" w:hAnsi="Times New Roman" w:cs="宋体" w:hint="eastAsia"/>
                <w:b/>
                <w:bCs/>
                <w:color w:val="000000"/>
                <w:kern w:val="0"/>
                <w:sz w:val="30"/>
                <w:szCs w:val="30"/>
              </w:rPr>
              <w:t>2022年11月-2023年4月</w:t>
            </w:r>
          </w:p>
        </w:tc>
      </w:tr>
    </w:tbl>
    <w:p>
      <w:pPr>
        <w:spacing w:line="360" w:lineRule="auto"/>
        <w:rPr>
          <w:b/>
          <w:bCs/>
          <w:spacing w:val="22"/>
          <w:kern w:val="10"/>
          <w:sz w:val="28"/>
        </w:rPr>
      </w:pPr>
    </w:p>
    <w:p>
      <w:pPr>
        <w:spacing w:line="360" w:lineRule="auto"/>
        <w:jc w:val="center"/>
        <w:rPr>
          <w:rFonts w:eastAsia="黑体"/>
          <w:spacing w:val="22"/>
          <w:kern w:val="10"/>
          <w:sz w:val="30"/>
        </w:rPr>
      </w:pPr>
    </w:p>
    <w:p>
      <w:pPr>
        <w:spacing w:line="360" w:lineRule="auto"/>
        <w:jc w:val="center"/>
        <w:rPr>
          <w:rFonts w:eastAsia="黑体"/>
          <w:spacing w:val="22"/>
          <w:kern w:val="10"/>
          <w:sz w:val="30"/>
        </w:rPr>
      </w:pPr>
      <w:r>
        <w:rPr>
          <w:rFonts w:eastAsia="黑体" w:hint="eastAsia"/>
          <w:spacing w:val="22"/>
          <w:kern w:val="10"/>
          <w:sz w:val="30"/>
        </w:rPr>
        <w:t>2023年</w:t>
      </w:r>
      <w:r>
        <w:rPr>
          <w:rFonts w:eastAsia="黑体"/>
          <w:spacing w:val="22"/>
          <w:kern w:val="10"/>
          <w:sz w:val="30"/>
        </w:rPr>
        <w:t>X</w:t>
      </w:r>
      <w:r>
        <w:rPr>
          <w:rFonts w:eastAsia="黑体" w:hint="eastAsia"/>
          <w:spacing w:val="22"/>
          <w:kern w:val="10"/>
          <w:sz w:val="30"/>
        </w:rPr>
        <w:t>月</w:t>
      </w:r>
      <w:r>
        <w:rPr>
          <w:rFonts w:eastAsia="黑体"/>
          <w:spacing w:val="22"/>
          <w:kern w:val="10"/>
          <w:sz w:val="30"/>
        </w:rPr>
        <w:t>X</w:t>
      </w:r>
      <w:r>
        <w:rPr>
          <w:rFonts w:eastAsia="黑体" w:hint="eastAsia"/>
          <w:spacing w:val="22"/>
          <w:kern w:val="10"/>
          <w:sz w:val="30"/>
        </w:rPr>
        <w:t>日</w:t>
      </w:r>
    </w:p>
    <w:p>
      <w:pPr>
        <w:pStyle w:val="Heading1"/>
        <w:spacing w:line="360" w:lineRule="auto"/>
        <w:jc w:val="center"/>
        <w:sectPr>
          <w:headerReference w:type="default" r:id="rId9"/>
          <w:pgSz w:w="11906" w:h="16838"/>
          <w:pgMar w:top="1418" w:right="1418" w:bottom="1418" w:left="1418" w:header="851" w:footer="992" w:gutter="0"/>
          <w:pgNumType w:fmt="upperRoman" w:start="2"/>
          <w:cols w:num="1" w:space="720"/>
          <w:docGrid w:linePitch="312" w:charSpace="0"/>
        </w:sectPr>
      </w:pPr>
      <w:bookmarkStart w:id="0" w:name="_Toc292963224"/>
    </w:p>
    <w:bookmarkEnd w:id="0"/>
    <w:p>
      <w:pPr>
        <w:sectPr>
          <w:headerReference w:type="default" r:id="rId10"/>
          <w:pgSz w:w="11906" w:h="16838"/>
          <w:pgMar w:top="1418" w:right="1418" w:bottom="1418" w:left="1418" w:header="851" w:footer="992" w:gutter="0"/>
          <w:pgNumType w:start="2"/>
          <w:cols w:num="1" w:space="425"/>
          <w:docGrid w:linePitch="312" w:charSpace="0"/>
        </w:sectPr>
      </w:pPr>
    </w:p>
    <w:p>
      <w:pPr>
        <w:spacing w:before="340" w:after="330" w:line="578" w:lineRule="auto"/>
        <w:jc w:val="center"/>
        <w:rPr>
          <w:b/>
          <w:sz w:val="44"/>
          <w:szCs w:val="44"/>
        </w:rPr>
      </w:pPr>
    </w:p>
    <w:p>
      <w:pPr>
        <w:spacing w:before="340" w:after="330" w:line="578" w:lineRule="auto"/>
        <w:jc w:val="center"/>
        <w:rPr>
          <w:b/>
          <w:sz w:val="44"/>
          <w:szCs w:val="44"/>
        </w:rPr>
      </w:pPr>
      <w:r>
        <w:rPr>
          <w:rFonts w:hint="eastAsia"/>
          <w:b/>
          <w:sz w:val="44"/>
          <w:szCs w:val="44"/>
        </w:rPr>
        <w:t>诚 信 声 明</w:t>
      </w:r>
    </w:p>
    <w:p>
      <w:pPr>
        <w:spacing w:line="720" w:lineRule="auto"/>
        <w:ind w:firstLine="560" w:firstLineChars="200"/>
        <w:rPr>
          <w:sz w:val="28"/>
          <w:szCs w:val="28"/>
        </w:rPr>
      </w:pPr>
      <w:r>
        <w:rPr>
          <w:rFonts w:hint="eastAsia"/>
          <w:sz w:val="28"/>
          <w:szCs w:val="28"/>
        </w:rPr>
        <w:t>我声明，所呈交的毕业设计作品和论文是本人在经过近几年的基础课程和专业课程学习的基础上，以及指导教师的指导下，经过几个月的集中毕业论文（设计）学习、实践和努力工作所取得的成果。据本人查证，除了文中特别加以标注和致谢的地方外，设计作品和论文中不包含其他人已经发表或撰写过的研究成果。我承诺，设计作品和论文中的所有内容均真实、可信。</w:t>
      </w:r>
    </w:p>
    <w:p>
      <w:pPr>
        <w:spacing w:line="360" w:lineRule="auto"/>
        <w:rPr>
          <w:sz w:val="28"/>
          <w:szCs w:val="28"/>
        </w:rPr>
      </w:pPr>
    </w:p>
    <w:p>
      <w:pPr>
        <w:spacing w:line="360" w:lineRule="auto"/>
        <w:rPr>
          <w:sz w:val="28"/>
          <w:szCs w:val="28"/>
        </w:rPr>
      </w:pPr>
    </w:p>
    <w:tbl>
      <w:tblPr>
        <w:tblStyle w:val="TableNormal"/>
        <w:tblpPr w:leftFromText="180" w:rightFromText="180" w:vertAnchor="text" w:horzAnchor="margin" w:tblpXSpec="right" w:tblpY="199"/>
        <w:tblW w:w="0" w:type="auto"/>
        <w:tblInd w:w="0" w:type="dxa"/>
        <w:tblCellMar>
          <w:top w:w="0" w:type="dxa"/>
          <w:left w:w="0" w:type="dxa"/>
          <w:bottom w:w="0" w:type="dxa"/>
          <w:right w:w="0" w:type="dxa"/>
        </w:tblCellMar>
      </w:tblPr>
      <w:tblGrid>
        <w:gridCol w:w="1706"/>
        <w:gridCol w:w="2410"/>
      </w:tblGrid>
      <w:tr>
        <w:tblPrEx>
          <w:tblW w:w="0" w:type="auto"/>
          <w:tblInd w:w="0" w:type="dxa"/>
          <w:tblCellMar>
            <w:top w:w="0" w:type="dxa"/>
            <w:left w:w="0" w:type="dxa"/>
            <w:bottom w:w="0" w:type="dxa"/>
            <w:right w:w="0" w:type="dxa"/>
          </w:tblCellMar>
        </w:tblPrEx>
        <w:trPr>
          <w:trHeight w:val="285"/>
        </w:trPr>
        <w:tc>
          <w:tcPr>
            <w:tcW w:w="1706"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8"/>
                <w:szCs w:val="28"/>
              </w:rPr>
            </w:pPr>
            <w:r>
              <w:rPr>
                <w:rFonts w:hint="eastAsia"/>
                <w:sz w:val="28"/>
                <w:szCs w:val="28"/>
              </w:rPr>
              <w:t>学生签名：</w:t>
            </w:r>
          </w:p>
        </w:tc>
        <w:tc>
          <w:tcPr>
            <w:tcW w:w="2410"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color w:val="FF0000"/>
                <w:sz w:val="28"/>
                <w:szCs w:val="28"/>
              </w:rPr>
            </w:pPr>
          </w:p>
        </w:tc>
      </w:tr>
      <w:tr>
        <w:tblPrEx>
          <w:tblW w:w="0" w:type="auto"/>
          <w:tblInd w:w="0" w:type="dxa"/>
          <w:tblCellMar>
            <w:top w:w="0" w:type="dxa"/>
            <w:left w:w="0" w:type="dxa"/>
            <w:bottom w:w="0" w:type="dxa"/>
            <w:right w:w="0" w:type="dxa"/>
          </w:tblCellMar>
        </w:tblPrEx>
        <w:trPr>
          <w:trHeight w:val="291"/>
        </w:trPr>
        <w:tc>
          <w:tcPr>
            <w:tcW w:w="1706"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8"/>
                <w:szCs w:val="28"/>
              </w:rPr>
            </w:pPr>
            <w:r>
              <w:rPr>
                <w:rFonts w:hint="eastAsia"/>
                <w:sz w:val="28"/>
                <w:szCs w:val="28"/>
              </w:rPr>
              <w:t xml:space="preserve">签名日期： </w:t>
            </w:r>
          </w:p>
        </w:tc>
        <w:tc>
          <w:tcPr>
            <w:tcW w:w="2410" w:type="dxa"/>
            <w:shd w:val="clear" w:color="auto" w:fill="auto"/>
          </w:tcPr>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8"/>
                <w:szCs w:val="28"/>
              </w:rPr>
            </w:pPr>
            <w:r>
              <w:rPr>
                <w:rFonts w:hint="eastAsia"/>
                <w:sz w:val="28"/>
                <w:szCs w:val="28"/>
              </w:rPr>
              <w:t>2023年</w:t>
            </w:r>
            <w:r>
              <w:rPr>
                <w:sz w:val="28"/>
                <w:szCs w:val="28"/>
              </w:rPr>
              <w:t>X</w:t>
            </w:r>
            <w:r>
              <w:rPr>
                <w:rFonts w:hint="eastAsia"/>
                <w:sz w:val="28"/>
                <w:szCs w:val="28"/>
              </w:rPr>
              <w:t>月</w:t>
            </w:r>
            <w:r>
              <w:rPr>
                <w:sz w:val="28"/>
                <w:szCs w:val="28"/>
              </w:rPr>
              <w:t>X</w:t>
            </w:r>
            <w:r>
              <w:rPr>
                <w:rFonts w:hint="eastAsia"/>
                <w:sz w:val="28"/>
                <w:szCs w:val="28"/>
              </w:rPr>
              <w:t>日</w:t>
            </w:r>
          </w:p>
        </w:tc>
      </w:tr>
    </w:tbl>
    <w:p>
      <w:pPr>
        <w:spacing w:line="360" w:lineRule="auto"/>
        <w:rPr>
          <w:sz w:val="28"/>
          <w:szCs w:val="28"/>
        </w:rPr>
      </w:pPr>
    </w:p>
    <w:p>
      <w:pPr>
        <w:spacing w:line="360" w:lineRule="auto"/>
        <w:rPr>
          <w:sz w:val="28"/>
          <w:szCs w:val="28"/>
        </w:rPr>
      </w:pPr>
      <w:r>
        <w:rPr>
          <w:rFonts w:hint="eastAsia"/>
          <w:sz w:val="28"/>
          <w:szCs w:val="28"/>
        </w:rPr>
        <w:t xml:space="preserve">        </w:t>
      </w:r>
    </w:p>
    <w:p>
      <w:pPr>
        <w:spacing w:line="360" w:lineRule="auto"/>
        <w:rPr>
          <w:sz w:val="28"/>
          <w:szCs w:val="28"/>
        </w:rPr>
      </w:pPr>
    </w:p>
    <w:p>
      <w:pPr>
        <w:spacing w:line="360" w:lineRule="auto"/>
        <w:rPr>
          <w:sz w:val="28"/>
          <w:szCs w:val="28"/>
        </w:rPr>
      </w:pPr>
    </w:p>
    <w:p>
      <w:pPr>
        <w:spacing w:line="360" w:lineRule="auto"/>
        <w:rPr>
          <w:sz w:val="28"/>
          <w:szCs w:val="28"/>
        </w:rPr>
      </w:pPr>
      <w:r>
        <w:rPr>
          <w:rFonts w:hint="eastAsia"/>
          <w:sz w:val="28"/>
          <w:szCs w:val="28"/>
        </w:rPr>
        <w:t xml:space="preserve">                             </w:t>
      </w:r>
    </w:p>
    <w:p>
      <w:pPr>
        <w:spacing w:line="360" w:lineRule="auto"/>
        <w:rPr>
          <w:sz w:val="28"/>
          <w:szCs w:val="28"/>
        </w:rPr>
        <w:sectPr>
          <w:headerReference w:type="default" r:id="rId11"/>
          <w:type w:val="nextPage"/>
          <w:pgSz w:w="11906" w:h="16838"/>
          <w:pgMar w:top="1418" w:right="1418" w:bottom="1418" w:left="1418" w:header="851" w:footer="992" w:gutter="0"/>
          <w:pgNumType w:start="3"/>
          <w:cols w:num="1" w:space="425"/>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FF0000"/>
          <w:lang w:val="fr-FR"/>
        </w:rPr>
      </w:pPr>
    </w:p>
    <w:p>
      <w:pPr>
        <w:spacing w:before="120" w:beforeLines="50" w:after="120" w:afterLines="50" w:line="400" w:lineRule="exact"/>
        <w:jc w:val="center"/>
        <w:rPr>
          <w:rFonts w:eastAsia="黑体"/>
          <w:b/>
          <w:bCs/>
          <w:spacing w:val="30"/>
          <w:kern w:val="10"/>
          <w:sz w:val="30"/>
          <w:lang w:val="fr-FR"/>
        </w:rPr>
      </w:pPr>
      <w:r>
        <w:rPr>
          <w:rFonts w:eastAsia="黑体" w:hint="eastAsia"/>
          <w:b/>
          <w:bCs/>
          <w:spacing w:val="30"/>
          <w:kern w:val="10"/>
          <w:sz w:val="30"/>
        </w:rPr>
        <w:t>目</w:t>
      </w:r>
      <w:r>
        <w:rPr>
          <w:rFonts w:eastAsia="黑体" w:hint="eastAsia"/>
          <w:b/>
          <w:bCs/>
          <w:spacing w:val="30"/>
          <w:kern w:val="10"/>
          <w:sz w:val="30"/>
          <w:lang w:val="fr-FR"/>
        </w:rPr>
        <w:t xml:space="preserve">   </w:t>
      </w:r>
      <w:r>
        <w:rPr>
          <w:rFonts w:eastAsia="黑体" w:hint="eastAsia"/>
          <w:b/>
          <w:bCs/>
          <w:spacing w:val="30"/>
          <w:kern w:val="10"/>
          <w:sz w:val="30"/>
        </w:rPr>
        <w:t>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FF0000"/>
          <w:lang w:val="fr-FR"/>
        </w:rPr>
      </w:pPr>
    </w:p>
    <w:p>
      <w:pPr>
        <w:pStyle w:val="TOC1"/>
        <w:tabs>
          <w:tab w:val="right" w:leader="dot" w:pos="9061"/>
        </w:tabs>
        <w:spacing w:line="400" w:lineRule="exact"/>
        <w:ind w:firstLine="0" w:firstLineChars="0"/>
        <w:rPr>
          <w:rStyle w:val="Hyperlink"/>
          <w:rFonts w:ascii="Times New Roman" w:hAnsi="Times New Roman" w:eastAsiaTheme="minorEastAsia" w:cstheme="minorBidi"/>
          <w:sz w:val="24"/>
          <w:szCs w:val="24"/>
          <w:lang w:val="fr-FR"/>
        </w:rPr>
      </w:pPr>
      <w:r>
        <w:rPr>
          <w:rFonts w:ascii="宋体" w:eastAsia="宋体" w:hAnsi="宋体" w:cs="宋体" w:hint="eastAsia"/>
        </w:rPr>
        <w:fldChar w:fldCharType="begin"/>
      </w:r>
      <w:r>
        <w:rPr>
          <w:rFonts w:ascii="宋体" w:eastAsia="宋体" w:hAnsi="宋体" w:cs="宋体" w:hint="eastAsia"/>
        </w:rPr>
        <w:instrText xml:space="preserve">TOC \o "1-3" \h \u </w:instrText>
      </w:r>
      <w:r>
        <w:rPr>
          <w:rFonts w:ascii="宋体" w:eastAsia="宋体" w:hAnsi="宋体" w:cs="宋体" w:hint="eastAsia"/>
        </w:rPr>
        <w:fldChar w:fldCharType="separate"/>
      </w:r>
      <w:hyperlink w:anchor="_Toc845" w:history="1">
        <w:r>
          <w:rPr>
            <w:rStyle w:val="Hyperlink"/>
            <w:rFonts w:ascii="Times New Roman" w:hAnsi="Times New Roman" w:eastAsiaTheme="minorEastAsia" w:cstheme="minorBidi" w:hint="eastAsia"/>
            <w:sz w:val="24"/>
            <w:szCs w:val="24"/>
            <w:lang w:val="fr-FR"/>
          </w:rPr>
          <w:t>摘</w:t>
        </w:r>
        <w:r>
          <w:rPr>
            <w:rStyle w:val="Hyperlink"/>
            <w:rFonts w:ascii="Times New Roman" w:hAnsi="Times New Roman" w:eastAsiaTheme="minorEastAsia" w:cstheme="minorBidi"/>
            <w:sz w:val="24"/>
            <w:szCs w:val="24"/>
            <w:lang w:val="fr-FR"/>
          </w:rPr>
          <w:t xml:space="preserve">   </w:t>
        </w:r>
        <w:r>
          <w:rPr>
            <w:rStyle w:val="Hyperlink"/>
            <w:rFonts w:ascii="Times New Roman" w:hAnsi="Times New Roman" w:eastAsiaTheme="minorEastAsia" w:cstheme="minorBidi" w:hint="eastAsia"/>
            <w:sz w:val="24"/>
            <w:szCs w:val="24"/>
            <w:lang w:val="fr-FR"/>
          </w:rPr>
          <w:t>要</w:t>
        </w:r>
        <w:r>
          <w:rPr>
            <w:rStyle w:val="Hyperlink"/>
            <w:rFonts w:ascii="Times New Roman" w:hAnsi="Times New Roman" w:eastAsiaTheme="minorEastAsia" w:cstheme="minorBidi"/>
            <w:sz w:val="24"/>
            <w:szCs w:val="24"/>
            <w:lang w:val="fr-FR"/>
          </w:rPr>
          <w:tab/>
        </w:r>
        <w:r>
          <w:rPr>
            <w:rStyle w:val="Hyperlink"/>
            <w:rFonts w:ascii="Times New Roman" w:hAnsi="Times New Roman" w:eastAsiaTheme="minorEastAsia" w:cstheme="minorBidi"/>
            <w:sz w:val="24"/>
            <w:szCs w:val="24"/>
            <w:lang w:val="fr-FR"/>
          </w:rPr>
          <w:fldChar w:fldCharType="begin"/>
        </w:r>
        <w:r>
          <w:rPr>
            <w:rStyle w:val="Hyperlink"/>
            <w:rFonts w:ascii="Times New Roman" w:hAnsi="Times New Roman" w:eastAsiaTheme="minorEastAsia" w:cstheme="minorBidi"/>
            <w:sz w:val="24"/>
            <w:szCs w:val="24"/>
            <w:lang w:val="fr-FR"/>
          </w:rPr>
          <w:instrText xml:space="preserve"> PAGEREF _Toc845 \h </w:instrText>
        </w:r>
        <w:r>
          <w:rPr>
            <w:rStyle w:val="Hyperlink"/>
            <w:rFonts w:ascii="Times New Roman" w:hAnsi="Times New Roman" w:eastAsiaTheme="minorEastAsia" w:cstheme="minorBidi"/>
            <w:sz w:val="24"/>
            <w:szCs w:val="24"/>
            <w:lang w:val="fr-FR"/>
          </w:rPr>
          <w:fldChar w:fldCharType="separate"/>
        </w:r>
        <w:r>
          <w:rPr>
            <w:rStyle w:val="Hyperlink"/>
            <w:rFonts w:ascii="Times New Roman" w:hAnsi="Times New Roman" w:eastAsiaTheme="minorEastAsia" w:cstheme="minorBidi"/>
            <w:sz w:val="24"/>
            <w:szCs w:val="24"/>
            <w:lang w:val="fr-FR"/>
          </w:rPr>
          <w:t>I</w:t>
        </w:r>
        <w:r>
          <w:rPr>
            <w:rStyle w:val="Hyperlink"/>
            <w:rFonts w:ascii="Times New Roman" w:hAnsi="Times New Roman" w:eastAsiaTheme="minorEastAsia" w:cstheme="minorBidi"/>
            <w:sz w:val="24"/>
            <w:szCs w:val="24"/>
            <w:lang w:val="fr-FR"/>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sz w:val="24"/>
          <w:szCs w:val="24"/>
          <w:lang w:val="fr-FR"/>
        </w:rPr>
      </w:pPr>
      <w:hyperlink w:anchor="_Toc23412" w:history="1">
        <w:r>
          <w:rPr>
            <w:rStyle w:val="Hyperlink"/>
            <w:rFonts w:ascii="Times New Roman" w:hAnsi="Times New Roman" w:eastAsiaTheme="minorEastAsia" w:cstheme="minorBidi" w:hint="eastAsia"/>
            <w:sz w:val="24"/>
            <w:szCs w:val="24"/>
            <w:lang w:val="fr-FR"/>
          </w:rPr>
          <w:t>ABSTRACT</w:t>
        </w:r>
        <w:r>
          <w:rPr>
            <w:rStyle w:val="Hyperlink"/>
            <w:rFonts w:ascii="Times New Roman" w:hAnsi="Times New Roman" w:eastAsiaTheme="minorEastAsia" w:cstheme="minorBidi"/>
            <w:sz w:val="24"/>
            <w:szCs w:val="24"/>
            <w:lang w:val="fr-FR"/>
          </w:rPr>
          <w:tab/>
        </w:r>
        <w:r>
          <w:rPr>
            <w:rStyle w:val="Hyperlink"/>
            <w:rFonts w:ascii="Times New Roman" w:hAnsi="Times New Roman" w:eastAsiaTheme="minorEastAsia" w:cstheme="minorBidi"/>
            <w:sz w:val="24"/>
            <w:szCs w:val="24"/>
            <w:lang w:val="fr-FR"/>
          </w:rPr>
          <w:fldChar w:fldCharType="begin"/>
        </w:r>
        <w:r>
          <w:rPr>
            <w:rStyle w:val="Hyperlink"/>
            <w:rFonts w:ascii="Times New Roman" w:hAnsi="Times New Roman" w:eastAsiaTheme="minorEastAsia" w:cstheme="minorBidi"/>
            <w:sz w:val="24"/>
            <w:szCs w:val="24"/>
            <w:lang w:val="fr-FR"/>
          </w:rPr>
          <w:instrText xml:space="preserve"> PAGEREF _Toc23412 \h </w:instrText>
        </w:r>
        <w:r>
          <w:rPr>
            <w:rStyle w:val="Hyperlink"/>
            <w:rFonts w:ascii="Times New Roman" w:hAnsi="Times New Roman" w:eastAsiaTheme="minorEastAsia" w:cstheme="minorBidi"/>
            <w:sz w:val="24"/>
            <w:szCs w:val="24"/>
            <w:lang w:val="fr-FR"/>
          </w:rPr>
          <w:fldChar w:fldCharType="separate"/>
        </w:r>
        <w:r>
          <w:rPr>
            <w:rStyle w:val="Hyperlink"/>
            <w:rFonts w:ascii="Times New Roman" w:hAnsi="Times New Roman" w:eastAsiaTheme="minorEastAsia" w:cstheme="minorBidi"/>
            <w:sz w:val="24"/>
            <w:szCs w:val="24"/>
            <w:lang w:val="fr-FR"/>
          </w:rPr>
          <w:t>II</w:t>
        </w:r>
        <w:r>
          <w:rPr>
            <w:rStyle w:val="Hyperlink"/>
            <w:rFonts w:ascii="Times New Roman" w:hAnsi="Times New Roman" w:eastAsiaTheme="minorEastAsia" w:cstheme="minorBidi"/>
            <w:sz w:val="24"/>
            <w:szCs w:val="24"/>
            <w:lang w:val="fr-FR"/>
          </w:rPr>
          <w:fldChar w:fldCharType="end"/>
        </w:r>
      </w:hyperlink>
    </w:p>
    <w:p>
      <w:pPr>
        <w:pStyle w:val="TOC1"/>
        <w:tabs>
          <w:tab w:val="right" w:leader="dot" w:pos="9061"/>
        </w:tabs>
        <w:spacing w:line="400" w:lineRule="exact"/>
        <w:ind w:firstLine="0" w:firstLineChars="0"/>
      </w:pPr>
      <w:hyperlink w:anchor="_Toc23514" w:history="1">
        <w:r>
          <w:rPr>
            <w:rStyle w:val="Hyperlink"/>
            <w:rFonts w:ascii="Times New Roman" w:hAnsi="Times New Roman" w:eastAsiaTheme="minorEastAsia" w:cstheme="minorBidi" w:hint="default"/>
            <w:sz w:val="24"/>
            <w:szCs w:val="24"/>
            <w:lang w:val="fr-FR"/>
          </w:rPr>
          <w:t xml:space="preserve">1 </w:t>
        </w:r>
        <w:r>
          <w:rPr>
            <w:rStyle w:val="Hyperlink"/>
            <w:rFonts w:ascii="Times New Roman" w:hAnsi="Times New Roman" w:eastAsiaTheme="minorEastAsia" w:cstheme="minorBidi" w:hint="eastAsia"/>
            <w:sz w:val="24"/>
            <w:szCs w:val="24"/>
            <w:lang w:val="fr-FR"/>
          </w:rPr>
          <w:t>引言</w:t>
        </w:r>
        <w:r>
          <w:rPr>
            <w:rStyle w:val="Hyperlink"/>
            <w:rFonts w:ascii="Times New Roman" w:hAnsi="Times New Roman" w:eastAsiaTheme="minorEastAsia" w:cstheme="minorBidi"/>
            <w:sz w:val="24"/>
            <w:szCs w:val="24"/>
            <w:lang w:val="fr-FR"/>
          </w:rPr>
          <w:tab/>
        </w:r>
        <w:r>
          <w:rPr>
            <w:rStyle w:val="Hyperlink"/>
            <w:rFonts w:ascii="Times New Roman" w:hAnsi="Times New Roman" w:eastAsiaTheme="minorEastAsia" w:cstheme="minorBidi"/>
            <w:sz w:val="24"/>
            <w:szCs w:val="24"/>
            <w:lang w:val="fr-FR"/>
          </w:rPr>
          <w:fldChar w:fldCharType="begin"/>
        </w:r>
        <w:r>
          <w:rPr>
            <w:rStyle w:val="Hyperlink"/>
            <w:rFonts w:ascii="Times New Roman" w:hAnsi="Times New Roman" w:eastAsiaTheme="minorEastAsia" w:cstheme="minorBidi"/>
            <w:sz w:val="24"/>
            <w:szCs w:val="24"/>
            <w:lang w:val="fr-FR"/>
          </w:rPr>
          <w:instrText xml:space="preserve"> PAGEREF _Toc23514 \h </w:instrText>
        </w:r>
        <w:r>
          <w:rPr>
            <w:rStyle w:val="Hyperlink"/>
            <w:rFonts w:ascii="Times New Roman" w:hAnsi="Times New Roman" w:eastAsiaTheme="minorEastAsia" w:cstheme="minorBidi"/>
            <w:sz w:val="24"/>
            <w:szCs w:val="24"/>
            <w:lang w:val="fr-FR"/>
          </w:rPr>
          <w:fldChar w:fldCharType="separate"/>
        </w:r>
        <w:r>
          <w:rPr>
            <w:rStyle w:val="Hyperlink"/>
            <w:rFonts w:ascii="Times New Roman" w:hAnsi="Times New Roman" w:eastAsiaTheme="minorEastAsia" w:cstheme="minorBidi"/>
            <w:sz w:val="24"/>
            <w:szCs w:val="24"/>
            <w:lang w:val="fr-FR"/>
          </w:rPr>
          <w:t>1</w:t>
        </w:r>
        <w:r>
          <w:rPr>
            <w:rStyle w:val="Hyperlink"/>
            <w:rFonts w:ascii="Times New Roman" w:hAnsi="Times New Roman" w:eastAsiaTheme="minorEastAsia" w:cstheme="minorBidi"/>
            <w:sz w:val="24"/>
            <w:szCs w:val="24"/>
            <w:lang w:val="fr-FR"/>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11595" w:history="1">
        <w:r>
          <w:rPr>
            <w:rStyle w:val="Hyperlink"/>
            <w:rFonts w:ascii="Times New Roman" w:hAnsi="Times New Roman" w:eastAsiaTheme="minorEastAsia" w:cstheme="minorBidi" w:hint="default"/>
            <w:sz w:val="24"/>
            <w:szCs w:val="24"/>
          </w:rPr>
          <w:t xml:space="preserve">1.1 </w:t>
        </w:r>
        <w:r>
          <w:rPr>
            <w:rStyle w:val="Hyperlink"/>
            <w:rFonts w:ascii="Times New Roman" w:hAnsi="Times New Roman" w:eastAsiaTheme="minorEastAsia" w:cstheme="minorBidi" w:hint="eastAsia"/>
            <w:sz w:val="24"/>
            <w:szCs w:val="24"/>
          </w:rPr>
          <w:t>选题背景</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_Toc11595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w:t>
        </w:r>
        <w:r>
          <w:rPr>
            <w:rStyle w:val="Hyperlink"/>
            <w:rFonts w:ascii="Times New Roman" w:hAnsi="Times New Roman" w:eastAsiaTheme="minorEastAsia" w:cstheme="minorBidi" w:hint="eastAsia"/>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14718" w:history="1">
        <w:r>
          <w:rPr>
            <w:rStyle w:val="Hyperlink"/>
            <w:rFonts w:ascii="Times New Roman" w:hAnsi="Times New Roman" w:eastAsiaTheme="minorEastAsia" w:cstheme="minorBidi" w:hint="default"/>
            <w:sz w:val="24"/>
            <w:szCs w:val="24"/>
          </w:rPr>
          <w:t xml:space="preserve">1.2 </w:t>
        </w:r>
        <w:r>
          <w:rPr>
            <w:rStyle w:val="Hyperlink"/>
            <w:rFonts w:ascii="Times New Roman" w:hAnsi="Times New Roman" w:eastAsiaTheme="minorEastAsia" w:cstheme="minorBidi" w:hint="eastAsia"/>
            <w:sz w:val="24"/>
            <w:szCs w:val="24"/>
          </w:rPr>
          <w:t>研究意义</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_Toc14718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w:t>
        </w:r>
        <w:r>
          <w:rPr>
            <w:rStyle w:val="Hyperlink"/>
            <w:rFonts w:ascii="Times New Roman" w:hAnsi="Times New Roman" w:eastAsiaTheme="minorEastAsia" w:cstheme="minorBidi" w:hint="eastAsia"/>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27137" w:history="1">
        <w:r>
          <w:rPr>
            <w:rStyle w:val="Hyperlink"/>
            <w:rFonts w:ascii="Times New Roman" w:hAnsi="Times New Roman" w:eastAsiaTheme="minorEastAsia" w:cstheme="minorBidi" w:hint="default"/>
            <w:sz w:val="24"/>
            <w:szCs w:val="24"/>
          </w:rPr>
          <w:t xml:space="preserve">1.3 </w:t>
        </w:r>
        <w:r>
          <w:rPr>
            <w:rStyle w:val="Hyperlink"/>
            <w:rFonts w:ascii="Times New Roman" w:hAnsi="Times New Roman" w:eastAsiaTheme="minorEastAsia" w:cstheme="minorBidi" w:hint="eastAsia"/>
            <w:sz w:val="24"/>
            <w:szCs w:val="24"/>
          </w:rPr>
          <w:t>研究方向</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_Toc27137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w:t>
        </w:r>
        <w:r>
          <w:rPr>
            <w:rStyle w:val="Hyperlink"/>
            <w:rFonts w:ascii="Times New Roman" w:hAnsi="Times New Roman" w:eastAsiaTheme="minorEastAsia" w:cstheme="minorBidi" w:hint="eastAsia"/>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val="fr-FR"/>
        </w:rPr>
      </w:pPr>
      <w:hyperlink w:anchor="_Toc5390" w:history="1">
        <w:r>
          <w:rPr>
            <w:rStyle w:val="Hyperlink"/>
            <w:rFonts w:ascii="Times New Roman" w:hAnsi="Times New Roman" w:eastAsiaTheme="minorEastAsia" w:cstheme="minorBidi" w:hint="default"/>
            <w:sz w:val="24"/>
            <w:szCs w:val="24"/>
            <w:lang w:val="fr-FR"/>
          </w:rPr>
          <w:t xml:space="preserve">2 </w:t>
        </w:r>
        <w:r>
          <w:rPr>
            <w:rStyle w:val="Hyperlink"/>
            <w:rFonts w:ascii="Times New Roman" w:hAnsi="Times New Roman" w:eastAsiaTheme="minorEastAsia" w:cstheme="minorBidi" w:hint="eastAsia"/>
            <w:sz w:val="24"/>
            <w:szCs w:val="24"/>
            <w:lang w:val="fr-FR"/>
          </w:rPr>
          <w:t>资金管理方法有关基础理论简述</w:t>
        </w:r>
        <w:r>
          <w:rPr>
            <w:rStyle w:val="Hyperlink"/>
            <w:rFonts w:ascii="Times New Roman" w:hAnsi="Times New Roman" w:eastAsiaTheme="minorEastAsia" w:cstheme="minorBidi" w:hint="eastAsia"/>
            <w:sz w:val="24"/>
            <w:szCs w:val="24"/>
            <w:lang w:val="fr-FR"/>
          </w:rPr>
          <w:tab/>
        </w:r>
        <w:r>
          <w:rPr>
            <w:rStyle w:val="Hyperlink"/>
            <w:rFonts w:ascii="Times New Roman" w:hAnsi="Times New Roman" w:eastAsiaTheme="minorEastAsia" w:cstheme="minorBidi" w:hint="eastAsia"/>
            <w:sz w:val="24"/>
            <w:szCs w:val="24"/>
            <w:lang w:val="fr-FR"/>
          </w:rPr>
          <w:fldChar w:fldCharType="begin"/>
        </w:r>
        <w:r>
          <w:rPr>
            <w:rStyle w:val="Hyperlink"/>
            <w:rFonts w:ascii="Times New Roman" w:hAnsi="Times New Roman" w:eastAsiaTheme="minorEastAsia" w:cstheme="minorBidi" w:hint="eastAsia"/>
            <w:sz w:val="24"/>
            <w:szCs w:val="24"/>
            <w:lang w:val="fr-FR"/>
          </w:rPr>
          <w:instrText xml:space="preserve"> PAGEREF _Toc5390 \h </w:instrText>
        </w:r>
        <w:r>
          <w:rPr>
            <w:rStyle w:val="Hyperlink"/>
            <w:rFonts w:ascii="Times New Roman" w:hAnsi="Times New Roman" w:eastAsiaTheme="minorEastAsia" w:cstheme="minorBidi" w:hint="eastAsia"/>
            <w:sz w:val="24"/>
            <w:szCs w:val="24"/>
            <w:lang w:val="fr-FR"/>
          </w:rPr>
          <w:fldChar w:fldCharType="separate"/>
        </w:r>
        <w:r>
          <w:rPr>
            <w:rStyle w:val="Hyperlink"/>
            <w:rFonts w:ascii="Times New Roman" w:hAnsi="Times New Roman" w:eastAsiaTheme="minorEastAsia" w:cstheme="minorBidi" w:hint="eastAsia"/>
            <w:sz w:val="24"/>
            <w:szCs w:val="24"/>
            <w:lang w:val="fr-FR"/>
          </w:rPr>
          <w:t>3</w:t>
        </w:r>
        <w:r>
          <w:rPr>
            <w:rStyle w:val="Hyperlink"/>
            <w:rFonts w:ascii="Times New Roman" w:hAnsi="Times New Roman" w:eastAsiaTheme="minorEastAsia" w:cstheme="minorBidi" w:hint="eastAsia"/>
            <w:sz w:val="24"/>
            <w:szCs w:val="24"/>
            <w:lang w:val="fr-FR"/>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27223" w:history="1">
        <w:r>
          <w:rPr>
            <w:rStyle w:val="Hyperlink"/>
            <w:rFonts w:ascii="Times New Roman" w:hAnsi="Times New Roman" w:eastAsiaTheme="minorEastAsia" w:cstheme="minorBidi" w:hint="default"/>
            <w:sz w:val="24"/>
            <w:szCs w:val="24"/>
          </w:rPr>
          <w:t xml:space="preserve">2.1 </w:t>
        </w:r>
        <w:r>
          <w:rPr>
            <w:rStyle w:val="Hyperlink"/>
            <w:rFonts w:ascii="Times New Roman" w:hAnsi="Times New Roman" w:eastAsiaTheme="minorEastAsia" w:cstheme="minorBidi" w:hint="eastAsia"/>
            <w:sz w:val="24"/>
            <w:szCs w:val="24"/>
          </w:rPr>
          <w:t>资金管理的概念</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_Toc27223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3</w:t>
        </w:r>
        <w:r>
          <w:rPr>
            <w:rStyle w:val="Hyperlink"/>
            <w:rFonts w:ascii="Times New Roman" w:hAnsi="Times New Roman" w:eastAsiaTheme="minorEastAsia" w:cstheme="minorBidi" w:hint="eastAsia"/>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669" w:history="1">
        <w:r>
          <w:rPr>
            <w:rStyle w:val="Hyperlink"/>
            <w:rFonts w:ascii="Times New Roman" w:hAnsi="Times New Roman" w:eastAsiaTheme="minorEastAsia" w:cstheme="minorBidi" w:hint="default"/>
            <w:sz w:val="24"/>
            <w:szCs w:val="24"/>
          </w:rPr>
          <w:t xml:space="preserve">2.2 </w:t>
        </w:r>
        <w:r>
          <w:rPr>
            <w:rStyle w:val="Hyperlink"/>
            <w:rFonts w:ascii="Times New Roman" w:hAnsi="Times New Roman" w:eastAsiaTheme="minorEastAsia" w:cstheme="minorBidi" w:hint="eastAsia"/>
            <w:sz w:val="24"/>
            <w:szCs w:val="24"/>
          </w:rPr>
          <w:t>资金管理内容</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_Toc669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3</w:t>
        </w:r>
        <w:r>
          <w:rPr>
            <w:rStyle w:val="Hyperlink"/>
            <w:rFonts w:ascii="Times New Roman" w:hAnsi="Times New Roman" w:eastAsiaTheme="minorEastAsia" w:cstheme="minorBidi" w:hint="eastAsia"/>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24346" w:history="1">
        <w:r>
          <w:rPr>
            <w:rStyle w:val="Hyperlink"/>
            <w:rFonts w:ascii="Times New Roman" w:hAnsi="Times New Roman" w:eastAsiaTheme="minorEastAsia" w:cstheme="minorBidi" w:hint="default"/>
            <w:i w:val="0"/>
            <w:iCs w:val="0"/>
            <w:sz w:val="24"/>
            <w:szCs w:val="24"/>
          </w:rPr>
          <w:t xml:space="preserve">2.2.1 </w:t>
        </w:r>
        <w:r>
          <w:rPr>
            <w:rStyle w:val="Hyperlink"/>
            <w:rFonts w:ascii="Times New Roman" w:hAnsi="Times New Roman" w:eastAsiaTheme="minorEastAsia" w:cstheme="minorBidi" w:hint="eastAsia"/>
            <w:i w:val="0"/>
            <w:iCs w:val="0"/>
            <w:sz w:val="24"/>
            <w:szCs w:val="24"/>
          </w:rPr>
          <w:t>资金由来</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_Toc24346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3</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20641" w:history="1">
        <w:r>
          <w:rPr>
            <w:rStyle w:val="Hyperlink"/>
            <w:rFonts w:ascii="Times New Roman" w:hAnsi="Times New Roman" w:eastAsiaTheme="minorEastAsia" w:cstheme="minorBidi" w:hint="default"/>
            <w:i w:val="0"/>
            <w:iCs w:val="0"/>
            <w:sz w:val="24"/>
            <w:szCs w:val="24"/>
          </w:rPr>
          <w:t xml:space="preserve">2.2.2 </w:t>
        </w:r>
        <w:r>
          <w:rPr>
            <w:rStyle w:val="Hyperlink"/>
            <w:rFonts w:ascii="Times New Roman" w:hAnsi="Times New Roman" w:eastAsiaTheme="minorEastAsia" w:cstheme="minorBidi" w:hint="eastAsia"/>
            <w:i w:val="0"/>
            <w:iCs w:val="0"/>
            <w:sz w:val="24"/>
            <w:szCs w:val="24"/>
          </w:rPr>
          <w:t>资金应用</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_Toc20641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3</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16965" w:history="1">
        <w:r>
          <w:rPr>
            <w:rStyle w:val="Hyperlink"/>
            <w:rFonts w:ascii="Times New Roman" w:hAnsi="Times New Roman" w:eastAsiaTheme="minorEastAsia" w:cstheme="minorBidi" w:hint="default"/>
            <w:i w:val="0"/>
            <w:iCs w:val="0"/>
            <w:sz w:val="24"/>
            <w:szCs w:val="24"/>
          </w:rPr>
          <w:t xml:space="preserve">2.2.3 </w:t>
        </w:r>
        <w:r>
          <w:rPr>
            <w:rStyle w:val="Hyperlink"/>
            <w:rFonts w:ascii="Times New Roman" w:hAnsi="Times New Roman" w:eastAsiaTheme="minorEastAsia" w:cstheme="minorBidi" w:hint="eastAsia"/>
            <w:i w:val="0"/>
            <w:iCs w:val="0"/>
            <w:sz w:val="24"/>
            <w:szCs w:val="24"/>
          </w:rPr>
          <w:t>资金控制</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_Toc16965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3</w:t>
        </w:r>
        <w:r>
          <w:rPr>
            <w:rStyle w:val="Hyperlink"/>
            <w:rFonts w:ascii="Times New Roman" w:hAnsi="Times New Roman" w:eastAsiaTheme="minorEastAsia" w:cstheme="minorBidi" w:hint="eastAsia"/>
            <w:i w:val="0"/>
            <w:iCs w:val="0"/>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val="fr-FR"/>
        </w:rPr>
      </w:pPr>
      <w:hyperlink w:anchor="_Toc18720" w:history="1">
        <w:r>
          <w:rPr>
            <w:rStyle w:val="Hyperlink"/>
            <w:rFonts w:ascii="Times New Roman" w:hAnsi="Times New Roman" w:eastAsiaTheme="minorEastAsia" w:cstheme="minorBidi" w:hint="default"/>
            <w:sz w:val="24"/>
            <w:szCs w:val="24"/>
            <w:lang w:val="fr-FR"/>
          </w:rPr>
          <w:t xml:space="preserve">3 </w:t>
        </w:r>
        <w:r>
          <w:rPr>
            <w:rStyle w:val="Hyperlink"/>
            <w:rFonts w:ascii="Times New Roman" w:hAnsi="Times New Roman" w:eastAsiaTheme="minorEastAsia" w:cstheme="minorBidi" w:hint="eastAsia"/>
            <w:sz w:val="24"/>
            <w:szCs w:val="24"/>
            <w:lang w:val="fr-FR"/>
          </w:rPr>
          <w:t>大连万达集团股份有限公司资金管理现状分析</w:t>
        </w:r>
        <w:r>
          <w:rPr>
            <w:rStyle w:val="Hyperlink"/>
            <w:rFonts w:ascii="Times New Roman" w:hAnsi="Times New Roman" w:eastAsiaTheme="minorEastAsia" w:cstheme="minorBidi" w:hint="eastAsia"/>
            <w:sz w:val="24"/>
            <w:szCs w:val="24"/>
            <w:lang w:val="fr-FR"/>
          </w:rPr>
          <w:tab/>
        </w:r>
        <w:r>
          <w:rPr>
            <w:rStyle w:val="Hyperlink"/>
            <w:rFonts w:ascii="Times New Roman" w:hAnsi="Times New Roman" w:eastAsiaTheme="minorEastAsia" w:cstheme="minorBidi" w:hint="eastAsia"/>
            <w:sz w:val="24"/>
            <w:szCs w:val="24"/>
            <w:lang w:val="fr-FR"/>
          </w:rPr>
          <w:fldChar w:fldCharType="begin"/>
        </w:r>
        <w:r>
          <w:rPr>
            <w:rStyle w:val="Hyperlink"/>
            <w:rFonts w:ascii="Times New Roman" w:hAnsi="Times New Roman" w:eastAsiaTheme="minorEastAsia" w:cstheme="minorBidi" w:hint="eastAsia"/>
            <w:sz w:val="24"/>
            <w:szCs w:val="24"/>
            <w:lang w:val="fr-FR"/>
          </w:rPr>
          <w:instrText xml:space="preserve"> PAGEREF _Toc18720 \h </w:instrText>
        </w:r>
        <w:r>
          <w:rPr>
            <w:rStyle w:val="Hyperlink"/>
            <w:rFonts w:ascii="Times New Roman" w:hAnsi="Times New Roman" w:eastAsiaTheme="minorEastAsia" w:cstheme="minorBidi" w:hint="eastAsia"/>
            <w:sz w:val="24"/>
            <w:szCs w:val="24"/>
            <w:lang w:val="fr-FR"/>
          </w:rPr>
          <w:fldChar w:fldCharType="separate"/>
        </w:r>
        <w:r>
          <w:rPr>
            <w:rStyle w:val="Hyperlink"/>
            <w:rFonts w:ascii="Times New Roman" w:hAnsi="Times New Roman" w:eastAsiaTheme="minorEastAsia" w:cstheme="minorBidi" w:hint="eastAsia"/>
            <w:sz w:val="24"/>
            <w:szCs w:val="24"/>
            <w:lang w:val="fr-FR"/>
          </w:rPr>
          <w:t>4</w:t>
        </w:r>
        <w:r>
          <w:rPr>
            <w:rStyle w:val="Hyperlink"/>
            <w:rFonts w:ascii="Times New Roman" w:hAnsi="Times New Roman" w:eastAsiaTheme="minorEastAsia" w:cstheme="minorBidi" w:hint="eastAsia"/>
            <w:sz w:val="24"/>
            <w:szCs w:val="24"/>
            <w:lang w:val="fr-FR"/>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21998" w:history="1">
        <w:r>
          <w:rPr>
            <w:rStyle w:val="Hyperlink"/>
            <w:rFonts w:ascii="Times New Roman" w:hAnsi="Times New Roman" w:eastAsiaTheme="minorEastAsia" w:cstheme="minorBidi" w:hint="default"/>
            <w:sz w:val="24"/>
            <w:szCs w:val="24"/>
          </w:rPr>
          <w:t xml:space="preserve">3.1 </w:t>
        </w:r>
        <w:r>
          <w:rPr>
            <w:rStyle w:val="Hyperlink"/>
            <w:rFonts w:ascii="Times New Roman" w:hAnsi="Times New Roman" w:eastAsiaTheme="minorEastAsia" w:cstheme="minorBidi" w:hint="eastAsia"/>
            <w:sz w:val="24"/>
            <w:szCs w:val="24"/>
          </w:rPr>
          <w:t>万达集团简介</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_Toc21998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4</w:t>
        </w:r>
        <w:r>
          <w:rPr>
            <w:rStyle w:val="Hyperlink"/>
            <w:rFonts w:ascii="Times New Roman" w:hAnsi="Times New Roman" w:eastAsiaTheme="minorEastAsia" w:cstheme="minorBidi" w:hint="eastAsia"/>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27987" w:history="1">
        <w:r>
          <w:rPr>
            <w:rStyle w:val="Hyperlink"/>
            <w:rFonts w:ascii="Times New Roman" w:hAnsi="Times New Roman" w:eastAsiaTheme="minorEastAsia" w:cstheme="minorBidi" w:hint="default"/>
            <w:sz w:val="24"/>
            <w:szCs w:val="24"/>
          </w:rPr>
          <w:t xml:space="preserve">3.2 </w:t>
        </w:r>
        <w:r>
          <w:rPr>
            <w:rStyle w:val="Hyperlink"/>
            <w:rFonts w:ascii="Times New Roman" w:hAnsi="Times New Roman" w:eastAsiaTheme="minorEastAsia" w:cstheme="minorBidi" w:hint="eastAsia"/>
            <w:sz w:val="24"/>
            <w:szCs w:val="24"/>
          </w:rPr>
          <w:t>万达集团的资金管理现况</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_Toc27987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4</w:t>
        </w:r>
        <w:r>
          <w:rPr>
            <w:rStyle w:val="Hyperlink"/>
            <w:rFonts w:ascii="Times New Roman" w:hAnsi="Times New Roman" w:eastAsiaTheme="minorEastAsia" w:cstheme="minorBidi" w:hint="eastAsia"/>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18403" w:history="1">
        <w:r>
          <w:rPr>
            <w:rStyle w:val="Hyperlink"/>
            <w:rFonts w:ascii="Times New Roman" w:hAnsi="Times New Roman" w:eastAsiaTheme="minorEastAsia" w:cstheme="minorBidi" w:hint="default"/>
            <w:i w:val="0"/>
            <w:iCs w:val="0"/>
            <w:sz w:val="24"/>
            <w:szCs w:val="24"/>
          </w:rPr>
          <w:t xml:space="preserve">3.2.1 </w:t>
        </w:r>
        <w:r>
          <w:rPr>
            <w:rStyle w:val="Hyperlink"/>
            <w:rFonts w:ascii="Times New Roman" w:hAnsi="Times New Roman" w:eastAsiaTheme="minorEastAsia" w:cstheme="minorBidi" w:hint="eastAsia"/>
            <w:i w:val="0"/>
            <w:iCs w:val="0"/>
            <w:sz w:val="24"/>
            <w:szCs w:val="24"/>
          </w:rPr>
          <w:t>资金来源管理方法分析报告</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_Toc18403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4</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1898" w:history="1">
        <w:r>
          <w:rPr>
            <w:rStyle w:val="Hyperlink"/>
            <w:rFonts w:ascii="Times New Roman" w:hAnsi="Times New Roman" w:eastAsiaTheme="minorEastAsia" w:cstheme="minorBidi" w:hint="default"/>
            <w:i w:val="0"/>
            <w:iCs w:val="0"/>
            <w:sz w:val="24"/>
            <w:szCs w:val="24"/>
          </w:rPr>
          <w:t xml:space="preserve">3.2.2 </w:t>
        </w:r>
        <w:r>
          <w:rPr>
            <w:rStyle w:val="Hyperlink"/>
            <w:rFonts w:ascii="Times New Roman" w:hAnsi="Times New Roman" w:eastAsiaTheme="minorEastAsia" w:cstheme="minorBidi" w:hint="eastAsia"/>
            <w:i w:val="0"/>
            <w:iCs w:val="0"/>
            <w:sz w:val="24"/>
            <w:szCs w:val="24"/>
          </w:rPr>
          <w:t>资金使用管理现状分析</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_Toc1898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5</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1760" w:history="1">
        <w:r>
          <w:rPr>
            <w:rStyle w:val="Hyperlink"/>
            <w:rFonts w:ascii="Times New Roman" w:hAnsi="Times New Roman" w:eastAsiaTheme="minorEastAsia" w:cstheme="minorBidi" w:hint="default"/>
            <w:i w:val="0"/>
            <w:iCs w:val="0"/>
            <w:sz w:val="24"/>
            <w:szCs w:val="24"/>
          </w:rPr>
          <w:t xml:space="preserve">3.2.3 </w:t>
        </w:r>
        <w:r>
          <w:rPr>
            <w:rStyle w:val="Hyperlink"/>
            <w:rFonts w:ascii="Times New Roman" w:hAnsi="Times New Roman" w:eastAsiaTheme="minorEastAsia" w:cstheme="minorBidi" w:hint="eastAsia"/>
            <w:i w:val="0"/>
            <w:iCs w:val="0"/>
            <w:sz w:val="24"/>
            <w:szCs w:val="24"/>
          </w:rPr>
          <w:t>资金控制管理现状分析</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_Toc1760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6</w:t>
        </w:r>
        <w:r>
          <w:rPr>
            <w:rStyle w:val="Hyperlink"/>
            <w:rFonts w:ascii="Times New Roman" w:hAnsi="Times New Roman" w:eastAsiaTheme="minorEastAsia" w:cstheme="minorBidi" w:hint="eastAsia"/>
            <w:i w:val="0"/>
            <w:iCs w:val="0"/>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val="fr-FR"/>
        </w:rPr>
      </w:pPr>
      <w:hyperlink w:anchor="_Toc2893" w:history="1">
        <w:r>
          <w:rPr>
            <w:rStyle w:val="Hyperlink"/>
            <w:rFonts w:ascii="Times New Roman" w:hAnsi="Times New Roman" w:eastAsiaTheme="minorEastAsia" w:cstheme="minorBidi" w:hint="default"/>
            <w:sz w:val="24"/>
            <w:szCs w:val="24"/>
            <w:lang w:val="fr-FR" w:eastAsia="zh-CN"/>
          </w:rPr>
          <w:t xml:space="preserve">4 </w:t>
        </w:r>
        <w:r>
          <w:rPr>
            <w:rStyle w:val="Hyperlink"/>
            <w:rFonts w:ascii="Times New Roman" w:hAnsi="Times New Roman" w:eastAsiaTheme="minorEastAsia" w:cstheme="minorBidi" w:hint="eastAsia"/>
            <w:sz w:val="24"/>
            <w:szCs w:val="24"/>
            <w:lang w:val="fr-FR" w:eastAsia="zh-CN"/>
          </w:rPr>
          <w:t>大连万达集团有限责任公司资金管理方法存在的不足</w:t>
        </w:r>
        <w:r>
          <w:rPr>
            <w:rStyle w:val="Hyperlink"/>
            <w:rFonts w:ascii="Times New Roman" w:hAnsi="Times New Roman" w:eastAsiaTheme="minorEastAsia" w:cstheme="minorBidi" w:hint="eastAsia"/>
            <w:sz w:val="24"/>
            <w:szCs w:val="24"/>
            <w:lang w:val="fr-FR"/>
          </w:rPr>
          <w:tab/>
        </w:r>
        <w:r>
          <w:rPr>
            <w:rStyle w:val="Hyperlink"/>
            <w:rFonts w:ascii="Times New Roman" w:hAnsi="Times New Roman" w:eastAsiaTheme="minorEastAsia" w:cstheme="minorBidi" w:hint="eastAsia"/>
            <w:sz w:val="24"/>
            <w:szCs w:val="24"/>
            <w:lang w:val="fr-FR"/>
          </w:rPr>
          <w:fldChar w:fldCharType="begin"/>
        </w:r>
        <w:r>
          <w:rPr>
            <w:rStyle w:val="Hyperlink"/>
            <w:rFonts w:ascii="Times New Roman" w:hAnsi="Times New Roman" w:eastAsiaTheme="minorEastAsia" w:cstheme="minorBidi" w:hint="eastAsia"/>
            <w:sz w:val="24"/>
            <w:szCs w:val="24"/>
            <w:lang w:val="fr-FR"/>
          </w:rPr>
          <w:instrText xml:space="preserve"> PAGEREF _Toc2893 \h </w:instrText>
        </w:r>
        <w:r>
          <w:rPr>
            <w:rStyle w:val="Hyperlink"/>
            <w:rFonts w:ascii="Times New Roman" w:hAnsi="Times New Roman" w:eastAsiaTheme="minorEastAsia" w:cstheme="minorBidi" w:hint="eastAsia"/>
            <w:sz w:val="24"/>
            <w:szCs w:val="24"/>
            <w:lang w:val="fr-FR"/>
          </w:rPr>
          <w:fldChar w:fldCharType="separate"/>
        </w:r>
        <w:r>
          <w:rPr>
            <w:rStyle w:val="Hyperlink"/>
            <w:rFonts w:ascii="Times New Roman" w:hAnsi="Times New Roman" w:eastAsiaTheme="minorEastAsia" w:cstheme="minorBidi" w:hint="eastAsia"/>
            <w:sz w:val="24"/>
            <w:szCs w:val="24"/>
            <w:lang w:val="fr-FR"/>
          </w:rPr>
          <w:t>8</w:t>
        </w:r>
        <w:r>
          <w:rPr>
            <w:rStyle w:val="Hyperlink"/>
            <w:rFonts w:ascii="Times New Roman" w:hAnsi="Times New Roman" w:eastAsiaTheme="minorEastAsia" w:cstheme="minorBidi" w:hint="eastAsia"/>
            <w:sz w:val="24"/>
            <w:szCs w:val="24"/>
            <w:lang w:val="fr-FR"/>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32453" w:history="1">
        <w:r>
          <w:rPr>
            <w:rStyle w:val="Hyperlink"/>
            <w:rFonts w:ascii="Times New Roman" w:hAnsi="Times New Roman" w:eastAsiaTheme="minorEastAsia" w:cstheme="minorBidi" w:hint="default"/>
            <w:sz w:val="24"/>
            <w:szCs w:val="24"/>
            <w:lang w:eastAsia="zh-CN"/>
          </w:rPr>
          <w:t xml:space="preserve">4.1 </w:t>
        </w:r>
        <w:r>
          <w:rPr>
            <w:rStyle w:val="Hyperlink"/>
            <w:rFonts w:ascii="Times New Roman" w:hAnsi="Times New Roman" w:eastAsiaTheme="minorEastAsia" w:cstheme="minorBidi" w:hint="eastAsia"/>
            <w:sz w:val="24"/>
            <w:szCs w:val="24"/>
            <w:lang w:eastAsia="zh-CN"/>
          </w:rPr>
          <w:t>万达集团资金由来管理方法存在的问题</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_Toc32453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8</w:t>
        </w:r>
        <w:r>
          <w:rPr>
            <w:rStyle w:val="Hyperlink"/>
            <w:rFonts w:ascii="Times New Roman" w:hAnsi="Times New Roman" w:eastAsiaTheme="minorEastAsia" w:cstheme="minorBidi" w:hint="eastAsia"/>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18068" w:history="1">
        <w:r>
          <w:rPr>
            <w:rStyle w:val="Hyperlink"/>
            <w:rFonts w:ascii="Times New Roman" w:hAnsi="Times New Roman" w:eastAsiaTheme="minorEastAsia" w:cstheme="minorBidi" w:hint="default"/>
            <w:i w:val="0"/>
            <w:iCs w:val="0"/>
            <w:sz w:val="24"/>
            <w:szCs w:val="24"/>
            <w:lang w:eastAsia="zh-CN"/>
          </w:rPr>
          <w:t xml:space="preserve">4.1.1 </w:t>
        </w:r>
        <w:r>
          <w:rPr>
            <w:rStyle w:val="Hyperlink"/>
            <w:rFonts w:ascii="Times New Roman" w:hAnsi="Times New Roman" w:eastAsiaTheme="minorEastAsia" w:cstheme="minorBidi" w:hint="eastAsia"/>
            <w:i w:val="0"/>
            <w:iCs w:val="0"/>
            <w:sz w:val="24"/>
            <w:szCs w:val="24"/>
            <w:lang w:eastAsia="zh-CN"/>
          </w:rPr>
          <w:t>资金来源渠道过于单一且缺少创新能力</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_Toc18068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8</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23352" w:history="1">
        <w:r>
          <w:rPr>
            <w:rStyle w:val="Hyperlink"/>
            <w:rFonts w:ascii="Times New Roman" w:hAnsi="Times New Roman" w:eastAsiaTheme="minorEastAsia" w:cstheme="minorBidi" w:hint="default"/>
            <w:i w:val="0"/>
            <w:iCs w:val="0"/>
            <w:sz w:val="24"/>
            <w:szCs w:val="24"/>
            <w:lang w:eastAsia="zh-CN"/>
          </w:rPr>
          <w:t xml:space="preserve">4.1.2 </w:t>
        </w:r>
        <w:r>
          <w:rPr>
            <w:rStyle w:val="Hyperlink"/>
            <w:rFonts w:ascii="Times New Roman" w:hAnsi="Times New Roman" w:eastAsiaTheme="minorEastAsia" w:cstheme="minorBidi" w:hint="eastAsia"/>
            <w:i w:val="0"/>
            <w:iCs w:val="0"/>
            <w:sz w:val="24"/>
            <w:szCs w:val="24"/>
            <w:lang w:eastAsia="zh-CN"/>
          </w:rPr>
          <w:t>资金配备构造不科学，应用分配不公</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_Toc23352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8</w:t>
        </w:r>
        <w:r>
          <w:rPr>
            <w:rStyle w:val="Hyperlink"/>
            <w:rFonts w:ascii="Times New Roman" w:hAnsi="Times New Roman" w:eastAsiaTheme="minorEastAsia" w:cstheme="minorBidi" w:hint="eastAsia"/>
            <w:i w:val="0"/>
            <w:iCs w:val="0"/>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8455" w:history="1">
        <w:r>
          <w:rPr>
            <w:rStyle w:val="Hyperlink"/>
            <w:rFonts w:ascii="Times New Roman" w:hAnsi="Times New Roman" w:eastAsiaTheme="minorEastAsia" w:cstheme="minorBidi" w:hint="default"/>
            <w:sz w:val="24"/>
            <w:szCs w:val="24"/>
            <w:lang w:eastAsia="zh-CN"/>
          </w:rPr>
          <w:t xml:space="preserve">4.2 </w:t>
        </w:r>
        <w:r>
          <w:rPr>
            <w:rStyle w:val="Hyperlink"/>
            <w:rFonts w:ascii="Times New Roman" w:hAnsi="Times New Roman" w:eastAsiaTheme="minorEastAsia" w:cstheme="minorBidi" w:hint="eastAsia"/>
            <w:sz w:val="24"/>
            <w:szCs w:val="24"/>
            <w:lang w:eastAsia="zh-CN"/>
          </w:rPr>
          <w:t>万达集团资金应用管理方法存在的问题</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_Toc8455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8</w:t>
        </w:r>
        <w:r>
          <w:rPr>
            <w:rStyle w:val="Hyperlink"/>
            <w:rFonts w:ascii="Times New Roman" w:hAnsi="Times New Roman" w:eastAsiaTheme="minorEastAsia" w:cstheme="minorBidi" w:hint="eastAsia"/>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11412" w:history="1">
        <w:r>
          <w:rPr>
            <w:rStyle w:val="Hyperlink"/>
            <w:rFonts w:ascii="Times New Roman" w:hAnsi="Times New Roman" w:eastAsiaTheme="minorEastAsia" w:cstheme="minorBidi" w:hint="default"/>
            <w:i w:val="0"/>
            <w:iCs w:val="0"/>
            <w:sz w:val="24"/>
            <w:szCs w:val="24"/>
            <w:lang w:eastAsia="zh-CN"/>
          </w:rPr>
          <w:t xml:space="preserve">4.2.1 </w:t>
        </w:r>
        <w:r>
          <w:rPr>
            <w:rStyle w:val="Hyperlink"/>
            <w:rFonts w:ascii="Times New Roman" w:hAnsi="Times New Roman" w:eastAsiaTheme="minorEastAsia" w:cstheme="minorBidi" w:hint="eastAsia"/>
            <w:i w:val="0"/>
            <w:iCs w:val="0"/>
            <w:sz w:val="24"/>
            <w:szCs w:val="24"/>
            <w:lang w:eastAsia="zh-CN"/>
          </w:rPr>
          <w:t>决策不科学提升资金工作压力，使资金应用效率不高</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_Toc11412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8</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hyperlink w:anchor="_Toc31340" w:history="1">
        <w:r>
          <w:rPr>
            <w:rStyle w:val="Hyperlink"/>
            <w:rFonts w:ascii="Times New Roman" w:hAnsi="Times New Roman" w:eastAsiaTheme="minorEastAsia" w:cstheme="minorBidi" w:hint="default"/>
            <w:i w:val="0"/>
            <w:iCs w:val="0"/>
            <w:sz w:val="24"/>
            <w:szCs w:val="24"/>
            <w:lang w:eastAsia="zh-CN"/>
          </w:rPr>
          <w:t xml:space="preserve">4.2.2 </w:t>
        </w:r>
        <w:r>
          <w:rPr>
            <w:rStyle w:val="Hyperlink"/>
            <w:rFonts w:ascii="Times New Roman" w:hAnsi="Times New Roman" w:eastAsiaTheme="minorEastAsia" w:cstheme="minorBidi" w:hint="eastAsia"/>
            <w:i w:val="0"/>
            <w:iCs w:val="0"/>
            <w:sz w:val="24"/>
            <w:szCs w:val="24"/>
            <w:lang w:eastAsia="zh-CN"/>
          </w:rPr>
          <w:t>成本费用控制规章制度虚置</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_Toc31340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8</w:t>
        </w:r>
        <w:r>
          <w:rPr>
            <w:rStyle w:val="Hyperlink"/>
            <w:rFonts w:ascii="Times New Roman" w:hAnsi="Times New Roman" w:eastAsiaTheme="minorEastAsia" w:cstheme="minorBidi" w:hint="eastAsia"/>
            <w:i w:val="0"/>
            <w:iCs w:val="0"/>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26904" w:history="1">
        <w:r>
          <w:rPr>
            <w:rStyle w:val="Hyperlink"/>
            <w:rFonts w:ascii="Times New Roman" w:hAnsi="Times New Roman" w:eastAsiaTheme="minorEastAsia" w:cstheme="minorBidi" w:hint="default"/>
            <w:sz w:val="24"/>
            <w:szCs w:val="24"/>
            <w:lang w:eastAsia="zh-CN"/>
          </w:rPr>
          <w:t xml:space="preserve">4.3 </w:t>
        </w:r>
        <w:r>
          <w:rPr>
            <w:rStyle w:val="Hyperlink"/>
            <w:rFonts w:ascii="Times New Roman" w:hAnsi="Times New Roman" w:eastAsiaTheme="minorEastAsia" w:cstheme="minorBidi" w:hint="eastAsia"/>
            <w:sz w:val="24"/>
            <w:szCs w:val="24"/>
            <w:lang w:eastAsia="zh-CN"/>
          </w:rPr>
          <w:t>万达集团资金全面管理存在的问题</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_Toc26904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9</w:t>
        </w:r>
        <w:r>
          <w:rPr>
            <w:rStyle w:val="Hyperlink"/>
            <w:rFonts w:ascii="Times New Roman" w:hAnsi="Times New Roman" w:eastAsiaTheme="minorEastAsia" w:cstheme="minorBidi" w:hint="eastAsia"/>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pPr>
      <w:bookmarkStart w:id="1" w:name="_GoBack"/>
      <w:hyperlink w:anchor="_Toc22377" w:history="1">
        <w:r>
          <w:rPr>
            <w:rStyle w:val="Hyperlink"/>
            <w:rFonts w:ascii="Times New Roman" w:hAnsi="Times New Roman" w:eastAsiaTheme="minorEastAsia" w:cstheme="minorBidi" w:hint="default"/>
            <w:i w:val="0"/>
            <w:iCs w:val="0"/>
            <w:sz w:val="24"/>
            <w:szCs w:val="24"/>
            <w:lang w:eastAsia="zh-CN"/>
          </w:rPr>
          <w:t xml:space="preserve">4.3.1 </w:t>
        </w:r>
        <w:r>
          <w:rPr>
            <w:rStyle w:val="Hyperlink"/>
            <w:rFonts w:ascii="Times New Roman" w:hAnsi="Times New Roman" w:eastAsiaTheme="minorEastAsia" w:cstheme="minorBidi" w:hint="eastAsia"/>
            <w:i w:val="0"/>
            <w:iCs w:val="0"/>
            <w:sz w:val="24"/>
            <w:szCs w:val="24"/>
            <w:lang w:eastAsia="zh-CN"/>
          </w:rPr>
          <w:t>企业内控制度不完善</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_Toc22377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9</w:t>
        </w:r>
        <w:r>
          <w:rPr>
            <w:rStyle w:val="Hyperlink"/>
            <w:rFonts w:ascii="Times New Roman" w:hAnsi="Times New Roman" w:eastAsiaTheme="minorEastAsia" w:cstheme="minorBidi" w:hint="eastAsia"/>
            <w:i w:val="0"/>
            <w:iCs w:val="0"/>
            <w:sz w:val="24"/>
            <w:szCs w:val="24"/>
          </w:rPr>
          <w:fldChar w:fldCharType="end"/>
        </w:r>
      </w:hyperlink>
    </w:p>
    <w:p>
      <w:pPr>
        <w:pStyle w:val="TOC3"/>
        <w:tabs>
          <w:tab w:val="left" w:pos="1260"/>
          <w:tab w:val="right" w:leader="dot" w:pos="9061"/>
        </w:tabs>
        <w:spacing w:line="400" w:lineRule="exact"/>
        <w:ind w:firstLine="0" w:firstLineChars="0"/>
        <w:rPr>
          <w:rStyle w:val="Hyperlink"/>
          <w:rFonts w:ascii="Times New Roman" w:hAnsi="Times New Roman" w:eastAsiaTheme="minorEastAsia" w:cstheme="minorBidi" w:hint="eastAsia"/>
          <w:i w:val="0"/>
          <w:iCs w:val="0"/>
          <w:sz w:val="24"/>
          <w:szCs w:val="24"/>
        </w:rPr>
        <w:sectPr>
          <w:headerReference w:type="default" r:id="rId12"/>
          <w:footerReference w:type="default" r:id="rId13"/>
          <w:pgSz w:w="11906" w:h="16838"/>
          <w:pgMar w:top="1418" w:right="1418" w:bottom="1418" w:left="1418" w:header="851" w:footer="992" w:gutter="0"/>
          <w:pgNumType w:fmt="upperRoman" w:start="1"/>
          <w:cols w:num="1" w:space="720"/>
          <w:docGrid w:linePitch="312" w:charSpace="0"/>
        </w:sectPr>
      </w:pPr>
      <w:hyperlink w:anchor="_Toc21673" w:history="1">
        <w:r>
          <w:rPr>
            <w:rStyle w:val="Hyperlink"/>
            <w:rFonts w:ascii="Times New Roman" w:hAnsi="Times New Roman" w:eastAsiaTheme="minorEastAsia" w:cstheme="minorBidi" w:hint="default"/>
            <w:i w:val="0"/>
            <w:iCs w:val="0"/>
            <w:sz w:val="24"/>
            <w:szCs w:val="24"/>
            <w:lang w:eastAsia="zh-CN"/>
          </w:rPr>
          <w:t xml:space="preserve">4.3.2 </w:t>
        </w:r>
        <w:r>
          <w:rPr>
            <w:rStyle w:val="Hyperlink"/>
            <w:rFonts w:ascii="Times New Roman" w:hAnsi="Times New Roman" w:eastAsiaTheme="minorEastAsia" w:cstheme="minorBidi" w:hint="eastAsia"/>
            <w:i w:val="0"/>
            <w:iCs w:val="0"/>
            <w:sz w:val="24"/>
            <w:szCs w:val="24"/>
            <w:lang w:eastAsia="zh-CN"/>
          </w:rPr>
          <w:t>企业资金监管不到位，随便侵吞资金</w:t>
        </w:r>
        <w:r>
          <w:rPr>
            <w:rStyle w:val="Hyperlink"/>
            <w:rFonts w:ascii="Times New Roman" w:hAnsi="Times New Roman" w:eastAsiaTheme="minorEastAsia" w:cstheme="minorBidi" w:hint="eastAsia"/>
            <w:i w:val="0"/>
            <w:iCs w:val="0"/>
            <w:sz w:val="24"/>
            <w:szCs w:val="24"/>
          </w:rPr>
          <w:tab/>
        </w:r>
        <w:r>
          <w:rPr>
            <w:rStyle w:val="Hyperlink"/>
            <w:rFonts w:ascii="Times New Roman" w:hAnsi="Times New Roman" w:eastAsiaTheme="minorEastAsia" w:cstheme="minorBidi" w:hint="eastAsia"/>
            <w:i w:val="0"/>
            <w:iCs w:val="0"/>
            <w:sz w:val="24"/>
            <w:szCs w:val="24"/>
          </w:rPr>
          <w:fldChar w:fldCharType="begin"/>
        </w:r>
        <w:r>
          <w:rPr>
            <w:rStyle w:val="Hyperlink"/>
            <w:rFonts w:ascii="Times New Roman" w:hAnsi="Times New Roman" w:eastAsiaTheme="minorEastAsia" w:cstheme="minorBidi" w:hint="eastAsia"/>
            <w:i w:val="0"/>
            <w:iCs w:val="0"/>
            <w:sz w:val="24"/>
            <w:szCs w:val="24"/>
          </w:rPr>
          <w:instrText xml:space="preserve"> PAGEREF _Toc21673 \h </w:instrText>
        </w:r>
        <w:r>
          <w:rPr>
            <w:rStyle w:val="Hyperlink"/>
            <w:rFonts w:ascii="Times New Roman" w:hAnsi="Times New Roman" w:eastAsiaTheme="minorEastAsia" w:cstheme="minorBidi" w:hint="eastAsia"/>
            <w:i w:val="0"/>
            <w:iCs w:val="0"/>
            <w:sz w:val="24"/>
            <w:szCs w:val="24"/>
          </w:rPr>
          <w:fldChar w:fldCharType="separate"/>
        </w:r>
        <w:r>
          <w:rPr>
            <w:rStyle w:val="Hyperlink"/>
            <w:rFonts w:ascii="Times New Roman" w:hAnsi="Times New Roman" w:eastAsiaTheme="minorEastAsia" w:cstheme="minorBidi" w:hint="eastAsia"/>
            <w:i w:val="0"/>
            <w:iCs w:val="0"/>
            <w:sz w:val="24"/>
            <w:szCs w:val="24"/>
          </w:rPr>
          <w:t>9</w:t>
        </w:r>
        <w:r>
          <w:rPr>
            <w:rStyle w:val="Hyperlink"/>
            <w:rFonts w:ascii="Times New Roman" w:hAnsi="Times New Roman" w:eastAsiaTheme="minorEastAsia" w:cstheme="minorBidi" w:hint="eastAsia"/>
            <w:i w:val="0"/>
            <w:iCs w:val="0"/>
            <w:sz w:val="24"/>
            <w:szCs w:val="24"/>
          </w:rPr>
          <w:fldChar w:fldCharType="end"/>
        </w:r>
      </w:hyperlink>
    </w:p>
    <w:bookmarkEnd w:id="1"/>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val="fr-FR"/>
        </w:rPr>
      </w:pPr>
      <w:hyperlink w:anchor="_Toc24254" w:history="1">
        <w:r>
          <w:rPr>
            <w:rStyle w:val="Hyperlink"/>
            <w:rFonts w:ascii="Times New Roman" w:hAnsi="Times New Roman" w:eastAsiaTheme="minorEastAsia" w:cstheme="minorBidi" w:hint="default"/>
            <w:sz w:val="24"/>
            <w:szCs w:val="24"/>
            <w:lang w:val="fr-FR"/>
          </w:rPr>
          <w:t xml:space="preserve">5 </w:t>
        </w:r>
        <w:r>
          <w:rPr>
            <w:rStyle w:val="Hyperlink"/>
            <w:rFonts w:ascii="Times New Roman" w:hAnsi="Times New Roman" w:eastAsiaTheme="minorEastAsia" w:cstheme="minorBidi" w:hint="eastAsia"/>
            <w:sz w:val="24"/>
            <w:szCs w:val="24"/>
            <w:lang w:val="fr-FR"/>
          </w:rPr>
          <w:t>大连万达集团股份有限公司资金管理问题的对策</w:t>
        </w:r>
        <w:r>
          <w:rPr>
            <w:rStyle w:val="Hyperlink"/>
            <w:rFonts w:ascii="Times New Roman" w:hAnsi="Times New Roman" w:eastAsiaTheme="minorEastAsia" w:cstheme="minorBidi" w:hint="eastAsia"/>
            <w:sz w:val="24"/>
            <w:szCs w:val="24"/>
            <w:lang w:val="fr-FR"/>
          </w:rPr>
          <w:tab/>
        </w:r>
        <w:r>
          <w:rPr>
            <w:rStyle w:val="Hyperlink"/>
            <w:rFonts w:ascii="Times New Roman" w:hAnsi="Times New Roman" w:eastAsiaTheme="minorEastAsia" w:cstheme="minorBidi" w:hint="eastAsia"/>
            <w:sz w:val="24"/>
            <w:szCs w:val="24"/>
            <w:lang w:val="fr-FR"/>
          </w:rPr>
          <w:fldChar w:fldCharType="begin"/>
        </w:r>
        <w:r>
          <w:rPr>
            <w:rStyle w:val="Hyperlink"/>
            <w:rFonts w:ascii="Times New Roman" w:hAnsi="Times New Roman" w:eastAsiaTheme="minorEastAsia" w:cstheme="minorBidi" w:hint="eastAsia"/>
            <w:sz w:val="24"/>
            <w:szCs w:val="24"/>
            <w:lang w:val="fr-FR"/>
          </w:rPr>
          <w:instrText xml:space="preserve"> PAGEREF _Toc24254 \h </w:instrText>
        </w:r>
        <w:r>
          <w:rPr>
            <w:rStyle w:val="Hyperlink"/>
            <w:rFonts w:ascii="Times New Roman" w:hAnsi="Times New Roman" w:eastAsiaTheme="minorEastAsia" w:cstheme="minorBidi" w:hint="eastAsia"/>
            <w:sz w:val="24"/>
            <w:szCs w:val="24"/>
            <w:lang w:val="fr-FR"/>
          </w:rPr>
          <w:fldChar w:fldCharType="separate"/>
        </w:r>
        <w:r>
          <w:rPr>
            <w:rStyle w:val="Hyperlink"/>
            <w:rFonts w:ascii="Times New Roman" w:hAnsi="Times New Roman" w:eastAsiaTheme="minorEastAsia" w:cstheme="minorBidi" w:hint="eastAsia"/>
            <w:sz w:val="24"/>
            <w:szCs w:val="24"/>
            <w:lang w:val="fr-FR"/>
          </w:rPr>
          <w:t>10</w:t>
        </w:r>
        <w:r>
          <w:rPr>
            <w:rStyle w:val="Hyperlink"/>
            <w:rFonts w:ascii="Times New Roman" w:hAnsi="Times New Roman" w:eastAsiaTheme="minorEastAsia" w:cstheme="minorBidi" w:hint="eastAsia"/>
            <w:sz w:val="24"/>
            <w:szCs w:val="24"/>
            <w:lang w:val="fr-FR"/>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27569" w:history="1">
        <w:r>
          <w:rPr>
            <w:rStyle w:val="Hyperlink"/>
            <w:rFonts w:ascii="Times New Roman" w:hAnsi="Times New Roman" w:eastAsiaTheme="minorEastAsia" w:cstheme="minorBidi" w:hint="default"/>
            <w:sz w:val="24"/>
            <w:szCs w:val="24"/>
          </w:rPr>
          <w:t xml:space="preserve">5.1 </w:t>
        </w:r>
        <w:r>
          <w:rPr>
            <w:rStyle w:val="Hyperlink"/>
            <w:rFonts w:ascii="Times New Roman" w:hAnsi="Times New Roman" w:eastAsiaTheme="minorEastAsia" w:cstheme="minorBidi" w:hint="eastAsia"/>
            <w:sz w:val="24"/>
            <w:szCs w:val="24"/>
          </w:rPr>
          <w:t>制定企业筹资规划，拓宽资金筹资渠道</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_Toc27569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10</w:t>
        </w:r>
        <w:r>
          <w:rPr>
            <w:rStyle w:val="Hyperlink"/>
            <w:rFonts w:ascii="Times New Roman" w:hAnsi="Times New Roman" w:eastAsiaTheme="minorEastAsia" w:cstheme="minorBidi" w:hint="eastAsia"/>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28977" w:history="1">
        <w:r>
          <w:rPr>
            <w:rStyle w:val="Hyperlink"/>
            <w:rFonts w:ascii="Times New Roman" w:hAnsi="Times New Roman" w:eastAsiaTheme="minorEastAsia" w:cstheme="minorBidi" w:hint="default"/>
            <w:sz w:val="24"/>
            <w:szCs w:val="24"/>
          </w:rPr>
          <w:t xml:space="preserve">5.2 </w:t>
        </w:r>
        <w:r>
          <w:rPr>
            <w:rStyle w:val="Hyperlink"/>
            <w:rFonts w:ascii="Times New Roman" w:hAnsi="Times New Roman" w:eastAsiaTheme="minorEastAsia" w:cstheme="minorBidi" w:hint="eastAsia"/>
            <w:sz w:val="24"/>
            <w:szCs w:val="24"/>
          </w:rPr>
          <w:t>科学规范地开展决策，减少运营成本</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_Toc28977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10</w:t>
        </w:r>
        <w:r>
          <w:rPr>
            <w:rStyle w:val="Hyperlink"/>
            <w:rFonts w:ascii="Times New Roman" w:hAnsi="Times New Roman" w:eastAsiaTheme="minorEastAsia" w:cstheme="minorBidi" w:hint="eastAsia"/>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4570" w:history="1">
        <w:r>
          <w:rPr>
            <w:rStyle w:val="Hyperlink"/>
            <w:rFonts w:ascii="Times New Roman" w:hAnsi="Times New Roman" w:eastAsiaTheme="minorEastAsia" w:cstheme="minorBidi" w:hint="default"/>
            <w:sz w:val="24"/>
            <w:szCs w:val="24"/>
          </w:rPr>
          <w:t xml:space="preserve">5.3 </w:t>
        </w:r>
        <w:r>
          <w:rPr>
            <w:rStyle w:val="Hyperlink"/>
            <w:rFonts w:ascii="Times New Roman" w:hAnsi="Times New Roman" w:eastAsiaTheme="minorEastAsia" w:cstheme="minorBidi" w:hint="eastAsia"/>
            <w:sz w:val="24"/>
            <w:szCs w:val="24"/>
          </w:rPr>
          <w:t>严格要求企业成本，制订全面预算管理规章制度</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_Toc4570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10</w:t>
        </w:r>
        <w:r>
          <w:rPr>
            <w:rStyle w:val="Hyperlink"/>
            <w:rFonts w:ascii="Times New Roman" w:hAnsi="Times New Roman" w:eastAsiaTheme="minorEastAsia" w:cstheme="minorBidi" w:hint="eastAsia"/>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14803" w:history="1">
        <w:r>
          <w:rPr>
            <w:rStyle w:val="Hyperlink"/>
            <w:rFonts w:ascii="Times New Roman" w:hAnsi="Times New Roman" w:eastAsiaTheme="minorEastAsia" w:cstheme="minorBidi" w:hint="default"/>
            <w:sz w:val="24"/>
            <w:szCs w:val="24"/>
          </w:rPr>
          <w:t xml:space="preserve">5.4 </w:t>
        </w:r>
        <w:r>
          <w:rPr>
            <w:rStyle w:val="Hyperlink"/>
            <w:rFonts w:ascii="Times New Roman" w:hAnsi="Times New Roman" w:eastAsiaTheme="minorEastAsia" w:cstheme="minorBidi" w:hint="eastAsia"/>
            <w:sz w:val="24"/>
            <w:szCs w:val="24"/>
          </w:rPr>
          <w:t>不断完善内部结构监控制度</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_Toc14803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10</w:t>
        </w:r>
        <w:r>
          <w:rPr>
            <w:rStyle w:val="Hyperlink"/>
            <w:rFonts w:ascii="Times New Roman" w:hAnsi="Times New Roman" w:eastAsiaTheme="minorEastAsia" w:cstheme="minorBidi" w:hint="eastAsia"/>
            <w:sz w:val="24"/>
            <w:szCs w:val="24"/>
          </w:rPr>
          <w:fldChar w:fldCharType="end"/>
        </w:r>
      </w:hyperlink>
    </w:p>
    <w:p>
      <w:pPr>
        <w:pStyle w:val="TOC2"/>
        <w:tabs>
          <w:tab w:val="left" w:pos="840"/>
          <w:tab w:val="right" w:leader="dot" w:pos="9061"/>
        </w:tabs>
        <w:spacing w:line="400" w:lineRule="exact"/>
        <w:ind w:firstLine="0" w:firstLineChars="0"/>
        <w:rPr>
          <w:rStyle w:val="Hyperlink"/>
          <w:rFonts w:ascii="Times New Roman" w:hAnsi="Times New Roman" w:eastAsiaTheme="minorEastAsia" w:cstheme="minorBidi" w:hint="eastAsia"/>
          <w:sz w:val="24"/>
          <w:szCs w:val="24"/>
        </w:rPr>
      </w:pPr>
      <w:hyperlink w:anchor="_Toc2998" w:history="1">
        <w:r>
          <w:rPr>
            <w:rStyle w:val="Hyperlink"/>
            <w:rFonts w:ascii="Times New Roman" w:hAnsi="Times New Roman" w:eastAsiaTheme="minorEastAsia" w:cstheme="minorBidi" w:hint="default"/>
            <w:sz w:val="24"/>
            <w:szCs w:val="24"/>
          </w:rPr>
          <w:t xml:space="preserve">5.5 </w:t>
        </w:r>
        <w:r>
          <w:rPr>
            <w:rStyle w:val="Hyperlink"/>
            <w:rFonts w:ascii="Times New Roman" w:hAnsi="Times New Roman" w:eastAsiaTheme="minorEastAsia" w:cstheme="minorBidi" w:hint="eastAsia"/>
            <w:sz w:val="24"/>
            <w:szCs w:val="24"/>
          </w:rPr>
          <w:t>加强全体人员危机意识，建立正确的资金管理模式</w:t>
        </w:r>
        <w:r>
          <w:rPr>
            <w:rStyle w:val="Hyperlink"/>
            <w:rFonts w:ascii="Times New Roman" w:hAnsi="Times New Roman" w:eastAsiaTheme="minorEastAsia" w:cstheme="minorBidi" w:hint="eastAsia"/>
            <w:sz w:val="24"/>
            <w:szCs w:val="24"/>
          </w:rPr>
          <w:tab/>
        </w:r>
        <w:r>
          <w:rPr>
            <w:rStyle w:val="Hyperlink"/>
            <w:rFonts w:ascii="Times New Roman" w:hAnsi="Times New Roman" w:eastAsiaTheme="minorEastAsia" w:cstheme="minorBidi" w:hint="eastAsia"/>
            <w:sz w:val="24"/>
            <w:szCs w:val="24"/>
          </w:rPr>
          <w:fldChar w:fldCharType="begin"/>
        </w:r>
        <w:r>
          <w:rPr>
            <w:rStyle w:val="Hyperlink"/>
            <w:rFonts w:ascii="Times New Roman" w:hAnsi="Times New Roman" w:eastAsiaTheme="minorEastAsia" w:cstheme="minorBidi" w:hint="eastAsia"/>
            <w:sz w:val="24"/>
            <w:szCs w:val="24"/>
          </w:rPr>
          <w:instrText xml:space="preserve"> PAGEREF _Toc2998 \h </w:instrText>
        </w:r>
        <w:r>
          <w:rPr>
            <w:rStyle w:val="Hyperlink"/>
            <w:rFonts w:ascii="Times New Roman" w:hAnsi="Times New Roman" w:eastAsiaTheme="minorEastAsia" w:cstheme="minorBidi" w:hint="eastAsia"/>
            <w:sz w:val="24"/>
            <w:szCs w:val="24"/>
          </w:rPr>
          <w:fldChar w:fldCharType="separate"/>
        </w:r>
        <w:r>
          <w:rPr>
            <w:rStyle w:val="Hyperlink"/>
            <w:rFonts w:ascii="Times New Roman" w:hAnsi="Times New Roman" w:eastAsiaTheme="minorEastAsia" w:cstheme="minorBidi" w:hint="eastAsia"/>
            <w:sz w:val="24"/>
            <w:szCs w:val="24"/>
          </w:rPr>
          <w:t>11</w:t>
        </w:r>
        <w:r>
          <w:rPr>
            <w:rStyle w:val="Hyperlink"/>
            <w:rFonts w:ascii="Times New Roman" w:hAnsi="Times New Roman" w:eastAsiaTheme="minorEastAsia" w:cstheme="minorBidi" w:hint="eastAsia"/>
            <w:sz w:val="24"/>
            <w:szCs w:val="24"/>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val="fr-FR"/>
        </w:rPr>
      </w:pPr>
      <w:hyperlink w:anchor="_Toc16788" w:history="1">
        <w:r>
          <w:rPr>
            <w:rStyle w:val="Hyperlink"/>
            <w:rFonts w:ascii="Times New Roman" w:hAnsi="Times New Roman" w:eastAsiaTheme="minorEastAsia" w:cstheme="minorBidi" w:hint="eastAsia"/>
            <w:sz w:val="24"/>
            <w:szCs w:val="24"/>
            <w:lang w:val="fr-FR" w:eastAsia="zh-CN"/>
          </w:rPr>
          <w:t>结论</w:t>
        </w:r>
        <w:r>
          <w:rPr>
            <w:rStyle w:val="Hyperlink"/>
            <w:rFonts w:ascii="Times New Roman" w:hAnsi="Times New Roman" w:eastAsiaTheme="minorEastAsia" w:cstheme="minorBidi" w:hint="eastAsia"/>
            <w:sz w:val="24"/>
            <w:szCs w:val="24"/>
            <w:lang w:val="fr-FR"/>
          </w:rPr>
          <w:tab/>
        </w:r>
        <w:r>
          <w:rPr>
            <w:rStyle w:val="Hyperlink"/>
            <w:rFonts w:ascii="Times New Roman" w:hAnsi="Times New Roman" w:eastAsiaTheme="minorEastAsia" w:cstheme="minorBidi" w:hint="eastAsia"/>
            <w:sz w:val="24"/>
            <w:szCs w:val="24"/>
            <w:lang w:val="fr-FR"/>
          </w:rPr>
          <w:fldChar w:fldCharType="begin"/>
        </w:r>
        <w:r>
          <w:rPr>
            <w:rStyle w:val="Hyperlink"/>
            <w:rFonts w:ascii="Times New Roman" w:hAnsi="Times New Roman" w:eastAsiaTheme="minorEastAsia" w:cstheme="minorBidi" w:hint="eastAsia"/>
            <w:sz w:val="24"/>
            <w:szCs w:val="24"/>
            <w:lang w:val="fr-FR"/>
          </w:rPr>
          <w:instrText xml:space="preserve"> PAGEREF _Toc16788 \h </w:instrText>
        </w:r>
        <w:r>
          <w:rPr>
            <w:rStyle w:val="Hyperlink"/>
            <w:rFonts w:ascii="Times New Roman" w:hAnsi="Times New Roman" w:eastAsiaTheme="minorEastAsia" w:cstheme="minorBidi" w:hint="eastAsia"/>
            <w:sz w:val="24"/>
            <w:szCs w:val="24"/>
            <w:lang w:val="fr-FR"/>
          </w:rPr>
          <w:fldChar w:fldCharType="separate"/>
        </w:r>
        <w:r>
          <w:rPr>
            <w:rStyle w:val="Hyperlink"/>
            <w:rFonts w:ascii="Times New Roman" w:hAnsi="Times New Roman" w:eastAsiaTheme="minorEastAsia" w:cstheme="minorBidi" w:hint="eastAsia"/>
            <w:sz w:val="24"/>
            <w:szCs w:val="24"/>
            <w:lang w:val="fr-FR"/>
          </w:rPr>
          <w:t>12</w:t>
        </w:r>
        <w:r>
          <w:rPr>
            <w:rStyle w:val="Hyperlink"/>
            <w:rFonts w:ascii="Times New Roman" w:hAnsi="Times New Roman" w:eastAsiaTheme="minorEastAsia" w:cstheme="minorBidi" w:hint="eastAsia"/>
            <w:sz w:val="24"/>
            <w:szCs w:val="24"/>
            <w:lang w:val="fr-FR"/>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val="fr-FR"/>
        </w:rPr>
      </w:pPr>
      <w:hyperlink w:anchor="_Toc17044" w:history="1">
        <w:r>
          <w:rPr>
            <w:rStyle w:val="Hyperlink"/>
            <w:rFonts w:ascii="Times New Roman" w:hAnsi="Times New Roman" w:eastAsiaTheme="minorEastAsia" w:cstheme="minorBidi" w:hint="eastAsia"/>
            <w:sz w:val="24"/>
            <w:szCs w:val="24"/>
            <w:lang w:val="fr-FR"/>
          </w:rPr>
          <w:t>参考文献</w:t>
        </w:r>
        <w:r>
          <w:rPr>
            <w:rStyle w:val="Hyperlink"/>
            <w:rFonts w:ascii="Times New Roman" w:hAnsi="Times New Roman" w:eastAsiaTheme="minorEastAsia" w:cstheme="minorBidi" w:hint="eastAsia"/>
            <w:sz w:val="24"/>
            <w:szCs w:val="24"/>
            <w:lang w:val="fr-FR"/>
          </w:rPr>
          <w:tab/>
        </w:r>
        <w:r>
          <w:rPr>
            <w:rStyle w:val="Hyperlink"/>
            <w:rFonts w:ascii="Times New Roman" w:hAnsi="Times New Roman" w:eastAsiaTheme="minorEastAsia" w:cstheme="minorBidi" w:hint="eastAsia"/>
            <w:sz w:val="24"/>
            <w:szCs w:val="24"/>
            <w:lang w:val="fr-FR"/>
          </w:rPr>
          <w:fldChar w:fldCharType="begin"/>
        </w:r>
        <w:r>
          <w:rPr>
            <w:rStyle w:val="Hyperlink"/>
            <w:rFonts w:ascii="Times New Roman" w:hAnsi="Times New Roman" w:eastAsiaTheme="minorEastAsia" w:cstheme="minorBidi" w:hint="eastAsia"/>
            <w:sz w:val="24"/>
            <w:szCs w:val="24"/>
            <w:lang w:val="fr-FR"/>
          </w:rPr>
          <w:instrText xml:space="preserve"> PAGEREF _Toc17044 \h </w:instrText>
        </w:r>
        <w:r>
          <w:rPr>
            <w:rStyle w:val="Hyperlink"/>
            <w:rFonts w:ascii="Times New Roman" w:hAnsi="Times New Roman" w:eastAsiaTheme="minorEastAsia" w:cstheme="minorBidi" w:hint="eastAsia"/>
            <w:sz w:val="24"/>
            <w:szCs w:val="24"/>
            <w:lang w:val="fr-FR"/>
          </w:rPr>
          <w:fldChar w:fldCharType="separate"/>
        </w:r>
        <w:r>
          <w:rPr>
            <w:rStyle w:val="Hyperlink"/>
            <w:rFonts w:ascii="Times New Roman" w:hAnsi="Times New Roman" w:eastAsiaTheme="minorEastAsia" w:cstheme="minorBidi" w:hint="eastAsia"/>
            <w:sz w:val="24"/>
            <w:szCs w:val="24"/>
            <w:lang w:val="fr-FR"/>
          </w:rPr>
          <w:t>13</w:t>
        </w:r>
        <w:r>
          <w:rPr>
            <w:rStyle w:val="Hyperlink"/>
            <w:rFonts w:ascii="Times New Roman" w:hAnsi="Times New Roman" w:eastAsiaTheme="minorEastAsia" w:cstheme="minorBidi" w:hint="eastAsia"/>
            <w:sz w:val="24"/>
            <w:szCs w:val="24"/>
            <w:lang w:val="fr-FR"/>
          </w:rPr>
          <w:fldChar w:fldCharType="end"/>
        </w:r>
      </w:hyperlink>
    </w:p>
    <w:p>
      <w:pPr>
        <w:pStyle w:val="TOC1"/>
        <w:tabs>
          <w:tab w:val="right" w:leader="dot" w:pos="9061"/>
        </w:tabs>
        <w:spacing w:line="400" w:lineRule="exact"/>
        <w:ind w:firstLine="0" w:firstLineChars="0"/>
        <w:rPr>
          <w:rStyle w:val="Hyperlink"/>
          <w:rFonts w:ascii="Times New Roman" w:hAnsi="Times New Roman" w:eastAsiaTheme="minorEastAsia" w:cstheme="minorBidi" w:hint="eastAsia"/>
          <w:sz w:val="24"/>
          <w:szCs w:val="24"/>
          <w:lang w:val="fr-FR"/>
        </w:rPr>
      </w:pPr>
      <w:hyperlink w:anchor="_Toc10296" w:history="1">
        <w:r>
          <w:rPr>
            <w:rStyle w:val="Hyperlink"/>
            <w:rFonts w:ascii="Times New Roman" w:hAnsi="Times New Roman" w:eastAsiaTheme="minorEastAsia" w:cstheme="minorBidi" w:hint="eastAsia"/>
            <w:sz w:val="24"/>
            <w:szCs w:val="24"/>
            <w:lang w:val="fr-FR"/>
          </w:rPr>
          <w:t>致  谢</w:t>
        </w:r>
        <w:r>
          <w:rPr>
            <w:rStyle w:val="Hyperlink"/>
            <w:rFonts w:ascii="Times New Roman" w:hAnsi="Times New Roman" w:eastAsiaTheme="minorEastAsia" w:cstheme="minorBidi" w:hint="eastAsia"/>
            <w:sz w:val="24"/>
            <w:szCs w:val="24"/>
            <w:lang w:val="fr-FR"/>
          </w:rPr>
          <w:tab/>
        </w:r>
        <w:r>
          <w:rPr>
            <w:rStyle w:val="Hyperlink"/>
            <w:rFonts w:ascii="Times New Roman" w:hAnsi="Times New Roman" w:eastAsiaTheme="minorEastAsia" w:cstheme="minorBidi" w:hint="eastAsia"/>
            <w:sz w:val="24"/>
            <w:szCs w:val="24"/>
            <w:lang w:val="fr-FR"/>
          </w:rPr>
          <w:fldChar w:fldCharType="begin"/>
        </w:r>
        <w:r>
          <w:rPr>
            <w:rStyle w:val="Hyperlink"/>
            <w:rFonts w:ascii="Times New Roman" w:hAnsi="Times New Roman" w:eastAsiaTheme="minorEastAsia" w:cstheme="minorBidi" w:hint="eastAsia"/>
            <w:sz w:val="24"/>
            <w:szCs w:val="24"/>
            <w:lang w:val="fr-FR"/>
          </w:rPr>
          <w:instrText xml:space="preserve"> PAGEREF _Toc10296 \h </w:instrText>
        </w:r>
        <w:r>
          <w:rPr>
            <w:rStyle w:val="Hyperlink"/>
            <w:rFonts w:ascii="Times New Roman" w:hAnsi="Times New Roman" w:eastAsiaTheme="minorEastAsia" w:cstheme="minorBidi" w:hint="eastAsia"/>
            <w:sz w:val="24"/>
            <w:szCs w:val="24"/>
            <w:lang w:val="fr-FR"/>
          </w:rPr>
          <w:fldChar w:fldCharType="separate"/>
        </w:r>
        <w:r>
          <w:rPr>
            <w:rStyle w:val="Hyperlink"/>
            <w:rFonts w:ascii="Times New Roman" w:hAnsi="Times New Roman" w:eastAsiaTheme="minorEastAsia" w:cstheme="minorBidi" w:hint="eastAsia"/>
            <w:sz w:val="24"/>
            <w:szCs w:val="24"/>
            <w:lang w:val="fr-FR"/>
          </w:rPr>
          <w:t>15</w:t>
        </w:r>
        <w:r>
          <w:rPr>
            <w:rStyle w:val="Hyperlink"/>
            <w:rFonts w:ascii="Times New Roman" w:hAnsi="Times New Roman" w:eastAsiaTheme="minorEastAsia" w:cstheme="minorBidi" w:hint="eastAsia"/>
            <w:sz w:val="24"/>
            <w:szCs w:val="24"/>
            <w:lang w:val="fr-FR"/>
          </w:rPr>
          <w:fldChar w:fldCharType="end"/>
        </w:r>
      </w:hyperlink>
    </w:p>
    <w:p>
      <w:pPr>
        <w:spacing w:line="400" w:lineRule="exact"/>
        <w:rPr>
          <w:rFonts w:ascii="宋体" w:hAnsi="宋体" w:cs="宋体" w:hint="eastAsia"/>
        </w:rPr>
      </w:pPr>
      <w:r>
        <w:rPr>
          <w:rFonts w:ascii="宋体" w:eastAsia="宋体" w:hAnsi="宋体" w:cs="宋体" w:hint="eastAsia"/>
        </w:rPr>
        <w:fldChar w:fldCharType="end"/>
      </w:r>
    </w:p>
    <w:p/>
    <w:p/>
    <w:p/>
    <w:p/>
    <w:p/>
    <w:p/>
    <w:p>
      <w:pPr>
        <w:pStyle w:val="a3"/>
        <w:ind w:firstLine="480"/>
        <w:rPr>
          <w:color w:val="FF0000"/>
        </w:rPr>
        <w:sectPr>
          <w:headerReference w:type="default" r:id="rId14"/>
          <w:footerReference w:type="default" r:id="rId15"/>
          <w:type w:val="nextPage"/>
          <w:pgSz w:w="11906" w:h="16838"/>
          <w:pgMar w:top="1418" w:right="1418" w:bottom="1418" w:left="1418" w:header="851" w:footer="992" w:gutter="0"/>
          <w:pgNumType w:fmt="upperRoman" w:start="2"/>
          <w:cols w:num="1" w:space="720"/>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FF0000"/>
          <w:lang w:val="fr-FR"/>
        </w:rPr>
      </w:pPr>
      <w:bookmarkStart w:id="2" w:name="_Toc10446"/>
      <w:bookmarkStart w:id="3" w:name="_Toc24239"/>
    </w:p>
    <w:p>
      <w:pPr>
        <w:jc w:val="center"/>
        <w:outlineLvl w:val="0"/>
        <w:rPr>
          <w:rFonts w:eastAsia="黑体"/>
          <w:sz w:val="32"/>
        </w:rPr>
      </w:pPr>
      <w:bookmarkStart w:id="4" w:name="_Toc82788690"/>
      <w:bookmarkStart w:id="5" w:name="_Toc21400"/>
      <w:bookmarkStart w:id="6" w:name="_Toc845"/>
      <w:bookmarkStart w:id="7" w:name="_Toc82781894"/>
      <w:bookmarkStart w:id="8" w:name="_Toc82778907"/>
      <w:bookmarkStart w:id="9" w:name="_Toc82694564"/>
      <w:bookmarkStart w:id="10" w:name="_Toc21269"/>
      <w:bookmarkStart w:id="11" w:name="_Toc82778430"/>
      <w:bookmarkStart w:id="12" w:name="_Toc82692847"/>
      <w:r>
        <w:rPr>
          <w:rFonts w:eastAsia="黑体" w:hint="eastAsia"/>
          <w:sz w:val="32"/>
        </w:rPr>
        <w:t>摘</w:t>
      </w:r>
      <w:r>
        <w:rPr>
          <w:rFonts w:eastAsia="黑体"/>
          <w:sz w:val="32"/>
        </w:rPr>
        <w:t xml:space="preserve">   </w:t>
      </w:r>
      <w:r>
        <w:rPr>
          <w:rFonts w:eastAsia="黑体" w:hint="eastAsia"/>
          <w:sz w:val="32"/>
        </w:rPr>
        <w:t>要</w:t>
      </w:r>
      <w:bookmarkEnd w:id="2"/>
      <w:bookmarkEnd w:id="3"/>
      <w:bookmarkEnd w:id="4"/>
      <w:bookmarkEnd w:id="5"/>
      <w:bookmarkEnd w:id="6"/>
      <w:bookmarkEnd w:id="7"/>
      <w:bookmarkEnd w:id="8"/>
      <w:bookmarkEnd w:id="9"/>
      <w:bookmarkEnd w:id="10"/>
      <w:bookmarkEnd w:id="11"/>
      <w:bookmarkEnd w:id="12"/>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FF0000"/>
          <w:lang w:val="fr-FR"/>
        </w:rPr>
      </w:pPr>
    </w:p>
    <w:p>
      <w:pPr>
        <w:bidi w:val="0"/>
        <w:ind w:firstLine="420"/>
        <w:rPr>
          <w:rFonts w:ascii="宋体" w:hAnsi="宋体" w:cs="宋体" w:hint="eastAsia"/>
          <w:b w:val="0"/>
          <w:bCs w:val="0"/>
          <w:u w:val="none"/>
        </w:rPr>
      </w:pPr>
      <w:r>
        <w:rPr>
          <w:rFonts w:ascii="宋体" w:eastAsia="宋体" w:hAnsi="宋体" w:cs="宋体" w:hint="eastAsia"/>
          <w:b w:val="0"/>
          <w:bCs w:val="0"/>
          <w:sz w:val="24"/>
          <w:szCs w:val="24"/>
          <w:u w:val="none"/>
          <w:lang w:val="en-US" w:eastAsia="zh-CN"/>
        </w:rPr>
        <w:t>企业的生存与发展离不开资金的大力支持。企业是由资金流动性来实现人生价值的，因而，资金管理的必要性已经得到很多管理人员的一致认可。在新经济形势中，企业的经营规模不断扩大，如何增强资金的监管，提升企业的市场竞争力，针对企业和国民经济的发展趋势都具有十分重要的意义。企业要加强资金管理，提升资金分配高效率，降低企业的经营风险。企业要想完成这一总体目标，就必须要加强资金的监管，从而达到企业资金的最大化利用。文中对恒大集团现阶段的资金管理现状以及存在的困难展开了深入分析，并且对如何增强企业的资金管理给出了一些建议。这对其他企业的资金管理也有一定的启示意义。</w:t>
      </w:r>
    </w:p>
    <w:p>
      <w:pPr>
        <w:bidi w:val="0"/>
        <w:rPr>
          <w:rFonts w:hint="eastAsia"/>
        </w:rPr>
      </w:pPr>
      <w:bookmarkStart w:id="13" w:name="_Toc516"/>
      <w:r>
        <w:rPr>
          <w:rFonts w:ascii="宋体" w:hAnsi="宋体" w:hint="eastAsia"/>
          <w:b/>
          <w:sz w:val="24"/>
        </w:rPr>
        <w:t>关键词</w:t>
      </w:r>
      <w:r>
        <w:rPr>
          <w:rFonts w:hint="eastAsia"/>
          <w:b/>
          <w:bCs/>
          <w:sz w:val="24"/>
        </w:rPr>
        <w:t>：</w:t>
      </w:r>
      <w:r>
        <w:rPr>
          <w:rFonts w:ascii="宋体" w:eastAsia="宋体" w:hAnsi="宋体" w:cs="宋体" w:hint="eastAsia"/>
          <w:b w:val="0"/>
          <w:bCs w:val="0"/>
          <w:sz w:val="24"/>
          <w:szCs w:val="24"/>
          <w:u w:val="none"/>
          <w:lang w:val="en-US" w:eastAsia="zh-CN"/>
        </w:rPr>
        <w:t>万达集团</w:t>
      </w:r>
      <w:r>
        <w:rPr>
          <w:rStyle w:val="Char3"/>
          <w:rFonts w:hint="eastAsia"/>
        </w:rPr>
        <w:t>；</w:t>
      </w:r>
      <w:r>
        <w:rPr>
          <w:rFonts w:ascii="宋体" w:eastAsia="宋体" w:hAnsi="宋体" w:cs="宋体" w:hint="eastAsia"/>
          <w:b w:val="0"/>
          <w:bCs w:val="0"/>
          <w:sz w:val="24"/>
          <w:szCs w:val="24"/>
          <w:u w:val="none"/>
          <w:lang w:val="en-US" w:eastAsia="zh-CN"/>
        </w:rPr>
        <w:t>资金管理</w:t>
      </w:r>
      <w:r>
        <w:rPr>
          <w:rStyle w:val="Char3"/>
          <w:rFonts w:hint="eastAsia"/>
        </w:rPr>
        <w:t>；</w:t>
      </w:r>
      <w:bookmarkEnd w:id="13"/>
      <w:r>
        <w:rPr>
          <w:rFonts w:ascii="宋体" w:eastAsia="宋体" w:hAnsi="宋体" w:cs="宋体" w:hint="eastAsia"/>
          <w:b w:val="0"/>
          <w:bCs w:val="0"/>
          <w:sz w:val="24"/>
          <w:szCs w:val="24"/>
          <w:u w:val="none"/>
          <w:lang w:val="en-US" w:eastAsia="zh-CN"/>
        </w:rPr>
        <w:t>对策研究</w:t>
      </w:r>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default"/>
          <w:color w:val="FF0000"/>
        </w:rPr>
        <w:sectPr>
          <w:headerReference w:type="default" r:id="rId16"/>
          <w:footerReference w:type="default" r:id="rId17"/>
          <w:pgSz w:w="11906" w:h="16838"/>
          <w:pgMar w:top="1418" w:right="1418" w:bottom="1418" w:left="1418" w:header="851" w:footer="992" w:gutter="0"/>
          <w:pgNumType w:fmt="upperRoman" w:start="1"/>
          <w:cols w:num="1" w:space="720"/>
          <w:docGrid w:linePitch="312" w:charSpace="0"/>
        </w:sectPr>
      </w:pPr>
      <w:bookmarkStart w:id="14" w:name="_Toc25656"/>
      <w:bookmarkStart w:id="15" w:name="_Toc19374"/>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b/>
          <w:bCs/>
          <w:sz w:val="32"/>
          <w:szCs w:val="32"/>
          <w:lang w:val="fr-FR"/>
        </w:rPr>
      </w:pPr>
      <w:bookmarkStart w:id="16" w:name="_Toc82781895"/>
      <w:bookmarkStart w:id="17" w:name="_Toc82778908"/>
      <w:bookmarkStart w:id="18" w:name="_Toc82778431"/>
      <w:bookmarkStart w:id="19" w:name="_Toc82694565"/>
      <w:bookmarkStart w:id="20" w:name="_Toc82788691"/>
    </w:p>
    <w:p>
      <w:pPr>
        <w:spacing w:line="400" w:lineRule="exact"/>
        <w:jc w:val="center"/>
        <w:outlineLvl w:val="0"/>
        <w:rPr>
          <w:b/>
          <w:sz w:val="32"/>
          <w:szCs w:val="32"/>
          <w:lang w:val="fr-FR"/>
        </w:rPr>
      </w:pPr>
      <w:bookmarkStart w:id="21" w:name="_Toc3259"/>
      <w:bookmarkStart w:id="22" w:name="_Toc23412"/>
      <w:bookmarkStart w:id="23" w:name="_Toc1165"/>
      <w:r>
        <w:rPr>
          <w:rFonts w:hint="eastAsia"/>
          <w:b/>
          <w:bCs/>
          <w:sz w:val="32"/>
          <w:szCs w:val="32"/>
          <w:lang w:val="fr-FR"/>
        </w:rPr>
        <w:t>ABSTRACT</w:t>
      </w:r>
      <w:bookmarkEnd w:id="16"/>
      <w:bookmarkEnd w:id="17"/>
      <w:bookmarkEnd w:id="18"/>
      <w:bookmarkEnd w:id="19"/>
      <w:bookmarkEnd w:id="20"/>
      <w:bookmarkEnd w:id="21"/>
      <w:bookmarkEnd w:id="22"/>
      <w:bookmarkEnd w:id="23"/>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lang w:val="fr-FR"/>
        </w:rPr>
      </w:pPr>
    </w:p>
    <w:p>
      <w:pPr>
        <w:spacing w:line="400" w:lineRule="exact"/>
        <w:ind w:firstLine="480" w:firstLineChars="200"/>
        <w:rPr>
          <w:rFonts w:hint="eastAsia"/>
          <w:lang w:val="fr-FR"/>
        </w:rPr>
      </w:pPr>
      <w:r>
        <w:rPr>
          <w:rFonts w:ascii="Times New Roman" w:eastAsia="宋体" w:hAnsi="Times New Roman" w:cs="Times New Roman" w:hint="eastAsia"/>
          <w:sz w:val="24"/>
          <w:lang w:val="fr-FR"/>
        </w:rPr>
        <w:t>The survival and development of enterprises cannot be separated from the strong support of capital. Enterprises realize the value of life by the liquidity of capital, so the necessity of capital management has been recognized by many managers. In the new economic situation, the business scale of enterprises continues to expand, how to strengthen the supervision of capital, improve the market competitiveness of enterprises, for the development trend of enterprises and national economy has a very important significance. Enterprises should strengthen capital management, improve the efficiency of capital allocation, and reduce business risks. If enterprises want to achieve this overall goal, they must strengthen the supervision of funds, so as to maximize the use of enterprise funds. This paper makes an in-depth analysis of the current situation and difficulties of Evergrande Group's fund management at the present stage, and gives some suggestions on how to enhance the fund management of the enterprise. This also has some implications for the fund management of other enterprises.</w:t>
      </w:r>
    </w:p>
    <w:p>
      <w:pPr>
        <w:bidi w:val="0"/>
        <w:rPr>
          <w:rFonts w:hint="eastAsia"/>
          <w:lang w:val="fr-FR"/>
        </w:rPr>
      </w:pPr>
    </w:p>
    <w:p>
      <w:pPr>
        <w:spacing w:line="400" w:lineRule="exact"/>
        <w:ind w:firstLine="480" w:firstLineChars="200"/>
      </w:pPr>
      <w:r>
        <w:rPr>
          <w:rFonts w:hint="eastAsia"/>
          <w:b/>
          <w:bCs/>
          <w:sz w:val="24"/>
        </w:rPr>
        <w:t>Keywords</w:t>
      </w:r>
      <w:r>
        <w:rPr>
          <w:rFonts w:hint="eastAsia"/>
          <w:b/>
          <w:bCs/>
          <w:sz w:val="24"/>
          <w:lang w:eastAsia="zh-CN"/>
        </w:rPr>
        <w:t>：</w:t>
      </w:r>
      <w:r>
        <w:rPr>
          <w:rFonts w:hint="eastAsia"/>
          <w:b/>
          <w:bCs/>
          <w:sz w:val="24"/>
        </w:rPr>
        <w:t xml:space="preserve"> </w:t>
      </w:r>
      <w:r>
        <w:rPr>
          <w:rFonts w:hint="eastAsia"/>
          <w:sz w:val="24"/>
        </w:rPr>
        <w:t>Wanda Group; Fund management; Countermeasure study</w:t>
      </w:r>
    </w:p>
    <w:p>
      <w:pPr>
        <w:rPr>
          <w:b/>
        </w:rPr>
      </w:pPr>
    </w:p>
    <w:p>
      <w:pPr>
        <w:rPr>
          <w:b/>
        </w:rPr>
      </w:pPr>
    </w:p>
    <w:p>
      <w:pPr>
        <w:spacing w:line="360" w:lineRule="auto"/>
        <w:rPr>
          <w:b/>
          <w:lang w:val="fr-FR"/>
        </w:rPr>
      </w:pPr>
    </w:p>
    <w:p>
      <w:pPr>
        <w:jc w:val="center"/>
        <w:rPr>
          <w:rFonts w:cs="宋体"/>
          <w:lang w:val="fr-FR"/>
        </w:rPr>
        <w:sectPr>
          <w:headerReference w:type="default" r:id="rId18"/>
          <w:footerReference w:type="default" r:id="rId19"/>
          <w:type w:val="nextPage"/>
          <w:pgSz w:w="11906" w:h="16838"/>
          <w:pgMar w:top="1418" w:right="1418" w:bottom="1418" w:left="1418" w:header="851" w:footer="992" w:gutter="0"/>
          <w:pgNumType w:fmt="upperRoman" w:start="2"/>
          <w:cols w:num="1" w:space="720"/>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ind w:firstLine="0" w:firstLineChars="0"/>
        <w:textAlignment w:val="auto"/>
        <w:rPr>
          <w:rFonts w:hint="eastAsia"/>
        </w:rPr>
      </w:pPr>
    </w:p>
    <w:p>
      <w:pPr>
        <w:pStyle w:val="Heading1"/>
        <w:bidi w:val="0"/>
        <w:rPr>
          <w:rFonts w:hint="eastAsia"/>
        </w:rPr>
      </w:pPr>
      <w:bookmarkStart w:id="24" w:name="_Toc23514"/>
      <w:bookmarkStart w:id="25" w:name="_Toc23753"/>
      <w:bookmarkStart w:id="26" w:name="_Toc23218"/>
      <w:r>
        <w:rPr>
          <w:rFonts w:hint="eastAsia"/>
        </w:rPr>
        <w:t>引言</w:t>
      </w:r>
      <w:bookmarkEnd w:id="24"/>
    </w:p>
    <w:p>
      <w:pPr>
        <w:rPr>
          <w:rFonts w:hint="eastAsia"/>
        </w:rPr>
      </w:pPr>
    </w:p>
    <w:p>
      <w:pPr>
        <w:pStyle w:val="Heading2"/>
        <w:bidi w:val="0"/>
        <w:rPr>
          <w:rFonts w:hint="eastAsia"/>
        </w:rPr>
      </w:pPr>
      <w:bookmarkStart w:id="27" w:name="_Toc11595"/>
      <w:r>
        <w:rPr>
          <w:rFonts w:hint="eastAsia"/>
        </w:rPr>
        <w:t>选题背景</w:t>
      </w:r>
      <w:bookmarkEnd w:id="27"/>
    </w:p>
    <w:p>
      <w:pPr>
        <w:spacing w:line="400" w:lineRule="exact"/>
        <w:ind w:firstLine="480" w:firstLineChars="200"/>
        <w:rPr>
          <w:rFonts w:hint="eastAsia"/>
        </w:rPr>
      </w:pPr>
      <w:r>
        <w:rPr>
          <w:rFonts w:hint="eastAsia"/>
          <w:sz w:val="24"/>
        </w:rPr>
        <w:t>在“现金为王”的当下，资金管理成为了企业运营的关键环节。资金管理是企业稳定发展和各项业务活动的前提。要想得到较大的盈利，就必须加强对资金的监管，以促进企业自身的发展，进而在竞争中站稳脚跟。[1]伴随着企业间和行业之间市场竞争日益加重，企业间的资金管理分歧日益突显，使企业的高速发展遭受非常大限制。</w:t>
      </w:r>
    </w:p>
    <w:p>
      <w:pPr>
        <w:spacing w:line="400" w:lineRule="exact"/>
        <w:ind w:firstLine="480" w:firstLineChars="200"/>
        <w:rPr>
          <w:rFonts w:hint="eastAsia"/>
        </w:rPr>
      </w:pPr>
      <w:r>
        <w:rPr>
          <w:rFonts w:hint="eastAsia"/>
          <w:sz w:val="24"/>
        </w:rPr>
        <w:t>想要提升资金管理的使用效率，提升企业的营运能力，使企业在竞争中占有有益的部位，就必须采取资金管理防范措施和适当的措施。[2]因而，如何增强企业的资金管理，应用科学合理的资金管理方式以谋取企业自已的可持续发展观，已经成为企业高度关注的一个问题。毕业论文以大连万达集团有限责任公司为基本研究主体，对它资金管理现况展开了重点分析，科学研究其资金管理存在的问题并给出具备目的性、可行性的防范措施，保证企业能够稳定健康的发展。</w:t>
      </w:r>
    </w:p>
    <w:p>
      <w:pPr>
        <w:pStyle w:val="Heading2"/>
        <w:bidi w:val="0"/>
        <w:rPr>
          <w:rFonts w:hint="eastAsia"/>
        </w:rPr>
      </w:pPr>
      <w:bookmarkStart w:id="28" w:name="_Toc14718"/>
      <w:r>
        <w:rPr>
          <w:rFonts w:hint="eastAsia"/>
        </w:rPr>
        <w:t>研究意义</w:t>
      </w:r>
      <w:bookmarkEnd w:id="28"/>
    </w:p>
    <w:p>
      <w:pPr>
        <w:spacing w:line="400" w:lineRule="exact"/>
        <w:ind w:firstLine="480" w:firstLineChars="200"/>
        <w:rPr>
          <w:rFonts w:hint="eastAsia"/>
        </w:rPr>
      </w:pPr>
      <w:r>
        <w:rPr>
          <w:rFonts w:hint="eastAsia"/>
          <w:sz w:val="24"/>
        </w:rPr>
        <w:t>在我国经济发展可持续发展的今日，资金管理针对企业的高速发展发挥了非常重要的作用。可是企业资金管理的方式依旧存在不够，这也成为现阶段企业相关工作的薄弱点。因而，文中根据资金管理的理论基础同时结合参考文献，对万达集团资金管理现状以及存在的不足展开了深入分析，并且对万达集团未来的发展给出了更加好的提议。文中致力于为企业资金管理工作中提供一定的参考和引导，并可以促进企业经营者主动性。其实是对传统式观念的一次提升与创新，对整个管理方法界而言都是一种全新的活力，同时为企业资金管理的研究综述带来了有利的参考。</w:t>
      </w:r>
    </w:p>
    <w:p>
      <w:pPr>
        <w:pStyle w:val="Heading2"/>
        <w:bidi w:val="0"/>
        <w:rPr>
          <w:rFonts w:hint="eastAsia"/>
        </w:rPr>
      </w:pPr>
      <w:bookmarkStart w:id="29" w:name="_Toc27137"/>
      <w:r>
        <w:rPr>
          <w:rFonts w:hint="eastAsia"/>
        </w:rPr>
        <w:t>研究方向</w:t>
      </w:r>
      <w:bookmarkEnd w:id="29"/>
    </w:p>
    <w:p>
      <w:pPr>
        <w:spacing w:line="400" w:lineRule="exact"/>
        <w:ind w:firstLine="480" w:firstLineChars="200"/>
        <w:rPr>
          <w:rFonts w:hint="eastAsia"/>
        </w:rPr>
      </w:pPr>
      <w:r>
        <w:rPr>
          <w:rFonts w:hint="eastAsia"/>
          <w:sz w:val="24"/>
        </w:rPr>
        <w:t>本文从万达集团资金管理的视角，对资金管理存在的问题展开了深入分析，并针对怎么看待各种问题进行了探讨。全文共有六章，以全文的思路意识为切入点，对全文展开了简略汇总。</w:t>
      </w:r>
    </w:p>
    <w:p>
      <w:pPr>
        <w:spacing w:line="400" w:lineRule="exact"/>
        <w:ind w:firstLine="480" w:firstLineChars="200"/>
        <w:rPr>
          <w:rFonts w:hint="eastAsia"/>
        </w:rPr>
      </w:pPr>
      <w:r>
        <w:rPr>
          <w:rFonts w:hint="eastAsia"/>
          <w:sz w:val="24"/>
        </w:rPr>
        <w:t>第一章是引言，文中分为四个章节目录。阐述了科学研究背景、实际意义、研究思路和研究方法。</w:t>
      </w:r>
    </w:p>
    <w:p>
      <w:pPr>
        <w:spacing w:line="400" w:lineRule="exact"/>
        <w:ind w:firstLine="480" w:firstLineChars="200"/>
        <w:rPr>
          <w:rFonts w:hint="eastAsia"/>
        </w:rPr>
      </w:pPr>
      <w:r>
        <w:rPr>
          <w:rFonts w:hint="eastAsia"/>
          <w:sz w:val="24"/>
        </w:rPr>
        <w:t>第二章讲的是资金管理理论简述。对资金管理的基本概念展开了论述，并对具体内容进行了探讨，为日后深入分析奠定理论基础。</w:t>
      </w:r>
    </w:p>
    <w:p>
      <w:pPr>
        <w:spacing w:line="400" w:lineRule="exact"/>
        <w:ind w:firstLine="480" w:firstLineChars="200"/>
        <w:rPr>
          <w:rFonts w:hint="eastAsia"/>
        </w:rPr>
      </w:pPr>
      <w:r>
        <w:rPr>
          <w:rFonts w:hint="eastAsia"/>
          <w:sz w:val="24"/>
        </w:rPr>
        <w:t>第三章讲的是万达集团资金管理状况的科学研究。本文从资金由来、资金应用、资金操纵三个角度对万达集团资金管理进行了研究。</w:t>
      </w:r>
    </w:p>
    <w:p>
      <w:pPr>
        <w:spacing w:line="400" w:lineRule="exact"/>
        <w:ind w:firstLine="480" w:firstLineChars="200"/>
        <w:rPr>
          <w:rFonts w:hint="eastAsia"/>
        </w:rPr>
        <w:sectPr>
          <w:headerReference w:type="default" r:id="rId20"/>
          <w:footerReference w:type="default" r:id="rId21"/>
          <w:pgSz w:w="11906" w:h="16838"/>
          <w:pgMar w:top="1418" w:right="1418" w:bottom="1418" w:left="1418" w:header="851" w:footer="992" w:gutter="0"/>
          <w:pgNumType w:fmt="decimal" w:start="1"/>
          <w:cols w:num="1" w:space="720"/>
          <w:docGrid w:linePitch="312" w:charSpace="0"/>
        </w:sectPr>
      </w:pPr>
      <w:r>
        <w:rPr>
          <w:rFonts w:hint="eastAsia"/>
          <w:sz w:val="24"/>
        </w:rPr>
        <w:t>第四章应该是万达集团资金管理现况存在的问题展开分析。本文从资金由来、资金应用、资金操纵三个层面对万达集团资金管理进行了探讨。</w:t>
      </w:r>
    </w:p>
    <w:p>
      <w:pPr>
        <w:spacing w:line="400" w:lineRule="exact"/>
        <w:ind w:firstLine="480" w:firstLineChars="200"/>
        <w:rPr>
          <w:rFonts w:hint="eastAsia"/>
        </w:rPr>
      </w:pPr>
      <w:r>
        <w:rPr>
          <w:rFonts w:hint="eastAsia"/>
          <w:sz w:val="24"/>
        </w:rPr>
        <w:t>第五章是针对目前万达集团资金管理现况存有的一些问题给出了相对应的改善防范措施。从资金由来、资金应用、资金控制等层面存在的不足，给出了相对应解决措施。</w:t>
      </w:r>
    </w:p>
    <w:p>
      <w:pPr>
        <w:spacing w:line="400" w:lineRule="exact"/>
        <w:ind w:firstLine="480" w:firstLineChars="200"/>
        <w:rPr>
          <w:rFonts w:hint="eastAsia"/>
        </w:rPr>
      </w:pPr>
      <w:r>
        <w:rPr>
          <w:rFonts w:hint="eastAsia"/>
          <w:sz w:val="24"/>
        </w:rPr>
        <w:t>第六章为结束语，依据前边五章的研究成果，对全文展开了全面分析，总结出了结果，对结论展开了梳理，与此同时提出了文中的局限与存在的不足。</w:t>
      </w:r>
    </w:p>
    <w:p>
      <w:pPr>
        <w:spacing w:line="400" w:lineRule="exact"/>
        <w:ind w:firstLine="480" w:firstLineChars="200"/>
        <w:rPr>
          <w:rFonts w:hint="eastAsia"/>
        </w:rPr>
      </w:pPr>
      <w:r>
        <w:rPr>
          <w:rFonts w:hint="eastAsia"/>
          <w:sz w:val="24"/>
        </w:rPr>
        <w:t>1.4 研究思路</w:t>
      </w:r>
    </w:p>
    <w:p>
      <w:pPr>
        <w:spacing w:line="400" w:lineRule="exact"/>
        <w:ind w:firstLine="480" w:firstLineChars="200"/>
        <w:rPr>
          <w:rFonts w:hint="eastAsia"/>
        </w:rPr>
      </w:pPr>
      <w:r>
        <w:rPr>
          <w:rFonts w:hint="eastAsia"/>
          <w:sz w:val="24"/>
        </w:rPr>
        <w:t>（1）文献分析法</w:t>
      </w:r>
    </w:p>
    <w:p>
      <w:pPr>
        <w:spacing w:line="400" w:lineRule="exact"/>
        <w:ind w:firstLine="480" w:firstLineChars="200"/>
        <w:rPr>
          <w:rFonts w:hint="eastAsia"/>
        </w:rPr>
      </w:pPr>
      <w:r>
        <w:rPr>
          <w:rFonts w:hint="eastAsia"/>
          <w:sz w:val="24"/>
        </w:rPr>
        <w:t>文中根据搜集、整合和深层次阅读和资金管理有关的参考文献，提供了一个清楚的逻辑性研究体系和理论基础。</w:t>
      </w:r>
    </w:p>
    <w:p>
      <w:pPr>
        <w:spacing w:line="400" w:lineRule="exact"/>
        <w:ind w:firstLine="480" w:firstLineChars="200"/>
        <w:rPr>
          <w:rFonts w:hint="eastAsia"/>
        </w:rPr>
      </w:pPr>
      <w:r>
        <w:rPr>
          <w:rFonts w:hint="eastAsia"/>
          <w:sz w:val="24"/>
        </w:rPr>
        <w:t>（2）梳理诠释研究方法</w:t>
      </w:r>
    </w:p>
    <w:p>
      <w:pPr>
        <w:spacing w:line="400" w:lineRule="exact"/>
        <w:ind w:firstLine="480" w:firstLineChars="200"/>
        <w:rPr>
          <w:rFonts w:hint="eastAsia"/>
        </w:rPr>
      </w:pPr>
      <w:r>
        <w:rPr>
          <w:rFonts w:hint="eastAsia"/>
          <w:sz w:val="24"/>
        </w:rPr>
        <w:t>由于文中所涉及到的层面比较多，必须在大量收集有关文献资料材料与此同时，对材料进行进一步收集整理与知识点梳理，融合本课题研究选择出参照参考的方法和基础理论。</w:t>
      </w:r>
    </w:p>
    <w:p>
      <w:pPr>
        <w:bidi w:val="0"/>
        <w:rPr>
          <w:rFonts w:hint="eastAsia"/>
        </w:rPr>
      </w:pPr>
      <w:r>
        <w:rPr>
          <w:rFonts w:hint="eastAsia"/>
        </w:rPr>
        <w:t>（3）理论和实例紧密结合</w:t>
      </w:r>
    </w:p>
    <w:p>
      <w:pPr>
        <w:spacing w:line="400" w:lineRule="exact"/>
        <w:ind w:firstLine="480" w:firstLineChars="200"/>
        <w:rPr>
          <w:rFonts w:hint="eastAsia"/>
        </w:rPr>
        <w:sectPr>
          <w:headerReference w:type="default" r:id="rId22"/>
          <w:footerReference w:type="default" r:id="rId23"/>
          <w:type w:val="nextPage"/>
          <w:pgSz w:w="11906" w:h="16838"/>
          <w:pgMar w:top="1418" w:right="1418" w:bottom="1418" w:left="1418" w:header="851" w:footer="992" w:gutter="0"/>
          <w:pgNumType w:fmt="decimal" w:start="2"/>
          <w:cols w:num="1" w:space="720"/>
          <w:titlePg w:val="0"/>
          <w:docGrid w:linePitch="312" w:charSpace="0"/>
        </w:sectPr>
      </w:pPr>
      <w:r>
        <w:rPr>
          <w:rFonts w:hint="eastAsia"/>
          <w:sz w:val="24"/>
        </w:rPr>
        <w:t>在理论基础研究和实证研究结合的填补下，本文从移动互联网书本中搜集了很多的信息和原始记录，归纳了有关集团公司企业的具体管理心得，融合有关统计分析方法，给出了资金管理等方面的意见和控制方法。</w:t>
      </w:r>
    </w:p>
    <w:bookmarkEnd w:id="25"/>
    <w:bookmarkEnd w:id="26"/>
    <w:p>
      <w:pPr>
        <w:ind w:left="0" w:firstLine="0" w:leftChars="0" w:firstLineChars="0"/>
        <w:rPr>
          <w:rFonts w:hint="eastAsia"/>
        </w:rPr>
      </w:pPr>
    </w:p>
    <w:p>
      <w:pPr>
        <w:pStyle w:val="Heading1"/>
        <w:bidi w:val="0"/>
        <w:rPr>
          <w:rFonts w:hint="eastAsia"/>
        </w:rPr>
      </w:pPr>
      <w:bookmarkStart w:id="30" w:name="_Toc5390"/>
      <w:r>
        <w:rPr>
          <w:rFonts w:hint="eastAsia"/>
        </w:rPr>
        <w:t>资金管理方法有关基础理论简述</w:t>
      </w:r>
      <w:bookmarkEnd w:id="30"/>
    </w:p>
    <w:p>
      <w:pPr>
        <w:rPr>
          <w:rFonts w:hint="eastAsia"/>
        </w:rPr>
      </w:pPr>
    </w:p>
    <w:p>
      <w:pPr>
        <w:pStyle w:val="Heading2"/>
        <w:bidi w:val="0"/>
        <w:rPr>
          <w:rFonts w:hint="eastAsia"/>
        </w:rPr>
      </w:pPr>
      <w:bookmarkStart w:id="31" w:name="_Toc27223"/>
      <w:r>
        <w:rPr>
          <w:rFonts w:hint="eastAsia"/>
        </w:rPr>
        <w:t>资金管理的概念</w:t>
      </w:r>
      <w:bookmarkEnd w:id="31"/>
    </w:p>
    <w:p>
      <w:pPr>
        <w:bidi w:val="0"/>
        <w:rPr>
          <w:rFonts w:hint="eastAsia"/>
        </w:rPr>
      </w:pPr>
      <w:r>
        <w:rPr>
          <w:rFonts w:hint="eastAsia"/>
        </w:rPr>
        <w:t>资金管理方法是指企业对资金开展控制、运作、监管、高效地整合和激发企业的资金，从而达到提升、节省、提升资金利用率的效果。从企业经营制度的视角来看，资金管理方法在国内的影响力是十分重要的。资金管理方法包含资金由来、资金使用及资金控制。根据对资金运作整个过程的科学布局与控制，使资金能够有效地运作、造就经济收益、提升企业财富。资金管理能力不仅仅是检测企业财务会计品质的重要标准，更为关键的是为企业发展方向奠定坚实的基础。</w:t>
      </w:r>
    </w:p>
    <w:p>
      <w:pPr>
        <w:pStyle w:val="Heading2"/>
        <w:bidi w:val="0"/>
        <w:rPr>
          <w:rFonts w:hint="eastAsia"/>
        </w:rPr>
      </w:pPr>
      <w:bookmarkStart w:id="32" w:name="_Toc669"/>
      <w:r>
        <w:rPr>
          <w:rFonts w:hint="eastAsia"/>
        </w:rPr>
        <w:t>资金管理内容</w:t>
      </w:r>
      <w:bookmarkEnd w:id="32"/>
    </w:p>
    <w:p>
      <w:pPr>
        <w:pStyle w:val="Heading3"/>
        <w:bidi w:val="0"/>
        <w:rPr>
          <w:rFonts w:hint="eastAsia"/>
        </w:rPr>
      </w:pPr>
      <w:bookmarkStart w:id="33" w:name="_Toc24346"/>
      <w:r>
        <w:rPr>
          <w:rFonts w:hint="eastAsia"/>
        </w:rPr>
        <w:t>资金由来</w:t>
      </w:r>
      <w:bookmarkEnd w:id="33"/>
    </w:p>
    <w:p>
      <w:pPr>
        <w:bidi w:val="0"/>
        <w:rPr>
          <w:rFonts w:hint="eastAsia"/>
        </w:rPr>
      </w:pPr>
      <w:r>
        <w:rPr>
          <w:rFonts w:hint="eastAsia"/>
        </w:rPr>
        <w:t>资金由来是指企业通过各种方式，从企业的整体情况考虑，通过各种途径得到企业经营所需的资金，并且在企业内部结构进行统一、统一的管理方法，从而达到科学合理的资金分派。企业根据将自己的资金用以项目投资、股权融资、参加业务，以获得更高盈利，来扩大经营规模、市场份额、开拓市场。企业的资金由来主要是由已有资金、银行借款、别的资金由来组成。</w:t>
      </w:r>
    </w:p>
    <w:p>
      <w:pPr>
        <w:pStyle w:val="Heading3"/>
        <w:bidi w:val="0"/>
        <w:rPr>
          <w:rFonts w:hint="eastAsia"/>
        </w:rPr>
      </w:pPr>
      <w:bookmarkStart w:id="34" w:name="_Toc20641"/>
      <w:r>
        <w:rPr>
          <w:rFonts w:hint="eastAsia"/>
        </w:rPr>
        <w:t>资金应用</w:t>
      </w:r>
      <w:bookmarkEnd w:id="34"/>
    </w:p>
    <w:p>
      <w:pPr>
        <w:bidi w:val="0"/>
        <w:rPr>
          <w:rFonts w:hint="eastAsia"/>
        </w:rPr>
      </w:pPr>
      <w:r>
        <w:rPr>
          <w:rFonts w:hint="eastAsia"/>
        </w:rPr>
        <w:t>资金应用是指企业老总、管理层及其它员工为确保企业正常运转所必须采取的一系列对策，以增强企业的资金管理方法，确保企业法律和规章制度的落实。[6]企业的资金应用包含着企业日常运营活动所作出的一系列管理决策以保持自身的发展。主要是由日常运营管理里的成本费控制与投资里的决策两个部分组成。</w:t>
      </w:r>
    </w:p>
    <w:p>
      <w:pPr>
        <w:pStyle w:val="Heading3"/>
        <w:bidi w:val="0"/>
        <w:rPr>
          <w:rFonts w:hint="eastAsia"/>
        </w:rPr>
      </w:pPr>
      <w:bookmarkStart w:id="35" w:name="_Toc16965"/>
      <w:r>
        <w:rPr>
          <w:rFonts w:hint="eastAsia"/>
        </w:rPr>
        <w:t>资金控制</w:t>
      </w:r>
      <w:bookmarkEnd w:id="35"/>
    </w:p>
    <w:p>
      <w:pPr>
        <w:bidi w:val="0"/>
        <w:rPr>
          <w:rFonts w:hint="eastAsia"/>
        </w:rPr>
      </w:pPr>
      <w:r>
        <w:rPr>
          <w:rFonts w:hint="eastAsia"/>
        </w:rPr>
        <w:t>资金控制就是用来管理方法和协调生产经营活动内与会计有关的工作流程的一系列方式、专用工具和流程。企业或分公司开展实际性控制的重要方面，主要表现在岗位设置方案、日常管理方法应用、内部结构控制监管三个方面。</w:t>
      </w: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https://d.book118.com/668006020075006042</w:t>
        </w:r>
      </w:hyperlink>
    </w:p>
    <w:p>
      <w:pPr>
        <w:bidi w:val="0"/>
        <w:rPr>
          <w:rFonts w:hint="eastAsia"/>
        </w:rPr>
      </w:pPr>
    </w:p>
    <w:sectPr>
      <w:headerReference w:type="default" r:id="rId25"/>
      <w:footerReference w:type="default" r:id="rId26"/>
      <w:type w:val="nextPage"/>
      <w:pgSz w:w="11906" w:h="16838"/>
      <w:pgMar w:top="1418" w:right="1418" w:bottom="1418" w:left="1418" w:header="851" w:footer="992" w:gutter="0"/>
      <w:pgNumType w:fmt="decimal" w:start="3"/>
      <w:cols w:num="1" w:space="720"/>
      <w:titlePg w:val="0"/>
      <w:docGrid w:linePitch="312" w:charSpace="0"/>
    </w:sectPr>
  </w:body>
</w:document>
</file>

<file path=word/customizations.xml><?xml version="1.0" encoding="utf-8"?>
<wne:tcg xmlns:r="http://schemas.openxmlformats.org/officeDocument/2006/relationships" xmlns:wne="http://schemas.microsoft.com/office/word/2006/wordml">
  <wne:keymaps>
    <wne:keymap wne:kcmPrimary="0434">
      <wne:acd wne:acdName="acd-1"/>
    </wne:keymap>
    <wne:keymap wne:kcmPrimary="0431">
      <wne:acd wne:acdName="acd-1"/>
    </wne:keymap>
    <wne:keymap wne:kcmPrimary="0251">
      <wne:acd wne:acdName="acd-1"/>
    </wne:keymap>
    <wne:keymap wne:kcmPrimary="0433">
      <wne:acd wne:acdName="acd-1"/>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535"/>
      </w:tabs>
    </w:pPr>
    <w:r>
      <w:rPr>
        <w:rFonts w:hint="eastAsia"/>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535"/>
      </w:tabs>
    </w:pPr>
    <w:r>
      <w:rPr>
        <w:rFonts w:hint="eastAsia"/>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I</w:t>
    </w:r>
    <w:r>
      <w:fldChar w:fldCharType="end"/>
    </w:r>
  </w:p>
  <w:p>
    <w:pPr>
      <w:tabs>
        <w:tab w:val="center" w:pos="4535"/>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II</w:t>
    </w:r>
    <w:r>
      <w:fldChar w:fldCharType="end"/>
    </w:r>
  </w:p>
  <w:p>
    <w:pPr>
      <w:tabs>
        <w:tab w:val="center" w:pos="4535"/>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59264" behindDoc="0" locked="0" layoutInCell="1" allowOverlap="1">
              <wp:simplePos x="0" y="0"/>
              <wp:positionH relativeFrom="margin">
                <wp:posOffset>2736850</wp:posOffset>
              </wp:positionH>
              <wp:positionV relativeFrom="paragraph">
                <wp:posOffset>-43180</wp:posOffset>
              </wp:positionV>
              <wp:extent cx="697230" cy="393700"/>
              <wp:effectExtent l="0" t="0" r="0" b="0"/>
              <wp:wrapNone/>
              <wp:docPr id="38" name="文本框 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97230" cy="393700"/>
                      </a:xfrm>
                      <a:prstGeom prst="rect">
                        <a:avLst/>
                      </a:prstGeom>
                      <a:noFill/>
                      <a:ln>
                        <a:noFill/>
                      </a:ln>
                      <a:effectLst/>
                    </wps:spPr>
                    <wps:txbx>
                      <w:txbxContent>
                        <w:p>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38" o:spid="_x0000_s2049" type="#_x0000_t202" style="width:54.9pt;height:31pt;margin-top:-3.4pt;margin-left:215.5pt;mso-position-horizontal-relative:margin;mso-wrap-distance-bottom:0;mso-wrap-distance-left:9pt;mso-wrap-distance-right:9pt;mso-wrap-distance-top:0;position:absolute;v-text-anchor:top;z-index:251658240" filled="f" fillcolor="this" stroked="f">
              <v:textbox inset="0,0,0,0">
                <w:txbxContent>
                  <w:p>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61312" behindDoc="0" locked="0" layoutInCell="1" allowOverlap="1">
              <wp:simplePos x="0" y="0"/>
              <wp:positionH relativeFrom="margin">
                <wp:posOffset>2736850</wp:posOffset>
              </wp:positionH>
              <wp:positionV relativeFrom="paragraph">
                <wp:posOffset>-43180</wp:posOffset>
              </wp:positionV>
              <wp:extent cx="697230" cy="393700"/>
              <wp:effectExtent l="0" t="0" r="0" b="0"/>
              <wp:wrapNone/>
              <wp:docPr id="1013197564" name="文本框 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97230" cy="393700"/>
                      </a:xfrm>
                      <a:prstGeom prst="rect">
                        <a:avLst/>
                      </a:prstGeom>
                      <a:noFill/>
                      <a:ln>
                        <a:noFill/>
                      </a:ln>
                      <a:effectLst/>
                    </wps:spPr>
                    <wps:txbx>
                      <w:txbxContent>
                        <w:p>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38" o:spid="_x0000_s2050" type="#_x0000_t202" style="width:54.9pt;height:31pt;margin-top:-3.4pt;margin-left:215.5pt;mso-position-horizontal-relative:margin;mso-wrap-distance-bottom:0;mso-wrap-distance-left:9pt;mso-wrap-distance-right:9pt;mso-wrap-distance-top:0;position:absolute;v-text-anchor:top;z-index:251660288" filled="f" fillcolor="this" stroked="f">
              <v:textbox inset="0,0,0,0">
                <w:txbxContent>
                  <w:p>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63360" behindDoc="0" locked="0" layoutInCell="1" allowOverlap="1">
              <wp:simplePos x="0" y="0"/>
              <wp:positionH relativeFrom="margin">
                <wp:posOffset>2736850</wp:posOffset>
              </wp:positionH>
              <wp:positionV relativeFrom="paragraph">
                <wp:posOffset>-43180</wp:posOffset>
              </wp:positionV>
              <wp:extent cx="697230" cy="393700"/>
              <wp:effectExtent l="0" t="0" r="0" b="0"/>
              <wp:wrapNone/>
              <wp:docPr id="222408235" name="文本框 3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97230" cy="393700"/>
                      </a:xfrm>
                      <a:prstGeom prst="rect">
                        <a:avLst/>
                      </a:prstGeom>
                      <a:noFill/>
                      <a:ln>
                        <a:noFill/>
                      </a:ln>
                      <a:effectLst/>
                    </wps:spPr>
                    <wps:txbx>
                      <w:txbxContent>
                        <w:p>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38" o:spid="_x0000_s2051" type="#_x0000_t202" style="width:54.9pt;height:31pt;margin-top:-3.4pt;margin-left:215.5pt;mso-position-horizontal-relative:margin;mso-wrap-distance-bottom:0;mso-wrap-distance-left:9pt;mso-wrap-distance-right:9pt;mso-wrap-distance-top:0;position:absolute;v-text-anchor:top;z-index:251662336" filled="f" fillcolor="this" stroked="f">
              <v:textbox inset="0,0,0,0">
                <w:txbxContent>
                  <w:p>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jc w:val="center"/>
      <w:rPr>
        <w:rFonts w:ascii="宋体" w:hAnsi="宋体" w:cs="宋体" w:hint="eastAsia"/>
        <w:sz w:val="21"/>
        <w:szCs w:val="21"/>
      </w:rPr>
    </w:pPr>
    <w:r>
      <w:rPr>
        <w:rFonts w:ascii="宋体" w:eastAsia="宋体" w:hAnsi="宋体" w:cs="宋体" w:hint="eastAsia"/>
        <w:sz w:val="21"/>
        <w:szCs w:val="21"/>
      </w:rPr>
      <w:t>宁波财经学院成人高等教育毕业论文（设计）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2AC16A3"/>
    <w:multiLevelType w:val="multilevel"/>
    <w:tmpl w:val="82AC16A3"/>
    <w:lvl w:ilvl="0">
      <w:start w:val="1"/>
      <w:numFmt w:val="decimal"/>
      <w:pStyle w:val="a"/>
      <w:lvlText w:val="%1"/>
      <w:lvlJc w:val="center"/>
      <w:pPr>
        <w:ind w:left="420" w:hanging="4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nsid w:val="21FB5F0A"/>
    <w:multiLevelType w:val="multilevel"/>
    <w:tmpl w:val="21FB5F0A"/>
    <w:lvl w:ilvl="0">
      <w:start w:val="1"/>
      <w:numFmt w:val="decimal"/>
      <w:pStyle w:val="a6"/>
      <w:lvlText w:val="[%1]"/>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2311A039"/>
    <w:multiLevelType w:val="multilevel"/>
    <w:tmpl w:val="2311A039"/>
    <w:lvl w:ilvl="0">
      <w:start w:val="1"/>
      <w:numFmt w:val="decimal"/>
      <w:pStyle w:val="Heading1"/>
      <w:lvlText w:val="%1"/>
      <w:lvlJc w:val="left"/>
      <w:pPr>
        <w:tabs>
          <w:tab w:val="left" w:pos="420"/>
        </w:tabs>
        <w:ind w:left="0" w:firstLine="0" w:leftChars="0" w:firstLineChars="0"/>
      </w:pPr>
      <w:rPr>
        <w:rFonts w:ascii="宋体" w:eastAsia="宋体" w:hAnsi="宋体" w:cs="宋体" w:hint="default"/>
      </w:rPr>
    </w:lvl>
    <w:lvl w:ilvl="1">
      <w:start w:val="1"/>
      <w:numFmt w:val="decimal"/>
      <w:pStyle w:val="Heading2"/>
      <w:lvlText w:val="%1.%2"/>
      <w:lvlJc w:val="left"/>
      <w:pPr>
        <w:tabs>
          <w:tab w:val="left" w:pos="420"/>
        </w:tabs>
        <w:ind w:left="575" w:hanging="575"/>
      </w:pPr>
      <w:rPr>
        <w:rFonts w:ascii="宋体" w:eastAsia="宋体" w:hAnsi="宋体" w:cs="宋体" w:hint="default"/>
      </w:rPr>
    </w:lvl>
    <w:lvl w:ilvl="2">
      <w:start w:val="1"/>
      <w:numFmt w:val="decimal"/>
      <w:pStyle w:val="Heading3"/>
      <w:lvlText w:val="%1.%2.%3"/>
      <w:lvlJc w:val="left"/>
      <w:pPr>
        <w:tabs>
          <w:tab w:val="left" w:pos="420"/>
        </w:tabs>
        <w:ind w:left="720" w:hanging="720"/>
      </w:pPr>
      <w:rPr>
        <w:rFonts w:ascii="宋体" w:eastAsia="宋体" w:hAnsi="宋体" w:cs="宋体"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abstractNum w:abstractNumId="3">
    <w:nsid w:val="2C8D5D4A"/>
    <w:multiLevelType w:val="multilevel"/>
    <w:tmpl w:val="2C8D5D4A"/>
    <w:lvl w:ilvl="0">
      <w:start w:val="1"/>
      <w:numFmt w:val="decimal"/>
      <w:lvlText w:val="%1"/>
      <w:lvlJc w:val="left"/>
      <w:pPr>
        <w:ind w:left="425" w:hanging="425"/>
      </w:pPr>
    </w:lvl>
    <w:lvl w:ilvl="1">
      <w:start w:val="1"/>
      <w:numFmt w:val="decimal"/>
      <w:pStyle w:val="a1"/>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nsid w:val="65622BFD"/>
    <w:multiLevelType w:val="multilevel"/>
    <w:tmpl w:val="65622BF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pStyle w:val="a2"/>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617B"/>
    <w:rsid w:val="00060C7A"/>
    <w:rsid w:val="000643E8"/>
    <w:rsid w:val="0007354B"/>
    <w:rsid w:val="000C2B0B"/>
    <w:rsid w:val="0011096F"/>
    <w:rsid w:val="0013491E"/>
    <w:rsid w:val="0014486E"/>
    <w:rsid w:val="00162108"/>
    <w:rsid w:val="00164CEB"/>
    <w:rsid w:val="0025630A"/>
    <w:rsid w:val="002668AB"/>
    <w:rsid w:val="002840CB"/>
    <w:rsid w:val="00356D8D"/>
    <w:rsid w:val="00394CA2"/>
    <w:rsid w:val="00395A2D"/>
    <w:rsid w:val="003E18D4"/>
    <w:rsid w:val="004F1CAF"/>
    <w:rsid w:val="005304B2"/>
    <w:rsid w:val="00672AE5"/>
    <w:rsid w:val="007114BB"/>
    <w:rsid w:val="007558B2"/>
    <w:rsid w:val="007970D7"/>
    <w:rsid w:val="00845085"/>
    <w:rsid w:val="00861C32"/>
    <w:rsid w:val="00873810"/>
    <w:rsid w:val="008C3962"/>
    <w:rsid w:val="0090100E"/>
    <w:rsid w:val="009369D3"/>
    <w:rsid w:val="0096617B"/>
    <w:rsid w:val="00970347"/>
    <w:rsid w:val="009A70D1"/>
    <w:rsid w:val="009D4DB4"/>
    <w:rsid w:val="009F778F"/>
    <w:rsid w:val="00A33C74"/>
    <w:rsid w:val="00A93CE3"/>
    <w:rsid w:val="00A9487F"/>
    <w:rsid w:val="00AF6115"/>
    <w:rsid w:val="00B7535B"/>
    <w:rsid w:val="00BB3BBB"/>
    <w:rsid w:val="00BE11C2"/>
    <w:rsid w:val="00D62D57"/>
    <w:rsid w:val="00DB4143"/>
    <w:rsid w:val="00DC6034"/>
    <w:rsid w:val="00EB6DA0"/>
    <w:rsid w:val="00EE0D33"/>
    <w:rsid w:val="05EC4381"/>
    <w:rsid w:val="12B4128D"/>
    <w:rsid w:val="18A43621"/>
    <w:rsid w:val="3EAA7D44"/>
    <w:rsid w:val="42F454E4"/>
    <w:rsid w:val="45280B23"/>
    <w:rsid w:val="4BAD70DD"/>
    <w:rsid w:val="54F94903"/>
    <w:rsid w:val="6D9D06E2"/>
    <w:rsid w:val="6F3E7E0E"/>
    <w:rsid w:val="7903523D"/>
  </w:rsids>
  <w:docVars>
    <w:docVar w:name="commondata" w:val="eyJoZGlkIjoiYjRkZjFiM2MwZWMxMDU1Y2FlN2E2NDdiMGYyNzQ0YW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lsdException w:name="annotation text"/>
    <w:lsdException w:name="header" w:semiHidden="0" w:qFormat="1"/>
    <w:lsdException w:name="footer" w:semiHidden="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Default"/>
    <w:qFormat/>
    <w:pPr>
      <w:widowControl w:val="0"/>
      <w:spacing w:line="400" w:lineRule="exact"/>
      <w:ind w:firstLine="4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numPr>
        <w:ilvl w:val="0"/>
        <w:numId w:val="1"/>
      </w:numPr>
      <w:spacing w:line="240" w:lineRule="auto"/>
      <w:jc w:val="center"/>
      <w:outlineLvl w:val="0"/>
    </w:pPr>
    <w:rPr>
      <w:rFonts w:eastAsia="黑体"/>
      <w:bCs/>
      <w:kern w:val="44"/>
      <w:sz w:val="32"/>
      <w:szCs w:val="44"/>
    </w:rPr>
  </w:style>
  <w:style w:type="paragraph" w:styleId="Heading2">
    <w:name w:val="heading 2"/>
    <w:basedOn w:val="Normal"/>
    <w:next w:val="Normal"/>
    <w:uiPriority w:val="9"/>
    <w:unhideWhenUsed/>
    <w:qFormat/>
    <w:pPr>
      <w:keepNext/>
      <w:keepLines/>
      <w:numPr>
        <w:ilvl w:val="1"/>
        <w:numId w:val="1"/>
      </w:numPr>
      <w:tabs>
        <w:tab w:val="left" w:pos="0"/>
      </w:tabs>
      <w:spacing w:before="50" w:beforeLines="50" w:after="50" w:afterLines="50" w:line="240" w:lineRule="auto"/>
      <w:ind w:left="575" w:hanging="575" w:firstLineChars="0"/>
      <w:outlineLvl w:val="1"/>
    </w:pPr>
    <w:rPr>
      <w:rFonts w:ascii="Cambria" w:eastAsia="黑体" w:hAnsi="Cambria" w:cs="黑体"/>
      <w:bCs/>
      <w:sz w:val="30"/>
      <w:szCs w:val="32"/>
    </w:rPr>
  </w:style>
  <w:style w:type="paragraph" w:styleId="Heading3">
    <w:name w:val="heading 3"/>
    <w:basedOn w:val="Normal"/>
    <w:next w:val="Normal"/>
    <w:link w:val="3Char"/>
    <w:uiPriority w:val="9"/>
    <w:unhideWhenUsed/>
    <w:qFormat/>
    <w:pPr>
      <w:keepNext/>
      <w:keepLines/>
      <w:numPr>
        <w:ilvl w:val="2"/>
        <w:numId w:val="1"/>
      </w:numPr>
      <w:tabs>
        <w:tab w:val="left" w:pos="0"/>
        <w:tab w:val="clear" w:pos="420"/>
      </w:tabs>
      <w:spacing w:before="50" w:beforeLines="50" w:after="50" w:afterLines="50" w:line="240" w:lineRule="auto"/>
      <w:ind w:left="0" w:firstLine="480" w:firstLineChars="200"/>
      <w:outlineLvl w:val="2"/>
    </w:pPr>
    <w:rPr>
      <w:rFonts w:eastAsia="黑体"/>
      <w:bCs/>
      <w:sz w:val="28"/>
      <w:szCs w:val="32"/>
    </w:rPr>
  </w:style>
  <w:style w:type="paragraph" w:styleId="Heading4">
    <w:name w:val="heading 4"/>
    <w:basedOn w:val="Normal"/>
    <w:next w:val="Normal"/>
    <w:uiPriority w:val="9"/>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uiPriority w:val="9"/>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Default">
    <w:name w:val="Default"/>
    <w:qFormat/>
    <w:pPr>
      <w:widowControl w:val="0"/>
      <w:autoSpaceDE w:val="0"/>
      <w:autoSpaceDN w:val="0"/>
      <w:adjustRightInd w:val="0"/>
    </w:pPr>
    <w:rPr>
      <w:rFonts w:ascii="黑体" w:eastAsia="黑体" w:hAnsi="Times New Roman" w:cs="黑体"/>
      <w:color w:val="000000"/>
      <w:sz w:val="24"/>
      <w:szCs w:val="24"/>
      <w:lang w:val="en-US" w:eastAsia="zh-CN" w:bidi="ar-SA"/>
    </w:rPr>
  </w:style>
  <w:style w:type="paragraph" w:styleId="TOC7">
    <w:name w:val="toc 7"/>
    <w:basedOn w:val="Normal"/>
    <w:next w:val="Normal"/>
    <w:uiPriority w:val="39"/>
    <w:unhideWhenUsed/>
    <w:qFormat/>
    <w:pPr>
      <w:ind w:left="1260"/>
      <w:jc w:val="left"/>
    </w:pPr>
    <w:rPr>
      <w:rFonts w:asciiTheme="minorHAnsi" w:hAnsiTheme="minorHAnsi" w:cstheme="minorHAnsi"/>
      <w:sz w:val="18"/>
      <w:szCs w:val="18"/>
    </w:rPr>
  </w:style>
  <w:style w:type="paragraph" w:styleId="BodyText">
    <w:name w:val="Body Text"/>
    <w:basedOn w:val="Normal"/>
    <w:qFormat/>
    <w:pPr>
      <w:jc w:val="center"/>
    </w:pPr>
    <w:rPr>
      <w:rFonts w:ascii="Times New Roman" w:eastAsia="方正大标宋简体" w:hAnsi="Times New Roman" w:cs="Times New Roman"/>
      <w:sz w:val="76"/>
      <w:szCs w:val="24"/>
    </w:rPr>
  </w:style>
  <w:style w:type="paragraph" w:styleId="TOC5">
    <w:name w:val="toc 5"/>
    <w:basedOn w:val="Normal"/>
    <w:next w:val="Normal"/>
    <w:uiPriority w:val="39"/>
    <w:unhideWhenUsed/>
    <w:qFormat/>
    <w:pPr>
      <w:ind w:left="840"/>
      <w:jc w:val="left"/>
    </w:pPr>
    <w:rPr>
      <w:rFonts w:asciiTheme="minorHAnsi" w:hAnsiTheme="minorHAnsi" w:cstheme="minorHAnsi"/>
      <w:sz w:val="18"/>
      <w:szCs w:val="18"/>
    </w:rPr>
  </w:style>
  <w:style w:type="paragraph" w:styleId="TOC3">
    <w:name w:val="toc 3"/>
    <w:basedOn w:val="Normal"/>
    <w:next w:val="Normal"/>
    <w:uiPriority w:val="39"/>
    <w:qFormat/>
    <w:pPr>
      <w:ind w:left="420"/>
      <w:jc w:val="left"/>
    </w:pPr>
    <w:rPr>
      <w:rFonts w:asciiTheme="minorHAnsi" w:hAnsiTheme="minorHAnsi" w:cstheme="minorHAnsi"/>
      <w:i/>
      <w:iCs/>
      <w:sz w:val="20"/>
      <w:szCs w:val="20"/>
    </w:rPr>
  </w:style>
  <w:style w:type="paragraph" w:styleId="TOC8">
    <w:name w:val="toc 8"/>
    <w:basedOn w:val="Normal"/>
    <w:next w:val="Normal"/>
    <w:uiPriority w:val="39"/>
    <w:unhideWhenUsed/>
    <w:qFormat/>
    <w:pPr>
      <w:ind w:left="1470"/>
      <w:jc w:val="left"/>
    </w:pPr>
    <w:rPr>
      <w:rFonts w:asciiTheme="minorHAnsi" w:hAnsiTheme="minorHAnsi" w:cstheme="minorHAnsi"/>
      <w:sz w:val="18"/>
      <w:szCs w:val="18"/>
    </w:rPr>
  </w:style>
  <w:style w:type="paragraph" w:styleId="BalloonText">
    <w:name w:val="Balloon Text"/>
    <w:basedOn w:val="Normal"/>
    <w:link w:val="Char5"/>
    <w:uiPriority w:val="99"/>
    <w:semiHidden/>
    <w:unhideWhenUsed/>
    <w:qFormat/>
    <w:rPr>
      <w:sz w:val="18"/>
      <w:szCs w:val="18"/>
    </w:rPr>
  </w:style>
  <w:style w:type="paragraph" w:styleId="Footer">
    <w:name w:val="footer"/>
    <w:basedOn w:val="Normal"/>
    <w:link w:val="Char0"/>
    <w:uiPriority w:val="99"/>
    <w:qFormat/>
    <w:pPr>
      <w:tabs>
        <w:tab w:val="center" w:pos="4153"/>
        <w:tab w:val="right" w:pos="8306"/>
      </w:tabs>
      <w:snapToGrid w:val="0"/>
      <w:jc w:val="left"/>
    </w:pPr>
    <w:rPr>
      <w:sz w:val="18"/>
      <w:szCs w:val="18"/>
    </w:rPr>
  </w:style>
  <w:style w:type="paragraph" w:styleId="Header">
    <w:name w:val="header"/>
    <w:basedOn w:val="Normal"/>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link w:val="1Char0"/>
    <w:uiPriority w:val="39"/>
    <w:qFormat/>
    <w:pPr>
      <w:spacing w:before="120" w:after="120"/>
      <w:jc w:val="left"/>
    </w:pPr>
    <w:rPr>
      <w:rFonts w:asciiTheme="minorHAnsi" w:hAnsiTheme="minorHAnsi" w:cstheme="minorHAnsi"/>
      <w:b/>
      <w:bCs/>
      <w:caps/>
      <w:sz w:val="20"/>
      <w:szCs w:val="20"/>
    </w:rPr>
  </w:style>
  <w:style w:type="paragraph" w:styleId="TOC4">
    <w:name w:val="toc 4"/>
    <w:basedOn w:val="Normal"/>
    <w:next w:val="Normal"/>
    <w:uiPriority w:val="39"/>
    <w:unhideWhenUsed/>
    <w:qFormat/>
    <w:pPr>
      <w:ind w:left="630"/>
      <w:jc w:val="left"/>
    </w:pPr>
    <w:rPr>
      <w:rFonts w:asciiTheme="minorHAnsi" w:hAnsiTheme="minorHAnsi" w:cstheme="minorHAnsi"/>
      <w:sz w:val="18"/>
      <w:szCs w:val="18"/>
    </w:rPr>
  </w:style>
  <w:style w:type="paragraph" w:styleId="TOC6">
    <w:name w:val="toc 6"/>
    <w:basedOn w:val="Normal"/>
    <w:next w:val="Normal"/>
    <w:uiPriority w:val="39"/>
    <w:unhideWhenUsed/>
    <w:qFormat/>
    <w:pPr>
      <w:ind w:left="1050"/>
      <w:jc w:val="left"/>
    </w:pPr>
    <w:rPr>
      <w:rFonts w:asciiTheme="minorHAnsi" w:hAnsiTheme="minorHAnsi" w:cstheme="minorHAnsi"/>
      <w:sz w:val="18"/>
      <w:szCs w:val="18"/>
    </w:rPr>
  </w:style>
  <w:style w:type="paragraph" w:styleId="TOC2">
    <w:name w:val="toc 2"/>
    <w:basedOn w:val="Normal"/>
    <w:next w:val="Normal"/>
    <w:uiPriority w:val="39"/>
    <w:qFormat/>
    <w:pPr>
      <w:ind w:left="210"/>
      <w:jc w:val="left"/>
    </w:pPr>
    <w:rPr>
      <w:rFonts w:asciiTheme="minorHAnsi" w:hAnsiTheme="minorHAnsi" w:cstheme="minorHAnsi"/>
      <w:smallCaps/>
      <w:sz w:val="20"/>
      <w:szCs w:val="20"/>
    </w:rPr>
  </w:style>
  <w:style w:type="paragraph" w:styleId="TOC9">
    <w:name w:val="toc 9"/>
    <w:basedOn w:val="Normal"/>
    <w:next w:val="Normal"/>
    <w:uiPriority w:val="39"/>
    <w:unhideWhenUsed/>
    <w:qFormat/>
    <w:pPr>
      <w:ind w:left="1680"/>
      <w:jc w:val="left"/>
    </w:pPr>
    <w:rPr>
      <w:rFonts w:asciiTheme="minorHAnsi" w:hAnsiTheme="minorHAnsi" w:cstheme="minorHAnsi"/>
      <w:sz w:val="18"/>
      <w:szCs w:val="18"/>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qFormat/>
    <w:rPr>
      <w:color w:val="0563C1"/>
      <w:u w:val="single"/>
    </w:rPr>
  </w:style>
  <w:style w:type="character" w:customStyle="1" w:styleId="1Char">
    <w:name w:val="标题 1 Char"/>
    <w:basedOn w:val="DefaultParagraphFont"/>
    <w:link w:val="Heading1"/>
    <w:qFormat/>
    <w:rPr>
      <w:rFonts w:ascii="Times New Roman" w:eastAsia="黑体" w:hAnsi="Times New Roman" w:cs="Times New Roman"/>
      <w:bCs/>
      <w:kern w:val="44"/>
      <w:sz w:val="32"/>
      <w:szCs w:val="44"/>
    </w:rPr>
  </w:style>
  <w:style w:type="paragraph" w:customStyle="1" w:styleId="a">
    <w:name w:val="一级标题"/>
    <w:basedOn w:val="Normal"/>
    <w:link w:val="Char"/>
    <w:qFormat/>
    <w:pPr>
      <w:numPr>
        <w:ilvl w:val="0"/>
        <w:numId w:val="2"/>
      </w:numPr>
      <w:spacing w:line="400" w:lineRule="exact"/>
      <w:jc w:val="center"/>
      <w:outlineLvl w:val="0"/>
    </w:pPr>
    <w:rPr>
      <w:rFonts w:eastAsia="黑体"/>
      <w:sz w:val="32"/>
      <w:lang w:val="fr-FR"/>
    </w:rPr>
  </w:style>
  <w:style w:type="character" w:customStyle="1" w:styleId="Char">
    <w:name w:val="一级标题 Char"/>
    <w:link w:val="a"/>
    <w:qFormat/>
    <w:rPr>
      <w:rFonts w:ascii="Times New Roman" w:eastAsia="黑体" w:hAnsi="Times New Roman" w:cs="Times New Roman"/>
      <w:sz w:val="32"/>
      <w:szCs w:val="24"/>
      <w:lang w:val="fr-FR"/>
    </w:rPr>
  </w:style>
  <w:style w:type="character" w:customStyle="1" w:styleId="a0">
    <w:name w:val="页脚 字符"/>
    <w:basedOn w:val="DefaultParagraphFont"/>
    <w:uiPriority w:val="99"/>
    <w:semiHidden/>
    <w:qFormat/>
    <w:rPr>
      <w:rFonts w:ascii="Times New Roman" w:eastAsia="宋体" w:hAnsi="Times New Roman" w:cs="Times New Roman"/>
      <w:sz w:val="18"/>
      <w:szCs w:val="18"/>
    </w:rPr>
  </w:style>
  <w:style w:type="character" w:customStyle="1" w:styleId="Char0">
    <w:name w:val="页脚 Char"/>
    <w:link w:val="Footer"/>
    <w:uiPriority w:val="99"/>
    <w:qFormat/>
    <w:rPr>
      <w:rFonts w:ascii="Times New Roman" w:eastAsia="宋体" w:hAnsi="Times New Roman" w:cs="Times New Roman"/>
      <w:sz w:val="18"/>
      <w:szCs w:val="18"/>
    </w:rPr>
  </w:style>
  <w:style w:type="paragraph" w:customStyle="1" w:styleId="a1">
    <w:name w:val="二级标题"/>
    <w:basedOn w:val="Normal"/>
    <w:link w:val="Char1"/>
    <w:qFormat/>
    <w:pPr>
      <w:numPr>
        <w:ilvl w:val="1"/>
        <w:numId w:val="3"/>
      </w:numPr>
      <w:spacing w:before="50" w:beforeLines="50" w:after="50" w:afterLines="50" w:line="400" w:lineRule="exact"/>
      <w:ind w:left="567"/>
      <w:outlineLvl w:val="1"/>
    </w:pPr>
    <w:rPr>
      <w:rFonts w:eastAsia="黑体"/>
      <w:sz w:val="30"/>
    </w:rPr>
  </w:style>
  <w:style w:type="paragraph" w:customStyle="1" w:styleId="a2">
    <w:name w:val="三级标题"/>
    <w:basedOn w:val="Normal"/>
    <w:link w:val="Char2"/>
    <w:qFormat/>
    <w:pPr>
      <w:numPr>
        <w:ilvl w:val="2"/>
        <w:numId w:val="4"/>
      </w:numPr>
      <w:spacing w:before="50" w:beforeLines="50" w:after="50" w:afterLines="50" w:line="400" w:lineRule="exact"/>
      <w:ind w:left="0" w:firstLine="200" w:firstLineChars="200"/>
      <w:outlineLvl w:val="2"/>
    </w:pPr>
    <w:rPr>
      <w:rFonts w:eastAsia="黑体"/>
      <w:color w:val="000000"/>
      <w:spacing w:val="8"/>
      <w:kern w:val="0"/>
      <w:sz w:val="28"/>
      <w:szCs w:val="28"/>
    </w:rPr>
  </w:style>
  <w:style w:type="character" w:customStyle="1" w:styleId="Char1">
    <w:name w:val="二级标题 Char"/>
    <w:link w:val="a1"/>
    <w:qFormat/>
    <w:rPr>
      <w:rFonts w:ascii="Times New Roman" w:eastAsia="黑体" w:hAnsi="Times New Roman" w:cs="Times New Roman"/>
      <w:sz w:val="30"/>
      <w:szCs w:val="24"/>
    </w:rPr>
  </w:style>
  <w:style w:type="paragraph" w:customStyle="1" w:styleId="a3">
    <w:name w:val="正文格式"/>
    <w:basedOn w:val="Normal"/>
    <w:link w:val="Char3"/>
    <w:qFormat/>
    <w:pPr>
      <w:spacing w:line="400" w:lineRule="exact"/>
      <w:ind w:firstLine="200" w:firstLineChars="200"/>
    </w:pPr>
    <w:rPr>
      <w:sz w:val="24"/>
    </w:rPr>
  </w:style>
  <w:style w:type="character" w:customStyle="1" w:styleId="Char2">
    <w:name w:val="三级标题 Char"/>
    <w:link w:val="a2"/>
    <w:qFormat/>
    <w:rPr>
      <w:rFonts w:ascii="Times New Roman" w:eastAsia="黑体" w:hAnsi="Times New Roman" w:cs="Times New Roman"/>
      <w:color w:val="000000"/>
      <w:spacing w:val="8"/>
      <w:kern w:val="0"/>
      <w:sz w:val="28"/>
      <w:szCs w:val="28"/>
    </w:rPr>
  </w:style>
  <w:style w:type="paragraph" w:customStyle="1" w:styleId="a4">
    <w:name w:val="表格内容"/>
    <w:basedOn w:val="Normal"/>
    <w:link w:val="a5"/>
    <w:qFormat/>
    <w:pPr>
      <w:widowControl/>
      <w:spacing w:line="400" w:lineRule="exact"/>
      <w:jc w:val="center"/>
    </w:pPr>
    <w:rPr>
      <w:kern w:val="0"/>
      <w:szCs w:val="21"/>
    </w:rPr>
  </w:style>
  <w:style w:type="character" w:customStyle="1" w:styleId="Char3">
    <w:name w:val="正文格式 Char"/>
    <w:link w:val="a3"/>
    <w:qFormat/>
    <w:rPr>
      <w:rFonts w:ascii="Times New Roman" w:eastAsia="宋体" w:hAnsi="Times New Roman" w:cs="Times New Roman"/>
      <w:sz w:val="24"/>
      <w:szCs w:val="24"/>
    </w:rPr>
  </w:style>
  <w:style w:type="character" w:customStyle="1" w:styleId="a5">
    <w:name w:val="表格内容 字符"/>
    <w:link w:val="a4"/>
    <w:qFormat/>
    <w:rPr>
      <w:rFonts w:ascii="Times New Roman" w:eastAsia="宋体" w:hAnsi="Times New Roman" w:cs="Times New Roman"/>
      <w:kern w:val="0"/>
      <w:szCs w:val="21"/>
    </w:rPr>
  </w:style>
  <w:style w:type="paragraph" w:styleId="ListParagraph">
    <w:name w:val="List Paragraph"/>
    <w:basedOn w:val="Normal"/>
    <w:uiPriority w:val="99"/>
    <w:qFormat/>
    <w:pPr>
      <w:ind w:firstLine="420" w:firstLineChars="200"/>
    </w:pPr>
  </w:style>
  <w:style w:type="paragraph" w:customStyle="1" w:styleId="a6">
    <w:name w:val="参考文献"/>
    <w:basedOn w:val="Normal"/>
    <w:link w:val="a7"/>
    <w:qFormat/>
    <w:pPr>
      <w:numPr>
        <w:ilvl w:val="0"/>
        <w:numId w:val="5"/>
      </w:numPr>
      <w:spacing w:line="400" w:lineRule="exact"/>
    </w:pPr>
    <w:rPr>
      <w:sz w:val="24"/>
      <w:szCs w:val="32"/>
    </w:rPr>
  </w:style>
  <w:style w:type="character" w:customStyle="1" w:styleId="a7">
    <w:name w:val="参考文献 字符"/>
    <w:link w:val="a6"/>
    <w:qFormat/>
    <w:rPr>
      <w:rFonts w:ascii="Times New Roman" w:eastAsia="宋体" w:hAnsi="Times New Roman" w:cs="Times New Roman"/>
      <w:sz w:val="24"/>
      <w:szCs w:val="32"/>
    </w:rPr>
  </w:style>
  <w:style w:type="character" w:customStyle="1" w:styleId="1Char0">
    <w:name w:val="目录 1 Char"/>
    <w:link w:val="TOC1"/>
    <w:uiPriority w:val="39"/>
    <w:qFormat/>
    <w:rPr>
      <w:rFonts w:eastAsia="宋体" w:cstheme="minorHAnsi"/>
      <w:b/>
      <w:bCs/>
      <w:caps/>
      <w:sz w:val="20"/>
      <w:szCs w:val="20"/>
    </w:rPr>
  </w:style>
  <w:style w:type="character" w:customStyle="1" w:styleId="Char4">
    <w:name w:val="页眉 Char"/>
    <w:basedOn w:val="DefaultParagraphFont"/>
    <w:link w:val="Header"/>
    <w:uiPriority w:val="99"/>
    <w:qFormat/>
    <w:rPr>
      <w:rFonts w:ascii="Times New Roman" w:eastAsia="宋体" w:hAnsi="Times New Roman" w:cs="Times New Roman"/>
      <w:sz w:val="18"/>
      <w:szCs w:val="18"/>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Cs w:val="0"/>
      <w:color w:val="2E75B6" w:themeColor="accent1" w:themeShade="BF"/>
      <w:kern w:val="0"/>
      <w:sz w:val="32"/>
      <w:szCs w:val="32"/>
    </w:rPr>
  </w:style>
  <w:style w:type="character" w:customStyle="1" w:styleId="Char5">
    <w:name w:val="批注框文本 Char"/>
    <w:basedOn w:val="DefaultParagraphFont"/>
    <w:link w:val="BalloonText"/>
    <w:uiPriority w:val="99"/>
    <w:semiHidden/>
    <w:qFormat/>
    <w:rPr>
      <w:rFonts w:ascii="Times New Roman" w:eastAsia="宋体" w:hAnsi="Times New Roman" w:cs="Times New Roman"/>
      <w:sz w:val="18"/>
      <w:szCs w:val="18"/>
    </w:rPr>
  </w:style>
  <w:style w:type="character" w:customStyle="1" w:styleId="3Char">
    <w:name w:val="标题 3 Char"/>
    <w:link w:val="Heading3"/>
    <w:uiPriority w:val="9"/>
    <w:qFormat/>
    <w:rPr>
      <w:rFonts w:eastAsia="黑体"/>
      <w:bCs/>
      <w:sz w:val="28"/>
      <w:szCs w:val="32"/>
    </w:rPr>
  </w:style>
  <w:style w:type="table" w:customStyle="1" w:styleId="TableNormal0">
    <w:name w:val="Table Normal_0"/>
    <w:semiHidden/>
    <w:unhideWhenUsed/>
    <w:qFormat/>
    <w:tblPr>
      <w:tblCellMar>
        <w:top w:w="0" w:type="dxa"/>
        <w:left w:w="0" w:type="dxa"/>
        <w:bottom w:w="0" w:type="dxa"/>
        <w:right w:w="0" w:type="dxa"/>
      </w:tblCellMar>
    </w:tblPr>
  </w:style>
  <w:style w:type="character" w:customStyle="1" w:styleId="font11">
    <w:name w:val="font11"/>
    <w:basedOn w:val="DefaultParagraphFont"/>
    <w:qFormat/>
    <w:rPr>
      <w:rFonts w:ascii="等线" w:eastAsia="等线" w:hAnsi="等线"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1.xml" /><Relationship Id="rId14" Type="http://schemas.openxmlformats.org/officeDocument/2006/relationships/header" Target="header5.xml" /><Relationship Id="rId15" Type="http://schemas.openxmlformats.org/officeDocument/2006/relationships/footer" Target="footer2.xml" /><Relationship Id="rId16" Type="http://schemas.openxmlformats.org/officeDocument/2006/relationships/header" Target="header6.xml" /><Relationship Id="rId17" Type="http://schemas.openxmlformats.org/officeDocument/2006/relationships/footer" Target="footer3.xml" /><Relationship Id="rId18" Type="http://schemas.openxmlformats.org/officeDocument/2006/relationships/header" Target="header7.xml" /><Relationship Id="rId19" Type="http://schemas.openxmlformats.org/officeDocument/2006/relationships/footer" Target="footer4.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5.xml" /><Relationship Id="rId22" Type="http://schemas.openxmlformats.org/officeDocument/2006/relationships/header" Target="header9.xml" /><Relationship Id="rId23" Type="http://schemas.openxmlformats.org/officeDocument/2006/relationships/footer" Target="footer6.xml" /><Relationship Id="rId24" Type="http://schemas.openxmlformats.org/officeDocument/2006/relationships/hyperlink" Target="https://d.book118.com/668006020075006042" TargetMode="External" /><Relationship Id="rId25" Type="http://schemas.openxmlformats.org/officeDocument/2006/relationships/header" Target="header10.xml" /><Relationship Id="rId26" Type="http://schemas.openxmlformats.org/officeDocument/2006/relationships/footer" Target="footer7.xml" /><Relationship Id="rId27" Type="http://schemas.microsoft.com/office/2006/relationships/keyMapCustomizations" Target="customizations.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settings" Target="settings.xml" /><Relationship Id="rId30"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image" Target="media/image1.jpe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AF64AB-CFD4-41CB-B5C9-DA9D54D7B584}">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1007</Words>
  <Characters>5745</Characters>
  <Application>Microsoft Office Word</Application>
  <DocSecurity>0</DocSecurity>
  <Lines>47</Lines>
  <Paragraphs>13</Paragraphs>
  <ScaleCrop>false</ScaleCrop>
  <Company>微软中国</Company>
  <LinksUpToDate>false</LinksUpToDate>
  <CharactersWithSpaces>6739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黄涛</dc:creator>
  <cp:lastModifiedBy>蔡淇</cp:lastModifiedBy>
  <cp:revision>26</cp:revision>
  <dcterms:created xsi:type="dcterms:W3CDTF">2021-09-17T12:17:00Z</dcterms:created>
  <dcterms:modified xsi:type="dcterms:W3CDTF">2023-01-30T01:58:30Z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D7653D8B15E740CDA583096633B81621</vt:lpwstr>
  </property>
  <property fmtid="{D5CDD505-2E9C-101B-9397-08002B2CF9AE}" pid="3" name="KSOProductBuildVer">
    <vt:lpwstr>2052-11.1.0.13703</vt:lpwstr>
  </property>
</Properties>
</file>