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同位素产品及制品项目构思建设方案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11" w:history="1">
        <w:r>
          <w:rPr>
            <w:rFonts w:ascii="仿宋" w:eastAsia="仿宋" w:hAnsi="仿宋" w:cs="仿宋" w:hint="eastAsia"/>
            <w:lang w:eastAsia="zh-CN"/>
          </w:rPr>
          <w:t>概论</w:t>
        </w:r>
        <w:r>
          <w:tab/>
        </w:r>
        <w:r>
          <w:fldChar w:fldCharType="begin"/>
        </w:r>
        <w:r>
          <w:instrText xml:space="preserve"> PAGEREF _Toc13411 \h </w:instrText>
        </w:r>
        <w:r>
          <w:fldChar w:fldCharType="separate"/>
        </w:r>
        <w:r>
          <w:t>3</w:t>
        </w:r>
        <w:r>
          <w:fldChar w:fldCharType="end"/>
        </w:r>
      </w:hyperlink>
    </w:p>
    <w:p>
      <w:pPr>
        <w:pStyle w:val="TOC1"/>
        <w:tabs>
          <w:tab w:val="right" w:leader="dot" w:pos="8306"/>
        </w:tabs>
      </w:pPr>
      <w:hyperlink w:anchor="_Toc15786" w:history="1">
        <w:r>
          <w:rPr>
            <w:rFonts w:ascii="仿宋" w:eastAsia="仿宋" w:hAnsi="仿宋" w:cs="仿宋" w:hint="eastAsia"/>
            <w:lang w:eastAsia="zh-CN"/>
          </w:rPr>
          <w:t>一、背景、必要性分析</w:t>
        </w:r>
        <w:r>
          <w:tab/>
        </w:r>
        <w:r>
          <w:fldChar w:fldCharType="begin"/>
        </w:r>
        <w:r>
          <w:instrText xml:space="preserve"> PAGEREF _Toc15786 \h </w:instrText>
        </w:r>
        <w:r>
          <w:fldChar w:fldCharType="separate"/>
        </w:r>
        <w:r>
          <w:t>3</w:t>
        </w:r>
        <w:r>
          <w:fldChar w:fldCharType="end"/>
        </w:r>
      </w:hyperlink>
    </w:p>
    <w:p>
      <w:pPr>
        <w:pStyle w:val="TOC2"/>
        <w:tabs>
          <w:tab w:val="right" w:leader="dot" w:pos="8306"/>
        </w:tabs>
      </w:pPr>
      <w:hyperlink w:anchor="_Toc14861" w:history="1">
        <w:r>
          <w:rPr>
            <w:rFonts w:ascii="仿宋" w:eastAsia="仿宋" w:hAnsi="仿宋" w:cs="仿宋" w:hint="eastAsia"/>
            <w:lang w:eastAsia="zh-CN"/>
          </w:rPr>
          <w:t>(一)、项目建设背景</w:t>
        </w:r>
        <w:r>
          <w:tab/>
        </w:r>
        <w:r>
          <w:fldChar w:fldCharType="begin"/>
        </w:r>
        <w:r>
          <w:instrText xml:space="preserve"> PAGEREF _Toc14861 \h </w:instrText>
        </w:r>
        <w:r>
          <w:fldChar w:fldCharType="separate"/>
        </w:r>
        <w:r>
          <w:t>3</w:t>
        </w:r>
        <w:r>
          <w:fldChar w:fldCharType="end"/>
        </w:r>
      </w:hyperlink>
    </w:p>
    <w:p>
      <w:pPr>
        <w:pStyle w:val="TOC2"/>
        <w:tabs>
          <w:tab w:val="right" w:leader="dot" w:pos="8306"/>
        </w:tabs>
      </w:pPr>
      <w:hyperlink w:anchor="_Toc21612" w:history="1">
        <w:r>
          <w:rPr>
            <w:rFonts w:ascii="仿宋" w:eastAsia="仿宋" w:hAnsi="仿宋" w:cs="仿宋" w:hint="eastAsia"/>
            <w:lang w:eastAsia="zh-CN"/>
          </w:rPr>
          <w:t>(二)、必要性分析</w:t>
        </w:r>
        <w:r>
          <w:tab/>
        </w:r>
        <w:r>
          <w:fldChar w:fldCharType="begin"/>
        </w:r>
        <w:r>
          <w:instrText xml:space="preserve"> PAGEREF _Toc21612 \h </w:instrText>
        </w:r>
        <w:r>
          <w:fldChar w:fldCharType="separate"/>
        </w:r>
        <w:r>
          <w:t>4</w:t>
        </w:r>
        <w:r>
          <w:fldChar w:fldCharType="end"/>
        </w:r>
      </w:hyperlink>
    </w:p>
    <w:p>
      <w:pPr>
        <w:pStyle w:val="TOC2"/>
        <w:tabs>
          <w:tab w:val="right" w:leader="dot" w:pos="8306"/>
        </w:tabs>
      </w:pPr>
      <w:hyperlink w:anchor="_Toc3625" w:history="1">
        <w:r>
          <w:rPr>
            <w:rFonts w:ascii="仿宋" w:eastAsia="仿宋" w:hAnsi="仿宋" w:cs="仿宋" w:hint="eastAsia"/>
            <w:lang w:eastAsia="zh-CN"/>
          </w:rPr>
          <w:t>(三)、项目建设有利条件</w:t>
        </w:r>
        <w:r>
          <w:tab/>
        </w:r>
        <w:r>
          <w:fldChar w:fldCharType="begin"/>
        </w:r>
        <w:r>
          <w:instrText xml:space="preserve"> PAGEREF _Toc3625 \h </w:instrText>
        </w:r>
        <w:r>
          <w:fldChar w:fldCharType="separate"/>
        </w:r>
        <w:r>
          <w:t>5</w:t>
        </w:r>
        <w:r>
          <w:fldChar w:fldCharType="end"/>
        </w:r>
      </w:hyperlink>
    </w:p>
    <w:p>
      <w:pPr>
        <w:pStyle w:val="TOC1"/>
        <w:tabs>
          <w:tab w:val="right" w:leader="dot" w:pos="8306"/>
        </w:tabs>
      </w:pPr>
      <w:hyperlink w:anchor="_Toc24594" w:history="1">
        <w:r>
          <w:rPr>
            <w:rFonts w:ascii="仿宋" w:eastAsia="仿宋" w:hAnsi="仿宋" w:cs="仿宋" w:hint="eastAsia"/>
            <w:lang w:eastAsia="zh-CN"/>
          </w:rPr>
          <w:t>二、经济影响分析</w:t>
        </w:r>
        <w:r>
          <w:tab/>
        </w:r>
        <w:r>
          <w:fldChar w:fldCharType="begin"/>
        </w:r>
        <w:r>
          <w:instrText xml:space="preserve"> PAGEREF _Toc24594 \h </w:instrText>
        </w:r>
        <w:r>
          <w:fldChar w:fldCharType="separate"/>
        </w:r>
        <w:r>
          <w:t>7</w:t>
        </w:r>
        <w:r>
          <w:fldChar w:fldCharType="end"/>
        </w:r>
      </w:hyperlink>
    </w:p>
    <w:p>
      <w:pPr>
        <w:pStyle w:val="TOC2"/>
        <w:tabs>
          <w:tab w:val="right" w:leader="dot" w:pos="8306"/>
        </w:tabs>
      </w:pPr>
      <w:hyperlink w:anchor="_Toc24551" w:history="1">
        <w:r>
          <w:rPr>
            <w:rFonts w:ascii="仿宋" w:eastAsia="仿宋" w:hAnsi="仿宋" w:cs="仿宋" w:hint="eastAsia"/>
            <w:lang w:eastAsia="zh-CN"/>
          </w:rPr>
          <w:t>(一)、经济费用效益或费用效果分析</w:t>
        </w:r>
        <w:r>
          <w:tab/>
        </w:r>
        <w:r>
          <w:fldChar w:fldCharType="begin"/>
        </w:r>
        <w:r>
          <w:instrText xml:space="preserve"> PAGEREF _Toc24551 \h </w:instrText>
        </w:r>
        <w:r>
          <w:fldChar w:fldCharType="separate"/>
        </w:r>
        <w:r>
          <w:t>7</w:t>
        </w:r>
        <w:r>
          <w:fldChar w:fldCharType="end"/>
        </w:r>
      </w:hyperlink>
    </w:p>
    <w:p>
      <w:pPr>
        <w:pStyle w:val="TOC2"/>
        <w:tabs>
          <w:tab w:val="right" w:leader="dot" w:pos="8306"/>
        </w:tabs>
      </w:pPr>
      <w:hyperlink w:anchor="_Toc26345" w:history="1">
        <w:r>
          <w:rPr>
            <w:rFonts w:ascii="仿宋" w:eastAsia="仿宋" w:hAnsi="仿宋" w:cs="仿宋" w:hint="eastAsia"/>
            <w:lang w:eastAsia="zh-CN"/>
          </w:rPr>
          <w:t>(二)、行业影响分析</w:t>
        </w:r>
        <w:r>
          <w:tab/>
        </w:r>
        <w:r>
          <w:fldChar w:fldCharType="begin"/>
        </w:r>
        <w:r>
          <w:instrText xml:space="preserve"> PAGEREF _Toc26345 \h </w:instrText>
        </w:r>
        <w:r>
          <w:fldChar w:fldCharType="separate"/>
        </w:r>
        <w:r>
          <w:t>9</w:t>
        </w:r>
        <w:r>
          <w:fldChar w:fldCharType="end"/>
        </w:r>
      </w:hyperlink>
    </w:p>
    <w:p>
      <w:pPr>
        <w:pStyle w:val="TOC2"/>
        <w:tabs>
          <w:tab w:val="right" w:leader="dot" w:pos="8306"/>
        </w:tabs>
      </w:pPr>
      <w:hyperlink w:anchor="_Toc18643" w:history="1">
        <w:r>
          <w:rPr>
            <w:rFonts w:ascii="仿宋" w:eastAsia="仿宋" w:hAnsi="仿宋" w:cs="仿宋" w:hint="eastAsia"/>
            <w:lang w:eastAsia="zh-CN"/>
          </w:rPr>
          <w:t>(三)、区域经济影响分析</w:t>
        </w:r>
        <w:r>
          <w:tab/>
        </w:r>
        <w:r>
          <w:fldChar w:fldCharType="begin"/>
        </w:r>
        <w:r>
          <w:instrText xml:space="preserve"> PAGEREF _Toc18643 \h </w:instrText>
        </w:r>
        <w:r>
          <w:fldChar w:fldCharType="separate"/>
        </w:r>
        <w:r>
          <w:t>11</w:t>
        </w:r>
        <w:r>
          <w:fldChar w:fldCharType="end"/>
        </w:r>
      </w:hyperlink>
    </w:p>
    <w:p>
      <w:pPr>
        <w:pStyle w:val="TOC2"/>
        <w:tabs>
          <w:tab w:val="right" w:leader="dot" w:pos="8306"/>
        </w:tabs>
      </w:pPr>
      <w:hyperlink w:anchor="_Toc24309" w:history="1">
        <w:r>
          <w:rPr>
            <w:rFonts w:ascii="仿宋" w:eastAsia="仿宋" w:hAnsi="仿宋" w:cs="仿宋" w:hint="eastAsia"/>
            <w:lang w:eastAsia="zh-CN"/>
          </w:rPr>
          <w:t>(四)、宏观经济影响分析</w:t>
        </w:r>
        <w:r>
          <w:tab/>
        </w:r>
        <w:r>
          <w:fldChar w:fldCharType="begin"/>
        </w:r>
        <w:r>
          <w:instrText xml:space="preserve"> PAGEREF _Toc24309 \h </w:instrText>
        </w:r>
        <w:r>
          <w:fldChar w:fldCharType="separate"/>
        </w:r>
        <w:r>
          <w:t>12</w:t>
        </w:r>
        <w:r>
          <w:fldChar w:fldCharType="end"/>
        </w:r>
      </w:hyperlink>
    </w:p>
    <w:p>
      <w:pPr>
        <w:pStyle w:val="TOC1"/>
        <w:tabs>
          <w:tab w:val="right" w:leader="dot" w:pos="8306"/>
        </w:tabs>
      </w:pPr>
      <w:hyperlink w:anchor="_Toc18146" w:history="1">
        <w:r>
          <w:rPr>
            <w:rFonts w:ascii="仿宋" w:eastAsia="仿宋" w:hAnsi="仿宋" w:cs="仿宋" w:hint="eastAsia"/>
            <w:lang w:eastAsia="zh-CN"/>
          </w:rPr>
          <w:t>三、同位素产品及制品项目概论</w:t>
        </w:r>
        <w:r>
          <w:tab/>
        </w:r>
        <w:r>
          <w:fldChar w:fldCharType="begin"/>
        </w:r>
        <w:r>
          <w:instrText xml:space="preserve"> PAGEREF _Toc18146 \h </w:instrText>
        </w:r>
        <w:r>
          <w:fldChar w:fldCharType="separate"/>
        </w:r>
        <w:r>
          <w:t>13</w:t>
        </w:r>
        <w:r>
          <w:fldChar w:fldCharType="end"/>
        </w:r>
      </w:hyperlink>
    </w:p>
    <w:p>
      <w:pPr>
        <w:pStyle w:val="TOC2"/>
        <w:tabs>
          <w:tab w:val="right" w:leader="dot" w:pos="8306"/>
        </w:tabs>
      </w:pPr>
      <w:hyperlink w:anchor="_Toc13902" w:history="1">
        <w:r>
          <w:rPr>
            <w:rFonts w:ascii="仿宋" w:eastAsia="仿宋" w:hAnsi="仿宋" w:cs="仿宋" w:hint="eastAsia"/>
            <w:lang w:eastAsia="zh-CN"/>
          </w:rPr>
          <w:t>(一)、项目申报单位概况</w:t>
        </w:r>
        <w:r>
          <w:tab/>
        </w:r>
        <w:r>
          <w:fldChar w:fldCharType="begin"/>
        </w:r>
        <w:r>
          <w:instrText xml:space="preserve"> PAGEREF _Toc13902 \h </w:instrText>
        </w:r>
        <w:r>
          <w:fldChar w:fldCharType="separate"/>
        </w:r>
        <w:r>
          <w:t>13</w:t>
        </w:r>
        <w:r>
          <w:fldChar w:fldCharType="end"/>
        </w:r>
      </w:hyperlink>
    </w:p>
    <w:p>
      <w:pPr>
        <w:pStyle w:val="TOC2"/>
        <w:tabs>
          <w:tab w:val="right" w:leader="dot" w:pos="8306"/>
        </w:tabs>
      </w:pPr>
      <w:hyperlink w:anchor="_Toc16349" w:history="1">
        <w:r>
          <w:rPr>
            <w:rFonts w:ascii="仿宋" w:eastAsia="仿宋" w:hAnsi="仿宋" w:cs="仿宋" w:hint="eastAsia"/>
            <w:lang w:eastAsia="zh-CN"/>
          </w:rPr>
          <w:t>(二)、项目概况</w:t>
        </w:r>
        <w:r>
          <w:tab/>
        </w:r>
        <w:r>
          <w:fldChar w:fldCharType="begin"/>
        </w:r>
        <w:r>
          <w:instrText xml:space="preserve"> PAGEREF _Toc16349 \h </w:instrText>
        </w:r>
        <w:r>
          <w:fldChar w:fldCharType="separate"/>
        </w:r>
        <w:r>
          <w:t>15</w:t>
        </w:r>
        <w:r>
          <w:fldChar w:fldCharType="end"/>
        </w:r>
      </w:hyperlink>
    </w:p>
    <w:p>
      <w:pPr>
        <w:pStyle w:val="TOC1"/>
        <w:tabs>
          <w:tab w:val="right" w:leader="dot" w:pos="8306"/>
        </w:tabs>
      </w:pPr>
      <w:hyperlink w:anchor="_Toc29545" w:history="1">
        <w:r>
          <w:rPr>
            <w:rFonts w:ascii="仿宋" w:eastAsia="仿宋" w:hAnsi="仿宋" w:cs="仿宋" w:hint="eastAsia"/>
            <w:lang w:eastAsia="zh-CN"/>
          </w:rPr>
          <w:t>四、财务管理与成本控制</w:t>
        </w:r>
        <w:r>
          <w:tab/>
        </w:r>
        <w:r>
          <w:fldChar w:fldCharType="begin"/>
        </w:r>
        <w:r>
          <w:instrText xml:space="preserve"> PAGEREF _Toc29545 \h </w:instrText>
        </w:r>
        <w:r>
          <w:fldChar w:fldCharType="separate"/>
        </w:r>
        <w:r>
          <w:t>18</w:t>
        </w:r>
        <w:r>
          <w:fldChar w:fldCharType="end"/>
        </w:r>
      </w:hyperlink>
    </w:p>
    <w:p>
      <w:pPr>
        <w:pStyle w:val="TOC2"/>
        <w:tabs>
          <w:tab w:val="right" w:leader="dot" w:pos="8306"/>
        </w:tabs>
      </w:pPr>
      <w:hyperlink w:anchor="_Toc8458" w:history="1">
        <w:r>
          <w:rPr>
            <w:rFonts w:ascii="仿宋" w:eastAsia="仿宋" w:hAnsi="仿宋" w:cs="仿宋" w:hint="eastAsia"/>
            <w:lang w:eastAsia="zh-CN"/>
          </w:rPr>
          <w:t>(一)、财务管理体系建设</w:t>
        </w:r>
        <w:r>
          <w:tab/>
        </w:r>
        <w:r>
          <w:fldChar w:fldCharType="begin"/>
        </w:r>
        <w:r>
          <w:instrText xml:space="preserve"> PAGEREF _Toc8458 \h </w:instrText>
        </w:r>
        <w:r>
          <w:fldChar w:fldCharType="separate"/>
        </w:r>
        <w:r>
          <w:t>18</w:t>
        </w:r>
        <w:r>
          <w:fldChar w:fldCharType="end"/>
        </w:r>
      </w:hyperlink>
    </w:p>
    <w:p>
      <w:pPr>
        <w:pStyle w:val="TOC2"/>
        <w:tabs>
          <w:tab w:val="right" w:leader="dot" w:pos="8306"/>
        </w:tabs>
      </w:pPr>
      <w:hyperlink w:anchor="_Toc21643" w:history="1">
        <w:r>
          <w:rPr>
            <w:rFonts w:ascii="仿宋" w:eastAsia="仿宋" w:hAnsi="仿宋" w:cs="仿宋" w:hint="eastAsia"/>
            <w:lang w:eastAsia="zh-CN"/>
          </w:rPr>
          <w:t>(二)、成本控制措施</w:t>
        </w:r>
        <w:r>
          <w:tab/>
        </w:r>
        <w:r>
          <w:fldChar w:fldCharType="begin"/>
        </w:r>
        <w:r>
          <w:instrText xml:space="preserve"> PAGEREF _Toc21643 \h </w:instrText>
        </w:r>
        <w:r>
          <w:fldChar w:fldCharType="separate"/>
        </w:r>
        <w:r>
          <w:t>19</w:t>
        </w:r>
        <w:r>
          <w:fldChar w:fldCharType="end"/>
        </w:r>
      </w:hyperlink>
    </w:p>
    <w:p>
      <w:pPr>
        <w:pStyle w:val="TOC1"/>
        <w:tabs>
          <w:tab w:val="right" w:leader="dot" w:pos="8306"/>
        </w:tabs>
      </w:pPr>
      <w:hyperlink w:anchor="_Toc1354" w:history="1">
        <w:r>
          <w:rPr>
            <w:rFonts w:ascii="仿宋" w:eastAsia="仿宋" w:hAnsi="仿宋" w:cs="仿宋" w:hint="eastAsia"/>
            <w:lang w:eastAsia="zh-CN"/>
          </w:rPr>
          <w:t>五、社会影响分析</w:t>
        </w:r>
        <w:r>
          <w:tab/>
        </w:r>
        <w:r>
          <w:fldChar w:fldCharType="begin"/>
        </w:r>
        <w:r>
          <w:instrText xml:space="preserve"> PAGEREF _Toc1354 \h </w:instrText>
        </w:r>
        <w:r>
          <w:fldChar w:fldCharType="separate"/>
        </w:r>
        <w:r>
          <w:t>20</w:t>
        </w:r>
        <w:r>
          <w:fldChar w:fldCharType="end"/>
        </w:r>
      </w:hyperlink>
    </w:p>
    <w:p>
      <w:pPr>
        <w:pStyle w:val="TOC2"/>
        <w:tabs>
          <w:tab w:val="right" w:leader="dot" w:pos="8306"/>
        </w:tabs>
      </w:pPr>
      <w:hyperlink w:anchor="_Toc20475" w:history="1">
        <w:r>
          <w:rPr>
            <w:rFonts w:ascii="仿宋" w:eastAsia="仿宋" w:hAnsi="仿宋" w:cs="仿宋" w:hint="eastAsia"/>
            <w:lang w:eastAsia="zh-CN"/>
          </w:rPr>
          <w:t>(一)、社会影响效果分析</w:t>
        </w:r>
        <w:r>
          <w:tab/>
        </w:r>
        <w:r>
          <w:fldChar w:fldCharType="begin"/>
        </w:r>
        <w:r>
          <w:instrText xml:space="preserve"> PAGEREF _Toc20475 \h </w:instrText>
        </w:r>
        <w:r>
          <w:fldChar w:fldCharType="separate"/>
        </w:r>
        <w:r>
          <w:t>20</w:t>
        </w:r>
        <w:r>
          <w:fldChar w:fldCharType="end"/>
        </w:r>
      </w:hyperlink>
    </w:p>
    <w:p>
      <w:pPr>
        <w:pStyle w:val="TOC2"/>
        <w:tabs>
          <w:tab w:val="right" w:leader="dot" w:pos="8306"/>
        </w:tabs>
      </w:pPr>
      <w:hyperlink w:anchor="_Toc23815" w:history="1">
        <w:r>
          <w:rPr>
            <w:rFonts w:ascii="仿宋" w:eastAsia="仿宋" w:hAnsi="仿宋" w:cs="仿宋" w:hint="eastAsia"/>
            <w:lang w:eastAsia="zh-CN"/>
          </w:rPr>
          <w:t>(二)、社会适应性分析</w:t>
        </w:r>
        <w:r>
          <w:tab/>
        </w:r>
        <w:r>
          <w:fldChar w:fldCharType="begin"/>
        </w:r>
        <w:r>
          <w:instrText xml:space="preserve"> PAGEREF _Toc23815 \h </w:instrText>
        </w:r>
        <w:r>
          <w:fldChar w:fldCharType="separate"/>
        </w:r>
        <w:r>
          <w:t>23</w:t>
        </w:r>
        <w:r>
          <w:fldChar w:fldCharType="end"/>
        </w:r>
      </w:hyperlink>
    </w:p>
    <w:p>
      <w:pPr>
        <w:pStyle w:val="TOC2"/>
        <w:tabs>
          <w:tab w:val="right" w:leader="dot" w:pos="8306"/>
        </w:tabs>
      </w:pPr>
      <w:hyperlink w:anchor="_Toc8887" w:history="1">
        <w:r>
          <w:rPr>
            <w:rFonts w:ascii="仿宋" w:eastAsia="仿宋" w:hAnsi="仿宋" w:cs="仿宋" w:hint="eastAsia"/>
            <w:lang w:eastAsia="zh-CN"/>
          </w:rPr>
          <w:t>(三)、社会风险及对策分析</w:t>
        </w:r>
        <w:r>
          <w:tab/>
        </w:r>
        <w:r>
          <w:fldChar w:fldCharType="begin"/>
        </w:r>
        <w:r>
          <w:instrText xml:space="preserve"> PAGEREF _Toc8887 \h </w:instrText>
        </w:r>
        <w:r>
          <w:fldChar w:fldCharType="separate"/>
        </w:r>
        <w:r>
          <w:t>24</w:t>
        </w:r>
        <w:r>
          <w:fldChar w:fldCharType="end"/>
        </w:r>
      </w:hyperlink>
    </w:p>
    <w:p>
      <w:pPr>
        <w:pStyle w:val="TOC1"/>
        <w:tabs>
          <w:tab w:val="right" w:leader="dot" w:pos="8306"/>
        </w:tabs>
      </w:pPr>
      <w:hyperlink w:anchor="_Toc11937" w:history="1">
        <w:r>
          <w:rPr>
            <w:rFonts w:ascii="仿宋" w:eastAsia="仿宋" w:hAnsi="仿宋" w:cs="仿宋" w:hint="eastAsia"/>
            <w:lang w:eastAsia="zh-CN"/>
          </w:rPr>
          <w:t>六、项目选址研究</w:t>
        </w:r>
        <w:r>
          <w:tab/>
        </w:r>
        <w:r>
          <w:fldChar w:fldCharType="begin"/>
        </w:r>
        <w:r>
          <w:instrText xml:space="preserve"> PAGEREF _Toc11937 \h </w:instrText>
        </w:r>
        <w:r>
          <w:fldChar w:fldCharType="separate"/>
        </w:r>
        <w:r>
          <w:t>28</w:t>
        </w:r>
        <w:r>
          <w:fldChar w:fldCharType="end"/>
        </w:r>
      </w:hyperlink>
    </w:p>
    <w:p>
      <w:pPr>
        <w:pStyle w:val="TOC2"/>
        <w:tabs>
          <w:tab w:val="right" w:leader="dot" w:pos="8306"/>
        </w:tabs>
      </w:pPr>
      <w:hyperlink w:anchor="_Toc18853" w:history="1">
        <w:r>
          <w:rPr>
            <w:rFonts w:ascii="仿宋" w:eastAsia="仿宋" w:hAnsi="仿宋" w:cs="仿宋" w:hint="eastAsia"/>
            <w:lang w:eastAsia="zh-CN"/>
          </w:rPr>
          <w:t>(一)、项目选址原则</w:t>
        </w:r>
        <w:r>
          <w:tab/>
        </w:r>
        <w:r>
          <w:fldChar w:fldCharType="begin"/>
        </w:r>
        <w:r>
          <w:instrText xml:space="preserve"> PAGEREF _Toc18853 \h </w:instrText>
        </w:r>
        <w:r>
          <w:fldChar w:fldCharType="separate"/>
        </w:r>
        <w:r>
          <w:t>28</w:t>
        </w:r>
        <w:r>
          <w:fldChar w:fldCharType="end"/>
        </w:r>
      </w:hyperlink>
    </w:p>
    <w:p>
      <w:pPr>
        <w:pStyle w:val="TOC2"/>
        <w:tabs>
          <w:tab w:val="right" w:leader="dot" w:pos="8306"/>
        </w:tabs>
      </w:pPr>
      <w:hyperlink w:anchor="_Toc31553" w:history="1">
        <w:r>
          <w:rPr>
            <w:rFonts w:ascii="仿宋" w:eastAsia="仿宋" w:hAnsi="仿宋" w:cs="仿宋" w:hint="eastAsia"/>
            <w:lang w:eastAsia="zh-CN"/>
          </w:rPr>
          <w:t>(二)、项目选址</w:t>
        </w:r>
        <w:r>
          <w:tab/>
        </w:r>
        <w:r>
          <w:fldChar w:fldCharType="begin"/>
        </w:r>
        <w:r>
          <w:instrText xml:space="preserve"> PAGEREF _Toc31553 \h </w:instrText>
        </w:r>
        <w:r>
          <w:fldChar w:fldCharType="separate"/>
        </w:r>
        <w:r>
          <w:t>31</w:t>
        </w:r>
        <w:r>
          <w:fldChar w:fldCharType="end"/>
        </w:r>
      </w:hyperlink>
    </w:p>
    <w:p>
      <w:pPr>
        <w:pStyle w:val="TOC2"/>
        <w:tabs>
          <w:tab w:val="right" w:leader="dot" w:pos="8306"/>
        </w:tabs>
      </w:pPr>
      <w:hyperlink w:anchor="_Toc24999" w:history="1">
        <w:r>
          <w:rPr>
            <w:rFonts w:ascii="仿宋" w:eastAsia="仿宋" w:hAnsi="仿宋" w:cs="仿宋" w:hint="eastAsia"/>
            <w:lang w:eastAsia="zh-CN"/>
          </w:rPr>
          <w:t>(三)、建设条件分析</w:t>
        </w:r>
        <w:r>
          <w:tab/>
        </w:r>
        <w:r>
          <w:fldChar w:fldCharType="begin"/>
        </w:r>
        <w:r>
          <w:instrText xml:space="preserve"> PAGEREF _Toc24999 \h </w:instrText>
        </w:r>
        <w:r>
          <w:fldChar w:fldCharType="separate"/>
        </w:r>
        <w:r>
          <w:t>33</w:t>
        </w:r>
        <w:r>
          <w:fldChar w:fldCharType="end"/>
        </w:r>
      </w:hyperlink>
    </w:p>
    <w:p>
      <w:pPr>
        <w:pStyle w:val="TOC2"/>
        <w:tabs>
          <w:tab w:val="right" w:leader="dot" w:pos="8306"/>
        </w:tabs>
      </w:pPr>
      <w:hyperlink w:anchor="_Toc29494" w:history="1">
        <w:r>
          <w:rPr>
            <w:rFonts w:ascii="仿宋" w:eastAsia="仿宋" w:hAnsi="仿宋" w:cs="仿宋" w:hint="eastAsia"/>
            <w:lang w:eastAsia="zh-CN"/>
          </w:rPr>
          <w:t>(四)、用地控制指标</w:t>
        </w:r>
        <w:r>
          <w:tab/>
        </w:r>
        <w:r>
          <w:fldChar w:fldCharType="begin"/>
        </w:r>
        <w:r>
          <w:instrText xml:space="preserve"> PAGEREF _Toc29494 \h </w:instrText>
        </w:r>
        <w:r>
          <w:fldChar w:fldCharType="separate"/>
        </w:r>
        <w:r>
          <w:t>34</w:t>
        </w:r>
        <w:r>
          <w:fldChar w:fldCharType="end"/>
        </w:r>
      </w:hyperlink>
    </w:p>
    <w:p>
      <w:pPr>
        <w:pStyle w:val="TOC2"/>
        <w:tabs>
          <w:tab w:val="right" w:leader="dot" w:pos="8306"/>
        </w:tabs>
      </w:pPr>
      <w:hyperlink w:anchor="_Toc3322" w:history="1">
        <w:r>
          <w:rPr>
            <w:rFonts w:ascii="仿宋" w:eastAsia="仿宋" w:hAnsi="仿宋" w:cs="仿宋" w:hint="eastAsia"/>
            <w:lang w:eastAsia="zh-CN"/>
          </w:rPr>
          <w:t>(五)、地总体要求</w:t>
        </w:r>
        <w:r>
          <w:tab/>
        </w:r>
        <w:r>
          <w:fldChar w:fldCharType="begin"/>
        </w:r>
        <w:r>
          <w:instrText xml:space="preserve"> PAGEREF _Toc3322 \h </w:instrText>
        </w:r>
        <w:r>
          <w:fldChar w:fldCharType="separate"/>
        </w:r>
        <w:r>
          <w:t>36</w:t>
        </w:r>
        <w:r>
          <w:fldChar w:fldCharType="end"/>
        </w:r>
      </w:hyperlink>
    </w:p>
    <w:p>
      <w:pPr>
        <w:pStyle w:val="TOC2"/>
        <w:tabs>
          <w:tab w:val="right" w:leader="dot" w:pos="8306"/>
        </w:tabs>
      </w:pPr>
      <w:hyperlink w:anchor="_Toc15944" w:history="1">
        <w:r>
          <w:rPr>
            <w:rFonts w:ascii="仿宋" w:eastAsia="仿宋" w:hAnsi="仿宋" w:cs="仿宋" w:hint="eastAsia"/>
            <w:lang w:eastAsia="zh-CN"/>
          </w:rPr>
          <w:t>(六)、节约用地措施</w:t>
        </w:r>
        <w:r>
          <w:tab/>
        </w:r>
        <w:r>
          <w:fldChar w:fldCharType="begin"/>
        </w:r>
        <w:r>
          <w:instrText xml:space="preserve"> PAGEREF _Toc15944 \h </w:instrText>
        </w:r>
        <w:r>
          <w:fldChar w:fldCharType="separate"/>
        </w:r>
        <w:r>
          <w:t>37</w:t>
        </w:r>
        <w:r>
          <w:fldChar w:fldCharType="end"/>
        </w:r>
      </w:hyperlink>
    </w:p>
    <w:p>
      <w:pPr>
        <w:pStyle w:val="TOC2"/>
        <w:tabs>
          <w:tab w:val="right" w:leader="dot" w:pos="8306"/>
        </w:tabs>
      </w:pPr>
      <w:hyperlink w:anchor="_Toc12479" w:history="1">
        <w:r>
          <w:rPr>
            <w:rFonts w:ascii="仿宋" w:eastAsia="仿宋" w:hAnsi="仿宋" w:cs="仿宋" w:hint="eastAsia"/>
            <w:lang w:eastAsia="zh-CN"/>
          </w:rPr>
          <w:t>(七)、选址综合评价</w:t>
        </w:r>
        <w:r>
          <w:tab/>
        </w:r>
        <w:r>
          <w:fldChar w:fldCharType="begin"/>
        </w:r>
        <w:r>
          <w:instrText xml:space="preserve"> PAGEREF _Toc12479 \h </w:instrText>
        </w:r>
        <w:r>
          <w:fldChar w:fldCharType="separate"/>
        </w:r>
        <w:r>
          <w:t>38</w:t>
        </w:r>
        <w:r>
          <w:fldChar w:fldCharType="end"/>
        </w:r>
      </w:hyperlink>
    </w:p>
    <w:p>
      <w:pPr>
        <w:pStyle w:val="TOC1"/>
        <w:tabs>
          <w:tab w:val="right" w:leader="dot" w:pos="8306"/>
        </w:tabs>
      </w:pPr>
      <w:hyperlink w:anchor="_Toc32682" w:history="1">
        <w:r>
          <w:rPr>
            <w:rFonts w:ascii="仿宋" w:eastAsia="仿宋" w:hAnsi="仿宋" w:cs="仿宋" w:hint="eastAsia"/>
            <w:lang w:eastAsia="zh-CN"/>
          </w:rPr>
          <w:t>七、经济效益与社会效益优化</w:t>
        </w:r>
        <w:r>
          <w:tab/>
        </w:r>
        <w:r>
          <w:fldChar w:fldCharType="begin"/>
        </w:r>
        <w:r>
          <w:instrText xml:space="preserve"> PAGEREF _Toc32682 \h </w:instrText>
        </w:r>
        <w:r>
          <w:fldChar w:fldCharType="separate"/>
        </w:r>
        <w:r>
          <w:t>39</w:t>
        </w:r>
        <w:r>
          <w:fldChar w:fldCharType="end"/>
        </w:r>
      </w:hyperlink>
    </w:p>
    <w:p>
      <w:pPr>
        <w:pStyle w:val="TOC2"/>
        <w:tabs>
          <w:tab w:val="right" w:leader="dot" w:pos="8306"/>
        </w:tabs>
      </w:pPr>
      <w:hyperlink w:anchor="_Toc13220" w:history="1">
        <w:r>
          <w:rPr>
            <w:rFonts w:ascii="仿宋" w:eastAsia="仿宋" w:hAnsi="仿宋" w:cs="仿宋" w:hint="eastAsia"/>
            <w:lang w:eastAsia="zh-CN"/>
          </w:rPr>
          <w:t>(一)、经济效益提升策略</w:t>
        </w:r>
        <w:r>
          <w:tab/>
        </w:r>
        <w:r>
          <w:fldChar w:fldCharType="begin"/>
        </w:r>
        <w:r>
          <w:instrText xml:space="preserve"> PAGEREF _Toc13220 \h </w:instrText>
        </w:r>
        <w:r>
          <w:fldChar w:fldCharType="separate"/>
        </w:r>
        <w:r>
          <w:t>39</w:t>
        </w:r>
        <w:r>
          <w:fldChar w:fldCharType="end"/>
        </w:r>
      </w:hyperlink>
    </w:p>
    <w:p>
      <w:pPr>
        <w:pStyle w:val="TOC2"/>
        <w:tabs>
          <w:tab w:val="right" w:leader="dot" w:pos="8306"/>
        </w:tabs>
      </w:pPr>
      <w:hyperlink w:anchor="_Toc14962" w:history="1">
        <w:r>
          <w:rPr>
            <w:rFonts w:ascii="仿宋" w:eastAsia="仿宋" w:hAnsi="仿宋" w:cs="仿宋" w:hint="eastAsia"/>
            <w:lang w:eastAsia="zh-CN"/>
          </w:rPr>
          <w:t>(二)、社会效益增强方案</w:t>
        </w:r>
        <w:r>
          <w:tab/>
        </w:r>
        <w:r>
          <w:fldChar w:fldCharType="begin"/>
        </w:r>
        <w:r>
          <w:instrText xml:space="preserve"> PAGEREF _Toc14962 \h </w:instrText>
        </w:r>
        <w:r>
          <w:fldChar w:fldCharType="separate"/>
        </w:r>
        <w:r>
          <w:t>41</w:t>
        </w:r>
        <w:r>
          <w:fldChar w:fldCharType="end"/>
        </w:r>
      </w:hyperlink>
    </w:p>
    <w:p>
      <w:pPr>
        <w:pStyle w:val="TOC1"/>
        <w:tabs>
          <w:tab w:val="right" w:leader="dot" w:pos="8306"/>
        </w:tabs>
      </w:pPr>
      <w:hyperlink w:anchor="_Toc28424" w:history="1">
        <w:r>
          <w:rPr>
            <w:rFonts w:ascii="仿宋" w:eastAsia="仿宋" w:hAnsi="仿宋" w:cs="仿宋" w:hint="eastAsia"/>
            <w:lang w:eastAsia="zh-CN"/>
          </w:rPr>
          <w:t>八、技术创新与产业升级</w:t>
        </w:r>
        <w:r>
          <w:tab/>
        </w:r>
        <w:r>
          <w:fldChar w:fldCharType="begin"/>
        </w:r>
        <w:r>
          <w:instrText xml:space="preserve"> PAGEREF _Toc28424 \h </w:instrText>
        </w:r>
        <w:r>
          <w:fldChar w:fldCharType="separate"/>
        </w:r>
        <w:r>
          <w:t>41</w:t>
        </w:r>
        <w:r>
          <w:fldChar w:fldCharType="end"/>
        </w:r>
      </w:hyperlink>
    </w:p>
    <w:p>
      <w:pPr>
        <w:pStyle w:val="TOC2"/>
        <w:tabs>
          <w:tab w:val="right" w:leader="dot" w:pos="8306"/>
        </w:tabs>
      </w:pPr>
      <w:hyperlink w:anchor="_Toc8885" w:history="1">
        <w:r>
          <w:rPr>
            <w:rFonts w:ascii="仿宋" w:eastAsia="仿宋" w:hAnsi="仿宋" w:cs="仿宋" w:hint="eastAsia"/>
            <w:lang w:eastAsia="zh-CN"/>
          </w:rPr>
          <w:t>(一)、技术创新方向与目标</w:t>
        </w:r>
        <w:r>
          <w:tab/>
        </w:r>
        <w:r>
          <w:fldChar w:fldCharType="begin"/>
        </w:r>
        <w:r>
          <w:instrText xml:space="preserve"> PAGEREF _Toc8885 \h </w:instrText>
        </w:r>
        <w:r>
          <w:fldChar w:fldCharType="separate"/>
        </w:r>
        <w:r>
          <w:t>41</w:t>
        </w:r>
        <w:r>
          <w:fldChar w:fldCharType="end"/>
        </w:r>
      </w:hyperlink>
    </w:p>
    <w:p>
      <w:pPr>
        <w:pStyle w:val="TOC2"/>
        <w:tabs>
          <w:tab w:val="right" w:leader="dot" w:pos="8306"/>
        </w:tabs>
      </w:pPr>
      <w:hyperlink w:anchor="_Toc19984" w:history="1">
        <w:r>
          <w:rPr>
            <w:rFonts w:ascii="仿宋" w:eastAsia="仿宋" w:hAnsi="仿宋" w:cs="仿宋" w:hint="eastAsia"/>
            <w:lang w:eastAsia="zh-CN"/>
          </w:rPr>
          <w:t>(二)、产业升级路径与措施</w:t>
        </w:r>
        <w:r>
          <w:tab/>
        </w:r>
        <w:r>
          <w:fldChar w:fldCharType="begin"/>
        </w:r>
        <w:r>
          <w:instrText xml:space="preserve"> PAGEREF _Toc19984 \h </w:instrText>
        </w:r>
        <w:r>
          <w:fldChar w:fldCharType="separate"/>
        </w:r>
        <w:r>
          <w:t>43</w:t>
        </w:r>
        <w:r>
          <w:fldChar w:fldCharType="end"/>
        </w:r>
      </w:hyperlink>
    </w:p>
    <w:p>
      <w:pPr>
        <w:pStyle w:val="TOC1"/>
        <w:tabs>
          <w:tab w:val="right" w:leader="dot" w:pos="8306"/>
        </w:tabs>
      </w:pPr>
      <w:hyperlink w:anchor="_Toc2246" w:history="1">
        <w:r>
          <w:rPr>
            <w:rFonts w:ascii="仿宋" w:eastAsia="仿宋" w:hAnsi="仿宋" w:cs="仿宋" w:hint="eastAsia"/>
            <w:lang w:eastAsia="zh-CN"/>
          </w:rPr>
          <w:t>九、客户关系管理与市场拓展</w:t>
        </w:r>
        <w:r>
          <w:tab/>
        </w:r>
        <w:r>
          <w:fldChar w:fldCharType="begin"/>
        </w:r>
        <w:r>
          <w:instrText xml:space="preserve"> PAGEREF _Toc2246 \h </w:instrText>
        </w:r>
        <w:r>
          <w:fldChar w:fldCharType="separate"/>
        </w:r>
        <w:r>
          <w:t>44</w:t>
        </w:r>
        <w:r>
          <w:fldChar w:fldCharType="end"/>
        </w:r>
      </w:hyperlink>
    </w:p>
    <w:p>
      <w:pPr>
        <w:pStyle w:val="TOC2"/>
        <w:tabs>
          <w:tab w:val="right" w:leader="dot" w:pos="8306"/>
        </w:tabs>
      </w:pPr>
      <w:hyperlink w:anchor="_Toc12931" w:history="1">
        <w:r>
          <w:rPr>
            <w:rFonts w:ascii="仿宋" w:eastAsia="仿宋" w:hAnsi="仿宋" w:cs="仿宋" w:hint="eastAsia"/>
            <w:lang w:eastAsia="zh-CN"/>
          </w:rPr>
          <w:t>(一)、客户关系管理策略</w:t>
        </w:r>
        <w:r>
          <w:tab/>
        </w:r>
        <w:r>
          <w:fldChar w:fldCharType="begin"/>
        </w:r>
        <w:r>
          <w:instrText xml:space="preserve"> PAGEREF _Toc12931 \h </w:instrText>
        </w:r>
        <w:r>
          <w:fldChar w:fldCharType="separate"/>
        </w:r>
        <w:r>
          <w:t>44</w:t>
        </w:r>
        <w:r>
          <w:fldChar w:fldCharType="end"/>
        </w:r>
      </w:hyperlink>
    </w:p>
    <w:p>
      <w:pPr>
        <w:pStyle w:val="TOC2"/>
        <w:tabs>
          <w:tab w:val="right" w:leader="dot" w:pos="8306"/>
        </w:tabs>
      </w:pPr>
      <w:hyperlink w:anchor="_Toc14115" w:history="1">
        <w:r>
          <w:rPr>
            <w:rFonts w:ascii="仿宋" w:eastAsia="仿宋" w:hAnsi="仿宋" w:cs="仿宋" w:hint="eastAsia"/>
            <w:lang w:eastAsia="zh-CN"/>
          </w:rPr>
          <w:t>(二)、市场拓展方案</w:t>
        </w:r>
        <w:r>
          <w:tab/>
        </w:r>
        <w:r>
          <w:fldChar w:fldCharType="begin"/>
        </w:r>
        <w:r>
          <w:instrText xml:space="preserve"> PAGEREF _Toc14115 \h </w:instrText>
        </w:r>
        <w:r>
          <w:fldChar w:fldCharType="separate"/>
        </w:r>
        <w:r>
          <w:t>45</w:t>
        </w:r>
        <w:r>
          <w:fldChar w:fldCharType="end"/>
        </w:r>
      </w:hyperlink>
    </w:p>
    <w:p>
      <w:pPr>
        <w:pStyle w:val="TOC1"/>
        <w:tabs>
          <w:tab w:val="right" w:leader="dot" w:pos="8306"/>
        </w:tabs>
      </w:pPr>
      <w:hyperlink w:anchor="_Toc13672" w:history="1">
        <w:r>
          <w:rPr>
            <w:rFonts w:ascii="仿宋" w:eastAsia="仿宋" w:hAnsi="仿宋" w:cs="仿宋" w:hint="eastAsia"/>
            <w:lang w:eastAsia="zh-CN"/>
          </w:rPr>
          <w:t>十、项目实施与管理方案</w:t>
        </w:r>
        <w:r>
          <w:tab/>
        </w:r>
        <w:r>
          <w:fldChar w:fldCharType="begin"/>
        </w:r>
        <w:r>
          <w:instrText xml:space="preserve"> PAGEREF _Toc13672 \h </w:instrText>
        </w:r>
        <w:r>
          <w:fldChar w:fldCharType="separate"/>
        </w:r>
        <w:r>
          <w:t>46</w:t>
        </w:r>
        <w:r>
          <w:fldChar w:fldCharType="end"/>
        </w:r>
      </w:hyperlink>
    </w:p>
    <w:p>
      <w:pPr>
        <w:pStyle w:val="TOC2"/>
        <w:tabs>
          <w:tab w:val="right" w:leader="dot" w:pos="8306"/>
        </w:tabs>
      </w:pPr>
      <w:hyperlink w:anchor="_Toc8472" w:history="1">
        <w:r>
          <w:rPr>
            <w:rFonts w:ascii="仿宋" w:eastAsia="仿宋" w:hAnsi="仿宋" w:cs="仿宋" w:hint="eastAsia"/>
            <w:lang w:eastAsia="zh-CN"/>
          </w:rPr>
          <w:t>(一)、项目实施计划</w:t>
        </w:r>
        <w:r>
          <w:tab/>
        </w:r>
        <w:r>
          <w:fldChar w:fldCharType="begin"/>
        </w:r>
        <w:r>
          <w:instrText xml:space="preserve"> PAGEREF _Toc8472 \h </w:instrText>
        </w:r>
        <w:r>
          <w:fldChar w:fldCharType="separate"/>
        </w:r>
        <w:r>
          <w:t>46</w:t>
        </w:r>
        <w:r>
          <w:fldChar w:fldCharType="end"/>
        </w:r>
      </w:hyperlink>
    </w:p>
    <w:p>
      <w:pPr>
        <w:pStyle w:val="TOC2"/>
        <w:tabs>
          <w:tab w:val="right" w:leader="dot" w:pos="8306"/>
        </w:tabs>
      </w:pPr>
      <w:hyperlink w:anchor="_Toc18877" w:history="1">
        <w:r>
          <w:rPr>
            <w:rFonts w:ascii="仿宋" w:eastAsia="仿宋" w:hAnsi="仿宋" w:cs="仿宋" w:hint="eastAsia"/>
            <w:lang w:eastAsia="zh-CN"/>
          </w:rPr>
          <w:t>(二)、项目组织机构与职责</w:t>
        </w:r>
        <w:r>
          <w:tab/>
        </w:r>
        <w:r>
          <w:fldChar w:fldCharType="begin"/>
        </w:r>
        <w:r>
          <w:instrText xml:space="preserve"> PAGEREF _Toc18877 \h </w:instrText>
        </w:r>
        <w:r>
          <w:fldChar w:fldCharType="separate"/>
        </w:r>
        <w:r>
          <w:t>48</w:t>
        </w:r>
        <w:r>
          <w:fldChar w:fldCharType="end"/>
        </w:r>
      </w:hyperlink>
    </w:p>
    <w:p>
      <w:pPr>
        <w:pStyle w:val="TOC2"/>
        <w:tabs>
          <w:tab w:val="right" w:leader="dot" w:pos="8306"/>
        </w:tabs>
      </w:pPr>
      <w:hyperlink w:anchor="_Toc28445" w:history="1">
        <w:r>
          <w:rPr>
            <w:rFonts w:ascii="仿宋" w:eastAsia="仿宋" w:hAnsi="仿宋" w:cs="仿宋" w:hint="eastAsia"/>
            <w:lang w:eastAsia="zh-CN"/>
          </w:rPr>
          <w:t>(三)、项目管理与监控体系</w:t>
        </w:r>
        <w:r>
          <w:tab/>
        </w:r>
        <w:r>
          <w:fldChar w:fldCharType="begin"/>
        </w:r>
        <w:r>
          <w:instrText xml:space="preserve"> PAGEREF _Toc28445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86" w:history="1">
        <w:r>
          <w:rPr>
            <w:rFonts w:ascii="仿宋" w:eastAsia="仿宋" w:hAnsi="仿宋" w:cs="仿宋" w:hint="eastAsia"/>
            <w:lang w:eastAsia="zh-CN"/>
          </w:rPr>
          <w:t>十一、环境保护与绿色发展</w:t>
        </w:r>
        <w:r>
          <w:tab/>
        </w:r>
        <w:r>
          <w:fldChar w:fldCharType="begin"/>
        </w:r>
        <w:r>
          <w:instrText xml:space="preserve"> PAGEREF _Toc14786 \h </w:instrText>
        </w:r>
        <w:r>
          <w:fldChar w:fldCharType="separate"/>
        </w:r>
        <w:r>
          <w:t>52</w:t>
        </w:r>
        <w:r>
          <w:fldChar w:fldCharType="end"/>
        </w:r>
      </w:hyperlink>
    </w:p>
    <w:p>
      <w:pPr>
        <w:pStyle w:val="TOC2"/>
        <w:tabs>
          <w:tab w:val="right" w:leader="dot" w:pos="8306"/>
        </w:tabs>
      </w:pPr>
      <w:hyperlink w:anchor="_Toc8054" w:history="1">
        <w:r>
          <w:rPr>
            <w:rFonts w:ascii="仿宋" w:eastAsia="仿宋" w:hAnsi="仿宋" w:cs="仿宋" w:hint="eastAsia"/>
            <w:lang w:eastAsia="zh-CN"/>
          </w:rPr>
          <w:t>(一)、环境保护措施</w:t>
        </w:r>
        <w:r>
          <w:tab/>
        </w:r>
        <w:r>
          <w:fldChar w:fldCharType="begin"/>
        </w:r>
        <w:r>
          <w:instrText xml:space="preserve"> PAGEREF _Toc8054 \h </w:instrText>
        </w:r>
        <w:r>
          <w:fldChar w:fldCharType="separate"/>
        </w:r>
        <w:r>
          <w:t>52</w:t>
        </w:r>
        <w:r>
          <w:fldChar w:fldCharType="end"/>
        </w:r>
      </w:hyperlink>
    </w:p>
    <w:p>
      <w:pPr>
        <w:pStyle w:val="TOC2"/>
        <w:tabs>
          <w:tab w:val="right" w:leader="dot" w:pos="8306"/>
        </w:tabs>
      </w:pPr>
      <w:hyperlink w:anchor="_Toc31652" w:history="1">
        <w:r>
          <w:rPr>
            <w:rFonts w:ascii="仿宋" w:eastAsia="仿宋" w:hAnsi="仿宋" w:cs="仿宋" w:hint="eastAsia"/>
            <w:lang w:eastAsia="zh-CN"/>
          </w:rPr>
          <w:t>(二)、绿色发展与可持续发展策略</w:t>
        </w:r>
        <w:r>
          <w:tab/>
        </w:r>
        <w:r>
          <w:fldChar w:fldCharType="begin"/>
        </w:r>
        <w:r>
          <w:instrText xml:space="preserve"> PAGEREF _Toc31652 \h </w:instrText>
        </w:r>
        <w:r>
          <w:fldChar w:fldCharType="separate"/>
        </w:r>
        <w:r>
          <w:t>54</w:t>
        </w:r>
        <w:r>
          <w:fldChar w:fldCharType="end"/>
        </w:r>
      </w:hyperlink>
    </w:p>
    <w:p>
      <w:pPr>
        <w:pStyle w:val="TOC1"/>
        <w:tabs>
          <w:tab w:val="right" w:leader="dot" w:pos="8306"/>
        </w:tabs>
      </w:pPr>
      <w:hyperlink w:anchor="_Toc25770" w:history="1">
        <w:r>
          <w:rPr>
            <w:rFonts w:ascii="仿宋" w:eastAsia="仿宋" w:hAnsi="仿宋" w:cs="仿宋" w:hint="eastAsia"/>
            <w:lang w:eastAsia="zh-CN"/>
          </w:rPr>
          <w:t>十二、项目进度计划</w:t>
        </w:r>
        <w:r>
          <w:tab/>
        </w:r>
        <w:r>
          <w:fldChar w:fldCharType="begin"/>
        </w:r>
        <w:r>
          <w:instrText xml:space="preserve"> PAGEREF _Toc25770 \h </w:instrText>
        </w:r>
        <w:r>
          <w:fldChar w:fldCharType="separate"/>
        </w:r>
        <w:r>
          <w:t>55</w:t>
        </w:r>
        <w:r>
          <w:fldChar w:fldCharType="end"/>
        </w:r>
      </w:hyperlink>
    </w:p>
    <w:p>
      <w:pPr>
        <w:pStyle w:val="TOC2"/>
        <w:tabs>
          <w:tab w:val="right" w:leader="dot" w:pos="8306"/>
        </w:tabs>
      </w:pPr>
      <w:hyperlink w:anchor="_Toc151" w:history="1">
        <w:r>
          <w:rPr>
            <w:rFonts w:ascii="仿宋" w:eastAsia="仿宋" w:hAnsi="仿宋" w:cs="仿宋" w:hint="eastAsia"/>
            <w:lang w:eastAsia="zh-CN"/>
          </w:rPr>
          <w:t>(一)、建设周期</w:t>
        </w:r>
        <w:r>
          <w:tab/>
        </w:r>
        <w:r>
          <w:fldChar w:fldCharType="begin"/>
        </w:r>
        <w:r>
          <w:instrText xml:space="preserve"> PAGEREF _Toc151 \h </w:instrText>
        </w:r>
        <w:r>
          <w:fldChar w:fldCharType="separate"/>
        </w:r>
        <w:r>
          <w:t>55</w:t>
        </w:r>
        <w:r>
          <w:fldChar w:fldCharType="end"/>
        </w:r>
      </w:hyperlink>
    </w:p>
    <w:p>
      <w:pPr>
        <w:pStyle w:val="TOC2"/>
        <w:tabs>
          <w:tab w:val="right" w:leader="dot" w:pos="8306"/>
        </w:tabs>
      </w:pPr>
      <w:hyperlink w:anchor="_Toc30915" w:history="1">
        <w:r>
          <w:rPr>
            <w:rFonts w:ascii="仿宋" w:eastAsia="仿宋" w:hAnsi="仿宋" w:cs="仿宋" w:hint="eastAsia"/>
            <w:lang w:eastAsia="zh-CN"/>
          </w:rPr>
          <w:t>(二)、建设进度</w:t>
        </w:r>
        <w:r>
          <w:tab/>
        </w:r>
        <w:r>
          <w:fldChar w:fldCharType="begin"/>
        </w:r>
        <w:r>
          <w:instrText xml:space="preserve"> PAGEREF _Toc30915 \h </w:instrText>
        </w:r>
        <w:r>
          <w:fldChar w:fldCharType="separate"/>
        </w:r>
        <w:r>
          <w:t>55</w:t>
        </w:r>
        <w:r>
          <w:fldChar w:fldCharType="end"/>
        </w:r>
      </w:hyperlink>
    </w:p>
    <w:p>
      <w:pPr>
        <w:pStyle w:val="TOC2"/>
        <w:tabs>
          <w:tab w:val="right" w:leader="dot" w:pos="8306"/>
        </w:tabs>
      </w:pPr>
      <w:hyperlink w:anchor="_Toc31129" w:history="1">
        <w:r>
          <w:rPr>
            <w:rFonts w:ascii="仿宋" w:eastAsia="仿宋" w:hAnsi="仿宋" w:cs="仿宋" w:hint="eastAsia"/>
            <w:lang w:eastAsia="zh-CN"/>
          </w:rPr>
          <w:t>(三)、进度安排注意事项</w:t>
        </w:r>
        <w:r>
          <w:tab/>
        </w:r>
        <w:r>
          <w:fldChar w:fldCharType="begin"/>
        </w:r>
        <w:r>
          <w:instrText xml:space="preserve"> PAGEREF _Toc31129 \h </w:instrText>
        </w:r>
        <w:r>
          <w:fldChar w:fldCharType="separate"/>
        </w:r>
        <w:r>
          <w:t>57</w:t>
        </w:r>
        <w:r>
          <w:fldChar w:fldCharType="end"/>
        </w:r>
      </w:hyperlink>
    </w:p>
    <w:p>
      <w:pPr>
        <w:pStyle w:val="TOC2"/>
        <w:tabs>
          <w:tab w:val="right" w:leader="dot" w:pos="8306"/>
        </w:tabs>
      </w:pPr>
      <w:hyperlink w:anchor="_Toc4982" w:history="1">
        <w:r>
          <w:rPr>
            <w:rFonts w:ascii="仿宋" w:eastAsia="仿宋" w:hAnsi="仿宋" w:cs="仿宋" w:hint="eastAsia"/>
            <w:lang w:eastAsia="zh-CN"/>
          </w:rPr>
          <w:t>(四)、人力资源配置</w:t>
        </w:r>
        <w:r>
          <w:tab/>
        </w:r>
        <w:r>
          <w:fldChar w:fldCharType="begin"/>
        </w:r>
        <w:r>
          <w:instrText xml:space="preserve"> PAGEREF _Toc4982 \h </w:instrText>
        </w:r>
        <w:r>
          <w:fldChar w:fldCharType="separate"/>
        </w:r>
        <w:r>
          <w:t>58</w:t>
        </w:r>
        <w:r>
          <w:fldChar w:fldCharType="end"/>
        </w:r>
      </w:hyperlink>
    </w:p>
    <w:p>
      <w:pPr>
        <w:pStyle w:val="TOC2"/>
        <w:tabs>
          <w:tab w:val="right" w:leader="dot" w:pos="8306"/>
        </w:tabs>
      </w:pPr>
      <w:hyperlink w:anchor="_Toc10102" w:history="1">
        <w:r>
          <w:rPr>
            <w:rFonts w:ascii="仿宋" w:eastAsia="仿宋" w:hAnsi="仿宋" w:cs="仿宋" w:hint="eastAsia"/>
            <w:lang w:eastAsia="zh-CN"/>
          </w:rPr>
          <w:t>(五)、员工培训</w:t>
        </w:r>
        <w:r>
          <w:tab/>
        </w:r>
        <w:r>
          <w:fldChar w:fldCharType="begin"/>
        </w:r>
        <w:r>
          <w:instrText xml:space="preserve"> PAGEREF _Toc10102 \h </w:instrText>
        </w:r>
        <w:r>
          <w:fldChar w:fldCharType="separate"/>
        </w:r>
        <w:r>
          <w:t>60</w:t>
        </w:r>
        <w:r>
          <w:fldChar w:fldCharType="end"/>
        </w:r>
      </w:hyperlink>
    </w:p>
    <w:p>
      <w:pPr>
        <w:pStyle w:val="TOC2"/>
        <w:tabs>
          <w:tab w:val="right" w:leader="dot" w:pos="8306"/>
        </w:tabs>
      </w:pPr>
      <w:hyperlink w:anchor="_Toc25250" w:history="1">
        <w:r>
          <w:rPr>
            <w:rFonts w:ascii="仿宋" w:eastAsia="仿宋" w:hAnsi="仿宋" w:cs="仿宋" w:hint="eastAsia"/>
            <w:lang w:eastAsia="zh-CN"/>
          </w:rPr>
          <w:t>(六)、项目实施保障</w:t>
        </w:r>
        <w:r>
          <w:tab/>
        </w:r>
        <w:r>
          <w:fldChar w:fldCharType="begin"/>
        </w:r>
        <w:r>
          <w:instrText xml:space="preserve"> PAGEREF _Toc25250 \h </w:instrText>
        </w:r>
        <w:r>
          <w:fldChar w:fldCharType="separate"/>
        </w:r>
        <w:r>
          <w:t>60</w:t>
        </w:r>
        <w:r>
          <w:fldChar w:fldCharType="end"/>
        </w:r>
      </w:hyperlink>
    </w:p>
    <w:p>
      <w:pPr>
        <w:pStyle w:val="TOC2"/>
        <w:tabs>
          <w:tab w:val="right" w:leader="dot" w:pos="8306"/>
        </w:tabs>
      </w:pPr>
      <w:hyperlink w:anchor="_Toc14278" w:history="1">
        <w:r>
          <w:rPr>
            <w:rFonts w:ascii="仿宋" w:eastAsia="仿宋" w:hAnsi="仿宋" w:cs="仿宋" w:hint="eastAsia"/>
            <w:lang w:eastAsia="zh-CN"/>
          </w:rPr>
          <w:t>(七)、安全规范管理</w:t>
        </w:r>
        <w:r>
          <w:tab/>
        </w:r>
        <w:r>
          <w:fldChar w:fldCharType="begin"/>
        </w:r>
        <w:r>
          <w:instrText xml:space="preserve"> PAGEREF _Toc14278 \h </w:instrText>
        </w:r>
        <w:r>
          <w:fldChar w:fldCharType="separate"/>
        </w:r>
        <w:r>
          <w:t>61</w:t>
        </w:r>
        <w:r>
          <w:fldChar w:fldCharType="end"/>
        </w:r>
      </w:hyperlink>
    </w:p>
    <w:p>
      <w:pPr>
        <w:pStyle w:val="TOC1"/>
        <w:tabs>
          <w:tab w:val="right" w:leader="dot" w:pos="8306"/>
        </w:tabs>
      </w:pPr>
      <w:hyperlink w:anchor="_Toc8145" w:history="1">
        <w:r>
          <w:rPr>
            <w:rFonts w:ascii="仿宋" w:eastAsia="仿宋" w:hAnsi="仿宋" w:cs="仿宋" w:hint="eastAsia"/>
            <w:lang w:eastAsia="zh-CN"/>
          </w:rPr>
          <w:t>十三、设施与设备管理</w:t>
        </w:r>
        <w:r>
          <w:tab/>
        </w:r>
        <w:r>
          <w:fldChar w:fldCharType="begin"/>
        </w:r>
        <w:r>
          <w:instrText xml:space="preserve"> PAGEREF _Toc8145 \h </w:instrText>
        </w:r>
        <w:r>
          <w:fldChar w:fldCharType="separate"/>
        </w:r>
        <w:r>
          <w:t>63</w:t>
        </w:r>
        <w:r>
          <w:fldChar w:fldCharType="end"/>
        </w:r>
      </w:hyperlink>
    </w:p>
    <w:p>
      <w:pPr>
        <w:pStyle w:val="TOC2"/>
        <w:tabs>
          <w:tab w:val="right" w:leader="dot" w:pos="8306"/>
        </w:tabs>
      </w:pPr>
      <w:hyperlink w:anchor="_Toc32505" w:history="1">
        <w:r>
          <w:rPr>
            <w:rFonts w:ascii="仿宋" w:eastAsia="仿宋" w:hAnsi="仿宋" w:cs="仿宋" w:hint="eastAsia"/>
            <w:lang w:eastAsia="zh-CN"/>
          </w:rPr>
          <w:t>(一)、设施规划与配置</w:t>
        </w:r>
        <w:r>
          <w:tab/>
        </w:r>
        <w:r>
          <w:fldChar w:fldCharType="begin"/>
        </w:r>
        <w:r>
          <w:instrText xml:space="preserve"> PAGEREF _Toc32505 \h </w:instrText>
        </w:r>
        <w:r>
          <w:fldChar w:fldCharType="separate"/>
        </w:r>
        <w:r>
          <w:t>63</w:t>
        </w:r>
        <w:r>
          <w:fldChar w:fldCharType="end"/>
        </w:r>
      </w:hyperlink>
    </w:p>
    <w:p>
      <w:pPr>
        <w:pStyle w:val="TOC2"/>
        <w:tabs>
          <w:tab w:val="right" w:leader="dot" w:pos="8306"/>
        </w:tabs>
      </w:pPr>
      <w:hyperlink w:anchor="_Toc29334" w:history="1">
        <w:r>
          <w:rPr>
            <w:rFonts w:ascii="仿宋" w:eastAsia="仿宋" w:hAnsi="仿宋" w:cs="仿宋" w:hint="eastAsia"/>
            <w:lang w:eastAsia="zh-CN"/>
          </w:rPr>
          <w:t>(二)、设备采购与维护管理</w:t>
        </w:r>
        <w:r>
          <w:tab/>
        </w:r>
        <w:r>
          <w:fldChar w:fldCharType="begin"/>
        </w:r>
        <w:r>
          <w:instrText xml:space="preserve"> PAGEREF _Toc29334 \h </w:instrText>
        </w:r>
        <w:r>
          <w:fldChar w:fldCharType="separate"/>
        </w:r>
        <w:r>
          <w:t>63</w:t>
        </w:r>
        <w:r>
          <w:fldChar w:fldCharType="end"/>
        </w:r>
      </w:hyperlink>
    </w:p>
    <w:p>
      <w:pPr>
        <w:pStyle w:val="TOC2"/>
        <w:tabs>
          <w:tab w:val="right" w:leader="dot" w:pos="8306"/>
        </w:tabs>
      </w:pPr>
      <w:hyperlink w:anchor="_Toc8114" w:history="1">
        <w:r>
          <w:rPr>
            <w:rFonts w:ascii="仿宋" w:eastAsia="仿宋" w:hAnsi="仿宋" w:cs="仿宋" w:hint="eastAsia"/>
            <w:lang w:eastAsia="zh-CN"/>
          </w:rPr>
          <w:t>(三)、设施设备升级策略</w:t>
        </w:r>
        <w:r>
          <w:tab/>
        </w:r>
        <w:r>
          <w:fldChar w:fldCharType="begin"/>
        </w:r>
        <w:r>
          <w:instrText xml:space="preserve"> PAGEREF _Toc8114 \h </w:instrText>
        </w:r>
        <w:r>
          <w:fldChar w:fldCharType="separate"/>
        </w:r>
        <w:r>
          <w:t>64</w:t>
        </w:r>
        <w:r>
          <w:fldChar w:fldCharType="end"/>
        </w:r>
      </w:hyperlink>
    </w:p>
    <w:p>
      <w:pPr>
        <w:pStyle w:val="TOC1"/>
        <w:tabs>
          <w:tab w:val="right" w:leader="dot" w:pos="8306"/>
        </w:tabs>
      </w:pPr>
      <w:hyperlink w:anchor="_Toc3834" w:history="1">
        <w:r>
          <w:rPr>
            <w:rFonts w:ascii="仿宋" w:eastAsia="仿宋" w:hAnsi="仿宋" w:cs="仿宋" w:hint="eastAsia"/>
            <w:lang w:eastAsia="zh-CN"/>
          </w:rPr>
          <w:t>十四、知识产权管理与保护</w:t>
        </w:r>
        <w:r>
          <w:tab/>
        </w:r>
        <w:r>
          <w:fldChar w:fldCharType="begin"/>
        </w:r>
        <w:r>
          <w:instrText xml:space="preserve"> PAGEREF _Toc3834 \h </w:instrText>
        </w:r>
        <w:r>
          <w:fldChar w:fldCharType="separate"/>
        </w:r>
        <w:r>
          <w:t>65</w:t>
        </w:r>
        <w:r>
          <w:fldChar w:fldCharType="end"/>
        </w:r>
      </w:hyperlink>
    </w:p>
    <w:p>
      <w:pPr>
        <w:pStyle w:val="TOC2"/>
        <w:tabs>
          <w:tab w:val="right" w:leader="dot" w:pos="8306"/>
        </w:tabs>
      </w:pPr>
      <w:hyperlink w:anchor="_Toc29177" w:history="1">
        <w:r>
          <w:rPr>
            <w:rFonts w:ascii="仿宋" w:eastAsia="仿宋" w:hAnsi="仿宋" w:cs="仿宋" w:hint="eastAsia"/>
            <w:lang w:eastAsia="zh-CN"/>
          </w:rPr>
          <w:t>(一)、知识产权管理体系建设</w:t>
        </w:r>
        <w:r>
          <w:tab/>
        </w:r>
        <w:r>
          <w:fldChar w:fldCharType="begin"/>
        </w:r>
        <w:r>
          <w:instrText xml:space="preserve"> PAGEREF _Toc29177 \h </w:instrText>
        </w:r>
        <w:r>
          <w:fldChar w:fldCharType="separate"/>
        </w:r>
        <w:r>
          <w:t>65</w:t>
        </w:r>
        <w:r>
          <w:fldChar w:fldCharType="end"/>
        </w:r>
      </w:hyperlink>
    </w:p>
    <w:p>
      <w:pPr>
        <w:pStyle w:val="TOC2"/>
        <w:tabs>
          <w:tab w:val="right" w:leader="dot" w:pos="8306"/>
        </w:tabs>
      </w:pPr>
      <w:hyperlink w:anchor="_Toc14439" w:history="1">
        <w:r>
          <w:rPr>
            <w:rFonts w:ascii="仿宋" w:eastAsia="仿宋" w:hAnsi="仿宋" w:cs="仿宋" w:hint="eastAsia"/>
            <w:lang w:eastAsia="zh-CN"/>
          </w:rPr>
          <w:t>(二)、知识产权保护措施</w:t>
        </w:r>
        <w:r>
          <w:tab/>
        </w:r>
        <w:r>
          <w:fldChar w:fldCharType="begin"/>
        </w:r>
        <w:r>
          <w:instrText xml:space="preserve"> PAGEREF _Toc14439 \h </w:instrText>
        </w:r>
        <w:r>
          <w:fldChar w:fldCharType="separate"/>
        </w:r>
        <w:r>
          <w:t>66</w:t>
        </w:r>
        <w:r>
          <w:fldChar w:fldCharType="end"/>
        </w:r>
      </w:hyperlink>
    </w:p>
    <w:p>
      <w:pPr>
        <w:pStyle w:val="TOC1"/>
        <w:tabs>
          <w:tab w:val="right" w:leader="dot" w:pos="8306"/>
        </w:tabs>
      </w:pPr>
      <w:hyperlink w:anchor="_Toc20754" w:history="1">
        <w:r>
          <w:rPr>
            <w:rFonts w:ascii="仿宋" w:eastAsia="仿宋" w:hAnsi="仿宋" w:cs="仿宋" w:hint="eastAsia"/>
            <w:lang w:eastAsia="zh-CN"/>
          </w:rPr>
          <w:t>十五、项目施工方案</w:t>
        </w:r>
        <w:r>
          <w:tab/>
        </w:r>
        <w:r>
          <w:fldChar w:fldCharType="begin"/>
        </w:r>
        <w:r>
          <w:instrText xml:space="preserve"> PAGEREF _Toc20754 \h </w:instrText>
        </w:r>
        <w:r>
          <w:fldChar w:fldCharType="separate"/>
        </w:r>
        <w:r>
          <w:t>67</w:t>
        </w:r>
        <w:r>
          <w:fldChar w:fldCharType="end"/>
        </w:r>
      </w:hyperlink>
    </w:p>
    <w:p>
      <w:pPr>
        <w:pStyle w:val="TOC2"/>
        <w:tabs>
          <w:tab w:val="right" w:leader="dot" w:pos="8306"/>
        </w:tabs>
      </w:pPr>
      <w:hyperlink w:anchor="_Toc21662" w:history="1">
        <w:r>
          <w:rPr>
            <w:rFonts w:ascii="仿宋" w:eastAsia="仿宋" w:hAnsi="仿宋" w:cs="仿宋" w:hint="eastAsia"/>
            <w:lang w:eastAsia="zh-CN"/>
          </w:rPr>
          <w:t>(一)、施工组织设计</w:t>
        </w:r>
        <w:r>
          <w:tab/>
        </w:r>
        <w:r>
          <w:fldChar w:fldCharType="begin"/>
        </w:r>
        <w:r>
          <w:instrText xml:space="preserve"> PAGEREF _Toc21662 \h </w:instrText>
        </w:r>
        <w:r>
          <w:fldChar w:fldCharType="separate"/>
        </w:r>
        <w:r>
          <w:t>67</w:t>
        </w:r>
        <w:r>
          <w:fldChar w:fldCharType="end"/>
        </w:r>
      </w:hyperlink>
    </w:p>
    <w:p>
      <w:pPr>
        <w:pStyle w:val="TOC2"/>
        <w:tabs>
          <w:tab w:val="right" w:leader="dot" w:pos="8306"/>
        </w:tabs>
      </w:pPr>
      <w:hyperlink w:anchor="_Toc27902" w:history="1">
        <w:r>
          <w:rPr>
            <w:rFonts w:ascii="仿宋" w:eastAsia="仿宋" w:hAnsi="仿宋" w:cs="仿宋" w:hint="eastAsia"/>
            <w:lang w:eastAsia="zh-CN"/>
          </w:rPr>
          <w:t>(二)、施工工艺与技术路线</w:t>
        </w:r>
        <w:r>
          <w:tab/>
        </w:r>
        <w:r>
          <w:fldChar w:fldCharType="begin"/>
        </w:r>
        <w:r>
          <w:instrText xml:space="preserve"> PAGEREF _Toc27902 \h </w:instrText>
        </w:r>
        <w:r>
          <w:fldChar w:fldCharType="separate"/>
        </w:r>
        <w:r>
          <w:t>69</w:t>
        </w:r>
        <w:r>
          <w:fldChar w:fldCharType="end"/>
        </w:r>
      </w:hyperlink>
    </w:p>
    <w:p>
      <w:pPr>
        <w:pStyle w:val="TOC2"/>
        <w:tabs>
          <w:tab w:val="right" w:leader="dot" w:pos="8306"/>
        </w:tabs>
      </w:pPr>
      <w:hyperlink w:anchor="_Toc22471" w:history="1">
        <w:r>
          <w:rPr>
            <w:rFonts w:ascii="仿宋" w:eastAsia="仿宋" w:hAnsi="仿宋" w:cs="仿宋" w:hint="eastAsia"/>
            <w:lang w:eastAsia="zh-CN"/>
          </w:rPr>
          <w:t>(三)、关键节点施工计划</w:t>
        </w:r>
        <w:r>
          <w:tab/>
        </w:r>
        <w:r>
          <w:fldChar w:fldCharType="begin"/>
        </w:r>
        <w:r>
          <w:instrText xml:space="preserve"> PAGEREF _Toc22471 \h </w:instrText>
        </w:r>
        <w:r>
          <w:fldChar w:fldCharType="separate"/>
        </w:r>
        <w:r>
          <w:t>70</w:t>
        </w:r>
        <w:r>
          <w:fldChar w:fldCharType="end"/>
        </w:r>
      </w:hyperlink>
    </w:p>
    <w:p>
      <w:pPr>
        <w:pStyle w:val="TOC2"/>
        <w:tabs>
          <w:tab w:val="right" w:leader="dot" w:pos="8306"/>
        </w:tabs>
      </w:pPr>
      <w:hyperlink w:anchor="_Toc25827" w:history="1">
        <w:r>
          <w:rPr>
            <w:rFonts w:ascii="仿宋" w:eastAsia="仿宋" w:hAnsi="仿宋" w:cs="仿宋" w:hint="eastAsia"/>
            <w:lang w:eastAsia="zh-CN"/>
          </w:rPr>
          <w:t>(四)、施工现场管理</w:t>
        </w:r>
        <w:r>
          <w:tab/>
        </w:r>
        <w:r>
          <w:fldChar w:fldCharType="begin"/>
        </w:r>
        <w:r>
          <w:instrText xml:space="preserve"> PAGEREF _Toc25827 \h </w:instrText>
        </w:r>
        <w:r>
          <w:fldChar w:fldCharType="separate"/>
        </w:r>
        <w:r>
          <w:t>72</w:t>
        </w:r>
        <w:r>
          <w:fldChar w:fldCharType="end"/>
        </w:r>
      </w:hyperlink>
    </w:p>
    <w:p>
      <w:pPr>
        <w:pStyle w:val="TOC1"/>
        <w:tabs>
          <w:tab w:val="right" w:leader="dot" w:pos="8306"/>
        </w:tabs>
      </w:pPr>
      <w:hyperlink w:anchor="_Toc22940" w:history="1">
        <w:r>
          <w:rPr>
            <w:rFonts w:ascii="仿宋" w:eastAsia="仿宋" w:hAnsi="仿宋" w:cs="仿宋" w:hint="eastAsia"/>
            <w:lang w:eastAsia="zh-CN"/>
          </w:rPr>
          <w:t>十六、企业合规与伦理</w:t>
        </w:r>
        <w:r>
          <w:tab/>
        </w:r>
        <w:r>
          <w:fldChar w:fldCharType="begin"/>
        </w:r>
        <w:r>
          <w:instrText xml:space="preserve"> PAGEREF _Toc22940 \h </w:instrText>
        </w:r>
        <w:r>
          <w:fldChar w:fldCharType="separate"/>
        </w:r>
        <w:r>
          <w:t>74</w:t>
        </w:r>
        <w:r>
          <w:fldChar w:fldCharType="end"/>
        </w:r>
      </w:hyperlink>
    </w:p>
    <w:p>
      <w:pPr>
        <w:pStyle w:val="TOC2"/>
        <w:tabs>
          <w:tab w:val="right" w:leader="dot" w:pos="8306"/>
        </w:tabs>
      </w:pPr>
      <w:hyperlink w:anchor="_Toc23033" w:history="1">
        <w:r>
          <w:rPr>
            <w:rFonts w:ascii="仿宋" w:eastAsia="仿宋" w:hAnsi="仿宋" w:cs="仿宋" w:hint="eastAsia"/>
            <w:lang w:eastAsia="zh-CN"/>
          </w:rPr>
          <w:t>(一)、合规政策与程序</w:t>
        </w:r>
        <w:r>
          <w:tab/>
        </w:r>
        <w:r>
          <w:fldChar w:fldCharType="begin"/>
        </w:r>
        <w:r>
          <w:instrText xml:space="preserve"> PAGEREF _Toc23033 \h </w:instrText>
        </w:r>
        <w:r>
          <w:fldChar w:fldCharType="separate"/>
        </w:r>
        <w:r>
          <w:t>74</w:t>
        </w:r>
        <w:r>
          <w:fldChar w:fldCharType="end"/>
        </w:r>
      </w:hyperlink>
    </w:p>
    <w:p>
      <w:pPr>
        <w:pStyle w:val="TOC2"/>
        <w:tabs>
          <w:tab w:val="right" w:leader="dot" w:pos="8306"/>
        </w:tabs>
      </w:pPr>
      <w:hyperlink w:anchor="_Toc25909" w:history="1">
        <w:r>
          <w:rPr>
            <w:rFonts w:ascii="仿宋" w:eastAsia="仿宋" w:hAnsi="仿宋" w:cs="仿宋" w:hint="eastAsia"/>
            <w:lang w:eastAsia="zh-CN"/>
          </w:rPr>
          <w:t>(二)、伦理规范与培训</w:t>
        </w:r>
        <w:r>
          <w:tab/>
        </w:r>
        <w:r>
          <w:fldChar w:fldCharType="begin"/>
        </w:r>
        <w:r>
          <w:instrText xml:space="preserve"> PAGEREF _Toc25909 \h </w:instrText>
        </w:r>
        <w:r>
          <w:fldChar w:fldCharType="separate"/>
        </w:r>
        <w:r>
          <w:t>75</w:t>
        </w:r>
        <w:r>
          <w:fldChar w:fldCharType="end"/>
        </w:r>
      </w:hyperlink>
    </w:p>
    <w:p>
      <w:pPr>
        <w:pStyle w:val="TOC2"/>
        <w:tabs>
          <w:tab w:val="right" w:leader="dot" w:pos="8306"/>
        </w:tabs>
      </w:pPr>
      <w:hyperlink w:anchor="_Toc26293" w:history="1">
        <w:r>
          <w:rPr>
            <w:rFonts w:ascii="仿宋" w:eastAsia="仿宋" w:hAnsi="仿宋" w:cs="仿宋" w:hint="eastAsia"/>
            <w:lang w:eastAsia="zh-CN"/>
          </w:rPr>
          <w:t>(三)、合规风险评估</w:t>
        </w:r>
        <w:r>
          <w:tab/>
        </w:r>
        <w:r>
          <w:fldChar w:fldCharType="begin"/>
        </w:r>
        <w:r>
          <w:instrText xml:space="preserve"> PAGEREF _Toc26293 \h </w:instrText>
        </w:r>
        <w:r>
          <w:fldChar w:fldCharType="separate"/>
        </w:r>
        <w:r>
          <w:t>76</w:t>
        </w:r>
        <w:r>
          <w:fldChar w:fldCharType="end"/>
        </w:r>
      </w:hyperlink>
    </w:p>
    <w:p>
      <w:pPr>
        <w:pStyle w:val="TOC2"/>
        <w:tabs>
          <w:tab w:val="right" w:leader="dot" w:pos="8306"/>
        </w:tabs>
      </w:pPr>
      <w:hyperlink w:anchor="_Toc24587" w:history="1">
        <w:r>
          <w:rPr>
            <w:rFonts w:ascii="仿宋" w:eastAsia="仿宋" w:hAnsi="仿宋" w:cs="仿宋" w:hint="eastAsia"/>
            <w:lang w:eastAsia="zh-CN"/>
          </w:rPr>
          <w:t>(四)、合规监督与执行</w:t>
        </w:r>
        <w:r>
          <w:tab/>
        </w:r>
        <w:r>
          <w:fldChar w:fldCharType="begin"/>
        </w:r>
        <w:r>
          <w:instrText xml:space="preserve"> PAGEREF _Toc24587 \h </w:instrText>
        </w:r>
        <w:r>
          <w:fldChar w:fldCharType="separate"/>
        </w:r>
        <w:r>
          <w:t>77</w:t>
        </w:r>
        <w:r>
          <w:fldChar w:fldCharType="end"/>
        </w:r>
      </w:hyperlink>
    </w:p>
    <w:p>
      <w:pPr>
        <w:pStyle w:val="TOC1"/>
        <w:tabs>
          <w:tab w:val="right" w:leader="dot" w:pos="8306"/>
        </w:tabs>
      </w:pPr>
      <w:hyperlink w:anchor="_Toc1078" w:history="1">
        <w:r>
          <w:rPr>
            <w:rFonts w:ascii="仿宋" w:eastAsia="仿宋" w:hAnsi="仿宋" w:cs="仿宋" w:hint="eastAsia"/>
            <w:lang w:eastAsia="zh-CN"/>
          </w:rPr>
          <w:t>十七、合作与交流机制建立</w:t>
        </w:r>
        <w:r>
          <w:tab/>
        </w:r>
        <w:r>
          <w:fldChar w:fldCharType="begin"/>
        </w:r>
        <w:r>
          <w:instrText xml:space="preserve"> PAGEREF _Toc1078 \h </w:instrText>
        </w:r>
        <w:r>
          <w:fldChar w:fldCharType="separate"/>
        </w:r>
        <w:r>
          <w:t>78</w:t>
        </w:r>
        <w:r>
          <w:fldChar w:fldCharType="end"/>
        </w:r>
      </w:hyperlink>
    </w:p>
    <w:p>
      <w:pPr>
        <w:pStyle w:val="TOC2"/>
        <w:tabs>
          <w:tab w:val="right" w:leader="dot" w:pos="8306"/>
        </w:tabs>
      </w:pPr>
      <w:hyperlink w:anchor="_Toc2594" w:history="1">
        <w:r>
          <w:rPr>
            <w:rFonts w:ascii="仿宋" w:eastAsia="仿宋" w:hAnsi="仿宋" w:cs="仿宋" w:hint="eastAsia"/>
            <w:lang w:eastAsia="zh-CN"/>
          </w:rPr>
          <w:t>(一)、合作伙伴选择与合作方式</w:t>
        </w:r>
        <w:r>
          <w:tab/>
        </w:r>
        <w:r>
          <w:fldChar w:fldCharType="begin"/>
        </w:r>
        <w:r>
          <w:instrText xml:space="preserve"> PAGEREF _Toc2594 \h </w:instrText>
        </w:r>
        <w:r>
          <w:fldChar w:fldCharType="separate"/>
        </w:r>
        <w:r>
          <w:t>78</w:t>
        </w:r>
        <w:r>
          <w:fldChar w:fldCharType="end"/>
        </w:r>
      </w:hyperlink>
    </w:p>
    <w:p>
      <w:pPr>
        <w:pStyle w:val="TOC2"/>
        <w:tabs>
          <w:tab w:val="right" w:leader="dot" w:pos="8306"/>
        </w:tabs>
      </w:pPr>
      <w:hyperlink w:anchor="_Toc30794" w:history="1">
        <w:r>
          <w:rPr>
            <w:rFonts w:ascii="仿宋" w:eastAsia="仿宋" w:hAnsi="仿宋" w:cs="仿宋" w:hint="eastAsia"/>
            <w:lang w:eastAsia="zh-CN"/>
          </w:rPr>
          <w:t>(二)、交流与合作平台搭建</w:t>
        </w:r>
        <w:r>
          <w:tab/>
        </w:r>
        <w:r>
          <w:fldChar w:fldCharType="begin"/>
        </w:r>
        <w:r>
          <w:instrText xml:space="preserve"> PAGEREF _Toc30794 \h </w:instrText>
        </w:r>
        <w:r>
          <w:fldChar w:fldCharType="separate"/>
        </w:r>
        <w:r>
          <w:t>79</w:t>
        </w:r>
        <w:r>
          <w:fldChar w:fldCharType="end"/>
        </w:r>
      </w:hyperlink>
    </w:p>
    <w:p>
      <w:pPr>
        <w:pStyle w:val="TOC1"/>
        <w:tabs>
          <w:tab w:val="right" w:leader="dot" w:pos="8306"/>
        </w:tabs>
      </w:pPr>
      <w:hyperlink w:anchor="_Toc26750" w:history="1">
        <w:r>
          <w:rPr>
            <w:rFonts w:ascii="仿宋" w:eastAsia="仿宋" w:hAnsi="仿宋" w:cs="仿宋" w:hint="eastAsia"/>
            <w:lang w:eastAsia="zh-CN"/>
          </w:rPr>
          <w:t>十八、质量管理与控制</w:t>
        </w:r>
        <w:r>
          <w:tab/>
        </w:r>
        <w:r>
          <w:fldChar w:fldCharType="begin"/>
        </w:r>
        <w:r>
          <w:instrText xml:space="preserve"> PAGEREF _Toc26750 \h </w:instrText>
        </w:r>
        <w:r>
          <w:fldChar w:fldCharType="separate"/>
        </w:r>
        <w:r>
          <w:t>81</w:t>
        </w:r>
        <w:r>
          <w:fldChar w:fldCharType="end"/>
        </w:r>
      </w:hyperlink>
    </w:p>
    <w:p>
      <w:pPr>
        <w:pStyle w:val="TOC2"/>
        <w:tabs>
          <w:tab w:val="right" w:leader="dot" w:pos="8306"/>
        </w:tabs>
      </w:pPr>
      <w:hyperlink w:anchor="_Toc30860" w:history="1">
        <w:r>
          <w:rPr>
            <w:rFonts w:ascii="仿宋" w:eastAsia="仿宋" w:hAnsi="仿宋" w:cs="仿宋" w:hint="eastAsia"/>
            <w:lang w:eastAsia="zh-CN"/>
          </w:rPr>
          <w:t>(一)、质量管理体系建设</w:t>
        </w:r>
        <w:r>
          <w:tab/>
        </w:r>
        <w:r>
          <w:fldChar w:fldCharType="begin"/>
        </w:r>
        <w:r>
          <w:instrText xml:space="preserve"> PAGEREF _Toc30860 \h </w:instrText>
        </w:r>
        <w:r>
          <w:fldChar w:fldCharType="separate"/>
        </w:r>
        <w:r>
          <w:t>81</w:t>
        </w:r>
        <w:r>
          <w:fldChar w:fldCharType="end"/>
        </w:r>
      </w:hyperlink>
    </w:p>
    <w:p>
      <w:pPr>
        <w:pStyle w:val="TOC2"/>
        <w:tabs>
          <w:tab w:val="right" w:leader="dot" w:pos="8306"/>
        </w:tabs>
      </w:pPr>
      <w:hyperlink w:anchor="_Toc13394" w:history="1">
        <w:r>
          <w:rPr>
            <w:rFonts w:ascii="仿宋" w:eastAsia="仿宋" w:hAnsi="仿宋" w:cs="仿宋" w:hint="eastAsia"/>
            <w:lang w:eastAsia="zh-CN"/>
          </w:rPr>
          <w:t>(二)、质量控制措施</w:t>
        </w:r>
        <w:r>
          <w:tab/>
        </w:r>
        <w:r>
          <w:fldChar w:fldCharType="begin"/>
        </w:r>
        <w:r>
          <w:instrText xml:space="preserve"> PAGEREF _Toc13394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8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86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同位素产品及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同位素产品及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61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同位素产品及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同位素产品及制品项目在其专注的领域内，特别是在人工智能和数据科学方面，有望推动显著的技术革新。项目的研发活动不仅有望孕育出改变行业运作方式的新技术，还可能在长远中影响整个技术生态系统。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同位素产品及制品项目还致力于提升当地居民的技能和就业能力，通过与当地教育机构合作提供培训和教育机会，从而提高社区整体的生活水平和社会福祉。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同位素产品及制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62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同位素产品及制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同位素产品及制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59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455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直接收益：假设同位素产品及制品项目的产品或服务年销售收入为XX万元。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34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同位素产品及制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若同位素产品及制品项目成功推广新型环保产品，比如采用可回收材料的包装，可能会激发消费者对可持续产品的需求。这种需求的增长可能迫使整个行业转向更环保的产品设计和生产方法。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864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https://d.book118.com/668010036122006035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6A5E3D"/>
    <w:rsid w:val="796A5E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010036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2024-02-02T01:53:00Z</dcterms:created>
  <dcterms:modified xsi:type="dcterms:W3CDTF">2024-02-02T01:54:05Z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6B53CFF5191245C49CB3BBA2894C25BC_11</vt:lpwstr>
  </property>
  <property fmtid="{D5CDD505-2E9C-101B-9397-08002B2CF9AE}" pid="3" name="KSOProductBuildVer">
    <vt:lpwstr>2052-12.1.0.16250</vt:lpwstr>
  </property>
</Properties>
</file>