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工程测绘项目可行性建设方案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40" w:history="1">
        <w:r>
          <w:rPr>
            <w:rFonts w:ascii="仿宋" w:eastAsia="仿宋" w:hAnsi="仿宋" w:cs="仿宋" w:hint="eastAsia"/>
            <w:lang w:eastAsia="zh-CN"/>
          </w:rPr>
          <w:t>序言</w:t>
        </w:r>
        <w:r>
          <w:tab/>
        </w:r>
        <w:r>
          <w:fldChar w:fldCharType="begin"/>
        </w:r>
        <w:r>
          <w:instrText xml:space="preserve"> PAGEREF _Toc26740 \h </w:instrText>
        </w:r>
        <w:r>
          <w:fldChar w:fldCharType="separate"/>
        </w:r>
        <w:r>
          <w:t>3</w:t>
        </w:r>
        <w:r>
          <w:fldChar w:fldCharType="end"/>
        </w:r>
      </w:hyperlink>
    </w:p>
    <w:p>
      <w:pPr>
        <w:pStyle w:val="TOC1"/>
        <w:tabs>
          <w:tab w:val="right" w:leader="dot" w:pos="8306"/>
        </w:tabs>
      </w:pPr>
      <w:hyperlink w:anchor="_Toc15777" w:history="1">
        <w:r>
          <w:rPr>
            <w:rFonts w:ascii="仿宋" w:eastAsia="仿宋" w:hAnsi="仿宋" w:cs="仿宋" w:hint="eastAsia"/>
            <w:lang w:eastAsia="zh-CN"/>
          </w:rPr>
          <w:t>一、社会影响分析</w:t>
        </w:r>
        <w:r>
          <w:tab/>
        </w:r>
        <w:r>
          <w:fldChar w:fldCharType="begin"/>
        </w:r>
        <w:r>
          <w:instrText xml:space="preserve"> PAGEREF _Toc15777 \h </w:instrText>
        </w:r>
        <w:r>
          <w:fldChar w:fldCharType="separate"/>
        </w:r>
        <w:r>
          <w:t>3</w:t>
        </w:r>
        <w:r>
          <w:fldChar w:fldCharType="end"/>
        </w:r>
      </w:hyperlink>
    </w:p>
    <w:p>
      <w:pPr>
        <w:pStyle w:val="TOC2"/>
        <w:tabs>
          <w:tab w:val="right" w:leader="dot" w:pos="8306"/>
        </w:tabs>
      </w:pPr>
      <w:hyperlink w:anchor="_Toc30882" w:history="1">
        <w:r>
          <w:rPr>
            <w:rFonts w:ascii="仿宋" w:eastAsia="仿宋" w:hAnsi="仿宋" w:cs="仿宋" w:hint="eastAsia"/>
            <w:lang w:eastAsia="zh-CN"/>
          </w:rPr>
          <w:t>(一)、社会影响效果分析</w:t>
        </w:r>
        <w:r>
          <w:tab/>
        </w:r>
        <w:r>
          <w:fldChar w:fldCharType="begin"/>
        </w:r>
        <w:r>
          <w:instrText xml:space="preserve"> PAGEREF _Toc30882 \h </w:instrText>
        </w:r>
        <w:r>
          <w:fldChar w:fldCharType="separate"/>
        </w:r>
        <w:r>
          <w:t>3</w:t>
        </w:r>
        <w:r>
          <w:fldChar w:fldCharType="end"/>
        </w:r>
      </w:hyperlink>
    </w:p>
    <w:p>
      <w:pPr>
        <w:pStyle w:val="TOC2"/>
        <w:tabs>
          <w:tab w:val="right" w:leader="dot" w:pos="8306"/>
        </w:tabs>
      </w:pPr>
      <w:hyperlink w:anchor="_Toc25716" w:history="1">
        <w:r>
          <w:rPr>
            <w:rFonts w:ascii="仿宋" w:eastAsia="仿宋" w:hAnsi="仿宋" w:cs="仿宋" w:hint="eastAsia"/>
            <w:lang w:eastAsia="zh-CN"/>
          </w:rPr>
          <w:t>(二)、社会适应性分析</w:t>
        </w:r>
        <w:r>
          <w:tab/>
        </w:r>
        <w:r>
          <w:fldChar w:fldCharType="begin"/>
        </w:r>
        <w:r>
          <w:instrText xml:space="preserve"> PAGEREF _Toc25716 \h </w:instrText>
        </w:r>
        <w:r>
          <w:fldChar w:fldCharType="separate"/>
        </w:r>
        <w:r>
          <w:t>5</w:t>
        </w:r>
        <w:r>
          <w:fldChar w:fldCharType="end"/>
        </w:r>
      </w:hyperlink>
    </w:p>
    <w:p>
      <w:pPr>
        <w:pStyle w:val="TOC2"/>
        <w:tabs>
          <w:tab w:val="right" w:leader="dot" w:pos="8306"/>
        </w:tabs>
      </w:pPr>
      <w:hyperlink w:anchor="_Toc9513" w:history="1">
        <w:r>
          <w:rPr>
            <w:rFonts w:ascii="仿宋" w:eastAsia="仿宋" w:hAnsi="仿宋" w:cs="仿宋" w:hint="eastAsia"/>
            <w:lang w:eastAsia="zh-CN"/>
          </w:rPr>
          <w:t>(三)、社会风险及对策分析</w:t>
        </w:r>
        <w:r>
          <w:tab/>
        </w:r>
        <w:r>
          <w:fldChar w:fldCharType="begin"/>
        </w:r>
        <w:r>
          <w:instrText xml:space="preserve"> PAGEREF _Toc9513 \h </w:instrText>
        </w:r>
        <w:r>
          <w:fldChar w:fldCharType="separate"/>
        </w:r>
        <w:r>
          <w:t>7</w:t>
        </w:r>
        <w:r>
          <w:fldChar w:fldCharType="end"/>
        </w:r>
      </w:hyperlink>
    </w:p>
    <w:p>
      <w:pPr>
        <w:pStyle w:val="TOC1"/>
        <w:tabs>
          <w:tab w:val="right" w:leader="dot" w:pos="8306"/>
        </w:tabs>
      </w:pPr>
      <w:hyperlink w:anchor="_Toc1658" w:history="1">
        <w:r>
          <w:rPr>
            <w:rFonts w:ascii="仿宋" w:eastAsia="仿宋" w:hAnsi="仿宋" w:cs="仿宋" w:hint="eastAsia"/>
            <w:lang w:eastAsia="zh-CN"/>
          </w:rPr>
          <w:t>二、背景、必要性分析</w:t>
        </w:r>
        <w:r>
          <w:tab/>
        </w:r>
        <w:r>
          <w:fldChar w:fldCharType="begin"/>
        </w:r>
        <w:r>
          <w:instrText xml:space="preserve"> PAGEREF _Toc1658 \h </w:instrText>
        </w:r>
        <w:r>
          <w:fldChar w:fldCharType="separate"/>
        </w:r>
        <w:r>
          <w:t>10</w:t>
        </w:r>
        <w:r>
          <w:fldChar w:fldCharType="end"/>
        </w:r>
      </w:hyperlink>
    </w:p>
    <w:p>
      <w:pPr>
        <w:pStyle w:val="TOC2"/>
        <w:tabs>
          <w:tab w:val="right" w:leader="dot" w:pos="8306"/>
        </w:tabs>
      </w:pPr>
      <w:hyperlink w:anchor="_Toc10349" w:history="1">
        <w:r>
          <w:rPr>
            <w:rFonts w:ascii="仿宋" w:eastAsia="仿宋" w:hAnsi="仿宋" w:cs="仿宋" w:hint="eastAsia"/>
            <w:lang w:eastAsia="zh-CN"/>
          </w:rPr>
          <w:t>(一)、项目建设背景</w:t>
        </w:r>
        <w:r>
          <w:tab/>
        </w:r>
        <w:r>
          <w:fldChar w:fldCharType="begin"/>
        </w:r>
        <w:r>
          <w:instrText xml:space="preserve"> PAGEREF _Toc10349 \h </w:instrText>
        </w:r>
        <w:r>
          <w:fldChar w:fldCharType="separate"/>
        </w:r>
        <w:r>
          <w:t>10</w:t>
        </w:r>
        <w:r>
          <w:fldChar w:fldCharType="end"/>
        </w:r>
      </w:hyperlink>
    </w:p>
    <w:p>
      <w:pPr>
        <w:pStyle w:val="TOC2"/>
        <w:tabs>
          <w:tab w:val="right" w:leader="dot" w:pos="8306"/>
        </w:tabs>
      </w:pPr>
      <w:hyperlink w:anchor="_Toc8276" w:history="1">
        <w:r>
          <w:rPr>
            <w:rFonts w:ascii="仿宋" w:eastAsia="仿宋" w:hAnsi="仿宋" w:cs="仿宋" w:hint="eastAsia"/>
            <w:lang w:eastAsia="zh-CN"/>
          </w:rPr>
          <w:t>(二)、必要性分析</w:t>
        </w:r>
        <w:r>
          <w:tab/>
        </w:r>
        <w:r>
          <w:fldChar w:fldCharType="begin"/>
        </w:r>
        <w:r>
          <w:instrText xml:space="preserve"> PAGEREF _Toc8276 \h </w:instrText>
        </w:r>
        <w:r>
          <w:fldChar w:fldCharType="separate"/>
        </w:r>
        <w:r>
          <w:t>11</w:t>
        </w:r>
        <w:r>
          <w:fldChar w:fldCharType="end"/>
        </w:r>
      </w:hyperlink>
    </w:p>
    <w:p>
      <w:pPr>
        <w:pStyle w:val="TOC2"/>
        <w:tabs>
          <w:tab w:val="right" w:leader="dot" w:pos="8306"/>
        </w:tabs>
      </w:pPr>
      <w:hyperlink w:anchor="_Toc20749" w:history="1">
        <w:r>
          <w:rPr>
            <w:rFonts w:ascii="仿宋" w:eastAsia="仿宋" w:hAnsi="仿宋" w:cs="仿宋" w:hint="eastAsia"/>
            <w:lang w:eastAsia="zh-CN"/>
          </w:rPr>
          <w:t>(三)、项目建设有利条件</w:t>
        </w:r>
        <w:r>
          <w:tab/>
        </w:r>
        <w:r>
          <w:fldChar w:fldCharType="begin"/>
        </w:r>
        <w:r>
          <w:instrText xml:space="preserve"> PAGEREF _Toc20749 \h </w:instrText>
        </w:r>
        <w:r>
          <w:fldChar w:fldCharType="separate"/>
        </w:r>
        <w:r>
          <w:t>13</w:t>
        </w:r>
        <w:r>
          <w:fldChar w:fldCharType="end"/>
        </w:r>
      </w:hyperlink>
    </w:p>
    <w:p>
      <w:pPr>
        <w:pStyle w:val="TOC1"/>
        <w:tabs>
          <w:tab w:val="right" w:leader="dot" w:pos="8306"/>
        </w:tabs>
      </w:pPr>
      <w:hyperlink w:anchor="_Toc8327" w:history="1">
        <w:r>
          <w:rPr>
            <w:rFonts w:ascii="仿宋" w:eastAsia="仿宋" w:hAnsi="仿宋" w:cs="仿宋" w:hint="eastAsia"/>
            <w:lang w:eastAsia="zh-CN"/>
          </w:rPr>
          <w:t>三、环境和生态影响分析</w:t>
        </w:r>
        <w:r>
          <w:tab/>
        </w:r>
        <w:r>
          <w:fldChar w:fldCharType="begin"/>
        </w:r>
        <w:r>
          <w:instrText xml:space="preserve"> PAGEREF _Toc8327 \h </w:instrText>
        </w:r>
        <w:r>
          <w:fldChar w:fldCharType="separate"/>
        </w:r>
        <w:r>
          <w:t>14</w:t>
        </w:r>
        <w:r>
          <w:fldChar w:fldCharType="end"/>
        </w:r>
      </w:hyperlink>
    </w:p>
    <w:p>
      <w:pPr>
        <w:pStyle w:val="TOC2"/>
        <w:tabs>
          <w:tab w:val="right" w:leader="dot" w:pos="8306"/>
        </w:tabs>
      </w:pPr>
      <w:hyperlink w:anchor="_Toc19542" w:history="1">
        <w:r>
          <w:rPr>
            <w:rFonts w:ascii="仿宋" w:eastAsia="仿宋" w:hAnsi="仿宋" w:cs="仿宋" w:hint="eastAsia"/>
            <w:lang w:eastAsia="zh-CN"/>
          </w:rPr>
          <w:t>(一)、环境和生态现状</w:t>
        </w:r>
        <w:r>
          <w:tab/>
        </w:r>
        <w:r>
          <w:fldChar w:fldCharType="begin"/>
        </w:r>
        <w:r>
          <w:instrText xml:space="preserve"> PAGEREF _Toc19542 \h </w:instrText>
        </w:r>
        <w:r>
          <w:fldChar w:fldCharType="separate"/>
        </w:r>
        <w:r>
          <w:t>14</w:t>
        </w:r>
        <w:r>
          <w:fldChar w:fldCharType="end"/>
        </w:r>
      </w:hyperlink>
    </w:p>
    <w:p>
      <w:pPr>
        <w:pStyle w:val="TOC2"/>
        <w:tabs>
          <w:tab w:val="right" w:leader="dot" w:pos="8306"/>
        </w:tabs>
      </w:pPr>
      <w:hyperlink w:anchor="_Toc31904" w:history="1">
        <w:r>
          <w:rPr>
            <w:rFonts w:ascii="仿宋" w:eastAsia="仿宋" w:hAnsi="仿宋" w:cs="仿宋" w:hint="eastAsia"/>
            <w:lang w:eastAsia="zh-CN"/>
          </w:rPr>
          <w:t>(二)、生态环境影响分析</w:t>
        </w:r>
        <w:r>
          <w:tab/>
        </w:r>
        <w:r>
          <w:fldChar w:fldCharType="begin"/>
        </w:r>
        <w:r>
          <w:instrText xml:space="preserve"> PAGEREF _Toc31904 \h </w:instrText>
        </w:r>
        <w:r>
          <w:fldChar w:fldCharType="separate"/>
        </w:r>
        <w:r>
          <w:t>16</w:t>
        </w:r>
        <w:r>
          <w:fldChar w:fldCharType="end"/>
        </w:r>
      </w:hyperlink>
    </w:p>
    <w:p>
      <w:pPr>
        <w:pStyle w:val="TOC2"/>
        <w:tabs>
          <w:tab w:val="right" w:leader="dot" w:pos="8306"/>
        </w:tabs>
      </w:pPr>
      <w:hyperlink w:anchor="_Toc2383" w:history="1">
        <w:r>
          <w:rPr>
            <w:rFonts w:ascii="仿宋" w:eastAsia="仿宋" w:hAnsi="仿宋" w:cs="仿宋" w:hint="eastAsia"/>
            <w:lang w:eastAsia="zh-CN"/>
          </w:rPr>
          <w:t>(三)、生态环境保护措施</w:t>
        </w:r>
        <w:r>
          <w:tab/>
        </w:r>
        <w:r>
          <w:fldChar w:fldCharType="begin"/>
        </w:r>
        <w:r>
          <w:instrText xml:space="preserve"> PAGEREF _Toc2383 \h </w:instrText>
        </w:r>
        <w:r>
          <w:fldChar w:fldCharType="separate"/>
        </w:r>
        <w:r>
          <w:t>17</w:t>
        </w:r>
        <w:r>
          <w:fldChar w:fldCharType="end"/>
        </w:r>
      </w:hyperlink>
    </w:p>
    <w:p>
      <w:pPr>
        <w:pStyle w:val="TOC2"/>
        <w:tabs>
          <w:tab w:val="right" w:leader="dot" w:pos="8306"/>
        </w:tabs>
      </w:pPr>
      <w:hyperlink w:anchor="_Toc8333" w:history="1">
        <w:r>
          <w:rPr>
            <w:rFonts w:ascii="仿宋" w:eastAsia="仿宋" w:hAnsi="仿宋" w:cs="仿宋" w:hint="eastAsia"/>
            <w:lang w:eastAsia="zh-CN"/>
          </w:rPr>
          <w:t>(四)、地质灾害影响分析</w:t>
        </w:r>
        <w:r>
          <w:tab/>
        </w:r>
        <w:r>
          <w:fldChar w:fldCharType="begin"/>
        </w:r>
        <w:r>
          <w:instrText xml:space="preserve"> PAGEREF _Toc8333 \h </w:instrText>
        </w:r>
        <w:r>
          <w:fldChar w:fldCharType="separate"/>
        </w:r>
        <w:r>
          <w:t>19</w:t>
        </w:r>
        <w:r>
          <w:fldChar w:fldCharType="end"/>
        </w:r>
      </w:hyperlink>
    </w:p>
    <w:p>
      <w:pPr>
        <w:pStyle w:val="TOC2"/>
        <w:tabs>
          <w:tab w:val="right" w:leader="dot" w:pos="8306"/>
        </w:tabs>
      </w:pPr>
      <w:hyperlink w:anchor="_Toc8483" w:history="1">
        <w:r>
          <w:rPr>
            <w:rFonts w:ascii="仿宋" w:eastAsia="仿宋" w:hAnsi="仿宋" w:cs="仿宋" w:hint="eastAsia"/>
            <w:lang w:eastAsia="zh-CN"/>
          </w:rPr>
          <w:t>(五)、特殊环境影响</w:t>
        </w:r>
        <w:r>
          <w:tab/>
        </w:r>
        <w:r>
          <w:fldChar w:fldCharType="begin"/>
        </w:r>
        <w:r>
          <w:instrText xml:space="preserve"> PAGEREF _Toc8483 \h </w:instrText>
        </w:r>
        <w:r>
          <w:fldChar w:fldCharType="separate"/>
        </w:r>
        <w:r>
          <w:t>20</w:t>
        </w:r>
        <w:r>
          <w:fldChar w:fldCharType="end"/>
        </w:r>
      </w:hyperlink>
    </w:p>
    <w:p>
      <w:pPr>
        <w:pStyle w:val="TOC1"/>
        <w:tabs>
          <w:tab w:val="right" w:leader="dot" w:pos="8306"/>
        </w:tabs>
      </w:pPr>
      <w:hyperlink w:anchor="_Toc4570" w:history="1">
        <w:r>
          <w:rPr>
            <w:rFonts w:ascii="仿宋" w:eastAsia="仿宋" w:hAnsi="仿宋" w:cs="仿宋" w:hint="eastAsia"/>
            <w:lang w:eastAsia="zh-CN"/>
          </w:rPr>
          <w:t>四、项目监理与质量保证</w:t>
        </w:r>
        <w:r>
          <w:tab/>
        </w:r>
        <w:r>
          <w:fldChar w:fldCharType="begin"/>
        </w:r>
        <w:r>
          <w:instrText xml:space="preserve"> PAGEREF _Toc4570 \h </w:instrText>
        </w:r>
        <w:r>
          <w:fldChar w:fldCharType="separate"/>
        </w:r>
        <w:r>
          <w:t>21</w:t>
        </w:r>
        <w:r>
          <w:fldChar w:fldCharType="end"/>
        </w:r>
      </w:hyperlink>
    </w:p>
    <w:p>
      <w:pPr>
        <w:pStyle w:val="TOC2"/>
        <w:tabs>
          <w:tab w:val="right" w:leader="dot" w:pos="8306"/>
        </w:tabs>
      </w:pPr>
      <w:hyperlink w:anchor="_Toc22527" w:history="1">
        <w:r>
          <w:rPr>
            <w:rFonts w:ascii="仿宋" w:eastAsia="仿宋" w:hAnsi="仿宋" w:cs="仿宋" w:hint="eastAsia"/>
            <w:lang w:eastAsia="zh-CN"/>
          </w:rPr>
          <w:t>(一)、监理体系构建</w:t>
        </w:r>
        <w:r>
          <w:tab/>
        </w:r>
        <w:r>
          <w:fldChar w:fldCharType="begin"/>
        </w:r>
        <w:r>
          <w:instrText xml:space="preserve"> PAGEREF _Toc22527 \h </w:instrText>
        </w:r>
        <w:r>
          <w:fldChar w:fldCharType="separate"/>
        </w:r>
        <w:r>
          <w:t>21</w:t>
        </w:r>
        <w:r>
          <w:fldChar w:fldCharType="end"/>
        </w:r>
      </w:hyperlink>
    </w:p>
    <w:p>
      <w:pPr>
        <w:pStyle w:val="TOC2"/>
        <w:tabs>
          <w:tab w:val="right" w:leader="dot" w:pos="8306"/>
        </w:tabs>
      </w:pPr>
      <w:hyperlink w:anchor="_Toc11689" w:history="1">
        <w:r>
          <w:rPr>
            <w:rFonts w:ascii="仿宋" w:eastAsia="仿宋" w:hAnsi="仿宋" w:cs="仿宋" w:hint="eastAsia"/>
            <w:lang w:eastAsia="zh-CN"/>
          </w:rPr>
          <w:t>(二)、质量保证体系实施</w:t>
        </w:r>
        <w:r>
          <w:tab/>
        </w:r>
        <w:r>
          <w:fldChar w:fldCharType="begin"/>
        </w:r>
        <w:r>
          <w:instrText xml:space="preserve"> PAGEREF _Toc11689 \h </w:instrText>
        </w:r>
        <w:r>
          <w:fldChar w:fldCharType="separate"/>
        </w:r>
        <w:r>
          <w:t>22</w:t>
        </w:r>
        <w:r>
          <w:fldChar w:fldCharType="end"/>
        </w:r>
      </w:hyperlink>
    </w:p>
    <w:p>
      <w:pPr>
        <w:pStyle w:val="TOC2"/>
        <w:tabs>
          <w:tab w:val="right" w:leader="dot" w:pos="8306"/>
        </w:tabs>
      </w:pPr>
      <w:hyperlink w:anchor="_Toc8591" w:history="1">
        <w:r>
          <w:rPr>
            <w:rFonts w:ascii="仿宋" w:eastAsia="仿宋" w:hAnsi="仿宋" w:cs="仿宋" w:hint="eastAsia"/>
            <w:lang w:eastAsia="zh-CN"/>
          </w:rPr>
          <w:t>(三)、监理与质量控制流程</w:t>
        </w:r>
        <w:r>
          <w:tab/>
        </w:r>
        <w:r>
          <w:fldChar w:fldCharType="begin"/>
        </w:r>
        <w:r>
          <w:instrText xml:space="preserve"> PAGEREF _Toc8591 \h </w:instrText>
        </w:r>
        <w:r>
          <w:fldChar w:fldCharType="separate"/>
        </w:r>
        <w:r>
          <w:t>23</w:t>
        </w:r>
        <w:r>
          <w:fldChar w:fldCharType="end"/>
        </w:r>
      </w:hyperlink>
    </w:p>
    <w:p>
      <w:pPr>
        <w:pStyle w:val="TOC1"/>
        <w:tabs>
          <w:tab w:val="right" w:leader="dot" w:pos="8306"/>
        </w:tabs>
      </w:pPr>
      <w:hyperlink w:anchor="_Toc24483" w:history="1">
        <w:r>
          <w:rPr>
            <w:rFonts w:ascii="仿宋" w:eastAsia="仿宋" w:hAnsi="仿宋" w:cs="仿宋" w:hint="eastAsia"/>
            <w:lang w:eastAsia="zh-CN"/>
          </w:rPr>
          <w:t>五、经济影响分析</w:t>
        </w:r>
        <w:r>
          <w:tab/>
        </w:r>
        <w:r>
          <w:fldChar w:fldCharType="begin"/>
        </w:r>
        <w:r>
          <w:instrText xml:space="preserve"> PAGEREF _Toc24483 \h </w:instrText>
        </w:r>
        <w:r>
          <w:fldChar w:fldCharType="separate"/>
        </w:r>
        <w:r>
          <w:t>23</w:t>
        </w:r>
        <w:r>
          <w:fldChar w:fldCharType="end"/>
        </w:r>
      </w:hyperlink>
    </w:p>
    <w:p>
      <w:pPr>
        <w:pStyle w:val="TOC2"/>
        <w:tabs>
          <w:tab w:val="right" w:leader="dot" w:pos="8306"/>
        </w:tabs>
      </w:pPr>
      <w:hyperlink w:anchor="_Toc11973" w:history="1">
        <w:r>
          <w:rPr>
            <w:rFonts w:ascii="仿宋" w:eastAsia="仿宋" w:hAnsi="仿宋" w:cs="仿宋" w:hint="eastAsia"/>
            <w:lang w:eastAsia="zh-CN"/>
          </w:rPr>
          <w:t>(一)、经济费用效益或费用效果分析</w:t>
        </w:r>
        <w:r>
          <w:tab/>
        </w:r>
        <w:r>
          <w:fldChar w:fldCharType="begin"/>
        </w:r>
        <w:r>
          <w:instrText xml:space="preserve"> PAGEREF _Toc11973 \h </w:instrText>
        </w:r>
        <w:r>
          <w:fldChar w:fldCharType="separate"/>
        </w:r>
        <w:r>
          <w:t>23</w:t>
        </w:r>
        <w:r>
          <w:fldChar w:fldCharType="end"/>
        </w:r>
      </w:hyperlink>
    </w:p>
    <w:p>
      <w:pPr>
        <w:pStyle w:val="TOC2"/>
        <w:tabs>
          <w:tab w:val="right" w:leader="dot" w:pos="8306"/>
        </w:tabs>
      </w:pPr>
      <w:hyperlink w:anchor="_Toc24883" w:history="1">
        <w:r>
          <w:rPr>
            <w:rFonts w:ascii="仿宋" w:eastAsia="仿宋" w:hAnsi="仿宋" w:cs="仿宋" w:hint="eastAsia"/>
            <w:lang w:eastAsia="zh-CN"/>
          </w:rPr>
          <w:t>(二)、行业影响分析</w:t>
        </w:r>
        <w:r>
          <w:tab/>
        </w:r>
        <w:r>
          <w:fldChar w:fldCharType="begin"/>
        </w:r>
        <w:r>
          <w:instrText xml:space="preserve"> PAGEREF _Toc24883 \h </w:instrText>
        </w:r>
        <w:r>
          <w:fldChar w:fldCharType="separate"/>
        </w:r>
        <w:r>
          <w:t>26</w:t>
        </w:r>
        <w:r>
          <w:fldChar w:fldCharType="end"/>
        </w:r>
      </w:hyperlink>
    </w:p>
    <w:p>
      <w:pPr>
        <w:pStyle w:val="TOC2"/>
        <w:tabs>
          <w:tab w:val="right" w:leader="dot" w:pos="8306"/>
        </w:tabs>
      </w:pPr>
      <w:hyperlink w:anchor="_Toc30361" w:history="1">
        <w:r>
          <w:rPr>
            <w:rFonts w:ascii="仿宋" w:eastAsia="仿宋" w:hAnsi="仿宋" w:cs="仿宋" w:hint="eastAsia"/>
            <w:lang w:eastAsia="zh-CN"/>
          </w:rPr>
          <w:t>(三)、区域经济影响分析</w:t>
        </w:r>
        <w:r>
          <w:tab/>
        </w:r>
        <w:r>
          <w:fldChar w:fldCharType="begin"/>
        </w:r>
        <w:r>
          <w:instrText xml:space="preserve"> PAGEREF _Toc30361 \h </w:instrText>
        </w:r>
        <w:r>
          <w:fldChar w:fldCharType="separate"/>
        </w:r>
        <w:r>
          <w:t>27</w:t>
        </w:r>
        <w:r>
          <w:fldChar w:fldCharType="end"/>
        </w:r>
      </w:hyperlink>
    </w:p>
    <w:p>
      <w:pPr>
        <w:pStyle w:val="TOC2"/>
        <w:tabs>
          <w:tab w:val="right" w:leader="dot" w:pos="8306"/>
        </w:tabs>
      </w:pPr>
      <w:hyperlink w:anchor="_Toc19397" w:history="1">
        <w:r>
          <w:rPr>
            <w:rFonts w:ascii="仿宋" w:eastAsia="仿宋" w:hAnsi="仿宋" w:cs="仿宋" w:hint="eastAsia"/>
            <w:lang w:eastAsia="zh-CN"/>
          </w:rPr>
          <w:t>(四)、宏观经济影响分析</w:t>
        </w:r>
        <w:r>
          <w:tab/>
        </w:r>
        <w:r>
          <w:fldChar w:fldCharType="begin"/>
        </w:r>
        <w:r>
          <w:instrText xml:space="preserve"> PAGEREF _Toc19397 \h </w:instrText>
        </w:r>
        <w:r>
          <w:fldChar w:fldCharType="separate"/>
        </w:r>
        <w:r>
          <w:t>28</w:t>
        </w:r>
        <w:r>
          <w:fldChar w:fldCharType="end"/>
        </w:r>
      </w:hyperlink>
    </w:p>
    <w:p>
      <w:pPr>
        <w:pStyle w:val="TOC1"/>
        <w:tabs>
          <w:tab w:val="right" w:leader="dot" w:pos="8306"/>
        </w:tabs>
      </w:pPr>
      <w:hyperlink w:anchor="_Toc31187" w:history="1">
        <w:r>
          <w:rPr>
            <w:rFonts w:ascii="仿宋" w:eastAsia="仿宋" w:hAnsi="仿宋" w:cs="仿宋" w:hint="eastAsia"/>
            <w:lang w:eastAsia="zh-CN"/>
          </w:rPr>
          <w:t>六、财务管理与成本控制</w:t>
        </w:r>
        <w:r>
          <w:tab/>
        </w:r>
        <w:r>
          <w:fldChar w:fldCharType="begin"/>
        </w:r>
        <w:r>
          <w:instrText xml:space="preserve"> PAGEREF _Toc31187 \h </w:instrText>
        </w:r>
        <w:r>
          <w:fldChar w:fldCharType="separate"/>
        </w:r>
        <w:r>
          <w:t>30</w:t>
        </w:r>
        <w:r>
          <w:fldChar w:fldCharType="end"/>
        </w:r>
      </w:hyperlink>
    </w:p>
    <w:p>
      <w:pPr>
        <w:pStyle w:val="TOC2"/>
        <w:tabs>
          <w:tab w:val="right" w:leader="dot" w:pos="8306"/>
        </w:tabs>
      </w:pPr>
      <w:hyperlink w:anchor="_Toc24039" w:history="1">
        <w:r>
          <w:rPr>
            <w:rFonts w:ascii="仿宋" w:eastAsia="仿宋" w:hAnsi="仿宋" w:cs="仿宋" w:hint="eastAsia"/>
            <w:lang w:eastAsia="zh-CN"/>
          </w:rPr>
          <w:t>(一)、财务管理体系建设</w:t>
        </w:r>
        <w:r>
          <w:tab/>
        </w:r>
        <w:r>
          <w:fldChar w:fldCharType="begin"/>
        </w:r>
        <w:r>
          <w:instrText xml:space="preserve"> PAGEREF _Toc24039 \h </w:instrText>
        </w:r>
        <w:r>
          <w:fldChar w:fldCharType="separate"/>
        </w:r>
        <w:r>
          <w:t>30</w:t>
        </w:r>
        <w:r>
          <w:fldChar w:fldCharType="end"/>
        </w:r>
      </w:hyperlink>
    </w:p>
    <w:p>
      <w:pPr>
        <w:pStyle w:val="TOC2"/>
        <w:tabs>
          <w:tab w:val="right" w:leader="dot" w:pos="8306"/>
        </w:tabs>
      </w:pPr>
      <w:hyperlink w:anchor="_Toc16930" w:history="1">
        <w:r>
          <w:rPr>
            <w:rFonts w:ascii="仿宋" w:eastAsia="仿宋" w:hAnsi="仿宋" w:cs="仿宋" w:hint="eastAsia"/>
            <w:lang w:eastAsia="zh-CN"/>
          </w:rPr>
          <w:t>(二)、成本控制措施</w:t>
        </w:r>
        <w:r>
          <w:tab/>
        </w:r>
        <w:r>
          <w:fldChar w:fldCharType="begin"/>
        </w:r>
        <w:r>
          <w:instrText xml:space="preserve"> PAGEREF _Toc16930 \h </w:instrText>
        </w:r>
        <w:r>
          <w:fldChar w:fldCharType="separate"/>
        </w:r>
        <w:r>
          <w:t>31</w:t>
        </w:r>
        <w:r>
          <w:fldChar w:fldCharType="end"/>
        </w:r>
      </w:hyperlink>
    </w:p>
    <w:p>
      <w:pPr>
        <w:pStyle w:val="TOC1"/>
        <w:tabs>
          <w:tab w:val="right" w:leader="dot" w:pos="8306"/>
        </w:tabs>
      </w:pPr>
      <w:hyperlink w:anchor="_Toc4727" w:history="1">
        <w:r>
          <w:rPr>
            <w:rFonts w:ascii="仿宋" w:eastAsia="仿宋" w:hAnsi="仿宋" w:cs="仿宋" w:hint="eastAsia"/>
            <w:lang w:eastAsia="zh-CN"/>
          </w:rPr>
          <w:t>七、项目实施与管理方案</w:t>
        </w:r>
        <w:r>
          <w:tab/>
        </w:r>
        <w:r>
          <w:fldChar w:fldCharType="begin"/>
        </w:r>
        <w:r>
          <w:instrText xml:space="preserve"> PAGEREF _Toc4727 \h </w:instrText>
        </w:r>
        <w:r>
          <w:fldChar w:fldCharType="separate"/>
        </w:r>
        <w:r>
          <w:t>32</w:t>
        </w:r>
        <w:r>
          <w:fldChar w:fldCharType="end"/>
        </w:r>
      </w:hyperlink>
    </w:p>
    <w:p>
      <w:pPr>
        <w:pStyle w:val="TOC2"/>
        <w:tabs>
          <w:tab w:val="right" w:leader="dot" w:pos="8306"/>
        </w:tabs>
      </w:pPr>
      <w:hyperlink w:anchor="_Toc24344" w:history="1">
        <w:r>
          <w:rPr>
            <w:rFonts w:ascii="仿宋" w:eastAsia="仿宋" w:hAnsi="仿宋" w:cs="仿宋" w:hint="eastAsia"/>
            <w:lang w:eastAsia="zh-CN"/>
          </w:rPr>
          <w:t>(一)、项目实施计划</w:t>
        </w:r>
        <w:r>
          <w:tab/>
        </w:r>
        <w:r>
          <w:fldChar w:fldCharType="begin"/>
        </w:r>
        <w:r>
          <w:instrText xml:space="preserve"> PAGEREF _Toc24344 \h </w:instrText>
        </w:r>
        <w:r>
          <w:fldChar w:fldCharType="separate"/>
        </w:r>
        <w:r>
          <w:t>32</w:t>
        </w:r>
        <w:r>
          <w:fldChar w:fldCharType="end"/>
        </w:r>
      </w:hyperlink>
    </w:p>
    <w:p>
      <w:pPr>
        <w:pStyle w:val="TOC2"/>
        <w:tabs>
          <w:tab w:val="right" w:leader="dot" w:pos="8306"/>
        </w:tabs>
      </w:pPr>
      <w:hyperlink w:anchor="_Toc25159" w:history="1">
        <w:r>
          <w:rPr>
            <w:rFonts w:ascii="仿宋" w:eastAsia="仿宋" w:hAnsi="仿宋" w:cs="仿宋" w:hint="eastAsia"/>
            <w:lang w:eastAsia="zh-CN"/>
          </w:rPr>
          <w:t>(二)、项目组织机构与职责</w:t>
        </w:r>
        <w:r>
          <w:tab/>
        </w:r>
        <w:r>
          <w:fldChar w:fldCharType="begin"/>
        </w:r>
        <w:r>
          <w:instrText xml:space="preserve"> PAGEREF _Toc25159 \h </w:instrText>
        </w:r>
        <w:r>
          <w:fldChar w:fldCharType="separate"/>
        </w:r>
        <w:r>
          <w:t>33</w:t>
        </w:r>
        <w:r>
          <w:fldChar w:fldCharType="end"/>
        </w:r>
      </w:hyperlink>
    </w:p>
    <w:p>
      <w:pPr>
        <w:pStyle w:val="TOC2"/>
        <w:tabs>
          <w:tab w:val="right" w:leader="dot" w:pos="8306"/>
        </w:tabs>
      </w:pPr>
      <w:hyperlink w:anchor="_Toc30647" w:history="1">
        <w:r>
          <w:rPr>
            <w:rFonts w:ascii="仿宋" w:eastAsia="仿宋" w:hAnsi="仿宋" w:cs="仿宋" w:hint="eastAsia"/>
            <w:lang w:eastAsia="zh-CN"/>
          </w:rPr>
          <w:t>(三)、项目管理与监控体系</w:t>
        </w:r>
        <w:r>
          <w:tab/>
        </w:r>
        <w:r>
          <w:fldChar w:fldCharType="begin"/>
        </w:r>
        <w:r>
          <w:instrText xml:space="preserve"> PAGEREF _Toc30647 \h </w:instrText>
        </w:r>
        <w:r>
          <w:fldChar w:fldCharType="separate"/>
        </w:r>
        <w:r>
          <w:t>36</w:t>
        </w:r>
        <w:r>
          <w:fldChar w:fldCharType="end"/>
        </w:r>
      </w:hyperlink>
    </w:p>
    <w:p>
      <w:pPr>
        <w:pStyle w:val="TOC1"/>
        <w:tabs>
          <w:tab w:val="right" w:leader="dot" w:pos="8306"/>
        </w:tabs>
      </w:pPr>
      <w:hyperlink w:anchor="_Toc3037" w:history="1">
        <w:r>
          <w:rPr>
            <w:rFonts w:ascii="仿宋" w:eastAsia="仿宋" w:hAnsi="仿宋" w:cs="仿宋" w:hint="eastAsia"/>
            <w:lang w:eastAsia="zh-CN"/>
          </w:rPr>
          <w:t>八、经济效益与社会效益优化</w:t>
        </w:r>
        <w:r>
          <w:tab/>
        </w:r>
        <w:r>
          <w:fldChar w:fldCharType="begin"/>
        </w:r>
        <w:r>
          <w:instrText xml:space="preserve"> PAGEREF _Toc3037 \h </w:instrText>
        </w:r>
        <w:r>
          <w:fldChar w:fldCharType="separate"/>
        </w:r>
        <w:r>
          <w:t>38</w:t>
        </w:r>
        <w:r>
          <w:fldChar w:fldCharType="end"/>
        </w:r>
      </w:hyperlink>
    </w:p>
    <w:p>
      <w:pPr>
        <w:pStyle w:val="TOC2"/>
        <w:tabs>
          <w:tab w:val="right" w:leader="dot" w:pos="8306"/>
        </w:tabs>
      </w:pPr>
      <w:hyperlink w:anchor="_Toc32182" w:history="1">
        <w:r>
          <w:rPr>
            <w:rFonts w:ascii="仿宋" w:eastAsia="仿宋" w:hAnsi="仿宋" w:cs="仿宋" w:hint="eastAsia"/>
            <w:lang w:eastAsia="zh-CN"/>
          </w:rPr>
          <w:t>(一)、经济效益提升策略</w:t>
        </w:r>
        <w:r>
          <w:tab/>
        </w:r>
        <w:r>
          <w:fldChar w:fldCharType="begin"/>
        </w:r>
        <w:r>
          <w:instrText xml:space="preserve"> PAGEREF _Toc32182 \h </w:instrText>
        </w:r>
        <w:r>
          <w:fldChar w:fldCharType="separate"/>
        </w:r>
        <w:r>
          <w:t>38</w:t>
        </w:r>
        <w:r>
          <w:fldChar w:fldCharType="end"/>
        </w:r>
      </w:hyperlink>
    </w:p>
    <w:p>
      <w:pPr>
        <w:pStyle w:val="TOC2"/>
        <w:tabs>
          <w:tab w:val="right" w:leader="dot" w:pos="8306"/>
        </w:tabs>
      </w:pPr>
      <w:hyperlink w:anchor="_Toc23099" w:history="1">
        <w:r>
          <w:rPr>
            <w:rFonts w:ascii="仿宋" w:eastAsia="仿宋" w:hAnsi="仿宋" w:cs="仿宋" w:hint="eastAsia"/>
            <w:lang w:eastAsia="zh-CN"/>
          </w:rPr>
          <w:t>(二)、社会效益增强方案</w:t>
        </w:r>
        <w:r>
          <w:tab/>
        </w:r>
        <w:r>
          <w:fldChar w:fldCharType="begin"/>
        </w:r>
        <w:r>
          <w:instrText xml:space="preserve"> PAGEREF _Toc23099 \h </w:instrText>
        </w:r>
        <w:r>
          <w:fldChar w:fldCharType="separate"/>
        </w:r>
        <w:r>
          <w:t>39</w:t>
        </w:r>
        <w:r>
          <w:fldChar w:fldCharType="end"/>
        </w:r>
      </w:hyperlink>
    </w:p>
    <w:p>
      <w:pPr>
        <w:pStyle w:val="TOC1"/>
        <w:tabs>
          <w:tab w:val="right" w:leader="dot" w:pos="8306"/>
        </w:tabs>
      </w:pPr>
      <w:hyperlink w:anchor="_Toc14252" w:history="1">
        <w:r>
          <w:rPr>
            <w:rFonts w:ascii="仿宋" w:eastAsia="仿宋" w:hAnsi="仿宋" w:cs="仿宋" w:hint="eastAsia"/>
            <w:lang w:eastAsia="zh-CN"/>
          </w:rPr>
          <w:t>九、项目变更管理</w:t>
        </w:r>
        <w:r>
          <w:tab/>
        </w:r>
        <w:r>
          <w:fldChar w:fldCharType="begin"/>
        </w:r>
        <w:r>
          <w:instrText xml:space="preserve"> PAGEREF _Toc14252 \h </w:instrText>
        </w:r>
        <w:r>
          <w:fldChar w:fldCharType="separate"/>
        </w:r>
        <w:r>
          <w:t>40</w:t>
        </w:r>
        <w:r>
          <w:fldChar w:fldCharType="end"/>
        </w:r>
      </w:hyperlink>
    </w:p>
    <w:p>
      <w:pPr>
        <w:pStyle w:val="TOC2"/>
        <w:tabs>
          <w:tab w:val="right" w:leader="dot" w:pos="8306"/>
        </w:tabs>
      </w:pPr>
      <w:hyperlink w:anchor="_Toc27343" w:history="1">
        <w:r>
          <w:rPr>
            <w:rFonts w:ascii="仿宋" w:eastAsia="仿宋" w:hAnsi="仿宋" w:cs="仿宋" w:hint="eastAsia"/>
            <w:lang w:eastAsia="zh-CN"/>
          </w:rPr>
          <w:t>(一)、变更控制流程</w:t>
        </w:r>
        <w:r>
          <w:tab/>
        </w:r>
        <w:r>
          <w:fldChar w:fldCharType="begin"/>
        </w:r>
        <w:r>
          <w:instrText xml:space="preserve"> PAGEREF _Toc27343 \h </w:instrText>
        </w:r>
        <w:r>
          <w:fldChar w:fldCharType="separate"/>
        </w:r>
        <w:r>
          <w:t>40</w:t>
        </w:r>
        <w:r>
          <w:fldChar w:fldCharType="end"/>
        </w:r>
      </w:hyperlink>
    </w:p>
    <w:p>
      <w:pPr>
        <w:pStyle w:val="TOC2"/>
        <w:tabs>
          <w:tab w:val="right" w:leader="dot" w:pos="8306"/>
        </w:tabs>
      </w:pPr>
      <w:hyperlink w:anchor="_Toc16823" w:history="1">
        <w:r>
          <w:rPr>
            <w:rFonts w:ascii="仿宋" w:eastAsia="仿宋" w:hAnsi="仿宋" w:cs="仿宋" w:hint="eastAsia"/>
            <w:lang w:eastAsia="zh-CN"/>
          </w:rPr>
          <w:t>(二)、影响评估与处理</w:t>
        </w:r>
        <w:r>
          <w:tab/>
        </w:r>
        <w:r>
          <w:fldChar w:fldCharType="begin"/>
        </w:r>
        <w:r>
          <w:instrText xml:space="preserve"> PAGEREF _Toc16823 \h </w:instrText>
        </w:r>
        <w:r>
          <w:fldChar w:fldCharType="separate"/>
        </w:r>
        <w:r>
          <w:t>41</w:t>
        </w:r>
        <w:r>
          <w:fldChar w:fldCharType="end"/>
        </w:r>
      </w:hyperlink>
    </w:p>
    <w:p>
      <w:pPr>
        <w:pStyle w:val="TOC2"/>
        <w:tabs>
          <w:tab w:val="right" w:leader="dot" w:pos="8306"/>
        </w:tabs>
      </w:pPr>
      <w:hyperlink w:anchor="_Toc13307" w:history="1">
        <w:r>
          <w:rPr>
            <w:rFonts w:ascii="仿宋" w:eastAsia="仿宋" w:hAnsi="仿宋" w:cs="仿宋" w:hint="eastAsia"/>
            <w:lang w:eastAsia="zh-CN"/>
          </w:rPr>
          <w:t>(三)、变更记录与追踪</w:t>
        </w:r>
        <w:r>
          <w:tab/>
        </w:r>
        <w:r>
          <w:fldChar w:fldCharType="begin"/>
        </w:r>
        <w:r>
          <w:instrText xml:space="preserve"> PAGEREF _Toc13307 \h </w:instrText>
        </w:r>
        <w:r>
          <w:fldChar w:fldCharType="separate"/>
        </w:r>
        <w:r>
          <w:t>42</w:t>
        </w:r>
        <w:r>
          <w:fldChar w:fldCharType="end"/>
        </w:r>
      </w:hyperlink>
    </w:p>
    <w:p>
      <w:pPr>
        <w:pStyle w:val="TOC2"/>
        <w:tabs>
          <w:tab w:val="right" w:leader="dot" w:pos="8306"/>
        </w:tabs>
      </w:pPr>
      <w:hyperlink w:anchor="_Toc24682" w:history="1">
        <w:r>
          <w:rPr>
            <w:rFonts w:ascii="仿宋" w:eastAsia="仿宋" w:hAnsi="仿宋" w:cs="仿宋" w:hint="eastAsia"/>
            <w:lang w:eastAsia="zh-CN"/>
          </w:rPr>
          <w:t>(四)、变更管理策略</w:t>
        </w:r>
        <w:r>
          <w:tab/>
        </w:r>
        <w:r>
          <w:fldChar w:fldCharType="begin"/>
        </w:r>
        <w:r>
          <w:instrText xml:space="preserve"> PAGEREF _Toc24682 \h </w:instrText>
        </w:r>
        <w:r>
          <w:fldChar w:fldCharType="separate"/>
        </w:r>
        <w:r>
          <w:t>44</w:t>
        </w:r>
        <w:r>
          <w:fldChar w:fldCharType="end"/>
        </w:r>
      </w:hyperlink>
    </w:p>
    <w:p>
      <w:pPr>
        <w:pStyle w:val="TOC1"/>
        <w:tabs>
          <w:tab w:val="right" w:leader="dot" w:pos="8306"/>
        </w:tabs>
      </w:pPr>
      <w:hyperlink w:anchor="_Toc22747" w:history="1">
        <w:r>
          <w:rPr>
            <w:rFonts w:ascii="仿宋" w:eastAsia="仿宋" w:hAnsi="仿宋" w:cs="仿宋" w:hint="eastAsia"/>
            <w:lang w:eastAsia="zh-CN"/>
          </w:rPr>
          <w:t>十、资金管理与财务规划</w:t>
        </w:r>
        <w:r>
          <w:tab/>
        </w:r>
        <w:r>
          <w:fldChar w:fldCharType="begin"/>
        </w:r>
        <w:r>
          <w:instrText xml:space="preserve"> PAGEREF _Toc22747 \h </w:instrText>
        </w:r>
        <w:r>
          <w:fldChar w:fldCharType="separate"/>
        </w:r>
        <w:r>
          <w:t>46</w:t>
        </w:r>
        <w:r>
          <w:fldChar w:fldCharType="end"/>
        </w:r>
      </w:hyperlink>
    </w:p>
    <w:p>
      <w:pPr>
        <w:pStyle w:val="TOC2"/>
        <w:tabs>
          <w:tab w:val="right" w:leader="dot" w:pos="8306"/>
        </w:tabs>
      </w:pPr>
      <w:hyperlink w:anchor="_Toc8187" w:history="1">
        <w:r>
          <w:rPr>
            <w:rFonts w:ascii="仿宋" w:eastAsia="仿宋" w:hAnsi="仿宋" w:cs="仿宋" w:hint="eastAsia"/>
            <w:lang w:eastAsia="zh-CN"/>
          </w:rPr>
          <w:t>(一)、项目资金来源与筹措</w:t>
        </w:r>
        <w:r>
          <w:tab/>
        </w:r>
        <w:r>
          <w:fldChar w:fldCharType="begin"/>
        </w:r>
        <w:r>
          <w:instrText xml:space="preserve"> PAGEREF _Toc8187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90" w:history="1">
        <w:r>
          <w:rPr>
            <w:rFonts w:ascii="仿宋" w:eastAsia="仿宋" w:hAnsi="仿宋" w:cs="仿宋" w:hint="eastAsia"/>
            <w:lang w:eastAsia="zh-CN"/>
          </w:rPr>
          <w:t>(二)、资金使用与监管</w:t>
        </w:r>
        <w:r>
          <w:tab/>
        </w:r>
        <w:r>
          <w:fldChar w:fldCharType="begin"/>
        </w:r>
        <w:r>
          <w:instrText xml:space="preserve"> PAGEREF _Toc31790 \h </w:instrText>
        </w:r>
        <w:r>
          <w:fldChar w:fldCharType="separate"/>
        </w:r>
        <w:r>
          <w:t>47</w:t>
        </w:r>
        <w:r>
          <w:fldChar w:fldCharType="end"/>
        </w:r>
      </w:hyperlink>
    </w:p>
    <w:p>
      <w:pPr>
        <w:pStyle w:val="TOC2"/>
        <w:tabs>
          <w:tab w:val="right" w:leader="dot" w:pos="8306"/>
        </w:tabs>
      </w:pPr>
      <w:hyperlink w:anchor="_Toc18953" w:history="1">
        <w:r>
          <w:rPr>
            <w:rFonts w:ascii="仿宋" w:eastAsia="仿宋" w:hAnsi="仿宋" w:cs="仿宋" w:hint="eastAsia"/>
            <w:lang w:eastAsia="zh-CN"/>
          </w:rPr>
          <w:t>(三)、财务规划与预测</w:t>
        </w:r>
        <w:r>
          <w:tab/>
        </w:r>
        <w:r>
          <w:fldChar w:fldCharType="begin"/>
        </w:r>
        <w:r>
          <w:instrText xml:space="preserve"> PAGEREF _Toc18953 \h </w:instrText>
        </w:r>
        <w:r>
          <w:fldChar w:fldCharType="separate"/>
        </w:r>
        <w:r>
          <w:t>48</w:t>
        </w:r>
        <w:r>
          <w:fldChar w:fldCharType="end"/>
        </w:r>
      </w:hyperlink>
    </w:p>
    <w:p>
      <w:pPr>
        <w:pStyle w:val="TOC1"/>
        <w:tabs>
          <w:tab w:val="right" w:leader="dot" w:pos="8306"/>
        </w:tabs>
      </w:pPr>
      <w:hyperlink w:anchor="_Toc5005" w:history="1">
        <w:r>
          <w:rPr>
            <w:rFonts w:ascii="仿宋" w:eastAsia="仿宋" w:hAnsi="仿宋" w:cs="仿宋" w:hint="eastAsia"/>
            <w:lang w:eastAsia="zh-CN"/>
          </w:rPr>
          <w:t>十一、项目质量与标准</w:t>
        </w:r>
        <w:r>
          <w:tab/>
        </w:r>
        <w:r>
          <w:fldChar w:fldCharType="begin"/>
        </w:r>
        <w:r>
          <w:instrText xml:space="preserve"> PAGEREF _Toc5005 \h </w:instrText>
        </w:r>
        <w:r>
          <w:fldChar w:fldCharType="separate"/>
        </w:r>
        <w:r>
          <w:t>49</w:t>
        </w:r>
        <w:r>
          <w:fldChar w:fldCharType="end"/>
        </w:r>
      </w:hyperlink>
    </w:p>
    <w:p>
      <w:pPr>
        <w:pStyle w:val="TOC2"/>
        <w:tabs>
          <w:tab w:val="right" w:leader="dot" w:pos="8306"/>
        </w:tabs>
      </w:pPr>
      <w:hyperlink w:anchor="_Toc20085" w:history="1">
        <w:r>
          <w:rPr>
            <w:rFonts w:ascii="仿宋" w:eastAsia="仿宋" w:hAnsi="仿宋" w:cs="仿宋" w:hint="eastAsia"/>
            <w:lang w:eastAsia="zh-CN"/>
          </w:rPr>
          <w:t>(一)、质量保障体系</w:t>
        </w:r>
        <w:r>
          <w:tab/>
        </w:r>
        <w:r>
          <w:fldChar w:fldCharType="begin"/>
        </w:r>
        <w:r>
          <w:instrText xml:space="preserve"> PAGEREF _Toc20085 \h </w:instrText>
        </w:r>
        <w:r>
          <w:fldChar w:fldCharType="separate"/>
        </w:r>
        <w:r>
          <w:t>49</w:t>
        </w:r>
        <w:r>
          <w:fldChar w:fldCharType="end"/>
        </w:r>
      </w:hyperlink>
    </w:p>
    <w:p>
      <w:pPr>
        <w:pStyle w:val="TOC2"/>
        <w:tabs>
          <w:tab w:val="right" w:leader="dot" w:pos="8306"/>
        </w:tabs>
      </w:pPr>
      <w:hyperlink w:anchor="_Toc1364" w:history="1">
        <w:r>
          <w:rPr>
            <w:rFonts w:ascii="仿宋" w:eastAsia="仿宋" w:hAnsi="仿宋" w:cs="仿宋" w:hint="eastAsia"/>
            <w:lang w:eastAsia="zh-CN"/>
          </w:rPr>
          <w:t>(二)、标准化作业流程</w:t>
        </w:r>
        <w:r>
          <w:tab/>
        </w:r>
        <w:r>
          <w:fldChar w:fldCharType="begin"/>
        </w:r>
        <w:r>
          <w:instrText xml:space="preserve"> PAGEREF _Toc1364 \h </w:instrText>
        </w:r>
        <w:r>
          <w:fldChar w:fldCharType="separate"/>
        </w:r>
        <w:r>
          <w:t>51</w:t>
        </w:r>
        <w:r>
          <w:fldChar w:fldCharType="end"/>
        </w:r>
      </w:hyperlink>
    </w:p>
    <w:p>
      <w:pPr>
        <w:pStyle w:val="TOC2"/>
        <w:tabs>
          <w:tab w:val="right" w:leader="dot" w:pos="8306"/>
        </w:tabs>
      </w:pPr>
      <w:hyperlink w:anchor="_Toc24610" w:history="1">
        <w:r>
          <w:rPr>
            <w:rFonts w:ascii="仿宋" w:eastAsia="仿宋" w:hAnsi="仿宋" w:cs="仿宋" w:hint="eastAsia"/>
            <w:lang w:eastAsia="zh-CN"/>
          </w:rPr>
          <w:t>(三)、质量监控与评估</w:t>
        </w:r>
        <w:r>
          <w:tab/>
        </w:r>
        <w:r>
          <w:fldChar w:fldCharType="begin"/>
        </w:r>
        <w:r>
          <w:instrText xml:space="preserve"> PAGEREF _Toc24610 \h </w:instrText>
        </w:r>
        <w:r>
          <w:fldChar w:fldCharType="separate"/>
        </w:r>
        <w:r>
          <w:t>52</w:t>
        </w:r>
        <w:r>
          <w:fldChar w:fldCharType="end"/>
        </w:r>
      </w:hyperlink>
    </w:p>
    <w:p>
      <w:pPr>
        <w:pStyle w:val="TOC2"/>
        <w:tabs>
          <w:tab w:val="right" w:leader="dot" w:pos="8306"/>
        </w:tabs>
      </w:pPr>
      <w:hyperlink w:anchor="_Toc28397" w:history="1">
        <w:r>
          <w:rPr>
            <w:rFonts w:ascii="仿宋" w:eastAsia="仿宋" w:hAnsi="仿宋" w:cs="仿宋" w:hint="eastAsia"/>
            <w:lang w:eastAsia="zh-CN"/>
          </w:rPr>
          <w:t>(四)、质量改进计划</w:t>
        </w:r>
        <w:r>
          <w:tab/>
        </w:r>
        <w:r>
          <w:fldChar w:fldCharType="begin"/>
        </w:r>
        <w:r>
          <w:instrText xml:space="preserve"> PAGEREF _Toc28397 \h </w:instrText>
        </w:r>
        <w:r>
          <w:fldChar w:fldCharType="separate"/>
        </w:r>
        <w:r>
          <w:t>53</w:t>
        </w:r>
        <w:r>
          <w:fldChar w:fldCharType="end"/>
        </w:r>
      </w:hyperlink>
    </w:p>
    <w:p>
      <w:pPr>
        <w:pStyle w:val="TOC1"/>
        <w:tabs>
          <w:tab w:val="right" w:leader="dot" w:pos="8306"/>
        </w:tabs>
      </w:pPr>
      <w:hyperlink w:anchor="_Toc19608" w:history="1">
        <w:r>
          <w:rPr>
            <w:rFonts w:ascii="仿宋" w:eastAsia="仿宋" w:hAnsi="仿宋" w:cs="仿宋" w:hint="eastAsia"/>
            <w:lang w:eastAsia="zh-CN"/>
          </w:rPr>
          <w:t>十二、项目进度计划</w:t>
        </w:r>
        <w:r>
          <w:tab/>
        </w:r>
        <w:r>
          <w:fldChar w:fldCharType="begin"/>
        </w:r>
        <w:r>
          <w:instrText xml:space="preserve"> PAGEREF _Toc19608 \h </w:instrText>
        </w:r>
        <w:r>
          <w:fldChar w:fldCharType="separate"/>
        </w:r>
        <w:r>
          <w:t>55</w:t>
        </w:r>
        <w:r>
          <w:fldChar w:fldCharType="end"/>
        </w:r>
      </w:hyperlink>
    </w:p>
    <w:p>
      <w:pPr>
        <w:pStyle w:val="TOC2"/>
        <w:tabs>
          <w:tab w:val="right" w:leader="dot" w:pos="8306"/>
        </w:tabs>
      </w:pPr>
      <w:hyperlink w:anchor="_Toc7777" w:history="1">
        <w:r>
          <w:rPr>
            <w:rFonts w:ascii="仿宋" w:eastAsia="仿宋" w:hAnsi="仿宋" w:cs="仿宋" w:hint="eastAsia"/>
            <w:lang w:eastAsia="zh-CN"/>
          </w:rPr>
          <w:t>(一)、建设周期</w:t>
        </w:r>
        <w:r>
          <w:tab/>
        </w:r>
        <w:r>
          <w:fldChar w:fldCharType="begin"/>
        </w:r>
        <w:r>
          <w:instrText xml:space="preserve"> PAGEREF _Toc7777 \h </w:instrText>
        </w:r>
        <w:r>
          <w:fldChar w:fldCharType="separate"/>
        </w:r>
        <w:r>
          <w:t>55</w:t>
        </w:r>
        <w:r>
          <w:fldChar w:fldCharType="end"/>
        </w:r>
      </w:hyperlink>
    </w:p>
    <w:p>
      <w:pPr>
        <w:pStyle w:val="TOC2"/>
        <w:tabs>
          <w:tab w:val="right" w:leader="dot" w:pos="8306"/>
        </w:tabs>
      </w:pPr>
      <w:hyperlink w:anchor="_Toc3550" w:history="1">
        <w:r>
          <w:rPr>
            <w:rFonts w:ascii="仿宋" w:eastAsia="仿宋" w:hAnsi="仿宋" w:cs="仿宋" w:hint="eastAsia"/>
            <w:lang w:eastAsia="zh-CN"/>
          </w:rPr>
          <w:t>(二)、建设进度</w:t>
        </w:r>
        <w:r>
          <w:tab/>
        </w:r>
        <w:r>
          <w:fldChar w:fldCharType="begin"/>
        </w:r>
        <w:r>
          <w:instrText xml:space="preserve"> PAGEREF _Toc3550 \h </w:instrText>
        </w:r>
        <w:r>
          <w:fldChar w:fldCharType="separate"/>
        </w:r>
        <w:r>
          <w:t>55</w:t>
        </w:r>
        <w:r>
          <w:fldChar w:fldCharType="end"/>
        </w:r>
      </w:hyperlink>
    </w:p>
    <w:p>
      <w:pPr>
        <w:pStyle w:val="TOC2"/>
        <w:tabs>
          <w:tab w:val="right" w:leader="dot" w:pos="8306"/>
        </w:tabs>
      </w:pPr>
      <w:hyperlink w:anchor="_Toc24906" w:history="1">
        <w:r>
          <w:rPr>
            <w:rFonts w:ascii="仿宋" w:eastAsia="仿宋" w:hAnsi="仿宋" w:cs="仿宋" w:hint="eastAsia"/>
            <w:lang w:eastAsia="zh-CN"/>
          </w:rPr>
          <w:t>(三)、进度安排注意事项</w:t>
        </w:r>
        <w:r>
          <w:tab/>
        </w:r>
        <w:r>
          <w:fldChar w:fldCharType="begin"/>
        </w:r>
        <w:r>
          <w:instrText xml:space="preserve"> PAGEREF _Toc24906 \h </w:instrText>
        </w:r>
        <w:r>
          <w:fldChar w:fldCharType="separate"/>
        </w:r>
        <w:r>
          <w:t>56</w:t>
        </w:r>
        <w:r>
          <w:fldChar w:fldCharType="end"/>
        </w:r>
      </w:hyperlink>
    </w:p>
    <w:p>
      <w:pPr>
        <w:pStyle w:val="TOC2"/>
        <w:tabs>
          <w:tab w:val="right" w:leader="dot" w:pos="8306"/>
        </w:tabs>
      </w:pPr>
      <w:hyperlink w:anchor="_Toc20491" w:history="1">
        <w:r>
          <w:rPr>
            <w:rFonts w:ascii="仿宋" w:eastAsia="仿宋" w:hAnsi="仿宋" w:cs="仿宋" w:hint="eastAsia"/>
            <w:lang w:eastAsia="zh-CN"/>
          </w:rPr>
          <w:t>(四)、人力资源配置</w:t>
        </w:r>
        <w:r>
          <w:tab/>
        </w:r>
        <w:r>
          <w:fldChar w:fldCharType="begin"/>
        </w:r>
        <w:r>
          <w:instrText xml:space="preserve"> PAGEREF _Toc20491 \h </w:instrText>
        </w:r>
        <w:r>
          <w:fldChar w:fldCharType="separate"/>
        </w:r>
        <w:r>
          <w:t>57</w:t>
        </w:r>
        <w:r>
          <w:fldChar w:fldCharType="end"/>
        </w:r>
      </w:hyperlink>
    </w:p>
    <w:p>
      <w:pPr>
        <w:pStyle w:val="TOC2"/>
        <w:tabs>
          <w:tab w:val="right" w:leader="dot" w:pos="8306"/>
        </w:tabs>
      </w:pPr>
      <w:hyperlink w:anchor="_Toc7338" w:history="1">
        <w:r>
          <w:rPr>
            <w:rFonts w:ascii="仿宋" w:eastAsia="仿宋" w:hAnsi="仿宋" w:cs="仿宋" w:hint="eastAsia"/>
            <w:lang w:eastAsia="zh-CN"/>
          </w:rPr>
          <w:t>(五)、员工培训</w:t>
        </w:r>
        <w:r>
          <w:tab/>
        </w:r>
        <w:r>
          <w:fldChar w:fldCharType="begin"/>
        </w:r>
        <w:r>
          <w:instrText xml:space="preserve"> PAGEREF _Toc7338 \h </w:instrText>
        </w:r>
        <w:r>
          <w:fldChar w:fldCharType="separate"/>
        </w:r>
        <w:r>
          <w:t>59</w:t>
        </w:r>
        <w:r>
          <w:fldChar w:fldCharType="end"/>
        </w:r>
      </w:hyperlink>
    </w:p>
    <w:p>
      <w:pPr>
        <w:pStyle w:val="TOC2"/>
        <w:tabs>
          <w:tab w:val="right" w:leader="dot" w:pos="8306"/>
        </w:tabs>
      </w:pPr>
      <w:hyperlink w:anchor="_Toc12371" w:history="1">
        <w:r>
          <w:rPr>
            <w:rFonts w:ascii="仿宋" w:eastAsia="仿宋" w:hAnsi="仿宋" w:cs="仿宋" w:hint="eastAsia"/>
            <w:lang w:eastAsia="zh-CN"/>
          </w:rPr>
          <w:t>(六)、项目实施保障</w:t>
        </w:r>
        <w:r>
          <w:tab/>
        </w:r>
        <w:r>
          <w:fldChar w:fldCharType="begin"/>
        </w:r>
        <w:r>
          <w:instrText xml:space="preserve"> PAGEREF _Toc12371 \h </w:instrText>
        </w:r>
        <w:r>
          <w:fldChar w:fldCharType="separate"/>
        </w:r>
        <w:r>
          <w:t>60</w:t>
        </w:r>
        <w:r>
          <w:fldChar w:fldCharType="end"/>
        </w:r>
      </w:hyperlink>
    </w:p>
    <w:p>
      <w:pPr>
        <w:pStyle w:val="TOC2"/>
        <w:tabs>
          <w:tab w:val="right" w:leader="dot" w:pos="8306"/>
        </w:tabs>
      </w:pPr>
      <w:hyperlink w:anchor="_Toc31798" w:history="1">
        <w:r>
          <w:rPr>
            <w:rFonts w:ascii="仿宋" w:eastAsia="仿宋" w:hAnsi="仿宋" w:cs="仿宋" w:hint="eastAsia"/>
            <w:lang w:eastAsia="zh-CN"/>
          </w:rPr>
          <w:t>(七)、安全规范管理</w:t>
        </w:r>
        <w:r>
          <w:tab/>
        </w:r>
        <w:r>
          <w:fldChar w:fldCharType="begin"/>
        </w:r>
        <w:r>
          <w:instrText xml:space="preserve"> PAGEREF _Toc31798 \h </w:instrText>
        </w:r>
        <w:r>
          <w:fldChar w:fldCharType="separate"/>
        </w:r>
        <w:r>
          <w:t>61</w:t>
        </w:r>
        <w:r>
          <w:fldChar w:fldCharType="end"/>
        </w:r>
      </w:hyperlink>
    </w:p>
    <w:p>
      <w:pPr>
        <w:pStyle w:val="TOC1"/>
        <w:tabs>
          <w:tab w:val="right" w:leader="dot" w:pos="8306"/>
        </w:tabs>
      </w:pPr>
      <w:hyperlink w:anchor="_Toc27044" w:history="1">
        <w:r>
          <w:rPr>
            <w:rFonts w:ascii="仿宋" w:eastAsia="仿宋" w:hAnsi="仿宋" w:cs="仿宋" w:hint="eastAsia"/>
            <w:lang w:eastAsia="zh-CN"/>
          </w:rPr>
          <w:t>十三、成果转化与推广应用</w:t>
        </w:r>
        <w:r>
          <w:tab/>
        </w:r>
        <w:r>
          <w:fldChar w:fldCharType="begin"/>
        </w:r>
        <w:r>
          <w:instrText xml:space="preserve"> PAGEREF _Toc27044 \h </w:instrText>
        </w:r>
        <w:r>
          <w:fldChar w:fldCharType="separate"/>
        </w:r>
        <w:r>
          <w:t>62</w:t>
        </w:r>
        <w:r>
          <w:fldChar w:fldCharType="end"/>
        </w:r>
      </w:hyperlink>
    </w:p>
    <w:p>
      <w:pPr>
        <w:pStyle w:val="TOC2"/>
        <w:tabs>
          <w:tab w:val="right" w:leader="dot" w:pos="8306"/>
        </w:tabs>
      </w:pPr>
      <w:hyperlink w:anchor="_Toc15621" w:history="1">
        <w:r>
          <w:rPr>
            <w:rFonts w:ascii="仿宋" w:eastAsia="仿宋" w:hAnsi="仿宋" w:cs="仿宋" w:hint="eastAsia"/>
            <w:lang w:eastAsia="zh-CN"/>
          </w:rPr>
          <w:t>(一)、成果转化策略制定</w:t>
        </w:r>
        <w:r>
          <w:tab/>
        </w:r>
        <w:r>
          <w:fldChar w:fldCharType="begin"/>
        </w:r>
        <w:r>
          <w:instrText xml:space="preserve"> PAGEREF _Toc15621 \h </w:instrText>
        </w:r>
        <w:r>
          <w:fldChar w:fldCharType="separate"/>
        </w:r>
        <w:r>
          <w:t>62</w:t>
        </w:r>
        <w:r>
          <w:fldChar w:fldCharType="end"/>
        </w:r>
      </w:hyperlink>
    </w:p>
    <w:p>
      <w:pPr>
        <w:pStyle w:val="TOC2"/>
        <w:tabs>
          <w:tab w:val="right" w:leader="dot" w:pos="8306"/>
        </w:tabs>
      </w:pPr>
      <w:hyperlink w:anchor="_Toc785" w:history="1">
        <w:r>
          <w:rPr>
            <w:rFonts w:ascii="仿宋" w:eastAsia="仿宋" w:hAnsi="仿宋" w:cs="仿宋" w:hint="eastAsia"/>
            <w:lang w:eastAsia="zh-CN"/>
          </w:rPr>
          <w:t>(二)、成果推广应用方案</w:t>
        </w:r>
        <w:r>
          <w:tab/>
        </w:r>
        <w:r>
          <w:fldChar w:fldCharType="begin"/>
        </w:r>
        <w:r>
          <w:instrText xml:space="preserve"> PAGEREF _Toc785 \h </w:instrText>
        </w:r>
        <w:r>
          <w:fldChar w:fldCharType="separate"/>
        </w:r>
        <w:r>
          <w:t>64</w:t>
        </w:r>
        <w:r>
          <w:fldChar w:fldCharType="end"/>
        </w:r>
      </w:hyperlink>
    </w:p>
    <w:p>
      <w:pPr>
        <w:pStyle w:val="TOC1"/>
        <w:tabs>
          <w:tab w:val="right" w:leader="dot" w:pos="8306"/>
        </w:tabs>
      </w:pPr>
      <w:hyperlink w:anchor="_Toc30418" w:history="1">
        <w:r>
          <w:rPr>
            <w:rFonts w:ascii="仿宋" w:eastAsia="仿宋" w:hAnsi="仿宋" w:cs="仿宋" w:hint="eastAsia"/>
            <w:lang w:eastAsia="zh-CN"/>
          </w:rPr>
          <w:t>十四、项目施工方案</w:t>
        </w:r>
        <w:r>
          <w:tab/>
        </w:r>
        <w:r>
          <w:fldChar w:fldCharType="begin"/>
        </w:r>
        <w:r>
          <w:instrText xml:space="preserve"> PAGEREF _Toc30418 \h </w:instrText>
        </w:r>
        <w:r>
          <w:fldChar w:fldCharType="separate"/>
        </w:r>
        <w:r>
          <w:t>65</w:t>
        </w:r>
        <w:r>
          <w:fldChar w:fldCharType="end"/>
        </w:r>
      </w:hyperlink>
    </w:p>
    <w:p>
      <w:pPr>
        <w:pStyle w:val="TOC2"/>
        <w:tabs>
          <w:tab w:val="right" w:leader="dot" w:pos="8306"/>
        </w:tabs>
      </w:pPr>
      <w:hyperlink w:anchor="_Toc30356" w:history="1">
        <w:r>
          <w:rPr>
            <w:rFonts w:ascii="仿宋" w:eastAsia="仿宋" w:hAnsi="仿宋" w:cs="仿宋" w:hint="eastAsia"/>
            <w:lang w:eastAsia="zh-CN"/>
          </w:rPr>
          <w:t>(一)、施工组织设计</w:t>
        </w:r>
        <w:r>
          <w:tab/>
        </w:r>
        <w:r>
          <w:fldChar w:fldCharType="begin"/>
        </w:r>
        <w:r>
          <w:instrText xml:space="preserve"> PAGEREF _Toc30356 \h </w:instrText>
        </w:r>
        <w:r>
          <w:fldChar w:fldCharType="separate"/>
        </w:r>
        <w:r>
          <w:t>65</w:t>
        </w:r>
        <w:r>
          <w:fldChar w:fldCharType="end"/>
        </w:r>
      </w:hyperlink>
    </w:p>
    <w:p>
      <w:pPr>
        <w:pStyle w:val="TOC2"/>
        <w:tabs>
          <w:tab w:val="right" w:leader="dot" w:pos="8306"/>
        </w:tabs>
      </w:pPr>
      <w:hyperlink w:anchor="_Toc8236" w:history="1">
        <w:r>
          <w:rPr>
            <w:rFonts w:ascii="仿宋" w:eastAsia="仿宋" w:hAnsi="仿宋" w:cs="仿宋" w:hint="eastAsia"/>
            <w:lang w:eastAsia="zh-CN"/>
          </w:rPr>
          <w:t>(二)、施工工艺与技术路线</w:t>
        </w:r>
        <w:r>
          <w:tab/>
        </w:r>
        <w:r>
          <w:fldChar w:fldCharType="begin"/>
        </w:r>
        <w:r>
          <w:instrText xml:space="preserve"> PAGEREF _Toc8236 \h </w:instrText>
        </w:r>
        <w:r>
          <w:fldChar w:fldCharType="separate"/>
        </w:r>
        <w:r>
          <w:t>67</w:t>
        </w:r>
        <w:r>
          <w:fldChar w:fldCharType="end"/>
        </w:r>
      </w:hyperlink>
    </w:p>
    <w:p>
      <w:pPr>
        <w:pStyle w:val="TOC2"/>
        <w:tabs>
          <w:tab w:val="right" w:leader="dot" w:pos="8306"/>
        </w:tabs>
      </w:pPr>
      <w:hyperlink w:anchor="_Toc15095" w:history="1">
        <w:r>
          <w:rPr>
            <w:rFonts w:ascii="仿宋" w:eastAsia="仿宋" w:hAnsi="仿宋" w:cs="仿宋" w:hint="eastAsia"/>
            <w:lang w:eastAsia="zh-CN"/>
          </w:rPr>
          <w:t>(三)、关键节点施工计划</w:t>
        </w:r>
        <w:r>
          <w:tab/>
        </w:r>
        <w:r>
          <w:fldChar w:fldCharType="begin"/>
        </w:r>
        <w:r>
          <w:instrText xml:space="preserve"> PAGEREF _Toc15095 \h </w:instrText>
        </w:r>
        <w:r>
          <w:fldChar w:fldCharType="separate"/>
        </w:r>
        <w:r>
          <w:t>68</w:t>
        </w:r>
        <w:r>
          <w:fldChar w:fldCharType="end"/>
        </w:r>
      </w:hyperlink>
    </w:p>
    <w:p>
      <w:pPr>
        <w:pStyle w:val="TOC2"/>
        <w:tabs>
          <w:tab w:val="right" w:leader="dot" w:pos="8306"/>
        </w:tabs>
      </w:pPr>
      <w:hyperlink w:anchor="_Toc11596" w:history="1">
        <w:r>
          <w:rPr>
            <w:rFonts w:ascii="仿宋" w:eastAsia="仿宋" w:hAnsi="仿宋" w:cs="仿宋" w:hint="eastAsia"/>
            <w:lang w:eastAsia="zh-CN"/>
          </w:rPr>
          <w:t>(四)、施工现场管理</w:t>
        </w:r>
        <w:r>
          <w:tab/>
        </w:r>
        <w:r>
          <w:fldChar w:fldCharType="begin"/>
        </w:r>
        <w:r>
          <w:instrText xml:space="preserve"> PAGEREF _Toc11596 \h </w:instrText>
        </w:r>
        <w:r>
          <w:fldChar w:fldCharType="separate"/>
        </w:r>
        <w:r>
          <w:t>69</w:t>
        </w:r>
        <w:r>
          <w:fldChar w:fldCharType="end"/>
        </w:r>
      </w:hyperlink>
    </w:p>
    <w:p>
      <w:pPr>
        <w:pStyle w:val="TOC1"/>
        <w:tabs>
          <w:tab w:val="right" w:leader="dot" w:pos="8306"/>
        </w:tabs>
      </w:pPr>
      <w:hyperlink w:anchor="_Toc12767" w:history="1">
        <w:r>
          <w:rPr>
            <w:rFonts w:ascii="仿宋" w:eastAsia="仿宋" w:hAnsi="仿宋" w:cs="仿宋" w:hint="eastAsia"/>
            <w:lang w:eastAsia="zh-CN"/>
          </w:rPr>
          <w:t>十五、创新驱动与持续发展</w:t>
        </w:r>
        <w:r>
          <w:tab/>
        </w:r>
        <w:r>
          <w:fldChar w:fldCharType="begin"/>
        </w:r>
        <w:r>
          <w:instrText xml:space="preserve"> PAGEREF _Toc12767 \h </w:instrText>
        </w:r>
        <w:r>
          <w:fldChar w:fldCharType="separate"/>
        </w:r>
        <w:r>
          <w:t>72</w:t>
        </w:r>
        <w:r>
          <w:fldChar w:fldCharType="end"/>
        </w:r>
      </w:hyperlink>
    </w:p>
    <w:p>
      <w:pPr>
        <w:pStyle w:val="TOC2"/>
        <w:tabs>
          <w:tab w:val="right" w:leader="dot" w:pos="8306"/>
        </w:tabs>
      </w:pPr>
      <w:hyperlink w:anchor="_Toc26211" w:history="1">
        <w:r>
          <w:rPr>
            <w:rFonts w:ascii="仿宋" w:eastAsia="仿宋" w:hAnsi="仿宋" w:cs="仿宋" w:hint="eastAsia"/>
            <w:lang w:eastAsia="zh-CN"/>
          </w:rPr>
          <w:t>(一)、创新驱动战略实施</w:t>
        </w:r>
        <w:r>
          <w:tab/>
        </w:r>
        <w:r>
          <w:fldChar w:fldCharType="begin"/>
        </w:r>
        <w:r>
          <w:instrText xml:space="preserve"> PAGEREF _Toc26211 \h </w:instrText>
        </w:r>
        <w:r>
          <w:fldChar w:fldCharType="separate"/>
        </w:r>
        <w:r>
          <w:t>72</w:t>
        </w:r>
        <w:r>
          <w:fldChar w:fldCharType="end"/>
        </w:r>
      </w:hyperlink>
    </w:p>
    <w:p>
      <w:pPr>
        <w:pStyle w:val="TOC2"/>
        <w:tabs>
          <w:tab w:val="right" w:leader="dot" w:pos="8306"/>
        </w:tabs>
      </w:pPr>
      <w:hyperlink w:anchor="_Toc17228" w:history="1">
        <w:r>
          <w:rPr>
            <w:rFonts w:ascii="仿宋" w:eastAsia="仿宋" w:hAnsi="仿宋" w:cs="仿宋" w:hint="eastAsia"/>
            <w:lang w:eastAsia="zh-CN"/>
          </w:rPr>
          <w:t>(二)、持续发展路径探索</w:t>
        </w:r>
        <w:r>
          <w:tab/>
        </w:r>
        <w:r>
          <w:fldChar w:fldCharType="begin"/>
        </w:r>
        <w:r>
          <w:instrText xml:space="preserve"> PAGEREF _Toc17228 \h </w:instrText>
        </w:r>
        <w:r>
          <w:fldChar w:fldCharType="separate"/>
        </w:r>
        <w:r>
          <w:t>73</w:t>
        </w:r>
        <w:r>
          <w:fldChar w:fldCharType="end"/>
        </w:r>
      </w:hyperlink>
    </w:p>
    <w:p>
      <w:pPr>
        <w:pStyle w:val="TOC1"/>
        <w:tabs>
          <w:tab w:val="right" w:leader="dot" w:pos="8306"/>
        </w:tabs>
      </w:pPr>
      <w:hyperlink w:anchor="_Toc14757" w:history="1">
        <w:r>
          <w:rPr>
            <w:rFonts w:ascii="仿宋" w:eastAsia="仿宋" w:hAnsi="仿宋" w:cs="仿宋" w:hint="eastAsia"/>
            <w:lang w:eastAsia="zh-CN"/>
          </w:rPr>
          <w:t>十六、人力资源管理与开发</w:t>
        </w:r>
        <w:r>
          <w:tab/>
        </w:r>
        <w:r>
          <w:fldChar w:fldCharType="begin"/>
        </w:r>
        <w:r>
          <w:instrText xml:space="preserve"> PAGEREF _Toc14757 \h </w:instrText>
        </w:r>
        <w:r>
          <w:fldChar w:fldCharType="separate"/>
        </w:r>
        <w:r>
          <w:t>77</w:t>
        </w:r>
        <w:r>
          <w:fldChar w:fldCharType="end"/>
        </w:r>
      </w:hyperlink>
    </w:p>
    <w:p>
      <w:pPr>
        <w:pStyle w:val="TOC2"/>
        <w:tabs>
          <w:tab w:val="right" w:leader="dot" w:pos="8306"/>
        </w:tabs>
      </w:pPr>
      <w:hyperlink w:anchor="_Toc31248" w:history="1">
        <w:r>
          <w:rPr>
            <w:rFonts w:ascii="仿宋" w:eastAsia="仿宋" w:hAnsi="仿宋" w:cs="仿宋" w:hint="eastAsia"/>
            <w:lang w:eastAsia="zh-CN"/>
          </w:rPr>
          <w:t>(一)、人力资源规划</w:t>
        </w:r>
        <w:r>
          <w:tab/>
        </w:r>
        <w:r>
          <w:fldChar w:fldCharType="begin"/>
        </w:r>
        <w:r>
          <w:instrText xml:space="preserve"> PAGEREF _Toc31248 \h </w:instrText>
        </w:r>
        <w:r>
          <w:fldChar w:fldCharType="separate"/>
        </w:r>
        <w:r>
          <w:t>77</w:t>
        </w:r>
        <w:r>
          <w:fldChar w:fldCharType="end"/>
        </w:r>
      </w:hyperlink>
    </w:p>
    <w:p>
      <w:pPr>
        <w:pStyle w:val="TOC2"/>
        <w:tabs>
          <w:tab w:val="right" w:leader="dot" w:pos="8306"/>
        </w:tabs>
      </w:pPr>
      <w:hyperlink w:anchor="_Toc11867" w:history="1">
        <w:r>
          <w:rPr>
            <w:rFonts w:ascii="仿宋" w:eastAsia="仿宋" w:hAnsi="仿宋" w:cs="仿宋" w:hint="eastAsia"/>
            <w:lang w:eastAsia="zh-CN"/>
          </w:rPr>
          <w:t>(二)、人力资源开发与培训</w:t>
        </w:r>
        <w:r>
          <w:tab/>
        </w:r>
        <w:r>
          <w:fldChar w:fldCharType="begin"/>
        </w:r>
        <w:r>
          <w:instrText xml:space="preserve"> PAGEREF _Toc11867 \h </w:instrText>
        </w:r>
        <w:r>
          <w:fldChar w:fldCharType="separate"/>
        </w:r>
        <w:r>
          <w:t>79</w:t>
        </w:r>
        <w:r>
          <w:fldChar w:fldCharType="end"/>
        </w:r>
      </w:hyperlink>
    </w:p>
    <w:p>
      <w:pPr>
        <w:pStyle w:val="TOC1"/>
        <w:tabs>
          <w:tab w:val="right" w:leader="dot" w:pos="8306"/>
        </w:tabs>
      </w:pPr>
      <w:hyperlink w:anchor="_Toc20747" w:history="1">
        <w:r>
          <w:rPr>
            <w:rFonts w:ascii="仿宋" w:eastAsia="仿宋" w:hAnsi="仿宋" w:cs="仿宋" w:hint="eastAsia"/>
            <w:lang w:eastAsia="zh-CN"/>
          </w:rPr>
          <w:t>十七、企业合规与伦理</w:t>
        </w:r>
        <w:r>
          <w:tab/>
        </w:r>
        <w:r>
          <w:fldChar w:fldCharType="begin"/>
        </w:r>
        <w:r>
          <w:instrText xml:space="preserve"> PAGEREF _Toc20747 \h </w:instrText>
        </w:r>
        <w:r>
          <w:fldChar w:fldCharType="separate"/>
        </w:r>
        <w:r>
          <w:t>82</w:t>
        </w:r>
        <w:r>
          <w:fldChar w:fldCharType="end"/>
        </w:r>
      </w:hyperlink>
    </w:p>
    <w:p>
      <w:pPr>
        <w:pStyle w:val="TOC2"/>
        <w:tabs>
          <w:tab w:val="right" w:leader="dot" w:pos="8306"/>
        </w:tabs>
      </w:pPr>
      <w:hyperlink w:anchor="_Toc2488" w:history="1">
        <w:r>
          <w:rPr>
            <w:rFonts w:ascii="仿宋" w:eastAsia="仿宋" w:hAnsi="仿宋" w:cs="仿宋" w:hint="eastAsia"/>
            <w:lang w:eastAsia="zh-CN"/>
          </w:rPr>
          <w:t>(一)、合规政策与程序</w:t>
        </w:r>
        <w:r>
          <w:tab/>
        </w:r>
        <w:r>
          <w:fldChar w:fldCharType="begin"/>
        </w:r>
        <w:r>
          <w:instrText xml:space="preserve"> PAGEREF _Toc2488 \h </w:instrText>
        </w:r>
        <w:r>
          <w:fldChar w:fldCharType="separate"/>
        </w:r>
        <w:r>
          <w:t>82</w:t>
        </w:r>
        <w:r>
          <w:fldChar w:fldCharType="end"/>
        </w:r>
      </w:hyperlink>
    </w:p>
    <w:p>
      <w:pPr>
        <w:pStyle w:val="TOC2"/>
        <w:tabs>
          <w:tab w:val="right" w:leader="dot" w:pos="8306"/>
        </w:tabs>
      </w:pPr>
      <w:hyperlink w:anchor="_Toc7978" w:history="1">
        <w:r>
          <w:rPr>
            <w:rFonts w:ascii="仿宋" w:eastAsia="仿宋" w:hAnsi="仿宋" w:cs="仿宋" w:hint="eastAsia"/>
            <w:lang w:eastAsia="zh-CN"/>
          </w:rPr>
          <w:t>(二)、伦理规范与培训</w:t>
        </w:r>
        <w:r>
          <w:tab/>
        </w:r>
        <w:r>
          <w:fldChar w:fldCharType="begin"/>
        </w:r>
        <w:r>
          <w:instrText xml:space="preserve"> PAGEREF _Toc7978 \h </w:instrText>
        </w:r>
        <w:r>
          <w:fldChar w:fldCharType="separate"/>
        </w:r>
        <w:r>
          <w:t>83</w:t>
        </w:r>
        <w:r>
          <w:fldChar w:fldCharType="end"/>
        </w:r>
      </w:hyperlink>
    </w:p>
    <w:p>
      <w:pPr>
        <w:pStyle w:val="TOC2"/>
        <w:tabs>
          <w:tab w:val="right" w:leader="dot" w:pos="8306"/>
        </w:tabs>
      </w:pPr>
      <w:hyperlink w:anchor="_Toc31573" w:history="1">
        <w:r>
          <w:rPr>
            <w:rFonts w:ascii="仿宋" w:eastAsia="仿宋" w:hAnsi="仿宋" w:cs="仿宋" w:hint="eastAsia"/>
            <w:lang w:eastAsia="zh-CN"/>
          </w:rPr>
          <w:t>(三)、合规风险评估</w:t>
        </w:r>
        <w:r>
          <w:tab/>
        </w:r>
        <w:r>
          <w:fldChar w:fldCharType="begin"/>
        </w:r>
        <w:r>
          <w:instrText xml:space="preserve"> PAGEREF _Toc31573 \h </w:instrText>
        </w:r>
        <w:r>
          <w:fldChar w:fldCharType="separate"/>
        </w:r>
        <w:r>
          <w:t>84</w:t>
        </w:r>
        <w:r>
          <w:fldChar w:fldCharType="end"/>
        </w:r>
      </w:hyperlink>
    </w:p>
    <w:p>
      <w:pPr>
        <w:pStyle w:val="TOC2"/>
        <w:tabs>
          <w:tab w:val="right" w:leader="dot" w:pos="8306"/>
        </w:tabs>
      </w:pPr>
      <w:hyperlink w:anchor="_Toc16509" w:history="1">
        <w:r>
          <w:rPr>
            <w:rFonts w:ascii="仿宋" w:eastAsia="仿宋" w:hAnsi="仿宋" w:cs="仿宋" w:hint="eastAsia"/>
            <w:lang w:eastAsia="zh-CN"/>
          </w:rPr>
          <w:t>(四)、合规监督与执行</w:t>
        </w:r>
        <w:r>
          <w:tab/>
        </w:r>
        <w:r>
          <w:fldChar w:fldCharType="begin"/>
        </w:r>
        <w:r>
          <w:instrText xml:space="preserve"> PAGEREF _Toc16509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7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88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程测绘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程测绘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程测绘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测绘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程测绘项目的社会影响是全面而深远的。从提供就业机会和提升公共服务，到促进社会结构和劳动市场的多元化，再到推动社会责任和伦理标准的提高，项目对于提升社区的经济、文化和社会福祉有着重要作用。通过这些正面影响，工程测绘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71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为了融入当地社区，工程测绘项目需深入理解当地的文化特色和社会习俗。例如，项目在设计广告和市场推广活动时，应考虑使用当地语言和符合地方文化的表达方式。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51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为了确保工程测绘项目的成功并最大限度地减轻潜在的社会风险，详细的风险分析和具体的应对策略至关重要。以下是针对项目可能面临的具体社会风险及相应对策的分析：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风险描述：工程测绘项目可能遭遇社区抵制，尤其如果社区成员认为项目会破坏他们的生活环境或忽略他们的意见。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风险描述：工程测绘项目的商业实践可能与当地的文化和价值观存在冲突，导致社会紧张和文化冲突。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风险描述：工程测绘项目可能会增加对公共资源和基础设施的需求，给当地带来额外压力，例如在水资源、能源供应和交通系统方面。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风险描述：工程测绘项目可能会引起当地社会结构和动态的变化，例如改变社区的人口组成和社交模式。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风险描述：在工程测绘项目运营过程中，可能涉及大量个人和商业敏感信息，存在信息安全和隐私保护的风险。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5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034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程测绘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程测绘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827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https://d.book118.com/668023105064006046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A62CFB"/>
    <w:rsid w:val="69A62C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2310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2024-03-01T22:17:00Z</dcterms:created>
  <dcterms:modified xsi:type="dcterms:W3CDTF">2024-03-01T22:17:51Z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6D7076F95ECA4C6A8376C5E2F7B67E44_11</vt:lpwstr>
  </property>
  <property fmtid="{D5CDD505-2E9C-101B-9397-08002B2CF9AE}" pid="3" name="KSOProductBuildVer">
    <vt:lpwstr>2052-12.1.0.16250</vt:lpwstr>
  </property>
</Properties>
</file>