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胶粘剂项目计划设计方案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0" w:history="1">
        <w:r>
          <w:rPr>
            <w:rFonts w:ascii="仿宋" w:eastAsia="仿宋" w:hAnsi="仿宋" w:cs="仿宋" w:hint="eastAsia"/>
            <w:lang w:eastAsia="zh-CN"/>
          </w:rPr>
          <w:t>序言</w:t>
        </w:r>
        <w:r>
          <w:tab/>
        </w:r>
        <w:r>
          <w:fldChar w:fldCharType="begin"/>
        </w:r>
        <w:r>
          <w:instrText xml:space="preserve"> PAGEREF _Toc22390 \h </w:instrText>
        </w:r>
        <w:r>
          <w:fldChar w:fldCharType="separate"/>
        </w:r>
        <w:r>
          <w:t>3</w:t>
        </w:r>
        <w:r>
          <w:fldChar w:fldCharType="end"/>
        </w:r>
      </w:hyperlink>
    </w:p>
    <w:p>
      <w:pPr>
        <w:pStyle w:val="TOC1"/>
        <w:tabs>
          <w:tab w:val="right" w:leader="dot" w:pos="8306"/>
        </w:tabs>
      </w:pPr>
      <w:hyperlink w:anchor="_Toc27548" w:history="1">
        <w:r>
          <w:rPr>
            <w:rFonts w:ascii="仿宋" w:eastAsia="仿宋" w:hAnsi="仿宋" w:cs="仿宋" w:hint="eastAsia"/>
            <w:lang w:eastAsia="zh-CN"/>
          </w:rPr>
          <w:t>一、市场分析、调研</w:t>
        </w:r>
        <w:r>
          <w:tab/>
        </w:r>
        <w:r>
          <w:fldChar w:fldCharType="begin"/>
        </w:r>
        <w:r>
          <w:instrText xml:space="preserve"> PAGEREF _Toc27548 \h </w:instrText>
        </w:r>
        <w:r>
          <w:fldChar w:fldCharType="separate"/>
        </w:r>
        <w:r>
          <w:t>3</w:t>
        </w:r>
        <w:r>
          <w:fldChar w:fldCharType="end"/>
        </w:r>
      </w:hyperlink>
    </w:p>
    <w:p>
      <w:pPr>
        <w:pStyle w:val="TOC2"/>
        <w:tabs>
          <w:tab w:val="right" w:leader="dot" w:pos="8306"/>
        </w:tabs>
      </w:pPr>
      <w:hyperlink w:anchor="_Toc26844" w:history="1">
        <w:r>
          <w:rPr>
            <w:rFonts w:ascii="仿宋" w:eastAsia="仿宋" w:hAnsi="仿宋" w:cs="仿宋" w:hint="eastAsia"/>
            <w:lang w:eastAsia="zh-CN"/>
          </w:rPr>
          <w:t>(一)、胶粘剂行业分析</w:t>
        </w:r>
        <w:r>
          <w:tab/>
        </w:r>
        <w:r>
          <w:fldChar w:fldCharType="begin"/>
        </w:r>
        <w:r>
          <w:instrText xml:space="preserve"> PAGEREF _Toc26844 \h </w:instrText>
        </w:r>
        <w:r>
          <w:fldChar w:fldCharType="separate"/>
        </w:r>
        <w:r>
          <w:t>3</w:t>
        </w:r>
        <w:r>
          <w:fldChar w:fldCharType="end"/>
        </w:r>
      </w:hyperlink>
    </w:p>
    <w:p>
      <w:pPr>
        <w:pStyle w:val="TOC2"/>
        <w:tabs>
          <w:tab w:val="right" w:leader="dot" w:pos="8306"/>
        </w:tabs>
      </w:pPr>
      <w:hyperlink w:anchor="_Toc9135" w:history="1">
        <w:r>
          <w:rPr>
            <w:rFonts w:ascii="仿宋" w:eastAsia="仿宋" w:hAnsi="仿宋" w:cs="仿宋" w:hint="eastAsia"/>
            <w:lang w:eastAsia="zh-CN"/>
          </w:rPr>
          <w:t>(二)、胶粘剂市场分析预测</w:t>
        </w:r>
        <w:r>
          <w:tab/>
        </w:r>
        <w:r>
          <w:fldChar w:fldCharType="begin"/>
        </w:r>
        <w:r>
          <w:instrText xml:space="preserve"> PAGEREF _Toc9135 \h </w:instrText>
        </w:r>
        <w:r>
          <w:fldChar w:fldCharType="separate"/>
        </w:r>
        <w:r>
          <w:t>4</w:t>
        </w:r>
        <w:r>
          <w:fldChar w:fldCharType="end"/>
        </w:r>
      </w:hyperlink>
    </w:p>
    <w:p>
      <w:pPr>
        <w:pStyle w:val="TOC1"/>
        <w:tabs>
          <w:tab w:val="right" w:leader="dot" w:pos="8306"/>
        </w:tabs>
      </w:pPr>
      <w:hyperlink w:anchor="_Toc31852" w:history="1">
        <w:r>
          <w:rPr>
            <w:rFonts w:ascii="仿宋" w:eastAsia="仿宋" w:hAnsi="仿宋" w:cs="仿宋" w:hint="eastAsia"/>
            <w:lang w:eastAsia="zh-CN"/>
          </w:rPr>
          <w:t>二、胶粘剂项目文档管理</w:t>
        </w:r>
        <w:r>
          <w:tab/>
        </w:r>
        <w:r>
          <w:fldChar w:fldCharType="begin"/>
        </w:r>
        <w:r>
          <w:instrText xml:space="preserve"> PAGEREF _Toc31852 \h </w:instrText>
        </w:r>
        <w:r>
          <w:fldChar w:fldCharType="separate"/>
        </w:r>
        <w:r>
          <w:t>4</w:t>
        </w:r>
        <w:r>
          <w:fldChar w:fldCharType="end"/>
        </w:r>
      </w:hyperlink>
    </w:p>
    <w:p>
      <w:pPr>
        <w:pStyle w:val="TOC2"/>
        <w:tabs>
          <w:tab w:val="right" w:leader="dot" w:pos="8306"/>
        </w:tabs>
      </w:pPr>
      <w:hyperlink w:anchor="_Toc13253" w:history="1">
        <w:r>
          <w:rPr>
            <w:rFonts w:ascii="仿宋" w:eastAsia="仿宋" w:hAnsi="仿宋" w:cs="仿宋" w:hint="eastAsia"/>
            <w:lang w:eastAsia="zh-CN"/>
          </w:rPr>
          <w:t>(一)、文档编制与审查</w:t>
        </w:r>
        <w:r>
          <w:tab/>
        </w:r>
        <w:r>
          <w:fldChar w:fldCharType="begin"/>
        </w:r>
        <w:r>
          <w:instrText xml:space="preserve"> PAGEREF _Toc13253 \h </w:instrText>
        </w:r>
        <w:r>
          <w:fldChar w:fldCharType="separate"/>
        </w:r>
        <w:r>
          <w:t>4</w:t>
        </w:r>
        <w:r>
          <w:fldChar w:fldCharType="end"/>
        </w:r>
      </w:hyperlink>
    </w:p>
    <w:p>
      <w:pPr>
        <w:pStyle w:val="TOC2"/>
        <w:tabs>
          <w:tab w:val="right" w:leader="dot" w:pos="8306"/>
        </w:tabs>
      </w:pPr>
      <w:hyperlink w:anchor="_Toc29054" w:history="1">
        <w:r>
          <w:rPr>
            <w:rFonts w:ascii="仿宋" w:eastAsia="仿宋" w:hAnsi="仿宋" w:cs="仿宋" w:hint="eastAsia"/>
            <w:lang w:eastAsia="zh-CN"/>
          </w:rPr>
          <w:t>(二)、文档发布与分发</w:t>
        </w:r>
        <w:r>
          <w:tab/>
        </w:r>
        <w:r>
          <w:fldChar w:fldCharType="begin"/>
        </w:r>
        <w:r>
          <w:instrText xml:space="preserve"> PAGEREF _Toc29054 \h </w:instrText>
        </w:r>
        <w:r>
          <w:fldChar w:fldCharType="separate"/>
        </w:r>
        <w:r>
          <w:t>6</w:t>
        </w:r>
        <w:r>
          <w:fldChar w:fldCharType="end"/>
        </w:r>
      </w:hyperlink>
    </w:p>
    <w:p>
      <w:pPr>
        <w:pStyle w:val="TOC2"/>
        <w:tabs>
          <w:tab w:val="right" w:leader="dot" w:pos="8306"/>
        </w:tabs>
      </w:pPr>
      <w:hyperlink w:anchor="_Toc21437" w:history="1">
        <w:r>
          <w:rPr>
            <w:rFonts w:ascii="仿宋" w:eastAsia="仿宋" w:hAnsi="仿宋" w:cs="仿宋" w:hint="eastAsia"/>
            <w:lang w:eastAsia="zh-CN"/>
          </w:rPr>
          <w:t>(三)、文档存档与归档</w:t>
        </w:r>
        <w:r>
          <w:tab/>
        </w:r>
        <w:r>
          <w:fldChar w:fldCharType="begin"/>
        </w:r>
        <w:r>
          <w:instrText xml:space="preserve"> PAGEREF _Toc21437 \h </w:instrText>
        </w:r>
        <w:r>
          <w:fldChar w:fldCharType="separate"/>
        </w:r>
        <w:r>
          <w:t>7</w:t>
        </w:r>
        <w:r>
          <w:fldChar w:fldCharType="end"/>
        </w:r>
      </w:hyperlink>
    </w:p>
    <w:p>
      <w:pPr>
        <w:pStyle w:val="TOC1"/>
        <w:tabs>
          <w:tab w:val="right" w:leader="dot" w:pos="8306"/>
        </w:tabs>
      </w:pPr>
      <w:hyperlink w:anchor="_Toc18096" w:history="1">
        <w:r>
          <w:rPr>
            <w:rFonts w:ascii="仿宋" w:eastAsia="仿宋" w:hAnsi="仿宋" w:cs="仿宋" w:hint="eastAsia"/>
            <w:lang w:eastAsia="zh-CN"/>
          </w:rPr>
          <w:t>三、产品规划分析</w:t>
        </w:r>
        <w:r>
          <w:tab/>
        </w:r>
        <w:r>
          <w:fldChar w:fldCharType="begin"/>
        </w:r>
        <w:r>
          <w:instrText xml:space="preserve"> PAGEREF _Toc18096 \h </w:instrText>
        </w:r>
        <w:r>
          <w:fldChar w:fldCharType="separate"/>
        </w:r>
        <w:r>
          <w:t>8</w:t>
        </w:r>
        <w:r>
          <w:fldChar w:fldCharType="end"/>
        </w:r>
      </w:hyperlink>
    </w:p>
    <w:p>
      <w:pPr>
        <w:pStyle w:val="TOC2"/>
        <w:tabs>
          <w:tab w:val="right" w:leader="dot" w:pos="8306"/>
        </w:tabs>
      </w:pPr>
      <w:hyperlink w:anchor="_Toc7410" w:history="1">
        <w:r>
          <w:rPr>
            <w:rFonts w:ascii="仿宋" w:eastAsia="仿宋" w:hAnsi="仿宋" w:cs="仿宋" w:hint="eastAsia"/>
            <w:lang w:eastAsia="zh-CN"/>
          </w:rPr>
          <w:t>(一)、产品规划</w:t>
        </w:r>
        <w:r>
          <w:tab/>
        </w:r>
        <w:r>
          <w:fldChar w:fldCharType="begin"/>
        </w:r>
        <w:r>
          <w:instrText xml:space="preserve"> PAGEREF _Toc7410 \h </w:instrText>
        </w:r>
        <w:r>
          <w:fldChar w:fldCharType="separate"/>
        </w:r>
        <w:r>
          <w:t>8</w:t>
        </w:r>
        <w:r>
          <w:fldChar w:fldCharType="end"/>
        </w:r>
      </w:hyperlink>
    </w:p>
    <w:p>
      <w:pPr>
        <w:pStyle w:val="TOC2"/>
        <w:tabs>
          <w:tab w:val="right" w:leader="dot" w:pos="8306"/>
        </w:tabs>
      </w:pPr>
      <w:hyperlink w:anchor="_Toc22601" w:history="1">
        <w:r>
          <w:rPr>
            <w:rFonts w:ascii="仿宋" w:eastAsia="仿宋" w:hAnsi="仿宋" w:cs="仿宋" w:hint="eastAsia"/>
            <w:lang w:eastAsia="zh-CN"/>
          </w:rPr>
          <w:t>(二)、建设规模</w:t>
        </w:r>
        <w:r>
          <w:tab/>
        </w:r>
        <w:r>
          <w:fldChar w:fldCharType="begin"/>
        </w:r>
        <w:r>
          <w:instrText xml:space="preserve"> PAGEREF _Toc22601 \h </w:instrText>
        </w:r>
        <w:r>
          <w:fldChar w:fldCharType="separate"/>
        </w:r>
        <w:r>
          <w:t>9</w:t>
        </w:r>
        <w:r>
          <w:fldChar w:fldCharType="end"/>
        </w:r>
      </w:hyperlink>
    </w:p>
    <w:p>
      <w:pPr>
        <w:pStyle w:val="TOC1"/>
        <w:tabs>
          <w:tab w:val="right" w:leader="dot" w:pos="8306"/>
        </w:tabs>
      </w:pPr>
      <w:hyperlink w:anchor="_Toc18849" w:history="1">
        <w:r>
          <w:rPr>
            <w:rFonts w:ascii="仿宋" w:eastAsia="仿宋" w:hAnsi="仿宋" w:cs="仿宋" w:hint="eastAsia"/>
            <w:lang w:eastAsia="zh-CN"/>
          </w:rPr>
          <w:t>四、胶粘剂项目绩效评估</w:t>
        </w:r>
        <w:r>
          <w:tab/>
        </w:r>
        <w:r>
          <w:fldChar w:fldCharType="begin"/>
        </w:r>
        <w:r>
          <w:instrText xml:space="preserve"> PAGEREF _Toc18849 \h </w:instrText>
        </w:r>
        <w:r>
          <w:fldChar w:fldCharType="separate"/>
        </w:r>
        <w:r>
          <w:t>10</w:t>
        </w:r>
        <w:r>
          <w:fldChar w:fldCharType="end"/>
        </w:r>
      </w:hyperlink>
    </w:p>
    <w:p>
      <w:pPr>
        <w:pStyle w:val="TOC2"/>
        <w:tabs>
          <w:tab w:val="right" w:leader="dot" w:pos="8306"/>
        </w:tabs>
      </w:pPr>
      <w:hyperlink w:anchor="_Toc12913" w:history="1">
        <w:r>
          <w:rPr>
            <w:rFonts w:ascii="仿宋" w:eastAsia="仿宋" w:hAnsi="仿宋" w:cs="仿宋" w:hint="eastAsia"/>
            <w:lang w:eastAsia="zh-CN"/>
          </w:rPr>
          <w:t>(一)、绩效评估指标</w:t>
        </w:r>
        <w:r>
          <w:tab/>
        </w:r>
        <w:r>
          <w:fldChar w:fldCharType="begin"/>
        </w:r>
        <w:r>
          <w:instrText xml:space="preserve"> PAGEREF _Toc12913 \h </w:instrText>
        </w:r>
        <w:r>
          <w:fldChar w:fldCharType="separate"/>
        </w:r>
        <w:r>
          <w:t>10</w:t>
        </w:r>
        <w:r>
          <w:fldChar w:fldCharType="end"/>
        </w:r>
      </w:hyperlink>
    </w:p>
    <w:p>
      <w:pPr>
        <w:pStyle w:val="TOC2"/>
        <w:tabs>
          <w:tab w:val="right" w:leader="dot" w:pos="8306"/>
        </w:tabs>
      </w:pPr>
      <w:hyperlink w:anchor="_Toc3238" w:history="1">
        <w:r>
          <w:rPr>
            <w:rFonts w:ascii="仿宋" w:eastAsia="仿宋" w:hAnsi="仿宋" w:cs="仿宋" w:hint="eastAsia"/>
            <w:lang w:eastAsia="zh-CN"/>
          </w:rPr>
          <w:t>(二)、绩效评估方法</w:t>
        </w:r>
        <w:r>
          <w:tab/>
        </w:r>
        <w:r>
          <w:fldChar w:fldCharType="begin"/>
        </w:r>
        <w:r>
          <w:instrText xml:space="preserve"> PAGEREF _Toc3238 \h </w:instrText>
        </w:r>
        <w:r>
          <w:fldChar w:fldCharType="separate"/>
        </w:r>
        <w:r>
          <w:t>11</w:t>
        </w:r>
        <w:r>
          <w:fldChar w:fldCharType="end"/>
        </w:r>
      </w:hyperlink>
    </w:p>
    <w:p>
      <w:pPr>
        <w:pStyle w:val="TOC2"/>
        <w:tabs>
          <w:tab w:val="right" w:leader="dot" w:pos="8306"/>
        </w:tabs>
      </w:pPr>
      <w:hyperlink w:anchor="_Toc7815" w:history="1">
        <w:r>
          <w:rPr>
            <w:rFonts w:ascii="仿宋" w:eastAsia="仿宋" w:hAnsi="仿宋" w:cs="仿宋" w:hint="eastAsia"/>
            <w:lang w:eastAsia="zh-CN"/>
          </w:rPr>
          <w:t>(三)、绩效评估周期</w:t>
        </w:r>
        <w:r>
          <w:tab/>
        </w:r>
        <w:r>
          <w:fldChar w:fldCharType="begin"/>
        </w:r>
        <w:r>
          <w:instrText xml:space="preserve"> PAGEREF _Toc7815 \h </w:instrText>
        </w:r>
        <w:r>
          <w:fldChar w:fldCharType="separate"/>
        </w:r>
        <w:r>
          <w:t>12</w:t>
        </w:r>
        <w:r>
          <w:fldChar w:fldCharType="end"/>
        </w:r>
      </w:hyperlink>
    </w:p>
    <w:p>
      <w:pPr>
        <w:pStyle w:val="TOC1"/>
        <w:tabs>
          <w:tab w:val="right" w:leader="dot" w:pos="8306"/>
        </w:tabs>
      </w:pPr>
      <w:hyperlink w:anchor="_Toc11280" w:history="1">
        <w:r>
          <w:rPr>
            <w:rFonts w:ascii="仿宋" w:eastAsia="仿宋" w:hAnsi="仿宋" w:cs="仿宋" w:hint="eastAsia"/>
            <w:lang w:eastAsia="zh-CN"/>
          </w:rPr>
          <w:t>五、胶粘剂项目选址可行性分析</w:t>
        </w:r>
        <w:r>
          <w:tab/>
        </w:r>
        <w:r>
          <w:fldChar w:fldCharType="begin"/>
        </w:r>
        <w:r>
          <w:instrText xml:space="preserve"> PAGEREF _Toc11280 \h </w:instrText>
        </w:r>
        <w:r>
          <w:fldChar w:fldCharType="separate"/>
        </w:r>
        <w:r>
          <w:t>13</w:t>
        </w:r>
        <w:r>
          <w:fldChar w:fldCharType="end"/>
        </w:r>
      </w:hyperlink>
    </w:p>
    <w:p>
      <w:pPr>
        <w:pStyle w:val="TOC2"/>
        <w:tabs>
          <w:tab w:val="right" w:leader="dot" w:pos="8306"/>
        </w:tabs>
      </w:pPr>
      <w:hyperlink w:anchor="_Toc3043" w:history="1">
        <w:r>
          <w:rPr>
            <w:rFonts w:ascii="仿宋" w:eastAsia="仿宋" w:hAnsi="仿宋" w:cs="仿宋" w:hint="eastAsia"/>
            <w:lang w:eastAsia="zh-CN"/>
          </w:rPr>
          <w:t>(一)、胶粘剂项目选址</w:t>
        </w:r>
        <w:r>
          <w:tab/>
        </w:r>
        <w:r>
          <w:fldChar w:fldCharType="begin"/>
        </w:r>
        <w:r>
          <w:instrText xml:space="preserve"> PAGEREF _Toc3043 \h </w:instrText>
        </w:r>
        <w:r>
          <w:fldChar w:fldCharType="separate"/>
        </w:r>
        <w:r>
          <w:t>13</w:t>
        </w:r>
        <w:r>
          <w:fldChar w:fldCharType="end"/>
        </w:r>
      </w:hyperlink>
    </w:p>
    <w:p>
      <w:pPr>
        <w:pStyle w:val="TOC2"/>
        <w:tabs>
          <w:tab w:val="right" w:leader="dot" w:pos="8306"/>
        </w:tabs>
      </w:pPr>
      <w:hyperlink w:anchor="_Toc7509" w:history="1">
        <w:r>
          <w:rPr>
            <w:rFonts w:ascii="仿宋" w:eastAsia="仿宋" w:hAnsi="仿宋" w:cs="仿宋" w:hint="eastAsia"/>
            <w:lang w:eastAsia="zh-CN"/>
          </w:rPr>
          <w:t>(二)、用地控制指标</w:t>
        </w:r>
        <w:r>
          <w:tab/>
        </w:r>
        <w:r>
          <w:fldChar w:fldCharType="begin"/>
        </w:r>
        <w:r>
          <w:instrText xml:space="preserve"> PAGEREF _Toc7509 \h </w:instrText>
        </w:r>
        <w:r>
          <w:fldChar w:fldCharType="separate"/>
        </w:r>
        <w:r>
          <w:t>13</w:t>
        </w:r>
        <w:r>
          <w:fldChar w:fldCharType="end"/>
        </w:r>
      </w:hyperlink>
    </w:p>
    <w:p>
      <w:pPr>
        <w:pStyle w:val="TOC2"/>
        <w:tabs>
          <w:tab w:val="right" w:leader="dot" w:pos="8306"/>
        </w:tabs>
      </w:pPr>
      <w:hyperlink w:anchor="_Toc14258" w:history="1">
        <w:r>
          <w:rPr>
            <w:rFonts w:ascii="仿宋" w:eastAsia="仿宋" w:hAnsi="仿宋" w:cs="仿宋" w:hint="eastAsia"/>
            <w:lang w:eastAsia="zh-CN"/>
          </w:rPr>
          <w:t>(三)、节约用地措施</w:t>
        </w:r>
        <w:r>
          <w:tab/>
        </w:r>
        <w:r>
          <w:fldChar w:fldCharType="begin"/>
        </w:r>
        <w:r>
          <w:instrText xml:space="preserve"> PAGEREF _Toc14258 \h </w:instrText>
        </w:r>
        <w:r>
          <w:fldChar w:fldCharType="separate"/>
        </w:r>
        <w:r>
          <w:t>15</w:t>
        </w:r>
        <w:r>
          <w:fldChar w:fldCharType="end"/>
        </w:r>
      </w:hyperlink>
    </w:p>
    <w:p>
      <w:pPr>
        <w:pStyle w:val="TOC2"/>
        <w:tabs>
          <w:tab w:val="right" w:leader="dot" w:pos="8306"/>
        </w:tabs>
      </w:pPr>
      <w:hyperlink w:anchor="_Toc6192" w:history="1">
        <w:r>
          <w:rPr>
            <w:rFonts w:ascii="仿宋" w:eastAsia="仿宋" w:hAnsi="仿宋" w:cs="仿宋" w:hint="eastAsia"/>
            <w:lang w:eastAsia="zh-CN"/>
          </w:rPr>
          <w:t>(四)、总图布置方案</w:t>
        </w:r>
        <w:r>
          <w:tab/>
        </w:r>
        <w:r>
          <w:fldChar w:fldCharType="begin"/>
        </w:r>
        <w:r>
          <w:instrText xml:space="preserve"> PAGEREF _Toc6192 \h </w:instrText>
        </w:r>
        <w:r>
          <w:fldChar w:fldCharType="separate"/>
        </w:r>
        <w:r>
          <w:t>16</w:t>
        </w:r>
        <w:r>
          <w:fldChar w:fldCharType="end"/>
        </w:r>
      </w:hyperlink>
    </w:p>
    <w:p>
      <w:pPr>
        <w:pStyle w:val="TOC2"/>
        <w:tabs>
          <w:tab w:val="right" w:leader="dot" w:pos="8306"/>
        </w:tabs>
      </w:pPr>
      <w:hyperlink w:anchor="_Toc21731" w:history="1">
        <w:r>
          <w:rPr>
            <w:rFonts w:ascii="仿宋" w:eastAsia="仿宋" w:hAnsi="仿宋" w:cs="仿宋" w:hint="eastAsia"/>
            <w:lang w:eastAsia="zh-CN"/>
          </w:rPr>
          <w:t>(五)、选址综合评价</w:t>
        </w:r>
        <w:r>
          <w:tab/>
        </w:r>
        <w:r>
          <w:fldChar w:fldCharType="begin"/>
        </w:r>
        <w:r>
          <w:instrText xml:space="preserve"> PAGEREF _Toc21731 \h </w:instrText>
        </w:r>
        <w:r>
          <w:fldChar w:fldCharType="separate"/>
        </w:r>
        <w:r>
          <w:t>17</w:t>
        </w:r>
        <w:r>
          <w:fldChar w:fldCharType="end"/>
        </w:r>
      </w:hyperlink>
    </w:p>
    <w:p>
      <w:pPr>
        <w:pStyle w:val="TOC1"/>
        <w:tabs>
          <w:tab w:val="right" w:leader="dot" w:pos="8306"/>
        </w:tabs>
      </w:pPr>
      <w:hyperlink w:anchor="_Toc32115" w:history="1">
        <w:r>
          <w:rPr>
            <w:rFonts w:ascii="仿宋" w:eastAsia="仿宋" w:hAnsi="仿宋" w:cs="仿宋" w:hint="eastAsia"/>
            <w:lang w:eastAsia="zh-CN"/>
          </w:rPr>
          <w:t>六、胶粘剂项目危机管理</w:t>
        </w:r>
        <w:r>
          <w:tab/>
        </w:r>
        <w:r>
          <w:fldChar w:fldCharType="begin"/>
        </w:r>
        <w:r>
          <w:instrText xml:space="preserve"> PAGEREF _Toc32115 \h </w:instrText>
        </w:r>
        <w:r>
          <w:fldChar w:fldCharType="separate"/>
        </w:r>
        <w:r>
          <w:t>18</w:t>
        </w:r>
        <w:r>
          <w:fldChar w:fldCharType="end"/>
        </w:r>
      </w:hyperlink>
    </w:p>
    <w:p>
      <w:pPr>
        <w:pStyle w:val="TOC2"/>
        <w:tabs>
          <w:tab w:val="right" w:leader="dot" w:pos="8306"/>
        </w:tabs>
      </w:pPr>
      <w:hyperlink w:anchor="_Toc15413" w:history="1">
        <w:r>
          <w:rPr>
            <w:rFonts w:ascii="仿宋" w:eastAsia="仿宋" w:hAnsi="仿宋" w:cs="仿宋" w:hint="eastAsia"/>
            <w:lang w:eastAsia="zh-CN"/>
          </w:rPr>
          <w:t>(一)、危机预警与识别</w:t>
        </w:r>
        <w:r>
          <w:tab/>
        </w:r>
        <w:r>
          <w:fldChar w:fldCharType="begin"/>
        </w:r>
        <w:r>
          <w:instrText xml:space="preserve"> PAGEREF _Toc15413 \h </w:instrText>
        </w:r>
        <w:r>
          <w:fldChar w:fldCharType="separate"/>
        </w:r>
        <w:r>
          <w:t>18</w:t>
        </w:r>
        <w:r>
          <w:fldChar w:fldCharType="end"/>
        </w:r>
      </w:hyperlink>
    </w:p>
    <w:p>
      <w:pPr>
        <w:pStyle w:val="TOC2"/>
        <w:tabs>
          <w:tab w:val="right" w:leader="dot" w:pos="8306"/>
        </w:tabs>
      </w:pPr>
      <w:hyperlink w:anchor="_Toc6477" w:history="1">
        <w:r>
          <w:rPr>
            <w:rFonts w:ascii="仿宋" w:eastAsia="仿宋" w:hAnsi="仿宋" w:cs="仿宋" w:hint="eastAsia"/>
            <w:lang w:eastAsia="zh-CN"/>
          </w:rPr>
          <w:t>(二)、危机应对与恢复</w:t>
        </w:r>
        <w:r>
          <w:tab/>
        </w:r>
        <w:r>
          <w:fldChar w:fldCharType="begin"/>
        </w:r>
        <w:r>
          <w:instrText xml:space="preserve"> PAGEREF _Toc6477 \h </w:instrText>
        </w:r>
        <w:r>
          <w:fldChar w:fldCharType="separate"/>
        </w:r>
        <w:r>
          <w:t>19</w:t>
        </w:r>
        <w:r>
          <w:fldChar w:fldCharType="end"/>
        </w:r>
      </w:hyperlink>
    </w:p>
    <w:p>
      <w:pPr>
        <w:pStyle w:val="TOC1"/>
        <w:tabs>
          <w:tab w:val="right" w:leader="dot" w:pos="8306"/>
        </w:tabs>
      </w:pPr>
      <w:hyperlink w:anchor="_Toc11742" w:history="1">
        <w:r>
          <w:rPr>
            <w:rFonts w:ascii="仿宋" w:eastAsia="仿宋" w:hAnsi="仿宋" w:cs="仿宋" w:hint="eastAsia"/>
            <w:lang w:eastAsia="zh-CN"/>
          </w:rPr>
          <w:t>七、胶粘剂项目创新与研发</w:t>
        </w:r>
        <w:r>
          <w:tab/>
        </w:r>
        <w:r>
          <w:fldChar w:fldCharType="begin"/>
        </w:r>
        <w:r>
          <w:instrText xml:space="preserve"> PAGEREF _Toc11742 \h </w:instrText>
        </w:r>
        <w:r>
          <w:fldChar w:fldCharType="separate"/>
        </w:r>
        <w:r>
          <w:t>20</w:t>
        </w:r>
        <w:r>
          <w:fldChar w:fldCharType="end"/>
        </w:r>
      </w:hyperlink>
    </w:p>
    <w:p>
      <w:pPr>
        <w:pStyle w:val="TOC2"/>
        <w:tabs>
          <w:tab w:val="right" w:leader="dot" w:pos="8306"/>
        </w:tabs>
      </w:pPr>
      <w:hyperlink w:anchor="_Toc17617" w:history="1">
        <w:r>
          <w:rPr>
            <w:rFonts w:ascii="仿宋" w:eastAsia="仿宋" w:hAnsi="仿宋" w:cs="仿宋" w:hint="eastAsia"/>
            <w:lang w:eastAsia="zh-CN"/>
          </w:rPr>
          <w:t>(一)、创新策略与方向</w:t>
        </w:r>
        <w:r>
          <w:tab/>
        </w:r>
        <w:r>
          <w:fldChar w:fldCharType="begin"/>
        </w:r>
        <w:r>
          <w:instrText xml:space="preserve"> PAGEREF _Toc17617 \h </w:instrText>
        </w:r>
        <w:r>
          <w:fldChar w:fldCharType="separate"/>
        </w:r>
        <w:r>
          <w:t>20</w:t>
        </w:r>
        <w:r>
          <w:fldChar w:fldCharType="end"/>
        </w:r>
      </w:hyperlink>
    </w:p>
    <w:p>
      <w:pPr>
        <w:pStyle w:val="TOC2"/>
        <w:tabs>
          <w:tab w:val="right" w:leader="dot" w:pos="8306"/>
        </w:tabs>
      </w:pPr>
      <w:hyperlink w:anchor="_Toc14707" w:history="1">
        <w:r>
          <w:rPr>
            <w:rFonts w:ascii="仿宋" w:eastAsia="仿宋" w:hAnsi="仿宋" w:cs="仿宋" w:hint="eastAsia"/>
            <w:lang w:eastAsia="zh-CN"/>
          </w:rPr>
          <w:t>(二)、研发规划与投入</w:t>
        </w:r>
        <w:r>
          <w:tab/>
        </w:r>
        <w:r>
          <w:fldChar w:fldCharType="begin"/>
        </w:r>
        <w:r>
          <w:instrText xml:space="preserve"> PAGEREF _Toc14707 \h </w:instrText>
        </w:r>
        <w:r>
          <w:fldChar w:fldCharType="separate"/>
        </w:r>
        <w:r>
          <w:t>22</w:t>
        </w:r>
        <w:r>
          <w:fldChar w:fldCharType="end"/>
        </w:r>
      </w:hyperlink>
    </w:p>
    <w:p>
      <w:pPr>
        <w:pStyle w:val="TOC1"/>
        <w:tabs>
          <w:tab w:val="right" w:leader="dot" w:pos="8306"/>
        </w:tabs>
      </w:pPr>
      <w:hyperlink w:anchor="_Toc18637" w:history="1">
        <w:r>
          <w:rPr>
            <w:rFonts w:ascii="仿宋" w:eastAsia="仿宋" w:hAnsi="仿宋" w:cs="仿宋" w:hint="eastAsia"/>
            <w:lang w:eastAsia="zh-CN"/>
          </w:rPr>
          <w:t>八、胶粘剂项目技术管理</w:t>
        </w:r>
        <w:r>
          <w:tab/>
        </w:r>
        <w:r>
          <w:fldChar w:fldCharType="begin"/>
        </w:r>
        <w:r>
          <w:instrText xml:space="preserve"> PAGEREF _Toc18637 \h </w:instrText>
        </w:r>
        <w:r>
          <w:fldChar w:fldCharType="separate"/>
        </w:r>
        <w:r>
          <w:t>23</w:t>
        </w:r>
        <w:r>
          <w:fldChar w:fldCharType="end"/>
        </w:r>
      </w:hyperlink>
    </w:p>
    <w:p>
      <w:pPr>
        <w:pStyle w:val="TOC2"/>
        <w:tabs>
          <w:tab w:val="right" w:leader="dot" w:pos="8306"/>
        </w:tabs>
      </w:pPr>
      <w:hyperlink w:anchor="_Toc17903" w:history="1">
        <w:r>
          <w:rPr>
            <w:rFonts w:ascii="仿宋" w:eastAsia="仿宋" w:hAnsi="仿宋" w:cs="仿宋" w:hint="eastAsia"/>
            <w:lang w:eastAsia="zh-CN"/>
          </w:rPr>
          <w:t>(一)、技术方案选用方向</w:t>
        </w:r>
        <w:r>
          <w:tab/>
        </w:r>
        <w:r>
          <w:fldChar w:fldCharType="begin"/>
        </w:r>
        <w:r>
          <w:instrText xml:space="preserve"> PAGEREF _Toc17903 \h </w:instrText>
        </w:r>
        <w:r>
          <w:fldChar w:fldCharType="separate"/>
        </w:r>
        <w:r>
          <w:t>23</w:t>
        </w:r>
        <w:r>
          <w:fldChar w:fldCharType="end"/>
        </w:r>
      </w:hyperlink>
    </w:p>
    <w:p>
      <w:pPr>
        <w:pStyle w:val="TOC2"/>
        <w:tabs>
          <w:tab w:val="right" w:leader="dot" w:pos="8306"/>
        </w:tabs>
      </w:pPr>
      <w:hyperlink w:anchor="_Toc13353" w:history="1">
        <w:r>
          <w:rPr>
            <w:rFonts w:ascii="仿宋" w:eastAsia="仿宋" w:hAnsi="仿宋" w:cs="仿宋" w:hint="eastAsia"/>
            <w:lang w:eastAsia="zh-CN"/>
          </w:rPr>
          <w:t>(二)、工艺技术方案选用原则</w:t>
        </w:r>
        <w:r>
          <w:tab/>
        </w:r>
        <w:r>
          <w:fldChar w:fldCharType="begin"/>
        </w:r>
        <w:r>
          <w:instrText xml:space="preserve"> PAGEREF _Toc13353 \h </w:instrText>
        </w:r>
        <w:r>
          <w:fldChar w:fldCharType="separate"/>
        </w:r>
        <w:r>
          <w:t>25</w:t>
        </w:r>
        <w:r>
          <w:fldChar w:fldCharType="end"/>
        </w:r>
      </w:hyperlink>
    </w:p>
    <w:p>
      <w:pPr>
        <w:pStyle w:val="TOC2"/>
        <w:tabs>
          <w:tab w:val="right" w:leader="dot" w:pos="8306"/>
        </w:tabs>
      </w:pPr>
      <w:hyperlink w:anchor="_Toc17162" w:history="1">
        <w:r>
          <w:rPr>
            <w:rFonts w:ascii="仿宋" w:eastAsia="仿宋" w:hAnsi="仿宋" w:cs="仿宋" w:hint="eastAsia"/>
            <w:lang w:eastAsia="zh-CN"/>
          </w:rPr>
          <w:t>(三)、工艺技术方案要求</w:t>
        </w:r>
        <w:r>
          <w:tab/>
        </w:r>
        <w:r>
          <w:fldChar w:fldCharType="begin"/>
        </w:r>
        <w:r>
          <w:instrText xml:space="preserve"> PAGEREF _Toc17162 \h </w:instrText>
        </w:r>
        <w:r>
          <w:fldChar w:fldCharType="separate"/>
        </w:r>
        <w:r>
          <w:t>27</w:t>
        </w:r>
        <w:r>
          <w:fldChar w:fldCharType="end"/>
        </w:r>
      </w:hyperlink>
    </w:p>
    <w:p>
      <w:pPr>
        <w:pStyle w:val="TOC1"/>
        <w:tabs>
          <w:tab w:val="right" w:leader="dot" w:pos="8306"/>
        </w:tabs>
      </w:pPr>
      <w:hyperlink w:anchor="_Toc10854" w:history="1">
        <w:r>
          <w:rPr>
            <w:rFonts w:ascii="仿宋" w:eastAsia="仿宋" w:hAnsi="仿宋" w:cs="仿宋" w:hint="eastAsia"/>
            <w:lang w:eastAsia="zh-CN"/>
          </w:rPr>
          <w:t>九、胶粘剂项目风险管理</w:t>
        </w:r>
        <w:r>
          <w:tab/>
        </w:r>
        <w:r>
          <w:fldChar w:fldCharType="begin"/>
        </w:r>
        <w:r>
          <w:instrText xml:space="preserve"> PAGEREF _Toc10854 \h </w:instrText>
        </w:r>
        <w:r>
          <w:fldChar w:fldCharType="separate"/>
        </w:r>
        <w:r>
          <w:t>29</w:t>
        </w:r>
        <w:r>
          <w:fldChar w:fldCharType="end"/>
        </w:r>
      </w:hyperlink>
    </w:p>
    <w:p>
      <w:pPr>
        <w:pStyle w:val="TOC2"/>
        <w:tabs>
          <w:tab w:val="right" w:leader="dot" w:pos="8306"/>
        </w:tabs>
      </w:pPr>
      <w:hyperlink w:anchor="_Toc5703" w:history="1">
        <w:r>
          <w:rPr>
            <w:rFonts w:ascii="仿宋" w:eastAsia="仿宋" w:hAnsi="仿宋" w:cs="仿宋" w:hint="eastAsia"/>
            <w:lang w:eastAsia="zh-CN"/>
          </w:rPr>
          <w:t>(一)、风险识别与评估</w:t>
        </w:r>
        <w:r>
          <w:tab/>
        </w:r>
        <w:r>
          <w:fldChar w:fldCharType="begin"/>
        </w:r>
        <w:r>
          <w:instrText xml:space="preserve"> PAGEREF _Toc5703 \h </w:instrText>
        </w:r>
        <w:r>
          <w:fldChar w:fldCharType="separate"/>
        </w:r>
        <w:r>
          <w:t>29</w:t>
        </w:r>
        <w:r>
          <w:fldChar w:fldCharType="end"/>
        </w:r>
      </w:hyperlink>
    </w:p>
    <w:p>
      <w:pPr>
        <w:pStyle w:val="TOC2"/>
        <w:tabs>
          <w:tab w:val="right" w:leader="dot" w:pos="8306"/>
        </w:tabs>
      </w:pPr>
      <w:hyperlink w:anchor="_Toc4856" w:history="1">
        <w:r>
          <w:rPr>
            <w:rFonts w:ascii="仿宋" w:eastAsia="仿宋" w:hAnsi="仿宋" w:cs="仿宋" w:hint="eastAsia"/>
            <w:lang w:eastAsia="zh-CN"/>
          </w:rPr>
          <w:t>(二)、风险应对策略</w:t>
        </w:r>
        <w:r>
          <w:tab/>
        </w:r>
        <w:r>
          <w:fldChar w:fldCharType="begin"/>
        </w:r>
        <w:r>
          <w:instrText xml:space="preserve"> PAGEREF _Toc4856 \h </w:instrText>
        </w:r>
        <w:r>
          <w:fldChar w:fldCharType="separate"/>
        </w:r>
        <w:r>
          <w:t>30</w:t>
        </w:r>
        <w:r>
          <w:fldChar w:fldCharType="end"/>
        </w:r>
      </w:hyperlink>
    </w:p>
    <w:p>
      <w:pPr>
        <w:pStyle w:val="TOC2"/>
        <w:tabs>
          <w:tab w:val="right" w:leader="dot" w:pos="8306"/>
        </w:tabs>
      </w:pPr>
      <w:hyperlink w:anchor="_Toc10585" w:history="1">
        <w:r>
          <w:rPr>
            <w:rFonts w:ascii="仿宋" w:eastAsia="仿宋" w:hAnsi="仿宋" w:cs="仿宋" w:hint="eastAsia"/>
            <w:lang w:eastAsia="zh-CN"/>
          </w:rPr>
          <w:t>(三)、风险监控与控制</w:t>
        </w:r>
        <w:r>
          <w:tab/>
        </w:r>
        <w:r>
          <w:fldChar w:fldCharType="begin"/>
        </w:r>
        <w:r>
          <w:instrText xml:space="preserve"> PAGEREF _Toc10585 \h </w:instrText>
        </w:r>
        <w:r>
          <w:fldChar w:fldCharType="separate"/>
        </w:r>
        <w:r>
          <w:t>32</w:t>
        </w:r>
        <w:r>
          <w:fldChar w:fldCharType="end"/>
        </w:r>
      </w:hyperlink>
    </w:p>
    <w:p>
      <w:pPr>
        <w:pStyle w:val="TOC1"/>
        <w:tabs>
          <w:tab w:val="right" w:leader="dot" w:pos="8306"/>
        </w:tabs>
      </w:pPr>
      <w:hyperlink w:anchor="_Toc6286" w:history="1">
        <w:r>
          <w:rPr>
            <w:rFonts w:ascii="仿宋" w:eastAsia="仿宋" w:hAnsi="仿宋" w:cs="仿宋" w:hint="eastAsia"/>
            <w:lang w:eastAsia="zh-CN"/>
          </w:rPr>
          <w:t>十、胶粘剂项目计划安排</w:t>
        </w:r>
        <w:r>
          <w:tab/>
        </w:r>
        <w:r>
          <w:fldChar w:fldCharType="begin"/>
        </w:r>
        <w:r>
          <w:instrText xml:space="preserve"> PAGEREF _Toc6286 \h </w:instrText>
        </w:r>
        <w:r>
          <w:fldChar w:fldCharType="separate"/>
        </w:r>
        <w:r>
          <w:t>33</w:t>
        </w:r>
        <w:r>
          <w:fldChar w:fldCharType="end"/>
        </w:r>
      </w:hyperlink>
    </w:p>
    <w:p>
      <w:pPr>
        <w:pStyle w:val="TOC2"/>
        <w:tabs>
          <w:tab w:val="right" w:leader="dot" w:pos="8306"/>
        </w:tabs>
      </w:pPr>
      <w:hyperlink w:anchor="_Toc27858" w:history="1">
        <w:r>
          <w:rPr>
            <w:rFonts w:ascii="仿宋" w:eastAsia="仿宋" w:hAnsi="仿宋" w:cs="仿宋" w:hint="eastAsia"/>
            <w:lang w:eastAsia="zh-CN"/>
          </w:rPr>
          <w:t>(一)、建设周期</w:t>
        </w:r>
        <w:r>
          <w:tab/>
        </w:r>
        <w:r>
          <w:fldChar w:fldCharType="begin"/>
        </w:r>
        <w:r>
          <w:instrText xml:space="preserve"> PAGEREF _Toc27858 \h </w:instrText>
        </w:r>
        <w:r>
          <w:fldChar w:fldCharType="separate"/>
        </w:r>
        <w:r>
          <w:t>33</w:t>
        </w:r>
        <w:r>
          <w:fldChar w:fldCharType="end"/>
        </w:r>
      </w:hyperlink>
    </w:p>
    <w:p>
      <w:pPr>
        <w:pStyle w:val="TOC2"/>
        <w:tabs>
          <w:tab w:val="right" w:leader="dot" w:pos="8306"/>
        </w:tabs>
      </w:pPr>
      <w:hyperlink w:anchor="_Toc8075" w:history="1">
        <w:r>
          <w:rPr>
            <w:rFonts w:ascii="仿宋" w:eastAsia="仿宋" w:hAnsi="仿宋" w:cs="仿宋" w:hint="eastAsia"/>
            <w:lang w:eastAsia="zh-CN"/>
          </w:rPr>
          <w:t>(二)、建设进度</w:t>
        </w:r>
        <w:r>
          <w:tab/>
        </w:r>
        <w:r>
          <w:fldChar w:fldCharType="begin"/>
        </w:r>
        <w:r>
          <w:instrText xml:space="preserve"> PAGEREF _Toc8075 \h </w:instrText>
        </w:r>
        <w:r>
          <w:fldChar w:fldCharType="separate"/>
        </w:r>
        <w:r>
          <w:t>34</w:t>
        </w:r>
        <w:r>
          <w:fldChar w:fldCharType="end"/>
        </w:r>
      </w:hyperlink>
    </w:p>
    <w:p>
      <w:pPr>
        <w:pStyle w:val="TOC2"/>
        <w:tabs>
          <w:tab w:val="right" w:leader="dot" w:pos="8306"/>
        </w:tabs>
      </w:pPr>
      <w:hyperlink w:anchor="_Toc31040" w:history="1">
        <w:r>
          <w:rPr>
            <w:rFonts w:ascii="仿宋" w:eastAsia="仿宋" w:hAnsi="仿宋" w:cs="仿宋" w:hint="eastAsia"/>
            <w:lang w:eastAsia="zh-CN"/>
          </w:rPr>
          <w:t>(三)、进度安排注意事项</w:t>
        </w:r>
        <w:r>
          <w:tab/>
        </w:r>
        <w:r>
          <w:fldChar w:fldCharType="begin"/>
        </w:r>
        <w:r>
          <w:instrText xml:space="preserve"> PAGEREF _Toc31040 \h </w:instrText>
        </w:r>
        <w:r>
          <w:fldChar w:fldCharType="separate"/>
        </w:r>
        <w:r>
          <w:t>35</w:t>
        </w:r>
        <w:r>
          <w:fldChar w:fldCharType="end"/>
        </w:r>
      </w:hyperlink>
    </w:p>
    <w:p>
      <w:pPr>
        <w:pStyle w:val="TOC2"/>
        <w:tabs>
          <w:tab w:val="right" w:leader="dot" w:pos="8306"/>
        </w:tabs>
      </w:pPr>
      <w:hyperlink w:anchor="_Toc21811" w:history="1">
        <w:r>
          <w:rPr>
            <w:rFonts w:ascii="仿宋" w:eastAsia="仿宋" w:hAnsi="仿宋" w:cs="仿宋" w:hint="eastAsia"/>
            <w:lang w:eastAsia="zh-CN"/>
          </w:rPr>
          <w:t>(四)、人力资源配置</w:t>
        </w:r>
        <w:r>
          <w:tab/>
        </w:r>
        <w:r>
          <w:fldChar w:fldCharType="begin"/>
        </w:r>
        <w:r>
          <w:instrText xml:space="preserve"> PAGEREF _Toc21811 \h </w:instrText>
        </w:r>
        <w:r>
          <w:fldChar w:fldCharType="separate"/>
        </w:r>
        <w:r>
          <w:t>36</w:t>
        </w:r>
        <w:r>
          <w:fldChar w:fldCharType="end"/>
        </w:r>
      </w:hyperlink>
    </w:p>
    <w:p>
      <w:pPr>
        <w:pStyle w:val="TOC1"/>
        <w:tabs>
          <w:tab w:val="right" w:leader="dot" w:pos="8306"/>
        </w:tabs>
      </w:pPr>
      <w:hyperlink w:anchor="_Toc2584" w:history="1">
        <w:r>
          <w:rPr>
            <w:rFonts w:ascii="仿宋" w:eastAsia="仿宋" w:hAnsi="仿宋" w:cs="仿宋" w:hint="eastAsia"/>
            <w:lang w:eastAsia="zh-CN"/>
          </w:rPr>
          <w:t>十一、生产安全保护</w:t>
        </w:r>
        <w:r>
          <w:tab/>
        </w:r>
        <w:r>
          <w:fldChar w:fldCharType="begin"/>
        </w:r>
        <w:r>
          <w:instrText xml:space="preserve"> PAGEREF _Toc2584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7" w:history="1">
        <w:r>
          <w:rPr>
            <w:rFonts w:ascii="仿宋" w:eastAsia="仿宋" w:hAnsi="仿宋" w:cs="仿宋" w:hint="eastAsia"/>
            <w:lang w:eastAsia="zh-CN"/>
          </w:rPr>
          <w:t>(一)、消防安全</w:t>
        </w:r>
        <w:r>
          <w:tab/>
        </w:r>
        <w:r>
          <w:fldChar w:fldCharType="begin"/>
        </w:r>
        <w:r>
          <w:instrText xml:space="preserve"> PAGEREF _Toc17757 \h </w:instrText>
        </w:r>
        <w:r>
          <w:fldChar w:fldCharType="separate"/>
        </w:r>
        <w:r>
          <w:t>37</w:t>
        </w:r>
        <w:r>
          <w:fldChar w:fldCharType="end"/>
        </w:r>
      </w:hyperlink>
    </w:p>
    <w:p>
      <w:pPr>
        <w:pStyle w:val="TOC2"/>
        <w:tabs>
          <w:tab w:val="right" w:leader="dot" w:pos="8306"/>
        </w:tabs>
      </w:pPr>
      <w:hyperlink w:anchor="_Toc10534" w:history="1">
        <w:r>
          <w:rPr>
            <w:rFonts w:ascii="仿宋" w:eastAsia="仿宋" w:hAnsi="仿宋" w:cs="仿宋" w:hint="eastAsia"/>
            <w:lang w:eastAsia="zh-CN"/>
          </w:rPr>
          <w:t>(二)、防火防爆总图布置措施</w:t>
        </w:r>
        <w:r>
          <w:tab/>
        </w:r>
        <w:r>
          <w:fldChar w:fldCharType="begin"/>
        </w:r>
        <w:r>
          <w:instrText xml:space="preserve"> PAGEREF _Toc10534 \h </w:instrText>
        </w:r>
        <w:r>
          <w:fldChar w:fldCharType="separate"/>
        </w:r>
        <w:r>
          <w:t>39</w:t>
        </w:r>
        <w:r>
          <w:fldChar w:fldCharType="end"/>
        </w:r>
      </w:hyperlink>
    </w:p>
    <w:p>
      <w:pPr>
        <w:pStyle w:val="TOC2"/>
        <w:tabs>
          <w:tab w:val="right" w:leader="dot" w:pos="8306"/>
        </w:tabs>
      </w:pPr>
      <w:hyperlink w:anchor="_Toc4781" w:history="1">
        <w:r>
          <w:rPr>
            <w:rFonts w:ascii="仿宋" w:eastAsia="仿宋" w:hAnsi="仿宋" w:cs="仿宋" w:hint="eastAsia"/>
            <w:lang w:eastAsia="zh-CN"/>
          </w:rPr>
          <w:t>(三)、自然灾害防范措施</w:t>
        </w:r>
        <w:r>
          <w:tab/>
        </w:r>
        <w:r>
          <w:fldChar w:fldCharType="begin"/>
        </w:r>
        <w:r>
          <w:instrText xml:space="preserve"> PAGEREF _Toc4781 \h </w:instrText>
        </w:r>
        <w:r>
          <w:fldChar w:fldCharType="separate"/>
        </w:r>
        <w:r>
          <w:t>39</w:t>
        </w:r>
        <w:r>
          <w:fldChar w:fldCharType="end"/>
        </w:r>
      </w:hyperlink>
    </w:p>
    <w:p>
      <w:pPr>
        <w:pStyle w:val="TOC2"/>
        <w:tabs>
          <w:tab w:val="right" w:leader="dot" w:pos="8306"/>
        </w:tabs>
      </w:pPr>
      <w:hyperlink w:anchor="_Toc22113" w:history="1">
        <w:r>
          <w:rPr>
            <w:rFonts w:ascii="仿宋" w:eastAsia="仿宋" w:hAnsi="仿宋" w:cs="仿宋" w:hint="eastAsia"/>
            <w:lang w:eastAsia="zh-CN"/>
          </w:rPr>
          <w:t>(四)、安全色及安全标志使用要求</w:t>
        </w:r>
        <w:r>
          <w:tab/>
        </w:r>
        <w:r>
          <w:fldChar w:fldCharType="begin"/>
        </w:r>
        <w:r>
          <w:instrText xml:space="preserve"> PAGEREF _Toc22113 \h </w:instrText>
        </w:r>
        <w:r>
          <w:fldChar w:fldCharType="separate"/>
        </w:r>
        <w:r>
          <w:t>40</w:t>
        </w:r>
        <w:r>
          <w:fldChar w:fldCharType="end"/>
        </w:r>
      </w:hyperlink>
    </w:p>
    <w:p>
      <w:pPr>
        <w:pStyle w:val="TOC2"/>
        <w:tabs>
          <w:tab w:val="right" w:leader="dot" w:pos="8306"/>
        </w:tabs>
      </w:pPr>
      <w:hyperlink w:anchor="_Toc3488" w:history="1">
        <w:r>
          <w:rPr>
            <w:rFonts w:ascii="仿宋" w:eastAsia="仿宋" w:hAnsi="仿宋" w:cs="仿宋" w:hint="eastAsia"/>
            <w:lang w:eastAsia="zh-CN"/>
          </w:rPr>
          <w:t>(五)、防尘防毒措施</w:t>
        </w:r>
        <w:r>
          <w:tab/>
        </w:r>
        <w:r>
          <w:fldChar w:fldCharType="begin"/>
        </w:r>
        <w:r>
          <w:instrText xml:space="preserve"> PAGEREF _Toc3488 \h </w:instrText>
        </w:r>
        <w:r>
          <w:fldChar w:fldCharType="separate"/>
        </w:r>
        <w:r>
          <w:t>41</w:t>
        </w:r>
        <w:r>
          <w:fldChar w:fldCharType="end"/>
        </w:r>
      </w:hyperlink>
    </w:p>
    <w:p>
      <w:pPr>
        <w:pStyle w:val="TOC2"/>
        <w:tabs>
          <w:tab w:val="right" w:leader="dot" w:pos="8306"/>
        </w:tabs>
      </w:pPr>
      <w:hyperlink w:anchor="_Toc5953" w:history="1">
        <w:r>
          <w:rPr>
            <w:rFonts w:ascii="仿宋" w:eastAsia="仿宋" w:hAnsi="仿宋" w:cs="仿宋" w:hint="eastAsia"/>
            <w:lang w:eastAsia="zh-CN"/>
          </w:rPr>
          <w:t>(六)、防静电、触电防护及防雷措施</w:t>
        </w:r>
        <w:r>
          <w:tab/>
        </w:r>
        <w:r>
          <w:fldChar w:fldCharType="begin"/>
        </w:r>
        <w:r>
          <w:instrText xml:space="preserve"> PAGEREF _Toc5953 \h </w:instrText>
        </w:r>
        <w:r>
          <w:fldChar w:fldCharType="separate"/>
        </w:r>
        <w:r>
          <w:t>42</w:t>
        </w:r>
        <w:r>
          <w:fldChar w:fldCharType="end"/>
        </w:r>
      </w:hyperlink>
    </w:p>
    <w:p>
      <w:pPr>
        <w:pStyle w:val="TOC2"/>
        <w:tabs>
          <w:tab w:val="right" w:leader="dot" w:pos="8306"/>
        </w:tabs>
      </w:pPr>
      <w:hyperlink w:anchor="_Toc2289" w:history="1">
        <w:r>
          <w:rPr>
            <w:rFonts w:ascii="仿宋" w:eastAsia="仿宋" w:hAnsi="仿宋" w:cs="仿宋" w:hint="eastAsia"/>
            <w:lang w:eastAsia="zh-CN"/>
          </w:rPr>
          <w:t>(七)、机械设备安全保障措施</w:t>
        </w:r>
        <w:r>
          <w:tab/>
        </w:r>
        <w:r>
          <w:fldChar w:fldCharType="begin"/>
        </w:r>
        <w:r>
          <w:instrText xml:space="preserve"> PAGEREF _Toc2289 \h </w:instrText>
        </w:r>
        <w:r>
          <w:fldChar w:fldCharType="separate"/>
        </w:r>
        <w:r>
          <w:t>44</w:t>
        </w:r>
        <w:r>
          <w:fldChar w:fldCharType="end"/>
        </w:r>
      </w:hyperlink>
    </w:p>
    <w:p>
      <w:pPr>
        <w:pStyle w:val="TOC1"/>
        <w:tabs>
          <w:tab w:val="right" w:leader="dot" w:pos="8306"/>
        </w:tabs>
      </w:pPr>
      <w:hyperlink w:anchor="_Toc29212" w:history="1">
        <w:r>
          <w:rPr>
            <w:rFonts w:ascii="仿宋" w:eastAsia="仿宋" w:hAnsi="仿宋" w:cs="仿宋" w:hint="eastAsia"/>
            <w:lang w:eastAsia="zh-CN"/>
          </w:rPr>
          <w:t>十二、胶粘剂项目环境影响分析</w:t>
        </w:r>
        <w:r>
          <w:tab/>
        </w:r>
        <w:r>
          <w:fldChar w:fldCharType="begin"/>
        </w:r>
        <w:r>
          <w:instrText xml:space="preserve"> PAGEREF _Toc29212 \h </w:instrText>
        </w:r>
        <w:r>
          <w:fldChar w:fldCharType="separate"/>
        </w:r>
        <w:r>
          <w:t>45</w:t>
        </w:r>
        <w:r>
          <w:fldChar w:fldCharType="end"/>
        </w:r>
      </w:hyperlink>
    </w:p>
    <w:p>
      <w:pPr>
        <w:pStyle w:val="TOC2"/>
        <w:tabs>
          <w:tab w:val="right" w:leader="dot" w:pos="8306"/>
        </w:tabs>
      </w:pPr>
      <w:hyperlink w:anchor="_Toc32282" w:history="1">
        <w:r>
          <w:rPr>
            <w:rFonts w:ascii="仿宋" w:eastAsia="仿宋" w:hAnsi="仿宋" w:cs="仿宋" w:hint="eastAsia"/>
            <w:lang w:eastAsia="zh-CN"/>
          </w:rPr>
          <w:t>(一)、建设区域环境质量现状</w:t>
        </w:r>
        <w:r>
          <w:tab/>
        </w:r>
        <w:r>
          <w:fldChar w:fldCharType="begin"/>
        </w:r>
        <w:r>
          <w:instrText xml:space="preserve"> PAGEREF _Toc32282 \h </w:instrText>
        </w:r>
        <w:r>
          <w:fldChar w:fldCharType="separate"/>
        </w:r>
        <w:r>
          <w:t>45</w:t>
        </w:r>
        <w:r>
          <w:fldChar w:fldCharType="end"/>
        </w:r>
      </w:hyperlink>
    </w:p>
    <w:p>
      <w:pPr>
        <w:pStyle w:val="TOC2"/>
        <w:tabs>
          <w:tab w:val="right" w:leader="dot" w:pos="8306"/>
        </w:tabs>
      </w:pPr>
      <w:hyperlink w:anchor="_Toc15633" w:history="1">
        <w:r>
          <w:rPr>
            <w:rFonts w:ascii="仿宋" w:eastAsia="仿宋" w:hAnsi="仿宋" w:cs="仿宋" w:hint="eastAsia"/>
            <w:lang w:eastAsia="zh-CN"/>
          </w:rPr>
          <w:t>(二)、建设期环境保护</w:t>
        </w:r>
        <w:r>
          <w:tab/>
        </w:r>
        <w:r>
          <w:fldChar w:fldCharType="begin"/>
        </w:r>
        <w:r>
          <w:instrText xml:space="preserve"> PAGEREF _Toc15633 \h </w:instrText>
        </w:r>
        <w:r>
          <w:fldChar w:fldCharType="separate"/>
        </w:r>
        <w:r>
          <w:t>46</w:t>
        </w:r>
        <w:r>
          <w:fldChar w:fldCharType="end"/>
        </w:r>
      </w:hyperlink>
    </w:p>
    <w:p>
      <w:pPr>
        <w:pStyle w:val="TOC2"/>
        <w:tabs>
          <w:tab w:val="right" w:leader="dot" w:pos="8306"/>
        </w:tabs>
      </w:pPr>
      <w:hyperlink w:anchor="_Toc27399" w:history="1">
        <w:r>
          <w:rPr>
            <w:rFonts w:ascii="仿宋" w:eastAsia="仿宋" w:hAnsi="仿宋" w:cs="仿宋" w:hint="eastAsia"/>
            <w:lang w:eastAsia="zh-CN"/>
          </w:rPr>
          <w:t>(三)、运营期环境保护</w:t>
        </w:r>
        <w:r>
          <w:tab/>
        </w:r>
        <w:r>
          <w:fldChar w:fldCharType="begin"/>
        </w:r>
        <w:r>
          <w:instrText xml:space="preserve"> PAGEREF _Toc27399 \h </w:instrText>
        </w:r>
        <w:r>
          <w:fldChar w:fldCharType="separate"/>
        </w:r>
        <w:r>
          <w:t>48</w:t>
        </w:r>
        <w:r>
          <w:fldChar w:fldCharType="end"/>
        </w:r>
      </w:hyperlink>
    </w:p>
    <w:p>
      <w:pPr>
        <w:pStyle w:val="TOC2"/>
        <w:tabs>
          <w:tab w:val="right" w:leader="dot" w:pos="8306"/>
        </w:tabs>
      </w:pPr>
      <w:hyperlink w:anchor="_Toc9601" w:history="1">
        <w:r>
          <w:rPr>
            <w:rFonts w:ascii="仿宋" w:eastAsia="仿宋" w:hAnsi="仿宋" w:cs="仿宋" w:hint="eastAsia"/>
            <w:lang w:eastAsia="zh-CN"/>
          </w:rPr>
          <w:t>(四)、胶粘剂项目建设对区域经济的影响</w:t>
        </w:r>
        <w:r>
          <w:tab/>
        </w:r>
        <w:r>
          <w:fldChar w:fldCharType="begin"/>
        </w:r>
        <w:r>
          <w:instrText xml:space="preserve"> PAGEREF _Toc9601 \h </w:instrText>
        </w:r>
        <w:r>
          <w:fldChar w:fldCharType="separate"/>
        </w:r>
        <w:r>
          <w:t>49</w:t>
        </w:r>
        <w:r>
          <w:fldChar w:fldCharType="end"/>
        </w:r>
      </w:hyperlink>
    </w:p>
    <w:p>
      <w:pPr>
        <w:pStyle w:val="TOC2"/>
        <w:tabs>
          <w:tab w:val="right" w:leader="dot" w:pos="8306"/>
        </w:tabs>
      </w:pPr>
      <w:hyperlink w:anchor="_Toc23090" w:history="1">
        <w:r>
          <w:rPr>
            <w:rFonts w:ascii="仿宋" w:eastAsia="仿宋" w:hAnsi="仿宋" w:cs="仿宋" w:hint="eastAsia"/>
            <w:lang w:eastAsia="zh-CN"/>
          </w:rPr>
          <w:t>(五)、废弃物处理</w:t>
        </w:r>
        <w:r>
          <w:tab/>
        </w:r>
        <w:r>
          <w:fldChar w:fldCharType="begin"/>
        </w:r>
        <w:r>
          <w:instrText xml:space="preserve"> PAGEREF _Toc23090 \h </w:instrText>
        </w:r>
        <w:r>
          <w:fldChar w:fldCharType="separate"/>
        </w:r>
        <w:r>
          <w:t>51</w:t>
        </w:r>
        <w:r>
          <w:fldChar w:fldCharType="end"/>
        </w:r>
      </w:hyperlink>
    </w:p>
    <w:p>
      <w:pPr>
        <w:pStyle w:val="TOC2"/>
        <w:tabs>
          <w:tab w:val="right" w:leader="dot" w:pos="8306"/>
        </w:tabs>
      </w:pPr>
      <w:hyperlink w:anchor="_Toc15406" w:history="1">
        <w:r>
          <w:rPr>
            <w:rFonts w:ascii="仿宋" w:eastAsia="仿宋" w:hAnsi="仿宋" w:cs="仿宋" w:hint="eastAsia"/>
            <w:lang w:eastAsia="zh-CN"/>
          </w:rPr>
          <w:t>(六)、特殊环境影响分析</w:t>
        </w:r>
        <w:r>
          <w:tab/>
        </w:r>
        <w:r>
          <w:fldChar w:fldCharType="begin"/>
        </w:r>
        <w:r>
          <w:instrText xml:space="preserve"> PAGEREF _Toc15406 \h </w:instrText>
        </w:r>
        <w:r>
          <w:fldChar w:fldCharType="separate"/>
        </w:r>
        <w:r>
          <w:t>52</w:t>
        </w:r>
        <w:r>
          <w:fldChar w:fldCharType="end"/>
        </w:r>
      </w:hyperlink>
    </w:p>
    <w:p>
      <w:pPr>
        <w:pStyle w:val="TOC2"/>
        <w:tabs>
          <w:tab w:val="right" w:leader="dot" w:pos="8306"/>
        </w:tabs>
      </w:pPr>
      <w:hyperlink w:anchor="_Toc20670" w:history="1">
        <w:r>
          <w:rPr>
            <w:rFonts w:ascii="仿宋" w:eastAsia="仿宋" w:hAnsi="仿宋" w:cs="仿宋" w:hint="eastAsia"/>
            <w:lang w:eastAsia="zh-CN"/>
          </w:rPr>
          <w:t>(七)、清洁生产</w:t>
        </w:r>
        <w:r>
          <w:tab/>
        </w:r>
        <w:r>
          <w:fldChar w:fldCharType="begin"/>
        </w:r>
        <w:r>
          <w:instrText xml:space="preserve"> PAGEREF _Toc20670 \h </w:instrText>
        </w:r>
        <w:r>
          <w:fldChar w:fldCharType="separate"/>
        </w:r>
        <w:r>
          <w:t>53</w:t>
        </w:r>
        <w:r>
          <w:fldChar w:fldCharType="end"/>
        </w:r>
      </w:hyperlink>
    </w:p>
    <w:p>
      <w:pPr>
        <w:pStyle w:val="TOC2"/>
        <w:tabs>
          <w:tab w:val="right" w:leader="dot" w:pos="8306"/>
        </w:tabs>
      </w:pPr>
      <w:hyperlink w:anchor="_Toc29558" w:history="1">
        <w:r>
          <w:rPr>
            <w:rFonts w:ascii="仿宋" w:eastAsia="仿宋" w:hAnsi="仿宋" w:cs="仿宋" w:hint="eastAsia"/>
            <w:lang w:eastAsia="zh-CN"/>
          </w:rPr>
          <w:t>(八)、环境保护综合评价</w:t>
        </w:r>
        <w:r>
          <w:tab/>
        </w:r>
        <w:r>
          <w:fldChar w:fldCharType="begin"/>
        </w:r>
        <w:r>
          <w:instrText xml:space="preserve"> PAGEREF _Toc29558 \h </w:instrText>
        </w:r>
        <w:r>
          <w:fldChar w:fldCharType="separate"/>
        </w:r>
        <w:r>
          <w:t>54</w:t>
        </w:r>
        <w:r>
          <w:fldChar w:fldCharType="end"/>
        </w:r>
      </w:hyperlink>
    </w:p>
    <w:p>
      <w:pPr>
        <w:pStyle w:val="TOC1"/>
        <w:tabs>
          <w:tab w:val="right" w:leader="dot" w:pos="8306"/>
        </w:tabs>
      </w:pPr>
      <w:hyperlink w:anchor="_Toc31307" w:history="1">
        <w:r>
          <w:rPr>
            <w:rFonts w:ascii="仿宋" w:eastAsia="仿宋" w:hAnsi="仿宋" w:cs="仿宋" w:hint="eastAsia"/>
            <w:lang w:eastAsia="zh-CN"/>
          </w:rPr>
          <w:t>十三、胶粘剂项目工程方案分析</w:t>
        </w:r>
        <w:r>
          <w:tab/>
        </w:r>
        <w:r>
          <w:fldChar w:fldCharType="begin"/>
        </w:r>
        <w:r>
          <w:instrText xml:space="preserve"> PAGEREF _Toc31307 \h </w:instrText>
        </w:r>
        <w:r>
          <w:fldChar w:fldCharType="separate"/>
        </w:r>
        <w:r>
          <w:t>56</w:t>
        </w:r>
        <w:r>
          <w:fldChar w:fldCharType="end"/>
        </w:r>
      </w:hyperlink>
    </w:p>
    <w:p>
      <w:pPr>
        <w:pStyle w:val="TOC2"/>
        <w:tabs>
          <w:tab w:val="right" w:leader="dot" w:pos="8306"/>
        </w:tabs>
      </w:pPr>
      <w:hyperlink w:anchor="_Toc10308" w:history="1">
        <w:r>
          <w:rPr>
            <w:rFonts w:ascii="仿宋" w:eastAsia="仿宋" w:hAnsi="仿宋" w:cs="仿宋" w:hint="eastAsia"/>
            <w:lang w:eastAsia="zh-CN"/>
          </w:rPr>
          <w:t>(一)、建筑工程设计原则</w:t>
        </w:r>
        <w:r>
          <w:tab/>
        </w:r>
        <w:r>
          <w:fldChar w:fldCharType="begin"/>
        </w:r>
        <w:r>
          <w:instrText xml:space="preserve"> PAGEREF _Toc10308 \h </w:instrText>
        </w:r>
        <w:r>
          <w:fldChar w:fldCharType="separate"/>
        </w:r>
        <w:r>
          <w:t>56</w:t>
        </w:r>
        <w:r>
          <w:fldChar w:fldCharType="end"/>
        </w:r>
      </w:hyperlink>
    </w:p>
    <w:p>
      <w:pPr>
        <w:pStyle w:val="TOC2"/>
        <w:tabs>
          <w:tab w:val="right" w:leader="dot" w:pos="8306"/>
        </w:tabs>
      </w:pPr>
      <w:hyperlink w:anchor="_Toc26782" w:history="1">
        <w:r>
          <w:rPr>
            <w:rFonts w:ascii="仿宋" w:eastAsia="仿宋" w:hAnsi="仿宋" w:cs="仿宋" w:hint="eastAsia"/>
            <w:lang w:eastAsia="zh-CN"/>
          </w:rPr>
          <w:t>(二)、土建工程建设指标</w:t>
        </w:r>
        <w:r>
          <w:tab/>
        </w:r>
        <w:r>
          <w:fldChar w:fldCharType="begin"/>
        </w:r>
        <w:r>
          <w:instrText xml:space="preserve"> PAGEREF _Toc26782 \h </w:instrText>
        </w:r>
        <w:r>
          <w:fldChar w:fldCharType="separate"/>
        </w:r>
        <w:r>
          <w:t>59</w:t>
        </w:r>
        <w:r>
          <w:fldChar w:fldCharType="end"/>
        </w:r>
      </w:hyperlink>
    </w:p>
    <w:p>
      <w:pPr>
        <w:pStyle w:val="TOC1"/>
        <w:tabs>
          <w:tab w:val="right" w:leader="dot" w:pos="8306"/>
        </w:tabs>
      </w:pPr>
      <w:hyperlink w:anchor="_Toc21423" w:history="1">
        <w:r>
          <w:rPr>
            <w:rFonts w:ascii="仿宋" w:eastAsia="仿宋" w:hAnsi="仿宋" w:cs="仿宋" w:hint="eastAsia"/>
            <w:lang w:eastAsia="zh-CN"/>
          </w:rPr>
          <w:t>十四、风险识别与分类</w:t>
        </w:r>
        <w:r>
          <w:tab/>
        </w:r>
        <w:r>
          <w:fldChar w:fldCharType="begin"/>
        </w:r>
        <w:r>
          <w:instrText xml:space="preserve"> PAGEREF _Toc21423 \h </w:instrText>
        </w:r>
        <w:r>
          <w:fldChar w:fldCharType="separate"/>
        </w:r>
        <w:r>
          <w:t>61</w:t>
        </w:r>
        <w:r>
          <w:fldChar w:fldCharType="end"/>
        </w:r>
      </w:hyperlink>
    </w:p>
    <w:p>
      <w:pPr>
        <w:pStyle w:val="TOC2"/>
        <w:tabs>
          <w:tab w:val="right" w:leader="dot" w:pos="8306"/>
        </w:tabs>
      </w:pPr>
      <w:hyperlink w:anchor="_Toc11600" w:history="1">
        <w:r>
          <w:rPr>
            <w:rFonts w:ascii="仿宋" w:eastAsia="仿宋" w:hAnsi="仿宋" w:cs="仿宋" w:hint="eastAsia"/>
            <w:lang w:eastAsia="zh-CN"/>
          </w:rPr>
          <w:t>(一)、风险识别</w:t>
        </w:r>
        <w:r>
          <w:tab/>
        </w:r>
        <w:r>
          <w:fldChar w:fldCharType="begin"/>
        </w:r>
        <w:r>
          <w:instrText xml:space="preserve"> PAGEREF _Toc11600 \h </w:instrText>
        </w:r>
        <w:r>
          <w:fldChar w:fldCharType="separate"/>
        </w:r>
        <w:r>
          <w:t>61</w:t>
        </w:r>
        <w:r>
          <w:fldChar w:fldCharType="end"/>
        </w:r>
      </w:hyperlink>
    </w:p>
    <w:p>
      <w:pPr>
        <w:pStyle w:val="TOC2"/>
        <w:tabs>
          <w:tab w:val="right" w:leader="dot" w:pos="8306"/>
        </w:tabs>
      </w:pPr>
      <w:hyperlink w:anchor="_Toc12892" w:history="1">
        <w:r>
          <w:rPr>
            <w:rFonts w:ascii="仿宋" w:eastAsia="仿宋" w:hAnsi="仿宋" w:cs="仿宋" w:hint="eastAsia"/>
            <w:lang w:eastAsia="zh-CN"/>
          </w:rPr>
          <w:t>(二)、风险分类</w:t>
        </w:r>
        <w:r>
          <w:tab/>
        </w:r>
        <w:r>
          <w:fldChar w:fldCharType="begin"/>
        </w:r>
        <w:r>
          <w:instrText xml:space="preserve"> PAGEREF _Toc12892 \h </w:instrText>
        </w:r>
        <w:r>
          <w:fldChar w:fldCharType="separate"/>
        </w:r>
        <w:r>
          <w:t>62</w:t>
        </w:r>
        <w:r>
          <w:fldChar w:fldCharType="end"/>
        </w:r>
      </w:hyperlink>
    </w:p>
    <w:p>
      <w:pPr>
        <w:pStyle w:val="TOC1"/>
        <w:tabs>
          <w:tab w:val="right" w:leader="dot" w:pos="8306"/>
        </w:tabs>
      </w:pPr>
      <w:hyperlink w:anchor="_Toc1566" w:history="1">
        <w:r>
          <w:rPr>
            <w:rFonts w:ascii="仿宋" w:eastAsia="仿宋" w:hAnsi="仿宋" w:cs="仿宋" w:hint="eastAsia"/>
            <w:lang w:eastAsia="zh-CN"/>
          </w:rPr>
          <w:t>十五、胶粘剂项目实施时间节点</w:t>
        </w:r>
        <w:r>
          <w:tab/>
        </w:r>
        <w:r>
          <w:fldChar w:fldCharType="begin"/>
        </w:r>
        <w:r>
          <w:instrText xml:space="preserve"> PAGEREF _Toc1566 \h </w:instrText>
        </w:r>
        <w:r>
          <w:fldChar w:fldCharType="separate"/>
        </w:r>
        <w:r>
          <w:t>64</w:t>
        </w:r>
        <w:r>
          <w:fldChar w:fldCharType="end"/>
        </w:r>
      </w:hyperlink>
    </w:p>
    <w:p>
      <w:pPr>
        <w:pStyle w:val="TOC2"/>
        <w:tabs>
          <w:tab w:val="right" w:leader="dot" w:pos="8306"/>
        </w:tabs>
      </w:pPr>
      <w:hyperlink w:anchor="_Toc22554" w:history="1">
        <w:r>
          <w:rPr>
            <w:rFonts w:ascii="仿宋" w:eastAsia="仿宋" w:hAnsi="仿宋" w:cs="仿宋" w:hint="eastAsia"/>
            <w:lang w:eastAsia="zh-CN"/>
          </w:rPr>
          <w:t>(一)、胶粘剂项目启动阶段时间节点</w:t>
        </w:r>
        <w:r>
          <w:tab/>
        </w:r>
        <w:r>
          <w:fldChar w:fldCharType="begin"/>
        </w:r>
        <w:r>
          <w:instrText xml:space="preserve"> PAGEREF _Toc22554 \h </w:instrText>
        </w:r>
        <w:r>
          <w:fldChar w:fldCharType="separate"/>
        </w:r>
        <w:r>
          <w:t>64</w:t>
        </w:r>
        <w:r>
          <w:fldChar w:fldCharType="end"/>
        </w:r>
      </w:hyperlink>
    </w:p>
    <w:p>
      <w:pPr>
        <w:pStyle w:val="TOC2"/>
        <w:tabs>
          <w:tab w:val="right" w:leader="dot" w:pos="8306"/>
        </w:tabs>
      </w:pPr>
      <w:hyperlink w:anchor="_Toc22672" w:history="1">
        <w:r>
          <w:rPr>
            <w:rFonts w:ascii="仿宋" w:eastAsia="仿宋" w:hAnsi="仿宋" w:cs="仿宋" w:hint="eastAsia"/>
            <w:lang w:eastAsia="zh-CN"/>
          </w:rPr>
          <w:t>(二)、胶粘剂项目执行阶段时间节点</w:t>
        </w:r>
        <w:r>
          <w:tab/>
        </w:r>
        <w:r>
          <w:fldChar w:fldCharType="begin"/>
        </w:r>
        <w:r>
          <w:instrText xml:space="preserve"> PAGEREF _Toc22672 \h </w:instrText>
        </w:r>
        <w:r>
          <w:fldChar w:fldCharType="separate"/>
        </w:r>
        <w:r>
          <w:t>65</w:t>
        </w:r>
        <w:r>
          <w:fldChar w:fldCharType="end"/>
        </w:r>
      </w:hyperlink>
    </w:p>
    <w:p>
      <w:pPr>
        <w:pStyle w:val="TOC2"/>
        <w:tabs>
          <w:tab w:val="right" w:leader="dot" w:pos="8306"/>
        </w:tabs>
      </w:pPr>
      <w:hyperlink w:anchor="_Toc6493" w:history="1">
        <w:r>
          <w:rPr>
            <w:rFonts w:ascii="仿宋" w:eastAsia="仿宋" w:hAnsi="仿宋" w:cs="仿宋" w:hint="eastAsia"/>
            <w:lang w:eastAsia="zh-CN"/>
          </w:rPr>
          <w:t>(三)、胶粘剂项目完成阶段时间节点</w:t>
        </w:r>
        <w:r>
          <w:tab/>
        </w:r>
        <w:r>
          <w:fldChar w:fldCharType="begin"/>
        </w:r>
        <w:r>
          <w:instrText xml:space="preserve"> PAGEREF _Toc6493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844"/>
      <w:r>
        <w:rPr>
          <w:rFonts w:ascii="仿宋" w:eastAsia="仿宋" w:hAnsi="仿宋" w:cs="仿宋" w:hint="eastAsia"/>
          <w:lang w:eastAsia="zh-CN"/>
        </w:rPr>
        <w:t>(一)、胶粘剂行业分析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粘剂行业一直以来都是市场的关注焦点。行业内的发展趋势、竞争态势以及潜在机会都对胶粘剂项目的推进产生深远的影响。通过深入研究行业的整体概貌，我们将更好地理解行业的核心特征，为胶粘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粘剂行业，技术一直是推动创新和发展的关键因素。我们将对当前技术趋势进行详尽分析，包括但不限于人工智能、大数据应用、先进制造技术等。这有助于胶粘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胶粘剂项目成功的基础。我们将对主要竞争对手进行深入研究，包括其市场份额、产品特点、市场定位等。通过全面了解竞争对手的优势和劣势，胶粘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135"/>
      <w:r>
        <w:rPr>
          <w:rFonts w:ascii="仿宋" w:eastAsia="仿宋" w:hAnsi="仿宋" w:cs="仿宋" w:hint="eastAsia"/>
          <w:sz w:val="28"/>
          <w:lang w:eastAsia="zh-CN"/>
        </w:rPr>
        <w:t>(二)、胶粘剂市场分析预测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通过对市场规模的深入调研，我们将预测胶粘剂市场未来的增长趋势。这包括市场的整体规模、各细分领域的发展趋势等。胶粘剂项目可以根据市场的扩张速度和潜在机会，制定更符合市场需求的发展策略。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了解消费者的需求是市场分析的核心。我们将通过调查研究，深入挖掘目标消费者的需求特点、购买习惯以及对产品和服务的期望。这有助于胶粘剂项目更好地定位目标市场，提供更符合消费者期待的解决方案。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胶粘剂项目实施过程中需要充分考虑的因素。我们将对市场风险进行全面评估，包括但不限于政策法规风险、市场竞争风险、技术变革风险等。通过对潜在风险的深入分析，胶粘剂项目可以制定相应的风险缓解策略，降低不确定性对胶粘剂项目的影响。</w:t>
      </w:r>
    </w:p>
    <w:p>
      <w:pPr>
        <w:pStyle w:val="Heading1"/>
        <w:ind w:firstLine="560" w:firstLineChars="200"/>
        <w:rPr>
          <w:rFonts w:ascii="仿宋" w:eastAsia="仿宋" w:hAnsi="仿宋" w:cs="仿宋" w:hint="eastAsia"/>
          <w:sz w:val="28"/>
          <w:lang w:eastAsia="zh-CN"/>
        </w:rPr>
      </w:pPr>
      <w:bookmarkStart w:id="5" w:name="_Toc31852"/>
      <w:r>
        <w:rPr>
          <w:rFonts w:ascii="仿宋" w:eastAsia="仿宋" w:hAnsi="仿宋" w:cs="仿宋" w:hint="eastAsia"/>
          <w:sz w:val="28"/>
          <w:lang w:eastAsia="zh-CN"/>
        </w:rPr>
        <w:t>二、胶粘剂项目文档管理</w:t>
      </w:r>
      <w:bookmarkEnd w:id="5"/>
    </w:p>
    <w:p>
      <w:pPr>
        <w:pStyle w:val="Heading2"/>
        <w:rPr>
          <w:rFonts w:ascii="仿宋" w:eastAsia="仿宋" w:hAnsi="仿宋" w:cs="仿宋" w:hint="eastAsia"/>
          <w:lang w:eastAsia="zh-CN"/>
        </w:rPr>
      </w:pPr>
      <w:bookmarkStart w:id="6" w:name="_Toc1325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胶粘剂项目高度重视文档的质量和准确性，以支持胶粘剂项目的各项活动和决策。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文档的编制始于胶粘剂项目计划的初期，我们制定了详细的文档编制计划，明确了每个文档的内容、格式和编写责任人。在胶粘剂项目启动阶段，我们首先编制了胶粘剂项目章程，明确定义了胶粘剂项目的目标、范围、风险等关键要素。随后，胶粘剂项目团队根据计划陆续编制了需求文档、设计文档、测试文档等各类文档，确保胶粘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胶粘剂项目管理中的重要环节，旨在确保胶粘剂项目文档符合质量标准和胶粘剂项目需求。在胶粘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除了内部审查，我们还进行了外部审查，邀请胶粘剂项目相关利益方和专业领域的专家对文档进行独立审查。这有助于获取更全面、客观的反馈，确保胶粘剂项目文档不仅符合内部标准，也满足外部需求。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胶粘剂项目在文档编制与审查方面建立了严格的管理机制，通过规范的流程和多维度的审查，确保胶粘剂项目文档的质量、准确性和可靠性，为胶粘剂项目的顺利推进提供了有力支持。</w:t>
      </w:r>
    </w:p>
    <w:p>
      <w:pPr>
        <w:pStyle w:val="Heading2"/>
        <w:ind w:firstLine="560" w:firstLineChars="200"/>
        <w:rPr>
          <w:rFonts w:ascii="仿宋" w:eastAsia="仿宋" w:hAnsi="仿宋" w:cs="仿宋" w:hint="eastAsia"/>
          <w:sz w:val="28"/>
          <w:lang w:eastAsia="zh-CN"/>
        </w:rPr>
      </w:pPr>
      <w:bookmarkStart w:id="7" w:name="_Toc2905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在胶粘剂项目中，我们致力于优化文档发布与分发过程，以确保信息的高效传递和团队间协作的顺畅进行。以下是我们采取的关键优化策略：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我们通过多渠道发布文档，包括电子邮件、胶粘剂项目管理平台、内部网站等，以满足不同团队成员的偏好和需求。多渠道发布确保了信息的全面覆盖。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我们采用了精细的权限控制，确保只有授权人员可以访问敏感信息。这种安全措施保护了胶粘剂项目文档的机密性，防止了未经授权的信息泄露。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4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文档存档与归档是胶粘剂项目生命周期中一个至关重要的环节，直接关系到胶粘剂项目信息的长期保存和历史记录的完整性。在胶粘剂项目中，我们实施了一系列有效的文档存档与归档管理策略：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09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41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胶粘剂项目的主要产品是XXXX，预计年产值为XXX万元。这一产品在市场中占据着重要的地位，其广泛的应用范围使得该胶粘剂项目的市场前景非常广阔。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胶粘剂项目的xxx产品作为重要的原材料之一，将在多个领域发挥关键作用。其在建筑、交通、能源等方面的广泛应用将为整个产业链提供强大的支持，形成产业协同效应。胶粘剂项目的年产值XXX万XXX万XXX万万元不仅反映了其在市场上的巨大潜力，更预示着它对国民经济的积极贡献。这种关联度高、涉及面广的产业关系，使得该胶粘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60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总征地面积为XXXX平方米，相当于约XX.XX亩，其中净用地面积为XXXX平方米，红线范围内相当于约XX.XX亩。这一用地规模充分考虑了胶粘剂项目的建设需求，保障了胶粘剂项目在合适的空间内得以充分发展。胶粘剂项目规划的总建筑面积为XXXX平方米，其中主体工程建设占XXXX平方米，计容建筑面积达XXXX平方米。预计建筑工程的投资将达到XXXX万元，为胶粘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计划购置的设备共计XXXX台（套），设备购置费用为XXXX万元。这一设备购置计划充分考虑到胶粘剂项目的生产需求和技术要求，确保了胶粘剂项目在生产运营中具备先进的技术装备和高效的生产能力。设备的合理配置将为胶粘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胶粘剂项目计划总投资为XXXX万元，预计年实现营业收入为XXXX万元。这一产能规模的设定旨在确保胶粘剂项目能够在投资与回报之间取得平衡，实现长期可持续的发展。胶粘剂项目的总投资充分考虑到各个方面的需求，包括用地建设、设备购置等多个环节，以确保胶粘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849"/>
      <w:r>
        <w:rPr>
          <w:rFonts w:ascii="仿宋" w:eastAsia="仿宋" w:hAnsi="仿宋" w:cs="仿宋" w:hint="eastAsia"/>
          <w:sz w:val="28"/>
          <w:lang w:eastAsia="zh-CN"/>
        </w:rPr>
        <w:t>四、胶粘剂项目绩效评估</w:t>
      </w:r>
      <w:bookmarkEnd w:id="12"/>
    </w:p>
    <w:p>
      <w:pPr>
        <w:pStyle w:val="Heading2"/>
        <w:rPr>
          <w:rFonts w:ascii="仿宋" w:eastAsia="仿宋" w:hAnsi="仿宋" w:cs="仿宋" w:hint="eastAsia"/>
          <w:lang w:eastAsia="zh-CN"/>
        </w:rPr>
      </w:pPr>
      <w:bookmarkStart w:id="13" w:name="_Toc1291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在胶粘剂项目中，我们设计了一套全面的绩效评估指标，以确保胶粘剂项目的可控和成功交付。这些指标跨足胶粘剂项目目标、成本、进度和质量等多个维度，为我们提供了全面洞察胶粘剂项目的健康状况。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目标达成率是我们关注的首要指标。我们设定了明确的目标，并通过定期监测和评估，迅速发现并应对潜在的目标偏差。这为胶粘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成本绩效是另一个核心关注点。通过实际成本与预算成本的对比分析，我们深入了解成本差异的原因，及时调整资源分配，保持胶粘剂项目在经济效益方面的合理水平。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粘剂项目进度作为关键的绩效指标之一，得到了精心的关注。我们制定了详细的胶粘剂项目进度计划，并设立了进度符合度指标，确保实际进度与计划进度保持一致。这使我们能够快速发现和解决潜在的进度问题，保持胶粘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粘剂项目绩效的不可或缺的一环。我们引入了一系列的质量标准和客户满意度指标，以确保胶粘剂项目交付的成果在质量上达到或超越预期水平。通过持续监测这些指标，我们努力提升胶粘剂项目整体质量水平，为胶粘剂项目的成功交付提供有力保障。通过这些科学且全面的绩效评估，我们能够更好地引导胶粘剂项目的持续改进，确保胶粘剂项目目标的顺利达成。</w:t>
      </w:r>
    </w:p>
    <w:p>
      <w:pPr>
        <w:pStyle w:val="Heading2"/>
        <w:ind w:firstLine="560" w:firstLineChars="200"/>
        <w:rPr>
          <w:rFonts w:ascii="仿宋" w:eastAsia="仿宋" w:hAnsi="仿宋" w:cs="仿宋" w:hint="eastAsia"/>
          <w:sz w:val="28"/>
          <w:lang w:eastAsia="zh-CN"/>
        </w:rPr>
      </w:pPr>
      <w:bookmarkStart w:id="14" w:name="_Toc323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绩效评估是胶粘剂项目中的关键环节，为确保胶粘剂项目达到预期目标，我们采用了多层次、多维度的绩效评估方法。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粘剂项目的战略目标对齐，确保每个决策和行动都与胶粘剂项目整体目标保持一致。团队会定期召开战略对齐会议，审视当前工作与胶粘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粘剂项目进度、质量、成本和风险等方面。这些指标通过数据收集和分析，为胶粘剂项目管理团队提供了客观的评估依据。例如，我们通过胶粘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绩效评估不仅仅停留在胶粘剂项目内部，还考虑了胶粘剂项目对外部环境的影响。我们定期进行干系人满意度调查，以了解各利益相关方对胶粘剂项目的期望和满意度，并及时做出调整。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这种多层次、多角度的绩效评估方法，使得我们能够全面了解胶粘剂项目的运行状态，及时做出调整，确保胶粘剂项目在不断变化的环境中保持稳健前行。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781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为了确保胶粘剂项目的有效管理和不断优化，我们采用了精心设计的绩效评估周期。这个周期旨在实现灵活、实时和全面的评估，以适应胶粘剂项目执行中的各种挑战。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粘剂项目的不同需求，分为短期、中期和长期。短期评估关注每个迭代或工作周期，以及时发现和解决当前任务中的问题。中期评估涵盖几个迭代，深入了解整体胶粘剂项目的趋势和性能。长期评估则着眼于整个胶粘剂项目阶段，确保胶粘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粘剂项目管理工具和协作平台，团队成员能够随时更新和分享胶粘剂项目数据。这种实时性的反馈机制使我们能够及时察觉潜在问题，快速调整，保持胶粘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胶粘剂项目的决策制定密不可分。每个周期的胶粘剂项目回顾会议成为集体总结经验、识别问题深层次原因并找到创新解决方案的平台。这种定期的反思与调整机制使胶粘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1280"/>
      <w:r>
        <w:rPr>
          <w:rFonts w:ascii="仿宋" w:eastAsia="仿宋" w:hAnsi="仿宋" w:cs="仿宋" w:hint="eastAsia"/>
          <w:sz w:val="28"/>
          <w:lang w:eastAsia="zh-CN"/>
        </w:rPr>
        <w:t>五、胶粘剂项目选址可行性分析</w:t>
      </w:r>
      <w:bookmarkEnd w:id="16"/>
    </w:p>
    <w:p>
      <w:pPr>
        <w:pStyle w:val="Heading2"/>
        <w:rPr>
          <w:rFonts w:ascii="仿宋" w:eastAsia="仿宋" w:hAnsi="仿宋" w:cs="仿宋" w:hint="eastAsia"/>
          <w:lang w:eastAsia="zh-CN"/>
        </w:rPr>
      </w:pPr>
      <w:bookmarkStart w:id="17" w:name="_Toc3043"/>
      <w:r>
        <w:rPr>
          <w:rFonts w:ascii="仿宋" w:eastAsia="仿宋" w:hAnsi="仿宋" w:cs="仿宋" w:hint="eastAsia"/>
          <w:lang w:eastAsia="zh-CN"/>
        </w:rPr>
        <w:t>(一)、胶粘剂项目选址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该胶粘剂项目选址位于XX省XX市XX区XXX街道</w:t>
      </w:r>
    </w:p>
    <w:p>
      <w:pPr>
        <w:pStyle w:val="Heading2"/>
        <w:ind w:firstLine="560" w:firstLineChars="200"/>
        <w:rPr>
          <w:rFonts w:ascii="仿宋" w:eastAsia="仿宋" w:hAnsi="仿宋" w:cs="仿宋" w:hint="eastAsia"/>
          <w:sz w:val="28"/>
          <w:lang w:eastAsia="zh-CN"/>
        </w:rPr>
      </w:pPr>
      <w:bookmarkStart w:id="18" w:name="_Toc750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胶粘剂项目的征地面积将根据胶粘剂项目的实际规模和需求进行精确规划。具体面积XXX平方米，旨在确保胶粘剂项目不仅能够满足当前的发展需求，还能够预留空间以适应未来的扩展。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净用地面积是在征地面积基础上去除不可利用面积后的实际可开发用地。具体面积XXX平方米，考虑到环保、交通、安全等多方面因素，以确保胶粘剂项目在整体利用效率上达到最优。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胶粘剂项目计划建设的建筑总规模具体面积XXX平方米。这一规模的确定综合考虑了胶粘剂项目的性质、规模，以及城市规划的相关要求，确保建筑布局与周边环境协调一致。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绿地率是胶粘剂项目用地中被规划为绿地的比例。具体面积XXX平方米，旨在通过合理规划绿地，改善胶粘剂项目周边环境，提升居民生活质量，并符合城市整体绿化规划。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容积率是用地上可以建设的建筑总体积与用地面积之比。具体面积XXX，通过合理的容积率规划，确保胶粘剂项目建筑规模与周边环境和谐共生。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确保胶粘剂项目选址与当地城市规划相一致，具体面积XXX平方米。通过与城市规划部门深入沟通，确保胶粘剂项目不仅符合城市的整体发展方向，还能够融入城市的发展布局，为城市的长远发展贡献力量。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充分了解并确保胶粘剂项目选址符合当地产业政策，具体面积XXX平方米。这包括胶粘剂项目对当地经济的促进作用，以及对相关产业的带动效应，确保胶粘剂项目与地方政府的产业政策保持一致，促进共赢合作。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用地总体要求必须符合环保和可持续发展的原则，具体面积XXX平方米。通过采用绿色建筑设计、节能减排等措施，确保胶粘剂项目在建设和运营过程中对环境的影响最小化，达到可持续发展的要求。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确保胶粘剂项目选址具备必要的公共设施配套，具体面积XXX平方米。这包括交通便利性、教育、医疗等基础设施，以提高居民生活品质，使得胶粘剂项目选址更具吸引力。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考虑用地总体要求对当地社会稳定性的影响，具体面积XXX平方米。通过深入了解当地社区反馈，确保胶粘剂项目的选址和建设过程对当地社会和谐稳定产生积极作用。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胶粘剂项目选址不仅符合法规和规划，还在实际操作中具有可行性。这一全面规划将为胶粘剂项目的成功实施提供坚实的基础，确保胶粘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425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粘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胶粘剂项目的设备规划和空间设计中，我们将采取灵活设备布局的措施。设备布局将根据实际需求进行灵活设计，避免不必要的浪费。通过合理规划设备摆放位置，我们将提高设备的利用率，减少设备间距，以确保胶粘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胶粘剂项目内部引入共享设施的概念，例如共享会议室、办公区等。通过这种方式，我们可以减少对资源的重复建设，提高资源共享效率，从而减小胶粘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619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胶粘剂项目的总图布置中，我们将不同功能区域进行明确的规划，以最大程度满足胶粘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https://d.book118.com/668043127135006034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胶粘剂项目计划设计方案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658C3"/>
    <w:rsid w:val="71365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4312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2024-02-07T10:52:00Z</dcterms:created>
  <dcterms:modified xsi:type="dcterms:W3CDTF">2024-02-07T10:52:51Z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3695130E39514AF8AE2DC57EC01C79FA_11</vt:lpwstr>
  </property>
  <property fmtid="{D5CDD505-2E9C-101B-9397-08002B2CF9AE}" pid="3" name="KSOProductBuildVer">
    <vt:lpwstr>2052-12.1.0.16250</vt:lpwstr>
  </property>
</Properties>
</file>