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7" w:history="1">
        <w:r>
          <w:rPr>
            <w:rFonts w:ascii="仿宋" w:eastAsia="仿宋" w:hAnsi="仿宋" w:cs="仿宋" w:hint="eastAsia"/>
            <w:lang w:eastAsia="zh-CN"/>
          </w:rPr>
          <w:t>前言</w:t>
        </w:r>
        <w:r>
          <w:tab/>
        </w:r>
        <w:r>
          <w:fldChar w:fldCharType="begin"/>
        </w:r>
        <w:r>
          <w:instrText xml:space="preserve"> PAGEREF _Toc14017 \h </w:instrText>
        </w:r>
        <w:r>
          <w:fldChar w:fldCharType="separate"/>
        </w:r>
        <w:r>
          <w:t>3</w:t>
        </w:r>
        <w:r>
          <w:fldChar w:fldCharType="end"/>
        </w:r>
      </w:hyperlink>
    </w:p>
    <w:p>
      <w:pPr>
        <w:pStyle w:val="TOC1"/>
        <w:tabs>
          <w:tab w:val="right" w:leader="dot" w:pos="8306"/>
        </w:tabs>
      </w:pPr>
      <w:hyperlink w:anchor="_Toc18834" w:history="1">
        <w:r>
          <w:rPr>
            <w:rFonts w:ascii="仿宋" w:eastAsia="仿宋" w:hAnsi="仿宋" w:cs="仿宋" w:hint="eastAsia"/>
            <w:lang w:eastAsia="zh-CN"/>
          </w:rPr>
          <w:t>一、财务管理与成本控制</w:t>
        </w:r>
        <w:r>
          <w:tab/>
        </w:r>
        <w:r>
          <w:fldChar w:fldCharType="begin"/>
        </w:r>
        <w:r>
          <w:instrText xml:space="preserve"> PAGEREF _Toc18834 \h </w:instrText>
        </w:r>
        <w:r>
          <w:fldChar w:fldCharType="separate"/>
        </w:r>
        <w:r>
          <w:t>3</w:t>
        </w:r>
        <w:r>
          <w:fldChar w:fldCharType="end"/>
        </w:r>
      </w:hyperlink>
    </w:p>
    <w:p>
      <w:pPr>
        <w:pStyle w:val="TOC2"/>
        <w:tabs>
          <w:tab w:val="right" w:leader="dot" w:pos="8306"/>
        </w:tabs>
      </w:pPr>
      <w:hyperlink w:anchor="_Toc5174" w:history="1">
        <w:r>
          <w:rPr>
            <w:rFonts w:ascii="仿宋" w:eastAsia="仿宋" w:hAnsi="仿宋" w:cs="仿宋" w:hint="eastAsia"/>
            <w:lang w:eastAsia="zh-CN"/>
          </w:rPr>
          <w:t>(一)、财务管理体系建设</w:t>
        </w:r>
        <w:r>
          <w:tab/>
        </w:r>
        <w:r>
          <w:fldChar w:fldCharType="begin"/>
        </w:r>
        <w:r>
          <w:instrText xml:space="preserve"> PAGEREF _Toc5174 \h </w:instrText>
        </w:r>
        <w:r>
          <w:fldChar w:fldCharType="separate"/>
        </w:r>
        <w:r>
          <w:t>3</w:t>
        </w:r>
        <w:r>
          <w:fldChar w:fldCharType="end"/>
        </w:r>
      </w:hyperlink>
    </w:p>
    <w:p>
      <w:pPr>
        <w:pStyle w:val="TOC2"/>
        <w:tabs>
          <w:tab w:val="right" w:leader="dot" w:pos="8306"/>
        </w:tabs>
      </w:pPr>
      <w:hyperlink w:anchor="_Toc10164" w:history="1">
        <w:r>
          <w:rPr>
            <w:rFonts w:ascii="仿宋" w:eastAsia="仿宋" w:hAnsi="仿宋" w:cs="仿宋" w:hint="eastAsia"/>
            <w:lang w:eastAsia="zh-CN"/>
          </w:rPr>
          <w:t>(二)、成本控制措施</w:t>
        </w:r>
        <w:r>
          <w:tab/>
        </w:r>
        <w:r>
          <w:fldChar w:fldCharType="begin"/>
        </w:r>
        <w:r>
          <w:instrText xml:space="preserve"> PAGEREF _Toc10164 \h </w:instrText>
        </w:r>
        <w:r>
          <w:fldChar w:fldCharType="separate"/>
        </w:r>
        <w:r>
          <w:t>4</w:t>
        </w:r>
        <w:r>
          <w:fldChar w:fldCharType="end"/>
        </w:r>
      </w:hyperlink>
    </w:p>
    <w:p>
      <w:pPr>
        <w:pStyle w:val="TOC1"/>
        <w:tabs>
          <w:tab w:val="right" w:leader="dot" w:pos="8306"/>
        </w:tabs>
      </w:pPr>
      <w:hyperlink w:anchor="_Toc23789" w:history="1">
        <w:r>
          <w:rPr>
            <w:rFonts w:ascii="仿宋" w:eastAsia="仿宋" w:hAnsi="仿宋" w:cs="仿宋" w:hint="eastAsia"/>
            <w:lang w:eastAsia="zh-CN"/>
          </w:rPr>
          <w:t>二、项目选址研究</w:t>
        </w:r>
        <w:r>
          <w:tab/>
        </w:r>
        <w:r>
          <w:fldChar w:fldCharType="begin"/>
        </w:r>
        <w:r>
          <w:instrText xml:space="preserve"> PAGEREF _Toc23789 \h </w:instrText>
        </w:r>
        <w:r>
          <w:fldChar w:fldCharType="separate"/>
        </w:r>
        <w:r>
          <w:t>5</w:t>
        </w:r>
        <w:r>
          <w:fldChar w:fldCharType="end"/>
        </w:r>
      </w:hyperlink>
    </w:p>
    <w:p>
      <w:pPr>
        <w:pStyle w:val="TOC2"/>
        <w:tabs>
          <w:tab w:val="right" w:leader="dot" w:pos="8306"/>
        </w:tabs>
      </w:pPr>
      <w:hyperlink w:anchor="_Toc20569" w:history="1">
        <w:r>
          <w:rPr>
            <w:rFonts w:ascii="仿宋" w:eastAsia="仿宋" w:hAnsi="仿宋" w:cs="仿宋" w:hint="eastAsia"/>
            <w:lang w:eastAsia="zh-CN"/>
          </w:rPr>
          <w:t>(一)、项目选址原则</w:t>
        </w:r>
        <w:r>
          <w:tab/>
        </w:r>
        <w:r>
          <w:fldChar w:fldCharType="begin"/>
        </w:r>
        <w:r>
          <w:instrText xml:space="preserve"> PAGEREF _Toc20569 \h </w:instrText>
        </w:r>
        <w:r>
          <w:fldChar w:fldCharType="separate"/>
        </w:r>
        <w:r>
          <w:t>5</w:t>
        </w:r>
        <w:r>
          <w:fldChar w:fldCharType="end"/>
        </w:r>
      </w:hyperlink>
    </w:p>
    <w:p>
      <w:pPr>
        <w:pStyle w:val="TOC2"/>
        <w:tabs>
          <w:tab w:val="right" w:leader="dot" w:pos="8306"/>
        </w:tabs>
      </w:pPr>
      <w:hyperlink w:anchor="_Toc22079" w:history="1">
        <w:r>
          <w:rPr>
            <w:rFonts w:ascii="仿宋" w:eastAsia="仿宋" w:hAnsi="仿宋" w:cs="仿宋" w:hint="eastAsia"/>
            <w:lang w:eastAsia="zh-CN"/>
          </w:rPr>
          <w:t>(二)、项目选址</w:t>
        </w:r>
        <w:r>
          <w:tab/>
        </w:r>
        <w:r>
          <w:fldChar w:fldCharType="begin"/>
        </w:r>
        <w:r>
          <w:instrText xml:space="preserve"> PAGEREF _Toc22079 \h </w:instrText>
        </w:r>
        <w:r>
          <w:fldChar w:fldCharType="separate"/>
        </w:r>
        <w:r>
          <w:t>9</w:t>
        </w:r>
        <w:r>
          <w:fldChar w:fldCharType="end"/>
        </w:r>
      </w:hyperlink>
    </w:p>
    <w:p>
      <w:pPr>
        <w:pStyle w:val="TOC2"/>
        <w:tabs>
          <w:tab w:val="right" w:leader="dot" w:pos="8306"/>
        </w:tabs>
      </w:pPr>
      <w:hyperlink w:anchor="_Toc6081" w:history="1">
        <w:r>
          <w:rPr>
            <w:rFonts w:ascii="仿宋" w:eastAsia="仿宋" w:hAnsi="仿宋" w:cs="仿宋" w:hint="eastAsia"/>
            <w:lang w:eastAsia="zh-CN"/>
          </w:rPr>
          <w:t>(三)、建设条件分析</w:t>
        </w:r>
        <w:r>
          <w:tab/>
        </w:r>
        <w:r>
          <w:fldChar w:fldCharType="begin"/>
        </w:r>
        <w:r>
          <w:instrText xml:space="preserve"> PAGEREF _Toc6081 \h </w:instrText>
        </w:r>
        <w:r>
          <w:fldChar w:fldCharType="separate"/>
        </w:r>
        <w:r>
          <w:t>11</w:t>
        </w:r>
        <w:r>
          <w:fldChar w:fldCharType="end"/>
        </w:r>
      </w:hyperlink>
    </w:p>
    <w:p>
      <w:pPr>
        <w:pStyle w:val="TOC2"/>
        <w:tabs>
          <w:tab w:val="right" w:leader="dot" w:pos="8306"/>
        </w:tabs>
      </w:pPr>
      <w:hyperlink w:anchor="_Toc16012" w:history="1">
        <w:r>
          <w:rPr>
            <w:rFonts w:ascii="仿宋" w:eastAsia="仿宋" w:hAnsi="仿宋" w:cs="仿宋" w:hint="eastAsia"/>
            <w:lang w:eastAsia="zh-CN"/>
          </w:rPr>
          <w:t>(四)、用地控制指标</w:t>
        </w:r>
        <w:r>
          <w:tab/>
        </w:r>
        <w:r>
          <w:fldChar w:fldCharType="begin"/>
        </w:r>
        <w:r>
          <w:instrText xml:space="preserve"> PAGEREF _Toc16012 \h </w:instrText>
        </w:r>
        <w:r>
          <w:fldChar w:fldCharType="separate"/>
        </w:r>
        <w:r>
          <w:t>12</w:t>
        </w:r>
        <w:r>
          <w:fldChar w:fldCharType="end"/>
        </w:r>
      </w:hyperlink>
    </w:p>
    <w:p>
      <w:pPr>
        <w:pStyle w:val="TOC2"/>
        <w:tabs>
          <w:tab w:val="right" w:leader="dot" w:pos="8306"/>
        </w:tabs>
      </w:pPr>
      <w:hyperlink w:anchor="_Toc6501" w:history="1">
        <w:r>
          <w:rPr>
            <w:rFonts w:ascii="仿宋" w:eastAsia="仿宋" w:hAnsi="仿宋" w:cs="仿宋" w:hint="eastAsia"/>
            <w:lang w:eastAsia="zh-CN"/>
          </w:rPr>
          <w:t>(五)、地总体要求</w:t>
        </w:r>
        <w:r>
          <w:tab/>
        </w:r>
        <w:r>
          <w:fldChar w:fldCharType="begin"/>
        </w:r>
        <w:r>
          <w:instrText xml:space="preserve"> PAGEREF _Toc6501 \h </w:instrText>
        </w:r>
        <w:r>
          <w:fldChar w:fldCharType="separate"/>
        </w:r>
        <w:r>
          <w:t>13</w:t>
        </w:r>
        <w:r>
          <w:fldChar w:fldCharType="end"/>
        </w:r>
      </w:hyperlink>
    </w:p>
    <w:p>
      <w:pPr>
        <w:pStyle w:val="TOC2"/>
        <w:tabs>
          <w:tab w:val="right" w:leader="dot" w:pos="8306"/>
        </w:tabs>
      </w:pPr>
      <w:hyperlink w:anchor="_Toc10144" w:history="1">
        <w:r>
          <w:rPr>
            <w:rFonts w:ascii="仿宋" w:eastAsia="仿宋" w:hAnsi="仿宋" w:cs="仿宋" w:hint="eastAsia"/>
            <w:lang w:eastAsia="zh-CN"/>
          </w:rPr>
          <w:t>(六)、节约用地措施</w:t>
        </w:r>
        <w:r>
          <w:tab/>
        </w:r>
        <w:r>
          <w:fldChar w:fldCharType="begin"/>
        </w:r>
        <w:r>
          <w:instrText xml:space="preserve"> PAGEREF _Toc10144 \h </w:instrText>
        </w:r>
        <w:r>
          <w:fldChar w:fldCharType="separate"/>
        </w:r>
        <w:r>
          <w:t>15</w:t>
        </w:r>
        <w:r>
          <w:fldChar w:fldCharType="end"/>
        </w:r>
      </w:hyperlink>
    </w:p>
    <w:p>
      <w:pPr>
        <w:pStyle w:val="TOC2"/>
        <w:tabs>
          <w:tab w:val="right" w:leader="dot" w:pos="8306"/>
        </w:tabs>
      </w:pPr>
      <w:hyperlink w:anchor="_Toc15178" w:history="1">
        <w:r>
          <w:rPr>
            <w:rFonts w:ascii="仿宋" w:eastAsia="仿宋" w:hAnsi="仿宋" w:cs="仿宋" w:hint="eastAsia"/>
            <w:lang w:eastAsia="zh-CN"/>
          </w:rPr>
          <w:t>(七)、选址综合评价</w:t>
        </w:r>
        <w:r>
          <w:tab/>
        </w:r>
        <w:r>
          <w:fldChar w:fldCharType="begin"/>
        </w:r>
        <w:r>
          <w:instrText xml:space="preserve"> PAGEREF _Toc15178 \h </w:instrText>
        </w:r>
        <w:r>
          <w:fldChar w:fldCharType="separate"/>
        </w:r>
        <w:r>
          <w:t>16</w:t>
        </w:r>
        <w:r>
          <w:fldChar w:fldCharType="end"/>
        </w:r>
      </w:hyperlink>
    </w:p>
    <w:p>
      <w:pPr>
        <w:pStyle w:val="TOC1"/>
        <w:tabs>
          <w:tab w:val="right" w:leader="dot" w:pos="8306"/>
        </w:tabs>
      </w:pPr>
      <w:hyperlink w:anchor="_Toc13610" w:history="1">
        <w:r>
          <w:rPr>
            <w:rFonts w:ascii="仿宋" w:eastAsia="仿宋" w:hAnsi="仿宋" w:cs="仿宋" w:hint="eastAsia"/>
            <w:lang w:eastAsia="zh-CN"/>
          </w:rPr>
          <w:t>三、背景、必要性分析</w:t>
        </w:r>
        <w:r>
          <w:tab/>
        </w:r>
        <w:r>
          <w:fldChar w:fldCharType="begin"/>
        </w:r>
        <w:r>
          <w:instrText xml:space="preserve"> PAGEREF _Toc13610 \h </w:instrText>
        </w:r>
        <w:r>
          <w:fldChar w:fldCharType="separate"/>
        </w:r>
        <w:r>
          <w:t>17</w:t>
        </w:r>
        <w:r>
          <w:fldChar w:fldCharType="end"/>
        </w:r>
      </w:hyperlink>
    </w:p>
    <w:p>
      <w:pPr>
        <w:pStyle w:val="TOC2"/>
        <w:tabs>
          <w:tab w:val="right" w:leader="dot" w:pos="8306"/>
        </w:tabs>
      </w:pPr>
      <w:hyperlink w:anchor="_Toc6432" w:history="1">
        <w:r>
          <w:rPr>
            <w:rFonts w:ascii="仿宋" w:eastAsia="仿宋" w:hAnsi="仿宋" w:cs="仿宋" w:hint="eastAsia"/>
            <w:lang w:eastAsia="zh-CN"/>
          </w:rPr>
          <w:t>(一)、项目建设背景</w:t>
        </w:r>
        <w:r>
          <w:tab/>
        </w:r>
        <w:r>
          <w:fldChar w:fldCharType="begin"/>
        </w:r>
        <w:r>
          <w:instrText xml:space="preserve"> PAGEREF _Toc6432 \h </w:instrText>
        </w:r>
        <w:r>
          <w:fldChar w:fldCharType="separate"/>
        </w:r>
        <w:r>
          <w:t>17</w:t>
        </w:r>
        <w:r>
          <w:fldChar w:fldCharType="end"/>
        </w:r>
      </w:hyperlink>
    </w:p>
    <w:p>
      <w:pPr>
        <w:pStyle w:val="TOC2"/>
        <w:tabs>
          <w:tab w:val="right" w:leader="dot" w:pos="8306"/>
        </w:tabs>
      </w:pPr>
      <w:hyperlink w:anchor="_Toc26607" w:history="1">
        <w:r>
          <w:rPr>
            <w:rFonts w:ascii="仿宋" w:eastAsia="仿宋" w:hAnsi="仿宋" w:cs="仿宋" w:hint="eastAsia"/>
            <w:lang w:eastAsia="zh-CN"/>
          </w:rPr>
          <w:t>(二)、必要性分析</w:t>
        </w:r>
        <w:r>
          <w:tab/>
        </w:r>
        <w:r>
          <w:fldChar w:fldCharType="begin"/>
        </w:r>
        <w:r>
          <w:instrText xml:space="preserve"> PAGEREF _Toc26607 \h </w:instrText>
        </w:r>
        <w:r>
          <w:fldChar w:fldCharType="separate"/>
        </w:r>
        <w:r>
          <w:t>18</w:t>
        </w:r>
        <w:r>
          <w:fldChar w:fldCharType="end"/>
        </w:r>
      </w:hyperlink>
    </w:p>
    <w:p>
      <w:pPr>
        <w:pStyle w:val="TOC2"/>
        <w:tabs>
          <w:tab w:val="right" w:leader="dot" w:pos="8306"/>
        </w:tabs>
      </w:pPr>
      <w:hyperlink w:anchor="_Toc32031" w:history="1">
        <w:r>
          <w:rPr>
            <w:rFonts w:ascii="仿宋" w:eastAsia="仿宋" w:hAnsi="仿宋" w:cs="仿宋" w:hint="eastAsia"/>
            <w:lang w:eastAsia="zh-CN"/>
          </w:rPr>
          <w:t>(三)、项目建设有利条件</w:t>
        </w:r>
        <w:r>
          <w:tab/>
        </w:r>
        <w:r>
          <w:fldChar w:fldCharType="begin"/>
        </w:r>
        <w:r>
          <w:instrText xml:space="preserve"> PAGEREF _Toc32031 \h </w:instrText>
        </w:r>
        <w:r>
          <w:fldChar w:fldCharType="separate"/>
        </w:r>
        <w:r>
          <w:t>20</w:t>
        </w:r>
        <w:r>
          <w:fldChar w:fldCharType="end"/>
        </w:r>
      </w:hyperlink>
    </w:p>
    <w:p>
      <w:pPr>
        <w:pStyle w:val="TOC1"/>
        <w:tabs>
          <w:tab w:val="right" w:leader="dot" w:pos="8306"/>
        </w:tabs>
      </w:pPr>
      <w:hyperlink w:anchor="_Toc9126" w:history="1">
        <w:r>
          <w:rPr>
            <w:rFonts w:ascii="仿宋" w:eastAsia="仿宋" w:hAnsi="仿宋" w:cs="仿宋" w:hint="eastAsia"/>
            <w:lang w:eastAsia="zh-CN"/>
          </w:rPr>
          <w:t>四、资源开发及综合利用分析</w:t>
        </w:r>
        <w:r>
          <w:tab/>
        </w:r>
        <w:r>
          <w:fldChar w:fldCharType="begin"/>
        </w:r>
        <w:r>
          <w:instrText xml:space="preserve"> PAGEREF _Toc9126 \h </w:instrText>
        </w:r>
        <w:r>
          <w:fldChar w:fldCharType="separate"/>
        </w:r>
        <w:r>
          <w:t>21</w:t>
        </w:r>
        <w:r>
          <w:fldChar w:fldCharType="end"/>
        </w:r>
      </w:hyperlink>
    </w:p>
    <w:p>
      <w:pPr>
        <w:pStyle w:val="TOC2"/>
        <w:tabs>
          <w:tab w:val="right" w:leader="dot" w:pos="8306"/>
        </w:tabs>
      </w:pPr>
      <w:hyperlink w:anchor="_Toc31998" w:history="1">
        <w:r>
          <w:rPr>
            <w:rFonts w:ascii="仿宋" w:eastAsia="仿宋" w:hAnsi="仿宋" w:cs="仿宋" w:hint="eastAsia"/>
            <w:lang w:eastAsia="zh-CN"/>
          </w:rPr>
          <w:t>(一)、资源开发方案</w:t>
        </w:r>
        <w:r>
          <w:tab/>
        </w:r>
        <w:r>
          <w:fldChar w:fldCharType="begin"/>
        </w:r>
        <w:r>
          <w:instrText xml:space="preserve"> PAGEREF _Toc31998 \h </w:instrText>
        </w:r>
        <w:r>
          <w:fldChar w:fldCharType="separate"/>
        </w:r>
        <w:r>
          <w:t>21</w:t>
        </w:r>
        <w:r>
          <w:fldChar w:fldCharType="end"/>
        </w:r>
      </w:hyperlink>
    </w:p>
    <w:p>
      <w:pPr>
        <w:pStyle w:val="TOC2"/>
        <w:tabs>
          <w:tab w:val="right" w:leader="dot" w:pos="8306"/>
        </w:tabs>
      </w:pPr>
      <w:hyperlink w:anchor="_Toc19612" w:history="1">
        <w:r>
          <w:rPr>
            <w:rFonts w:ascii="仿宋" w:eastAsia="仿宋" w:hAnsi="仿宋" w:cs="仿宋" w:hint="eastAsia"/>
            <w:lang w:eastAsia="zh-CN"/>
          </w:rPr>
          <w:t>(二)、资源利用方案</w:t>
        </w:r>
        <w:r>
          <w:tab/>
        </w:r>
        <w:r>
          <w:fldChar w:fldCharType="begin"/>
        </w:r>
        <w:r>
          <w:instrText xml:space="preserve"> PAGEREF _Toc19612 \h </w:instrText>
        </w:r>
        <w:r>
          <w:fldChar w:fldCharType="separate"/>
        </w:r>
        <w:r>
          <w:t>22</w:t>
        </w:r>
        <w:r>
          <w:fldChar w:fldCharType="end"/>
        </w:r>
      </w:hyperlink>
    </w:p>
    <w:p>
      <w:pPr>
        <w:pStyle w:val="TOC2"/>
        <w:tabs>
          <w:tab w:val="right" w:leader="dot" w:pos="8306"/>
        </w:tabs>
      </w:pPr>
      <w:hyperlink w:anchor="_Toc17278" w:history="1">
        <w:r>
          <w:rPr>
            <w:rFonts w:ascii="仿宋" w:eastAsia="仿宋" w:hAnsi="仿宋" w:cs="仿宋" w:hint="eastAsia"/>
            <w:lang w:eastAsia="zh-CN"/>
          </w:rPr>
          <w:t>(三)、资源节约措施</w:t>
        </w:r>
        <w:r>
          <w:tab/>
        </w:r>
        <w:r>
          <w:fldChar w:fldCharType="begin"/>
        </w:r>
        <w:r>
          <w:instrText xml:space="preserve"> PAGEREF _Toc17278 \h </w:instrText>
        </w:r>
        <w:r>
          <w:fldChar w:fldCharType="separate"/>
        </w:r>
        <w:r>
          <w:t>23</w:t>
        </w:r>
        <w:r>
          <w:fldChar w:fldCharType="end"/>
        </w:r>
      </w:hyperlink>
    </w:p>
    <w:p>
      <w:pPr>
        <w:pStyle w:val="TOC1"/>
        <w:tabs>
          <w:tab w:val="right" w:leader="dot" w:pos="8306"/>
        </w:tabs>
      </w:pPr>
      <w:hyperlink w:anchor="_Toc915" w:history="1">
        <w:r>
          <w:rPr>
            <w:rFonts w:ascii="仿宋" w:eastAsia="仿宋" w:hAnsi="仿宋" w:cs="仿宋" w:hint="eastAsia"/>
            <w:lang w:eastAsia="zh-CN"/>
          </w:rPr>
          <w:t>五、项目监理与质量保证</w:t>
        </w:r>
        <w:r>
          <w:tab/>
        </w:r>
        <w:r>
          <w:fldChar w:fldCharType="begin"/>
        </w:r>
        <w:r>
          <w:instrText xml:space="preserve"> PAGEREF _Toc915 \h </w:instrText>
        </w:r>
        <w:r>
          <w:fldChar w:fldCharType="separate"/>
        </w:r>
        <w:r>
          <w:t>25</w:t>
        </w:r>
        <w:r>
          <w:fldChar w:fldCharType="end"/>
        </w:r>
      </w:hyperlink>
    </w:p>
    <w:p>
      <w:pPr>
        <w:pStyle w:val="TOC2"/>
        <w:tabs>
          <w:tab w:val="right" w:leader="dot" w:pos="8306"/>
        </w:tabs>
      </w:pPr>
      <w:hyperlink w:anchor="_Toc4949" w:history="1">
        <w:r>
          <w:rPr>
            <w:rFonts w:ascii="仿宋" w:eastAsia="仿宋" w:hAnsi="仿宋" w:cs="仿宋" w:hint="eastAsia"/>
            <w:lang w:eastAsia="zh-CN"/>
          </w:rPr>
          <w:t>(一)、监理体系构建</w:t>
        </w:r>
        <w:r>
          <w:tab/>
        </w:r>
        <w:r>
          <w:fldChar w:fldCharType="begin"/>
        </w:r>
        <w:r>
          <w:instrText xml:space="preserve"> PAGEREF _Toc4949 \h </w:instrText>
        </w:r>
        <w:r>
          <w:fldChar w:fldCharType="separate"/>
        </w:r>
        <w:r>
          <w:t>25</w:t>
        </w:r>
        <w:r>
          <w:fldChar w:fldCharType="end"/>
        </w:r>
      </w:hyperlink>
    </w:p>
    <w:p>
      <w:pPr>
        <w:pStyle w:val="TOC2"/>
        <w:tabs>
          <w:tab w:val="right" w:leader="dot" w:pos="8306"/>
        </w:tabs>
      </w:pPr>
      <w:hyperlink w:anchor="_Toc31096" w:history="1">
        <w:r>
          <w:rPr>
            <w:rFonts w:ascii="仿宋" w:eastAsia="仿宋" w:hAnsi="仿宋" w:cs="仿宋" w:hint="eastAsia"/>
            <w:lang w:eastAsia="zh-CN"/>
          </w:rPr>
          <w:t>(二)、质量保证体系实施</w:t>
        </w:r>
        <w:r>
          <w:tab/>
        </w:r>
        <w:r>
          <w:fldChar w:fldCharType="begin"/>
        </w:r>
        <w:r>
          <w:instrText xml:space="preserve"> PAGEREF _Toc31096 \h </w:instrText>
        </w:r>
        <w:r>
          <w:fldChar w:fldCharType="separate"/>
        </w:r>
        <w:r>
          <w:t>25</w:t>
        </w:r>
        <w:r>
          <w:fldChar w:fldCharType="end"/>
        </w:r>
      </w:hyperlink>
    </w:p>
    <w:p>
      <w:pPr>
        <w:pStyle w:val="TOC2"/>
        <w:tabs>
          <w:tab w:val="right" w:leader="dot" w:pos="8306"/>
        </w:tabs>
      </w:pPr>
      <w:hyperlink w:anchor="_Toc13961" w:history="1">
        <w:r>
          <w:rPr>
            <w:rFonts w:ascii="仿宋" w:eastAsia="仿宋" w:hAnsi="仿宋" w:cs="仿宋" w:hint="eastAsia"/>
            <w:lang w:eastAsia="zh-CN"/>
          </w:rPr>
          <w:t>(三)、监理与质量控制流程</w:t>
        </w:r>
        <w:r>
          <w:tab/>
        </w:r>
        <w:r>
          <w:fldChar w:fldCharType="begin"/>
        </w:r>
        <w:r>
          <w:instrText xml:space="preserve"> PAGEREF _Toc13961 \h </w:instrText>
        </w:r>
        <w:r>
          <w:fldChar w:fldCharType="separate"/>
        </w:r>
        <w:r>
          <w:t>26</w:t>
        </w:r>
        <w:r>
          <w:fldChar w:fldCharType="end"/>
        </w:r>
      </w:hyperlink>
    </w:p>
    <w:p>
      <w:pPr>
        <w:pStyle w:val="TOC1"/>
        <w:tabs>
          <w:tab w:val="right" w:leader="dot" w:pos="8306"/>
        </w:tabs>
      </w:pPr>
      <w:hyperlink w:anchor="_Toc25055" w:history="1">
        <w:r>
          <w:rPr>
            <w:rFonts w:ascii="仿宋" w:eastAsia="仿宋" w:hAnsi="仿宋" w:cs="仿宋" w:hint="eastAsia"/>
            <w:lang w:eastAsia="zh-CN"/>
          </w:rPr>
          <w:t>六、环境和生态影响分析</w:t>
        </w:r>
        <w:r>
          <w:tab/>
        </w:r>
        <w:r>
          <w:fldChar w:fldCharType="begin"/>
        </w:r>
        <w:r>
          <w:instrText xml:space="preserve"> PAGEREF _Toc25055 \h </w:instrText>
        </w:r>
        <w:r>
          <w:fldChar w:fldCharType="separate"/>
        </w:r>
        <w:r>
          <w:t>27</w:t>
        </w:r>
        <w:r>
          <w:fldChar w:fldCharType="end"/>
        </w:r>
      </w:hyperlink>
    </w:p>
    <w:p>
      <w:pPr>
        <w:pStyle w:val="TOC2"/>
        <w:tabs>
          <w:tab w:val="right" w:leader="dot" w:pos="8306"/>
        </w:tabs>
      </w:pPr>
      <w:hyperlink w:anchor="_Toc25968" w:history="1">
        <w:r>
          <w:rPr>
            <w:rFonts w:ascii="仿宋" w:eastAsia="仿宋" w:hAnsi="仿宋" w:cs="仿宋" w:hint="eastAsia"/>
            <w:lang w:eastAsia="zh-CN"/>
          </w:rPr>
          <w:t>(一)、环境和生态现状</w:t>
        </w:r>
        <w:r>
          <w:tab/>
        </w:r>
        <w:r>
          <w:fldChar w:fldCharType="begin"/>
        </w:r>
        <w:r>
          <w:instrText xml:space="preserve"> PAGEREF _Toc25968 \h </w:instrText>
        </w:r>
        <w:r>
          <w:fldChar w:fldCharType="separate"/>
        </w:r>
        <w:r>
          <w:t>27</w:t>
        </w:r>
        <w:r>
          <w:fldChar w:fldCharType="end"/>
        </w:r>
      </w:hyperlink>
    </w:p>
    <w:p>
      <w:pPr>
        <w:pStyle w:val="TOC2"/>
        <w:tabs>
          <w:tab w:val="right" w:leader="dot" w:pos="8306"/>
        </w:tabs>
      </w:pPr>
      <w:hyperlink w:anchor="_Toc627" w:history="1">
        <w:r>
          <w:rPr>
            <w:rFonts w:ascii="仿宋" w:eastAsia="仿宋" w:hAnsi="仿宋" w:cs="仿宋" w:hint="eastAsia"/>
            <w:lang w:eastAsia="zh-CN"/>
          </w:rPr>
          <w:t>(二)、生态环境影响分析</w:t>
        </w:r>
        <w:r>
          <w:tab/>
        </w:r>
        <w:r>
          <w:fldChar w:fldCharType="begin"/>
        </w:r>
        <w:r>
          <w:instrText xml:space="preserve"> PAGEREF _Toc627 \h </w:instrText>
        </w:r>
        <w:r>
          <w:fldChar w:fldCharType="separate"/>
        </w:r>
        <w:r>
          <w:t>28</w:t>
        </w:r>
        <w:r>
          <w:fldChar w:fldCharType="end"/>
        </w:r>
      </w:hyperlink>
    </w:p>
    <w:p>
      <w:pPr>
        <w:pStyle w:val="TOC2"/>
        <w:tabs>
          <w:tab w:val="right" w:leader="dot" w:pos="8306"/>
        </w:tabs>
      </w:pPr>
      <w:hyperlink w:anchor="_Toc19190" w:history="1">
        <w:r>
          <w:rPr>
            <w:rFonts w:ascii="仿宋" w:eastAsia="仿宋" w:hAnsi="仿宋" w:cs="仿宋" w:hint="eastAsia"/>
            <w:lang w:eastAsia="zh-CN"/>
          </w:rPr>
          <w:t>(三)、生态环境保护措施</w:t>
        </w:r>
        <w:r>
          <w:tab/>
        </w:r>
        <w:r>
          <w:fldChar w:fldCharType="begin"/>
        </w:r>
        <w:r>
          <w:instrText xml:space="preserve"> PAGEREF _Toc19190 \h </w:instrText>
        </w:r>
        <w:r>
          <w:fldChar w:fldCharType="separate"/>
        </w:r>
        <w:r>
          <w:t>29</w:t>
        </w:r>
        <w:r>
          <w:fldChar w:fldCharType="end"/>
        </w:r>
      </w:hyperlink>
    </w:p>
    <w:p>
      <w:pPr>
        <w:pStyle w:val="TOC2"/>
        <w:tabs>
          <w:tab w:val="right" w:leader="dot" w:pos="8306"/>
        </w:tabs>
      </w:pPr>
      <w:hyperlink w:anchor="_Toc3762" w:history="1">
        <w:r>
          <w:rPr>
            <w:rFonts w:ascii="仿宋" w:eastAsia="仿宋" w:hAnsi="仿宋" w:cs="仿宋" w:hint="eastAsia"/>
            <w:lang w:eastAsia="zh-CN"/>
          </w:rPr>
          <w:t>(四)、地质灾害影响分析</w:t>
        </w:r>
        <w:r>
          <w:tab/>
        </w:r>
        <w:r>
          <w:fldChar w:fldCharType="begin"/>
        </w:r>
        <w:r>
          <w:instrText xml:space="preserve"> PAGEREF _Toc3762 \h </w:instrText>
        </w:r>
        <w:r>
          <w:fldChar w:fldCharType="separate"/>
        </w:r>
        <w:r>
          <w:t>31</w:t>
        </w:r>
        <w:r>
          <w:fldChar w:fldCharType="end"/>
        </w:r>
      </w:hyperlink>
    </w:p>
    <w:p>
      <w:pPr>
        <w:pStyle w:val="TOC2"/>
        <w:tabs>
          <w:tab w:val="right" w:leader="dot" w:pos="8306"/>
        </w:tabs>
      </w:pPr>
      <w:hyperlink w:anchor="_Toc14303" w:history="1">
        <w:r>
          <w:rPr>
            <w:rFonts w:ascii="仿宋" w:eastAsia="仿宋" w:hAnsi="仿宋" w:cs="仿宋" w:hint="eastAsia"/>
            <w:lang w:eastAsia="zh-CN"/>
          </w:rPr>
          <w:t>(五)、特殊环境影响</w:t>
        </w:r>
        <w:r>
          <w:tab/>
        </w:r>
        <w:r>
          <w:fldChar w:fldCharType="begin"/>
        </w:r>
        <w:r>
          <w:instrText xml:space="preserve"> PAGEREF _Toc14303 \h </w:instrText>
        </w:r>
        <w:r>
          <w:fldChar w:fldCharType="separate"/>
        </w:r>
        <w:r>
          <w:t>33</w:t>
        </w:r>
        <w:r>
          <w:fldChar w:fldCharType="end"/>
        </w:r>
      </w:hyperlink>
    </w:p>
    <w:p>
      <w:pPr>
        <w:pStyle w:val="TOC1"/>
        <w:tabs>
          <w:tab w:val="right" w:leader="dot" w:pos="8306"/>
        </w:tabs>
      </w:pPr>
      <w:hyperlink w:anchor="_Toc15018" w:history="1">
        <w:r>
          <w:rPr>
            <w:rFonts w:ascii="仿宋" w:eastAsia="仿宋" w:hAnsi="仿宋" w:cs="仿宋" w:hint="eastAsia"/>
            <w:lang w:eastAsia="zh-CN"/>
          </w:rPr>
          <w:t>七、项目实施与管理方案</w:t>
        </w:r>
        <w:r>
          <w:tab/>
        </w:r>
        <w:r>
          <w:fldChar w:fldCharType="begin"/>
        </w:r>
        <w:r>
          <w:instrText xml:space="preserve"> PAGEREF _Toc15018 \h </w:instrText>
        </w:r>
        <w:r>
          <w:fldChar w:fldCharType="separate"/>
        </w:r>
        <w:r>
          <w:t>34</w:t>
        </w:r>
        <w:r>
          <w:fldChar w:fldCharType="end"/>
        </w:r>
      </w:hyperlink>
    </w:p>
    <w:p>
      <w:pPr>
        <w:pStyle w:val="TOC2"/>
        <w:tabs>
          <w:tab w:val="right" w:leader="dot" w:pos="8306"/>
        </w:tabs>
      </w:pPr>
      <w:hyperlink w:anchor="_Toc25865" w:history="1">
        <w:r>
          <w:rPr>
            <w:rFonts w:ascii="仿宋" w:eastAsia="仿宋" w:hAnsi="仿宋" w:cs="仿宋" w:hint="eastAsia"/>
            <w:lang w:eastAsia="zh-CN"/>
          </w:rPr>
          <w:t>(一)、项目实施计划</w:t>
        </w:r>
        <w:r>
          <w:tab/>
        </w:r>
        <w:r>
          <w:fldChar w:fldCharType="begin"/>
        </w:r>
        <w:r>
          <w:instrText xml:space="preserve"> PAGEREF _Toc25865 \h </w:instrText>
        </w:r>
        <w:r>
          <w:fldChar w:fldCharType="separate"/>
        </w:r>
        <w:r>
          <w:t>34</w:t>
        </w:r>
        <w:r>
          <w:fldChar w:fldCharType="end"/>
        </w:r>
      </w:hyperlink>
    </w:p>
    <w:p>
      <w:pPr>
        <w:pStyle w:val="TOC2"/>
        <w:tabs>
          <w:tab w:val="right" w:leader="dot" w:pos="8306"/>
        </w:tabs>
      </w:pPr>
      <w:hyperlink w:anchor="_Toc1177" w:history="1">
        <w:r>
          <w:rPr>
            <w:rFonts w:ascii="仿宋" w:eastAsia="仿宋" w:hAnsi="仿宋" w:cs="仿宋" w:hint="eastAsia"/>
            <w:lang w:eastAsia="zh-CN"/>
          </w:rPr>
          <w:t>(二)、项目组织机构与职责</w:t>
        </w:r>
        <w:r>
          <w:tab/>
        </w:r>
        <w:r>
          <w:fldChar w:fldCharType="begin"/>
        </w:r>
        <w:r>
          <w:instrText xml:space="preserve"> PAGEREF _Toc1177 \h </w:instrText>
        </w:r>
        <w:r>
          <w:fldChar w:fldCharType="separate"/>
        </w:r>
        <w:r>
          <w:t>35</w:t>
        </w:r>
        <w:r>
          <w:fldChar w:fldCharType="end"/>
        </w:r>
      </w:hyperlink>
    </w:p>
    <w:p>
      <w:pPr>
        <w:pStyle w:val="TOC2"/>
        <w:tabs>
          <w:tab w:val="right" w:leader="dot" w:pos="8306"/>
        </w:tabs>
      </w:pPr>
      <w:hyperlink w:anchor="_Toc25872" w:history="1">
        <w:r>
          <w:rPr>
            <w:rFonts w:ascii="仿宋" w:eastAsia="仿宋" w:hAnsi="仿宋" w:cs="仿宋" w:hint="eastAsia"/>
            <w:lang w:eastAsia="zh-CN"/>
          </w:rPr>
          <w:t>(三)、项目管理与监控体系</w:t>
        </w:r>
        <w:r>
          <w:tab/>
        </w:r>
        <w:r>
          <w:fldChar w:fldCharType="begin"/>
        </w:r>
        <w:r>
          <w:instrText xml:space="preserve"> PAGEREF _Toc25872 \h </w:instrText>
        </w:r>
        <w:r>
          <w:fldChar w:fldCharType="separate"/>
        </w:r>
        <w:r>
          <w:t>38</w:t>
        </w:r>
        <w:r>
          <w:fldChar w:fldCharType="end"/>
        </w:r>
      </w:hyperlink>
    </w:p>
    <w:p>
      <w:pPr>
        <w:pStyle w:val="TOC1"/>
        <w:tabs>
          <w:tab w:val="right" w:leader="dot" w:pos="8306"/>
        </w:tabs>
      </w:pPr>
      <w:hyperlink w:anchor="_Toc29857" w:history="1">
        <w:r>
          <w:rPr>
            <w:rFonts w:ascii="仿宋" w:eastAsia="仿宋" w:hAnsi="仿宋" w:cs="仿宋" w:hint="eastAsia"/>
            <w:lang w:eastAsia="zh-CN"/>
          </w:rPr>
          <w:t>八、环境保护与治理方案</w:t>
        </w:r>
        <w:r>
          <w:tab/>
        </w:r>
        <w:r>
          <w:fldChar w:fldCharType="begin"/>
        </w:r>
        <w:r>
          <w:instrText xml:space="preserve"> PAGEREF _Toc29857 \h </w:instrText>
        </w:r>
        <w:r>
          <w:fldChar w:fldCharType="separate"/>
        </w:r>
        <w:r>
          <w:t>39</w:t>
        </w:r>
        <w:r>
          <w:fldChar w:fldCharType="end"/>
        </w:r>
      </w:hyperlink>
    </w:p>
    <w:p>
      <w:pPr>
        <w:pStyle w:val="TOC2"/>
        <w:tabs>
          <w:tab w:val="right" w:leader="dot" w:pos="8306"/>
        </w:tabs>
      </w:pPr>
      <w:hyperlink w:anchor="_Toc10175" w:history="1">
        <w:r>
          <w:rPr>
            <w:rFonts w:ascii="仿宋" w:eastAsia="仿宋" w:hAnsi="仿宋" w:cs="仿宋" w:hint="eastAsia"/>
            <w:lang w:eastAsia="zh-CN"/>
          </w:rPr>
          <w:t>(一)、项目环境影响评估</w:t>
        </w:r>
        <w:r>
          <w:tab/>
        </w:r>
        <w:r>
          <w:fldChar w:fldCharType="begin"/>
        </w:r>
        <w:r>
          <w:instrText xml:space="preserve"> PAGEREF _Toc10175 \h </w:instrText>
        </w:r>
        <w:r>
          <w:fldChar w:fldCharType="separate"/>
        </w:r>
        <w:r>
          <w:t>39</w:t>
        </w:r>
        <w:r>
          <w:fldChar w:fldCharType="end"/>
        </w:r>
      </w:hyperlink>
    </w:p>
    <w:p>
      <w:pPr>
        <w:pStyle w:val="TOC2"/>
        <w:tabs>
          <w:tab w:val="right" w:leader="dot" w:pos="8306"/>
        </w:tabs>
      </w:pPr>
      <w:hyperlink w:anchor="_Toc19172" w:history="1">
        <w:r>
          <w:rPr>
            <w:rFonts w:ascii="仿宋" w:eastAsia="仿宋" w:hAnsi="仿宋" w:cs="仿宋" w:hint="eastAsia"/>
            <w:lang w:eastAsia="zh-CN"/>
          </w:rPr>
          <w:t>(二)、环境保护措施与治理方案</w:t>
        </w:r>
        <w:r>
          <w:tab/>
        </w:r>
        <w:r>
          <w:fldChar w:fldCharType="begin"/>
        </w:r>
        <w:r>
          <w:instrText xml:space="preserve"> PAGEREF _Toc19172 \h </w:instrText>
        </w:r>
        <w:r>
          <w:fldChar w:fldCharType="separate"/>
        </w:r>
        <w:r>
          <w:t>40</w:t>
        </w:r>
        <w:r>
          <w:fldChar w:fldCharType="end"/>
        </w:r>
      </w:hyperlink>
    </w:p>
    <w:p>
      <w:pPr>
        <w:pStyle w:val="TOC1"/>
        <w:tabs>
          <w:tab w:val="right" w:leader="dot" w:pos="8306"/>
        </w:tabs>
      </w:pPr>
      <w:hyperlink w:anchor="_Toc17956" w:history="1">
        <w:r>
          <w:rPr>
            <w:rFonts w:ascii="仿宋" w:eastAsia="仿宋" w:hAnsi="仿宋" w:cs="仿宋" w:hint="eastAsia"/>
            <w:lang w:eastAsia="zh-CN"/>
          </w:rPr>
          <w:t>九、资金管理与财务规划</w:t>
        </w:r>
        <w:r>
          <w:tab/>
        </w:r>
        <w:r>
          <w:fldChar w:fldCharType="begin"/>
        </w:r>
        <w:r>
          <w:instrText xml:space="preserve"> PAGEREF _Toc17956 \h </w:instrText>
        </w:r>
        <w:r>
          <w:fldChar w:fldCharType="separate"/>
        </w:r>
        <w:r>
          <w:t>40</w:t>
        </w:r>
        <w:r>
          <w:fldChar w:fldCharType="end"/>
        </w:r>
      </w:hyperlink>
    </w:p>
    <w:p>
      <w:pPr>
        <w:pStyle w:val="TOC2"/>
        <w:tabs>
          <w:tab w:val="right" w:leader="dot" w:pos="8306"/>
        </w:tabs>
      </w:pPr>
      <w:hyperlink w:anchor="_Toc6092" w:history="1">
        <w:r>
          <w:rPr>
            <w:rFonts w:ascii="仿宋" w:eastAsia="仿宋" w:hAnsi="仿宋" w:cs="仿宋" w:hint="eastAsia"/>
            <w:lang w:eastAsia="zh-CN"/>
          </w:rPr>
          <w:t>(一)、项目资金来源与筹措</w:t>
        </w:r>
        <w:r>
          <w:tab/>
        </w:r>
        <w:r>
          <w:fldChar w:fldCharType="begin"/>
        </w:r>
        <w:r>
          <w:instrText xml:space="preserve"> PAGEREF _Toc6092 \h </w:instrText>
        </w:r>
        <w:r>
          <w:fldChar w:fldCharType="separate"/>
        </w:r>
        <w:r>
          <w:t>40</w:t>
        </w:r>
        <w:r>
          <w:fldChar w:fldCharType="end"/>
        </w:r>
      </w:hyperlink>
    </w:p>
    <w:p>
      <w:pPr>
        <w:pStyle w:val="TOC2"/>
        <w:tabs>
          <w:tab w:val="right" w:leader="dot" w:pos="8306"/>
        </w:tabs>
      </w:pPr>
      <w:hyperlink w:anchor="_Toc17485" w:history="1">
        <w:r>
          <w:rPr>
            <w:rFonts w:ascii="仿宋" w:eastAsia="仿宋" w:hAnsi="仿宋" w:cs="仿宋" w:hint="eastAsia"/>
            <w:lang w:eastAsia="zh-CN"/>
          </w:rPr>
          <w:t>(二)、资金使用与监管</w:t>
        </w:r>
        <w:r>
          <w:tab/>
        </w:r>
        <w:r>
          <w:fldChar w:fldCharType="begin"/>
        </w:r>
        <w:r>
          <w:instrText xml:space="preserve"> PAGEREF _Toc17485 \h </w:instrText>
        </w:r>
        <w:r>
          <w:fldChar w:fldCharType="separate"/>
        </w:r>
        <w:r>
          <w:t>42</w:t>
        </w:r>
        <w:r>
          <w:fldChar w:fldCharType="end"/>
        </w:r>
      </w:hyperlink>
    </w:p>
    <w:p>
      <w:pPr>
        <w:pStyle w:val="TOC2"/>
        <w:tabs>
          <w:tab w:val="right" w:leader="dot" w:pos="8306"/>
        </w:tabs>
      </w:pPr>
      <w:hyperlink w:anchor="_Toc22349" w:history="1">
        <w:r>
          <w:rPr>
            <w:rFonts w:ascii="仿宋" w:eastAsia="仿宋" w:hAnsi="仿宋" w:cs="仿宋" w:hint="eastAsia"/>
            <w:lang w:eastAsia="zh-CN"/>
          </w:rPr>
          <w:t>(三)、财务规划与预测</w:t>
        </w:r>
        <w:r>
          <w:tab/>
        </w:r>
        <w:r>
          <w:fldChar w:fldCharType="begin"/>
        </w:r>
        <w:r>
          <w:instrText xml:space="preserve"> PAGEREF _Toc22349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5" w:history="1">
        <w:r>
          <w:rPr>
            <w:rFonts w:ascii="仿宋" w:eastAsia="仿宋" w:hAnsi="仿宋" w:cs="仿宋" w:hint="eastAsia"/>
            <w:lang w:eastAsia="zh-CN"/>
          </w:rPr>
          <w:t>十、技术创新与产业升级</w:t>
        </w:r>
        <w:r>
          <w:tab/>
        </w:r>
        <w:r>
          <w:fldChar w:fldCharType="begin"/>
        </w:r>
        <w:r>
          <w:instrText xml:space="preserve"> PAGEREF _Toc7675 \h </w:instrText>
        </w:r>
        <w:r>
          <w:fldChar w:fldCharType="separate"/>
        </w:r>
        <w:r>
          <w:t>44</w:t>
        </w:r>
        <w:r>
          <w:fldChar w:fldCharType="end"/>
        </w:r>
      </w:hyperlink>
    </w:p>
    <w:p>
      <w:pPr>
        <w:pStyle w:val="TOC2"/>
        <w:tabs>
          <w:tab w:val="right" w:leader="dot" w:pos="8306"/>
        </w:tabs>
      </w:pPr>
      <w:hyperlink w:anchor="_Toc12117" w:history="1">
        <w:r>
          <w:rPr>
            <w:rFonts w:ascii="仿宋" w:eastAsia="仿宋" w:hAnsi="仿宋" w:cs="仿宋" w:hint="eastAsia"/>
            <w:lang w:eastAsia="zh-CN"/>
          </w:rPr>
          <w:t>(一)、技术创新方向与目标</w:t>
        </w:r>
        <w:r>
          <w:tab/>
        </w:r>
        <w:r>
          <w:fldChar w:fldCharType="begin"/>
        </w:r>
        <w:r>
          <w:instrText xml:space="preserve"> PAGEREF _Toc12117 \h </w:instrText>
        </w:r>
        <w:r>
          <w:fldChar w:fldCharType="separate"/>
        </w:r>
        <w:r>
          <w:t>44</w:t>
        </w:r>
        <w:r>
          <w:fldChar w:fldCharType="end"/>
        </w:r>
      </w:hyperlink>
    </w:p>
    <w:p>
      <w:pPr>
        <w:pStyle w:val="TOC2"/>
        <w:tabs>
          <w:tab w:val="right" w:leader="dot" w:pos="8306"/>
        </w:tabs>
      </w:pPr>
      <w:hyperlink w:anchor="_Toc24008" w:history="1">
        <w:r>
          <w:rPr>
            <w:rFonts w:ascii="仿宋" w:eastAsia="仿宋" w:hAnsi="仿宋" w:cs="仿宋" w:hint="eastAsia"/>
            <w:lang w:eastAsia="zh-CN"/>
          </w:rPr>
          <w:t>(二)、产业升级路径与措施</w:t>
        </w:r>
        <w:r>
          <w:tab/>
        </w:r>
        <w:r>
          <w:fldChar w:fldCharType="begin"/>
        </w:r>
        <w:r>
          <w:instrText xml:space="preserve"> PAGEREF _Toc24008 \h </w:instrText>
        </w:r>
        <w:r>
          <w:fldChar w:fldCharType="separate"/>
        </w:r>
        <w:r>
          <w:t>45</w:t>
        </w:r>
        <w:r>
          <w:fldChar w:fldCharType="end"/>
        </w:r>
      </w:hyperlink>
    </w:p>
    <w:p>
      <w:pPr>
        <w:pStyle w:val="TOC1"/>
        <w:tabs>
          <w:tab w:val="right" w:leader="dot" w:pos="8306"/>
        </w:tabs>
      </w:pPr>
      <w:hyperlink w:anchor="_Toc13018" w:history="1">
        <w:r>
          <w:rPr>
            <w:rFonts w:ascii="仿宋" w:eastAsia="仿宋" w:hAnsi="仿宋" w:cs="仿宋" w:hint="eastAsia"/>
            <w:lang w:eastAsia="zh-CN"/>
          </w:rPr>
          <w:t>十一、环境保护与绿色发展</w:t>
        </w:r>
        <w:r>
          <w:tab/>
        </w:r>
        <w:r>
          <w:fldChar w:fldCharType="begin"/>
        </w:r>
        <w:r>
          <w:instrText xml:space="preserve"> PAGEREF _Toc13018 \h </w:instrText>
        </w:r>
        <w:r>
          <w:fldChar w:fldCharType="separate"/>
        </w:r>
        <w:r>
          <w:t>47</w:t>
        </w:r>
        <w:r>
          <w:fldChar w:fldCharType="end"/>
        </w:r>
      </w:hyperlink>
    </w:p>
    <w:p>
      <w:pPr>
        <w:pStyle w:val="TOC2"/>
        <w:tabs>
          <w:tab w:val="right" w:leader="dot" w:pos="8306"/>
        </w:tabs>
      </w:pPr>
      <w:hyperlink w:anchor="_Toc14993" w:history="1">
        <w:r>
          <w:rPr>
            <w:rFonts w:ascii="仿宋" w:eastAsia="仿宋" w:hAnsi="仿宋" w:cs="仿宋" w:hint="eastAsia"/>
            <w:lang w:eastAsia="zh-CN"/>
          </w:rPr>
          <w:t>(一)、环境保护措施</w:t>
        </w:r>
        <w:r>
          <w:tab/>
        </w:r>
        <w:r>
          <w:fldChar w:fldCharType="begin"/>
        </w:r>
        <w:r>
          <w:instrText xml:space="preserve"> PAGEREF _Toc14993 \h </w:instrText>
        </w:r>
        <w:r>
          <w:fldChar w:fldCharType="separate"/>
        </w:r>
        <w:r>
          <w:t>47</w:t>
        </w:r>
        <w:r>
          <w:fldChar w:fldCharType="end"/>
        </w:r>
      </w:hyperlink>
    </w:p>
    <w:p>
      <w:pPr>
        <w:pStyle w:val="TOC2"/>
        <w:tabs>
          <w:tab w:val="right" w:leader="dot" w:pos="8306"/>
        </w:tabs>
      </w:pPr>
      <w:hyperlink w:anchor="_Toc22041" w:history="1">
        <w:r>
          <w:rPr>
            <w:rFonts w:ascii="仿宋" w:eastAsia="仿宋" w:hAnsi="仿宋" w:cs="仿宋" w:hint="eastAsia"/>
            <w:lang w:eastAsia="zh-CN"/>
          </w:rPr>
          <w:t>(二)、绿色发展与可持续发展策略</w:t>
        </w:r>
        <w:r>
          <w:tab/>
        </w:r>
        <w:r>
          <w:fldChar w:fldCharType="begin"/>
        </w:r>
        <w:r>
          <w:instrText xml:space="preserve"> PAGEREF _Toc22041 \h </w:instrText>
        </w:r>
        <w:r>
          <w:fldChar w:fldCharType="separate"/>
        </w:r>
        <w:r>
          <w:t>48</w:t>
        </w:r>
        <w:r>
          <w:fldChar w:fldCharType="end"/>
        </w:r>
      </w:hyperlink>
    </w:p>
    <w:p>
      <w:pPr>
        <w:pStyle w:val="TOC1"/>
        <w:tabs>
          <w:tab w:val="right" w:leader="dot" w:pos="8306"/>
        </w:tabs>
      </w:pPr>
      <w:hyperlink w:anchor="_Toc21798" w:history="1">
        <w:r>
          <w:rPr>
            <w:rFonts w:ascii="仿宋" w:eastAsia="仿宋" w:hAnsi="仿宋" w:cs="仿宋" w:hint="eastAsia"/>
            <w:lang w:eastAsia="zh-CN"/>
          </w:rPr>
          <w:t>十二、客户关系管理与市场拓展</w:t>
        </w:r>
        <w:r>
          <w:tab/>
        </w:r>
        <w:r>
          <w:fldChar w:fldCharType="begin"/>
        </w:r>
        <w:r>
          <w:instrText xml:space="preserve"> PAGEREF _Toc21798 \h </w:instrText>
        </w:r>
        <w:r>
          <w:fldChar w:fldCharType="separate"/>
        </w:r>
        <w:r>
          <w:t>50</w:t>
        </w:r>
        <w:r>
          <w:fldChar w:fldCharType="end"/>
        </w:r>
      </w:hyperlink>
    </w:p>
    <w:p>
      <w:pPr>
        <w:pStyle w:val="TOC2"/>
        <w:tabs>
          <w:tab w:val="right" w:leader="dot" w:pos="8306"/>
        </w:tabs>
      </w:pPr>
      <w:hyperlink w:anchor="_Toc26116" w:history="1">
        <w:r>
          <w:rPr>
            <w:rFonts w:ascii="仿宋" w:eastAsia="仿宋" w:hAnsi="仿宋" w:cs="仿宋" w:hint="eastAsia"/>
            <w:lang w:eastAsia="zh-CN"/>
          </w:rPr>
          <w:t>(一)、客户关系管理策略</w:t>
        </w:r>
        <w:r>
          <w:tab/>
        </w:r>
        <w:r>
          <w:fldChar w:fldCharType="begin"/>
        </w:r>
        <w:r>
          <w:instrText xml:space="preserve"> PAGEREF _Toc26116 \h </w:instrText>
        </w:r>
        <w:r>
          <w:fldChar w:fldCharType="separate"/>
        </w:r>
        <w:r>
          <w:t>50</w:t>
        </w:r>
        <w:r>
          <w:fldChar w:fldCharType="end"/>
        </w:r>
      </w:hyperlink>
    </w:p>
    <w:p>
      <w:pPr>
        <w:pStyle w:val="TOC2"/>
        <w:tabs>
          <w:tab w:val="right" w:leader="dot" w:pos="8306"/>
        </w:tabs>
      </w:pPr>
      <w:hyperlink w:anchor="_Toc16526" w:history="1">
        <w:r>
          <w:rPr>
            <w:rFonts w:ascii="仿宋" w:eastAsia="仿宋" w:hAnsi="仿宋" w:cs="仿宋" w:hint="eastAsia"/>
            <w:lang w:eastAsia="zh-CN"/>
          </w:rPr>
          <w:t>(二)、市场拓展方案</w:t>
        </w:r>
        <w:r>
          <w:tab/>
        </w:r>
        <w:r>
          <w:fldChar w:fldCharType="begin"/>
        </w:r>
        <w:r>
          <w:instrText xml:space="preserve"> PAGEREF _Toc16526 \h </w:instrText>
        </w:r>
        <w:r>
          <w:fldChar w:fldCharType="separate"/>
        </w:r>
        <w:r>
          <w:t>51</w:t>
        </w:r>
        <w:r>
          <w:fldChar w:fldCharType="end"/>
        </w:r>
      </w:hyperlink>
    </w:p>
    <w:p>
      <w:pPr>
        <w:pStyle w:val="TOC1"/>
        <w:tabs>
          <w:tab w:val="right" w:leader="dot" w:pos="8306"/>
        </w:tabs>
      </w:pPr>
      <w:hyperlink w:anchor="_Toc9204" w:history="1">
        <w:r>
          <w:rPr>
            <w:rFonts w:ascii="仿宋" w:eastAsia="仿宋" w:hAnsi="仿宋" w:cs="仿宋" w:hint="eastAsia"/>
            <w:lang w:eastAsia="zh-CN"/>
          </w:rPr>
          <w:t>十三、合作与交流机制建立</w:t>
        </w:r>
        <w:r>
          <w:tab/>
        </w:r>
        <w:r>
          <w:fldChar w:fldCharType="begin"/>
        </w:r>
        <w:r>
          <w:instrText xml:space="preserve"> PAGEREF _Toc9204 \h </w:instrText>
        </w:r>
        <w:r>
          <w:fldChar w:fldCharType="separate"/>
        </w:r>
        <w:r>
          <w:t>52</w:t>
        </w:r>
        <w:r>
          <w:fldChar w:fldCharType="end"/>
        </w:r>
      </w:hyperlink>
    </w:p>
    <w:p>
      <w:pPr>
        <w:pStyle w:val="TOC2"/>
        <w:tabs>
          <w:tab w:val="right" w:leader="dot" w:pos="8306"/>
        </w:tabs>
      </w:pPr>
      <w:hyperlink w:anchor="_Toc4453" w:history="1">
        <w:r>
          <w:rPr>
            <w:rFonts w:ascii="仿宋" w:eastAsia="仿宋" w:hAnsi="仿宋" w:cs="仿宋" w:hint="eastAsia"/>
            <w:lang w:eastAsia="zh-CN"/>
          </w:rPr>
          <w:t>(一)、合作伙伴选择与合作方式</w:t>
        </w:r>
        <w:r>
          <w:tab/>
        </w:r>
        <w:r>
          <w:fldChar w:fldCharType="begin"/>
        </w:r>
        <w:r>
          <w:instrText xml:space="preserve"> PAGEREF _Toc4453 \h </w:instrText>
        </w:r>
        <w:r>
          <w:fldChar w:fldCharType="separate"/>
        </w:r>
        <w:r>
          <w:t>52</w:t>
        </w:r>
        <w:r>
          <w:fldChar w:fldCharType="end"/>
        </w:r>
      </w:hyperlink>
    </w:p>
    <w:p>
      <w:pPr>
        <w:pStyle w:val="TOC2"/>
        <w:tabs>
          <w:tab w:val="right" w:leader="dot" w:pos="8306"/>
        </w:tabs>
      </w:pPr>
      <w:hyperlink w:anchor="_Toc28696" w:history="1">
        <w:r>
          <w:rPr>
            <w:rFonts w:ascii="仿宋" w:eastAsia="仿宋" w:hAnsi="仿宋" w:cs="仿宋" w:hint="eastAsia"/>
            <w:lang w:eastAsia="zh-CN"/>
          </w:rPr>
          <w:t>(二)、交流与合作平台搭建</w:t>
        </w:r>
        <w:r>
          <w:tab/>
        </w:r>
        <w:r>
          <w:fldChar w:fldCharType="begin"/>
        </w:r>
        <w:r>
          <w:instrText xml:space="preserve"> PAGEREF _Toc28696 \h </w:instrText>
        </w:r>
        <w:r>
          <w:fldChar w:fldCharType="separate"/>
        </w:r>
        <w:r>
          <w:t>53</w:t>
        </w:r>
        <w:r>
          <w:fldChar w:fldCharType="end"/>
        </w:r>
      </w:hyperlink>
    </w:p>
    <w:p>
      <w:pPr>
        <w:pStyle w:val="TOC1"/>
        <w:tabs>
          <w:tab w:val="right" w:leader="dot" w:pos="8306"/>
        </w:tabs>
      </w:pPr>
      <w:hyperlink w:anchor="_Toc21784" w:history="1">
        <w:r>
          <w:rPr>
            <w:rFonts w:ascii="仿宋" w:eastAsia="仿宋" w:hAnsi="仿宋" w:cs="仿宋" w:hint="eastAsia"/>
            <w:lang w:eastAsia="zh-CN"/>
          </w:rPr>
          <w:t>十四、知识产权管理与保护</w:t>
        </w:r>
        <w:r>
          <w:tab/>
        </w:r>
        <w:r>
          <w:fldChar w:fldCharType="begin"/>
        </w:r>
        <w:r>
          <w:instrText xml:space="preserve"> PAGEREF _Toc21784 \h </w:instrText>
        </w:r>
        <w:r>
          <w:fldChar w:fldCharType="separate"/>
        </w:r>
        <w:r>
          <w:t>55</w:t>
        </w:r>
        <w:r>
          <w:fldChar w:fldCharType="end"/>
        </w:r>
      </w:hyperlink>
    </w:p>
    <w:p>
      <w:pPr>
        <w:pStyle w:val="TOC2"/>
        <w:tabs>
          <w:tab w:val="right" w:leader="dot" w:pos="8306"/>
        </w:tabs>
      </w:pPr>
      <w:hyperlink w:anchor="_Toc62" w:history="1">
        <w:r>
          <w:rPr>
            <w:rFonts w:ascii="仿宋" w:eastAsia="仿宋" w:hAnsi="仿宋" w:cs="仿宋" w:hint="eastAsia"/>
            <w:lang w:eastAsia="zh-CN"/>
          </w:rPr>
          <w:t>(一)、知识产权管理体系建设</w:t>
        </w:r>
        <w:r>
          <w:tab/>
        </w:r>
        <w:r>
          <w:fldChar w:fldCharType="begin"/>
        </w:r>
        <w:r>
          <w:instrText xml:space="preserve"> PAGEREF _Toc62 \h </w:instrText>
        </w:r>
        <w:r>
          <w:fldChar w:fldCharType="separate"/>
        </w:r>
        <w:r>
          <w:t>55</w:t>
        </w:r>
        <w:r>
          <w:fldChar w:fldCharType="end"/>
        </w:r>
      </w:hyperlink>
    </w:p>
    <w:p>
      <w:pPr>
        <w:pStyle w:val="TOC2"/>
        <w:tabs>
          <w:tab w:val="right" w:leader="dot" w:pos="8306"/>
        </w:tabs>
      </w:pPr>
      <w:hyperlink w:anchor="_Toc6154" w:history="1">
        <w:r>
          <w:rPr>
            <w:rFonts w:ascii="仿宋" w:eastAsia="仿宋" w:hAnsi="仿宋" w:cs="仿宋" w:hint="eastAsia"/>
            <w:lang w:eastAsia="zh-CN"/>
          </w:rPr>
          <w:t>(二)、知识产权保护措施</w:t>
        </w:r>
        <w:r>
          <w:tab/>
        </w:r>
        <w:r>
          <w:fldChar w:fldCharType="begin"/>
        </w:r>
        <w:r>
          <w:instrText xml:space="preserve"> PAGEREF _Toc6154 \h </w:instrText>
        </w:r>
        <w:r>
          <w:fldChar w:fldCharType="separate"/>
        </w:r>
        <w:r>
          <w:t>56</w:t>
        </w:r>
        <w:r>
          <w:fldChar w:fldCharType="end"/>
        </w:r>
      </w:hyperlink>
    </w:p>
    <w:p>
      <w:pPr>
        <w:pStyle w:val="TOC1"/>
        <w:tabs>
          <w:tab w:val="right" w:leader="dot" w:pos="8306"/>
        </w:tabs>
      </w:pPr>
      <w:hyperlink w:anchor="_Toc19934" w:history="1">
        <w:r>
          <w:rPr>
            <w:rFonts w:ascii="仿宋" w:eastAsia="仿宋" w:hAnsi="仿宋" w:cs="仿宋" w:hint="eastAsia"/>
            <w:lang w:eastAsia="zh-CN"/>
          </w:rPr>
          <w:t>十五、产业协同与集群发展</w:t>
        </w:r>
        <w:r>
          <w:tab/>
        </w:r>
        <w:r>
          <w:fldChar w:fldCharType="begin"/>
        </w:r>
        <w:r>
          <w:instrText xml:space="preserve"> PAGEREF _Toc19934 \h </w:instrText>
        </w:r>
        <w:r>
          <w:fldChar w:fldCharType="separate"/>
        </w:r>
        <w:r>
          <w:t>58</w:t>
        </w:r>
        <w:r>
          <w:fldChar w:fldCharType="end"/>
        </w:r>
      </w:hyperlink>
    </w:p>
    <w:p>
      <w:pPr>
        <w:pStyle w:val="TOC2"/>
        <w:tabs>
          <w:tab w:val="right" w:leader="dot" w:pos="8306"/>
        </w:tabs>
      </w:pPr>
      <w:hyperlink w:anchor="_Toc6636" w:history="1">
        <w:r>
          <w:rPr>
            <w:rFonts w:ascii="仿宋" w:eastAsia="仿宋" w:hAnsi="仿宋" w:cs="仿宋" w:hint="eastAsia"/>
            <w:lang w:eastAsia="zh-CN"/>
          </w:rPr>
          <w:t>(一)、产业协同机制建设</w:t>
        </w:r>
        <w:r>
          <w:tab/>
        </w:r>
        <w:r>
          <w:fldChar w:fldCharType="begin"/>
        </w:r>
        <w:r>
          <w:instrText xml:space="preserve"> PAGEREF _Toc6636 \h </w:instrText>
        </w:r>
        <w:r>
          <w:fldChar w:fldCharType="separate"/>
        </w:r>
        <w:r>
          <w:t>58</w:t>
        </w:r>
        <w:r>
          <w:fldChar w:fldCharType="end"/>
        </w:r>
      </w:hyperlink>
    </w:p>
    <w:p>
      <w:pPr>
        <w:pStyle w:val="TOC2"/>
        <w:tabs>
          <w:tab w:val="right" w:leader="dot" w:pos="8306"/>
        </w:tabs>
      </w:pPr>
      <w:hyperlink w:anchor="_Toc32149" w:history="1">
        <w:r>
          <w:rPr>
            <w:rFonts w:ascii="仿宋" w:eastAsia="仿宋" w:hAnsi="仿宋" w:cs="仿宋" w:hint="eastAsia"/>
            <w:lang w:eastAsia="zh-CN"/>
          </w:rPr>
          <w:t>(二)、产业集群培育与发展</w:t>
        </w:r>
        <w:r>
          <w:tab/>
        </w:r>
        <w:r>
          <w:fldChar w:fldCharType="begin"/>
        </w:r>
        <w:r>
          <w:instrText xml:space="preserve"> PAGEREF _Toc32149 \h </w:instrText>
        </w:r>
        <w:r>
          <w:fldChar w:fldCharType="separate"/>
        </w:r>
        <w:r>
          <w:t>59</w:t>
        </w:r>
        <w:r>
          <w:fldChar w:fldCharType="end"/>
        </w:r>
      </w:hyperlink>
    </w:p>
    <w:p>
      <w:pPr>
        <w:pStyle w:val="TOC1"/>
        <w:tabs>
          <w:tab w:val="right" w:leader="dot" w:pos="8306"/>
        </w:tabs>
      </w:pPr>
      <w:hyperlink w:anchor="_Toc2509" w:history="1">
        <w:r>
          <w:rPr>
            <w:rFonts w:ascii="仿宋" w:eastAsia="仿宋" w:hAnsi="仿宋" w:cs="仿宋" w:hint="eastAsia"/>
            <w:lang w:eastAsia="zh-CN"/>
          </w:rPr>
          <w:t>十六、法律法规与政策遵循</w:t>
        </w:r>
        <w:r>
          <w:tab/>
        </w:r>
        <w:r>
          <w:fldChar w:fldCharType="begin"/>
        </w:r>
        <w:r>
          <w:instrText xml:space="preserve"> PAGEREF _Toc2509 \h </w:instrText>
        </w:r>
        <w:r>
          <w:fldChar w:fldCharType="separate"/>
        </w:r>
        <w:r>
          <w:t>60</w:t>
        </w:r>
        <w:r>
          <w:fldChar w:fldCharType="end"/>
        </w:r>
      </w:hyperlink>
    </w:p>
    <w:p>
      <w:pPr>
        <w:pStyle w:val="TOC2"/>
        <w:tabs>
          <w:tab w:val="right" w:leader="dot" w:pos="8306"/>
        </w:tabs>
      </w:pPr>
      <w:hyperlink w:anchor="_Toc21369" w:history="1">
        <w:r>
          <w:rPr>
            <w:rFonts w:ascii="仿宋" w:eastAsia="仿宋" w:hAnsi="仿宋" w:cs="仿宋" w:hint="eastAsia"/>
            <w:lang w:eastAsia="zh-CN"/>
          </w:rPr>
          <w:t>(一)、法律法规遵守</w:t>
        </w:r>
        <w:r>
          <w:tab/>
        </w:r>
        <w:r>
          <w:fldChar w:fldCharType="begin"/>
        </w:r>
        <w:r>
          <w:instrText xml:space="preserve"> PAGEREF _Toc21369 \h </w:instrText>
        </w:r>
        <w:r>
          <w:fldChar w:fldCharType="separate"/>
        </w:r>
        <w:r>
          <w:t>60</w:t>
        </w:r>
        <w:r>
          <w:fldChar w:fldCharType="end"/>
        </w:r>
      </w:hyperlink>
    </w:p>
    <w:p>
      <w:pPr>
        <w:pStyle w:val="TOC2"/>
        <w:tabs>
          <w:tab w:val="right" w:leader="dot" w:pos="8306"/>
        </w:tabs>
      </w:pPr>
      <w:hyperlink w:anchor="_Toc12205" w:history="1">
        <w:r>
          <w:rPr>
            <w:rFonts w:ascii="仿宋" w:eastAsia="仿宋" w:hAnsi="仿宋" w:cs="仿宋" w:hint="eastAsia"/>
            <w:lang w:eastAsia="zh-CN"/>
          </w:rPr>
          <w:t>(二)、政策导向与利用</w:t>
        </w:r>
        <w:r>
          <w:tab/>
        </w:r>
        <w:r>
          <w:fldChar w:fldCharType="begin"/>
        </w:r>
        <w:r>
          <w:instrText xml:space="preserve"> PAGEREF _Toc12205 \h </w:instrText>
        </w:r>
        <w:r>
          <w:fldChar w:fldCharType="separate"/>
        </w:r>
        <w:r>
          <w:t>61</w:t>
        </w:r>
        <w:r>
          <w:fldChar w:fldCharType="end"/>
        </w:r>
      </w:hyperlink>
    </w:p>
    <w:p>
      <w:pPr>
        <w:pStyle w:val="TOC1"/>
        <w:tabs>
          <w:tab w:val="right" w:leader="dot" w:pos="8306"/>
        </w:tabs>
      </w:pPr>
      <w:hyperlink w:anchor="_Toc8925" w:history="1">
        <w:r>
          <w:rPr>
            <w:rFonts w:ascii="仿宋" w:eastAsia="仿宋" w:hAnsi="仿宋" w:cs="仿宋" w:hint="eastAsia"/>
            <w:lang w:eastAsia="zh-CN"/>
          </w:rPr>
          <w:t>十七、项目施工方案</w:t>
        </w:r>
        <w:r>
          <w:tab/>
        </w:r>
        <w:r>
          <w:fldChar w:fldCharType="begin"/>
        </w:r>
        <w:r>
          <w:instrText xml:space="preserve"> PAGEREF _Toc8925 \h </w:instrText>
        </w:r>
        <w:r>
          <w:fldChar w:fldCharType="separate"/>
        </w:r>
        <w:r>
          <w:t>62</w:t>
        </w:r>
        <w:r>
          <w:fldChar w:fldCharType="end"/>
        </w:r>
      </w:hyperlink>
    </w:p>
    <w:p>
      <w:pPr>
        <w:pStyle w:val="TOC2"/>
        <w:tabs>
          <w:tab w:val="right" w:leader="dot" w:pos="8306"/>
        </w:tabs>
      </w:pPr>
      <w:hyperlink w:anchor="_Toc22419" w:history="1">
        <w:r>
          <w:rPr>
            <w:rFonts w:ascii="仿宋" w:eastAsia="仿宋" w:hAnsi="仿宋" w:cs="仿宋" w:hint="eastAsia"/>
            <w:lang w:eastAsia="zh-CN"/>
          </w:rPr>
          <w:t>(一)、施工组织设计</w:t>
        </w:r>
        <w:r>
          <w:tab/>
        </w:r>
        <w:r>
          <w:fldChar w:fldCharType="begin"/>
        </w:r>
        <w:r>
          <w:instrText xml:space="preserve"> PAGEREF _Toc22419 \h </w:instrText>
        </w:r>
        <w:r>
          <w:fldChar w:fldCharType="separate"/>
        </w:r>
        <w:r>
          <w:t>62</w:t>
        </w:r>
        <w:r>
          <w:fldChar w:fldCharType="end"/>
        </w:r>
      </w:hyperlink>
    </w:p>
    <w:p>
      <w:pPr>
        <w:pStyle w:val="TOC2"/>
        <w:tabs>
          <w:tab w:val="right" w:leader="dot" w:pos="8306"/>
        </w:tabs>
      </w:pPr>
      <w:hyperlink w:anchor="_Toc23950" w:history="1">
        <w:r>
          <w:rPr>
            <w:rFonts w:ascii="仿宋" w:eastAsia="仿宋" w:hAnsi="仿宋" w:cs="仿宋" w:hint="eastAsia"/>
            <w:lang w:eastAsia="zh-CN"/>
          </w:rPr>
          <w:t>(二)、施工工艺与技术路线</w:t>
        </w:r>
        <w:r>
          <w:tab/>
        </w:r>
        <w:r>
          <w:fldChar w:fldCharType="begin"/>
        </w:r>
        <w:r>
          <w:instrText xml:space="preserve"> PAGEREF _Toc23950 \h </w:instrText>
        </w:r>
        <w:r>
          <w:fldChar w:fldCharType="separate"/>
        </w:r>
        <w:r>
          <w:t>63</w:t>
        </w:r>
        <w:r>
          <w:fldChar w:fldCharType="end"/>
        </w:r>
      </w:hyperlink>
    </w:p>
    <w:p>
      <w:pPr>
        <w:pStyle w:val="TOC2"/>
        <w:tabs>
          <w:tab w:val="right" w:leader="dot" w:pos="8306"/>
        </w:tabs>
      </w:pPr>
      <w:hyperlink w:anchor="_Toc12923" w:history="1">
        <w:r>
          <w:rPr>
            <w:rFonts w:ascii="仿宋" w:eastAsia="仿宋" w:hAnsi="仿宋" w:cs="仿宋" w:hint="eastAsia"/>
            <w:lang w:eastAsia="zh-CN"/>
          </w:rPr>
          <w:t>(三)、关键节点施工计划</w:t>
        </w:r>
        <w:r>
          <w:tab/>
        </w:r>
        <w:r>
          <w:fldChar w:fldCharType="begin"/>
        </w:r>
        <w:r>
          <w:instrText xml:space="preserve"> PAGEREF _Toc12923 \h </w:instrText>
        </w:r>
        <w:r>
          <w:fldChar w:fldCharType="separate"/>
        </w:r>
        <w:r>
          <w:t>64</w:t>
        </w:r>
        <w:r>
          <w:fldChar w:fldCharType="end"/>
        </w:r>
      </w:hyperlink>
    </w:p>
    <w:p>
      <w:pPr>
        <w:pStyle w:val="TOC2"/>
        <w:tabs>
          <w:tab w:val="right" w:leader="dot" w:pos="8306"/>
        </w:tabs>
      </w:pPr>
      <w:hyperlink w:anchor="_Toc17798" w:history="1">
        <w:r>
          <w:rPr>
            <w:rFonts w:ascii="仿宋" w:eastAsia="仿宋" w:hAnsi="仿宋" w:cs="仿宋" w:hint="eastAsia"/>
            <w:lang w:eastAsia="zh-CN"/>
          </w:rPr>
          <w:t>(四)、施工现场管理</w:t>
        </w:r>
        <w:r>
          <w:tab/>
        </w:r>
        <w:r>
          <w:fldChar w:fldCharType="begin"/>
        </w:r>
        <w:r>
          <w:instrText xml:space="preserve"> PAGEREF _Toc17798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1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摇臂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78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56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07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608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https://d.book118.com/668044037110006025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F77A2"/>
    <w:rsid w:val="4CCF7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440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2023-12-26T22:00:00Z</dcterms:created>
  <dcterms:modified xsi:type="dcterms:W3CDTF">2023-12-26T22:00:31Z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C81169DFEC934A409206F63785A41101_11</vt:lpwstr>
  </property>
  <property fmtid="{D5CDD505-2E9C-101B-9397-08002B2CF9AE}" pid="3" name="KSOProductBuildVer">
    <vt:lpwstr>2052-12.1.0.16120</vt:lpwstr>
  </property>
</Properties>
</file>