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公路客运量项目规划设计纲要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05" w:history="1">
        <w:r>
          <w:rPr>
            <w:rFonts w:ascii="仿宋" w:eastAsia="仿宋" w:hAnsi="仿宋" w:cs="仿宋" w:hint="eastAsia"/>
            <w:lang w:eastAsia="zh-CN"/>
          </w:rPr>
          <w:t>概论</w:t>
        </w:r>
        <w:r>
          <w:tab/>
        </w:r>
        <w:r>
          <w:fldChar w:fldCharType="begin"/>
        </w:r>
        <w:r>
          <w:instrText xml:space="preserve"> PAGEREF _Toc905 \h </w:instrText>
        </w:r>
        <w:r>
          <w:fldChar w:fldCharType="separate"/>
        </w:r>
        <w:r>
          <w:t>3</w:t>
        </w:r>
        <w:r>
          <w:fldChar w:fldCharType="end"/>
        </w:r>
      </w:hyperlink>
    </w:p>
    <w:p>
      <w:pPr>
        <w:pStyle w:val="TOC1"/>
        <w:tabs>
          <w:tab w:val="right" w:leader="dot" w:pos="8306"/>
        </w:tabs>
      </w:pPr>
      <w:hyperlink w:anchor="_Toc23577" w:history="1">
        <w:r>
          <w:rPr>
            <w:rFonts w:ascii="仿宋" w:eastAsia="仿宋" w:hAnsi="仿宋" w:cs="仿宋" w:hint="eastAsia"/>
            <w:lang w:eastAsia="zh-CN"/>
          </w:rPr>
          <w:t>一、公路客运量项目选址可行性分析</w:t>
        </w:r>
        <w:r>
          <w:tab/>
        </w:r>
        <w:r>
          <w:fldChar w:fldCharType="begin"/>
        </w:r>
        <w:r>
          <w:instrText xml:space="preserve"> PAGEREF _Toc23577 \h </w:instrText>
        </w:r>
        <w:r>
          <w:fldChar w:fldCharType="separate"/>
        </w:r>
        <w:r>
          <w:t>3</w:t>
        </w:r>
        <w:r>
          <w:fldChar w:fldCharType="end"/>
        </w:r>
      </w:hyperlink>
    </w:p>
    <w:p>
      <w:pPr>
        <w:pStyle w:val="TOC2"/>
        <w:tabs>
          <w:tab w:val="right" w:leader="dot" w:pos="8306"/>
        </w:tabs>
      </w:pPr>
      <w:hyperlink w:anchor="_Toc19167" w:history="1">
        <w:r>
          <w:rPr>
            <w:rFonts w:ascii="仿宋" w:eastAsia="仿宋" w:hAnsi="仿宋" w:cs="仿宋" w:hint="eastAsia"/>
            <w:lang w:eastAsia="zh-CN"/>
          </w:rPr>
          <w:t>(一)、公路客运量项目选址</w:t>
        </w:r>
        <w:r>
          <w:tab/>
        </w:r>
        <w:r>
          <w:fldChar w:fldCharType="begin"/>
        </w:r>
        <w:r>
          <w:instrText xml:space="preserve"> PAGEREF _Toc19167 \h </w:instrText>
        </w:r>
        <w:r>
          <w:fldChar w:fldCharType="separate"/>
        </w:r>
        <w:r>
          <w:t>3</w:t>
        </w:r>
        <w:r>
          <w:fldChar w:fldCharType="end"/>
        </w:r>
      </w:hyperlink>
    </w:p>
    <w:p>
      <w:pPr>
        <w:pStyle w:val="TOC2"/>
        <w:tabs>
          <w:tab w:val="right" w:leader="dot" w:pos="8306"/>
        </w:tabs>
      </w:pPr>
      <w:hyperlink w:anchor="_Toc11872" w:history="1">
        <w:r>
          <w:rPr>
            <w:rFonts w:ascii="仿宋" w:eastAsia="仿宋" w:hAnsi="仿宋" w:cs="仿宋" w:hint="eastAsia"/>
            <w:lang w:eastAsia="zh-CN"/>
          </w:rPr>
          <w:t>(二)、用地控制指标</w:t>
        </w:r>
        <w:r>
          <w:tab/>
        </w:r>
        <w:r>
          <w:fldChar w:fldCharType="begin"/>
        </w:r>
        <w:r>
          <w:instrText xml:space="preserve"> PAGEREF _Toc11872 \h </w:instrText>
        </w:r>
        <w:r>
          <w:fldChar w:fldCharType="separate"/>
        </w:r>
        <w:r>
          <w:t>3</w:t>
        </w:r>
        <w:r>
          <w:fldChar w:fldCharType="end"/>
        </w:r>
      </w:hyperlink>
    </w:p>
    <w:p>
      <w:pPr>
        <w:pStyle w:val="TOC2"/>
        <w:tabs>
          <w:tab w:val="right" w:leader="dot" w:pos="8306"/>
        </w:tabs>
      </w:pPr>
      <w:hyperlink w:anchor="_Toc26837" w:history="1">
        <w:r>
          <w:rPr>
            <w:rFonts w:ascii="仿宋" w:eastAsia="仿宋" w:hAnsi="仿宋" w:cs="仿宋" w:hint="eastAsia"/>
            <w:lang w:eastAsia="zh-CN"/>
          </w:rPr>
          <w:t>(三)、节约用地措施</w:t>
        </w:r>
        <w:r>
          <w:tab/>
        </w:r>
        <w:r>
          <w:fldChar w:fldCharType="begin"/>
        </w:r>
        <w:r>
          <w:instrText xml:space="preserve"> PAGEREF _Toc26837 \h </w:instrText>
        </w:r>
        <w:r>
          <w:fldChar w:fldCharType="separate"/>
        </w:r>
        <w:r>
          <w:t>5</w:t>
        </w:r>
        <w:r>
          <w:fldChar w:fldCharType="end"/>
        </w:r>
      </w:hyperlink>
    </w:p>
    <w:p>
      <w:pPr>
        <w:pStyle w:val="TOC2"/>
        <w:tabs>
          <w:tab w:val="right" w:leader="dot" w:pos="8306"/>
        </w:tabs>
      </w:pPr>
      <w:hyperlink w:anchor="_Toc27962" w:history="1">
        <w:r>
          <w:rPr>
            <w:rFonts w:ascii="仿宋" w:eastAsia="仿宋" w:hAnsi="仿宋" w:cs="仿宋" w:hint="eastAsia"/>
            <w:lang w:eastAsia="zh-CN"/>
          </w:rPr>
          <w:t>(四)、总图布置方案</w:t>
        </w:r>
        <w:r>
          <w:tab/>
        </w:r>
        <w:r>
          <w:fldChar w:fldCharType="begin"/>
        </w:r>
        <w:r>
          <w:instrText xml:space="preserve"> PAGEREF _Toc27962 \h </w:instrText>
        </w:r>
        <w:r>
          <w:fldChar w:fldCharType="separate"/>
        </w:r>
        <w:r>
          <w:t>6</w:t>
        </w:r>
        <w:r>
          <w:fldChar w:fldCharType="end"/>
        </w:r>
      </w:hyperlink>
    </w:p>
    <w:p>
      <w:pPr>
        <w:pStyle w:val="TOC2"/>
        <w:tabs>
          <w:tab w:val="right" w:leader="dot" w:pos="8306"/>
        </w:tabs>
      </w:pPr>
      <w:hyperlink w:anchor="_Toc23723" w:history="1">
        <w:r>
          <w:rPr>
            <w:rFonts w:ascii="仿宋" w:eastAsia="仿宋" w:hAnsi="仿宋" w:cs="仿宋" w:hint="eastAsia"/>
            <w:lang w:eastAsia="zh-CN"/>
          </w:rPr>
          <w:t>(五)、选址综合评价</w:t>
        </w:r>
        <w:r>
          <w:tab/>
        </w:r>
        <w:r>
          <w:fldChar w:fldCharType="begin"/>
        </w:r>
        <w:r>
          <w:instrText xml:space="preserve"> PAGEREF _Toc23723 \h </w:instrText>
        </w:r>
        <w:r>
          <w:fldChar w:fldCharType="separate"/>
        </w:r>
        <w:r>
          <w:t>7</w:t>
        </w:r>
        <w:r>
          <w:fldChar w:fldCharType="end"/>
        </w:r>
      </w:hyperlink>
    </w:p>
    <w:p>
      <w:pPr>
        <w:pStyle w:val="TOC1"/>
        <w:tabs>
          <w:tab w:val="right" w:leader="dot" w:pos="8306"/>
        </w:tabs>
      </w:pPr>
      <w:hyperlink w:anchor="_Toc4264" w:history="1">
        <w:r>
          <w:rPr>
            <w:rFonts w:ascii="仿宋" w:eastAsia="仿宋" w:hAnsi="仿宋" w:cs="仿宋" w:hint="eastAsia"/>
            <w:lang w:eastAsia="zh-CN"/>
          </w:rPr>
          <w:t>二、产品规划分析</w:t>
        </w:r>
        <w:r>
          <w:tab/>
        </w:r>
        <w:r>
          <w:fldChar w:fldCharType="begin"/>
        </w:r>
        <w:r>
          <w:instrText xml:space="preserve"> PAGEREF _Toc4264 \h </w:instrText>
        </w:r>
        <w:r>
          <w:fldChar w:fldCharType="separate"/>
        </w:r>
        <w:r>
          <w:t>8</w:t>
        </w:r>
        <w:r>
          <w:fldChar w:fldCharType="end"/>
        </w:r>
      </w:hyperlink>
    </w:p>
    <w:p>
      <w:pPr>
        <w:pStyle w:val="TOC2"/>
        <w:tabs>
          <w:tab w:val="right" w:leader="dot" w:pos="8306"/>
        </w:tabs>
      </w:pPr>
      <w:hyperlink w:anchor="_Toc17716" w:history="1">
        <w:r>
          <w:rPr>
            <w:rFonts w:ascii="仿宋" w:eastAsia="仿宋" w:hAnsi="仿宋" w:cs="仿宋" w:hint="eastAsia"/>
            <w:lang w:eastAsia="zh-CN"/>
          </w:rPr>
          <w:t>(一)、产品规划</w:t>
        </w:r>
        <w:r>
          <w:tab/>
        </w:r>
        <w:r>
          <w:fldChar w:fldCharType="begin"/>
        </w:r>
        <w:r>
          <w:instrText xml:space="preserve"> PAGEREF _Toc17716 \h </w:instrText>
        </w:r>
        <w:r>
          <w:fldChar w:fldCharType="separate"/>
        </w:r>
        <w:r>
          <w:t>8</w:t>
        </w:r>
        <w:r>
          <w:fldChar w:fldCharType="end"/>
        </w:r>
      </w:hyperlink>
    </w:p>
    <w:p>
      <w:pPr>
        <w:pStyle w:val="TOC2"/>
        <w:tabs>
          <w:tab w:val="right" w:leader="dot" w:pos="8306"/>
        </w:tabs>
      </w:pPr>
      <w:hyperlink w:anchor="_Toc28601" w:history="1">
        <w:r>
          <w:rPr>
            <w:rFonts w:ascii="仿宋" w:eastAsia="仿宋" w:hAnsi="仿宋" w:cs="仿宋" w:hint="eastAsia"/>
            <w:lang w:eastAsia="zh-CN"/>
          </w:rPr>
          <w:t>(二)、建设规模</w:t>
        </w:r>
        <w:r>
          <w:tab/>
        </w:r>
        <w:r>
          <w:fldChar w:fldCharType="begin"/>
        </w:r>
        <w:r>
          <w:instrText xml:space="preserve"> PAGEREF _Toc28601 \h </w:instrText>
        </w:r>
        <w:r>
          <w:fldChar w:fldCharType="separate"/>
        </w:r>
        <w:r>
          <w:t>9</w:t>
        </w:r>
        <w:r>
          <w:fldChar w:fldCharType="end"/>
        </w:r>
      </w:hyperlink>
    </w:p>
    <w:p>
      <w:pPr>
        <w:pStyle w:val="TOC1"/>
        <w:tabs>
          <w:tab w:val="right" w:leader="dot" w:pos="8306"/>
        </w:tabs>
      </w:pPr>
      <w:hyperlink w:anchor="_Toc10913" w:history="1">
        <w:r>
          <w:rPr>
            <w:rFonts w:ascii="仿宋" w:eastAsia="仿宋" w:hAnsi="仿宋" w:cs="仿宋" w:hint="eastAsia"/>
            <w:lang w:eastAsia="zh-CN"/>
          </w:rPr>
          <w:t>三、公路客运量项目建设背景及必要性分析</w:t>
        </w:r>
        <w:r>
          <w:tab/>
        </w:r>
        <w:r>
          <w:fldChar w:fldCharType="begin"/>
        </w:r>
        <w:r>
          <w:instrText xml:space="preserve"> PAGEREF _Toc10913 \h </w:instrText>
        </w:r>
        <w:r>
          <w:fldChar w:fldCharType="separate"/>
        </w:r>
        <w:r>
          <w:t>10</w:t>
        </w:r>
        <w:r>
          <w:fldChar w:fldCharType="end"/>
        </w:r>
      </w:hyperlink>
    </w:p>
    <w:p>
      <w:pPr>
        <w:pStyle w:val="TOC2"/>
        <w:tabs>
          <w:tab w:val="right" w:leader="dot" w:pos="8306"/>
        </w:tabs>
      </w:pPr>
      <w:hyperlink w:anchor="_Toc20912" w:history="1">
        <w:r>
          <w:rPr>
            <w:rFonts w:ascii="仿宋" w:eastAsia="仿宋" w:hAnsi="仿宋" w:cs="仿宋" w:hint="eastAsia"/>
            <w:lang w:eastAsia="zh-CN"/>
          </w:rPr>
          <w:t>(一)、公路客运量项目背景分析</w:t>
        </w:r>
        <w:r>
          <w:tab/>
        </w:r>
        <w:r>
          <w:fldChar w:fldCharType="begin"/>
        </w:r>
        <w:r>
          <w:instrText xml:space="preserve"> PAGEREF _Toc20912 \h </w:instrText>
        </w:r>
        <w:r>
          <w:fldChar w:fldCharType="separate"/>
        </w:r>
        <w:r>
          <w:t>10</w:t>
        </w:r>
        <w:r>
          <w:fldChar w:fldCharType="end"/>
        </w:r>
      </w:hyperlink>
    </w:p>
    <w:p>
      <w:pPr>
        <w:pStyle w:val="TOC2"/>
        <w:tabs>
          <w:tab w:val="right" w:leader="dot" w:pos="8306"/>
        </w:tabs>
      </w:pPr>
      <w:hyperlink w:anchor="_Toc32667" w:history="1">
        <w:r>
          <w:rPr>
            <w:rFonts w:ascii="仿宋" w:eastAsia="仿宋" w:hAnsi="仿宋" w:cs="仿宋" w:hint="eastAsia"/>
            <w:lang w:eastAsia="zh-CN"/>
          </w:rPr>
          <w:t>(二)、公路客运量项目建设必要性分析</w:t>
        </w:r>
        <w:r>
          <w:tab/>
        </w:r>
        <w:r>
          <w:fldChar w:fldCharType="begin"/>
        </w:r>
        <w:r>
          <w:instrText xml:space="preserve"> PAGEREF _Toc32667 \h </w:instrText>
        </w:r>
        <w:r>
          <w:fldChar w:fldCharType="separate"/>
        </w:r>
        <w:r>
          <w:t>12</w:t>
        </w:r>
        <w:r>
          <w:fldChar w:fldCharType="end"/>
        </w:r>
      </w:hyperlink>
    </w:p>
    <w:p>
      <w:pPr>
        <w:pStyle w:val="TOC1"/>
        <w:tabs>
          <w:tab w:val="right" w:leader="dot" w:pos="8306"/>
        </w:tabs>
      </w:pPr>
      <w:hyperlink w:anchor="_Toc19777" w:history="1">
        <w:r>
          <w:rPr>
            <w:rFonts w:ascii="仿宋" w:eastAsia="仿宋" w:hAnsi="仿宋" w:cs="仿宋" w:hint="eastAsia"/>
            <w:lang w:eastAsia="zh-CN"/>
          </w:rPr>
          <w:t>四、公路客运量项目概论</w:t>
        </w:r>
        <w:r>
          <w:tab/>
        </w:r>
        <w:r>
          <w:fldChar w:fldCharType="begin"/>
        </w:r>
        <w:r>
          <w:instrText xml:space="preserve"> PAGEREF _Toc19777 \h </w:instrText>
        </w:r>
        <w:r>
          <w:fldChar w:fldCharType="separate"/>
        </w:r>
        <w:r>
          <w:t>13</w:t>
        </w:r>
        <w:r>
          <w:fldChar w:fldCharType="end"/>
        </w:r>
      </w:hyperlink>
    </w:p>
    <w:p>
      <w:pPr>
        <w:pStyle w:val="TOC2"/>
        <w:tabs>
          <w:tab w:val="right" w:leader="dot" w:pos="8306"/>
        </w:tabs>
      </w:pPr>
      <w:hyperlink w:anchor="_Toc23562" w:history="1">
        <w:r>
          <w:rPr>
            <w:rFonts w:ascii="仿宋" w:eastAsia="仿宋" w:hAnsi="仿宋" w:cs="仿宋" w:hint="eastAsia"/>
            <w:lang w:eastAsia="zh-CN"/>
          </w:rPr>
          <w:t>(一)、公路客运量项目概况</w:t>
        </w:r>
        <w:r>
          <w:tab/>
        </w:r>
        <w:r>
          <w:fldChar w:fldCharType="begin"/>
        </w:r>
        <w:r>
          <w:instrText xml:space="preserve"> PAGEREF _Toc23562 \h </w:instrText>
        </w:r>
        <w:r>
          <w:fldChar w:fldCharType="separate"/>
        </w:r>
        <w:r>
          <w:t>13</w:t>
        </w:r>
        <w:r>
          <w:fldChar w:fldCharType="end"/>
        </w:r>
      </w:hyperlink>
    </w:p>
    <w:p>
      <w:pPr>
        <w:pStyle w:val="TOC2"/>
        <w:tabs>
          <w:tab w:val="right" w:leader="dot" w:pos="8306"/>
        </w:tabs>
      </w:pPr>
      <w:hyperlink w:anchor="_Toc3756" w:history="1">
        <w:r>
          <w:rPr>
            <w:rFonts w:ascii="仿宋" w:eastAsia="仿宋" w:hAnsi="仿宋" w:cs="仿宋" w:hint="eastAsia"/>
            <w:lang w:eastAsia="zh-CN"/>
          </w:rPr>
          <w:t>(二)、公路客运量项目目标</w:t>
        </w:r>
        <w:r>
          <w:tab/>
        </w:r>
        <w:r>
          <w:fldChar w:fldCharType="begin"/>
        </w:r>
        <w:r>
          <w:instrText xml:space="preserve"> PAGEREF _Toc3756 \h </w:instrText>
        </w:r>
        <w:r>
          <w:fldChar w:fldCharType="separate"/>
        </w:r>
        <w:r>
          <w:t>15</w:t>
        </w:r>
        <w:r>
          <w:fldChar w:fldCharType="end"/>
        </w:r>
      </w:hyperlink>
    </w:p>
    <w:p>
      <w:pPr>
        <w:pStyle w:val="TOC2"/>
        <w:tabs>
          <w:tab w:val="right" w:leader="dot" w:pos="8306"/>
        </w:tabs>
      </w:pPr>
      <w:hyperlink w:anchor="_Toc18241" w:history="1">
        <w:r>
          <w:rPr>
            <w:rFonts w:ascii="仿宋" w:eastAsia="仿宋" w:hAnsi="仿宋" w:cs="仿宋" w:hint="eastAsia"/>
            <w:lang w:eastAsia="zh-CN"/>
          </w:rPr>
          <w:t>(三)、公路客运量项目提出的理由</w:t>
        </w:r>
        <w:r>
          <w:tab/>
        </w:r>
        <w:r>
          <w:fldChar w:fldCharType="begin"/>
        </w:r>
        <w:r>
          <w:instrText xml:space="preserve"> PAGEREF _Toc18241 \h </w:instrText>
        </w:r>
        <w:r>
          <w:fldChar w:fldCharType="separate"/>
        </w:r>
        <w:r>
          <w:t>16</w:t>
        </w:r>
        <w:r>
          <w:fldChar w:fldCharType="end"/>
        </w:r>
      </w:hyperlink>
    </w:p>
    <w:p>
      <w:pPr>
        <w:pStyle w:val="TOC2"/>
        <w:tabs>
          <w:tab w:val="right" w:leader="dot" w:pos="8306"/>
        </w:tabs>
      </w:pPr>
      <w:hyperlink w:anchor="_Toc9155" w:history="1">
        <w:r>
          <w:rPr>
            <w:rFonts w:ascii="仿宋" w:eastAsia="仿宋" w:hAnsi="仿宋" w:cs="仿宋" w:hint="eastAsia"/>
            <w:lang w:eastAsia="zh-CN"/>
          </w:rPr>
          <w:t>(四)、公路客运量项目意义</w:t>
        </w:r>
        <w:r>
          <w:tab/>
        </w:r>
        <w:r>
          <w:fldChar w:fldCharType="begin"/>
        </w:r>
        <w:r>
          <w:instrText xml:space="preserve"> PAGEREF _Toc9155 \h </w:instrText>
        </w:r>
        <w:r>
          <w:fldChar w:fldCharType="separate"/>
        </w:r>
        <w:r>
          <w:t>18</w:t>
        </w:r>
        <w:r>
          <w:fldChar w:fldCharType="end"/>
        </w:r>
      </w:hyperlink>
    </w:p>
    <w:p>
      <w:pPr>
        <w:pStyle w:val="TOC2"/>
        <w:tabs>
          <w:tab w:val="right" w:leader="dot" w:pos="8306"/>
        </w:tabs>
      </w:pPr>
      <w:hyperlink w:anchor="_Toc21610" w:history="1">
        <w:r>
          <w:rPr>
            <w:rFonts w:ascii="仿宋" w:eastAsia="仿宋" w:hAnsi="仿宋" w:cs="仿宋" w:hint="eastAsia"/>
            <w:lang w:eastAsia="zh-CN"/>
          </w:rPr>
          <w:t>(五)、公路客运量项目背景</w:t>
        </w:r>
        <w:r>
          <w:tab/>
        </w:r>
        <w:r>
          <w:fldChar w:fldCharType="begin"/>
        </w:r>
        <w:r>
          <w:instrText xml:space="preserve"> PAGEREF _Toc21610 \h </w:instrText>
        </w:r>
        <w:r>
          <w:fldChar w:fldCharType="separate"/>
        </w:r>
        <w:r>
          <w:t>19</w:t>
        </w:r>
        <w:r>
          <w:fldChar w:fldCharType="end"/>
        </w:r>
      </w:hyperlink>
    </w:p>
    <w:p>
      <w:pPr>
        <w:pStyle w:val="TOC1"/>
        <w:tabs>
          <w:tab w:val="right" w:leader="dot" w:pos="8306"/>
        </w:tabs>
      </w:pPr>
      <w:hyperlink w:anchor="_Toc9507" w:history="1">
        <w:r>
          <w:rPr>
            <w:rFonts w:ascii="仿宋" w:eastAsia="仿宋" w:hAnsi="仿宋" w:cs="仿宋" w:hint="eastAsia"/>
            <w:lang w:eastAsia="zh-CN"/>
          </w:rPr>
          <w:t>五、公路客运量项目危机管理</w:t>
        </w:r>
        <w:r>
          <w:tab/>
        </w:r>
        <w:r>
          <w:fldChar w:fldCharType="begin"/>
        </w:r>
        <w:r>
          <w:instrText xml:space="preserve"> PAGEREF _Toc9507 \h </w:instrText>
        </w:r>
        <w:r>
          <w:fldChar w:fldCharType="separate"/>
        </w:r>
        <w:r>
          <w:t>20</w:t>
        </w:r>
        <w:r>
          <w:fldChar w:fldCharType="end"/>
        </w:r>
      </w:hyperlink>
    </w:p>
    <w:p>
      <w:pPr>
        <w:pStyle w:val="TOC2"/>
        <w:tabs>
          <w:tab w:val="right" w:leader="dot" w:pos="8306"/>
        </w:tabs>
      </w:pPr>
      <w:hyperlink w:anchor="_Toc11103" w:history="1">
        <w:r>
          <w:rPr>
            <w:rFonts w:ascii="仿宋" w:eastAsia="仿宋" w:hAnsi="仿宋" w:cs="仿宋" w:hint="eastAsia"/>
            <w:lang w:eastAsia="zh-CN"/>
          </w:rPr>
          <w:t>(一)、危机预警与识别</w:t>
        </w:r>
        <w:r>
          <w:tab/>
        </w:r>
        <w:r>
          <w:fldChar w:fldCharType="begin"/>
        </w:r>
        <w:r>
          <w:instrText xml:space="preserve"> PAGEREF _Toc11103 \h </w:instrText>
        </w:r>
        <w:r>
          <w:fldChar w:fldCharType="separate"/>
        </w:r>
        <w:r>
          <w:t>20</w:t>
        </w:r>
        <w:r>
          <w:fldChar w:fldCharType="end"/>
        </w:r>
      </w:hyperlink>
    </w:p>
    <w:p>
      <w:pPr>
        <w:pStyle w:val="TOC2"/>
        <w:tabs>
          <w:tab w:val="right" w:leader="dot" w:pos="8306"/>
        </w:tabs>
      </w:pPr>
      <w:hyperlink w:anchor="_Toc3619" w:history="1">
        <w:r>
          <w:rPr>
            <w:rFonts w:ascii="仿宋" w:eastAsia="仿宋" w:hAnsi="仿宋" w:cs="仿宋" w:hint="eastAsia"/>
            <w:lang w:eastAsia="zh-CN"/>
          </w:rPr>
          <w:t>(二)、危机应对与恢复</w:t>
        </w:r>
        <w:r>
          <w:tab/>
        </w:r>
        <w:r>
          <w:fldChar w:fldCharType="begin"/>
        </w:r>
        <w:r>
          <w:instrText xml:space="preserve"> PAGEREF _Toc3619 \h </w:instrText>
        </w:r>
        <w:r>
          <w:fldChar w:fldCharType="separate"/>
        </w:r>
        <w:r>
          <w:t>21</w:t>
        </w:r>
        <w:r>
          <w:fldChar w:fldCharType="end"/>
        </w:r>
      </w:hyperlink>
    </w:p>
    <w:p>
      <w:pPr>
        <w:pStyle w:val="TOC1"/>
        <w:tabs>
          <w:tab w:val="right" w:leader="dot" w:pos="8306"/>
        </w:tabs>
      </w:pPr>
      <w:hyperlink w:anchor="_Toc10591" w:history="1">
        <w:r>
          <w:rPr>
            <w:rFonts w:ascii="仿宋" w:eastAsia="仿宋" w:hAnsi="仿宋" w:cs="仿宋" w:hint="eastAsia"/>
            <w:lang w:eastAsia="zh-CN"/>
          </w:rPr>
          <w:t>六、公路客运量项目建设单位说明</w:t>
        </w:r>
        <w:r>
          <w:tab/>
        </w:r>
        <w:r>
          <w:fldChar w:fldCharType="begin"/>
        </w:r>
        <w:r>
          <w:instrText xml:space="preserve"> PAGEREF _Toc10591 \h </w:instrText>
        </w:r>
        <w:r>
          <w:fldChar w:fldCharType="separate"/>
        </w:r>
        <w:r>
          <w:t>22</w:t>
        </w:r>
        <w:r>
          <w:fldChar w:fldCharType="end"/>
        </w:r>
      </w:hyperlink>
    </w:p>
    <w:p>
      <w:pPr>
        <w:pStyle w:val="TOC2"/>
        <w:tabs>
          <w:tab w:val="right" w:leader="dot" w:pos="8306"/>
        </w:tabs>
      </w:pPr>
      <w:hyperlink w:anchor="_Toc24901" w:history="1">
        <w:r>
          <w:rPr>
            <w:rFonts w:ascii="仿宋" w:eastAsia="仿宋" w:hAnsi="仿宋" w:cs="仿宋" w:hint="eastAsia"/>
            <w:lang w:eastAsia="zh-CN"/>
          </w:rPr>
          <w:t>(一)、公路客运量项目承办单位基本情况</w:t>
        </w:r>
        <w:r>
          <w:tab/>
        </w:r>
        <w:r>
          <w:fldChar w:fldCharType="begin"/>
        </w:r>
        <w:r>
          <w:instrText xml:space="preserve"> PAGEREF _Toc24901 \h </w:instrText>
        </w:r>
        <w:r>
          <w:fldChar w:fldCharType="separate"/>
        </w:r>
        <w:r>
          <w:t>22</w:t>
        </w:r>
        <w:r>
          <w:fldChar w:fldCharType="end"/>
        </w:r>
      </w:hyperlink>
    </w:p>
    <w:p>
      <w:pPr>
        <w:pStyle w:val="TOC2"/>
        <w:tabs>
          <w:tab w:val="right" w:leader="dot" w:pos="8306"/>
        </w:tabs>
      </w:pPr>
      <w:hyperlink w:anchor="_Toc24628" w:history="1">
        <w:r>
          <w:rPr>
            <w:rFonts w:ascii="仿宋" w:eastAsia="仿宋" w:hAnsi="仿宋" w:cs="仿宋" w:hint="eastAsia"/>
            <w:lang w:eastAsia="zh-CN"/>
          </w:rPr>
          <w:t>(二)、公司经济效益分析</w:t>
        </w:r>
        <w:r>
          <w:tab/>
        </w:r>
        <w:r>
          <w:fldChar w:fldCharType="begin"/>
        </w:r>
        <w:r>
          <w:instrText xml:space="preserve"> PAGEREF _Toc24628 \h </w:instrText>
        </w:r>
        <w:r>
          <w:fldChar w:fldCharType="separate"/>
        </w:r>
        <w:r>
          <w:t>23</w:t>
        </w:r>
        <w:r>
          <w:fldChar w:fldCharType="end"/>
        </w:r>
      </w:hyperlink>
    </w:p>
    <w:p>
      <w:pPr>
        <w:pStyle w:val="TOC1"/>
        <w:tabs>
          <w:tab w:val="right" w:leader="dot" w:pos="8306"/>
        </w:tabs>
      </w:pPr>
      <w:hyperlink w:anchor="_Toc25905" w:history="1">
        <w:r>
          <w:rPr>
            <w:rFonts w:ascii="仿宋" w:eastAsia="仿宋" w:hAnsi="仿宋" w:cs="仿宋" w:hint="eastAsia"/>
            <w:lang w:eastAsia="zh-CN"/>
          </w:rPr>
          <w:t>七、公路客运量项目风险管理</w:t>
        </w:r>
        <w:r>
          <w:tab/>
        </w:r>
        <w:r>
          <w:fldChar w:fldCharType="begin"/>
        </w:r>
        <w:r>
          <w:instrText xml:space="preserve"> PAGEREF _Toc25905 \h </w:instrText>
        </w:r>
        <w:r>
          <w:fldChar w:fldCharType="separate"/>
        </w:r>
        <w:r>
          <w:t>24</w:t>
        </w:r>
        <w:r>
          <w:fldChar w:fldCharType="end"/>
        </w:r>
      </w:hyperlink>
    </w:p>
    <w:p>
      <w:pPr>
        <w:pStyle w:val="TOC2"/>
        <w:tabs>
          <w:tab w:val="right" w:leader="dot" w:pos="8306"/>
        </w:tabs>
      </w:pPr>
      <w:hyperlink w:anchor="_Toc12235" w:history="1">
        <w:r>
          <w:rPr>
            <w:rFonts w:ascii="仿宋" w:eastAsia="仿宋" w:hAnsi="仿宋" w:cs="仿宋" w:hint="eastAsia"/>
            <w:lang w:eastAsia="zh-CN"/>
          </w:rPr>
          <w:t>(一)、风险识别与评估</w:t>
        </w:r>
        <w:r>
          <w:tab/>
        </w:r>
        <w:r>
          <w:fldChar w:fldCharType="begin"/>
        </w:r>
        <w:r>
          <w:instrText xml:space="preserve"> PAGEREF _Toc12235 \h </w:instrText>
        </w:r>
        <w:r>
          <w:fldChar w:fldCharType="separate"/>
        </w:r>
        <w:r>
          <w:t>24</w:t>
        </w:r>
        <w:r>
          <w:fldChar w:fldCharType="end"/>
        </w:r>
      </w:hyperlink>
    </w:p>
    <w:p>
      <w:pPr>
        <w:pStyle w:val="TOC2"/>
        <w:tabs>
          <w:tab w:val="right" w:leader="dot" w:pos="8306"/>
        </w:tabs>
      </w:pPr>
      <w:hyperlink w:anchor="_Toc26238" w:history="1">
        <w:r>
          <w:rPr>
            <w:rFonts w:ascii="仿宋" w:eastAsia="仿宋" w:hAnsi="仿宋" w:cs="仿宋" w:hint="eastAsia"/>
            <w:lang w:eastAsia="zh-CN"/>
          </w:rPr>
          <w:t>(二)、风险应对策略</w:t>
        </w:r>
        <w:r>
          <w:tab/>
        </w:r>
        <w:r>
          <w:fldChar w:fldCharType="begin"/>
        </w:r>
        <w:r>
          <w:instrText xml:space="preserve"> PAGEREF _Toc26238 \h </w:instrText>
        </w:r>
        <w:r>
          <w:fldChar w:fldCharType="separate"/>
        </w:r>
        <w:r>
          <w:t>25</w:t>
        </w:r>
        <w:r>
          <w:fldChar w:fldCharType="end"/>
        </w:r>
      </w:hyperlink>
    </w:p>
    <w:p>
      <w:pPr>
        <w:pStyle w:val="TOC2"/>
        <w:tabs>
          <w:tab w:val="right" w:leader="dot" w:pos="8306"/>
        </w:tabs>
      </w:pPr>
      <w:hyperlink w:anchor="_Toc21837" w:history="1">
        <w:r>
          <w:rPr>
            <w:rFonts w:ascii="仿宋" w:eastAsia="仿宋" w:hAnsi="仿宋" w:cs="仿宋" w:hint="eastAsia"/>
            <w:lang w:eastAsia="zh-CN"/>
          </w:rPr>
          <w:t>(三)、风险监控与控制</w:t>
        </w:r>
        <w:r>
          <w:tab/>
        </w:r>
        <w:r>
          <w:fldChar w:fldCharType="begin"/>
        </w:r>
        <w:r>
          <w:instrText xml:space="preserve"> PAGEREF _Toc21837 \h </w:instrText>
        </w:r>
        <w:r>
          <w:fldChar w:fldCharType="separate"/>
        </w:r>
        <w:r>
          <w:t>27</w:t>
        </w:r>
        <w:r>
          <w:fldChar w:fldCharType="end"/>
        </w:r>
      </w:hyperlink>
    </w:p>
    <w:p>
      <w:pPr>
        <w:pStyle w:val="TOC1"/>
        <w:tabs>
          <w:tab w:val="right" w:leader="dot" w:pos="8306"/>
        </w:tabs>
      </w:pPr>
      <w:hyperlink w:anchor="_Toc3290" w:history="1">
        <w:r>
          <w:rPr>
            <w:rFonts w:ascii="仿宋" w:eastAsia="仿宋" w:hAnsi="仿宋" w:cs="仿宋" w:hint="eastAsia"/>
            <w:lang w:eastAsia="zh-CN"/>
          </w:rPr>
          <w:t>八、公路客运量项目环境影响分析</w:t>
        </w:r>
        <w:r>
          <w:tab/>
        </w:r>
        <w:r>
          <w:fldChar w:fldCharType="begin"/>
        </w:r>
        <w:r>
          <w:instrText xml:space="preserve"> PAGEREF _Toc3290 \h </w:instrText>
        </w:r>
        <w:r>
          <w:fldChar w:fldCharType="separate"/>
        </w:r>
        <w:r>
          <w:t>28</w:t>
        </w:r>
        <w:r>
          <w:fldChar w:fldCharType="end"/>
        </w:r>
      </w:hyperlink>
    </w:p>
    <w:p>
      <w:pPr>
        <w:pStyle w:val="TOC2"/>
        <w:tabs>
          <w:tab w:val="right" w:leader="dot" w:pos="8306"/>
        </w:tabs>
      </w:pPr>
      <w:hyperlink w:anchor="_Toc25653" w:history="1">
        <w:r>
          <w:rPr>
            <w:rFonts w:ascii="仿宋" w:eastAsia="仿宋" w:hAnsi="仿宋" w:cs="仿宋" w:hint="eastAsia"/>
            <w:lang w:eastAsia="zh-CN"/>
          </w:rPr>
          <w:t>(一)、建设区域环境质量现状</w:t>
        </w:r>
        <w:r>
          <w:tab/>
        </w:r>
        <w:r>
          <w:fldChar w:fldCharType="begin"/>
        </w:r>
        <w:r>
          <w:instrText xml:space="preserve"> PAGEREF _Toc25653 \h </w:instrText>
        </w:r>
        <w:r>
          <w:fldChar w:fldCharType="separate"/>
        </w:r>
        <w:r>
          <w:t>28</w:t>
        </w:r>
        <w:r>
          <w:fldChar w:fldCharType="end"/>
        </w:r>
      </w:hyperlink>
    </w:p>
    <w:p>
      <w:pPr>
        <w:pStyle w:val="TOC2"/>
        <w:tabs>
          <w:tab w:val="right" w:leader="dot" w:pos="8306"/>
        </w:tabs>
      </w:pPr>
      <w:hyperlink w:anchor="_Toc1611" w:history="1">
        <w:r>
          <w:rPr>
            <w:rFonts w:ascii="仿宋" w:eastAsia="仿宋" w:hAnsi="仿宋" w:cs="仿宋" w:hint="eastAsia"/>
            <w:lang w:eastAsia="zh-CN"/>
          </w:rPr>
          <w:t>(二)、建设期环境保护</w:t>
        </w:r>
        <w:r>
          <w:tab/>
        </w:r>
        <w:r>
          <w:fldChar w:fldCharType="begin"/>
        </w:r>
        <w:r>
          <w:instrText xml:space="preserve"> PAGEREF _Toc1611 \h </w:instrText>
        </w:r>
        <w:r>
          <w:fldChar w:fldCharType="separate"/>
        </w:r>
        <w:r>
          <w:t>29</w:t>
        </w:r>
        <w:r>
          <w:fldChar w:fldCharType="end"/>
        </w:r>
      </w:hyperlink>
    </w:p>
    <w:p>
      <w:pPr>
        <w:pStyle w:val="TOC2"/>
        <w:tabs>
          <w:tab w:val="right" w:leader="dot" w:pos="8306"/>
        </w:tabs>
      </w:pPr>
      <w:hyperlink w:anchor="_Toc259" w:history="1">
        <w:r>
          <w:rPr>
            <w:rFonts w:ascii="仿宋" w:eastAsia="仿宋" w:hAnsi="仿宋" w:cs="仿宋" w:hint="eastAsia"/>
            <w:lang w:eastAsia="zh-CN"/>
          </w:rPr>
          <w:t>(三)、运营期环境保护</w:t>
        </w:r>
        <w:r>
          <w:tab/>
        </w:r>
        <w:r>
          <w:fldChar w:fldCharType="begin"/>
        </w:r>
        <w:r>
          <w:instrText xml:space="preserve"> PAGEREF _Toc259 \h </w:instrText>
        </w:r>
        <w:r>
          <w:fldChar w:fldCharType="separate"/>
        </w:r>
        <w:r>
          <w:t>30</w:t>
        </w:r>
        <w:r>
          <w:fldChar w:fldCharType="end"/>
        </w:r>
      </w:hyperlink>
    </w:p>
    <w:p>
      <w:pPr>
        <w:pStyle w:val="TOC2"/>
        <w:tabs>
          <w:tab w:val="right" w:leader="dot" w:pos="8306"/>
        </w:tabs>
      </w:pPr>
      <w:hyperlink w:anchor="_Toc8608" w:history="1">
        <w:r>
          <w:rPr>
            <w:rFonts w:ascii="仿宋" w:eastAsia="仿宋" w:hAnsi="仿宋" w:cs="仿宋" w:hint="eastAsia"/>
            <w:lang w:eastAsia="zh-CN"/>
          </w:rPr>
          <w:t>(四)、公路客运量项目建设对区域经济的影响</w:t>
        </w:r>
        <w:r>
          <w:tab/>
        </w:r>
        <w:r>
          <w:fldChar w:fldCharType="begin"/>
        </w:r>
        <w:r>
          <w:instrText xml:space="preserve"> PAGEREF _Toc8608 \h </w:instrText>
        </w:r>
        <w:r>
          <w:fldChar w:fldCharType="separate"/>
        </w:r>
        <w:r>
          <w:t>32</w:t>
        </w:r>
        <w:r>
          <w:fldChar w:fldCharType="end"/>
        </w:r>
      </w:hyperlink>
    </w:p>
    <w:p>
      <w:pPr>
        <w:pStyle w:val="TOC2"/>
        <w:tabs>
          <w:tab w:val="right" w:leader="dot" w:pos="8306"/>
        </w:tabs>
      </w:pPr>
      <w:hyperlink w:anchor="_Toc12909" w:history="1">
        <w:r>
          <w:rPr>
            <w:rFonts w:ascii="仿宋" w:eastAsia="仿宋" w:hAnsi="仿宋" w:cs="仿宋" w:hint="eastAsia"/>
            <w:lang w:eastAsia="zh-CN"/>
          </w:rPr>
          <w:t>(五)、废弃物处理</w:t>
        </w:r>
        <w:r>
          <w:tab/>
        </w:r>
        <w:r>
          <w:fldChar w:fldCharType="begin"/>
        </w:r>
        <w:r>
          <w:instrText xml:space="preserve"> PAGEREF _Toc12909 \h </w:instrText>
        </w:r>
        <w:r>
          <w:fldChar w:fldCharType="separate"/>
        </w:r>
        <w:r>
          <w:t>34</w:t>
        </w:r>
        <w:r>
          <w:fldChar w:fldCharType="end"/>
        </w:r>
      </w:hyperlink>
    </w:p>
    <w:p>
      <w:pPr>
        <w:pStyle w:val="TOC2"/>
        <w:tabs>
          <w:tab w:val="right" w:leader="dot" w:pos="8306"/>
        </w:tabs>
      </w:pPr>
      <w:hyperlink w:anchor="_Toc31053" w:history="1">
        <w:r>
          <w:rPr>
            <w:rFonts w:ascii="仿宋" w:eastAsia="仿宋" w:hAnsi="仿宋" w:cs="仿宋" w:hint="eastAsia"/>
            <w:lang w:eastAsia="zh-CN"/>
          </w:rPr>
          <w:t>(六)、特殊环境影响分析</w:t>
        </w:r>
        <w:r>
          <w:tab/>
        </w:r>
        <w:r>
          <w:fldChar w:fldCharType="begin"/>
        </w:r>
        <w:r>
          <w:instrText xml:space="preserve"> PAGEREF _Toc31053 \h </w:instrText>
        </w:r>
        <w:r>
          <w:fldChar w:fldCharType="separate"/>
        </w:r>
        <w:r>
          <w:t>35</w:t>
        </w:r>
        <w:r>
          <w:fldChar w:fldCharType="end"/>
        </w:r>
      </w:hyperlink>
    </w:p>
    <w:p>
      <w:pPr>
        <w:pStyle w:val="TOC2"/>
        <w:tabs>
          <w:tab w:val="right" w:leader="dot" w:pos="8306"/>
        </w:tabs>
      </w:pPr>
      <w:hyperlink w:anchor="_Toc1349" w:history="1">
        <w:r>
          <w:rPr>
            <w:rFonts w:ascii="仿宋" w:eastAsia="仿宋" w:hAnsi="仿宋" w:cs="仿宋" w:hint="eastAsia"/>
            <w:lang w:eastAsia="zh-CN"/>
          </w:rPr>
          <w:t>(七)、清洁生产</w:t>
        </w:r>
        <w:r>
          <w:tab/>
        </w:r>
        <w:r>
          <w:fldChar w:fldCharType="begin"/>
        </w:r>
        <w:r>
          <w:instrText xml:space="preserve"> PAGEREF _Toc1349 \h </w:instrText>
        </w:r>
        <w:r>
          <w:fldChar w:fldCharType="separate"/>
        </w:r>
        <w:r>
          <w:t>36</w:t>
        </w:r>
        <w:r>
          <w:fldChar w:fldCharType="end"/>
        </w:r>
      </w:hyperlink>
    </w:p>
    <w:p>
      <w:pPr>
        <w:pStyle w:val="TOC2"/>
        <w:tabs>
          <w:tab w:val="right" w:leader="dot" w:pos="8306"/>
        </w:tabs>
      </w:pPr>
      <w:hyperlink w:anchor="_Toc6727" w:history="1">
        <w:r>
          <w:rPr>
            <w:rFonts w:ascii="仿宋" w:eastAsia="仿宋" w:hAnsi="仿宋" w:cs="仿宋" w:hint="eastAsia"/>
            <w:lang w:eastAsia="zh-CN"/>
          </w:rPr>
          <w:t>(八)、环境保护综合评价</w:t>
        </w:r>
        <w:r>
          <w:tab/>
        </w:r>
        <w:r>
          <w:fldChar w:fldCharType="begin"/>
        </w:r>
        <w:r>
          <w:instrText xml:space="preserve"> PAGEREF _Toc6727 \h </w:instrText>
        </w:r>
        <w:r>
          <w:fldChar w:fldCharType="separate"/>
        </w:r>
        <w:r>
          <w:t>37</w:t>
        </w:r>
        <w:r>
          <w:fldChar w:fldCharType="end"/>
        </w:r>
      </w:hyperlink>
    </w:p>
    <w:p>
      <w:pPr>
        <w:pStyle w:val="TOC1"/>
        <w:tabs>
          <w:tab w:val="right" w:leader="dot" w:pos="8306"/>
        </w:tabs>
      </w:pPr>
      <w:hyperlink w:anchor="_Toc24687" w:history="1">
        <w:r>
          <w:rPr>
            <w:rFonts w:ascii="仿宋" w:eastAsia="仿宋" w:hAnsi="仿宋" w:cs="仿宋" w:hint="eastAsia"/>
            <w:lang w:eastAsia="zh-CN"/>
          </w:rPr>
          <w:t>九、公路客运量项目人力资源培养与发展</w:t>
        </w:r>
        <w:r>
          <w:tab/>
        </w:r>
        <w:r>
          <w:fldChar w:fldCharType="begin"/>
        </w:r>
        <w:r>
          <w:instrText xml:space="preserve"> PAGEREF _Toc24687 \h </w:instrText>
        </w:r>
        <w:r>
          <w:fldChar w:fldCharType="separate"/>
        </w:r>
        <w:r>
          <w:t>38</w:t>
        </w:r>
        <w:r>
          <w:fldChar w:fldCharType="end"/>
        </w:r>
      </w:hyperlink>
    </w:p>
    <w:p>
      <w:pPr>
        <w:pStyle w:val="TOC2"/>
        <w:tabs>
          <w:tab w:val="right" w:leader="dot" w:pos="8306"/>
        </w:tabs>
      </w:pPr>
      <w:hyperlink w:anchor="_Toc11932" w:history="1">
        <w:r>
          <w:rPr>
            <w:rFonts w:ascii="仿宋" w:eastAsia="仿宋" w:hAnsi="仿宋" w:cs="仿宋" w:hint="eastAsia"/>
            <w:lang w:eastAsia="zh-CN"/>
          </w:rPr>
          <w:t>(一)、人才需求与规划</w:t>
        </w:r>
        <w:r>
          <w:tab/>
        </w:r>
        <w:r>
          <w:fldChar w:fldCharType="begin"/>
        </w:r>
        <w:r>
          <w:instrText xml:space="preserve"> PAGEREF _Toc11932 \h </w:instrText>
        </w:r>
        <w:r>
          <w:fldChar w:fldCharType="separate"/>
        </w:r>
        <w:r>
          <w:t>38</w:t>
        </w:r>
        <w:r>
          <w:fldChar w:fldCharType="end"/>
        </w:r>
      </w:hyperlink>
    </w:p>
    <w:p>
      <w:pPr>
        <w:pStyle w:val="TOC2"/>
        <w:tabs>
          <w:tab w:val="right" w:leader="dot" w:pos="8306"/>
        </w:tabs>
      </w:pPr>
      <w:hyperlink w:anchor="_Toc4504" w:history="1">
        <w:r>
          <w:rPr>
            <w:rFonts w:ascii="仿宋" w:eastAsia="仿宋" w:hAnsi="仿宋" w:cs="仿宋" w:hint="eastAsia"/>
            <w:lang w:eastAsia="zh-CN"/>
          </w:rPr>
          <w:t>(二)、培训与发展计划</w:t>
        </w:r>
        <w:r>
          <w:tab/>
        </w:r>
        <w:r>
          <w:fldChar w:fldCharType="begin"/>
        </w:r>
        <w:r>
          <w:instrText xml:space="preserve"> PAGEREF _Toc4504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753" w:history="1">
        <w:r>
          <w:rPr>
            <w:rFonts w:ascii="仿宋" w:eastAsia="仿宋" w:hAnsi="仿宋" w:cs="仿宋" w:hint="eastAsia"/>
            <w:lang w:eastAsia="zh-CN"/>
          </w:rPr>
          <w:t>十、公路客运量项目创新与研发</w:t>
        </w:r>
        <w:r>
          <w:tab/>
        </w:r>
        <w:r>
          <w:fldChar w:fldCharType="begin"/>
        </w:r>
        <w:r>
          <w:instrText xml:space="preserve"> PAGEREF _Toc12753 \h </w:instrText>
        </w:r>
        <w:r>
          <w:fldChar w:fldCharType="separate"/>
        </w:r>
        <w:r>
          <w:t>39</w:t>
        </w:r>
        <w:r>
          <w:fldChar w:fldCharType="end"/>
        </w:r>
      </w:hyperlink>
    </w:p>
    <w:p>
      <w:pPr>
        <w:pStyle w:val="TOC2"/>
        <w:tabs>
          <w:tab w:val="right" w:leader="dot" w:pos="8306"/>
        </w:tabs>
      </w:pPr>
      <w:hyperlink w:anchor="_Toc8330" w:history="1">
        <w:r>
          <w:rPr>
            <w:rFonts w:ascii="仿宋" w:eastAsia="仿宋" w:hAnsi="仿宋" w:cs="仿宋" w:hint="eastAsia"/>
            <w:lang w:eastAsia="zh-CN"/>
          </w:rPr>
          <w:t>(一)、创新策略与方向</w:t>
        </w:r>
        <w:r>
          <w:tab/>
        </w:r>
        <w:r>
          <w:fldChar w:fldCharType="begin"/>
        </w:r>
        <w:r>
          <w:instrText xml:space="preserve"> PAGEREF _Toc8330 \h </w:instrText>
        </w:r>
        <w:r>
          <w:fldChar w:fldCharType="separate"/>
        </w:r>
        <w:r>
          <w:t>39</w:t>
        </w:r>
        <w:r>
          <w:fldChar w:fldCharType="end"/>
        </w:r>
      </w:hyperlink>
    </w:p>
    <w:p>
      <w:pPr>
        <w:pStyle w:val="TOC2"/>
        <w:tabs>
          <w:tab w:val="right" w:leader="dot" w:pos="8306"/>
        </w:tabs>
      </w:pPr>
      <w:hyperlink w:anchor="_Toc9565" w:history="1">
        <w:r>
          <w:rPr>
            <w:rFonts w:ascii="仿宋" w:eastAsia="仿宋" w:hAnsi="仿宋" w:cs="仿宋" w:hint="eastAsia"/>
            <w:lang w:eastAsia="zh-CN"/>
          </w:rPr>
          <w:t>(二)、研发规划与投入</w:t>
        </w:r>
        <w:r>
          <w:tab/>
        </w:r>
        <w:r>
          <w:fldChar w:fldCharType="begin"/>
        </w:r>
        <w:r>
          <w:instrText xml:space="preserve"> PAGEREF _Toc9565 \h </w:instrText>
        </w:r>
        <w:r>
          <w:fldChar w:fldCharType="separate"/>
        </w:r>
        <w:r>
          <w:t>41</w:t>
        </w:r>
        <w:r>
          <w:fldChar w:fldCharType="end"/>
        </w:r>
      </w:hyperlink>
    </w:p>
    <w:p>
      <w:pPr>
        <w:pStyle w:val="TOC1"/>
        <w:tabs>
          <w:tab w:val="right" w:leader="dot" w:pos="8306"/>
        </w:tabs>
      </w:pPr>
      <w:hyperlink w:anchor="_Toc9819" w:history="1">
        <w:r>
          <w:rPr>
            <w:rFonts w:ascii="仿宋" w:eastAsia="仿宋" w:hAnsi="仿宋" w:cs="仿宋" w:hint="eastAsia"/>
            <w:lang w:eastAsia="zh-CN"/>
          </w:rPr>
          <w:t>十一、公路客运量项目财务管理</w:t>
        </w:r>
        <w:r>
          <w:tab/>
        </w:r>
        <w:r>
          <w:fldChar w:fldCharType="begin"/>
        </w:r>
        <w:r>
          <w:instrText xml:space="preserve"> PAGEREF _Toc9819 \h </w:instrText>
        </w:r>
        <w:r>
          <w:fldChar w:fldCharType="separate"/>
        </w:r>
        <w:r>
          <w:t>42</w:t>
        </w:r>
        <w:r>
          <w:fldChar w:fldCharType="end"/>
        </w:r>
      </w:hyperlink>
    </w:p>
    <w:p>
      <w:pPr>
        <w:pStyle w:val="TOC2"/>
        <w:tabs>
          <w:tab w:val="right" w:leader="dot" w:pos="8306"/>
        </w:tabs>
      </w:pPr>
      <w:hyperlink w:anchor="_Toc11693" w:history="1">
        <w:r>
          <w:rPr>
            <w:rFonts w:ascii="仿宋" w:eastAsia="仿宋" w:hAnsi="仿宋" w:cs="仿宋" w:hint="eastAsia"/>
            <w:lang w:eastAsia="zh-CN"/>
          </w:rPr>
          <w:t>(一)、资金需求大</w:t>
        </w:r>
        <w:r>
          <w:tab/>
        </w:r>
        <w:r>
          <w:fldChar w:fldCharType="begin"/>
        </w:r>
        <w:r>
          <w:instrText xml:space="preserve"> PAGEREF _Toc11693 \h </w:instrText>
        </w:r>
        <w:r>
          <w:fldChar w:fldCharType="separate"/>
        </w:r>
        <w:r>
          <w:t>42</w:t>
        </w:r>
        <w:r>
          <w:fldChar w:fldCharType="end"/>
        </w:r>
      </w:hyperlink>
    </w:p>
    <w:p>
      <w:pPr>
        <w:pStyle w:val="TOC2"/>
        <w:tabs>
          <w:tab w:val="right" w:leader="dot" w:pos="8306"/>
        </w:tabs>
      </w:pPr>
      <w:hyperlink w:anchor="_Toc3778" w:history="1">
        <w:r>
          <w:rPr>
            <w:rFonts w:ascii="仿宋" w:eastAsia="仿宋" w:hAnsi="仿宋" w:cs="仿宋" w:hint="eastAsia"/>
            <w:lang w:eastAsia="zh-CN"/>
          </w:rPr>
          <w:t>(二)、研发周期长</w:t>
        </w:r>
        <w:r>
          <w:tab/>
        </w:r>
        <w:r>
          <w:fldChar w:fldCharType="begin"/>
        </w:r>
        <w:r>
          <w:instrText xml:space="preserve"> PAGEREF _Toc3778 \h </w:instrText>
        </w:r>
        <w:r>
          <w:fldChar w:fldCharType="separate"/>
        </w:r>
        <w:r>
          <w:t>44</w:t>
        </w:r>
        <w:r>
          <w:fldChar w:fldCharType="end"/>
        </w:r>
      </w:hyperlink>
    </w:p>
    <w:p>
      <w:pPr>
        <w:pStyle w:val="TOC2"/>
        <w:tabs>
          <w:tab w:val="right" w:leader="dot" w:pos="8306"/>
        </w:tabs>
      </w:pPr>
      <w:hyperlink w:anchor="_Toc1175" w:history="1">
        <w:r>
          <w:rPr>
            <w:rFonts w:ascii="仿宋" w:eastAsia="仿宋" w:hAnsi="仿宋" w:cs="仿宋" w:hint="eastAsia"/>
            <w:lang w:eastAsia="zh-CN"/>
          </w:rPr>
          <w:t>(三)、市场风险大</w:t>
        </w:r>
        <w:r>
          <w:tab/>
        </w:r>
        <w:r>
          <w:fldChar w:fldCharType="begin"/>
        </w:r>
        <w:r>
          <w:instrText xml:space="preserve"> PAGEREF _Toc1175 \h </w:instrText>
        </w:r>
        <w:r>
          <w:fldChar w:fldCharType="separate"/>
        </w:r>
        <w:r>
          <w:t>45</w:t>
        </w:r>
        <w:r>
          <w:fldChar w:fldCharType="end"/>
        </w:r>
      </w:hyperlink>
    </w:p>
    <w:p>
      <w:pPr>
        <w:pStyle w:val="TOC2"/>
        <w:tabs>
          <w:tab w:val="right" w:leader="dot" w:pos="8306"/>
        </w:tabs>
      </w:pPr>
      <w:hyperlink w:anchor="_Toc7504" w:history="1">
        <w:r>
          <w:rPr>
            <w:rFonts w:ascii="仿宋" w:eastAsia="仿宋" w:hAnsi="仿宋" w:cs="仿宋" w:hint="eastAsia"/>
            <w:lang w:eastAsia="zh-CN"/>
          </w:rPr>
          <w:t>(四)、利润率高</w:t>
        </w:r>
        <w:r>
          <w:tab/>
        </w:r>
        <w:r>
          <w:fldChar w:fldCharType="begin"/>
        </w:r>
        <w:r>
          <w:instrText xml:space="preserve"> PAGEREF _Toc7504 \h </w:instrText>
        </w:r>
        <w:r>
          <w:fldChar w:fldCharType="separate"/>
        </w:r>
        <w:r>
          <w:t>47</w:t>
        </w:r>
        <w:r>
          <w:fldChar w:fldCharType="end"/>
        </w:r>
      </w:hyperlink>
    </w:p>
    <w:p>
      <w:pPr>
        <w:pStyle w:val="TOC1"/>
        <w:tabs>
          <w:tab w:val="right" w:leader="dot" w:pos="8306"/>
        </w:tabs>
      </w:pPr>
      <w:hyperlink w:anchor="_Toc21548" w:history="1">
        <w:r>
          <w:rPr>
            <w:rFonts w:ascii="仿宋" w:eastAsia="仿宋" w:hAnsi="仿宋" w:cs="仿宋" w:hint="eastAsia"/>
            <w:lang w:eastAsia="zh-CN"/>
          </w:rPr>
          <w:t>十二、公路客运量项目社会影响</w:t>
        </w:r>
        <w:r>
          <w:tab/>
        </w:r>
        <w:r>
          <w:fldChar w:fldCharType="begin"/>
        </w:r>
        <w:r>
          <w:instrText xml:space="preserve"> PAGEREF _Toc21548 \h </w:instrText>
        </w:r>
        <w:r>
          <w:fldChar w:fldCharType="separate"/>
        </w:r>
        <w:r>
          <w:t>50</w:t>
        </w:r>
        <w:r>
          <w:fldChar w:fldCharType="end"/>
        </w:r>
      </w:hyperlink>
    </w:p>
    <w:p>
      <w:pPr>
        <w:pStyle w:val="TOC2"/>
        <w:tabs>
          <w:tab w:val="right" w:leader="dot" w:pos="8306"/>
        </w:tabs>
      </w:pPr>
      <w:hyperlink w:anchor="_Toc7538" w:history="1">
        <w:r>
          <w:rPr>
            <w:rFonts w:ascii="仿宋" w:eastAsia="仿宋" w:hAnsi="仿宋" w:cs="仿宋" w:hint="eastAsia"/>
            <w:lang w:eastAsia="zh-CN"/>
          </w:rPr>
          <w:t>(一)、社会责任与义务</w:t>
        </w:r>
        <w:r>
          <w:tab/>
        </w:r>
        <w:r>
          <w:fldChar w:fldCharType="begin"/>
        </w:r>
        <w:r>
          <w:instrText xml:space="preserve"> PAGEREF _Toc7538 \h </w:instrText>
        </w:r>
        <w:r>
          <w:fldChar w:fldCharType="separate"/>
        </w:r>
        <w:r>
          <w:t>50</w:t>
        </w:r>
        <w:r>
          <w:fldChar w:fldCharType="end"/>
        </w:r>
      </w:hyperlink>
    </w:p>
    <w:p>
      <w:pPr>
        <w:pStyle w:val="TOC2"/>
        <w:tabs>
          <w:tab w:val="right" w:leader="dot" w:pos="8306"/>
        </w:tabs>
      </w:pPr>
      <w:hyperlink w:anchor="_Toc25922" w:history="1">
        <w:r>
          <w:rPr>
            <w:rFonts w:ascii="仿宋" w:eastAsia="仿宋" w:hAnsi="仿宋" w:cs="仿宋" w:hint="eastAsia"/>
            <w:lang w:eastAsia="zh-CN"/>
          </w:rPr>
          <w:t>(二)、社会参与与沟通</w:t>
        </w:r>
        <w:r>
          <w:tab/>
        </w:r>
        <w:r>
          <w:fldChar w:fldCharType="begin"/>
        </w:r>
        <w:r>
          <w:instrText xml:space="preserve"> PAGEREF _Toc25922 \h </w:instrText>
        </w:r>
        <w:r>
          <w:fldChar w:fldCharType="separate"/>
        </w:r>
        <w:r>
          <w:t>50</w:t>
        </w:r>
        <w:r>
          <w:fldChar w:fldCharType="end"/>
        </w:r>
      </w:hyperlink>
    </w:p>
    <w:p>
      <w:pPr>
        <w:pStyle w:val="TOC1"/>
        <w:tabs>
          <w:tab w:val="right" w:leader="dot" w:pos="8306"/>
        </w:tabs>
      </w:pPr>
      <w:hyperlink w:anchor="_Toc7000" w:history="1">
        <w:r>
          <w:rPr>
            <w:rFonts w:ascii="仿宋" w:eastAsia="仿宋" w:hAnsi="仿宋" w:cs="仿宋" w:hint="eastAsia"/>
            <w:lang w:eastAsia="zh-CN"/>
          </w:rPr>
          <w:t>十三、公路客运量项目工程方案分析</w:t>
        </w:r>
        <w:r>
          <w:tab/>
        </w:r>
        <w:r>
          <w:fldChar w:fldCharType="begin"/>
        </w:r>
        <w:r>
          <w:instrText xml:space="preserve"> PAGEREF _Toc7000 \h </w:instrText>
        </w:r>
        <w:r>
          <w:fldChar w:fldCharType="separate"/>
        </w:r>
        <w:r>
          <w:t>51</w:t>
        </w:r>
        <w:r>
          <w:fldChar w:fldCharType="end"/>
        </w:r>
      </w:hyperlink>
    </w:p>
    <w:p>
      <w:pPr>
        <w:pStyle w:val="TOC2"/>
        <w:tabs>
          <w:tab w:val="right" w:leader="dot" w:pos="8306"/>
        </w:tabs>
      </w:pPr>
      <w:hyperlink w:anchor="_Toc10036" w:history="1">
        <w:r>
          <w:rPr>
            <w:rFonts w:ascii="仿宋" w:eastAsia="仿宋" w:hAnsi="仿宋" w:cs="仿宋" w:hint="eastAsia"/>
            <w:lang w:eastAsia="zh-CN"/>
          </w:rPr>
          <w:t>(一)、建筑工程设计原则</w:t>
        </w:r>
        <w:r>
          <w:tab/>
        </w:r>
        <w:r>
          <w:fldChar w:fldCharType="begin"/>
        </w:r>
        <w:r>
          <w:instrText xml:space="preserve"> PAGEREF _Toc10036 \h </w:instrText>
        </w:r>
        <w:r>
          <w:fldChar w:fldCharType="separate"/>
        </w:r>
        <w:r>
          <w:t>51</w:t>
        </w:r>
        <w:r>
          <w:fldChar w:fldCharType="end"/>
        </w:r>
      </w:hyperlink>
    </w:p>
    <w:p>
      <w:pPr>
        <w:pStyle w:val="TOC2"/>
        <w:tabs>
          <w:tab w:val="right" w:leader="dot" w:pos="8306"/>
        </w:tabs>
      </w:pPr>
      <w:hyperlink w:anchor="_Toc13622" w:history="1">
        <w:r>
          <w:rPr>
            <w:rFonts w:ascii="仿宋" w:eastAsia="仿宋" w:hAnsi="仿宋" w:cs="仿宋" w:hint="eastAsia"/>
            <w:lang w:eastAsia="zh-CN"/>
          </w:rPr>
          <w:t>(二)、土建工程建设指标</w:t>
        </w:r>
        <w:r>
          <w:tab/>
        </w:r>
        <w:r>
          <w:fldChar w:fldCharType="begin"/>
        </w:r>
        <w:r>
          <w:instrText xml:space="preserve"> PAGEREF _Toc13622 \h </w:instrText>
        </w:r>
        <w:r>
          <w:fldChar w:fldCharType="separate"/>
        </w:r>
        <w:r>
          <w:t>55</w:t>
        </w:r>
        <w:r>
          <w:fldChar w:fldCharType="end"/>
        </w:r>
      </w:hyperlink>
    </w:p>
    <w:p>
      <w:pPr>
        <w:pStyle w:val="TOC1"/>
        <w:tabs>
          <w:tab w:val="right" w:leader="dot" w:pos="8306"/>
        </w:tabs>
      </w:pPr>
      <w:hyperlink w:anchor="_Toc673" w:history="1">
        <w:r>
          <w:rPr>
            <w:rFonts w:ascii="仿宋" w:eastAsia="仿宋" w:hAnsi="仿宋" w:cs="仿宋" w:hint="eastAsia"/>
            <w:lang w:eastAsia="zh-CN"/>
          </w:rPr>
          <w:t>十四、供应链管理</w:t>
        </w:r>
        <w:r>
          <w:tab/>
        </w:r>
        <w:r>
          <w:fldChar w:fldCharType="begin"/>
        </w:r>
        <w:r>
          <w:instrText xml:space="preserve"> PAGEREF _Toc673 \h </w:instrText>
        </w:r>
        <w:r>
          <w:fldChar w:fldCharType="separate"/>
        </w:r>
        <w:r>
          <w:t>56</w:t>
        </w:r>
        <w:r>
          <w:fldChar w:fldCharType="end"/>
        </w:r>
      </w:hyperlink>
    </w:p>
    <w:p>
      <w:pPr>
        <w:pStyle w:val="TOC2"/>
        <w:tabs>
          <w:tab w:val="right" w:leader="dot" w:pos="8306"/>
        </w:tabs>
      </w:pPr>
      <w:hyperlink w:anchor="_Toc20350" w:history="1">
        <w:r>
          <w:rPr>
            <w:rFonts w:ascii="仿宋" w:eastAsia="仿宋" w:hAnsi="仿宋" w:cs="仿宋" w:hint="eastAsia"/>
            <w:lang w:eastAsia="zh-CN"/>
          </w:rPr>
          <w:t>(一)、供应链战略规划</w:t>
        </w:r>
        <w:r>
          <w:tab/>
        </w:r>
        <w:r>
          <w:fldChar w:fldCharType="begin"/>
        </w:r>
        <w:r>
          <w:instrText xml:space="preserve"> PAGEREF _Toc20350 \h </w:instrText>
        </w:r>
        <w:r>
          <w:fldChar w:fldCharType="separate"/>
        </w:r>
        <w:r>
          <w:t>56</w:t>
        </w:r>
        <w:r>
          <w:fldChar w:fldCharType="end"/>
        </w:r>
      </w:hyperlink>
    </w:p>
    <w:p>
      <w:pPr>
        <w:pStyle w:val="TOC2"/>
        <w:tabs>
          <w:tab w:val="right" w:leader="dot" w:pos="8306"/>
        </w:tabs>
      </w:pPr>
      <w:hyperlink w:anchor="_Toc14136" w:history="1">
        <w:r>
          <w:rPr>
            <w:rFonts w:ascii="仿宋" w:eastAsia="仿宋" w:hAnsi="仿宋" w:cs="仿宋" w:hint="eastAsia"/>
            <w:lang w:eastAsia="zh-CN"/>
          </w:rPr>
          <w:t>(二)、供应商选择与合作</w:t>
        </w:r>
        <w:r>
          <w:tab/>
        </w:r>
        <w:r>
          <w:fldChar w:fldCharType="begin"/>
        </w:r>
        <w:r>
          <w:instrText xml:space="preserve"> PAGEREF _Toc14136 \h </w:instrText>
        </w:r>
        <w:r>
          <w:fldChar w:fldCharType="separate"/>
        </w:r>
        <w:r>
          <w:t>58</w:t>
        </w:r>
        <w:r>
          <w:fldChar w:fldCharType="end"/>
        </w:r>
      </w:hyperlink>
    </w:p>
    <w:p>
      <w:pPr>
        <w:pStyle w:val="TOC2"/>
        <w:tabs>
          <w:tab w:val="right" w:leader="dot" w:pos="8306"/>
        </w:tabs>
      </w:pPr>
      <w:hyperlink w:anchor="_Toc3079" w:history="1">
        <w:r>
          <w:rPr>
            <w:rFonts w:ascii="仿宋" w:eastAsia="仿宋" w:hAnsi="仿宋" w:cs="仿宋" w:hint="eastAsia"/>
            <w:lang w:eastAsia="zh-CN"/>
          </w:rPr>
          <w:t>(三)、物流与库存管理</w:t>
        </w:r>
        <w:r>
          <w:tab/>
        </w:r>
        <w:r>
          <w:fldChar w:fldCharType="begin"/>
        </w:r>
        <w:r>
          <w:instrText xml:space="preserve"> PAGEREF _Toc3079 \h </w:instrText>
        </w:r>
        <w:r>
          <w:fldChar w:fldCharType="separate"/>
        </w:r>
        <w:r>
          <w:t>59</w:t>
        </w:r>
        <w:r>
          <w:fldChar w:fldCharType="end"/>
        </w:r>
      </w:hyperlink>
    </w:p>
    <w:p>
      <w:pPr>
        <w:pStyle w:val="TOC1"/>
        <w:tabs>
          <w:tab w:val="right" w:leader="dot" w:pos="8306"/>
        </w:tabs>
      </w:pPr>
      <w:hyperlink w:anchor="_Toc17618" w:history="1">
        <w:r>
          <w:rPr>
            <w:rFonts w:ascii="仿宋" w:eastAsia="仿宋" w:hAnsi="仿宋" w:cs="仿宋" w:hint="eastAsia"/>
            <w:lang w:eastAsia="zh-CN"/>
          </w:rPr>
          <w:t>十五、风险识别与分类</w:t>
        </w:r>
        <w:r>
          <w:tab/>
        </w:r>
        <w:r>
          <w:fldChar w:fldCharType="begin"/>
        </w:r>
        <w:r>
          <w:instrText xml:space="preserve"> PAGEREF _Toc17618 \h </w:instrText>
        </w:r>
        <w:r>
          <w:fldChar w:fldCharType="separate"/>
        </w:r>
        <w:r>
          <w:t>60</w:t>
        </w:r>
        <w:r>
          <w:fldChar w:fldCharType="end"/>
        </w:r>
      </w:hyperlink>
    </w:p>
    <w:p>
      <w:pPr>
        <w:pStyle w:val="TOC2"/>
        <w:tabs>
          <w:tab w:val="right" w:leader="dot" w:pos="8306"/>
        </w:tabs>
      </w:pPr>
      <w:hyperlink w:anchor="_Toc9015" w:history="1">
        <w:r>
          <w:rPr>
            <w:rFonts w:ascii="仿宋" w:eastAsia="仿宋" w:hAnsi="仿宋" w:cs="仿宋" w:hint="eastAsia"/>
            <w:lang w:eastAsia="zh-CN"/>
          </w:rPr>
          <w:t>(一)、风险识别</w:t>
        </w:r>
        <w:r>
          <w:tab/>
        </w:r>
        <w:r>
          <w:fldChar w:fldCharType="begin"/>
        </w:r>
        <w:r>
          <w:instrText xml:space="preserve"> PAGEREF _Toc9015 \h </w:instrText>
        </w:r>
        <w:r>
          <w:fldChar w:fldCharType="separate"/>
        </w:r>
        <w:r>
          <w:t>60</w:t>
        </w:r>
        <w:r>
          <w:fldChar w:fldCharType="end"/>
        </w:r>
      </w:hyperlink>
    </w:p>
    <w:p>
      <w:pPr>
        <w:pStyle w:val="TOC2"/>
        <w:tabs>
          <w:tab w:val="right" w:leader="dot" w:pos="8306"/>
        </w:tabs>
      </w:pPr>
      <w:hyperlink w:anchor="_Toc8807" w:history="1">
        <w:r>
          <w:rPr>
            <w:rFonts w:ascii="仿宋" w:eastAsia="仿宋" w:hAnsi="仿宋" w:cs="仿宋" w:hint="eastAsia"/>
            <w:lang w:eastAsia="zh-CN"/>
          </w:rPr>
          <w:t>(二)、风险分类</w:t>
        </w:r>
        <w:r>
          <w:tab/>
        </w:r>
        <w:r>
          <w:fldChar w:fldCharType="begin"/>
        </w:r>
        <w:r>
          <w:instrText xml:space="preserve"> PAGEREF _Toc8807 \h </w:instrText>
        </w:r>
        <w:r>
          <w:fldChar w:fldCharType="separate"/>
        </w:r>
        <w:r>
          <w:t>62</w:t>
        </w:r>
        <w:r>
          <w:fldChar w:fldCharType="end"/>
        </w:r>
      </w:hyperlink>
    </w:p>
    <w:p>
      <w:pPr>
        <w:pStyle w:val="TOC1"/>
        <w:tabs>
          <w:tab w:val="right" w:leader="dot" w:pos="8306"/>
        </w:tabs>
      </w:pPr>
      <w:hyperlink w:anchor="_Toc30632" w:history="1">
        <w:r>
          <w:rPr>
            <w:rFonts w:ascii="仿宋" w:eastAsia="仿宋" w:hAnsi="仿宋" w:cs="仿宋" w:hint="eastAsia"/>
            <w:lang w:eastAsia="zh-CN"/>
          </w:rPr>
          <w:t>十六、营销与推广策略</w:t>
        </w:r>
        <w:r>
          <w:tab/>
        </w:r>
        <w:r>
          <w:fldChar w:fldCharType="begin"/>
        </w:r>
        <w:r>
          <w:instrText xml:space="preserve"> PAGEREF _Toc30632 \h </w:instrText>
        </w:r>
        <w:r>
          <w:fldChar w:fldCharType="separate"/>
        </w:r>
        <w:r>
          <w:t>64</w:t>
        </w:r>
        <w:r>
          <w:fldChar w:fldCharType="end"/>
        </w:r>
      </w:hyperlink>
    </w:p>
    <w:p>
      <w:pPr>
        <w:pStyle w:val="TOC2"/>
        <w:tabs>
          <w:tab w:val="right" w:leader="dot" w:pos="8306"/>
        </w:tabs>
      </w:pPr>
      <w:hyperlink w:anchor="_Toc22948" w:history="1">
        <w:r>
          <w:rPr>
            <w:rFonts w:ascii="仿宋" w:eastAsia="仿宋" w:hAnsi="仿宋" w:cs="仿宋" w:hint="eastAsia"/>
            <w:lang w:eastAsia="zh-CN"/>
          </w:rPr>
          <w:t>(一)、产品/服务定位与特点</w:t>
        </w:r>
        <w:r>
          <w:tab/>
        </w:r>
        <w:r>
          <w:fldChar w:fldCharType="begin"/>
        </w:r>
        <w:r>
          <w:instrText xml:space="preserve"> PAGEREF _Toc22948 \h </w:instrText>
        </w:r>
        <w:r>
          <w:fldChar w:fldCharType="separate"/>
        </w:r>
        <w:r>
          <w:t>64</w:t>
        </w:r>
        <w:r>
          <w:fldChar w:fldCharType="end"/>
        </w:r>
      </w:hyperlink>
    </w:p>
    <w:p>
      <w:pPr>
        <w:pStyle w:val="TOC2"/>
        <w:tabs>
          <w:tab w:val="right" w:leader="dot" w:pos="8306"/>
        </w:tabs>
      </w:pPr>
      <w:hyperlink w:anchor="_Toc16360" w:history="1">
        <w:r>
          <w:rPr>
            <w:rFonts w:ascii="仿宋" w:eastAsia="仿宋" w:hAnsi="仿宋" w:cs="仿宋" w:hint="eastAsia"/>
            <w:lang w:eastAsia="zh-CN"/>
          </w:rPr>
          <w:t>(二)、市场定位与竞争分析</w:t>
        </w:r>
        <w:r>
          <w:tab/>
        </w:r>
        <w:r>
          <w:fldChar w:fldCharType="begin"/>
        </w:r>
        <w:r>
          <w:instrText xml:space="preserve"> PAGEREF _Toc16360 \h </w:instrText>
        </w:r>
        <w:r>
          <w:fldChar w:fldCharType="separate"/>
        </w:r>
        <w:r>
          <w:t>65</w:t>
        </w:r>
        <w:r>
          <w:fldChar w:fldCharType="end"/>
        </w:r>
      </w:hyperlink>
    </w:p>
    <w:p>
      <w:pPr>
        <w:pStyle w:val="TOC2"/>
        <w:tabs>
          <w:tab w:val="right" w:leader="dot" w:pos="8306"/>
        </w:tabs>
      </w:pPr>
      <w:hyperlink w:anchor="_Toc5156" w:history="1">
        <w:r>
          <w:rPr>
            <w:rFonts w:ascii="仿宋" w:eastAsia="仿宋" w:hAnsi="仿宋" w:cs="仿宋" w:hint="eastAsia"/>
            <w:lang w:eastAsia="zh-CN"/>
          </w:rPr>
          <w:t>(三)、营销渠道与策略</w:t>
        </w:r>
        <w:r>
          <w:tab/>
        </w:r>
        <w:r>
          <w:fldChar w:fldCharType="begin"/>
        </w:r>
        <w:r>
          <w:instrText xml:space="preserve"> PAGEREF _Toc5156 \h </w:instrText>
        </w:r>
        <w:r>
          <w:fldChar w:fldCharType="separate"/>
        </w:r>
        <w:r>
          <w:t>66</w:t>
        </w:r>
        <w:r>
          <w:fldChar w:fldCharType="end"/>
        </w:r>
      </w:hyperlink>
    </w:p>
    <w:p>
      <w:pPr>
        <w:pStyle w:val="TOC2"/>
        <w:tabs>
          <w:tab w:val="right" w:leader="dot" w:pos="8306"/>
        </w:tabs>
      </w:pPr>
      <w:hyperlink w:anchor="_Toc16194" w:history="1">
        <w:r>
          <w:rPr>
            <w:rFonts w:ascii="仿宋" w:eastAsia="仿宋" w:hAnsi="仿宋" w:cs="仿宋" w:hint="eastAsia"/>
            <w:lang w:eastAsia="zh-CN"/>
          </w:rPr>
          <w:t>(四)、推广与宣传活动</w:t>
        </w:r>
        <w:r>
          <w:tab/>
        </w:r>
        <w:r>
          <w:fldChar w:fldCharType="begin"/>
        </w:r>
        <w:r>
          <w:instrText xml:space="preserve"> PAGEREF _Toc16194 \h </w:instrText>
        </w:r>
        <w:r>
          <w:fldChar w:fldCharType="separate"/>
        </w:r>
        <w:r>
          <w:t>67</w:t>
        </w:r>
        <w:r>
          <w:fldChar w:fldCharType="end"/>
        </w:r>
      </w:hyperlink>
    </w:p>
    <w:p>
      <w:pPr>
        <w:pStyle w:val="TOC1"/>
        <w:tabs>
          <w:tab w:val="right" w:leader="dot" w:pos="8306"/>
        </w:tabs>
      </w:pPr>
      <w:hyperlink w:anchor="_Toc20392" w:history="1">
        <w:r>
          <w:rPr>
            <w:rFonts w:ascii="仿宋" w:eastAsia="仿宋" w:hAnsi="仿宋" w:cs="仿宋" w:hint="eastAsia"/>
            <w:lang w:eastAsia="zh-CN"/>
          </w:rPr>
          <w:t>十七、公路客运量项目实施保障措施</w:t>
        </w:r>
        <w:r>
          <w:tab/>
        </w:r>
        <w:r>
          <w:fldChar w:fldCharType="begin"/>
        </w:r>
        <w:r>
          <w:instrText xml:space="preserve"> PAGEREF _Toc20392 \h </w:instrText>
        </w:r>
        <w:r>
          <w:fldChar w:fldCharType="separate"/>
        </w:r>
        <w:r>
          <w:t>73</w:t>
        </w:r>
        <w:r>
          <w:fldChar w:fldCharType="end"/>
        </w:r>
      </w:hyperlink>
    </w:p>
    <w:p>
      <w:pPr>
        <w:pStyle w:val="TOC2"/>
        <w:tabs>
          <w:tab w:val="right" w:leader="dot" w:pos="8306"/>
        </w:tabs>
      </w:pPr>
      <w:hyperlink w:anchor="_Toc3497" w:history="1">
        <w:r>
          <w:rPr>
            <w:rFonts w:ascii="仿宋" w:eastAsia="仿宋" w:hAnsi="仿宋" w:cs="仿宋" w:hint="eastAsia"/>
            <w:lang w:eastAsia="zh-CN"/>
          </w:rPr>
          <w:t>(一)、公路客运量项目实施保障机制</w:t>
        </w:r>
        <w:r>
          <w:tab/>
        </w:r>
        <w:r>
          <w:fldChar w:fldCharType="begin"/>
        </w:r>
        <w:r>
          <w:instrText xml:space="preserve"> PAGEREF _Toc3497 \h </w:instrText>
        </w:r>
        <w:r>
          <w:fldChar w:fldCharType="separate"/>
        </w:r>
        <w:r>
          <w:t>73</w:t>
        </w:r>
        <w:r>
          <w:fldChar w:fldCharType="end"/>
        </w:r>
      </w:hyperlink>
    </w:p>
    <w:p>
      <w:pPr>
        <w:pStyle w:val="TOC2"/>
        <w:tabs>
          <w:tab w:val="right" w:leader="dot" w:pos="8306"/>
        </w:tabs>
      </w:pPr>
      <w:hyperlink w:anchor="_Toc22711" w:history="1">
        <w:r>
          <w:rPr>
            <w:rFonts w:ascii="仿宋" w:eastAsia="仿宋" w:hAnsi="仿宋" w:cs="仿宋" w:hint="eastAsia"/>
            <w:lang w:eastAsia="zh-CN"/>
          </w:rPr>
          <w:t>(二)、公路客运量项目法律合规要求</w:t>
        </w:r>
        <w:r>
          <w:tab/>
        </w:r>
        <w:r>
          <w:fldChar w:fldCharType="begin"/>
        </w:r>
        <w:r>
          <w:instrText xml:space="preserve"> PAGEREF _Toc22711 \h </w:instrText>
        </w:r>
        <w:r>
          <w:fldChar w:fldCharType="separate"/>
        </w:r>
        <w:r>
          <w:t>76</w:t>
        </w:r>
        <w:r>
          <w:fldChar w:fldCharType="end"/>
        </w:r>
      </w:hyperlink>
    </w:p>
    <w:p>
      <w:pPr>
        <w:pStyle w:val="TOC2"/>
        <w:tabs>
          <w:tab w:val="right" w:leader="dot" w:pos="8306"/>
        </w:tabs>
      </w:pPr>
      <w:hyperlink w:anchor="_Toc12363" w:history="1">
        <w:r>
          <w:rPr>
            <w:rFonts w:ascii="仿宋" w:eastAsia="仿宋" w:hAnsi="仿宋" w:cs="仿宋" w:hint="eastAsia"/>
            <w:lang w:eastAsia="zh-CN"/>
          </w:rPr>
          <w:t>(三)、公路客运量项目合同管理与法律事务</w:t>
        </w:r>
        <w:r>
          <w:tab/>
        </w:r>
        <w:r>
          <w:fldChar w:fldCharType="begin"/>
        </w:r>
        <w:r>
          <w:instrText xml:space="preserve"> PAGEREF _Toc12363 \h </w:instrText>
        </w:r>
        <w:r>
          <w:fldChar w:fldCharType="separate"/>
        </w:r>
        <w:r>
          <w:t>80</w:t>
        </w:r>
        <w:r>
          <w:fldChar w:fldCharType="end"/>
        </w:r>
      </w:hyperlink>
    </w:p>
    <w:p>
      <w:pPr>
        <w:pStyle w:val="TOC2"/>
        <w:tabs>
          <w:tab w:val="right" w:leader="dot" w:pos="8306"/>
        </w:tabs>
      </w:pPr>
      <w:hyperlink w:anchor="_Toc26507" w:history="1">
        <w:r>
          <w:rPr>
            <w:rFonts w:ascii="仿宋" w:eastAsia="仿宋" w:hAnsi="仿宋" w:cs="仿宋" w:hint="eastAsia"/>
            <w:lang w:eastAsia="zh-CN"/>
          </w:rPr>
          <w:t>(四)、公路客运量项目知识产权保护策略</w:t>
        </w:r>
        <w:r>
          <w:tab/>
        </w:r>
        <w:r>
          <w:fldChar w:fldCharType="begin"/>
        </w:r>
        <w:r>
          <w:instrText xml:space="preserve"> PAGEREF _Toc26507 \h </w:instrText>
        </w:r>
        <w:r>
          <w:fldChar w:fldCharType="separate"/>
        </w:r>
        <w:r>
          <w:t>87</w:t>
        </w:r>
        <w:r>
          <w:fldChar w:fldCharType="end"/>
        </w:r>
      </w:hyperlink>
    </w:p>
    <w:p>
      <w:pPr>
        <w:pStyle w:val="TOC1"/>
        <w:tabs>
          <w:tab w:val="right" w:leader="dot" w:pos="8306"/>
        </w:tabs>
      </w:pPr>
      <w:hyperlink w:anchor="_Toc3913" w:history="1">
        <w:r>
          <w:rPr>
            <w:rFonts w:ascii="仿宋" w:eastAsia="仿宋" w:hAnsi="仿宋" w:cs="仿宋" w:hint="eastAsia"/>
            <w:lang w:eastAsia="zh-CN"/>
          </w:rPr>
          <w:t>十八、公路客运量项目治理与监督</w:t>
        </w:r>
        <w:r>
          <w:tab/>
        </w:r>
        <w:r>
          <w:fldChar w:fldCharType="begin"/>
        </w:r>
        <w:r>
          <w:instrText xml:space="preserve"> PAGEREF _Toc3913 \h </w:instrText>
        </w:r>
        <w:r>
          <w:fldChar w:fldCharType="separate"/>
        </w:r>
        <w:r>
          <w:t>89</w:t>
        </w:r>
        <w:r>
          <w:fldChar w:fldCharType="end"/>
        </w:r>
      </w:hyperlink>
    </w:p>
    <w:p>
      <w:pPr>
        <w:pStyle w:val="TOC2"/>
        <w:tabs>
          <w:tab w:val="right" w:leader="dot" w:pos="8306"/>
        </w:tabs>
      </w:pPr>
      <w:hyperlink w:anchor="_Toc22850" w:history="1">
        <w:r>
          <w:rPr>
            <w:rFonts w:ascii="仿宋" w:eastAsia="仿宋" w:hAnsi="仿宋" w:cs="仿宋" w:hint="eastAsia"/>
            <w:lang w:eastAsia="zh-CN"/>
          </w:rPr>
          <w:t>(一)、公路客运量项目治理结构</w:t>
        </w:r>
        <w:r>
          <w:tab/>
        </w:r>
        <w:r>
          <w:fldChar w:fldCharType="begin"/>
        </w:r>
        <w:r>
          <w:instrText xml:space="preserve"> PAGEREF _Toc22850 \h </w:instrText>
        </w:r>
        <w:r>
          <w:fldChar w:fldCharType="separate"/>
        </w:r>
        <w:r>
          <w:t>89</w:t>
        </w:r>
        <w:r>
          <w:fldChar w:fldCharType="end"/>
        </w:r>
      </w:hyperlink>
    </w:p>
    <w:p>
      <w:pPr>
        <w:pStyle w:val="TOC2"/>
        <w:tabs>
          <w:tab w:val="right" w:leader="dot" w:pos="8306"/>
        </w:tabs>
      </w:pPr>
      <w:hyperlink w:anchor="_Toc31403" w:history="1">
        <w:r>
          <w:rPr>
            <w:rFonts w:ascii="仿宋" w:eastAsia="仿宋" w:hAnsi="仿宋" w:cs="仿宋" w:hint="eastAsia"/>
            <w:lang w:eastAsia="zh-CN"/>
          </w:rPr>
          <w:t>(二)、监督与审计</w:t>
        </w:r>
        <w:r>
          <w:tab/>
        </w:r>
        <w:r>
          <w:fldChar w:fldCharType="begin"/>
        </w:r>
        <w:r>
          <w:instrText xml:space="preserve"> PAGEREF _Toc31403 \h </w:instrText>
        </w:r>
        <w:r>
          <w:fldChar w:fldCharType="separate"/>
        </w:r>
        <w:r>
          <w:t>91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0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3577"/>
      <w:r>
        <w:rPr>
          <w:rFonts w:ascii="仿宋" w:eastAsia="仿宋" w:hAnsi="仿宋" w:cs="仿宋" w:hint="eastAsia"/>
          <w:sz w:val="28"/>
          <w:lang w:eastAsia="zh-CN"/>
        </w:rPr>
        <w:t>一、公路客运量项目选址可行性分析</w:t>
      </w:r>
      <w:bookmarkEnd w:id="2"/>
    </w:p>
    <w:p>
      <w:pPr>
        <w:pStyle w:val="Heading2"/>
        <w:rPr>
          <w:rFonts w:ascii="仿宋" w:eastAsia="仿宋" w:hAnsi="仿宋" w:cs="仿宋" w:hint="eastAsia"/>
          <w:lang w:eastAsia="zh-CN"/>
        </w:rPr>
      </w:pPr>
      <w:bookmarkStart w:id="3" w:name="_Toc19167"/>
      <w:r>
        <w:rPr>
          <w:rFonts w:ascii="仿宋" w:eastAsia="仿宋" w:hAnsi="仿宋" w:cs="仿宋" w:hint="eastAsia"/>
          <w:lang w:eastAsia="zh-CN"/>
        </w:rPr>
        <w:t>(一)、公路客运量项目选址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该公路客运量项目选址位于XX省XX市XX区XXX街道</w:t>
      </w:r>
    </w:p>
    <w:p>
      <w:pPr>
        <w:pStyle w:val="Heading2"/>
        <w:ind w:firstLine="560" w:firstLineChars="200"/>
        <w:rPr>
          <w:rFonts w:ascii="仿宋" w:eastAsia="仿宋" w:hAnsi="仿宋" w:cs="仿宋" w:hint="eastAsia"/>
          <w:sz w:val="28"/>
          <w:lang w:eastAsia="zh-CN"/>
        </w:rPr>
      </w:pPr>
      <w:bookmarkStart w:id="4" w:name="_Toc11872"/>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公路客运量项目的征地面积将根据公路客运量项目的实际规模和需求进行精确规划。具体面积XXX平方米，旨在确保公路客运量项目不仅能够满足当前的发展需求，还能够预留空间以适应未来的扩展。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净用地面积是在征地面积基础上去除不可利用面积后的实际可开发用地。具体面积XXX平方米，考虑到环保、交通、安全等多方面因素，以确保公路客运量项目在整体利用效率上达到最优。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公路客运量项目计划建设的建筑总规模具体面积XXX平方米。这一规模的确定综合考虑了公路客运量项目的性质、规模，以及城市规划的相关要求，确保建筑布局与周边环境协调一致。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绿地率是公路客运量项目用地中被规划为绿地的比例。具体面积XXX平方米，旨在通过合理规划绿地，改善公路客运量项目周边环境，提升居民生活质量，并符合城市整体绿化规划。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容积率是用地上可以建设的建筑总体积与用地面积之比。具体面积XXX，通过合理的容积率规划，确保公路客运量项目建筑规模与周边环境和谐共生。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公路客运量项目选址与当地城市规划相一致，具体面积XXX平方米。通过与城市规划部门深入沟通，确保公路客运量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公路客运量项目选址符合当地产业政策，具体面积XXX平方米。这包括公路客运量项目对当地经济的促进作用，以及对相关产业的带动效应，确保公路客运量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用地总体要求必须符合环保和可持续发展的原则，具体面积XXX平方米。通过采用绿色建筑设计、节能减排等措施，确保公路客运量项目在建设和运营过程中对环境的影响最小化，达到可持续发展的要求。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确保公路客运量项目选址具备必要的公共设施配套，具体面积XXX平方米。这包括交通便利性、教育、医疗等基础设施，以提高居民生活品质，使得公路客运量项目选址更具吸引力。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考虑用地总体要求对当地社会稳定性的影响，具体面积XXX平方米。通过深入了解当地社区反馈，确保公路客运量项目的选址和建设过程对当地社会和谐稳定产生积极作用。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公路客运量项目选址不仅符合法规和规划，还在实际操作中具有可行性。这一全面规划将为公路客运量项目的成功实施提供坚实的基础，确保公路客运量项目选址阶段就能够奠定良好的发展基础。</w:t>
      </w:r>
    </w:p>
    <w:p>
      <w:pPr>
        <w:pStyle w:val="Heading2"/>
        <w:ind w:firstLine="560" w:firstLineChars="200"/>
        <w:rPr>
          <w:rFonts w:ascii="仿宋" w:eastAsia="仿宋" w:hAnsi="仿宋" w:cs="仿宋" w:hint="eastAsia"/>
          <w:sz w:val="28"/>
          <w:lang w:eastAsia="zh-CN"/>
        </w:rPr>
      </w:pPr>
      <w:bookmarkStart w:id="5" w:name="_Toc26837"/>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公路客运量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公路客运量项目的设备规划和空间设计中，我们将采取灵活设备布局的措施。设备布局将根据实际需求进行灵活设计，避免不必要的浪费。通过合理规划设备摆放位置，我们将提高设备的利用率，减少设备间距，以确保公路客运量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公路客运量项目内部引入共享设施的概念，例如共享会议室、办公区等。通过这种方式，我们可以减少对资源的重复建设，提高资源共享效率，从而减小公路客运量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7962"/>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公路客运量项目的总图布置中，我们将不同功能区域进行明确的规划，以最大程度满足公路客运量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3723"/>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公路客运量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公路客运量项目对环境的影响是综合评价的重要因素之一。我们将详细考虑选址周边的自然环境、生态保护区、水源地等情况，确保公路客运量项目的建设和运营对环境影响最小化，并符合当地的环保法规标准。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对选址的评价还需充分考虑当地政府的产业政策和法规。我们将详细了解公路客运量项目所在地的相关政策，确保公路客运量项目的规划和运营与当地法规相符，降低不必要的法律风险。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考虑到社会稳定性对企业运营的重要性，我们将评估选址地区的社会安全情况、劳工关系、社区反馈等方面，以确保公路客运量项目的建设和运营不会受到社会稳定性的负面影响。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最后，我们将综合考虑用地成本，包括土地购置费用、土地开发成本等。通过对用地成本的详细评估，我们能够做出更为精确的经济效益分析，为公路客运量项目的投资决策提供有力支持。</w:t>
      </w:r>
    </w:p>
    <w:p>
      <w:pPr>
        <w:pStyle w:val="Heading1"/>
        <w:ind w:firstLine="560" w:firstLineChars="200"/>
        <w:rPr>
          <w:rFonts w:ascii="仿宋" w:eastAsia="仿宋" w:hAnsi="仿宋" w:cs="仿宋" w:hint="eastAsia"/>
          <w:sz w:val="28"/>
          <w:lang w:eastAsia="zh-CN"/>
        </w:rPr>
      </w:pPr>
      <w:bookmarkStart w:id="8" w:name="_Toc4264"/>
      <w:r>
        <w:rPr>
          <w:rFonts w:ascii="仿宋" w:eastAsia="仿宋" w:hAnsi="仿宋" w:cs="仿宋" w:hint="eastAsia"/>
          <w:sz w:val="28"/>
          <w:lang w:eastAsia="zh-CN"/>
        </w:rPr>
        <w:t>二、产品规划分析</w:t>
      </w:r>
      <w:bookmarkEnd w:id="8"/>
    </w:p>
    <w:p>
      <w:pPr>
        <w:pStyle w:val="Heading2"/>
        <w:rPr>
          <w:rFonts w:ascii="仿宋" w:eastAsia="仿宋" w:hAnsi="仿宋" w:cs="仿宋" w:hint="eastAsia"/>
          <w:lang w:eastAsia="zh-CN"/>
        </w:rPr>
      </w:pPr>
      <w:bookmarkStart w:id="9" w:name="_Toc17716"/>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公路客运量项目的主要产品是XXXX，预计年产值为XXX万元。这一产品在市场中占据着重要的地位，其广泛的应用范围使得该公路客运量项目的市场前景非常广阔。</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公路客运量项目的xxx产品作为重要的原材料之一，将在多个领域发挥关键作用。其在建筑、交通、能源等方面的广泛应用将为整个产业链提供强大的支持，形成产业协同效应。公路客运量项目的年产值XXX万XXX万XXX万万元不仅反映了其在市场上的巨大潜力，更预示着它对国民经济的积极贡献。这种关联度高、涉及面广的产业关系，使得该公路客运量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28601"/>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公路客运量项目总征地面积为XXXX平方米，相当于约XX.XX亩，其中净用地面积为XXXX平方米，红线范围内相当于约XX.XX亩。这一用地规模充分考虑了公路客运量项目的建设需求，保障了公路客运量项目在合适的空间内得以充分发展。公路客运量项目规划的总建筑面积为XXXX平方米，其中主体工程建设占XXXX平方米，计容建筑面积达XXXX平方米。预计建筑工程的投资将达到XXXX万元，为公路客运量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路客运量项目计划购置的设备共计XXXX台（套），设备购置费用为XXXX万元。这一设备购置计划充分考虑到公路客运量项目的生产需求和技术要求，确保了公路客运量项目在生产运营中具备先进的技术装备和高效的生产能力。设备的合理配置将为公路客运量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公路客运量项目计划总投资为XXXX万元，预计年实现营业收入为XXXX万元。这一产能规模的设定旨在确保公路客运量项目能够在投资与回报之间取得平衡，实现长期可持续的发展。公路客运量项目的总投资充分考虑到各个方面的需求，包括用地建设、设备购置等多个环节，以确保公路客运量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10913"/>
      <w:r>
        <w:rPr>
          <w:rFonts w:ascii="仿宋" w:eastAsia="仿宋" w:hAnsi="仿宋" w:cs="仿宋" w:hint="eastAsia"/>
          <w:sz w:val="28"/>
          <w:lang w:eastAsia="zh-CN"/>
        </w:rPr>
        <w:t>三、公路客运量项目建设背景及必要性分析</w:t>
      </w:r>
      <w:bookmarkEnd w:id="11"/>
    </w:p>
    <w:p>
      <w:pPr>
        <w:pStyle w:val="Heading2"/>
        <w:rPr>
          <w:rFonts w:ascii="仿宋" w:eastAsia="仿宋" w:hAnsi="仿宋" w:cs="仿宋" w:hint="eastAsia"/>
          <w:lang w:eastAsia="zh-CN"/>
        </w:rPr>
      </w:pPr>
      <w:bookmarkStart w:id="12" w:name="_Toc20912"/>
      <w:r>
        <w:rPr>
          <w:rFonts w:ascii="仿宋" w:eastAsia="仿宋" w:hAnsi="仿宋" w:cs="仿宋" w:hint="eastAsia"/>
          <w:lang w:eastAsia="zh-CN"/>
        </w:rPr>
        <w:t>(一)、公路客运量项目背景分析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公路客运量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公路客运量项目提供了机遇和挑战的交汇点。</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公路客运量项目在这个潮流中的定位。同时，我们将关注行业内涌现的新兴机遇，以便公路客运量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公路客运量项目提供了强大的发展动力。我们将聚焦于行业内最新的技术发展趋势，包括但不限于人工智能、大数据分析、物联网等领域。通过深度的技术研究，我们将确保公路客运量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公路客运量项目发展的源泉。我们将投入更多的精力对市场需求进行深入剖析，超越表面的需求，深入挖掘潜在的市场痛点和机遇。通过对市场需求的细致了解，公路客运量项目将更有针对性地设计解决方案，满足市场的多样化需求，从而更好地促进公路客运量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公路客运量项目战略至关重要。我们将对竞争态势进行更为深入的分析，包括但不限于市场份额、产品特点、客户满意度等多个维度。通过深度的竞争分析，公路客运量项目将能够更准确地把握市场脉搏，制定具有竞争力的公路客运量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公路客运量项目的发展具有直接的影响。我们将进行更为全面的法规和政策分析，了解行业发展中的潜在法律风险和合规挑战。通过充分了解和遵守相关法规，公路客运量项目将确保在法律框架内合法合规运营，为公路客运量项目的稳健发展提供有力支持。</w:t>
      </w:r>
    </w:p>
    <w:p>
      <w:pPr>
        <w:pStyle w:val="Heading2"/>
        <w:ind w:firstLine="560" w:firstLineChars="200"/>
        <w:rPr>
          <w:rFonts w:ascii="仿宋" w:eastAsia="仿宋" w:hAnsi="仿宋" w:cs="仿宋" w:hint="eastAsia"/>
          <w:sz w:val="28"/>
          <w:lang w:eastAsia="zh-CN"/>
        </w:rPr>
      </w:pPr>
      <w:bookmarkStart w:id="13" w:name="_Toc32667"/>
      <w:r>
        <w:rPr>
          <w:rFonts w:ascii="仿宋" w:eastAsia="仿宋" w:hAnsi="仿宋" w:cs="仿宋" w:hint="eastAsia"/>
          <w:sz w:val="28"/>
          <w:lang w:eastAsia="zh-CN"/>
        </w:rPr>
        <w:t>(二)、公路客运量项目建设必要性分析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公路客运量项目建设的迫切性源于对行业发展趋势的深刻洞察。我们正处于一个行业变革的时代，科技创新、数字化转型成为企业发展的关键动力。公路客运量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公路客运量项目建设不仅仅是为了跟上潮流，更是为了通过技术创新推动企业的持续发展。通过引入先进的技术和解决方案，公路客运量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市场竞争日益激烈，企业需要不断提升自身实力以在竞争中脱颖而出。公路客运量项目的建设成为必然选择，通过提高产品质量、拓展服务领域，从而在竞争中获得更多的机会。公路客运量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公路客运量项目建设的必要性体现在对客户需求更精准的满足。通过公路客运量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公路客运量项目建设的背后是对企业持续创新的追求。只有通过不断创新，企业才能在竞争中立于不败之地。公路客运量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4" w:name="_Toc19777"/>
      <w:r>
        <w:rPr>
          <w:rFonts w:ascii="仿宋" w:eastAsia="仿宋" w:hAnsi="仿宋" w:cs="仿宋" w:hint="eastAsia"/>
          <w:sz w:val="28"/>
          <w:lang w:eastAsia="zh-CN"/>
        </w:rPr>
        <w:t>四、公路客运量项目概论</w:t>
      </w:r>
      <w:bookmarkEnd w:id="14"/>
    </w:p>
    <w:p>
      <w:pPr>
        <w:pStyle w:val="Heading2"/>
        <w:rPr>
          <w:rFonts w:ascii="仿宋" w:eastAsia="仿宋" w:hAnsi="仿宋" w:cs="仿宋" w:hint="eastAsia"/>
          <w:lang w:eastAsia="zh-CN"/>
        </w:rPr>
      </w:pPr>
      <w:bookmarkStart w:id="15" w:name="_Toc23562"/>
      <w:r>
        <w:rPr>
          <w:rFonts w:ascii="仿宋" w:eastAsia="仿宋" w:hAnsi="仿宋" w:cs="仿宋" w:hint="eastAsia"/>
          <w:lang w:eastAsia="zh-CN"/>
        </w:rPr>
        <w:t>(一)、公路客运量项目概况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公路客运量项目的起源追溯至对市场的深入洞察。市场的不断演变与变革为公路客运量项目提供了难得的机遇。当前市场存在的需求缺口和变革的大环境共同构成了公路客运量项目的背景。这个公路客运量项目旨在充分利用市场机遇，填补行业中尚未满足的需求，为客户提供全新的解决方案。市场的变革和需求的增长使得这个公路客运量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公路客运量项目名称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路客运量项目正式命名为公路客运量。这个名称不仅仅是一个标识，更代表了公路客运量项目的核心理念和愿景。它蕴含着公路客运量项目所要解决问题的关键字，具有强烈的表达和辨识度，为公路客运量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公路客运量项目目标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路客运量项目的核心目标是提供一种全新、高效的解决方案，满足客户日益增长的需求。公路客运量项目追求的不仅仅是满足市场需求，更是在市场中获得卓越的竞争优势。通过不断提升产品或服务的质量和创新水平，公路客运量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公路客运量项目范围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公路客运量项目全面涵盖了产品研发、制造、市场推广和售后服务，确保从产品设计到最终用户体验的全方位关注。这一全面的公路客运量项目范围是为了确保公路客运量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公路客运量项目时间表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公路客运量项目计划在未来18个月内完成，包括研发、测试、市场试点和正式推出等不同阶段。这个时间表的合理设计是为了确保公路客运量项目各个阶段的顺利推进，以便按时交付高质量的成果。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公路客运量项目预算</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公路客运量项目总预算估算为XX百万美元，主要分配在研发、市场推广、人员培训和运营等方面。这一充足的预算为公路客运量项目提供了充足的资源，确保公路客运量项目在各个方面都能取得优异的表现。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公路客运量项目风险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公路客运量项目可能面临的风险包括市场接受度低、技术难题、竞争激烈等。公路客运量项目团队已经制定了相应的风险应对计划，通过前瞻性的风险管理，确保公路客运量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公路客运量项目团队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公路客运量项目汇聚了一支经验丰富、多领域专业素养的核心团队，确保公路客运量项目在各个方面都能拥有高水平的执行力。团队的协同作战是公路客运量项目成功的关键因素之一。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公路客运量项目背景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公路客运量项目的背景根植于市场对更高效、创新产品的渴望，同时也受到科技发展对行业格局的深刻改变的影响。这为公路客运量项目提供了广阔的发展空间和市场需求。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公路客运量项目现状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截至目前，公路客运量项目已完成市场调研和技术验证，取得了初步的成功。这为公路客运量项目在未来的发展奠定了坚实的基础，为更远大的目标打下了坚实的基石。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6" w:name="_Toc3756"/>
      <w:r>
        <w:rPr>
          <w:rFonts w:ascii="仿宋" w:eastAsia="仿宋" w:hAnsi="仿宋" w:cs="仿宋" w:hint="eastAsia"/>
          <w:sz w:val="28"/>
          <w:lang w:eastAsia="zh-CN"/>
        </w:rPr>
        <w:t>(二)、公路客运量项目目标</w:t>
      </w:r>
      <w:bookmarkEnd w:id="16"/>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keyword》公路客运量项目首要业务目标是在市场中占据有利地位，实现产品/服务的成功推广和销售。通过不断提升产品质量、创新性，公路客运量项目追求成为行业中的领导者，赢得更多客户的青睐。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在科技迅速发展的时代，公路客运量项目着眼于技术创新。通过持续的研发和技术升级，公路客运量项目旨在推出更具创新性的产品或服务，以满足市场对新鲜、先进解决方案的需求。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为了建立可持续的客户关系，公路客运量项目设定了客户满意度目标。通过提供卓越的产品质量和优质的客户服务，公路客运量项目追求赢得客户的信任和忠诚度，确保他们的满意度达到行业领先水平。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公路客运量项目注重社会责任和可持续发展。通过实施环保、社会责任公路客运量项目，公路客运量项目致力于在经济发展的同时保护环境，促进社会公平，实现可持续经营。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公路客运量项目的团队是实现目标的核心驱动力。因此，公路客运量项目设定了团队发展目标，包括提升团队成员的专业技能、培养领导力，以及搭建协同高效的团队工作氛围。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7" w:name="_Toc18241"/>
      <w:r>
        <w:rPr>
          <w:rFonts w:ascii="仿宋" w:eastAsia="仿宋" w:hAnsi="仿宋" w:cs="仿宋" w:hint="eastAsia"/>
          <w:sz w:val="28"/>
          <w:lang w:eastAsia="zh-CN"/>
        </w:rPr>
        <w:t>(三)、公路客运量项目提出的理由</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2. 公路客运量项目提出的理由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https://d.book118.com/668052012110006044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公路客运量项目规划设计纲要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公路客运量项目规划设计纲要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公路客运量项目规划设计纲要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公路客运量项目规划设计纲要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公路客运量项目规划设计纲要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公路客运量项目规划设计纲要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公路客运量项目规划设计纲要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公路客运量项目规划设计纲要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公路客运量项目规划设计纲要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公路客运量项目规划设计纲要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公路客运量项目规划设计纲要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公路客运量项目规划设计纲要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公路客运量项目规划设计纲要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公路客运量项目规划设计纲要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公路客运量项目规划设计纲要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公路客运量项目规划设计纲要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公路客运量项目规划设计纲要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45C51FA"/>
    <w:rsid w:val="545C51F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68052012110006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2024-03-03T19:28:00Z</dcterms:created>
  <dcterms:modified xsi:type="dcterms:W3CDTF">2024-03-03T19:28:52Z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B30C06A38A73408091FEDF98A6FE51CF_11</vt:lpwstr>
  </property>
  <property fmtid="{D5CDD505-2E9C-101B-9397-08002B2CF9AE}" pid="3" name="KSOProductBuildVer">
    <vt:lpwstr>2052-12.1.0.16388</vt:lpwstr>
  </property>
</Properties>
</file>