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沙发床项目规划设计纲要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15" w:history="1">
        <w:r>
          <w:rPr>
            <w:rFonts w:ascii="仿宋" w:eastAsia="仿宋" w:hAnsi="仿宋" w:cs="仿宋" w:hint="eastAsia"/>
            <w:lang w:eastAsia="zh-CN"/>
          </w:rPr>
          <w:t>序言</w:t>
        </w:r>
        <w:r>
          <w:tab/>
        </w:r>
        <w:r>
          <w:fldChar w:fldCharType="begin"/>
        </w:r>
        <w:r>
          <w:instrText xml:space="preserve"> PAGEREF _Toc4815 \h </w:instrText>
        </w:r>
        <w:r>
          <w:fldChar w:fldCharType="separate"/>
        </w:r>
        <w:r>
          <w:t>3</w:t>
        </w:r>
        <w:r>
          <w:fldChar w:fldCharType="end"/>
        </w:r>
      </w:hyperlink>
    </w:p>
    <w:p>
      <w:pPr>
        <w:pStyle w:val="TOC1"/>
        <w:tabs>
          <w:tab w:val="right" w:leader="dot" w:pos="8306"/>
        </w:tabs>
      </w:pPr>
      <w:hyperlink w:anchor="_Toc18336" w:history="1">
        <w:r>
          <w:rPr>
            <w:rFonts w:ascii="仿宋" w:eastAsia="仿宋" w:hAnsi="仿宋" w:cs="仿宋" w:hint="eastAsia"/>
            <w:lang w:eastAsia="zh-CN"/>
          </w:rPr>
          <w:t>一、沙发床项目可持续发展</w:t>
        </w:r>
        <w:r>
          <w:tab/>
        </w:r>
        <w:r>
          <w:fldChar w:fldCharType="begin"/>
        </w:r>
        <w:r>
          <w:instrText xml:space="preserve"> PAGEREF _Toc18336 \h </w:instrText>
        </w:r>
        <w:r>
          <w:fldChar w:fldCharType="separate"/>
        </w:r>
        <w:r>
          <w:t>3</w:t>
        </w:r>
        <w:r>
          <w:fldChar w:fldCharType="end"/>
        </w:r>
      </w:hyperlink>
    </w:p>
    <w:p>
      <w:pPr>
        <w:pStyle w:val="TOC2"/>
        <w:tabs>
          <w:tab w:val="right" w:leader="dot" w:pos="8306"/>
        </w:tabs>
      </w:pPr>
      <w:hyperlink w:anchor="_Toc11920" w:history="1">
        <w:r>
          <w:rPr>
            <w:rFonts w:ascii="仿宋" w:eastAsia="仿宋" w:hAnsi="仿宋" w:cs="仿宋" w:hint="eastAsia"/>
            <w:lang w:eastAsia="zh-CN"/>
          </w:rPr>
          <w:t>(一)、可持续战略与实践</w:t>
        </w:r>
        <w:r>
          <w:tab/>
        </w:r>
        <w:r>
          <w:fldChar w:fldCharType="begin"/>
        </w:r>
        <w:r>
          <w:instrText xml:space="preserve"> PAGEREF _Toc11920 \h </w:instrText>
        </w:r>
        <w:r>
          <w:fldChar w:fldCharType="separate"/>
        </w:r>
        <w:r>
          <w:t>3</w:t>
        </w:r>
        <w:r>
          <w:fldChar w:fldCharType="end"/>
        </w:r>
      </w:hyperlink>
    </w:p>
    <w:p>
      <w:pPr>
        <w:pStyle w:val="TOC2"/>
        <w:tabs>
          <w:tab w:val="right" w:leader="dot" w:pos="8306"/>
        </w:tabs>
      </w:pPr>
      <w:hyperlink w:anchor="_Toc31111" w:history="1">
        <w:r>
          <w:rPr>
            <w:rFonts w:ascii="仿宋" w:eastAsia="仿宋" w:hAnsi="仿宋" w:cs="仿宋" w:hint="eastAsia"/>
            <w:lang w:eastAsia="zh-CN"/>
          </w:rPr>
          <w:t>(二)、环保与社会责任</w:t>
        </w:r>
        <w:r>
          <w:tab/>
        </w:r>
        <w:r>
          <w:fldChar w:fldCharType="begin"/>
        </w:r>
        <w:r>
          <w:instrText xml:space="preserve"> PAGEREF _Toc31111 \h </w:instrText>
        </w:r>
        <w:r>
          <w:fldChar w:fldCharType="separate"/>
        </w:r>
        <w:r>
          <w:t>4</w:t>
        </w:r>
        <w:r>
          <w:fldChar w:fldCharType="end"/>
        </w:r>
      </w:hyperlink>
    </w:p>
    <w:p>
      <w:pPr>
        <w:pStyle w:val="TOC1"/>
        <w:tabs>
          <w:tab w:val="right" w:leader="dot" w:pos="8306"/>
        </w:tabs>
      </w:pPr>
      <w:hyperlink w:anchor="_Toc10623" w:history="1">
        <w:r>
          <w:rPr>
            <w:rFonts w:ascii="仿宋" w:eastAsia="仿宋" w:hAnsi="仿宋" w:cs="仿宋" w:hint="eastAsia"/>
            <w:lang w:eastAsia="zh-CN"/>
          </w:rPr>
          <w:t>二、沙发床项目概论</w:t>
        </w:r>
        <w:r>
          <w:tab/>
        </w:r>
        <w:r>
          <w:fldChar w:fldCharType="begin"/>
        </w:r>
        <w:r>
          <w:instrText xml:space="preserve"> PAGEREF _Toc10623 \h </w:instrText>
        </w:r>
        <w:r>
          <w:fldChar w:fldCharType="separate"/>
        </w:r>
        <w:r>
          <w:t>4</w:t>
        </w:r>
        <w:r>
          <w:fldChar w:fldCharType="end"/>
        </w:r>
      </w:hyperlink>
    </w:p>
    <w:p>
      <w:pPr>
        <w:pStyle w:val="TOC2"/>
        <w:tabs>
          <w:tab w:val="right" w:leader="dot" w:pos="8306"/>
        </w:tabs>
      </w:pPr>
      <w:hyperlink w:anchor="_Toc30319" w:history="1">
        <w:r>
          <w:rPr>
            <w:rFonts w:ascii="仿宋" w:eastAsia="仿宋" w:hAnsi="仿宋" w:cs="仿宋" w:hint="eastAsia"/>
            <w:lang w:eastAsia="zh-CN"/>
          </w:rPr>
          <w:t>(一)、沙发床项目概况</w:t>
        </w:r>
        <w:r>
          <w:tab/>
        </w:r>
        <w:r>
          <w:fldChar w:fldCharType="begin"/>
        </w:r>
        <w:r>
          <w:instrText xml:space="preserve"> PAGEREF _Toc30319 \h </w:instrText>
        </w:r>
        <w:r>
          <w:fldChar w:fldCharType="separate"/>
        </w:r>
        <w:r>
          <w:t>4</w:t>
        </w:r>
        <w:r>
          <w:fldChar w:fldCharType="end"/>
        </w:r>
      </w:hyperlink>
    </w:p>
    <w:p>
      <w:pPr>
        <w:pStyle w:val="TOC2"/>
        <w:tabs>
          <w:tab w:val="right" w:leader="dot" w:pos="8306"/>
        </w:tabs>
      </w:pPr>
      <w:hyperlink w:anchor="_Toc2757" w:history="1">
        <w:r>
          <w:rPr>
            <w:rFonts w:ascii="仿宋" w:eastAsia="仿宋" w:hAnsi="仿宋" w:cs="仿宋" w:hint="eastAsia"/>
            <w:lang w:eastAsia="zh-CN"/>
          </w:rPr>
          <w:t>(二)、沙发床项目目标</w:t>
        </w:r>
        <w:r>
          <w:tab/>
        </w:r>
        <w:r>
          <w:fldChar w:fldCharType="begin"/>
        </w:r>
        <w:r>
          <w:instrText xml:space="preserve"> PAGEREF _Toc2757 \h </w:instrText>
        </w:r>
        <w:r>
          <w:fldChar w:fldCharType="separate"/>
        </w:r>
        <w:r>
          <w:t>7</w:t>
        </w:r>
        <w:r>
          <w:fldChar w:fldCharType="end"/>
        </w:r>
      </w:hyperlink>
    </w:p>
    <w:p>
      <w:pPr>
        <w:pStyle w:val="TOC2"/>
        <w:tabs>
          <w:tab w:val="right" w:leader="dot" w:pos="8306"/>
        </w:tabs>
      </w:pPr>
      <w:hyperlink w:anchor="_Toc26435" w:history="1">
        <w:r>
          <w:rPr>
            <w:rFonts w:ascii="仿宋" w:eastAsia="仿宋" w:hAnsi="仿宋" w:cs="仿宋" w:hint="eastAsia"/>
            <w:lang w:eastAsia="zh-CN"/>
          </w:rPr>
          <w:t>(三)、沙发床项目提出的理由</w:t>
        </w:r>
        <w:r>
          <w:tab/>
        </w:r>
        <w:r>
          <w:fldChar w:fldCharType="begin"/>
        </w:r>
        <w:r>
          <w:instrText xml:space="preserve"> PAGEREF _Toc26435 \h </w:instrText>
        </w:r>
        <w:r>
          <w:fldChar w:fldCharType="separate"/>
        </w:r>
        <w:r>
          <w:t>7</w:t>
        </w:r>
        <w:r>
          <w:fldChar w:fldCharType="end"/>
        </w:r>
      </w:hyperlink>
    </w:p>
    <w:p>
      <w:pPr>
        <w:pStyle w:val="TOC2"/>
        <w:tabs>
          <w:tab w:val="right" w:leader="dot" w:pos="8306"/>
        </w:tabs>
      </w:pPr>
      <w:hyperlink w:anchor="_Toc9342" w:history="1">
        <w:r>
          <w:rPr>
            <w:rFonts w:ascii="仿宋" w:eastAsia="仿宋" w:hAnsi="仿宋" w:cs="仿宋" w:hint="eastAsia"/>
            <w:lang w:eastAsia="zh-CN"/>
          </w:rPr>
          <w:t>(四)、沙发床项目意义</w:t>
        </w:r>
        <w:r>
          <w:tab/>
        </w:r>
        <w:r>
          <w:fldChar w:fldCharType="begin"/>
        </w:r>
        <w:r>
          <w:instrText xml:space="preserve"> PAGEREF _Toc9342 \h </w:instrText>
        </w:r>
        <w:r>
          <w:fldChar w:fldCharType="separate"/>
        </w:r>
        <w:r>
          <w:t>9</w:t>
        </w:r>
        <w:r>
          <w:fldChar w:fldCharType="end"/>
        </w:r>
      </w:hyperlink>
    </w:p>
    <w:p>
      <w:pPr>
        <w:pStyle w:val="TOC2"/>
        <w:tabs>
          <w:tab w:val="right" w:leader="dot" w:pos="8306"/>
        </w:tabs>
      </w:pPr>
      <w:hyperlink w:anchor="_Toc22298" w:history="1">
        <w:r>
          <w:rPr>
            <w:rFonts w:ascii="仿宋" w:eastAsia="仿宋" w:hAnsi="仿宋" w:cs="仿宋" w:hint="eastAsia"/>
            <w:lang w:eastAsia="zh-CN"/>
          </w:rPr>
          <w:t>(五)、沙发床项目背景</w:t>
        </w:r>
        <w:r>
          <w:tab/>
        </w:r>
        <w:r>
          <w:fldChar w:fldCharType="begin"/>
        </w:r>
        <w:r>
          <w:instrText xml:space="preserve"> PAGEREF _Toc22298 \h </w:instrText>
        </w:r>
        <w:r>
          <w:fldChar w:fldCharType="separate"/>
        </w:r>
        <w:r>
          <w:t>10</w:t>
        </w:r>
        <w:r>
          <w:fldChar w:fldCharType="end"/>
        </w:r>
      </w:hyperlink>
    </w:p>
    <w:p>
      <w:pPr>
        <w:pStyle w:val="TOC1"/>
        <w:tabs>
          <w:tab w:val="right" w:leader="dot" w:pos="8306"/>
        </w:tabs>
      </w:pPr>
      <w:hyperlink w:anchor="_Toc6411" w:history="1">
        <w:r>
          <w:rPr>
            <w:rFonts w:ascii="仿宋" w:eastAsia="仿宋" w:hAnsi="仿宋" w:cs="仿宋" w:hint="eastAsia"/>
            <w:lang w:eastAsia="zh-CN"/>
          </w:rPr>
          <w:t>三、沙发床项目危机管理</w:t>
        </w:r>
        <w:r>
          <w:tab/>
        </w:r>
        <w:r>
          <w:fldChar w:fldCharType="begin"/>
        </w:r>
        <w:r>
          <w:instrText xml:space="preserve"> PAGEREF _Toc6411 \h </w:instrText>
        </w:r>
        <w:r>
          <w:fldChar w:fldCharType="separate"/>
        </w:r>
        <w:r>
          <w:t>11</w:t>
        </w:r>
        <w:r>
          <w:fldChar w:fldCharType="end"/>
        </w:r>
      </w:hyperlink>
    </w:p>
    <w:p>
      <w:pPr>
        <w:pStyle w:val="TOC2"/>
        <w:tabs>
          <w:tab w:val="right" w:leader="dot" w:pos="8306"/>
        </w:tabs>
      </w:pPr>
      <w:hyperlink w:anchor="_Toc15321" w:history="1">
        <w:r>
          <w:rPr>
            <w:rFonts w:ascii="仿宋" w:eastAsia="仿宋" w:hAnsi="仿宋" w:cs="仿宋" w:hint="eastAsia"/>
            <w:lang w:eastAsia="zh-CN"/>
          </w:rPr>
          <w:t>(一)、危机预警与识别</w:t>
        </w:r>
        <w:r>
          <w:tab/>
        </w:r>
        <w:r>
          <w:fldChar w:fldCharType="begin"/>
        </w:r>
        <w:r>
          <w:instrText xml:space="preserve"> PAGEREF _Toc15321 \h </w:instrText>
        </w:r>
        <w:r>
          <w:fldChar w:fldCharType="separate"/>
        </w:r>
        <w:r>
          <w:t>11</w:t>
        </w:r>
        <w:r>
          <w:fldChar w:fldCharType="end"/>
        </w:r>
      </w:hyperlink>
    </w:p>
    <w:p>
      <w:pPr>
        <w:pStyle w:val="TOC2"/>
        <w:tabs>
          <w:tab w:val="right" w:leader="dot" w:pos="8306"/>
        </w:tabs>
      </w:pPr>
      <w:hyperlink w:anchor="_Toc30650" w:history="1">
        <w:r>
          <w:rPr>
            <w:rFonts w:ascii="仿宋" w:eastAsia="仿宋" w:hAnsi="仿宋" w:cs="仿宋" w:hint="eastAsia"/>
            <w:lang w:eastAsia="zh-CN"/>
          </w:rPr>
          <w:t>(二)、危机应对与恢复</w:t>
        </w:r>
        <w:r>
          <w:tab/>
        </w:r>
        <w:r>
          <w:fldChar w:fldCharType="begin"/>
        </w:r>
        <w:r>
          <w:instrText xml:space="preserve"> PAGEREF _Toc30650 \h </w:instrText>
        </w:r>
        <w:r>
          <w:fldChar w:fldCharType="separate"/>
        </w:r>
        <w:r>
          <w:t>12</w:t>
        </w:r>
        <w:r>
          <w:fldChar w:fldCharType="end"/>
        </w:r>
      </w:hyperlink>
    </w:p>
    <w:p>
      <w:pPr>
        <w:pStyle w:val="TOC1"/>
        <w:tabs>
          <w:tab w:val="right" w:leader="dot" w:pos="8306"/>
        </w:tabs>
      </w:pPr>
      <w:hyperlink w:anchor="_Toc31912" w:history="1">
        <w:r>
          <w:rPr>
            <w:rFonts w:ascii="仿宋" w:eastAsia="仿宋" w:hAnsi="仿宋" w:cs="仿宋" w:hint="eastAsia"/>
            <w:lang w:eastAsia="zh-CN"/>
          </w:rPr>
          <w:t>四、沙发床项目建设背景及必要性分析</w:t>
        </w:r>
        <w:r>
          <w:tab/>
        </w:r>
        <w:r>
          <w:fldChar w:fldCharType="begin"/>
        </w:r>
        <w:r>
          <w:instrText xml:space="preserve"> PAGEREF _Toc31912 \h </w:instrText>
        </w:r>
        <w:r>
          <w:fldChar w:fldCharType="separate"/>
        </w:r>
        <w:r>
          <w:t>13</w:t>
        </w:r>
        <w:r>
          <w:fldChar w:fldCharType="end"/>
        </w:r>
      </w:hyperlink>
    </w:p>
    <w:p>
      <w:pPr>
        <w:pStyle w:val="TOC2"/>
        <w:tabs>
          <w:tab w:val="right" w:leader="dot" w:pos="8306"/>
        </w:tabs>
      </w:pPr>
      <w:hyperlink w:anchor="_Toc5085" w:history="1">
        <w:r>
          <w:rPr>
            <w:rFonts w:ascii="仿宋" w:eastAsia="仿宋" w:hAnsi="仿宋" w:cs="仿宋" w:hint="eastAsia"/>
            <w:lang w:eastAsia="zh-CN"/>
          </w:rPr>
          <w:t>(一)、沙发床项目背景分析</w:t>
        </w:r>
        <w:r>
          <w:tab/>
        </w:r>
        <w:r>
          <w:fldChar w:fldCharType="begin"/>
        </w:r>
        <w:r>
          <w:instrText xml:space="preserve"> PAGEREF _Toc5085 \h </w:instrText>
        </w:r>
        <w:r>
          <w:fldChar w:fldCharType="separate"/>
        </w:r>
        <w:r>
          <w:t>13</w:t>
        </w:r>
        <w:r>
          <w:fldChar w:fldCharType="end"/>
        </w:r>
      </w:hyperlink>
    </w:p>
    <w:p>
      <w:pPr>
        <w:pStyle w:val="TOC2"/>
        <w:tabs>
          <w:tab w:val="right" w:leader="dot" w:pos="8306"/>
        </w:tabs>
      </w:pPr>
      <w:hyperlink w:anchor="_Toc11567" w:history="1">
        <w:r>
          <w:rPr>
            <w:rFonts w:ascii="仿宋" w:eastAsia="仿宋" w:hAnsi="仿宋" w:cs="仿宋" w:hint="eastAsia"/>
            <w:lang w:eastAsia="zh-CN"/>
          </w:rPr>
          <w:t>(二)、沙发床项目建设必要性分析</w:t>
        </w:r>
        <w:r>
          <w:tab/>
        </w:r>
        <w:r>
          <w:fldChar w:fldCharType="begin"/>
        </w:r>
        <w:r>
          <w:instrText xml:space="preserve"> PAGEREF _Toc11567 \h </w:instrText>
        </w:r>
        <w:r>
          <w:fldChar w:fldCharType="separate"/>
        </w:r>
        <w:r>
          <w:t>15</w:t>
        </w:r>
        <w:r>
          <w:fldChar w:fldCharType="end"/>
        </w:r>
      </w:hyperlink>
    </w:p>
    <w:p>
      <w:pPr>
        <w:pStyle w:val="TOC1"/>
        <w:tabs>
          <w:tab w:val="right" w:leader="dot" w:pos="8306"/>
        </w:tabs>
      </w:pPr>
      <w:hyperlink w:anchor="_Toc4500" w:history="1">
        <w:r>
          <w:rPr>
            <w:rFonts w:ascii="仿宋" w:eastAsia="仿宋" w:hAnsi="仿宋" w:cs="仿宋" w:hint="eastAsia"/>
            <w:lang w:eastAsia="zh-CN"/>
          </w:rPr>
          <w:t>五、产品规划分析</w:t>
        </w:r>
        <w:r>
          <w:tab/>
        </w:r>
        <w:r>
          <w:fldChar w:fldCharType="begin"/>
        </w:r>
        <w:r>
          <w:instrText xml:space="preserve"> PAGEREF _Toc4500 \h </w:instrText>
        </w:r>
        <w:r>
          <w:fldChar w:fldCharType="separate"/>
        </w:r>
        <w:r>
          <w:t>16</w:t>
        </w:r>
        <w:r>
          <w:fldChar w:fldCharType="end"/>
        </w:r>
      </w:hyperlink>
    </w:p>
    <w:p>
      <w:pPr>
        <w:pStyle w:val="TOC2"/>
        <w:tabs>
          <w:tab w:val="right" w:leader="dot" w:pos="8306"/>
        </w:tabs>
      </w:pPr>
      <w:hyperlink w:anchor="_Toc11204" w:history="1">
        <w:r>
          <w:rPr>
            <w:rFonts w:ascii="仿宋" w:eastAsia="仿宋" w:hAnsi="仿宋" w:cs="仿宋" w:hint="eastAsia"/>
            <w:lang w:eastAsia="zh-CN"/>
          </w:rPr>
          <w:t>(一)、产品规划</w:t>
        </w:r>
        <w:r>
          <w:tab/>
        </w:r>
        <w:r>
          <w:fldChar w:fldCharType="begin"/>
        </w:r>
        <w:r>
          <w:instrText xml:space="preserve"> PAGEREF _Toc11204 \h </w:instrText>
        </w:r>
        <w:r>
          <w:fldChar w:fldCharType="separate"/>
        </w:r>
        <w:r>
          <w:t>16</w:t>
        </w:r>
        <w:r>
          <w:fldChar w:fldCharType="end"/>
        </w:r>
      </w:hyperlink>
    </w:p>
    <w:p>
      <w:pPr>
        <w:pStyle w:val="TOC2"/>
        <w:tabs>
          <w:tab w:val="right" w:leader="dot" w:pos="8306"/>
        </w:tabs>
      </w:pPr>
      <w:hyperlink w:anchor="_Toc15818" w:history="1">
        <w:r>
          <w:rPr>
            <w:rFonts w:ascii="仿宋" w:eastAsia="仿宋" w:hAnsi="仿宋" w:cs="仿宋" w:hint="eastAsia"/>
            <w:lang w:eastAsia="zh-CN"/>
          </w:rPr>
          <w:t>(二)、建设规模</w:t>
        </w:r>
        <w:r>
          <w:tab/>
        </w:r>
        <w:r>
          <w:fldChar w:fldCharType="begin"/>
        </w:r>
        <w:r>
          <w:instrText xml:space="preserve"> PAGEREF _Toc15818 \h </w:instrText>
        </w:r>
        <w:r>
          <w:fldChar w:fldCharType="separate"/>
        </w:r>
        <w:r>
          <w:t>17</w:t>
        </w:r>
        <w:r>
          <w:fldChar w:fldCharType="end"/>
        </w:r>
      </w:hyperlink>
    </w:p>
    <w:p>
      <w:pPr>
        <w:pStyle w:val="TOC1"/>
        <w:tabs>
          <w:tab w:val="right" w:leader="dot" w:pos="8306"/>
        </w:tabs>
      </w:pPr>
      <w:hyperlink w:anchor="_Toc487" w:history="1">
        <w:r>
          <w:rPr>
            <w:rFonts w:ascii="仿宋" w:eastAsia="仿宋" w:hAnsi="仿宋" w:cs="仿宋" w:hint="eastAsia"/>
            <w:lang w:eastAsia="zh-CN"/>
          </w:rPr>
          <w:t>六、工艺说明</w:t>
        </w:r>
        <w:r>
          <w:tab/>
        </w:r>
        <w:r>
          <w:fldChar w:fldCharType="begin"/>
        </w:r>
        <w:r>
          <w:instrText xml:space="preserve"> PAGEREF _Toc487 \h </w:instrText>
        </w:r>
        <w:r>
          <w:fldChar w:fldCharType="separate"/>
        </w:r>
        <w:r>
          <w:t>18</w:t>
        </w:r>
        <w:r>
          <w:fldChar w:fldCharType="end"/>
        </w:r>
      </w:hyperlink>
    </w:p>
    <w:p>
      <w:pPr>
        <w:pStyle w:val="TOC2"/>
        <w:tabs>
          <w:tab w:val="right" w:leader="dot" w:pos="8306"/>
        </w:tabs>
      </w:pPr>
      <w:hyperlink w:anchor="_Toc13110" w:history="1">
        <w:r>
          <w:rPr>
            <w:rFonts w:ascii="仿宋" w:eastAsia="仿宋" w:hAnsi="仿宋" w:cs="仿宋" w:hint="eastAsia"/>
            <w:lang w:eastAsia="zh-CN"/>
          </w:rPr>
          <w:t>(一)、技术管理特点</w:t>
        </w:r>
        <w:r>
          <w:tab/>
        </w:r>
        <w:r>
          <w:fldChar w:fldCharType="begin"/>
        </w:r>
        <w:r>
          <w:instrText xml:space="preserve"> PAGEREF _Toc13110 \h </w:instrText>
        </w:r>
        <w:r>
          <w:fldChar w:fldCharType="separate"/>
        </w:r>
        <w:r>
          <w:t>18</w:t>
        </w:r>
        <w:r>
          <w:fldChar w:fldCharType="end"/>
        </w:r>
      </w:hyperlink>
    </w:p>
    <w:p>
      <w:pPr>
        <w:pStyle w:val="TOC2"/>
        <w:tabs>
          <w:tab w:val="right" w:leader="dot" w:pos="8306"/>
        </w:tabs>
      </w:pPr>
      <w:hyperlink w:anchor="_Toc8641" w:history="1">
        <w:r>
          <w:rPr>
            <w:rFonts w:ascii="仿宋" w:eastAsia="仿宋" w:hAnsi="仿宋" w:cs="仿宋" w:hint="eastAsia"/>
            <w:lang w:eastAsia="zh-CN"/>
          </w:rPr>
          <w:t>(二)、沙发床项目工艺技术设计方案</w:t>
        </w:r>
        <w:r>
          <w:tab/>
        </w:r>
        <w:r>
          <w:fldChar w:fldCharType="begin"/>
        </w:r>
        <w:r>
          <w:instrText xml:space="preserve"> PAGEREF _Toc8641 \h </w:instrText>
        </w:r>
        <w:r>
          <w:fldChar w:fldCharType="separate"/>
        </w:r>
        <w:r>
          <w:t>19</w:t>
        </w:r>
        <w:r>
          <w:fldChar w:fldCharType="end"/>
        </w:r>
      </w:hyperlink>
    </w:p>
    <w:p>
      <w:pPr>
        <w:pStyle w:val="TOC2"/>
        <w:tabs>
          <w:tab w:val="right" w:leader="dot" w:pos="8306"/>
        </w:tabs>
      </w:pPr>
      <w:hyperlink w:anchor="_Toc7274" w:history="1">
        <w:r>
          <w:rPr>
            <w:rFonts w:ascii="仿宋" w:eastAsia="仿宋" w:hAnsi="仿宋" w:cs="仿宋" w:hint="eastAsia"/>
            <w:lang w:eastAsia="zh-CN"/>
          </w:rPr>
          <w:t>(三)、设备选型方案</w:t>
        </w:r>
        <w:r>
          <w:tab/>
        </w:r>
        <w:r>
          <w:fldChar w:fldCharType="begin"/>
        </w:r>
        <w:r>
          <w:instrText xml:space="preserve"> PAGEREF _Toc7274 \h </w:instrText>
        </w:r>
        <w:r>
          <w:fldChar w:fldCharType="separate"/>
        </w:r>
        <w:r>
          <w:t>20</w:t>
        </w:r>
        <w:r>
          <w:fldChar w:fldCharType="end"/>
        </w:r>
      </w:hyperlink>
    </w:p>
    <w:p>
      <w:pPr>
        <w:pStyle w:val="TOC1"/>
        <w:tabs>
          <w:tab w:val="right" w:leader="dot" w:pos="8306"/>
        </w:tabs>
      </w:pPr>
      <w:hyperlink w:anchor="_Toc12420" w:history="1">
        <w:r>
          <w:rPr>
            <w:rFonts w:ascii="仿宋" w:eastAsia="仿宋" w:hAnsi="仿宋" w:cs="仿宋" w:hint="eastAsia"/>
            <w:lang w:eastAsia="zh-CN"/>
          </w:rPr>
          <w:t>七、沙发床项目经营效益</w:t>
        </w:r>
        <w:r>
          <w:tab/>
        </w:r>
        <w:r>
          <w:fldChar w:fldCharType="begin"/>
        </w:r>
        <w:r>
          <w:instrText xml:space="preserve"> PAGEREF _Toc12420 \h </w:instrText>
        </w:r>
        <w:r>
          <w:fldChar w:fldCharType="separate"/>
        </w:r>
        <w:r>
          <w:t>22</w:t>
        </w:r>
        <w:r>
          <w:fldChar w:fldCharType="end"/>
        </w:r>
      </w:hyperlink>
    </w:p>
    <w:p>
      <w:pPr>
        <w:pStyle w:val="TOC2"/>
        <w:tabs>
          <w:tab w:val="right" w:leader="dot" w:pos="8306"/>
        </w:tabs>
      </w:pPr>
      <w:hyperlink w:anchor="_Toc8999" w:history="1">
        <w:r>
          <w:rPr>
            <w:rFonts w:ascii="仿宋" w:eastAsia="仿宋" w:hAnsi="仿宋" w:cs="仿宋" w:hint="eastAsia"/>
            <w:lang w:eastAsia="zh-CN"/>
          </w:rPr>
          <w:t>(一)、经济评价财务测算</w:t>
        </w:r>
        <w:r>
          <w:tab/>
        </w:r>
        <w:r>
          <w:fldChar w:fldCharType="begin"/>
        </w:r>
        <w:r>
          <w:instrText xml:space="preserve"> PAGEREF _Toc8999 \h </w:instrText>
        </w:r>
        <w:r>
          <w:fldChar w:fldCharType="separate"/>
        </w:r>
        <w:r>
          <w:t>22</w:t>
        </w:r>
        <w:r>
          <w:fldChar w:fldCharType="end"/>
        </w:r>
      </w:hyperlink>
    </w:p>
    <w:p>
      <w:pPr>
        <w:pStyle w:val="TOC2"/>
        <w:tabs>
          <w:tab w:val="right" w:leader="dot" w:pos="8306"/>
        </w:tabs>
      </w:pPr>
      <w:hyperlink w:anchor="_Toc19675" w:history="1">
        <w:r>
          <w:rPr>
            <w:rFonts w:ascii="仿宋" w:eastAsia="仿宋" w:hAnsi="仿宋" w:cs="仿宋" w:hint="eastAsia"/>
            <w:lang w:eastAsia="zh-CN"/>
          </w:rPr>
          <w:t>(二)、沙发床项目盈利能力分析</w:t>
        </w:r>
        <w:r>
          <w:tab/>
        </w:r>
        <w:r>
          <w:fldChar w:fldCharType="begin"/>
        </w:r>
        <w:r>
          <w:instrText xml:space="preserve"> PAGEREF _Toc19675 \h </w:instrText>
        </w:r>
        <w:r>
          <w:fldChar w:fldCharType="separate"/>
        </w:r>
        <w:r>
          <w:t>23</w:t>
        </w:r>
        <w:r>
          <w:fldChar w:fldCharType="end"/>
        </w:r>
      </w:hyperlink>
    </w:p>
    <w:p>
      <w:pPr>
        <w:pStyle w:val="TOC1"/>
        <w:tabs>
          <w:tab w:val="right" w:leader="dot" w:pos="8306"/>
        </w:tabs>
      </w:pPr>
      <w:hyperlink w:anchor="_Toc24470" w:history="1">
        <w:r>
          <w:rPr>
            <w:rFonts w:ascii="仿宋" w:eastAsia="仿宋" w:hAnsi="仿宋" w:cs="仿宋" w:hint="eastAsia"/>
            <w:lang w:eastAsia="zh-CN"/>
          </w:rPr>
          <w:t>八、沙发床项目创新与研发</w:t>
        </w:r>
        <w:r>
          <w:tab/>
        </w:r>
        <w:r>
          <w:fldChar w:fldCharType="begin"/>
        </w:r>
        <w:r>
          <w:instrText xml:space="preserve"> PAGEREF _Toc24470 \h </w:instrText>
        </w:r>
        <w:r>
          <w:fldChar w:fldCharType="separate"/>
        </w:r>
        <w:r>
          <w:t>24</w:t>
        </w:r>
        <w:r>
          <w:fldChar w:fldCharType="end"/>
        </w:r>
      </w:hyperlink>
    </w:p>
    <w:p>
      <w:pPr>
        <w:pStyle w:val="TOC2"/>
        <w:tabs>
          <w:tab w:val="right" w:leader="dot" w:pos="8306"/>
        </w:tabs>
      </w:pPr>
      <w:hyperlink w:anchor="_Toc31182" w:history="1">
        <w:r>
          <w:rPr>
            <w:rFonts w:ascii="仿宋" w:eastAsia="仿宋" w:hAnsi="仿宋" w:cs="仿宋" w:hint="eastAsia"/>
            <w:lang w:eastAsia="zh-CN"/>
          </w:rPr>
          <w:t>(一)、创新策略与方向</w:t>
        </w:r>
        <w:r>
          <w:tab/>
        </w:r>
        <w:r>
          <w:fldChar w:fldCharType="begin"/>
        </w:r>
        <w:r>
          <w:instrText xml:space="preserve"> PAGEREF _Toc31182 \h </w:instrText>
        </w:r>
        <w:r>
          <w:fldChar w:fldCharType="separate"/>
        </w:r>
        <w:r>
          <w:t>24</w:t>
        </w:r>
        <w:r>
          <w:fldChar w:fldCharType="end"/>
        </w:r>
      </w:hyperlink>
    </w:p>
    <w:p>
      <w:pPr>
        <w:pStyle w:val="TOC2"/>
        <w:tabs>
          <w:tab w:val="right" w:leader="dot" w:pos="8306"/>
        </w:tabs>
      </w:pPr>
      <w:hyperlink w:anchor="_Toc28188" w:history="1">
        <w:r>
          <w:rPr>
            <w:rFonts w:ascii="仿宋" w:eastAsia="仿宋" w:hAnsi="仿宋" w:cs="仿宋" w:hint="eastAsia"/>
            <w:lang w:eastAsia="zh-CN"/>
          </w:rPr>
          <w:t>(二)、研发规划与投入</w:t>
        </w:r>
        <w:r>
          <w:tab/>
        </w:r>
        <w:r>
          <w:fldChar w:fldCharType="begin"/>
        </w:r>
        <w:r>
          <w:instrText xml:space="preserve"> PAGEREF _Toc28188 \h </w:instrText>
        </w:r>
        <w:r>
          <w:fldChar w:fldCharType="separate"/>
        </w:r>
        <w:r>
          <w:t>25</w:t>
        </w:r>
        <w:r>
          <w:fldChar w:fldCharType="end"/>
        </w:r>
      </w:hyperlink>
    </w:p>
    <w:p>
      <w:pPr>
        <w:pStyle w:val="TOC1"/>
        <w:tabs>
          <w:tab w:val="right" w:leader="dot" w:pos="8306"/>
        </w:tabs>
      </w:pPr>
      <w:hyperlink w:anchor="_Toc22976" w:history="1">
        <w:r>
          <w:rPr>
            <w:rFonts w:ascii="仿宋" w:eastAsia="仿宋" w:hAnsi="仿宋" w:cs="仿宋" w:hint="eastAsia"/>
            <w:lang w:eastAsia="zh-CN"/>
          </w:rPr>
          <w:t>九、沙发床项目风险管理</w:t>
        </w:r>
        <w:r>
          <w:tab/>
        </w:r>
        <w:r>
          <w:fldChar w:fldCharType="begin"/>
        </w:r>
        <w:r>
          <w:instrText xml:space="preserve"> PAGEREF _Toc22976 \h </w:instrText>
        </w:r>
        <w:r>
          <w:fldChar w:fldCharType="separate"/>
        </w:r>
        <w:r>
          <w:t>27</w:t>
        </w:r>
        <w:r>
          <w:fldChar w:fldCharType="end"/>
        </w:r>
      </w:hyperlink>
    </w:p>
    <w:p>
      <w:pPr>
        <w:pStyle w:val="TOC2"/>
        <w:tabs>
          <w:tab w:val="right" w:leader="dot" w:pos="8306"/>
        </w:tabs>
      </w:pPr>
      <w:hyperlink w:anchor="_Toc18648" w:history="1">
        <w:r>
          <w:rPr>
            <w:rFonts w:ascii="仿宋" w:eastAsia="仿宋" w:hAnsi="仿宋" w:cs="仿宋" w:hint="eastAsia"/>
            <w:lang w:eastAsia="zh-CN"/>
          </w:rPr>
          <w:t>(一)、风险识别与评估</w:t>
        </w:r>
        <w:r>
          <w:tab/>
        </w:r>
        <w:r>
          <w:fldChar w:fldCharType="begin"/>
        </w:r>
        <w:r>
          <w:instrText xml:space="preserve"> PAGEREF _Toc18648 \h </w:instrText>
        </w:r>
        <w:r>
          <w:fldChar w:fldCharType="separate"/>
        </w:r>
        <w:r>
          <w:t>27</w:t>
        </w:r>
        <w:r>
          <w:fldChar w:fldCharType="end"/>
        </w:r>
      </w:hyperlink>
    </w:p>
    <w:p>
      <w:pPr>
        <w:pStyle w:val="TOC2"/>
        <w:tabs>
          <w:tab w:val="right" w:leader="dot" w:pos="8306"/>
        </w:tabs>
      </w:pPr>
      <w:hyperlink w:anchor="_Toc631" w:history="1">
        <w:r>
          <w:rPr>
            <w:rFonts w:ascii="仿宋" w:eastAsia="仿宋" w:hAnsi="仿宋" w:cs="仿宋" w:hint="eastAsia"/>
            <w:lang w:eastAsia="zh-CN"/>
          </w:rPr>
          <w:t>(二)、风险应对策略</w:t>
        </w:r>
        <w:r>
          <w:tab/>
        </w:r>
        <w:r>
          <w:fldChar w:fldCharType="begin"/>
        </w:r>
        <w:r>
          <w:instrText xml:space="preserve"> PAGEREF _Toc631 \h </w:instrText>
        </w:r>
        <w:r>
          <w:fldChar w:fldCharType="separate"/>
        </w:r>
        <w:r>
          <w:t>28</w:t>
        </w:r>
        <w:r>
          <w:fldChar w:fldCharType="end"/>
        </w:r>
      </w:hyperlink>
    </w:p>
    <w:p>
      <w:pPr>
        <w:pStyle w:val="TOC2"/>
        <w:tabs>
          <w:tab w:val="right" w:leader="dot" w:pos="8306"/>
        </w:tabs>
      </w:pPr>
      <w:hyperlink w:anchor="_Toc10770" w:history="1">
        <w:r>
          <w:rPr>
            <w:rFonts w:ascii="仿宋" w:eastAsia="仿宋" w:hAnsi="仿宋" w:cs="仿宋" w:hint="eastAsia"/>
            <w:lang w:eastAsia="zh-CN"/>
          </w:rPr>
          <w:t>(三)、风险监控与控制</w:t>
        </w:r>
        <w:r>
          <w:tab/>
        </w:r>
        <w:r>
          <w:fldChar w:fldCharType="begin"/>
        </w:r>
        <w:r>
          <w:instrText xml:space="preserve"> PAGEREF _Toc10770 \h </w:instrText>
        </w:r>
        <w:r>
          <w:fldChar w:fldCharType="separate"/>
        </w:r>
        <w:r>
          <w:t>30</w:t>
        </w:r>
        <w:r>
          <w:fldChar w:fldCharType="end"/>
        </w:r>
      </w:hyperlink>
    </w:p>
    <w:p>
      <w:pPr>
        <w:pStyle w:val="TOC1"/>
        <w:tabs>
          <w:tab w:val="right" w:leader="dot" w:pos="8306"/>
        </w:tabs>
      </w:pPr>
      <w:hyperlink w:anchor="_Toc14927" w:history="1">
        <w:r>
          <w:rPr>
            <w:rFonts w:ascii="仿宋" w:eastAsia="仿宋" w:hAnsi="仿宋" w:cs="仿宋" w:hint="eastAsia"/>
            <w:lang w:eastAsia="zh-CN"/>
          </w:rPr>
          <w:t>十、沙发床项目技术管理</w:t>
        </w:r>
        <w:r>
          <w:tab/>
        </w:r>
        <w:r>
          <w:fldChar w:fldCharType="begin"/>
        </w:r>
        <w:r>
          <w:instrText xml:space="preserve"> PAGEREF _Toc14927 \h </w:instrText>
        </w:r>
        <w:r>
          <w:fldChar w:fldCharType="separate"/>
        </w:r>
        <w:r>
          <w:t>31</w:t>
        </w:r>
        <w:r>
          <w:fldChar w:fldCharType="end"/>
        </w:r>
      </w:hyperlink>
    </w:p>
    <w:p>
      <w:pPr>
        <w:pStyle w:val="TOC2"/>
        <w:tabs>
          <w:tab w:val="right" w:leader="dot" w:pos="8306"/>
        </w:tabs>
      </w:pPr>
      <w:hyperlink w:anchor="_Toc10017" w:history="1">
        <w:r>
          <w:rPr>
            <w:rFonts w:ascii="仿宋" w:eastAsia="仿宋" w:hAnsi="仿宋" w:cs="仿宋" w:hint="eastAsia"/>
            <w:lang w:eastAsia="zh-CN"/>
          </w:rPr>
          <w:t>(一)、技术方案选用方向</w:t>
        </w:r>
        <w:r>
          <w:tab/>
        </w:r>
        <w:r>
          <w:fldChar w:fldCharType="begin"/>
        </w:r>
        <w:r>
          <w:instrText xml:space="preserve"> PAGEREF _Toc10017 \h </w:instrText>
        </w:r>
        <w:r>
          <w:fldChar w:fldCharType="separate"/>
        </w:r>
        <w:r>
          <w:t>31</w:t>
        </w:r>
        <w:r>
          <w:fldChar w:fldCharType="end"/>
        </w:r>
      </w:hyperlink>
    </w:p>
    <w:p>
      <w:pPr>
        <w:pStyle w:val="TOC2"/>
        <w:tabs>
          <w:tab w:val="right" w:leader="dot" w:pos="8306"/>
        </w:tabs>
      </w:pPr>
      <w:hyperlink w:anchor="_Toc12286" w:history="1">
        <w:r>
          <w:rPr>
            <w:rFonts w:ascii="仿宋" w:eastAsia="仿宋" w:hAnsi="仿宋" w:cs="仿宋" w:hint="eastAsia"/>
            <w:lang w:eastAsia="zh-CN"/>
          </w:rPr>
          <w:t>(二)、工艺技术方案选用原则</w:t>
        </w:r>
        <w:r>
          <w:tab/>
        </w:r>
        <w:r>
          <w:fldChar w:fldCharType="begin"/>
        </w:r>
        <w:r>
          <w:instrText xml:space="preserve"> PAGEREF _Toc12286 \h </w:instrText>
        </w:r>
        <w:r>
          <w:fldChar w:fldCharType="separate"/>
        </w:r>
        <w:r>
          <w:t>32</w:t>
        </w:r>
        <w:r>
          <w:fldChar w:fldCharType="end"/>
        </w:r>
      </w:hyperlink>
    </w:p>
    <w:p>
      <w:pPr>
        <w:pStyle w:val="TOC2"/>
        <w:tabs>
          <w:tab w:val="right" w:leader="dot" w:pos="8306"/>
        </w:tabs>
      </w:pPr>
      <w:hyperlink w:anchor="_Toc28569" w:history="1">
        <w:r>
          <w:rPr>
            <w:rFonts w:ascii="仿宋" w:eastAsia="仿宋" w:hAnsi="仿宋" w:cs="仿宋" w:hint="eastAsia"/>
            <w:lang w:eastAsia="zh-CN"/>
          </w:rPr>
          <w:t>(三)、工艺技术方案要求</w:t>
        </w:r>
        <w:r>
          <w:tab/>
        </w:r>
        <w:r>
          <w:fldChar w:fldCharType="begin"/>
        </w:r>
        <w:r>
          <w:instrText xml:space="preserve"> PAGEREF _Toc28569 \h </w:instrText>
        </w:r>
        <w:r>
          <w:fldChar w:fldCharType="separate"/>
        </w:r>
        <w:r>
          <w:t>34</w:t>
        </w:r>
        <w:r>
          <w:fldChar w:fldCharType="end"/>
        </w:r>
      </w:hyperlink>
    </w:p>
    <w:p>
      <w:pPr>
        <w:pStyle w:val="TOC1"/>
        <w:tabs>
          <w:tab w:val="right" w:leader="dot" w:pos="8306"/>
        </w:tabs>
      </w:pPr>
      <w:hyperlink w:anchor="_Toc2463" w:history="1">
        <w:r>
          <w:rPr>
            <w:rFonts w:ascii="仿宋" w:eastAsia="仿宋" w:hAnsi="仿宋" w:cs="仿宋" w:hint="eastAsia"/>
            <w:lang w:eastAsia="zh-CN"/>
          </w:rPr>
          <w:t>十一、沙发床项目计划安排</w:t>
        </w:r>
        <w:r>
          <w:tab/>
        </w:r>
        <w:r>
          <w:fldChar w:fldCharType="begin"/>
        </w:r>
        <w:r>
          <w:instrText xml:space="preserve"> PAGEREF _Toc2463 \h </w:instrText>
        </w:r>
        <w:r>
          <w:fldChar w:fldCharType="separate"/>
        </w:r>
        <w:r>
          <w:t>37</w:t>
        </w:r>
        <w:r>
          <w:fldChar w:fldCharType="end"/>
        </w:r>
      </w:hyperlink>
    </w:p>
    <w:p>
      <w:pPr>
        <w:pStyle w:val="TOC2"/>
        <w:tabs>
          <w:tab w:val="right" w:leader="dot" w:pos="8306"/>
        </w:tabs>
      </w:pPr>
      <w:hyperlink w:anchor="_Toc15034" w:history="1">
        <w:r>
          <w:rPr>
            <w:rFonts w:ascii="仿宋" w:eastAsia="仿宋" w:hAnsi="仿宋" w:cs="仿宋" w:hint="eastAsia"/>
            <w:lang w:eastAsia="zh-CN"/>
          </w:rPr>
          <w:t>(一)、建设周期</w:t>
        </w:r>
        <w:r>
          <w:tab/>
        </w:r>
        <w:r>
          <w:fldChar w:fldCharType="begin"/>
        </w:r>
        <w:r>
          <w:instrText xml:space="preserve"> PAGEREF _Toc15034 \h </w:instrText>
        </w:r>
        <w:r>
          <w:fldChar w:fldCharType="separate"/>
        </w:r>
        <w:r>
          <w:t>37</w:t>
        </w:r>
        <w:r>
          <w:fldChar w:fldCharType="end"/>
        </w:r>
      </w:hyperlink>
    </w:p>
    <w:p>
      <w:pPr>
        <w:pStyle w:val="TOC2"/>
        <w:tabs>
          <w:tab w:val="right" w:leader="dot" w:pos="8306"/>
        </w:tabs>
      </w:pPr>
      <w:hyperlink w:anchor="_Toc19668" w:history="1">
        <w:r>
          <w:rPr>
            <w:rFonts w:ascii="仿宋" w:eastAsia="仿宋" w:hAnsi="仿宋" w:cs="仿宋" w:hint="eastAsia"/>
            <w:lang w:eastAsia="zh-CN"/>
          </w:rPr>
          <w:t>(二)、建设进度</w:t>
        </w:r>
        <w:r>
          <w:tab/>
        </w:r>
        <w:r>
          <w:fldChar w:fldCharType="begin"/>
        </w:r>
        <w:r>
          <w:instrText xml:space="preserve"> PAGEREF _Toc19668 \h </w:instrText>
        </w:r>
        <w:r>
          <w:fldChar w:fldCharType="separate"/>
        </w:r>
        <w:r>
          <w:t>37</w:t>
        </w:r>
        <w:r>
          <w:fldChar w:fldCharType="end"/>
        </w:r>
      </w:hyperlink>
    </w:p>
    <w:p>
      <w:pPr>
        <w:pStyle w:val="TOC2"/>
        <w:tabs>
          <w:tab w:val="right" w:leader="dot" w:pos="8306"/>
        </w:tabs>
      </w:pPr>
      <w:hyperlink w:anchor="_Toc32115" w:history="1">
        <w:r>
          <w:rPr>
            <w:rFonts w:ascii="仿宋" w:eastAsia="仿宋" w:hAnsi="仿宋" w:cs="仿宋" w:hint="eastAsia"/>
            <w:lang w:eastAsia="zh-CN"/>
          </w:rPr>
          <w:t>(三)、进度安排注意事项</w:t>
        </w:r>
        <w:r>
          <w:tab/>
        </w:r>
        <w:r>
          <w:fldChar w:fldCharType="begin"/>
        </w:r>
        <w:r>
          <w:instrText xml:space="preserve"> PAGEREF _Toc32115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95" w:history="1">
        <w:r>
          <w:rPr>
            <w:rFonts w:ascii="仿宋" w:eastAsia="仿宋" w:hAnsi="仿宋" w:cs="仿宋" w:hint="eastAsia"/>
            <w:lang w:eastAsia="zh-CN"/>
          </w:rPr>
          <w:t>(四)、人力资源配置</w:t>
        </w:r>
        <w:r>
          <w:tab/>
        </w:r>
        <w:r>
          <w:fldChar w:fldCharType="begin"/>
        </w:r>
        <w:r>
          <w:instrText xml:space="preserve"> PAGEREF _Toc28995 \h </w:instrText>
        </w:r>
        <w:r>
          <w:fldChar w:fldCharType="separate"/>
        </w:r>
        <w:r>
          <w:t>40</w:t>
        </w:r>
        <w:r>
          <w:fldChar w:fldCharType="end"/>
        </w:r>
      </w:hyperlink>
    </w:p>
    <w:p>
      <w:pPr>
        <w:pStyle w:val="TOC1"/>
        <w:tabs>
          <w:tab w:val="right" w:leader="dot" w:pos="8306"/>
        </w:tabs>
      </w:pPr>
      <w:hyperlink w:anchor="_Toc5501" w:history="1">
        <w:r>
          <w:rPr>
            <w:rFonts w:ascii="仿宋" w:eastAsia="仿宋" w:hAnsi="仿宋" w:cs="仿宋" w:hint="eastAsia"/>
            <w:lang w:eastAsia="zh-CN"/>
          </w:rPr>
          <w:t>十二、沙发床项目财务管理</w:t>
        </w:r>
        <w:r>
          <w:tab/>
        </w:r>
        <w:r>
          <w:fldChar w:fldCharType="begin"/>
        </w:r>
        <w:r>
          <w:instrText xml:space="preserve"> PAGEREF _Toc5501 \h </w:instrText>
        </w:r>
        <w:r>
          <w:fldChar w:fldCharType="separate"/>
        </w:r>
        <w:r>
          <w:t>41</w:t>
        </w:r>
        <w:r>
          <w:fldChar w:fldCharType="end"/>
        </w:r>
      </w:hyperlink>
    </w:p>
    <w:p>
      <w:pPr>
        <w:pStyle w:val="TOC2"/>
        <w:tabs>
          <w:tab w:val="right" w:leader="dot" w:pos="8306"/>
        </w:tabs>
      </w:pPr>
      <w:hyperlink w:anchor="_Toc14270" w:history="1">
        <w:r>
          <w:rPr>
            <w:rFonts w:ascii="仿宋" w:eastAsia="仿宋" w:hAnsi="仿宋" w:cs="仿宋" w:hint="eastAsia"/>
            <w:lang w:eastAsia="zh-CN"/>
          </w:rPr>
          <w:t>(一)、资金需求大</w:t>
        </w:r>
        <w:r>
          <w:tab/>
        </w:r>
        <w:r>
          <w:fldChar w:fldCharType="begin"/>
        </w:r>
        <w:r>
          <w:instrText xml:space="preserve"> PAGEREF _Toc14270 \h </w:instrText>
        </w:r>
        <w:r>
          <w:fldChar w:fldCharType="separate"/>
        </w:r>
        <w:r>
          <w:t>41</w:t>
        </w:r>
        <w:r>
          <w:fldChar w:fldCharType="end"/>
        </w:r>
      </w:hyperlink>
    </w:p>
    <w:p>
      <w:pPr>
        <w:pStyle w:val="TOC2"/>
        <w:tabs>
          <w:tab w:val="right" w:leader="dot" w:pos="8306"/>
        </w:tabs>
      </w:pPr>
      <w:hyperlink w:anchor="_Toc14941" w:history="1">
        <w:r>
          <w:rPr>
            <w:rFonts w:ascii="仿宋" w:eastAsia="仿宋" w:hAnsi="仿宋" w:cs="仿宋" w:hint="eastAsia"/>
            <w:lang w:eastAsia="zh-CN"/>
          </w:rPr>
          <w:t>(二)、研发周期长</w:t>
        </w:r>
        <w:r>
          <w:tab/>
        </w:r>
        <w:r>
          <w:fldChar w:fldCharType="begin"/>
        </w:r>
        <w:r>
          <w:instrText xml:space="preserve"> PAGEREF _Toc14941 \h </w:instrText>
        </w:r>
        <w:r>
          <w:fldChar w:fldCharType="separate"/>
        </w:r>
        <w:r>
          <w:t>42</w:t>
        </w:r>
        <w:r>
          <w:fldChar w:fldCharType="end"/>
        </w:r>
      </w:hyperlink>
    </w:p>
    <w:p>
      <w:pPr>
        <w:pStyle w:val="TOC2"/>
        <w:tabs>
          <w:tab w:val="right" w:leader="dot" w:pos="8306"/>
        </w:tabs>
      </w:pPr>
      <w:hyperlink w:anchor="_Toc29644" w:history="1">
        <w:r>
          <w:rPr>
            <w:rFonts w:ascii="仿宋" w:eastAsia="仿宋" w:hAnsi="仿宋" w:cs="仿宋" w:hint="eastAsia"/>
            <w:lang w:eastAsia="zh-CN"/>
          </w:rPr>
          <w:t>(三)、市场风险大</w:t>
        </w:r>
        <w:r>
          <w:tab/>
        </w:r>
        <w:r>
          <w:fldChar w:fldCharType="begin"/>
        </w:r>
        <w:r>
          <w:instrText xml:space="preserve"> PAGEREF _Toc29644 \h </w:instrText>
        </w:r>
        <w:r>
          <w:fldChar w:fldCharType="separate"/>
        </w:r>
        <w:r>
          <w:t>43</w:t>
        </w:r>
        <w:r>
          <w:fldChar w:fldCharType="end"/>
        </w:r>
      </w:hyperlink>
    </w:p>
    <w:p>
      <w:pPr>
        <w:pStyle w:val="TOC2"/>
        <w:tabs>
          <w:tab w:val="right" w:leader="dot" w:pos="8306"/>
        </w:tabs>
      </w:pPr>
      <w:hyperlink w:anchor="_Toc19269" w:history="1">
        <w:r>
          <w:rPr>
            <w:rFonts w:ascii="仿宋" w:eastAsia="仿宋" w:hAnsi="仿宋" w:cs="仿宋" w:hint="eastAsia"/>
            <w:lang w:eastAsia="zh-CN"/>
          </w:rPr>
          <w:t>(四)、利润率高</w:t>
        </w:r>
        <w:r>
          <w:tab/>
        </w:r>
        <w:r>
          <w:fldChar w:fldCharType="begin"/>
        </w:r>
        <w:r>
          <w:instrText xml:space="preserve"> PAGEREF _Toc19269 \h </w:instrText>
        </w:r>
        <w:r>
          <w:fldChar w:fldCharType="separate"/>
        </w:r>
        <w:r>
          <w:t>46</w:t>
        </w:r>
        <w:r>
          <w:fldChar w:fldCharType="end"/>
        </w:r>
      </w:hyperlink>
    </w:p>
    <w:p>
      <w:pPr>
        <w:pStyle w:val="TOC1"/>
        <w:tabs>
          <w:tab w:val="right" w:leader="dot" w:pos="8306"/>
        </w:tabs>
      </w:pPr>
      <w:hyperlink w:anchor="_Toc8826" w:history="1">
        <w:r>
          <w:rPr>
            <w:rFonts w:ascii="仿宋" w:eastAsia="仿宋" w:hAnsi="仿宋" w:cs="仿宋" w:hint="eastAsia"/>
            <w:lang w:eastAsia="zh-CN"/>
          </w:rPr>
          <w:t>十三、风险识别与分类</w:t>
        </w:r>
        <w:r>
          <w:tab/>
        </w:r>
        <w:r>
          <w:fldChar w:fldCharType="begin"/>
        </w:r>
        <w:r>
          <w:instrText xml:space="preserve"> PAGEREF _Toc8826 \h </w:instrText>
        </w:r>
        <w:r>
          <w:fldChar w:fldCharType="separate"/>
        </w:r>
        <w:r>
          <w:t>48</w:t>
        </w:r>
        <w:r>
          <w:fldChar w:fldCharType="end"/>
        </w:r>
      </w:hyperlink>
    </w:p>
    <w:p>
      <w:pPr>
        <w:pStyle w:val="TOC2"/>
        <w:tabs>
          <w:tab w:val="right" w:leader="dot" w:pos="8306"/>
        </w:tabs>
      </w:pPr>
      <w:hyperlink w:anchor="_Toc2349" w:history="1">
        <w:r>
          <w:rPr>
            <w:rFonts w:ascii="仿宋" w:eastAsia="仿宋" w:hAnsi="仿宋" w:cs="仿宋" w:hint="eastAsia"/>
            <w:lang w:eastAsia="zh-CN"/>
          </w:rPr>
          <w:t>(一)、风险识别</w:t>
        </w:r>
        <w:r>
          <w:tab/>
        </w:r>
        <w:r>
          <w:fldChar w:fldCharType="begin"/>
        </w:r>
        <w:r>
          <w:instrText xml:space="preserve"> PAGEREF _Toc2349 \h </w:instrText>
        </w:r>
        <w:r>
          <w:fldChar w:fldCharType="separate"/>
        </w:r>
        <w:r>
          <w:t>48</w:t>
        </w:r>
        <w:r>
          <w:fldChar w:fldCharType="end"/>
        </w:r>
      </w:hyperlink>
    </w:p>
    <w:p>
      <w:pPr>
        <w:pStyle w:val="TOC2"/>
        <w:tabs>
          <w:tab w:val="right" w:leader="dot" w:pos="8306"/>
        </w:tabs>
      </w:pPr>
      <w:hyperlink w:anchor="_Toc16528" w:history="1">
        <w:r>
          <w:rPr>
            <w:rFonts w:ascii="仿宋" w:eastAsia="仿宋" w:hAnsi="仿宋" w:cs="仿宋" w:hint="eastAsia"/>
            <w:lang w:eastAsia="zh-CN"/>
          </w:rPr>
          <w:t>(二)、风险分类</w:t>
        </w:r>
        <w:r>
          <w:tab/>
        </w:r>
        <w:r>
          <w:fldChar w:fldCharType="begin"/>
        </w:r>
        <w:r>
          <w:instrText xml:space="preserve"> PAGEREF _Toc16528 \h </w:instrText>
        </w:r>
        <w:r>
          <w:fldChar w:fldCharType="separate"/>
        </w:r>
        <w:r>
          <w:t>49</w:t>
        </w:r>
        <w:r>
          <w:fldChar w:fldCharType="end"/>
        </w:r>
      </w:hyperlink>
    </w:p>
    <w:p>
      <w:pPr>
        <w:pStyle w:val="TOC1"/>
        <w:tabs>
          <w:tab w:val="right" w:leader="dot" w:pos="8306"/>
        </w:tabs>
      </w:pPr>
      <w:hyperlink w:anchor="_Toc1699" w:history="1">
        <w:r>
          <w:rPr>
            <w:rFonts w:ascii="仿宋" w:eastAsia="仿宋" w:hAnsi="仿宋" w:cs="仿宋" w:hint="eastAsia"/>
            <w:lang w:eastAsia="zh-CN"/>
          </w:rPr>
          <w:t>十四、沙发床项目治理与监督</w:t>
        </w:r>
        <w:r>
          <w:tab/>
        </w:r>
        <w:r>
          <w:fldChar w:fldCharType="begin"/>
        </w:r>
        <w:r>
          <w:instrText xml:space="preserve"> PAGEREF _Toc1699 \h </w:instrText>
        </w:r>
        <w:r>
          <w:fldChar w:fldCharType="separate"/>
        </w:r>
        <w:r>
          <w:t>51</w:t>
        </w:r>
        <w:r>
          <w:fldChar w:fldCharType="end"/>
        </w:r>
      </w:hyperlink>
    </w:p>
    <w:p>
      <w:pPr>
        <w:pStyle w:val="TOC2"/>
        <w:tabs>
          <w:tab w:val="right" w:leader="dot" w:pos="8306"/>
        </w:tabs>
      </w:pPr>
      <w:hyperlink w:anchor="_Toc9125" w:history="1">
        <w:r>
          <w:rPr>
            <w:rFonts w:ascii="仿宋" w:eastAsia="仿宋" w:hAnsi="仿宋" w:cs="仿宋" w:hint="eastAsia"/>
            <w:lang w:eastAsia="zh-CN"/>
          </w:rPr>
          <w:t>(一)、沙发床项目治理结构</w:t>
        </w:r>
        <w:r>
          <w:tab/>
        </w:r>
        <w:r>
          <w:fldChar w:fldCharType="begin"/>
        </w:r>
        <w:r>
          <w:instrText xml:space="preserve"> PAGEREF _Toc9125 \h </w:instrText>
        </w:r>
        <w:r>
          <w:fldChar w:fldCharType="separate"/>
        </w:r>
        <w:r>
          <w:t>51</w:t>
        </w:r>
        <w:r>
          <w:fldChar w:fldCharType="end"/>
        </w:r>
      </w:hyperlink>
    </w:p>
    <w:p>
      <w:pPr>
        <w:pStyle w:val="TOC2"/>
        <w:tabs>
          <w:tab w:val="right" w:leader="dot" w:pos="8306"/>
        </w:tabs>
      </w:pPr>
      <w:hyperlink w:anchor="_Toc8989" w:history="1">
        <w:r>
          <w:rPr>
            <w:rFonts w:ascii="仿宋" w:eastAsia="仿宋" w:hAnsi="仿宋" w:cs="仿宋" w:hint="eastAsia"/>
            <w:lang w:eastAsia="zh-CN"/>
          </w:rPr>
          <w:t>(二)、监督与审计</w:t>
        </w:r>
        <w:r>
          <w:tab/>
        </w:r>
        <w:r>
          <w:fldChar w:fldCharType="begin"/>
        </w:r>
        <w:r>
          <w:instrText xml:space="preserve"> PAGEREF _Toc8989 \h </w:instrText>
        </w:r>
        <w:r>
          <w:fldChar w:fldCharType="separate"/>
        </w:r>
        <w:r>
          <w:t>52</w:t>
        </w:r>
        <w:r>
          <w:fldChar w:fldCharType="end"/>
        </w:r>
      </w:hyperlink>
    </w:p>
    <w:p>
      <w:pPr>
        <w:pStyle w:val="TOC1"/>
        <w:tabs>
          <w:tab w:val="right" w:leader="dot" w:pos="8306"/>
        </w:tabs>
      </w:pPr>
      <w:hyperlink w:anchor="_Toc29866" w:history="1">
        <w:r>
          <w:rPr>
            <w:rFonts w:ascii="仿宋" w:eastAsia="仿宋" w:hAnsi="仿宋" w:cs="仿宋" w:hint="eastAsia"/>
            <w:lang w:eastAsia="zh-CN"/>
          </w:rPr>
          <w:t>十五、沙发床项目实施保障措施</w:t>
        </w:r>
        <w:r>
          <w:tab/>
        </w:r>
        <w:r>
          <w:fldChar w:fldCharType="begin"/>
        </w:r>
        <w:r>
          <w:instrText xml:space="preserve"> PAGEREF _Toc29866 \h </w:instrText>
        </w:r>
        <w:r>
          <w:fldChar w:fldCharType="separate"/>
        </w:r>
        <w:r>
          <w:t>53</w:t>
        </w:r>
        <w:r>
          <w:fldChar w:fldCharType="end"/>
        </w:r>
      </w:hyperlink>
    </w:p>
    <w:p>
      <w:pPr>
        <w:pStyle w:val="TOC2"/>
        <w:tabs>
          <w:tab w:val="right" w:leader="dot" w:pos="8306"/>
        </w:tabs>
      </w:pPr>
      <w:hyperlink w:anchor="_Toc21971" w:history="1">
        <w:r>
          <w:rPr>
            <w:rFonts w:ascii="仿宋" w:eastAsia="仿宋" w:hAnsi="仿宋" w:cs="仿宋" w:hint="eastAsia"/>
            <w:lang w:eastAsia="zh-CN"/>
          </w:rPr>
          <w:t>(一)、沙发床项目实施保障机制</w:t>
        </w:r>
        <w:r>
          <w:tab/>
        </w:r>
        <w:r>
          <w:fldChar w:fldCharType="begin"/>
        </w:r>
        <w:r>
          <w:instrText xml:space="preserve"> PAGEREF _Toc21971 \h </w:instrText>
        </w:r>
        <w:r>
          <w:fldChar w:fldCharType="separate"/>
        </w:r>
        <w:r>
          <w:t>53</w:t>
        </w:r>
        <w:r>
          <w:fldChar w:fldCharType="end"/>
        </w:r>
      </w:hyperlink>
    </w:p>
    <w:p>
      <w:pPr>
        <w:pStyle w:val="TOC2"/>
        <w:tabs>
          <w:tab w:val="right" w:leader="dot" w:pos="8306"/>
        </w:tabs>
      </w:pPr>
      <w:hyperlink w:anchor="_Toc8156" w:history="1">
        <w:r>
          <w:rPr>
            <w:rFonts w:ascii="仿宋" w:eastAsia="仿宋" w:hAnsi="仿宋" w:cs="仿宋" w:hint="eastAsia"/>
            <w:lang w:eastAsia="zh-CN"/>
          </w:rPr>
          <w:t>(二)、沙发床项目法律合规要求</w:t>
        </w:r>
        <w:r>
          <w:tab/>
        </w:r>
        <w:r>
          <w:fldChar w:fldCharType="begin"/>
        </w:r>
        <w:r>
          <w:instrText xml:space="preserve"> PAGEREF _Toc8156 \h </w:instrText>
        </w:r>
        <w:r>
          <w:fldChar w:fldCharType="separate"/>
        </w:r>
        <w:r>
          <w:t>57</w:t>
        </w:r>
        <w:r>
          <w:fldChar w:fldCharType="end"/>
        </w:r>
      </w:hyperlink>
    </w:p>
    <w:p>
      <w:pPr>
        <w:pStyle w:val="TOC2"/>
        <w:tabs>
          <w:tab w:val="right" w:leader="dot" w:pos="8306"/>
        </w:tabs>
      </w:pPr>
      <w:hyperlink w:anchor="_Toc27751" w:history="1">
        <w:r>
          <w:rPr>
            <w:rFonts w:ascii="仿宋" w:eastAsia="仿宋" w:hAnsi="仿宋" w:cs="仿宋" w:hint="eastAsia"/>
            <w:lang w:eastAsia="zh-CN"/>
          </w:rPr>
          <w:t>(三)、沙发床项目合同管理与法律事务</w:t>
        </w:r>
        <w:r>
          <w:tab/>
        </w:r>
        <w:r>
          <w:fldChar w:fldCharType="begin"/>
        </w:r>
        <w:r>
          <w:instrText xml:space="preserve"> PAGEREF _Toc27751 \h </w:instrText>
        </w:r>
        <w:r>
          <w:fldChar w:fldCharType="separate"/>
        </w:r>
        <w:r>
          <w:t>61</w:t>
        </w:r>
        <w:r>
          <w:fldChar w:fldCharType="end"/>
        </w:r>
      </w:hyperlink>
    </w:p>
    <w:p>
      <w:pPr>
        <w:pStyle w:val="TOC2"/>
        <w:tabs>
          <w:tab w:val="right" w:leader="dot" w:pos="8306"/>
        </w:tabs>
      </w:pPr>
      <w:hyperlink w:anchor="_Toc27970" w:history="1">
        <w:r>
          <w:rPr>
            <w:rFonts w:ascii="仿宋" w:eastAsia="仿宋" w:hAnsi="仿宋" w:cs="仿宋" w:hint="eastAsia"/>
            <w:lang w:eastAsia="zh-CN"/>
          </w:rPr>
          <w:t>(四)、沙发床项目知识产权保护策略</w:t>
        </w:r>
        <w:r>
          <w:tab/>
        </w:r>
        <w:r>
          <w:fldChar w:fldCharType="begin"/>
        </w:r>
        <w:r>
          <w:instrText xml:space="preserve"> PAGEREF _Toc27970 \h </w:instrText>
        </w:r>
        <w:r>
          <w:fldChar w:fldCharType="separate"/>
        </w:r>
        <w:r>
          <w:t>67</w:t>
        </w:r>
        <w:r>
          <w:fldChar w:fldCharType="end"/>
        </w:r>
      </w:hyperlink>
    </w:p>
    <w:p>
      <w:pPr>
        <w:pStyle w:val="TOC1"/>
        <w:tabs>
          <w:tab w:val="right" w:leader="dot" w:pos="8306"/>
        </w:tabs>
      </w:pPr>
      <w:hyperlink w:anchor="_Toc17390" w:history="1">
        <w:r>
          <w:rPr>
            <w:rFonts w:ascii="仿宋" w:eastAsia="仿宋" w:hAnsi="仿宋" w:cs="仿宋" w:hint="eastAsia"/>
            <w:lang w:eastAsia="zh-CN"/>
          </w:rPr>
          <w:t>十六、利益相关者分析与沟通计划</w:t>
        </w:r>
        <w:r>
          <w:tab/>
        </w:r>
        <w:r>
          <w:fldChar w:fldCharType="begin"/>
        </w:r>
        <w:r>
          <w:instrText xml:space="preserve"> PAGEREF _Toc17390 \h </w:instrText>
        </w:r>
        <w:r>
          <w:fldChar w:fldCharType="separate"/>
        </w:r>
        <w:r>
          <w:t>69</w:t>
        </w:r>
        <w:r>
          <w:fldChar w:fldCharType="end"/>
        </w:r>
      </w:hyperlink>
    </w:p>
    <w:p>
      <w:pPr>
        <w:pStyle w:val="TOC2"/>
        <w:tabs>
          <w:tab w:val="right" w:leader="dot" w:pos="8306"/>
        </w:tabs>
      </w:pPr>
      <w:hyperlink w:anchor="_Toc20002" w:history="1">
        <w:r>
          <w:rPr>
            <w:rFonts w:ascii="仿宋" w:eastAsia="仿宋" w:hAnsi="仿宋" w:cs="仿宋" w:hint="eastAsia"/>
            <w:lang w:eastAsia="zh-CN"/>
          </w:rPr>
          <w:t>(一)、利益相关者分析</w:t>
        </w:r>
        <w:r>
          <w:tab/>
        </w:r>
        <w:r>
          <w:fldChar w:fldCharType="begin"/>
        </w:r>
        <w:r>
          <w:instrText xml:space="preserve"> PAGEREF _Toc20002 \h </w:instrText>
        </w:r>
        <w:r>
          <w:fldChar w:fldCharType="separate"/>
        </w:r>
        <w:r>
          <w:t>69</w:t>
        </w:r>
        <w:r>
          <w:fldChar w:fldCharType="end"/>
        </w:r>
      </w:hyperlink>
    </w:p>
    <w:p>
      <w:pPr>
        <w:pStyle w:val="TOC2"/>
        <w:tabs>
          <w:tab w:val="right" w:leader="dot" w:pos="8306"/>
        </w:tabs>
      </w:pPr>
      <w:hyperlink w:anchor="_Toc30482" w:history="1">
        <w:r>
          <w:rPr>
            <w:rFonts w:ascii="仿宋" w:eastAsia="仿宋" w:hAnsi="仿宋" w:cs="仿宋" w:hint="eastAsia"/>
            <w:lang w:eastAsia="zh-CN"/>
          </w:rPr>
          <w:t>(二)、沟通计划</w:t>
        </w:r>
        <w:r>
          <w:tab/>
        </w:r>
        <w:r>
          <w:fldChar w:fldCharType="begin"/>
        </w:r>
        <w:r>
          <w:instrText xml:space="preserve"> PAGEREF _Toc30482 \h </w:instrText>
        </w:r>
        <w:r>
          <w:fldChar w:fldCharType="separate"/>
        </w:r>
        <w:r>
          <w:t>71</w:t>
        </w:r>
        <w:r>
          <w:fldChar w:fldCharType="end"/>
        </w:r>
      </w:hyperlink>
    </w:p>
    <w:p>
      <w:pPr>
        <w:pStyle w:val="TOC1"/>
        <w:tabs>
          <w:tab w:val="right" w:leader="dot" w:pos="8306"/>
        </w:tabs>
      </w:pPr>
      <w:hyperlink w:anchor="_Toc3855" w:history="1">
        <w:r>
          <w:rPr>
            <w:rFonts w:ascii="仿宋" w:eastAsia="仿宋" w:hAnsi="仿宋" w:cs="仿宋" w:hint="eastAsia"/>
            <w:lang w:eastAsia="zh-CN"/>
          </w:rPr>
          <w:t>十七、供应链管理</w:t>
        </w:r>
        <w:r>
          <w:tab/>
        </w:r>
        <w:r>
          <w:fldChar w:fldCharType="begin"/>
        </w:r>
        <w:r>
          <w:instrText xml:space="preserve"> PAGEREF _Toc3855 \h </w:instrText>
        </w:r>
        <w:r>
          <w:fldChar w:fldCharType="separate"/>
        </w:r>
        <w:r>
          <w:t>72</w:t>
        </w:r>
        <w:r>
          <w:fldChar w:fldCharType="end"/>
        </w:r>
      </w:hyperlink>
    </w:p>
    <w:p>
      <w:pPr>
        <w:pStyle w:val="TOC2"/>
        <w:tabs>
          <w:tab w:val="right" w:leader="dot" w:pos="8306"/>
        </w:tabs>
      </w:pPr>
      <w:hyperlink w:anchor="_Toc4704" w:history="1">
        <w:r>
          <w:rPr>
            <w:rFonts w:ascii="仿宋" w:eastAsia="仿宋" w:hAnsi="仿宋" w:cs="仿宋" w:hint="eastAsia"/>
            <w:lang w:eastAsia="zh-CN"/>
          </w:rPr>
          <w:t>(一)、供应链战略规划</w:t>
        </w:r>
        <w:r>
          <w:tab/>
        </w:r>
        <w:r>
          <w:fldChar w:fldCharType="begin"/>
        </w:r>
        <w:r>
          <w:instrText xml:space="preserve"> PAGEREF _Toc4704 \h </w:instrText>
        </w:r>
        <w:r>
          <w:fldChar w:fldCharType="separate"/>
        </w:r>
        <w:r>
          <w:t>72</w:t>
        </w:r>
        <w:r>
          <w:fldChar w:fldCharType="end"/>
        </w:r>
      </w:hyperlink>
    </w:p>
    <w:p>
      <w:pPr>
        <w:pStyle w:val="TOC2"/>
        <w:tabs>
          <w:tab w:val="right" w:leader="dot" w:pos="8306"/>
        </w:tabs>
      </w:pPr>
      <w:hyperlink w:anchor="_Toc23425" w:history="1">
        <w:r>
          <w:rPr>
            <w:rFonts w:ascii="仿宋" w:eastAsia="仿宋" w:hAnsi="仿宋" w:cs="仿宋" w:hint="eastAsia"/>
            <w:lang w:eastAsia="zh-CN"/>
          </w:rPr>
          <w:t>(二)、供应商选择与合作</w:t>
        </w:r>
        <w:r>
          <w:tab/>
        </w:r>
        <w:r>
          <w:fldChar w:fldCharType="begin"/>
        </w:r>
        <w:r>
          <w:instrText xml:space="preserve"> PAGEREF _Toc23425 \h </w:instrText>
        </w:r>
        <w:r>
          <w:fldChar w:fldCharType="separate"/>
        </w:r>
        <w:r>
          <w:t>73</w:t>
        </w:r>
        <w:r>
          <w:fldChar w:fldCharType="end"/>
        </w:r>
      </w:hyperlink>
    </w:p>
    <w:p>
      <w:pPr>
        <w:pStyle w:val="TOC2"/>
        <w:tabs>
          <w:tab w:val="right" w:leader="dot" w:pos="8306"/>
        </w:tabs>
      </w:pPr>
      <w:hyperlink w:anchor="_Toc10251" w:history="1">
        <w:r>
          <w:rPr>
            <w:rFonts w:ascii="仿宋" w:eastAsia="仿宋" w:hAnsi="仿宋" w:cs="仿宋" w:hint="eastAsia"/>
            <w:lang w:eastAsia="zh-CN"/>
          </w:rPr>
          <w:t>(三)、物流与库存管理</w:t>
        </w:r>
        <w:r>
          <w:tab/>
        </w:r>
        <w:r>
          <w:fldChar w:fldCharType="begin"/>
        </w:r>
        <w:r>
          <w:instrText xml:space="preserve"> PAGEREF _Toc10251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336"/>
      <w:r>
        <w:rPr>
          <w:rFonts w:ascii="仿宋" w:eastAsia="仿宋" w:hAnsi="仿宋" w:cs="仿宋" w:hint="eastAsia"/>
          <w:sz w:val="28"/>
          <w:lang w:eastAsia="zh-CN"/>
        </w:rPr>
        <w:t>一、沙发床项目可持续发展</w:t>
      </w:r>
      <w:bookmarkEnd w:id="2"/>
    </w:p>
    <w:p>
      <w:pPr>
        <w:pStyle w:val="Heading2"/>
        <w:rPr>
          <w:rFonts w:ascii="仿宋" w:eastAsia="仿宋" w:hAnsi="仿宋" w:cs="仿宋" w:hint="eastAsia"/>
          <w:lang w:eastAsia="zh-CN"/>
        </w:rPr>
      </w:pPr>
      <w:bookmarkStart w:id="3" w:name="_Toc1192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沙发床项目中，沙发床项目团队着眼于未来，明确了可持续发展的战略方向。制定的具体可持续发展目标包括降低资源使用、采用环保技术、最大化社会效益等。这一步骤不仅有助于沙发床项目在环保和社会责任方面达到最高标准，也为未来提供了明确的指引，确保沙发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可持续实践的融入沙发床项目管理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沙发床项目管理周期。从沙发床项目规划开始，沙发床项目团队就考虑了环境和社会的因素。在执行阶段，沙发床项目团队积极推动绿色技术的应用，优化资源利用。此外，关注员工的社会责任，通过培训和沟通活动提高员工对可持续发展的认知，使他们能够在日常工作中践行可持续实践。这些举措不仅为沙发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111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扎根于沙发床项目的可持续发展理念，我们深信环保与社会责任是沙发床项目成功的关键支柱。在沙发床项目的每一步，我们都致力于通过创新和实践，履行对环境和社会的坚定责任。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团队通过引入先进的环保技术、建立高效的废物处理系统以及推动能源节约措施，积极履行环保责任。定期的环保监测和评估确保沙发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不仅致力于自身可持续发展，还注重对社会的回馈。通过支持社区沙发床项目、参与慈善事业、提供培训机会等方式，沙发床项目积极履行社会责任。与当地社区建立积极互动，关注员工的工作与生活平衡，以及员工的身心健康，是沙发床项目在社会责任层面的关键举措。这样的实践不仅增强了沙发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0623"/>
      <w:r>
        <w:rPr>
          <w:rFonts w:ascii="仿宋" w:eastAsia="仿宋" w:hAnsi="仿宋" w:cs="仿宋" w:hint="eastAsia"/>
          <w:sz w:val="28"/>
          <w:lang w:eastAsia="zh-CN"/>
        </w:rPr>
        <w:t>二、沙发床项目概论</w:t>
      </w:r>
      <w:bookmarkEnd w:id="5"/>
    </w:p>
    <w:p>
      <w:pPr>
        <w:pStyle w:val="Heading2"/>
        <w:rPr>
          <w:rFonts w:ascii="仿宋" w:eastAsia="仿宋" w:hAnsi="仿宋" w:cs="仿宋" w:hint="eastAsia"/>
          <w:lang w:eastAsia="zh-CN"/>
        </w:rPr>
      </w:pPr>
      <w:bookmarkStart w:id="6" w:name="_Toc30319"/>
      <w:r>
        <w:rPr>
          <w:rFonts w:ascii="仿宋" w:eastAsia="仿宋" w:hAnsi="仿宋" w:cs="仿宋" w:hint="eastAsia"/>
          <w:lang w:eastAsia="zh-CN"/>
        </w:rPr>
        <w:t>(一)、沙发床项目概况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的起源追溯至对市场的深入洞察。市场的不断演变与变革为沙发床项目提供了难得的机遇。当前市场存在的需求缺口和变革的大环境共同构成了沙发床项目的背景。这个沙发床项目旨在充分利用市场机遇，填补行业中尚未满足的需求，为客户提供全新的解决方案。市场的变革和需求的增长使得这个沙发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沙发床项目名称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正式命名为沙发床。这个名称不仅仅是一个标识，更代表了沙发床项目的核心理念和愿景。它蕴含着沙发床项目所要解决问题的关键字，具有强烈的表达和辨识度，为沙发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沙发床项目目标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的核心目标是提供一种全新、高效的解决方案，满足客户日益增长的需求。沙发床项目追求的不仅仅是满足市场需求，更是在市场中获得卓越的竞争优势。通过不断提升产品或服务的质量和创新水平，沙发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沙发床项目范围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全面涵盖了产品研发、制造、市场推广和售后服务，确保从产品设计到最终用户体验的全方位关注。这一全面的沙发床项目范围是为了确保沙发床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沙发床项目时间表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沙发床项目计划在未来18个月内完成，包括研发、测试、市场试点和正式推出等不同阶段。这个时间表的合理设计是为了确保沙发床项目各个阶段的顺利推进，以便按时交付高质量的成果。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沙发床项目预算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沙发床项目总预算估算为XX百万美元，主要分配在研发、市场推广、人员培训和运营等方面。这一充足的预算为沙发床项目提供了充足的资源，确保沙发床项目在各个方面都能取得优异的表现。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沙发床项目风险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沙发床项目可能面临的风险包括市场接受度低、技术难题、竞争激烈等。沙发床项目团队已经制定了相应的风险应对计划，通过前瞻性的风险管理，确保沙发床项目在面对不确定性时能够迅速做出应对。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沙发床项目团队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沙发床项目汇聚了一支经验丰富、多领域专业素养的核心团队，确保沙发床项目在各个方面都能拥有高水平的执行力。团队的协同作战是沙发床项目成功的关键因素之一。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沙发床项目背景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沙发床项目的背景根植于市场对更高效、创新产品的渴望，同时也受到科技发展对行业格局的深刻改变的影响。这为沙发床项目提供了广阔的发展空间和市场需求。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沙发床项目现状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截至目前，沙发床项目已完成市场调研和技术验证，取得了初步的成功。这为沙发床项目在未来的发展奠定了坚实的基础，为更远大的目标打下了坚实的基石。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757"/>
      <w:r>
        <w:rPr>
          <w:rFonts w:ascii="仿宋" w:eastAsia="仿宋" w:hAnsi="仿宋" w:cs="仿宋" w:hint="eastAsia"/>
          <w:sz w:val="28"/>
          <w:lang w:eastAsia="zh-CN"/>
        </w:rPr>
        <w:t>(二)、沙发床项目目标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keyword》沙发床项目首要业务目标是在市场中占据有利地位，实现产品/服务的成功推广和销售。通过不断提升产品质量、创新性，沙发床项目追求成为行业中的领导者，赢得更多客户的青睐。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在科技迅速发展的时代，沙发床项目着眼于技术创新。通过持续的研发和技术升级，沙发床项目旨在推出更具创新性的产品或服务，以满足市场对新鲜、先进解决方案的需求。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为了建立可持续的客户关系，沙发床项目设定了客户满意度目标。通过提供卓越的产品质量和优质的客户服务，沙发床项目追求赢得客户的信任和忠诚度，确保他们的满意度达到行业领先水平。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沙发床项目注重社会责任和可持续发展。通过实施环保、社会责任沙发床项目，沙发床项目致力于在经济发展的同时保护环境，促进社会公平，实现可持续经营。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沙发床项目的团队是实现目标的核心驱动力。因此，沙发床项目设定了团队发展目标，包括提升团队成员的专业技能、培养领导力，以及搭建协同高效的团队工作氛围。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6435"/>
      <w:r>
        <w:rPr>
          <w:rFonts w:ascii="仿宋" w:eastAsia="仿宋" w:hAnsi="仿宋" w:cs="仿宋" w:hint="eastAsia"/>
          <w:sz w:val="28"/>
          <w:lang w:eastAsia="zh-CN"/>
        </w:rPr>
        <w:t>(三)、沙发床项目提出的理由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沙发床项目提出的理由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的提出源于对市场机遇的深刻洞察。当前市场中存在的需求缺口和行业发展趋势表明，有巨大的商业机会等待被开发。通过准确捕捉市场机遇，沙发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的理念基于对技术创新的信仰。通过持续的研发和技术投入，沙发床项目有望推出更具创新性的产品或服务。在科技飞速发展的当下，沙发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的提出是为了增强企业的行业竞争力。通过提升产品或服务的质量和独特性，沙发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响应了消费者需求的变化。随着社会和科技的不断发展，消费者对产品和服务的需求也在发生变化。通过深入了解并及时回应消费者的新需求，沙发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沙发床项目的提出是企业战略发展规划的一部分。在面对日益激烈的市场竞争和不断变化的商业环境中，沙发床项目作为企业战略的一环，旨在为企业开辟新的增长领域，巩固企业在行业中的地位。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沙发床项目的提出不仅仅是基于商业考量，还注重社会责任。通过推出环保、社会责任等方面的沙发床项目，沙发床企业可以在社会中树立积极形象，为社会做出积极贡献，实现经济效益和社会效益的双赢。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沙发床项目的提出反映了对利益相关者期望的关注。包括客户、员工、投资者等利益相关者在企业发展中都有着各自的期望，沙发床项目力求在满足这些期望的同时，取得更大的共赢。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9342"/>
      <w:r>
        <w:rPr>
          <w:rFonts w:ascii="仿宋" w:eastAsia="仿宋" w:hAnsi="仿宋" w:cs="仿宋" w:hint="eastAsia"/>
          <w:sz w:val="28"/>
          <w:lang w:eastAsia="zh-CN"/>
        </w:rPr>
        <w:t>(四)、沙发床项目意义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在实施沙发床项目的过程中，我们不仅仅是在追逐商业成功，更是为企业和社会的多个层面创造了深远的意义。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的首要意义在于提升企业的市场竞争力。通过持续的创新和对产品质量的高标准要求，沙发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沙发床项目的推进将促使行业技术水平的提升。通过引入先进技术和创新性解决方案，沙发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在社会层面，沙发床项目不仅创造了大量就业机会，提高了就业水平，还注重社会责任和环保。通过参与社会公益事业和推动环保沙发床项目，沙发床项目为社会贡献了一份力量，体现了企业对社会的积极回馈。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综合而言，沙发床项目意义重大，不仅推动了企业的发展，也为行业和社会的进步贡献了积极力量。这是一个全面而深刻的影响，将在未来产生可持续的正面效应。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2298"/>
      <w:r>
        <w:rPr>
          <w:rFonts w:ascii="仿宋" w:eastAsia="仿宋" w:hAnsi="仿宋" w:cs="仿宋" w:hint="eastAsia"/>
          <w:sz w:val="28"/>
          <w:lang w:eastAsia="zh-CN"/>
        </w:rPr>
        <w:t>(五)、沙发床项目背景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在当今迅猛发展的商业环境中，沙发床项目的动因根植于对多方面因素的审慎考量。这个沙发床项目的提出并非孤立的决策，而是对企业所处背景深入思考的产物。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市场的不断演变是沙发床项目背后的首要原因。科技的迅速发展和全球市场的快速变化使得企业必须灵活应对。沙发床项目应运而生，旨在通过创新性的解决方案迎合市场的多变需求，赢得竞争中的先机。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竞争的激烈程度也是沙发床项目背景中不可忽视的一环。企业需要在激烈竞争中脱颖而出，为此，沙发床项目致力于打破常规，提供独特的价值主张，以吸引客户并确保市场份额的增长。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技术的迅速发展为企业带来了机遇与挑战。作为沙发床项目启动的背景之一，对新兴技术的应用将有助于提升企业的技术水平，使其在不断演进的商业环境中保持竞争优势。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此外，社会对企业责任的期望也在逐渐升高。沙发床项目充分融入了社会责任的理念，通过可持续经营和社会公益沙发床项目，企图为社会贡献一份力量，在商业成功的同时关注社会价值。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6411"/>
      <w:r>
        <w:rPr>
          <w:rFonts w:ascii="仿宋" w:eastAsia="仿宋" w:hAnsi="仿宋" w:cs="仿宋" w:hint="eastAsia"/>
          <w:sz w:val="28"/>
          <w:lang w:eastAsia="zh-CN"/>
        </w:rPr>
        <w:t>三、沙发床项目危机管理</w:t>
      </w:r>
      <w:bookmarkEnd w:id="11"/>
    </w:p>
    <w:p>
      <w:pPr>
        <w:pStyle w:val="Heading2"/>
        <w:rPr>
          <w:rFonts w:ascii="仿宋" w:eastAsia="仿宋" w:hAnsi="仿宋" w:cs="仿宋" w:hint="eastAsia"/>
          <w:lang w:eastAsia="zh-CN"/>
        </w:rPr>
      </w:pPr>
      <w:bookmarkStart w:id="12" w:name="_Toc1532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沙发床项目危机管理中，危机预警与识别是确保沙发床项目稳健运行的核心步骤。通过建立全面的监测机制，沙发床项目团队旨在及时发现和理解潜在的风险和危机因素，以便采取及时的预防和应对措施，确保沙发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首先，通过深入的风险评估，沙发床项目团队全面分析了整个沙发床项目和各个阶段可能存在的威胁。这包括准确评估每个潜在风险的发生概率和可能影响的程度，为后续危机预警提供了有力支持。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沙发床项目团队着重于明确定义沙发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实时监测作为危机预警的关键手段，通过对沙发床项目进展的持续监控，团队能够及时发现潜在问题并作出迅速反应。沙发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在这一阶段，团队的专业素养和反应速度将发挥至关重要的作用，以确保潜在危机能够在初期得到有效的处理，最大程度地减轻负面影响。通过危机预警与识别，沙发床项目得以更有序、可控地推进。</w:t>
      </w:r>
    </w:p>
    <w:p>
      <w:pPr>
        <w:pStyle w:val="Heading2"/>
        <w:ind w:firstLine="560" w:firstLineChars="200"/>
        <w:rPr>
          <w:rFonts w:ascii="仿宋" w:eastAsia="仿宋" w:hAnsi="仿宋" w:cs="仿宋" w:hint="eastAsia"/>
          <w:sz w:val="28"/>
          <w:lang w:eastAsia="zh-CN"/>
        </w:rPr>
      </w:pPr>
      <w:bookmarkStart w:id="13" w:name="_Toc30650"/>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在危机发生时，沙发床项目团队立即行动，成立了应急小组。该小组的任务是迅速制定并实施紧急应对措施，以最小化潜在损失。以下是采取的主要措施：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暂停沙发床项目进度：为遏制危机蔓延，沙发床项目暂时停止进行，以便全面评估当前状况。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资源重新分配：重新评估沙发床项目资源的分配，确保最大限度地减小损失。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实时沟通：与关键利益相关者建立实时沟通机制，向他们传递沙发床项目危机的实际状况，保障沙发床项目核心利益。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在紧急应对的同时，沙发床项目团队强调了团队协作和有效沟通的重要性。以下是团队协作的关键举措：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信息共享机制：建立了信息共享平台，确保团队成员能够及时获取沙发床项目危机的实时信息。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领导者沟通：沙发床项目领导者通过定期会议和即时沟通工具，指导团队应对危机，保持团队稳定运行。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随着危机得到初步控制，沙发床项目团队转向制定恢复计划，以确保沙发床项目能够从中迅速恢复。主要恢复计划包括：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修复受损的进度计划：重新评估沙发床项目进度，制定修复计划，确保沙发床项目尽快回归正常进程。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重新调整资源分配：优化资源分配，确保沙发床项目在有限资源下高效运转。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风险管理机制加强：对沙发床项目风险进行全面评估，制定更强化的风险管理策略，以预防未来可能的危机。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1912"/>
      <w:r>
        <w:rPr>
          <w:rFonts w:ascii="仿宋" w:eastAsia="仿宋" w:hAnsi="仿宋" w:cs="仿宋" w:hint="eastAsia"/>
          <w:sz w:val="28"/>
          <w:lang w:eastAsia="zh-CN"/>
        </w:rPr>
        <w:t>四、沙发床项目建设背景及必要性分析</w:t>
      </w:r>
      <w:bookmarkEnd w:id="14"/>
    </w:p>
    <w:p>
      <w:pPr>
        <w:pStyle w:val="Heading2"/>
        <w:rPr>
          <w:rFonts w:ascii="仿宋" w:eastAsia="仿宋" w:hAnsi="仿宋" w:cs="仿宋" w:hint="eastAsia"/>
          <w:lang w:eastAsia="zh-CN"/>
        </w:rPr>
      </w:pPr>
      <w:bookmarkStart w:id="15" w:name="_Toc5085"/>
      <w:r>
        <w:rPr>
          <w:rFonts w:ascii="仿宋" w:eastAsia="仿宋" w:hAnsi="仿宋" w:cs="仿宋" w:hint="eastAsia"/>
          <w:lang w:eastAsia="zh-CN"/>
        </w:rPr>
        <w:t>(一)、沙发床项目背景分析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沙发床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我们的背景分析将深入挖掘当前行业的发展趋势，通过对竞争态势的全面审视，找到沙发床项目在这个潮流中的定位。同时，我们将关注行业内涌现的新兴机遇，以便沙发床项目更好地融入行业发展的潮流中。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沙发床项目提供了强大的发展动力。我们将聚焦于行业内最新的技术发展趋势，包括但不限于人工智能、大数据分析、物联网等领域。通过深度的技术研究，我们将确保沙发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沙发床项目发展的源泉。我们将投入更多的精力对市场需求进行深入剖析，超越表面的需求，深入挖掘潜在的市场痛点和机遇。通过对市场需求的细致了解，沙发床项目将更有针对性地设计解决方案，满足市场的多样化需求，从而更好地促进沙发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沙发床项目战略至关重要。我们将对竞争态势进行更为深入的分析，包括但不限于市场份额、产品特点、客户满意度等多个维度。通过深度的竞争分析，沙发床项目将能够更准确地把握市场脉搏，制定具有竞争力的沙发床项目推进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沙发床项目的发展具有直接的影响。我们将进行更为全面的法规和政策分析，了解行业发展中的潜在法律风险和合规挑战。通过充分了解和遵守相关法规，沙发床项目将确保在法律框架内合法合规运营，为沙发床项目的稳健发展提供有力支持。</w:t>
      </w:r>
    </w:p>
    <w:p>
      <w:pPr>
        <w:pStyle w:val="Heading2"/>
        <w:ind w:firstLine="560" w:firstLineChars="200"/>
        <w:rPr>
          <w:rFonts w:ascii="仿宋" w:eastAsia="仿宋" w:hAnsi="仿宋" w:cs="仿宋" w:hint="eastAsia"/>
          <w:sz w:val="28"/>
          <w:lang w:eastAsia="zh-CN"/>
        </w:rPr>
      </w:pPr>
      <w:bookmarkStart w:id="16" w:name="_Toc11567"/>
      <w:r>
        <w:rPr>
          <w:rFonts w:ascii="仿宋" w:eastAsia="仿宋" w:hAnsi="仿宋" w:cs="仿宋" w:hint="eastAsia"/>
          <w:sz w:val="28"/>
          <w:lang w:eastAsia="zh-CN"/>
        </w:rPr>
        <w:t>(二)、沙发床项目建设必要性分析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建设的迫切性源于对行业发展趋势的深刻洞察。我们正处于一个行业变革的时代，科技创新、数字化转型成为企业发展的关键动力。沙发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建设不仅仅是为了跟上潮流，更是为了通过技术创新推动企业的持续发展。通过引入先进的技术和解决方案，沙发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沙发床项目的建设成为必然选择，通过提高产品质量、拓展服务领域，从而在竞争中获得更多的机会。沙发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沙发床项目建设的必要性体现在对客户需求更精准的满足。通过沙发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建设的背后是对企业持续创新的追求。只有通过不断创新，企业才能在竞争中立于不败之地。沙发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4500"/>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1204"/>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沙发床项目的主要产品是XXXX，预计年产值为XXX万元。这一产品在市场中占据着重要的地位，其广泛的应用范围使得该沙发床项目的市场前景非常广阔。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https://d.book118.com/668070011122006024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4B454D"/>
    <w:rsid w:val="5D4B45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07001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2024-01-07T17:31:00Z</dcterms:created>
  <dcterms:modified xsi:type="dcterms:W3CDTF">2024-01-07T17:32:00Z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51D40C54A49B440ABD6AFBD2FAEA0B81_11</vt:lpwstr>
  </property>
  <property fmtid="{D5CDD505-2E9C-101B-9397-08002B2CF9AE}" pid="3" name="KSOProductBuildVer">
    <vt:lpwstr>2052-12.1.0.16120</vt:lpwstr>
  </property>
</Properties>
</file>