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抗溃疡病药项目规划设计蓝图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 w:history="1">
        <w:r>
          <w:rPr>
            <w:rFonts w:ascii="仿宋" w:eastAsia="仿宋" w:hAnsi="仿宋" w:cs="仿宋" w:hint="eastAsia"/>
            <w:lang w:eastAsia="zh-CN"/>
          </w:rPr>
          <w:t>概论</w:t>
        </w:r>
        <w:r>
          <w:tab/>
        </w:r>
        <w:r>
          <w:fldChar w:fldCharType="begin"/>
        </w:r>
        <w:r>
          <w:instrText xml:space="preserve"> PAGEREF _Toc3242 \h </w:instrText>
        </w:r>
        <w:r>
          <w:fldChar w:fldCharType="separate"/>
        </w:r>
        <w:r>
          <w:t>3</w:t>
        </w:r>
        <w:r>
          <w:fldChar w:fldCharType="end"/>
        </w:r>
      </w:hyperlink>
    </w:p>
    <w:p>
      <w:pPr>
        <w:pStyle w:val="TOC1"/>
        <w:tabs>
          <w:tab w:val="right" w:leader="dot" w:pos="8306"/>
        </w:tabs>
      </w:pPr>
      <w:hyperlink w:anchor="_Toc7762" w:history="1">
        <w:r>
          <w:rPr>
            <w:rFonts w:ascii="仿宋" w:eastAsia="仿宋" w:hAnsi="仿宋" w:cs="仿宋" w:hint="eastAsia"/>
            <w:lang w:eastAsia="zh-CN"/>
          </w:rPr>
          <w:t>一、抗溃疡病药项目文档管理</w:t>
        </w:r>
        <w:r>
          <w:tab/>
        </w:r>
        <w:r>
          <w:fldChar w:fldCharType="begin"/>
        </w:r>
        <w:r>
          <w:instrText xml:space="preserve"> PAGEREF _Toc7762 \h </w:instrText>
        </w:r>
        <w:r>
          <w:fldChar w:fldCharType="separate"/>
        </w:r>
        <w:r>
          <w:t>3</w:t>
        </w:r>
        <w:r>
          <w:fldChar w:fldCharType="end"/>
        </w:r>
      </w:hyperlink>
    </w:p>
    <w:p>
      <w:pPr>
        <w:pStyle w:val="TOC2"/>
        <w:tabs>
          <w:tab w:val="right" w:leader="dot" w:pos="8306"/>
        </w:tabs>
      </w:pPr>
      <w:hyperlink w:anchor="_Toc32765" w:history="1">
        <w:r>
          <w:rPr>
            <w:rFonts w:ascii="仿宋" w:eastAsia="仿宋" w:hAnsi="仿宋" w:cs="仿宋" w:hint="eastAsia"/>
            <w:lang w:eastAsia="zh-CN"/>
          </w:rPr>
          <w:t>(一)、文档编制与审查</w:t>
        </w:r>
        <w:r>
          <w:tab/>
        </w:r>
        <w:r>
          <w:fldChar w:fldCharType="begin"/>
        </w:r>
        <w:r>
          <w:instrText xml:space="preserve"> PAGEREF _Toc32765 \h </w:instrText>
        </w:r>
        <w:r>
          <w:fldChar w:fldCharType="separate"/>
        </w:r>
        <w:r>
          <w:t>3</w:t>
        </w:r>
        <w:r>
          <w:fldChar w:fldCharType="end"/>
        </w:r>
      </w:hyperlink>
    </w:p>
    <w:p>
      <w:pPr>
        <w:pStyle w:val="TOC2"/>
        <w:tabs>
          <w:tab w:val="right" w:leader="dot" w:pos="8306"/>
        </w:tabs>
      </w:pPr>
      <w:hyperlink w:anchor="_Toc24006" w:history="1">
        <w:r>
          <w:rPr>
            <w:rFonts w:ascii="仿宋" w:eastAsia="仿宋" w:hAnsi="仿宋" w:cs="仿宋" w:hint="eastAsia"/>
            <w:lang w:eastAsia="zh-CN"/>
          </w:rPr>
          <w:t>(二)、文档发布与分发</w:t>
        </w:r>
        <w:r>
          <w:tab/>
        </w:r>
        <w:r>
          <w:fldChar w:fldCharType="begin"/>
        </w:r>
        <w:r>
          <w:instrText xml:space="preserve"> PAGEREF _Toc24006 \h </w:instrText>
        </w:r>
        <w:r>
          <w:fldChar w:fldCharType="separate"/>
        </w:r>
        <w:r>
          <w:t>4</w:t>
        </w:r>
        <w:r>
          <w:fldChar w:fldCharType="end"/>
        </w:r>
      </w:hyperlink>
    </w:p>
    <w:p>
      <w:pPr>
        <w:pStyle w:val="TOC2"/>
        <w:tabs>
          <w:tab w:val="right" w:leader="dot" w:pos="8306"/>
        </w:tabs>
      </w:pPr>
      <w:hyperlink w:anchor="_Toc10238" w:history="1">
        <w:r>
          <w:rPr>
            <w:rFonts w:ascii="仿宋" w:eastAsia="仿宋" w:hAnsi="仿宋" w:cs="仿宋" w:hint="eastAsia"/>
            <w:lang w:eastAsia="zh-CN"/>
          </w:rPr>
          <w:t>(三)、文档存档与归档</w:t>
        </w:r>
        <w:r>
          <w:tab/>
        </w:r>
        <w:r>
          <w:fldChar w:fldCharType="begin"/>
        </w:r>
        <w:r>
          <w:instrText xml:space="preserve"> PAGEREF _Toc10238 \h </w:instrText>
        </w:r>
        <w:r>
          <w:fldChar w:fldCharType="separate"/>
        </w:r>
        <w:r>
          <w:t>5</w:t>
        </w:r>
        <w:r>
          <w:fldChar w:fldCharType="end"/>
        </w:r>
      </w:hyperlink>
    </w:p>
    <w:p>
      <w:pPr>
        <w:pStyle w:val="TOC1"/>
        <w:tabs>
          <w:tab w:val="right" w:leader="dot" w:pos="8306"/>
        </w:tabs>
      </w:pPr>
      <w:hyperlink w:anchor="_Toc6864" w:history="1">
        <w:r>
          <w:rPr>
            <w:rFonts w:ascii="仿宋" w:eastAsia="仿宋" w:hAnsi="仿宋" w:cs="仿宋" w:hint="eastAsia"/>
            <w:lang w:eastAsia="zh-CN"/>
          </w:rPr>
          <w:t>二、抗溃疡病药项目概论</w:t>
        </w:r>
        <w:r>
          <w:tab/>
        </w:r>
        <w:r>
          <w:fldChar w:fldCharType="begin"/>
        </w:r>
        <w:r>
          <w:instrText xml:space="preserve"> PAGEREF _Toc6864 \h </w:instrText>
        </w:r>
        <w:r>
          <w:fldChar w:fldCharType="separate"/>
        </w:r>
        <w:r>
          <w:t>6</w:t>
        </w:r>
        <w:r>
          <w:fldChar w:fldCharType="end"/>
        </w:r>
      </w:hyperlink>
    </w:p>
    <w:p>
      <w:pPr>
        <w:pStyle w:val="TOC2"/>
        <w:tabs>
          <w:tab w:val="right" w:leader="dot" w:pos="8306"/>
        </w:tabs>
      </w:pPr>
      <w:hyperlink w:anchor="_Toc6485" w:history="1">
        <w:r>
          <w:rPr>
            <w:rFonts w:ascii="仿宋" w:eastAsia="仿宋" w:hAnsi="仿宋" w:cs="仿宋" w:hint="eastAsia"/>
            <w:lang w:eastAsia="zh-CN"/>
          </w:rPr>
          <w:t>(一)、抗溃疡病药项目概况</w:t>
        </w:r>
        <w:r>
          <w:tab/>
        </w:r>
        <w:r>
          <w:fldChar w:fldCharType="begin"/>
        </w:r>
        <w:r>
          <w:instrText xml:space="preserve"> PAGEREF _Toc6485 \h </w:instrText>
        </w:r>
        <w:r>
          <w:fldChar w:fldCharType="separate"/>
        </w:r>
        <w:r>
          <w:t>6</w:t>
        </w:r>
        <w:r>
          <w:fldChar w:fldCharType="end"/>
        </w:r>
      </w:hyperlink>
    </w:p>
    <w:p>
      <w:pPr>
        <w:pStyle w:val="TOC2"/>
        <w:tabs>
          <w:tab w:val="right" w:leader="dot" w:pos="8306"/>
        </w:tabs>
      </w:pPr>
      <w:hyperlink w:anchor="_Toc30340" w:history="1">
        <w:r>
          <w:rPr>
            <w:rFonts w:ascii="仿宋" w:eastAsia="仿宋" w:hAnsi="仿宋" w:cs="仿宋" w:hint="eastAsia"/>
            <w:lang w:eastAsia="zh-CN"/>
          </w:rPr>
          <w:t>(二)、抗溃疡病药项目目标</w:t>
        </w:r>
        <w:r>
          <w:tab/>
        </w:r>
        <w:r>
          <w:fldChar w:fldCharType="begin"/>
        </w:r>
        <w:r>
          <w:instrText xml:space="preserve"> PAGEREF _Toc30340 \h </w:instrText>
        </w:r>
        <w:r>
          <w:fldChar w:fldCharType="separate"/>
        </w:r>
        <w:r>
          <w:t>9</w:t>
        </w:r>
        <w:r>
          <w:fldChar w:fldCharType="end"/>
        </w:r>
      </w:hyperlink>
    </w:p>
    <w:p>
      <w:pPr>
        <w:pStyle w:val="TOC2"/>
        <w:tabs>
          <w:tab w:val="right" w:leader="dot" w:pos="8306"/>
        </w:tabs>
      </w:pPr>
      <w:hyperlink w:anchor="_Toc31664" w:history="1">
        <w:r>
          <w:rPr>
            <w:rFonts w:ascii="仿宋" w:eastAsia="仿宋" w:hAnsi="仿宋" w:cs="仿宋" w:hint="eastAsia"/>
            <w:lang w:eastAsia="zh-CN"/>
          </w:rPr>
          <w:t>(三)、抗溃疡病药项目提出的理由</w:t>
        </w:r>
        <w:r>
          <w:tab/>
        </w:r>
        <w:r>
          <w:fldChar w:fldCharType="begin"/>
        </w:r>
        <w:r>
          <w:instrText xml:space="preserve"> PAGEREF _Toc31664 \h </w:instrText>
        </w:r>
        <w:r>
          <w:fldChar w:fldCharType="separate"/>
        </w:r>
        <w:r>
          <w:t>9</w:t>
        </w:r>
        <w:r>
          <w:fldChar w:fldCharType="end"/>
        </w:r>
      </w:hyperlink>
    </w:p>
    <w:p>
      <w:pPr>
        <w:pStyle w:val="TOC2"/>
        <w:tabs>
          <w:tab w:val="right" w:leader="dot" w:pos="8306"/>
        </w:tabs>
      </w:pPr>
      <w:hyperlink w:anchor="_Toc24880" w:history="1">
        <w:r>
          <w:rPr>
            <w:rFonts w:ascii="仿宋" w:eastAsia="仿宋" w:hAnsi="仿宋" w:cs="仿宋" w:hint="eastAsia"/>
            <w:lang w:eastAsia="zh-CN"/>
          </w:rPr>
          <w:t>(四)、抗溃疡病药项目意义</w:t>
        </w:r>
        <w:r>
          <w:tab/>
        </w:r>
        <w:r>
          <w:fldChar w:fldCharType="begin"/>
        </w:r>
        <w:r>
          <w:instrText xml:space="preserve"> PAGEREF _Toc24880 \h </w:instrText>
        </w:r>
        <w:r>
          <w:fldChar w:fldCharType="separate"/>
        </w:r>
        <w:r>
          <w:t>11</w:t>
        </w:r>
        <w:r>
          <w:fldChar w:fldCharType="end"/>
        </w:r>
      </w:hyperlink>
    </w:p>
    <w:p>
      <w:pPr>
        <w:pStyle w:val="TOC2"/>
        <w:tabs>
          <w:tab w:val="right" w:leader="dot" w:pos="8306"/>
        </w:tabs>
      </w:pPr>
      <w:hyperlink w:anchor="_Toc12306" w:history="1">
        <w:r>
          <w:rPr>
            <w:rFonts w:ascii="仿宋" w:eastAsia="仿宋" w:hAnsi="仿宋" w:cs="仿宋" w:hint="eastAsia"/>
            <w:lang w:eastAsia="zh-CN"/>
          </w:rPr>
          <w:t>(五)、抗溃疡病药项目背景</w:t>
        </w:r>
        <w:r>
          <w:tab/>
        </w:r>
        <w:r>
          <w:fldChar w:fldCharType="begin"/>
        </w:r>
        <w:r>
          <w:instrText xml:space="preserve"> PAGEREF _Toc12306 \h </w:instrText>
        </w:r>
        <w:r>
          <w:fldChar w:fldCharType="separate"/>
        </w:r>
        <w:r>
          <w:t>12</w:t>
        </w:r>
        <w:r>
          <w:fldChar w:fldCharType="end"/>
        </w:r>
      </w:hyperlink>
    </w:p>
    <w:p>
      <w:pPr>
        <w:pStyle w:val="TOC1"/>
        <w:tabs>
          <w:tab w:val="right" w:leader="dot" w:pos="8306"/>
        </w:tabs>
      </w:pPr>
      <w:hyperlink w:anchor="_Toc27127" w:history="1">
        <w:r>
          <w:rPr>
            <w:rFonts w:ascii="仿宋" w:eastAsia="仿宋" w:hAnsi="仿宋" w:cs="仿宋" w:hint="eastAsia"/>
            <w:lang w:eastAsia="zh-CN"/>
          </w:rPr>
          <w:t>三、市场分析、调研</w:t>
        </w:r>
        <w:r>
          <w:tab/>
        </w:r>
        <w:r>
          <w:fldChar w:fldCharType="begin"/>
        </w:r>
        <w:r>
          <w:instrText xml:space="preserve"> PAGEREF _Toc27127 \h </w:instrText>
        </w:r>
        <w:r>
          <w:fldChar w:fldCharType="separate"/>
        </w:r>
        <w:r>
          <w:t>13</w:t>
        </w:r>
        <w:r>
          <w:fldChar w:fldCharType="end"/>
        </w:r>
      </w:hyperlink>
    </w:p>
    <w:p>
      <w:pPr>
        <w:pStyle w:val="TOC2"/>
        <w:tabs>
          <w:tab w:val="right" w:leader="dot" w:pos="8306"/>
        </w:tabs>
      </w:pPr>
      <w:hyperlink w:anchor="_Toc6806" w:history="1">
        <w:r>
          <w:rPr>
            <w:rFonts w:ascii="仿宋" w:eastAsia="仿宋" w:hAnsi="仿宋" w:cs="仿宋" w:hint="eastAsia"/>
            <w:lang w:eastAsia="zh-CN"/>
          </w:rPr>
          <w:t>(一)、抗溃疡病药行业分析</w:t>
        </w:r>
        <w:r>
          <w:tab/>
        </w:r>
        <w:r>
          <w:fldChar w:fldCharType="begin"/>
        </w:r>
        <w:r>
          <w:instrText xml:space="preserve"> PAGEREF _Toc6806 \h </w:instrText>
        </w:r>
        <w:r>
          <w:fldChar w:fldCharType="separate"/>
        </w:r>
        <w:r>
          <w:t>13</w:t>
        </w:r>
        <w:r>
          <w:fldChar w:fldCharType="end"/>
        </w:r>
      </w:hyperlink>
    </w:p>
    <w:p>
      <w:pPr>
        <w:pStyle w:val="TOC2"/>
        <w:tabs>
          <w:tab w:val="right" w:leader="dot" w:pos="8306"/>
        </w:tabs>
      </w:pPr>
      <w:hyperlink w:anchor="_Toc14339" w:history="1">
        <w:r>
          <w:rPr>
            <w:rFonts w:ascii="仿宋" w:eastAsia="仿宋" w:hAnsi="仿宋" w:cs="仿宋" w:hint="eastAsia"/>
            <w:lang w:eastAsia="zh-CN"/>
          </w:rPr>
          <w:t>(二)、抗溃疡病药市场分析预测</w:t>
        </w:r>
        <w:r>
          <w:tab/>
        </w:r>
        <w:r>
          <w:fldChar w:fldCharType="begin"/>
        </w:r>
        <w:r>
          <w:instrText xml:space="preserve"> PAGEREF _Toc14339 \h </w:instrText>
        </w:r>
        <w:r>
          <w:fldChar w:fldCharType="separate"/>
        </w:r>
        <w:r>
          <w:t>14</w:t>
        </w:r>
        <w:r>
          <w:fldChar w:fldCharType="end"/>
        </w:r>
      </w:hyperlink>
    </w:p>
    <w:p>
      <w:pPr>
        <w:pStyle w:val="TOC1"/>
        <w:tabs>
          <w:tab w:val="right" w:leader="dot" w:pos="8306"/>
        </w:tabs>
      </w:pPr>
      <w:hyperlink w:anchor="_Toc13134" w:history="1">
        <w:r>
          <w:rPr>
            <w:rFonts w:ascii="仿宋" w:eastAsia="仿宋" w:hAnsi="仿宋" w:cs="仿宋" w:hint="eastAsia"/>
            <w:lang w:eastAsia="zh-CN"/>
          </w:rPr>
          <w:t>四、工艺说明</w:t>
        </w:r>
        <w:r>
          <w:tab/>
        </w:r>
        <w:r>
          <w:fldChar w:fldCharType="begin"/>
        </w:r>
        <w:r>
          <w:instrText xml:space="preserve"> PAGEREF _Toc13134 \h </w:instrText>
        </w:r>
        <w:r>
          <w:fldChar w:fldCharType="separate"/>
        </w:r>
        <w:r>
          <w:t>15</w:t>
        </w:r>
        <w:r>
          <w:fldChar w:fldCharType="end"/>
        </w:r>
      </w:hyperlink>
    </w:p>
    <w:p>
      <w:pPr>
        <w:pStyle w:val="TOC2"/>
        <w:tabs>
          <w:tab w:val="right" w:leader="dot" w:pos="8306"/>
        </w:tabs>
      </w:pPr>
      <w:hyperlink w:anchor="_Toc25189" w:history="1">
        <w:r>
          <w:rPr>
            <w:rFonts w:ascii="仿宋" w:eastAsia="仿宋" w:hAnsi="仿宋" w:cs="仿宋" w:hint="eastAsia"/>
            <w:lang w:eastAsia="zh-CN"/>
          </w:rPr>
          <w:t>(一)、技术管理特点</w:t>
        </w:r>
        <w:r>
          <w:tab/>
        </w:r>
        <w:r>
          <w:fldChar w:fldCharType="begin"/>
        </w:r>
        <w:r>
          <w:instrText xml:space="preserve"> PAGEREF _Toc25189 \h </w:instrText>
        </w:r>
        <w:r>
          <w:fldChar w:fldCharType="separate"/>
        </w:r>
        <w:r>
          <w:t>15</w:t>
        </w:r>
        <w:r>
          <w:fldChar w:fldCharType="end"/>
        </w:r>
      </w:hyperlink>
    </w:p>
    <w:p>
      <w:pPr>
        <w:pStyle w:val="TOC2"/>
        <w:tabs>
          <w:tab w:val="right" w:leader="dot" w:pos="8306"/>
        </w:tabs>
      </w:pPr>
      <w:hyperlink w:anchor="_Toc24364" w:history="1">
        <w:r>
          <w:rPr>
            <w:rFonts w:ascii="仿宋" w:eastAsia="仿宋" w:hAnsi="仿宋" w:cs="仿宋" w:hint="eastAsia"/>
            <w:lang w:eastAsia="zh-CN"/>
          </w:rPr>
          <w:t>(二)、抗溃疡病药项目工艺技术设计方案</w:t>
        </w:r>
        <w:r>
          <w:tab/>
        </w:r>
        <w:r>
          <w:fldChar w:fldCharType="begin"/>
        </w:r>
        <w:r>
          <w:instrText xml:space="preserve"> PAGEREF _Toc24364 \h </w:instrText>
        </w:r>
        <w:r>
          <w:fldChar w:fldCharType="separate"/>
        </w:r>
        <w:r>
          <w:t>16</w:t>
        </w:r>
        <w:r>
          <w:fldChar w:fldCharType="end"/>
        </w:r>
      </w:hyperlink>
    </w:p>
    <w:p>
      <w:pPr>
        <w:pStyle w:val="TOC2"/>
        <w:tabs>
          <w:tab w:val="right" w:leader="dot" w:pos="8306"/>
        </w:tabs>
      </w:pPr>
      <w:hyperlink w:anchor="_Toc17377" w:history="1">
        <w:r>
          <w:rPr>
            <w:rFonts w:ascii="仿宋" w:eastAsia="仿宋" w:hAnsi="仿宋" w:cs="仿宋" w:hint="eastAsia"/>
            <w:lang w:eastAsia="zh-CN"/>
          </w:rPr>
          <w:t>(三)、设备选型方案</w:t>
        </w:r>
        <w:r>
          <w:tab/>
        </w:r>
        <w:r>
          <w:fldChar w:fldCharType="begin"/>
        </w:r>
        <w:r>
          <w:instrText xml:space="preserve"> PAGEREF _Toc17377 \h </w:instrText>
        </w:r>
        <w:r>
          <w:fldChar w:fldCharType="separate"/>
        </w:r>
        <w:r>
          <w:t>17</w:t>
        </w:r>
        <w:r>
          <w:fldChar w:fldCharType="end"/>
        </w:r>
      </w:hyperlink>
    </w:p>
    <w:p>
      <w:pPr>
        <w:pStyle w:val="TOC1"/>
        <w:tabs>
          <w:tab w:val="right" w:leader="dot" w:pos="8306"/>
        </w:tabs>
      </w:pPr>
      <w:hyperlink w:anchor="_Toc22803" w:history="1">
        <w:r>
          <w:rPr>
            <w:rFonts w:ascii="仿宋" w:eastAsia="仿宋" w:hAnsi="仿宋" w:cs="仿宋" w:hint="eastAsia"/>
            <w:lang w:eastAsia="zh-CN"/>
          </w:rPr>
          <w:t>五、抗溃疡病药项目危机管理</w:t>
        </w:r>
        <w:r>
          <w:tab/>
        </w:r>
        <w:r>
          <w:fldChar w:fldCharType="begin"/>
        </w:r>
        <w:r>
          <w:instrText xml:space="preserve"> PAGEREF _Toc22803 \h </w:instrText>
        </w:r>
        <w:r>
          <w:fldChar w:fldCharType="separate"/>
        </w:r>
        <w:r>
          <w:t>18</w:t>
        </w:r>
        <w:r>
          <w:fldChar w:fldCharType="end"/>
        </w:r>
      </w:hyperlink>
    </w:p>
    <w:p>
      <w:pPr>
        <w:pStyle w:val="TOC2"/>
        <w:tabs>
          <w:tab w:val="right" w:leader="dot" w:pos="8306"/>
        </w:tabs>
      </w:pPr>
      <w:hyperlink w:anchor="_Toc4666" w:history="1">
        <w:r>
          <w:rPr>
            <w:rFonts w:ascii="仿宋" w:eastAsia="仿宋" w:hAnsi="仿宋" w:cs="仿宋" w:hint="eastAsia"/>
            <w:lang w:eastAsia="zh-CN"/>
          </w:rPr>
          <w:t>(一)、危机预警与识别</w:t>
        </w:r>
        <w:r>
          <w:tab/>
        </w:r>
        <w:r>
          <w:fldChar w:fldCharType="begin"/>
        </w:r>
        <w:r>
          <w:instrText xml:space="preserve"> PAGEREF _Toc4666 \h </w:instrText>
        </w:r>
        <w:r>
          <w:fldChar w:fldCharType="separate"/>
        </w:r>
        <w:r>
          <w:t>18</w:t>
        </w:r>
        <w:r>
          <w:fldChar w:fldCharType="end"/>
        </w:r>
      </w:hyperlink>
    </w:p>
    <w:p>
      <w:pPr>
        <w:pStyle w:val="TOC2"/>
        <w:tabs>
          <w:tab w:val="right" w:leader="dot" w:pos="8306"/>
        </w:tabs>
      </w:pPr>
      <w:hyperlink w:anchor="_Toc29822" w:history="1">
        <w:r>
          <w:rPr>
            <w:rFonts w:ascii="仿宋" w:eastAsia="仿宋" w:hAnsi="仿宋" w:cs="仿宋" w:hint="eastAsia"/>
            <w:lang w:eastAsia="zh-CN"/>
          </w:rPr>
          <w:t>(二)、危机应对与恢复</w:t>
        </w:r>
        <w:r>
          <w:tab/>
        </w:r>
        <w:r>
          <w:fldChar w:fldCharType="begin"/>
        </w:r>
        <w:r>
          <w:instrText xml:space="preserve"> PAGEREF _Toc29822 \h </w:instrText>
        </w:r>
        <w:r>
          <w:fldChar w:fldCharType="separate"/>
        </w:r>
        <w:r>
          <w:t>19</w:t>
        </w:r>
        <w:r>
          <w:fldChar w:fldCharType="end"/>
        </w:r>
      </w:hyperlink>
    </w:p>
    <w:p>
      <w:pPr>
        <w:pStyle w:val="TOC1"/>
        <w:tabs>
          <w:tab w:val="right" w:leader="dot" w:pos="8306"/>
        </w:tabs>
      </w:pPr>
      <w:hyperlink w:anchor="_Toc31928" w:history="1">
        <w:r>
          <w:rPr>
            <w:rFonts w:ascii="仿宋" w:eastAsia="仿宋" w:hAnsi="仿宋" w:cs="仿宋" w:hint="eastAsia"/>
            <w:lang w:eastAsia="zh-CN"/>
          </w:rPr>
          <w:t>六、抗溃疡病药项目选址可行性分析</w:t>
        </w:r>
        <w:r>
          <w:tab/>
        </w:r>
        <w:r>
          <w:fldChar w:fldCharType="begin"/>
        </w:r>
        <w:r>
          <w:instrText xml:space="preserve"> PAGEREF _Toc31928 \h </w:instrText>
        </w:r>
        <w:r>
          <w:fldChar w:fldCharType="separate"/>
        </w:r>
        <w:r>
          <w:t>21</w:t>
        </w:r>
        <w:r>
          <w:fldChar w:fldCharType="end"/>
        </w:r>
      </w:hyperlink>
    </w:p>
    <w:p>
      <w:pPr>
        <w:pStyle w:val="TOC2"/>
        <w:tabs>
          <w:tab w:val="right" w:leader="dot" w:pos="8306"/>
        </w:tabs>
      </w:pPr>
      <w:hyperlink w:anchor="_Toc3686" w:history="1">
        <w:r>
          <w:rPr>
            <w:rFonts w:ascii="仿宋" w:eastAsia="仿宋" w:hAnsi="仿宋" w:cs="仿宋" w:hint="eastAsia"/>
            <w:lang w:eastAsia="zh-CN"/>
          </w:rPr>
          <w:t>(一)、抗溃疡病药项目选址</w:t>
        </w:r>
        <w:r>
          <w:tab/>
        </w:r>
        <w:r>
          <w:fldChar w:fldCharType="begin"/>
        </w:r>
        <w:r>
          <w:instrText xml:space="preserve"> PAGEREF _Toc3686 \h </w:instrText>
        </w:r>
        <w:r>
          <w:fldChar w:fldCharType="separate"/>
        </w:r>
        <w:r>
          <w:t>21</w:t>
        </w:r>
        <w:r>
          <w:fldChar w:fldCharType="end"/>
        </w:r>
      </w:hyperlink>
    </w:p>
    <w:p>
      <w:pPr>
        <w:pStyle w:val="TOC2"/>
        <w:tabs>
          <w:tab w:val="right" w:leader="dot" w:pos="8306"/>
        </w:tabs>
      </w:pPr>
      <w:hyperlink w:anchor="_Toc29692" w:history="1">
        <w:r>
          <w:rPr>
            <w:rFonts w:ascii="仿宋" w:eastAsia="仿宋" w:hAnsi="仿宋" w:cs="仿宋" w:hint="eastAsia"/>
            <w:lang w:eastAsia="zh-CN"/>
          </w:rPr>
          <w:t>(二)、用地控制指标</w:t>
        </w:r>
        <w:r>
          <w:tab/>
        </w:r>
        <w:r>
          <w:fldChar w:fldCharType="begin"/>
        </w:r>
        <w:r>
          <w:instrText xml:space="preserve"> PAGEREF _Toc29692 \h </w:instrText>
        </w:r>
        <w:r>
          <w:fldChar w:fldCharType="separate"/>
        </w:r>
        <w:r>
          <w:t>21</w:t>
        </w:r>
        <w:r>
          <w:fldChar w:fldCharType="end"/>
        </w:r>
      </w:hyperlink>
    </w:p>
    <w:p>
      <w:pPr>
        <w:pStyle w:val="TOC2"/>
        <w:tabs>
          <w:tab w:val="right" w:leader="dot" w:pos="8306"/>
        </w:tabs>
      </w:pPr>
      <w:hyperlink w:anchor="_Toc26185" w:history="1">
        <w:r>
          <w:rPr>
            <w:rFonts w:ascii="仿宋" w:eastAsia="仿宋" w:hAnsi="仿宋" w:cs="仿宋" w:hint="eastAsia"/>
            <w:lang w:eastAsia="zh-CN"/>
          </w:rPr>
          <w:t>(三)、节约用地措施</w:t>
        </w:r>
        <w:r>
          <w:tab/>
        </w:r>
        <w:r>
          <w:fldChar w:fldCharType="begin"/>
        </w:r>
        <w:r>
          <w:instrText xml:space="preserve"> PAGEREF _Toc26185 \h </w:instrText>
        </w:r>
        <w:r>
          <w:fldChar w:fldCharType="separate"/>
        </w:r>
        <w:r>
          <w:t>23</w:t>
        </w:r>
        <w:r>
          <w:fldChar w:fldCharType="end"/>
        </w:r>
      </w:hyperlink>
    </w:p>
    <w:p>
      <w:pPr>
        <w:pStyle w:val="TOC2"/>
        <w:tabs>
          <w:tab w:val="right" w:leader="dot" w:pos="8306"/>
        </w:tabs>
      </w:pPr>
      <w:hyperlink w:anchor="_Toc3427" w:history="1">
        <w:r>
          <w:rPr>
            <w:rFonts w:ascii="仿宋" w:eastAsia="仿宋" w:hAnsi="仿宋" w:cs="仿宋" w:hint="eastAsia"/>
            <w:lang w:eastAsia="zh-CN"/>
          </w:rPr>
          <w:t>(四)、总图布置方案</w:t>
        </w:r>
        <w:r>
          <w:tab/>
        </w:r>
        <w:r>
          <w:fldChar w:fldCharType="begin"/>
        </w:r>
        <w:r>
          <w:instrText xml:space="preserve"> PAGEREF _Toc3427 \h </w:instrText>
        </w:r>
        <w:r>
          <w:fldChar w:fldCharType="separate"/>
        </w:r>
        <w:r>
          <w:t>24</w:t>
        </w:r>
        <w:r>
          <w:fldChar w:fldCharType="end"/>
        </w:r>
      </w:hyperlink>
    </w:p>
    <w:p>
      <w:pPr>
        <w:pStyle w:val="TOC2"/>
        <w:tabs>
          <w:tab w:val="right" w:leader="dot" w:pos="8306"/>
        </w:tabs>
      </w:pPr>
      <w:hyperlink w:anchor="_Toc10372" w:history="1">
        <w:r>
          <w:rPr>
            <w:rFonts w:ascii="仿宋" w:eastAsia="仿宋" w:hAnsi="仿宋" w:cs="仿宋" w:hint="eastAsia"/>
            <w:lang w:eastAsia="zh-CN"/>
          </w:rPr>
          <w:t>(五)、选址综合评价</w:t>
        </w:r>
        <w:r>
          <w:tab/>
        </w:r>
        <w:r>
          <w:fldChar w:fldCharType="begin"/>
        </w:r>
        <w:r>
          <w:instrText xml:space="preserve"> PAGEREF _Toc10372 \h </w:instrText>
        </w:r>
        <w:r>
          <w:fldChar w:fldCharType="separate"/>
        </w:r>
        <w:r>
          <w:t>25</w:t>
        </w:r>
        <w:r>
          <w:fldChar w:fldCharType="end"/>
        </w:r>
      </w:hyperlink>
    </w:p>
    <w:p>
      <w:pPr>
        <w:pStyle w:val="TOC1"/>
        <w:tabs>
          <w:tab w:val="right" w:leader="dot" w:pos="8306"/>
        </w:tabs>
      </w:pPr>
      <w:hyperlink w:anchor="_Toc18049" w:history="1">
        <w:r>
          <w:rPr>
            <w:rFonts w:ascii="仿宋" w:eastAsia="仿宋" w:hAnsi="仿宋" w:cs="仿宋" w:hint="eastAsia"/>
            <w:lang w:eastAsia="zh-CN"/>
          </w:rPr>
          <w:t>七、抗溃疡病药项目计划安排</w:t>
        </w:r>
        <w:r>
          <w:tab/>
        </w:r>
        <w:r>
          <w:fldChar w:fldCharType="begin"/>
        </w:r>
        <w:r>
          <w:instrText xml:space="preserve"> PAGEREF _Toc18049 \h </w:instrText>
        </w:r>
        <w:r>
          <w:fldChar w:fldCharType="separate"/>
        </w:r>
        <w:r>
          <w:t>26</w:t>
        </w:r>
        <w:r>
          <w:fldChar w:fldCharType="end"/>
        </w:r>
      </w:hyperlink>
    </w:p>
    <w:p>
      <w:pPr>
        <w:pStyle w:val="TOC2"/>
        <w:tabs>
          <w:tab w:val="right" w:leader="dot" w:pos="8306"/>
        </w:tabs>
      </w:pPr>
      <w:hyperlink w:anchor="_Toc31837" w:history="1">
        <w:r>
          <w:rPr>
            <w:rFonts w:ascii="仿宋" w:eastAsia="仿宋" w:hAnsi="仿宋" w:cs="仿宋" w:hint="eastAsia"/>
            <w:lang w:eastAsia="zh-CN"/>
          </w:rPr>
          <w:t>(一)、建设周期</w:t>
        </w:r>
        <w:r>
          <w:tab/>
        </w:r>
        <w:r>
          <w:fldChar w:fldCharType="begin"/>
        </w:r>
        <w:r>
          <w:instrText xml:space="preserve"> PAGEREF _Toc31837 \h </w:instrText>
        </w:r>
        <w:r>
          <w:fldChar w:fldCharType="separate"/>
        </w:r>
        <w:r>
          <w:t>26</w:t>
        </w:r>
        <w:r>
          <w:fldChar w:fldCharType="end"/>
        </w:r>
      </w:hyperlink>
    </w:p>
    <w:p>
      <w:pPr>
        <w:pStyle w:val="TOC2"/>
        <w:tabs>
          <w:tab w:val="right" w:leader="dot" w:pos="8306"/>
        </w:tabs>
      </w:pPr>
      <w:hyperlink w:anchor="_Toc20863" w:history="1">
        <w:r>
          <w:rPr>
            <w:rFonts w:ascii="仿宋" w:eastAsia="仿宋" w:hAnsi="仿宋" w:cs="仿宋" w:hint="eastAsia"/>
            <w:lang w:eastAsia="zh-CN"/>
          </w:rPr>
          <w:t>(二)、建设进度</w:t>
        </w:r>
        <w:r>
          <w:tab/>
        </w:r>
        <w:r>
          <w:fldChar w:fldCharType="begin"/>
        </w:r>
        <w:r>
          <w:instrText xml:space="preserve"> PAGEREF _Toc20863 \h </w:instrText>
        </w:r>
        <w:r>
          <w:fldChar w:fldCharType="separate"/>
        </w:r>
        <w:r>
          <w:t>27</w:t>
        </w:r>
        <w:r>
          <w:fldChar w:fldCharType="end"/>
        </w:r>
      </w:hyperlink>
    </w:p>
    <w:p>
      <w:pPr>
        <w:pStyle w:val="TOC2"/>
        <w:tabs>
          <w:tab w:val="right" w:leader="dot" w:pos="8306"/>
        </w:tabs>
      </w:pPr>
      <w:hyperlink w:anchor="_Toc15211" w:history="1">
        <w:r>
          <w:rPr>
            <w:rFonts w:ascii="仿宋" w:eastAsia="仿宋" w:hAnsi="仿宋" w:cs="仿宋" w:hint="eastAsia"/>
            <w:lang w:eastAsia="zh-CN"/>
          </w:rPr>
          <w:t>(三)、进度安排注意事项</w:t>
        </w:r>
        <w:r>
          <w:tab/>
        </w:r>
        <w:r>
          <w:fldChar w:fldCharType="begin"/>
        </w:r>
        <w:r>
          <w:instrText xml:space="preserve"> PAGEREF _Toc15211 \h </w:instrText>
        </w:r>
        <w:r>
          <w:fldChar w:fldCharType="separate"/>
        </w:r>
        <w:r>
          <w:t>28</w:t>
        </w:r>
        <w:r>
          <w:fldChar w:fldCharType="end"/>
        </w:r>
      </w:hyperlink>
    </w:p>
    <w:p>
      <w:pPr>
        <w:pStyle w:val="TOC2"/>
        <w:tabs>
          <w:tab w:val="right" w:leader="dot" w:pos="8306"/>
        </w:tabs>
      </w:pPr>
      <w:hyperlink w:anchor="_Toc6496" w:history="1">
        <w:r>
          <w:rPr>
            <w:rFonts w:ascii="仿宋" w:eastAsia="仿宋" w:hAnsi="仿宋" w:cs="仿宋" w:hint="eastAsia"/>
            <w:lang w:eastAsia="zh-CN"/>
          </w:rPr>
          <w:t>(四)、人力资源配置</w:t>
        </w:r>
        <w:r>
          <w:tab/>
        </w:r>
        <w:r>
          <w:fldChar w:fldCharType="begin"/>
        </w:r>
        <w:r>
          <w:instrText xml:space="preserve"> PAGEREF _Toc6496 \h </w:instrText>
        </w:r>
        <w:r>
          <w:fldChar w:fldCharType="separate"/>
        </w:r>
        <w:r>
          <w:t>29</w:t>
        </w:r>
        <w:r>
          <w:fldChar w:fldCharType="end"/>
        </w:r>
      </w:hyperlink>
    </w:p>
    <w:p>
      <w:pPr>
        <w:pStyle w:val="TOC1"/>
        <w:tabs>
          <w:tab w:val="right" w:leader="dot" w:pos="8306"/>
        </w:tabs>
      </w:pPr>
      <w:hyperlink w:anchor="_Toc25925" w:history="1">
        <w:r>
          <w:rPr>
            <w:rFonts w:ascii="仿宋" w:eastAsia="仿宋" w:hAnsi="仿宋" w:cs="仿宋" w:hint="eastAsia"/>
            <w:lang w:eastAsia="zh-CN"/>
          </w:rPr>
          <w:t>八、抗溃疡病药项目环境影响分析</w:t>
        </w:r>
        <w:r>
          <w:tab/>
        </w:r>
        <w:r>
          <w:fldChar w:fldCharType="begin"/>
        </w:r>
        <w:r>
          <w:instrText xml:space="preserve"> PAGEREF _Toc25925 \h </w:instrText>
        </w:r>
        <w:r>
          <w:fldChar w:fldCharType="separate"/>
        </w:r>
        <w:r>
          <w:t>30</w:t>
        </w:r>
        <w:r>
          <w:fldChar w:fldCharType="end"/>
        </w:r>
      </w:hyperlink>
    </w:p>
    <w:p>
      <w:pPr>
        <w:pStyle w:val="TOC2"/>
        <w:tabs>
          <w:tab w:val="right" w:leader="dot" w:pos="8306"/>
        </w:tabs>
      </w:pPr>
      <w:hyperlink w:anchor="_Toc25978" w:history="1">
        <w:r>
          <w:rPr>
            <w:rFonts w:ascii="仿宋" w:eastAsia="仿宋" w:hAnsi="仿宋" w:cs="仿宋" w:hint="eastAsia"/>
            <w:lang w:eastAsia="zh-CN"/>
          </w:rPr>
          <w:t>(一)、建设区域环境质量现状</w:t>
        </w:r>
        <w:r>
          <w:tab/>
        </w:r>
        <w:r>
          <w:fldChar w:fldCharType="begin"/>
        </w:r>
        <w:r>
          <w:instrText xml:space="preserve"> PAGEREF _Toc25978 \h </w:instrText>
        </w:r>
        <w:r>
          <w:fldChar w:fldCharType="separate"/>
        </w:r>
        <w:r>
          <w:t>30</w:t>
        </w:r>
        <w:r>
          <w:fldChar w:fldCharType="end"/>
        </w:r>
      </w:hyperlink>
    </w:p>
    <w:p>
      <w:pPr>
        <w:pStyle w:val="TOC2"/>
        <w:tabs>
          <w:tab w:val="right" w:leader="dot" w:pos="8306"/>
        </w:tabs>
      </w:pPr>
      <w:hyperlink w:anchor="_Toc14748" w:history="1">
        <w:r>
          <w:rPr>
            <w:rFonts w:ascii="仿宋" w:eastAsia="仿宋" w:hAnsi="仿宋" w:cs="仿宋" w:hint="eastAsia"/>
            <w:lang w:eastAsia="zh-CN"/>
          </w:rPr>
          <w:t>(二)、建设期环境保护</w:t>
        </w:r>
        <w:r>
          <w:tab/>
        </w:r>
        <w:r>
          <w:fldChar w:fldCharType="begin"/>
        </w:r>
        <w:r>
          <w:instrText xml:space="preserve"> PAGEREF _Toc14748 \h </w:instrText>
        </w:r>
        <w:r>
          <w:fldChar w:fldCharType="separate"/>
        </w:r>
        <w:r>
          <w:t>32</w:t>
        </w:r>
        <w:r>
          <w:fldChar w:fldCharType="end"/>
        </w:r>
      </w:hyperlink>
    </w:p>
    <w:p>
      <w:pPr>
        <w:pStyle w:val="TOC2"/>
        <w:tabs>
          <w:tab w:val="right" w:leader="dot" w:pos="8306"/>
        </w:tabs>
      </w:pPr>
      <w:hyperlink w:anchor="_Toc32165" w:history="1">
        <w:r>
          <w:rPr>
            <w:rFonts w:ascii="仿宋" w:eastAsia="仿宋" w:hAnsi="仿宋" w:cs="仿宋" w:hint="eastAsia"/>
            <w:lang w:eastAsia="zh-CN"/>
          </w:rPr>
          <w:t>(三)、运营期环境保护</w:t>
        </w:r>
        <w:r>
          <w:tab/>
        </w:r>
        <w:r>
          <w:fldChar w:fldCharType="begin"/>
        </w:r>
        <w:r>
          <w:instrText xml:space="preserve"> PAGEREF _Toc32165 \h </w:instrText>
        </w:r>
        <w:r>
          <w:fldChar w:fldCharType="separate"/>
        </w:r>
        <w:r>
          <w:t>33</w:t>
        </w:r>
        <w:r>
          <w:fldChar w:fldCharType="end"/>
        </w:r>
      </w:hyperlink>
    </w:p>
    <w:p>
      <w:pPr>
        <w:pStyle w:val="TOC2"/>
        <w:tabs>
          <w:tab w:val="right" w:leader="dot" w:pos="8306"/>
        </w:tabs>
      </w:pPr>
      <w:hyperlink w:anchor="_Toc29738" w:history="1">
        <w:r>
          <w:rPr>
            <w:rFonts w:ascii="仿宋" w:eastAsia="仿宋" w:hAnsi="仿宋" w:cs="仿宋" w:hint="eastAsia"/>
            <w:lang w:eastAsia="zh-CN"/>
          </w:rPr>
          <w:t>(四)、抗溃疡病药项目建设对区域经济的影响</w:t>
        </w:r>
        <w:r>
          <w:tab/>
        </w:r>
        <w:r>
          <w:fldChar w:fldCharType="begin"/>
        </w:r>
        <w:r>
          <w:instrText xml:space="preserve"> PAGEREF _Toc29738 \h </w:instrText>
        </w:r>
        <w:r>
          <w:fldChar w:fldCharType="separate"/>
        </w:r>
        <w:r>
          <w:t>34</w:t>
        </w:r>
        <w:r>
          <w:fldChar w:fldCharType="end"/>
        </w:r>
      </w:hyperlink>
    </w:p>
    <w:p>
      <w:pPr>
        <w:pStyle w:val="TOC2"/>
        <w:tabs>
          <w:tab w:val="right" w:leader="dot" w:pos="8306"/>
        </w:tabs>
      </w:pPr>
      <w:hyperlink w:anchor="_Toc31980" w:history="1">
        <w:r>
          <w:rPr>
            <w:rFonts w:ascii="仿宋" w:eastAsia="仿宋" w:hAnsi="仿宋" w:cs="仿宋" w:hint="eastAsia"/>
            <w:lang w:eastAsia="zh-CN"/>
          </w:rPr>
          <w:t>(五)、废弃物处理</w:t>
        </w:r>
        <w:r>
          <w:tab/>
        </w:r>
        <w:r>
          <w:fldChar w:fldCharType="begin"/>
        </w:r>
        <w:r>
          <w:instrText xml:space="preserve"> PAGEREF _Toc31980 \h </w:instrText>
        </w:r>
        <w:r>
          <w:fldChar w:fldCharType="separate"/>
        </w:r>
        <w:r>
          <w:t>36</w:t>
        </w:r>
        <w:r>
          <w:fldChar w:fldCharType="end"/>
        </w:r>
      </w:hyperlink>
    </w:p>
    <w:p>
      <w:pPr>
        <w:pStyle w:val="TOC2"/>
        <w:tabs>
          <w:tab w:val="right" w:leader="dot" w:pos="8306"/>
        </w:tabs>
      </w:pPr>
      <w:hyperlink w:anchor="_Toc16672" w:history="1">
        <w:r>
          <w:rPr>
            <w:rFonts w:ascii="仿宋" w:eastAsia="仿宋" w:hAnsi="仿宋" w:cs="仿宋" w:hint="eastAsia"/>
            <w:lang w:eastAsia="zh-CN"/>
          </w:rPr>
          <w:t>(六)、特殊环境影响分析</w:t>
        </w:r>
        <w:r>
          <w:tab/>
        </w:r>
        <w:r>
          <w:fldChar w:fldCharType="begin"/>
        </w:r>
        <w:r>
          <w:instrText xml:space="preserve"> PAGEREF _Toc16672 \h </w:instrText>
        </w:r>
        <w:r>
          <w:fldChar w:fldCharType="separate"/>
        </w:r>
        <w:r>
          <w:t>37</w:t>
        </w:r>
        <w:r>
          <w:fldChar w:fldCharType="end"/>
        </w:r>
      </w:hyperlink>
    </w:p>
    <w:p>
      <w:pPr>
        <w:pStyle w:val="TOC2"/>
        <w:tabs>
          <w:tab w:val="right" w:leader="dot" w:pos="8306"/>
        </w:tabs>
      </w:pPr>
      <w:hyperlink w:anchor="_Toc11977" w:history="1">
        <w:r>
          <w:rPr>
            <w:rFonts w:ascii="仿宋" w:eastAsia="仿宋" w:hAnsi="仿宋" w:cs="仿宋" w:hint="eastAsia"/>
            <w:lang w:eastAsia="zh-CN"/>
          </w:rPr>
          <w:t>(七)、清洁生产</w:t>
        </w:r>
        <w:r>
          <w:tab/>
        </w:r>
        <w:r>
          <w:fldChar w:fldCharType="begin"/>
        </w:r>
        <w:r>
          <w:instrText xml:space="preserve"> PAGEREF _Toc11977 \h </w:instrText>
        </w:r>
        <w:r>
          <w:fldChar w:fldCharType="separate"/>
        </w:r>
        <w:r>
          <w:t>39</w:t>
        </w:r>
        <w:r>
          <w:fldChar w:fldCharType="end"/>
        </w:r>
      </w:hyperlink>
    </w:p>
    <w:p>
      <w:pPr>
        <w:pStyle w:val="TOC2"/>
        <w:tabs>
          <w:tab w:val="right" w:leader="dot" w:pos="8306"/>
        </w:tabs>
      </w:pPr>
      <w:hyperlink w:anchor="_Toc30197" w:history="1">
        <w:r>
          <w:rPr>
            <w:rFonts w:ascii="仿宋" w:eastAsia="仿宋" w:hAnsi="仿宋" w:cs="仿宋" w:hint="eastAsia"/>
            <w:lang w:eastAsia="zh-CN"/>
          </w:rPr>
          <w:t>(八)、环境保护综合评价</w:t>
        </w:r>
        <w:r>
          <w:tab/>
        </w:r>
        <w:r>
          <w:fldChar w:fldCharType="begin"/>
        </w:r>
        <w:r>
          <w:instrText xml:space="preserve"> PAGEREF _Toc30197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3" w:history="1">
        <w:r>
          <w:rPr>
            <w:rFonts w:ascii="仿宋" w:eastAsia="仿宋" w:hAnsi="仿宋" w:cs="仿宋" w:hint="eastAsia"/>
            <w:lang w:eastAsia="zh-CN"/>
          </w:rPr>
          <w:t>九、抗溃疡病药项目技术管理</w:t>
        </w:r>
        <w:r>
          <w:tab/>
        </w:r>
        <w:r>
          <w:fldChar w:fldCharType="begin"/>
        </w:r>
        <w:r>
          <w:instrText xml:space="preserve"> PAGEREF _Toc29483 \h </w:instrText>
        </w:r>
        <w:r>
          <w:fldChar w:fldCharType="separate"/>
        </w:r>
        <w:r>
          <w:t>41</w:t>
        </w:r>
        <w:r>
          <w:fldChar w:fldCharType="end"/>
        </w:r>
      </w:hyperlink>
    </w:p>
    <w:p>
      <w:pPr>
        <w:pStyle w:val="TOC2"/>
        <w:tabs>
          <w:tab w:val="right" w:leader="dot" w:pos="8306"/>
        </w:tabs>
      </w:pPr>
      <w:hyperlink w:anchor="_Toc14793" w:history="1">
        <w:r>
          <w:rPr>
            <w:rFonts w:ascii="仿宋" w:eastAsia="仿宋" w:hAnsi="仿宋" w:cs="仿宋" w:hint="eastAsia"/>
            <w:lang w:eastAsia="zh-CN"/>
          </w:rPr>
          <w:t>(一)、技术方案选用方向</w:t>
        </w:r>
        <w:r>
          <w:tab/>
        </w:r>
        <w:r>
          <w:fldChar w:fldCharType="begin"/>
        </w:r>
        <w:r>
          <w:instrText xml:space="preserve"> PAGEREF _Toc14793 \h </w:instrText>
        </w:r>
        <w:r>
          <w:fldChar w:fldCharType="separate"/>
        </w:r>
        <w:r>
          <w:t>41</w:t>
        </w:r>
        <w:r>
          <w:fldChar w:fldCharType="end"/>
        </w:r>
      </w:hyperlink>
    </w:p>
    <w:p>
      <w:pPr>
        <w:pStyle w:val="TOC2"/>
        <w:tabs>
          <w:tab w:val="right" w:leader="dot" w:pos="8306"/>
        </w:tabs>
      </w:pPr>
      <w:hyperlink w:anchor="_Toc18401" w:history="1">
        <w:r>
          <w:rPr>
            <w:rFonts w:ascii="仿宋" w:eastAsia="仿宋" w:hAnsi="仿宋" w:cs="仿宋" w:hint="eastAsia"/>
            <w:lang w:eastAsia="zh-CN"/>
          </w:rPr>
          <w:t>(二)、工艺技术方案选用原则</w:t>
        </w:r>
        <w:r>
          <w:tab/>
        </w:r>
        <w:r>
          <w:fldChar w:fldCharType="begin"/>
        </w:r>
        <w:r>
          <w:instrText xml:space="preserve"> PAGEREF _Toc18401 \h </w:instrText>
        </w:r>
        <w:r>
          <w:fldChar w:fldCharType="separate"/>
        </w:r>
        <w:r>
          <w:t>43</w:t>
        </w:r>
        <w:r>
          <w:fldChar w:fldCharType="end"/>
        </w:r>
      </w:hyperlink>
    </w:p>
    <w:p>
      <w:pPr>
        <w:pStyle w:val="TOC2"/>
        <w:tabs>
          <w:tab w:val="right" w:leader="dot" w:pos="8306"/>
        </w:tabs>
      </w:pPr>
      <w:hyperlink w:anchor="_Toc25012" w:history="1">
        <w:r>
          <w:rPr>
            <w:rFonts w:ascii="仿宋" w:eastAsia="仿宋" w:hAnsi="仿宋" w:cs="仿宋" w:hint="eastAsia"/>
            <w:lang w:eastAsia="zh-CN"/>
          </w:rPr>
          <w:t>(三)、工艺技术方案要求</w:t>
        </w:r>
        <w:r>
          <w:tab/>
        </w:r>
        <w:r>
          <w:fldChar w:fldCharType="begin"/>
        </w:r>
        <w:r>
          <w:instrText xml:space="preserve"> PAGEREF _Toc25012 \h </w:instrText>
        </w:r>
        <w:r>
          <w:fldChar w:fldCharType="separate"/>
        </w:r>
        <w:r>
          <w:t>45</w:t>
        </w:r>
        <w:r>
          <w:fldChar w:fldCharType="end"/>
        </w:r>
      </w:hyperlink>
    </w:p>
    <w:p>
      <w:pPr>
        <w:pStyle w:val="TOC1"/>
        <w:tabs>
          <w:tab w:val="right" w:leader="dot" w:pos="8306"/>
        </w:tabs>
      </w:pPr>
      <w:hyperlink w:anchor="_Toc18970" w:history="1">
        <w:r>
          <w:rPr>
            <w:rFonts w:ascii="仿宋" w:eastAsia="仿宋" w:hAnsi="仿宋" w:cs="仿宋" w:hint="eastAsia"/>
            <w:lang w:eastAsia="zh-CN"/>
          </w:rPr>
          <w:t>十、抗溃疡病药项目人力资源管理</w:t>
        </w:r>
        <w:r>
          <w:tab/>
        </w:r>
        <w:r>
          <w:fldChar w:fldCharType="begin"/>
        </w:r>
        <w:r>
          <w:instrText xml:space="preserve"> PAGEREF _Toc18970 \h </w:instrText>
        </w:r>
        <w:r>
          <w:fldChar w:fldCharType="separate"/>
        </w:r>
        <w:r>
          <w:t>47</w:t>
        </w:r>
        <w:r>
          <w:fldChar w:fldCharType="end"/>
        </w:r>
      </w:hyperlink>
    </w:p>
    <w:p>
      <w:pPr>
        <w:pStyle w:val="TOC2"/>
        <w:tabs>
          <w:tab w:val="right" w:leader="dot" w:pos="8306"/>
        </w:tabs>
      </w:pPr>
      <w:hyperlink w:anchor="_Toc10426" w:history="1">
        <w:r>
          <w:rPr>
            <w:rFonts w:ascii="仿宋" w:eastAsia="仿宋" w:hAnsi="仿宋" w:cs="仿宋" w:hint="eastAsia"/>
            <w:lang w:eastAsia="zh-CN"/>
          </w:rPr>
          <w:t>(一)、建立健全的预算管理制度</w:t>
        </w:r>
        <w:r>
          <w:tab/>
        </w:r>
        <w:r>
          <w:fldChar w:fldCharType="begin"/>
        </w:r>
        <w:r>
          <w:instrText xml:space="preserve"> PAGEREF _Toc10426 \h </w:instrText>
        </w:r>
        <w:r>
          <w:fldChar w:fldCharType="separate"/>
        </w:r>
        <w:r>
          <w:t>47</w:t>
        </w:r>
        <w:r>
          <w:fldChar w:fldCharType="end"/>
        </w:r>
      </w:hyperlink>
    </w:p>
    <w:p>
      <w:pPr>
        <w:pStyle w:val="TOC2"/>
        <w:tabs>
          <w:tab w:val="right" w:leader="dot" w:pos="8306"/>
        </w:tabs>
      </w:pPr>
      <w:hyperlink w:anchor="_Toc22805" w:history="1">
        <w:r>
          <w:rPr>
            <w:rFonts w:ascii="仿宋" w:eastAsia="仿宋" w:hAnsi="仿宋" w:cs="仿宋" w:hint="eastAsia"/>
            <w:lang w:eastAsia="zh-CN"/>
          </w:rPr>
          <w:t>(二)、加强资金流动监控</w:t>
        </w:r>
        <w:r>
          <w:tab/>
        </w:r>
        <w:r>
          <w:fldChar w:fldCharType="begin"/>
        </w:r>
        <w:r>
          <w:instrText xml:space="preserve"> PAGEREF _Toc22805 \h </w:instrText>
        </w:r>
        <w:r>
          <w:fldChar w:fldCharType="separate"/>
        </w:r>
        <w:r>
          <w:t>49</w:t>
        </w:r>
        <w:r>
          <w:fldChar w:fldCharType="end"/>
        </w:r>
      </w:hyperlink>
    </w:p>
    <w:p>
      <w:pPr>
        <w:pStyle w:val="TOC2"/>
        <w:tabs>
          <w:tab w:val="right" w:leader="dot" w:pos="8306"/>
        </w:tabs>
      </w:pPr>
      <w:hyperlink w:anchor="_Toc26687" w:history="1">
        <w:r>
          <w:rPr>
            <w:rFonts w:ascii="仿宋" w:eastAsia="仿宋" w:hAnsi="仿宋" w:cs="仿宋" w:hint="eastAsia"/>
            <w:lang w:eastAsia="zh-CN"/>
          </w:rPr>
          <w:t>(三)、制定完善的风险控制机制</w:t>
        </w:r>
        <w:r>
          <w:tab/>
        </w:r>
        <w:r>
          <w:fldChar w:fldCharType="begin"/>
        </w:r>
        <w:r>
          <w:instrText xml:space="preserve"> PAGEREF _Toc26687 \h </w:instrText>
        </w:r>
        <w:r>
          <w:fldChar w:fldCharType="separate"/>
        </w:r>
        <w:r>
          <w:t>50</w:t>
        </w:r>
        <w:r>
          <w:fldChar w:fldCharType="end"/>
        </w:r>
      </w:hyperlink>
    </w:p>
    <w:p>
      <w:pPr>
        <w:pStyle w:val="TOC2"/>
        <w:tabs>
          <w:tab w:val="right" w:leader="dot" w:pos="8306"/>
        </w:tabs>
      </w:pPr>
      <w:hyperlink w:anchor="_Toc2881" w:history="1">
        <w:r>
          <w:rPr>
            <w:rFonts w:ascii="仿宋" w:eastAsia="仿宋" w:hAnsi="仿宋" w:cs="仿宋" w:hint="eastAsia"/>
            <w:lang w:eastAsia="zh-CN"/>
          </w:rPr>
          <w:t>(四)、优化成本管理</w:t>
        </w:r>
        <w:r>
          <w:tab/>
        </w:r>
        <w:r>
          <w:fldChar w:fldCharType="begin"/>
        </w:r>
        <w:r>
          <w:instrText xml:space="preserve"> PAGEREF _Toc2881 \h </w:instrText>
        </w:r>
        <w:r>
          <w:fldChar w:fldCharType="separate"/>
        </w:r>
        <w:r>
          <w:t>51</w:t>
        </w:r>
        <w:r>
          <w:fldChar w:fldCharType="end"/>
        </w:r>
      </w:hyperlink>
    </w:p>
    <w:p>
      <w:pPr>
        <w:pStyle w:val="TOC1"/>
        <w:tabs>
          <w:tab w:val="right" w:leader="dot" w:pos="8306"/>
        </w:tabs>
      </w:pPr>
      <w:hyperlink w:anchor="_Toc23849" w:history="1">
        <w:r>
          <w:rPr>
            <w:rFonts w:ascii="仿宋" w:eastAsia="仿宋" w:hAnsi="仿宋" w:cs="仿宋" w:hint="eastAsia"/>
            <w:lang w:eastAsia="zh-CN"/>
          </w:rPr>
          <w:t>十一、抗溃疡病药项目经营效益</w:t>
        </w:r>
        <w:r>
          <w:tab/>
        </w:r>
        <w:r>
          <w:fldChar w:fldCharType="begin"/>
        </w:r>
        <w:r>
          <w:instrText xml:space="preserve"> PAGEREF _Toc23849 \h </w:instrText>
        </w:r>
        <w:r>
          <w:fldChar w:fldCharType="separate"/>
        </w:r>
        <w:r>
          <w:t>53</w:t>
        </w:r>
        <w:r>
          <w:fldChar w:fldCharType="end"/>
        </w:r>
      </w:hyperlink>
    </w:p>
    <w:p>
      <w:pPr>
        <w:pStyle w:val="TOC2"/>
        <w:tabs>
          <w:tab w:val="right" w:leader="dot" w:pos="8306"/>
        </w:tabs>
      </w:pPr>
      <w:hyperlink w:anchor="_Toc29012" w:history="1">
        <w:r>
          <w:rPr>
            <w:rFonts w:ascii="仿宋" w:eastAsia="仿宋" w:hAnsi="仿宋" w:cs="仿宋" w:hint="eastAsia"/>
            <w:lang w:eastAsia="zh-CN"/>
          </w:rPr>
          <w:t>(一)、经济评价财务测算</w:t>
        </w:r>
        <w:r>
          <w:tab/>
        </w:r>
        <w:r>
          <w:fldChar w:fldCharType="begin"/>
        </w:r>
        <w:r>
          <w:instrText xml:space="preserve"> PAGEREF _Toc29012 \h </w:instrText>
        </w:r>
        <w:r>
          <w:fldChar w:fldCharType="separate"/>
        </w:r>
        <w:r>
          <w:t>53</w:t>
        </w:r>
        <w:r>
          <w:fldChar w:fldCharType="end"/>
        </w:r>
      </w:hyperlink>
    </w:p>
    <w:p>
      <w:pPr>
        <w:pStyle w:val="TOC2"/>
        <w:tabs>
          <w:tab w:val="right" w:leader="dot" w:pos="8306"/>
        </w:tabs>
      </w:pPr>
      <w:hyperlink w:anchor="_Toc10011" w:history="1">
        <w:r>
          <w:rPr>
            <w:rFonts w:ascii="仿宋" w:eastAsia="仿宋" w:hAnsi="仿宋" w:cs="仿宋" w:hint="eastAsia"/>
            <w:lang w:eastAsia="zh-CN"/>
          </w:rPr>
          <w:t>(二)、抗溃疡病药项目盈利能力分析</w:t>
        </w:r>
        <w:r>
          <w:tab/>
        </w:r>
        <w:r>
          <w:fldChar w:fldCharType="begin"/>
        </w:r>
        <w:r>
          <w:instrText xml:space="preserve"> PAGEREF _Toc10011 \h </w:instrText>
        </w:r>
        <w:r>
          <w:fldChar w:fldCharType="separate"/>
        </w:r>
        <w:r>
          <w:t>54</w:t>
        </w:r>
        <w:r>
          <w:fldChar w:fldCharType="end"/>
        </w:r>
      </w:hyperlink>
    </w:p>
    <w:p>
      <w:pPr>
        <w:pStyle w:val="TOC1"/>
        <w:tabs>
          <w:tab w:val="right" w:leader="dot" w:pos="8306"/>
        </w:tabs>
      </w:pPr>
      <w:hyperlink w:anchor="_Toc16163" w:history="1">
        <w:r>
          <w:rPr>
            <w:rFonts w:ascii="仿宋" w:eastAsia="仿宋" w:hAnsi="仿宋" w:cs="仿宋" w:hint="eastAsia"/>
            <w:lang w:eastAsia="zh-CN"/>
          </w:rPr>
          <w:t>十二、抗溃疡病药项目财务管理</w:t>
        </w:r>
        <w:r>
          <w:tab/>
        </w:r>
        <w:r>
          <w:fldChar w:fldCharType="begin"/>
        </w:r>
        <w:r>
          <w:instrText xml:space="preserve"> PAGEREF _Toc16163 \h </w:instrText>
        </w:r>
        <w:r>
          <w:fldChar w:fldCharType="separate"/>
        </w:r>
        <w:r>
          <w:t>55</w:t>
        </w:r>
        <w:r>
          <w:fldChar w:fldCharType="end"/>
        </w:r>
      </w:hyperlink>
    </w:p>
    <w:p>
      <w:pPr>
        <w:pStyle w:val="TOC2"/>
        <w:tabs>
          <w:tab w:val="right" w:leader="dot" w:pos="8306"/>
        </w:tabs>
      </w:pPr>
      <w:hyperlink w:anchor="_Toc23140" w:history="1">
        <w:r>
          <w:rPr>
            <w:rFonts w:ascii="仿宋" w:eastAsia="仿宋" w:hAnsi="仿宋" w:cs="仿宋" w:hint="eastAsia"/>
            <w:lang w:eastAsia="zh-CN"/>
          </w:rPr>
          <w:t>(一)、资金需求大</w:t>
        </w:r>
        <w:r>
          <w:tab/>
        </w:r>
        <w:r>
          <w:fldChar w:fldCharType="begin"/>
        </w:r>
        <w:r>
          <w:instrText xml:space="preserve"> PAGEREF _Toc23140 \h </w:instrText>
        </w:r>
        <w:r>
          <w:fldChar w:fldCharType="separate"/>
        </w:r>
        <w:r>
          <w:t>55</w:t>
        </w:r>
        <w:r>
          <w:fldChar w:fldCharType="end"/>
        </w:r>
      </w:hyperlink>
    </w:p>
    <w:p>
      <w:pPr>
        <w:pStyle w:val="TOC2"/>
        <w:tabs>
          <w:tab w:val="right" w:leader="dot" w:pos="8306"/>
        </w:tabs>
      </w:pPr>
      <w:hyperlink w:anchor="_Toc28742" w:history="1">
        <w:r>
          <w:rPr>
            <w:rFonts w:ascii="仿宋" w:eastAsia="仿宋" w:hAnsi="仿宋" w:cs="仿宋" w:hint="eastAsia"/>
            <w:lang w:eastAsia="zh-CN"/>
          </w:rPr>
          <w:t>(二)、研发周期长</w:t>
        </w:r>
        <w:r>
          <w:tab/>
        </w:r>
        <w:r>
          <w:fldChar w:fldCharType="begin"/>
        </w:r>
        <w:r>
          <w:instrText xml:space="preserve"> PAGEREF _Toc28742 \h </w:instrText>
        </w:r>
        <w:r>
          <w:fldChar w:fldCharType="separate"/>
        </w:r>
        <w:r>
          <w:t>56</w:t>
        </w:r>
        <w:r>
          <w:fldChar w:fldCharType="end"/>
        </w:r>
      </w:hyperlink>
    </w:p>
    <w:p>
      <w:pPr>
        <w:pStyle w:val="TOC2"/>
        <w:tabs>
          <w:tab w:val="right" w:leader="dot" w:pos="8306"/>
        </w:tabs>
      </w:pPr>
      <w:hyperlink w:anchor="_Toc670" w:history="1">
        <w:r>
          <w:rPr>
            <w:rFonts w:ascii="仿宋" w:eastAsia="仿宋" w:hAnsi="仿宋" w:cs="仿宋" w:hint="eastAsia"/>
            <w:lang w:eastAsia="zh-CN"/>
          </w:rPr>
          <w:t>(三)、市场风险大</w:t>
        </w:r>
        <w:r>
          <w:tab/>
        </w:r>
        <w:r>
          <w:fldChar w:fldCharType="begin"/>
        </w:r>
        <w:r>
          <w:instrText xml:space="preserve"> PAGEREF _Toc670 \h </w:instrText>
        </w:r>
        <w:r>
          <w:fldChar w:fldCharType="separate"/>
        </w:r>
        <w:r>
          <w:t>57</w:t>
        </w:r>
        <w:r>
          <w:fldChar w:fldCharType="end"/>
        </w:r>
      </w:hyperlink>
    </w:p>
    <w:p>
      <w:pPr>
        <w:pStyle w:val="TOC2"/>
        <w:tabs>
          <w:tab w:val="right" w:leader="dot" w:pos="8306"/>
        </w:tabs>
      </w:pPr>
      <w:hyperlink w:anchor="_Toc28363" w:history="1">
        <w:r>
          <w:rPr>
            <w:rFonts w:ascii="仿宋" w:eastAsia="仿宋" w:hAnsi="仿宋" w:cs="仿宋" w:hint="eastAsia"/>
            <w:lang w:eastAsia="zh-CN"/>
          </w:rPr>
          <w:t>(四)、利润率高</w:t>
        </w:r>
        <w:r>
          <w:tab/>
        </w:r>
        <w:r>
          <w:fldChar w:fldCharType="begin"/>
        </w:r>
        <w:r>
          <w:instrText xml:space="preserve"> PAGEREF _Toc28363 \h </w:instrText>
        </w:r>
        <w:r>
          <w:fldChar w:fldCharType="separate"/>
        </w:r>
        <w:r>
          <w:t>60</w:t>
        </w:r>
        <w:r>
          <w:fldChar w:fldCharType="end"/>
        </w:r>
      </w:hyperlink>
    </w:p>
    <w:p>
      <w:pPr>
        <w:pStyle w:val="TOC1"/>
        <w:tabs>
          <w:tab w:val="right" w:leader="dot" w:pos="8306"/>
        </w:tabs>
      </w:pPr>
      <w:hyperlink w:anchor="_Toc8978" w:history="1">
        <w:r>
          <w:rPr>
            <w:rFonts w:ascii="仿宋" w:eastAsia="仿宋" w:hAnsi="仿宋" w:cs="仿宋" w:hint="eastAsia"/>
            <w:lang w:eastAsia="zh-CN"/>
          </w:rPr>
          <w:t>十三、质量管理体系</w:t>
        </w:r>
        <w:r>
          <w:tab/>
        </w:r>
        <w:r>
          <w:fldChar w:fldCharType="begin"/>
        </w:r>
        <w:r>
          <w:instrText xml:space="preserve"> PAGEREF _Toc8978 \h </w:instrText>
        </w:r>
        <w:r>
          <w:fldChar w:fldCharType="separate"/>
        </w:r>
        <w:r>
          <w:t>62</w:t>
        </w:r>
        <w:r>
          <w:fldChar w:fldCharType="end"/>
        </w:r>
      </w:hyperlink>
    </w:p>
    <w:p>
      <w:pPr>
        <w:pStyle w:val="TOC2"/>
        <w:tabs>
          <w:tab w:val="right" w:leader="dot" w:pos="8306"/>
        </w:tabs>
      </w:pPr>
      <w:hyperlink w:anchor="_Toc13442" w:history="1">
        <w:r>
          <w:rPr>
            <w:rFonts w:ascii="仿宋" w:eastAsia="仿宋" w:hAnsi="仿宋" w:cs="仿宋" w:hint="eastAsia"/>
            <w:lang w:eastAsia="zh-CN"/>
          </w:rPr>
          <w:t>(一)、质量目标与方针</w:t>
        </w:r>
        <w:r>
          <w:tab/>
        </w:r>
        <w:r>
          <w:fldChar w:fldCharType="begin"/>
        </w:r>
        <w:r>
          <w:instrText xml:space="preserve"> PAGEREF _Toc13442 \h </w:instrText>
        </w:r>
        <w:r>
          <w:fldChar w:fldCharType="separate"/>
        </w:r>
        <w:r>
          <w:t>62</w:t>
        </w:r>
        <w:r>
          <w:fldChar w:fldCharType="end"/>
        </w:r>
      </w:hyperlink>
    </w:p>
    <w:p>
      <w:pPr>
        <w:pStyle w:val="TOC2"/>
        <w:tabs>
          <w:tab w:val="right" w:leader="dot" w:pos="8306"/>
        </w:tabs>
      </w:pPr>
      <w:hyperlink w:anchor="_Toc27476" w:history="1">
        <w:r>
          <w:rPr>
            <w:rFonts w:ascii="仿宋" w:eastAsia="仿宋" w:hAnsi="仿宋" w:cs="仿宋" w:hint="eastAsia"/>
            <w:lang w:eastAsia="zh-CN"/>
          </w:rPr>
          <w:t>(二)、质量管理责任</w:t>
        </w:r>
        <w:r>
          <w:tab/>
        </w:r>
        <w:r>
          <w:fldChar w:fldCharType="begin"/>
        </w:r>
        <w:r>
          <w:instrText xml:space="preserve"> PAGEREF _Toc27476 \h </w:instrText>
        </w:r>
        <w:r>
          <w:fldChar w:fldCharType="separate"/>
        </w:r>
        <w:r>
          <w:t>63</w:t>
        </w:r>
        <w:r>
          <w:fldChar w:fldCharType="end"/>
        </w:r>
      </w:hyperlink>
    </w:p>
    <w:p>
      <w:pPr>
        <w:pStyle w:val="TOC2"/>
        <w:tabs>
          <w:tab w:val="right" w:leader="dot" w:pos="8306"/>
        </w:tabs>
      </w:pPr>
      <w:hyperlink w:anchor="_Toc25513" w:history="1">
        <w:r>
          <w:rPr>
            <w:rFonts w:ascii="仿宋" w:eastAsia="仿宋" w:hAnsi="仿宋" w:cs="仿宋" w:hint="eastAsia"/>
            <w:lang w:eastAsia="zh-CN"/>
          </w:rPr>
          <w:t>(三)、质量管理体系文件</w:t>
        </w:r>
        <w:r>
          <w:tab/>
        </w:r>
        <w:r>
          <w:fldChar w:fldCharType="begin"/>
        </w:r>
        <w:r>
          <w:instrText xml:space="preserve"> PAGEREF _Toc25513 \h </w:instrText>
        </w:r>
        <w:r>
          <w:fldChar w:fldCharType="separate"/>
        </w:r>
        <w:r>
          <w:t>64</w:t>
        </w:r>
        <w:r>
          <w:fldChar w:fldCharType="end"/>
        </w:r>
      </w:hyperlink>
    </w:p>
    <w:p>
      <w:pPr>
        <w:pStyle w:val="TOC2"/>
        <w:tabs>
          <w:tab w:val="right" w:leader="dot" w:pos="8306"/>
        </w:tabs>
      </w:pPr>
      <w:hyperlink w:anchor="_Toc18876" w:history="1">
        <w:r>
          <w:rPr>
            <w:rFonts w:ascii="仿宋" w:eastAsia="仿宋" w:hAnsi="仿宋" w:cs="仿宋" w:hint="eastAsia"/>
            <w:lang w:eastAsia="zh-CN"/>
          </w:rPr>
          <w:t>(四)、质量培训与教育</w:t>
        </w:r>
        <w:r>
          <w:tab/>
        </w:r>
        <w:r>
          <w:fldChar w:fldCharType="begin"/>
        </w:r>
        <w:r>
          <w:instrText xml:space="preserve"> PAGEREF _Toc18876 \h </w:instrText>
        </w:r>
        <w:r>
          <w:fldChar w:fldCharType="separate"/>
        </w:r>
        <w:r>
          <w:t>66</w:t>
        </w:r>
        <w:r>
          <w:fldChar w:fldCharType="end"/>
        </w:r>
      </w:hyperlink>
    </w:p>
    <w:p>
      <w:pPr>
        <w:pStyle w:val="TOC2"/>
        <w:tabs>
          <w:tab w:val="right" w:leader="dot" w:pos="8306"/>
        </w:tabs>
      </w:pPr>
      <w:hyperlink w:anchor="_Toc31234" w:history="1">
        <w:r>
          <w:rPr>
            <w:rFonts w:ascii="仿宋" w:eastAsia="仿宋" w:hAnsi="仿宋" w:cs="仿宋" w:hint="eastAsia"/>
            <w:lang w:eastAsia="zh-CN"/>
          </w:rPr>
          <w:t>(五)、质量审核与评价</w:t>
        </w:r>
        <w:r>
          <w:tab/>
        </w:r>
        <w:r>
          <w:fldChar w:fldCharType="begin"/>
        </w:r>
        <w:r>
          <w:instrText xml:space="preserve"> PAGEREF _Toc31234 \h </w:instrText>
        </w:r>
        <w:r>
          <w:fldChar w:fldCharType="separate"/>
        </w:r>
        <w:r>
          <w:t>67</w:t>
        </w:r>
        <w:r>
          <w:fldChar w:fldCharType="end"/>
        </w:r>
      </w:hyperlink>
    </w:p>
    <w:p>
      <w:pPr>
        <w:pStyle w:val="TOC2"/>
        <w:tabs>
          <w:tab w:val="right" w:leader="dot" w:pos="8306"/>
        </w:tabs>
      </w:pPr>
      <w:hyperlink w:anchor="_Toc4770" w:history="1">
        <w:r>
          <w:rPr>
            <w:rFonts w:ascii="仿宋" w:eastAsia="仿宋" w:hAnsi="仿宋" w:cs="仿宋" w:hint="eastAsia"/>
            <w:lang w:eastAsia="zh-CN"/>
          </w:rPr>
          <w:t>(六)、不符合与纠正措施</w:t>
        </w:r>
        <w:r>
          <w:tab/>
        </w:r>
        <w:r>
          <w:fldChar w:fldCharType="begin"/>
        </w:r>
        <w:r>
          <w:instrText xml:space="preserve"> PAGEREF _Toc4770 \h </w:instrText>
        </w:r>
        <w:r>
          <w:fldChar w:fldCharType="separate"/>
        </w:r>
        <w:r>
          <w:t>68</w:t>
        </w:r>
        <w:r>
          <w:fldChar w:fldCharType="end"/>
        </w:r>
      </w:hyperlink>
    </w:p>
    <w:p>
      <w:pPr>
        <w:pStyle w:val="TOC1"/>
        <w:tabs>
          <w:tab w:val="right" w:leader="dot" w:pos="8306"/>
        </w:tabs>
      </w:pPr>
      <w:hyperlink w:anchor="_Toc6556" w:history="1">
        <w:r>
          <w:rPr>
            <w:rFonts w:ascii="仿宋" w:eastAsia="仿宋" w:hAnsi="仿宋" w:cs="仿宋" w:hint="eastAsia"/>
            <w:lang w:eastAsia="zh-CN"/>
          </w:rPr>
          <w:t>十四、风险识别与分类</w:t>
        </w:r>
        <w:r>
          <w:tab/>
        </w:r>
        <w:r>
          <w:fldChar w:fldCharType="begin"/>
        </w:r>
        <w:r>
          <w:instrText xml:space="preserve"> PAGEREF _Toc6556 \h </w:instrText>
        </w:r>
        <w:r>
          <w:fldChar w:fldCharType="separate"/>
        </w:r>
        <w:r>
          <w:t>70</w:t>
        </w:r>
        <w:r>
          <w:fldChar w:fldCharType="end"/>
        </w:r>
      </w:hyperlink>
    </w:p>
    <w:p>
      <w:pPr>
        <w:pStyle w:val="TOC2"/>
        <w:tabs>
          <w:tab w:val="right" w:leader="dot" w:pos="8306"/>
        </w:tabs>
      </w:pPr>
      <w:hyperlink w:anchor="_Toc27276" w:history="1">
        <w:r>
          <w:rPr>
            <w:rFonts w:ascii="仿宋" w:eastAsia="仿宋" w:hAnsi="仿宋" w:cs="仿宋" w:hint="eastAsia"/>
            <w:lang w:eastAsia="zh-CN"/>
          </w:rPr>
          <w:t>(一)、风险识别</w:t>
        </w:r>
        <w:r>
          <w:tab/>
        </w:r>
        <w:r>
          <w:fldChar w:fldCharType="begin"/>
        </w:r>
        <w:r>
          <w:instrText xml:space="preserve"> PAGEREF _Toc27276 \h </w:instrText>
        </w:r>
        <w:r>
          <w:fldChar w:fldCharType="separate"/>
        </w:r>
        <w:r>
          <w:t>70</w:t>
        </w:r>
        <w:r>
          <w:fldChar w:fldCharType="end"/>
        </w:r>
      </w:hyperlink>
    </w:p>
    <w:p>
      <w:pPr>
        <w:pStyle w:val="TOC2"/>
        <w:tabs>
          <w:tab w:val="right" w:leader="dot" w:pos="8306"/>
        </w:tabs>
      </w:pPr>
      <w:hyperlink w:anchor="_Toc31955" w:history="1">
        <w:r>
          <w:rPr>
            <w:rFonts w:ascii="仿宋" w:eastAsia="仿宋" w:hAnsi="仿宋" w:cs="仿宋" w:hint="eastAsia"/>
            <w:lang w:eastAsia="zh-CN"/>
          </w:rPr>
          <w:t>(二)、风险分类</w:t>
        </w:r>
        <w:r>
          <w:tab/>
        </w:r>
        <w:r>
          <w:fldChar w:fldCharType="begin"/>
        </w:r>
        <w:r>
          <w:instrText xml:space="preserve"> PAGEREF _Toc31955 \h </w:instrText>
        </w:r>
        <w:r>
          <w:fldChar w:fldCharType="separate"/>
        </w:r>
        <w:r>
          <w:t>71</w:t>
        </w:r>
        <w:r>
          <w:fldChar w:fldCharType="end"/>
        </w:r>
      </w:hyperlink>
    </w:p>
    <w:p>
      <w:pPr>
        <w:pStyle w:val="TOC1"/>
        <w:tabs>
          <w:tab w:val="right" w:leader="dot" w:pos="8306"/>
        </w:tabs>
      </w:pPr>
      <w:hyperlink w:anchor="_Toc21161" w:history="1">
        <w:r>
          <w:rPr>
            <w:rFonts w:ascii="仿宋" w:eastAsia="仿宋" w:hAnsi="仿宋" w:cs="仿宋" w:hint="eastAsia"/>
            <w:lang w:eastAsia="zh-CN"/>
          </w:rPr>
          <w:t>十五、抗溃疡病药项目实施时间节点</w:t>
        </w:r>
        <w:r>
          <w:tab/>
        </w:r>
        <w:r>
          <w:fldChar w:fldCharType="begin"/>
        </w:r>
        <w:r>
          <w:instrText xml:space="preserve"> PAGEREF _Toc21161 \h </w:instrText>
        </w:r>
        <w:r>
          <w:fldChar w:fldCharType="separate"/>
        </w:r>
        <w:r>
          <w:t>73</w:t>
        </w:r>
        <w:r>
          <w:fldChar w:fldCharType="end"/>
        </w:r>
      </w:hyperlink>
    </w:p>
    <w:p>
      <w:pPr>
        <w:pStyle w:val="TOC2"/>
        <w:tabs>
          <w:tab w:val="right" w:leader="dot" w:pos="8306"/>
        </w:tabs>
      </w:pPr>
      <w:hyperlink w:anchor="_Toc5968" w:history="1">
        <w:r>
          <w:rPr>
            <w:rFonts w:ascii="仿宋" w:eastAsia="仿宋" w:hAnsi="仿宋" w:cs="仿宋" w:hint="eastAsia"/>
            <w:lang w:eastAsia="zh-CN"/>
          </w:rPr>
          <w:t>(一)、抗溃疡病药项目启动阶段时间节点</w:t>
        </w:r>
        <w:r>
          <w:tab/>
        </w:r>
        <w:r>
          <w:fldChar w:fldCharType="begin"/>
        </w:r>
        <w:r>
          <w:instrText xml:space="preserve"> PAGEREF _Toc5968 \h </w:instrText>
        </w:r>
        <w:r>
          <w:fldChar w:fldCharType="separate"/>
        </w:r>
        <w:r>
          <w:t>73</w:t>
        </w:r>
        <w:r>
          <w:fldChar w:fldCharType="end"/>
        </w:r>
      </w:hyperlink>
    </w:p>
    <w:p>
      <w:pPr>
        <w:pStyle w:val="TOC2"/>
        <w:tabs>
          <w:tab w:val="right" w:leader="dot" w:pos="8306"/>
        </w:tabs>
      </w:pPr>
      <w:hyperlink w:anchor="_Toc29268" w:history="1">
        <w:r>
          <w:rPr>
            <w:rFonts w:ascii="仿宋" w:eastAsia="仿宋" w:hAnsi="仿宋" w:cs="仿宋" w:hint="eastAsia"/>
            <w:lang w:eastAsia="zh-CN"/>
          </w:rPr>
          <w:t>(二)、抗溃疡病药项目执行阶段时间节点</w:t>
        </w:r>
        <w:r>
          <w:tab/>
        </w:r>
        <w:r>
          <w:fldChar w:fldCharType="begin"/>
        </w:r>
        <w:r>
          <w:instrText xml:space="preserve"> PAGEREF _Toc29268 \h </w:instrText>
        </w:r>
        <w:r>
          <w:fldChar w:fldCharType="separate"/>
        </w:r>
        <w:r>
          <w:t>74</w:t>
        </w:r>
        <w:r>
          <w:fldChar w:fldCharType="end"/>
        </w:r>
      </w:hyperlink>
    </w:p>
    <w:p>
      <w:pPr>
        <w:pStyle w:val="TOC2"/>
        <w:tabs>
          <w:tab w:val="right" w:leader="dot" w:pos="8306"/>
        </w:tabs>
      </w:pPr>
      <w:hyperlink w:anchor="_Toc13329" w:history="1">
        <w:r>
          <w:rPr>
            <w:rFonts w:ascii="仿宋" w:eastAsia="仿宋" w:hAnsi="仿宋" w:cs="仿宋" w:hint="eastAsia"/>
            <w:lang w:eastAsia="zh-CN"/>
          </w:rPr>
          <w:t>(三)、抗溃疡病药项目完成阶段时间节点</w:t>
        </w:r>
        <w:r>
          <w:tab/>
        </w:r>
        <w:r>
          <w:fldChar w:fldCharType="begin"/>
        </w:r>
        <w:r>
          <w:instrText xml:space="preserve"> PAGEREF _Toc13329 \h </w:instrText>
        </w:r>
        <w:r>
          <w:fldChar w:fldCharType="separate"/>
        </w:r>
        <w:r>
          <w:t>75</w:t>
        </w:r>
        <w:r>
          <w:fldChar w:fldCharType="end"/>
        </w:r>
      </w:hyperlink>
    </w:p>
    <w:p>
      <w:pPr>
        <w:pStyle w:val="TOC1"/>
        <w:tabs>
          <w:tab w:val="right" w:leader="dot" w:pos="8306"/>
        </w:tabs>
      </w:pPr>
      <w:hyperlink w:anchor="_Toc19821" w:history="1">
        <w:r>
          <w:rPr>
            <w:rFonts w:ascii="仿宋" w:eastAsia="仿宋" w:hAnsi="仿宋" w:cs="仿宋" w:hint="eastAsia"/>
            <w:lang w:eastAsia="zh-CN"/>
          </w:rPr>
          <w:t>十六、抗溃疡病药项目治理与监督</w:t>
        </w:r>
        <w:r>
          <w:tab/>
        </w:r>
        <w:r>
          <w:fldChar w:fldCharType="begin"/>
        </w:r>
        <w:r>
          <w:instrText xml:space="preserve"> PAGEREF _Toc19821 \h </w:instrText>
        </w:r>
        <w:r>
          <w:fldChar w:fldCharType="separate"/>
        </w:r>
        <w:r>
          <w:t>76</w:t>
        </w:r>
        <w:r>
          <w:fldChar w:fldCharType="end"/>
        </w:r>
      </w:hyperlink>
    </w:p>
    <w:p>
      <w:pPr>
        <w:pStyle w:val="TOC2"/>
        <w:tabs>
          <w:tab w:val="right" w:leader="dot" w:pos="8306"/>
        </w:tabs>
      </w:pPr>
      <w:hyperlink w:anchor="_Toc8394" w:history="1">
        <w:r>
          <w:rPr>
            <w:rFonts w:ascii="仿宋" w:eastAsia="仿宋" w:hAnsi="仿宋" w:cs="仿宋" w:hint="eastAsia"/>
            <w:lang w:eastAsia="zh-CN"/>
          </w:rPr>
          <w:t>(一)、抗溃疡病药项目治理结构</w:t>
        </w:r>
        <w:r>
          <w:tab/>
        </w:r>
        <w:r>
          <w:fldChar w:fldCharType="begin"/>
        </w:r>
        <w:r>
          <w:instrText xml:space="preserve"> PAGEREF _Toc8394 \h </w:instrText>
        </w:r>
        <w:r>
          <w:fldChar w:fldCharType="separate"/>
        </w:r>
        <w:r>
          <w:t>76</w:t>
        </w:r>
        <w:r>
          <w:fldChar w:fldCharType="end"/>
        </w:r>
      </w:hyperlink>
    </w:p>
    <w:p>
      <w:pPr>
        <w:pStyle w:val="TOC2"/>
        <w:tabs>
          <w:tab w:val="right" w:leader="dot" w:pos="8306"/>
        </w:tabs>
      </w:pPr>
      <w:hyperlink w:anchor="_Toc22225" w:history="1">
        <w:r>
          <w:rPr>
            <w:rFonts w:ascii="仿宋" w:eastAsia="仿宋" w:hAnsi="仿宋" w:cs="仿宋" w:hint="eastAsia"/>
            <w:lang w:eastAsia="zh-CN"/>
          </w:rPr>
          <w:t>(二)、监督与审计</w:t>
        </w:r>
        <w:r>
          <w:tab/>
        </w:r>
        <w:r>
          <w:fldChar w:fldCharType="begin"/>
        </w:r>
        <w:r>
          <w:instrText xml:space="preserve"> PAGEREF _Toc22225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62"/>
      <w:r>
        <w:rPr>
          <w:rFonts w:ascii="仿宋" w:eastAsia="仿宋" w:hAnsi="仿宋" w:cs="仿宋" w:hint="eastAsia"/>
          <w:sz w:val="28"/>
          <w:lang w:eastAsia="zh-CN"/>
        </w:rPr>
        <w:t>一、抗溃疡病药项目文档管理</w:t>
      </w:r>
      <w:bookmarkEnd w:id="2"/>
    </w:p>
    <w:p>
      <w:pPr>
        <w:pStyle w:val="Heading2"/>
        <w:rPr>
          <w:rFonts w:ascii="仿宋" w:eastAsia="仿宋" w:hAnsi="仿宋" w:cs="仿宋" w:hint="eastAsia"/>
          <w:lang w:eastAsia="zh-CN"/>
        </w:rPr>
      </w:pPr>
      <w:bookmarkStart w:id="3" w:name="_Toc327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抗溃疡病药项目高度重视文档的质量和准确性，以支持抗溃疡病药项目的各项活动和决策。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文档的编制始于抗溃疡病药项目计划的初期，我们制定了详细的文档编制计划，明确了每个文档的内容、格式和编写责任人。在抗溃疡病药项目启动阶段，我们首先编制了抗溃疡病药项目章程，明确定义了抗溃疡病药项目的目标、范围、风险等关键要素。随后，抗溃疡病药项目团队根据计划陆续编制了需求文档、设计文档、测试文档等各类文档，确保抗溃疡病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溃疡病药项目管理中的重要环节，旨在确保抗溃疡病药项目文档符合质量标准和抗溃疡病药项目需求。在抗溃疡病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溃疡病药项目相关利益方和专业领域的专家对文档进行独立审查。这有助于获取更全面、客观的反馈，确保抗溃疡病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抗溃疡病药项目在文档编制与审查方面建立了严格的管理机制，通过规范的流程和多维度的审查，确保抗溃疡病药项目文档的质量、准确性和可靠性，为抗溃疡病药项目的顺利推进提供了有力支持。</w:t>
      </w:r>
    </w:p>
    <w:p>
      <w:pPr>
        <w:pStyle w:val="Heading2"/>
        <w:ind w:firstLine="560" w:firstLineChars="200"/>
        <w:rPr>
          <w:rFonts w:ascii="仿宋" w:eastAsia="仿宋" w:hAnsi="仿宋" w:cs="仿宋" w:hint="eastAsia"/>
          <w:sz w:val="28"/>
          <w:lang w:eastAsia="zh-CN"/>
        </w:rPr>
      </w:pPr>
      <w:bookmarkStart w:id="4" w:name="_Toc240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我们通过多渠道发布文档，包括电子邮件、抗溃疡病药项目管理平台、内部网站等，以满足不同团队成员的偏好和需求。多渠道发布确保了信息的全面覆盖。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我们采用了精细的权限控制，确保只有授权人员可以访问敏感信息。这种安全措施保护了抗溃疡病药项目文档的机密性，防止了未经授权的信息泄露。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文档存档与归档是抗溃疡病药项目生命周期中一个至关重要的环节，直接关系到抗溃疡病药项目信息的长期保存和历史记录的完整性。在抗溃疡病药项目中，我们实施了一系列有效的文档存档与归档管理策略：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64"/>
      <w:r>
        <w:rPr>
          <w:rFonts w:ascii="仿宋" w:eastAsia="仿宋" w:hAnsi="仿宋" w:cs="仿宋" w:hint="eastAsia"/>
          <w:sz w:val="28"/>
          <w:lang w:eastAsia="zh-CN"/>
        </w:rPr>
        <w:t>二、抗溃疡病药项目概论</w:t>
      </w:r>
      <w:bookmarkEnd w:id="6"/>
    </w:p>
    <w:p>
      <w:pPr>
        <w:pStyle w:val="Heading2"/>
        <w:rPr>
          <w:rFonts w:ascii="仿宋" w:eastAsia="仿宋" w:hAnsi="仿宋" w:cs="仿宋" w:hint="eastAsia"/>
          <w:lang w:eastAsia="zh-CN"/>
        </w:rPr>
      </w:pPr>
      <w:bookmarkStart w:id="7" w:name="_Toc6485"/>
      <w:r>
        <w:rPr>
          <w:rFonts w:ascii="仿宋" w:eastAsia="仿宋" w:hAnsi="仿宋" w:cs="仿宋" w:hint="eastAsia"/>
          <w:lang w:eastAsia="zh-CN"/>
        </w:rPr>
        <w:t>(一)、抗溃疡病药项目概况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起源追溯至对市场的深入洞察。市场的不断演变与变革为抗溃疡病药项目提供了难得的机遇。当前市场存在的需求缺口和变革的大环境共同构成了抗溃疡病药项目的背景。这个抗溃疡病药项目旨在充分利用市场机遇，填补行业中尚未满足的需求，为客户提供全新的解决方案。市场的变革和需求的增长使得这个抗溃疡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抗溃疡病药项目名称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正式命名为抗溃疡病药。这个名称不仅仅是一个标识，更代表了抗溃疡病药项目的核心理念和愿景。它蕴含着抗溃疡病药项目所要解决问题的关键字，具有强烈的表达和辨识度，为抗溃疡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抗溃疡病药项目目标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核心目标是提供一种全新、高效的解决方案，满足客户日益增长的需求。抗溃疡病药项目追求的不仅仅是满足市场需求，更是在市场中获得卓越的竞争优势。通过不断提升产品或服务的质量和创新水平，抗溃疡病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抗溃疡病药项目范围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全面涵盖了产品研发、制造、市场推广和售后服务，确保从产品设计到最终用户体验的全方位关注。这一全面的抗溃疡病药项目范围是为了确保抗溃疡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抗溃疡病药项目时间表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抗溃疡病药项目计划在未来18个月内完成，包括研发、测试、市场试点和正式推出等不同阶段。这个时间表的合理设计是为了确保抗溃疡病药项目各个阶段的顺利推进，以便按时交付高质量的成果。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抗溃疡病药项目预算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抗溃疡病药项目总预算估算为XX百万美元，主要分配在研发、市场推广、人员培训和运营等方面。这一充足的预算为抗溃疡病药项目提供了充足的资源，确保抗溃疡病药项目在各个方面都能取得优异的表现。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抗溃疡病药项目风险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可能面临的风险包括市场接受度低、技术难题、竞争激烈等。抗溃疡病药项目团队已经制定了相应的风险应对计划，通过前瞻性的风险管理，确保抗溃疡病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抗溃疡病药项目团队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抗溃疡病药项目汇聚了一支经验丰富、多领域专业素养的核心团队，确保抗溃疡病药项目在各个方面都能拥有高水平的执行力。团队的协同作战是抗溃疡病药项目成功的关键因素之一。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抗溃疡病药项目背景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抗溃疡病药项目的背景根植于市场对更高效、创新产品的渴望，同时也受到科技发展对行业格局的深刻改变的影响。这为抗溃疡病药项目提供了广阔的发展空间和市场需求。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抗溃疡病药项目现状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截至目前，抗溃疡病药项目已完成市场调研和技术验证，取得了初步的成功。这为抗溃疡病药项目在未来的发展奠定了坚实的基础，为更远大的目标打下了坚实的基石。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340"/>
      <w:r>
        <w:rPr>
          <w:rFonts w:ascii="仿宋" w:eastAsia="仿宋" w:hAnsi="仿宋" w:cs="仿宋" w:hint="eastAsia"/>
          <w:sz w:val="28"/>
          <w:lang w:eastAsia="zh-CN"/>
        </w:rPr>
        <w:t>(二)、抗溃疡病药项目目标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keyword》抗溃疡病药项目首要业务目标是在市场中占据有利地位，实现产品/服务的成功推广和销售。通过不断提升产品质量、创新性，抗溃疡病药项目追求成为行业中的领导者，赢得更多客户的青睐。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在科技迅速发展的时代，抗溃疡病药项目着眼于技术创新。通过持续的研发和技术升级，抗溃疡病药项目旨在推出更具创新性的产品或服务，以满足市场对新鲜、先进解决方案的需求。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为了建立可持续的客户关系，抗溃疡病药项目设定了客户满意度目标。通过提供卓越的产品质量和优质的客户服务，抗溃疡病药项目追求赢得客户的信任和忠诚度，确保他们的满意度达到行业领先水平。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抗溃疡病药项目注重社会责任和可持续发展。通过实施环保、社会责任抗溃疡病药项目，抗溃疡病药项目致力于在经济发展的同时保护环境，促进社会公平，实现可持续经营。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抗溃疡病药项目的团队是实现目标的核心驱动力。因此，抗溃疡病药项目设定了团队发展目标，包括提升团队成员的专业技能、培养领导力，以及搭建协同高效的团队工作氛围。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664"/>
      <w:r>
        <w:rPr>
          <w:rFonts w:ascii="仿宋" w:eastAsia="仿宋" w:hAnsi="仿宋" w:cs="仿宋" w:hint="eastAsia"/>
          <w:sz w:val="28"/>
          <w:lang w:eastAsia="zh-CN"/>
        </w:rPr>
        <w:t>(三)、抗溃疡病药项目提出的理由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抗溃疡病药项目提出的理由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提出源于对市场机遇的深刻洞察。当前市场中存在的需求缺口和行业发展趋势表明，有巨大的商业机会等待被开发。通过准确捕捉市场机遇，抗溃疡病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理念基于对技术创新的信仰。通过持续的研发和技术投入，抗溃疡病药项目有望推出更具创新性的产品或服务。在科技飞速发展的当下，抗溃疡病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提出是为了增强企业的行业竞争力。通过提升产品或服务的质量和独特性，抗溃疡病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响应了消费者需求的变化。随着社会和科技的不断发展，消费者对产品和服务的需求也在发生变化。通过深入了解并及时回应消费者的新需求，抗溃疡病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抗溃疡病药项目的提出是企业战略发展规划的一部分。在面对日益激烈的市场竞争和不断变化的商业环境中，抗溃疡病药项目作为企业战略的一环，旨在为企业开辟新的增长领域，巩固企业在行业中的地位。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提出不仅仅是基于商业考量，还注重社会责任。通过推出环保、社会责任等方面的抗溃疡病药项目，抗溃疡病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抗溃疡病药项目的提出反映了对利益相关者期望的关注。包括客户、员工、投资者等利益相关者在企业发展中都有着各自的期望，抗溃疡病药项目力求在满足这些期望的同时，取得更大的共赢。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880"/>
      <w:r>
        <w:rPr>
          <w:rFonts w:ascii="仿宋" w:eastAsia="仿宋" w:hAnsi="仿宋" w:cs="仿宋" w:hint="eastAsia"/>
          <w:sz w:val="28"/>
          <w:lang w:eastAsia="zh-CN"/>
        </w:rPr>
        <w:t>(四)、抗溃疡病药项目意义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在实施抗溃疡病药项目的过程中，我们不仅仅是在追逐商业成功，更是为企业和社会的多个层面创造了深远的意义。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首要意义在于提升企业的市场竞争力。通过持续的创新和对产品质量的高标准要求，抗溃疡病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溃疡病药项目的推进将促使行业技术水平的提升。通过引入先进技术和创新性解决方案，抗溃疡病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溃疡病药项目不仅创造了大量就业机会，提高了就业水平，还注重社会责任和环保。通过参与社会公益事业和推动环保抗溃疡病药项目，抗溃疡病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综合而言，抗溃疡病药项目意义重大，不仅推动了企业的发展，也为行业和社会的进步贡献了积极力量。这是一个全面而深刻的影响，将在未来产生可持续的正面效应。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306"/>
      <w:r>
        <w:rPr>
          <w:rFonts w:ascii="仿宋" w:eastAsia="仿宋" w:hAnsi="仿宋" w:cs="仿宋" w:hint="eastAsia"/>
          <w:sz w:val="28"/>
          <w:lang w:eastAsia="zh-CN"/>
        </w:rPr>
        <w:t>(五)、抗溃疡病药项目背景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在当今迅猛发展的商业环境中，抗溃疡病药项目的动因根植于对多方面因素的审慎考量。这个抗溃疡病药项目的提出并非孤立的决策，而是对企业所处背景深入思考的产物。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溃疡病药项目背后的首要原因。科技的迅速发展和全球市场的快速变化使得企业必须灵活应对。抗溃疡病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竞争的激烈程度也是抗溃疡病药项目背景中不可忽视的一环。企业需要在激烈竞争中脱颖而出，为此，抗溃疡病药项目致力于打破常规，提供独特的价值主张，以吸引客户并确保市场份额的增长。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技术的迅速发展为企业带来了机遇与挑战。作为抗溃疡病药项目启动的背景之一，对新兴技术的应用将有助于提升企业的技术水平，使其在不断演进的商业环境中保持竞争优势。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此外，社会对企业责任的期望也在逐渐升高。抗溃疡病药项目充分融入了社会责任的理念，通过可持续经营和社会公益抗溃疡病药项目，企图为社会贡献一份力量，在商业成功的同时关注社会价值。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12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806"/>
      <w:r>
        <w:rPr>
          <w:rFonts w:ascii="仿宋" w:eastAsia="仿宋" w:hAnsi="仿宋" w:cs="仿宋" w:hint="eastAsia"/>
          <w:lang w:eastAsia="zh-CN"/>
        </w:rPr>
        <w:t>(一)、抗溃疡病药行业分析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行业一直以来都是市场的关注焦点。行业内的发展趋势、竞争态势以及潜在机会都对抗溃疡病药项目的推进产生深远的影响。通过深入研究行业的整体概貌，我们将更好地理解行业的核心特征，为抗溃疡病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行业，技术一直是推动创新和发展的关键因素。我们将对当前技术趋势进行详尽分析，包括但不限于人工智能、大数据应用、先进制造技术等。这有助于抗溃疡病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溃疡病药项目成功的基础。我们将对主要竞争对手进行深入研究，包括其市场份额、产品特点、市场定位等。通过全面了解竞争对手的优势和劣势，抗溃疡病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339"/>
      <w:r>
        <w:rPr>
          <w:rFonts w:ascii="仿宋" w:eastAsia="仿宋" w:hAnsi="仿宋" w:cs="仿宋" w:hint="eastAsia"/>
          <w:sz w:val="28"/>
          <w:lang w:eastAsia="zh-CN"/>
        </w:rPr>
        <w:t>(二)、抗溃疡病药市场分析预测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溃疡病药市场未来的增长趋势。这包括市场的整体规模、各细分领域的发展趋势等。抗溃疡病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溃疡病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抗溃疡病药项目实施过程中需要充分考虑的因素。我们将对市场风险进行全面评估，包括但不限于政策法规风险、市场竞争风险、技术变革风险等。通过对潜在风险的深入分析，抗溃疡病药项目可以制定相应的风险缓解策略，降低不确定性对抗溃疡病药项目的影响。</w:t>
      </w:r>
    </w:p>
    <w:p>
      <w:pPr>
        <w:pStyle w:val="Heading1"/>
        <w:ind w:firstLine="560" w:firstLineChars="200"/>
        <w:rPr>
          <w:rFonts w:ascii="仿宋" w:eastAsia="仿宋" w:hAnsi="仿宋" w:cs="仿宋" w:hint="eastAsia"/>
          <w:sz w:val="28"/>
          <w:lang w:eastAsia="zh-CN"/>
        </w:rPr>
      </w:pPr>
      <w:bookmarkStart w:id="15" w:name="_Toc1313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1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技术管理特点体现在其创新导向。通过引入最先进的技术趋势和解决方案，抗溃疡病药项目致力于提升科技含量、提高质量和效率水平。这意味着我们将采用最新的工具和方法，确保抗溃疡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溃疡病药项目技术管理的显著特征。通过整合不同领域的技术资源，我们实现了跨学科的协同工作。这有助于优化技术架构，提高整体效能。此外，整合性策略还促进了不同技术团队之间的紧密沟通和高效合作，确保抗溃疡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溃疡病药项目所采用的技术。通过不断优化技术方案，抗溃疡病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溃疡病药项目团队将在抗溃疡病药项目初期识别可能的技术风险，并采取相应的预防和应对措施。通过建立健全的风险评估机制，抗溃疡病药项目能够在实施过程中及时发现并解决潜在的技术问题，保障抗溃疡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溃疡病药项目中，技术将成为抗溃疡病药项目成功的有力支持。这一深度剖析揭示了技术管理在抗溃疡病药项目实施中的关键作用，为抗溃疡病药项目的技术基础奠定了坚实的基础。</w:t>
      </w:r>
    </w:p>
    <w:p>
      <w:pPr>
        <w:pStyle w:val="Heading2"/>
        <w:ind w:firstLine="560" w:firstLineChars="200"/>
        <w:rPr>
          <w:rFonts w:ascii="仿宋" w:eastAsia="仿宋" w:hAnsi="仿宋" w:cs="仿宋" w:hint="eastAsia"/>
          <w:sz w:val="28"/>
          <w:lang w:eastAsia="zh-CN"/>
        </w:rPr>
      </w:pPr>
      <w:bookmarkStart w:id="17" w:name="_Toc24364"/>
      <w:r>
        <w:rPr>
          <w:rFonts w:ascii="仿宋" w:eastAsia="仿宋" w:hAnsi="仿宋" w:cs="仿宋" w:hint="eastAsia"/>
          <w:sz w:val="28"/>
          <w:lang w:eastAsia="zh-CN"/>
        </w:rPr>
        <w:t>(二)、抗溃疡病药项目工艺技术设计方案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溃疡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溃疡病药项目将严格按照相关行业规范要求进行组织。通过有效控制产品质量，抗溃疡病药项目将致力于为顾客提供优质的抗溃疡病药项目产品和良好的服务。这体现了抗溃疡病药项目对于生产活动合规性和质量标准的高度重视，为抗溃疡病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溃疡病药项目注重生态效益和清洁生产原则。抗溃疡病药项目建设将紧密结合地方特色经济发展，与社会经济发展规划和区域环境保护规划方案相协调一致。通过与当地区域自然生态系统的结合，抗溃疡病药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https://d.book118.com/668110066046006047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D0C5C"/>
    <w:rsid w:val="6B5D0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1006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2024-03-06T11:46:00Z</dcterms:created>
  <dcterms:modified xsi:type="dcterms:W3CDTF">2024-03-06T11:47:10Z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9CDE3A39671546B0B4FE289CEB841656_11</vt:lpwstr>
  </property>
  <property fmtid="{D5CDD505-2E9C-101B-9397-08002B2CF9AE}" pid="3" name="KSOProductBuildVer">
    <vt:lpwstr>2052-12.1.0.16388</vt:lpwstr>
  </property>
</Properties>
</file>