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液体胶水项目规划设计方案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6" w:history="1">
        <w:r>
          <w:rPr>
            <w:rFonts w:ascii="仿宋" w:eastAsia="仿宋" w:hAnsi="仿宋" w:cs="仿宋" w:hint="eastAsia"/>
            <w:lang w:eastAsia="zh-CN"/>
          </w:rPr>
          <w:t>序言</w:t>
        </w:r>
        <w:r>
          <w:tab/>
        </w:r>
        <w:r>
          <w:fldChar w:fldCharType="begin"/>
        </w:r>
        <w:r>
          <w:instrText xml:space="preserve"> PAGEREF _Toc27646 \h </w:instrText>
        </w:r>
        <w:r>
          <w:fldChar w:fldCharType="separate"/>
        </w:r>
        <w:r>
          <w:t>3</w:t>
        </w:r>
        <w:r>
          <w:fldChar w:fldCharType="end"/>
        </w:r>
      </w:hyperlink>
    </w:p>
    <w:p>
      <w:pPr>
        <w:pStyle w:val="TOC1"/>
        <w:tabs>
          <w:tab w:val="right" w:leader="dot" w:pos="8306"/>
        </w:tabs>
      </w:pPr>
      <w:hyperlink w:anchor="_Toc8189" w:history="1">
        <w:r>
          <w:rPr>
            <w:rFonts w:ascii="仿宋" w:eastAsia="仿宋" w:hAnsi="仿宋" w:cs="仿宋" w:hint="eastAsia"/>
            <w:lang w:eastAsia="zh-CN"/>
          </w:rPr>
          <w:t>一、液体胶水项目文档管理</w:t>
        </w:r>
        <w:r>
          <w:tab/>
        </w:r>
        <w:r>
          <w:fldChar w:fldCharType="begin"/>
        </w:r>
        <w:r>
          <w:instrText xml:space="preserve"> PAGEREF _Toc8189 \h </w:instrText>
        </w:r>
        <w:r>
          <w:fldChar w:fldCharType="separate"/>
        </w:r>
        <w:r>
          <w:t>3</w:t>
        </w:r>
        <w:r>
          <w:fldChar w:fldCharType="end"/>
        </w:r>
      </w:hyperlink>
    </w:p>
    <w:p>
      <w:pPr>
        <w:pStyle w:val="TOC2"/>
        <w:tabs>
          <w:tab w:val="right" w:leader="dot" w:pos="8306"/>
        </w:tabs>
      </w:pPr>
      <w:hyperlink w:anchor="_Toc25381" w:history="1">
        <w:r>
          <w:rPr>
            <w:rFonts w:ascii="仿宋" w:eastAsia="仿宋" w:hAnsi="仿宋" w:cs="仿宋" w:hint="eastAsia"/>
            <w:lang w:eastAsia="zh-CN"/>
          </w:rPr>
          <w:t>(一)、文档编制与审查</w:t>
        </w:r>
        <w:r>
          <w:tab/>
        </w:r>
        <w:r>
          <w:fldChar w:fldCharType="begin"/>
        </w:r>
        <w:r>
          <w:instrText xml:space="preserve"> PAGEREF _Toc25381 \h </w:instrText>
        </w:r>
        <w:r>
          <w:fldChar w:fldCharType="separate"/>
        </w:r>
        <w:r>
          <w:t>3</w:t>
        </w:r>
        <w:r>
          <w:fldChar w:fldCharType="end"/>
        </w:r>
      </w:hyperlink>
    </w:p>
    <w:p>
      <w:pPr>
        <w:pStyle w:val="TOC2"/>
        <w:tabs>
          <w:tab w:val="right" w:leader="dot" w:pos="8306"/>
        </w:tabs>
      </w:pPr>
      <w:hyperlink w:anchor="_Toc9840" w:history="1">
        <w:r>
          <w:rPr>
            <w:rFonts w:ascii="仿宋" w:eastAsia="仿宋" w:hAnsi="仿宋" w:cs="仿宋" w:hint="eastAsia"/>
            <w:lang w:eastAsia="zh-CN"/>
          </w:rPr>
          <w:t>(二)、文档发布与分发</w:t>
        </w:r>
        <w:r>
          <w:tab/>
        </w:r>
        <w:r>
          <w:fldChar w:fldCharType="begin"/>
        </w:r>
        <w:r>
          <w:instrText xml:space="preserve"> PAGEREF _Toc9840 \h </w:instrText>
        </w:r>
        <w:r>
          <w:fldChar w:fldCharType="separate"/>
        </w:r>
        <w:r>
          <w:t>4</w:t>
        </w:r>
        <w:r>
          <w:fldChar w:fldCharType="end"/>
        </w:r>
      </w:hyperlink>
    </w:p>
    <w:p>
      <w:pPr>
        <w:pStyle w:val="TOC2"/>
        <w:tabs>
          <w:tab w:val="right" w:leader="dot" w:pos="8306"/>
        </w:tabs>
      </w:pPr>
      <w:hyperlink w:anchor="_Toc30651" w:history="1">
        <w:r>
          <w:rPr>
            <w:rFonts w:ascii="仿宋" w:eastAsia="仿宋" w:hAnsi="仿宋" w:cs="仿宋" w:hint="eastAsia"/>
            <w:lang w:eastAsia="zh-CN"/>
          </w:rPr>
          <w:t>(三)、文档存档与归档</w:t>
        </w:r>
        <w:r>
          <w:tab/>
        </w:r>
        <w:r>
          <w:fldChar w:fldCharType="begin"/>
        </w:r>
        <w:r>
          <w:instrText xml:space="preserve"> PAGEREF _Toc30651 \h </w:instrText>
        </w:r>
        <w:r>
          <w:fldChar w:fldCharType="separate"/>
        </w:r>
        <w:r>
          <w:t>5</w:t>
        </w:r>
        <w:r>
          <w:fldChar w:fldCharType="end"/>
        </w:r>
      </w:hyperlink>
    </w:p>
    <w:p>
      <w:pPr>
        <w:pStyle w:val="TOC1"/>
        <w:tabs>
          <w:tab w:val="right" w:leader="dot" w:pos="8306"/>
        </w:tabs>
      </w:pPr>
      <w:hyperlink w:anchor="_Toc11783" w:history="1">
        <w:r>
          <w:rPr>
            <w:rFonts w:ascii="仿宋" w:eastAsia="仿宋" w:hAnsi="仿宋" w:cs="仿宋" w:hint="eastAsia"/>
            <w:lang w:eastAsia="zh-CN"/>
          </w:rPr>
          <w:t>二、液体胶水项目建设单位说明</w:t>
        </w:r>
        <w:r>
          <w:tab/>
        </w:r>
        <w:r>
          <w:fldChar w:fldCharType="begin"/>
        </w:r>
        <w:r>
          <w:instrText xml:space="preserve"> PAGEREF _Toc11783 \h </w:instrText>
        </w:r>
        <w:r>
          <w:fldChar w:fldCharType="separate"/>
        </w:r>
        <w:r>
          <w:t>6</w:t>
        </w:r>
        <w:r>
          <w:fldChar w:fldCharType="end"/>
        </w:r>
      </w:hyperlink>
    </w:p>
    <w:p>
      <w:pPr>
        <w:pStyle w:val="TOC2"/>
        <w:tabs>
          <w:tab w:val="right" w:leader="dot" w:pos="8306"/>
        </w:tabs>
      </w:pPr>
      <w:hyperlink w:anchor="_Toc22919" w:history="1">
        <w:r>
          <w:rPr>
            <w:rFonts w:ascii="仿宋" w:eastAsia="仿宋" w:hAnsi="仿宋" w:cs="仿宋" w:hint="eastAsia"/>
            <w:lang w:eastAsia="zh-CN"/>
          </w:rPr>
          <w:t>(一)、液体胶水项目承办单位基本情况</w:t>
        </w:r>
        <w:r>
          <w:tab/>
        </w:r>
        <w:r>
          <w:fldChar w:fldCharType="begin"/>
        </w:r>
        <w:r>
          <w:instrText xml:space="preserve"> PAGEREF _Toc22919 \h </w:instrText>
        </w:r>
        <w:r>
          <w:fldChar w:fldCharType="separate"/>
        </w:r>
        <w:r>
          <w:t>6</w:t>
        </w:r>
        <w:r>
          <w:fldChar w:fldCharType="end"/>
        </w:r>
      </w:hyperlink>
    </w:p>
    <w:p>
      <w:pPr>
        <w:pStyle w:val="TOC2"/>
        <w:tabs>
          <w:tab w:val="right" w:leader="dot" w:pos="8306"/>
        </w:tabs>
      </w:pPr>
      <w:hyperlink w:anchor="_Toc17675" w:history="1">
        <w:r>
          <w:rPr>
            <w:rFonts w:ascii="仿宋" w:eastAsia="仿宋" w:hAnsi="仿宋" w:cs="仿宋" w:hint="eastAsia"/>
            <w:lang w:eastAsia="zh-CN"/>
          </w:rPr>
          <w:t>(二)、公司经济效益分析</w:t>
        </w:r>
        <w:r>
          <w:tab/>
        </w:r>
        <w:r>
          <w:fldChar w:fldCharType="begin"/>
        </w:r>
        <w:r>
          <w:instrText xml:space="preserve"> PAGEREF _Toc17675 \h </w:instrText>
        </w:r>
        <w:r>
          <w:fldChar w:fldCharType="separate"/>
        </w:r>
        <w:r>
          <w:t>7</w:t>
        </w:r>
        <w:r>
          <w:fldChar w:fldCharType="end"/>
        </w:r>
      </w:hyperlink>
    </w:p>
    <w:p>
      <w:pPr>
        <w:pStyle w:val="TOC1"/>
        <w:tabs>
          <w:tab w:val="right" w:leader="dot" w:pos="8306"/>
        </w:tabs>
      </w:pPr>
      <w:hyperlink w:anchor="_Toc27880" w:history="1">
        <w:r>
          <w:rPr>
            <w:rFonts w:ascii="仿宋" w:eastAsia="仿宋" w:hAnsi="仿宋" w:cs="仿宋" w:hint="eastAsia"/>
            <w:lang w:eastAsia="zh-CN"/>
          </w:rPr>
          <w:t>三、液体胶水项目土建工程</w:t>
        </w:r>
        <w:r>
          <w:tab/>
        </w:r>
        <w:r>
          <w:fldChar w:fldCharType="begin"/>
        </w:r>
        <w:r>
          <w:instrText xml:space="preserve"> PAGEREF _Toc27880 \h </w:instrText>
        </w:r>
        <w:r>
          <w:fldChar w:fldCharType="separate"/>
        </w:r>
        <w:r>
          <w:t>8</w:t>
        </w:r>
        <w:r>
          <w:fldChar w:fldCharType="end"/>
        </w:r>
      </w:hyperlink>
    </w:p>
    <w:p>
      <w:pPr>
        <w:pStyle w:val="TOC2"/>
        <w:tabs>
          <w:tab w:val="right" w:leader="dot" w:pos="8306"/>
        </w:tabs>
      </w:pPr>
      <w:hyperlink w:anchor="_Toc22725" w:history="1">
        <w:r>
          <w:rPr>
            <w:rFonts w:ascii="仿宋" w:eastAsia="仿宋" w:hAnsi="仿宋" w:cs="仿宋" w:hint="eastAsia"/>
            <w:lang w:eastAsia="zh-CN"/>
          </w:rPr>
          <w:t>(一)、建筑工程设计原则</w:t>
        </w:r>
        <w:r>
          <w:tab/>
        </w:r>
        <w:r>
          <w:fldChar w:fldCharType="begin"/>
        </w:r>
        <w:r>
          <w:instrText xml:space="preserve"> PAGEREF _Toc22725 \h </w:instrText>
        </w:r>
        <w:r>
          <w:fldChar w:fldCharType="separate"/>
        </w:r>
        <w:r>
          <w:t>8</w:t>
        </w:r>
        <w:r>
          <w:fldChar w:fldCharType="end"/>
        </w:r>
      </w:hyperlink>
    </w:p>
    <w:p>
      <w:pPr>
        <w:pStyle w:val="TOC2"/>
        <w:tabs>
          <w:tab w:val="right" w:leader="dot" w:pos="8306"/>
        </w:tabs>
      </w:pPr>
      <w:hyperlink w:anchor="_Toc17087" w:history="1">
        <w:r>
          <w:rPr>
            <w:rFonts w:ascii="仿宋" w:eastAsia="仿宋" w:hAnsi="仿宋" w:cs="仿宋" w:hint="eastAsia"/>
            <w:lang w:eastAsia="zh-CN"/>
          </w:rPr>
          <w:t>(二)、土建工程设计年限及安全等级</w:t>
        </w:r>
        <w:r>
          <w:tab/>
        </w:r>
        <w:r>
          <w:fldChar w:fldCharType="begin"/>
        </w:r>
        <w:r>
          <w:instrText xml:space="preserve"> PAGEREF _Toc17087 \h </w:instrText>
        </w:r>
        <w:r>
          <w:fldChar w:fldCharType="separate"/>
        </w:r>
        <w:r>
          <w:t>9</w:t>
        </w:r>
        <w:r>
          <w:fldChar w:fldCharType="end"/>
        </w:r>
      </w:hyperlink>
    </w:p>
    <w:p>
      <w:pPr>
        <w:pStyle w:val="TOC2"/>
        <w:tabs>
          <w:tab w:val="right" w:leader="dot" w:pos="8306"/>
        </w:tabs>
      </w:pPr>
      <w:hyperlink w:anchor="_Toc13392" w:history="1">
        <w:r>
          <w:rPr>
            <w:rFonts w:ascii="仿宋" w:eastAsia="仿宋" w:hAnsi="仿宋" w:cs="仿宋" w:hint="eastAsia"/>
            <w:lang w:eastAsia="zh-CN"/>
          </w:rPr>
          <w:t>(三)、建筑工程设计总体要求</w:t>
        </w:r>
        <w:r>
          <w:tab/>
        </w:r>
        <w:r>
          <w:fldChar w:fldCharType="begin"/>
        </w:r>
        <w:r>
          <w:instrText xml:space="preserve"> PAGEREF _Toc13392 \h </w:instrText>
        </w:r>
        <w:r>
          <w:fldChar w:fldCharType="separate"/>
        </w:r>
        <w:r>
          <w:t>10</w:t>
        </w:r>
        <w:r>
          <w:fldChar w:fldCharType="end"/>
        </w:r>
      </w:hyperlink>
    </w:p>
    <w:p>
      <w:pPr>
        <w:pStyle w:val="TOC2"/>
        <w:tabs>
          <w:tab w:val="right" w:leader="dot" w:pos="8306"/>
        </w:tabs>
      </w:pPr>
      <w:hyperlink w:anchor="_Toc26769" w:history="1">
        <w:r>
          <w:rPr>
            <w:rFonts w:ascii="仿宋" w:eastAsia="仿宋" w:hAnsi="仿宋" w:cs="仿宋" w:hint="eastAsia"/>
            <w:lang w:eastAsia="zh-CN"/>
          </w:rPr>
          <w:t>(四)、土建工程建设指标</w:t>
        </w:r>
        <w:r>
          <w:tab/>
        </w:r>
        <w:r>
          <w:fldChar w:fldCharType="begin"/>
        </w:r>
        <w:r>
          <w:instrText xml:space="preserve"> PAGEREF _Toc26769 \h </w:instrText>
        </w:r>
        <w:r>
          <w:fldChar w:fldCharType="separate"/>
        </w:r>
        <w:r>
          <w:t>11</w:t>
        </w:r>
        <w:r>
          <w:fldChar w:fldCharType="end"/>
        </w:r>
      </w:hyperlink>
    </w:p>
    <w:p>
      <w:pPr>
        <w:pStyle w:val="TOC1"/>
        <w:tabs>
          <w:tab w:val="right" w:leader="dot" w:pos="8306"/>
        </w:tabs>
      </w:pPr>
      <w:hyperlink w:anchor="_Toc10917" w:history="1">
        <w:r>
          <w:rPr>
            <w:rFonts w:ascii="仿宋" w:eastAsia="仿宋" w:hAnsi="仿宋" w:cs="仿宋" w:hint="eastAsia"/>
            <w:lang w:eastAsia="zh-CN"/>
          </w:rPr>
          <w:t>四、液体胶水项目可持续发展</w:t>
        </w:r>
        <w:r>
          <w:tab/>
        </w:r>
        <w:r>
          <w:fldChar w:fldCharType="begin"/>
        </w:r>
        <w:r>
          <w:instrText xml:space="preserve"> PAGEREF _Toc10917 \h </w:instrText>
        </w:r>
        <w:r>
          <w:fldChar w:fldCharType="separate"/>
        </w:r>
        <w:r>
          <w:t>11</w:t>
        </w:r>
        <w:r>
          <w:fldChar w:fldCharType="end"/>
        </w:r>
      </w:hyperlink>
    </w:p>
    <w:p>
      <w:pPr>
        <w:pStyle w:val="TOC2"/>
        <w:tabs>
          <w:tab w:val="right" w:leader="dot" w:pos="8306"/>
        </w:tabs>
      </w:pPr>
      <w:hyperlink w:anchor="_Toc6866" w:history="1">
        <w:r>
          <w:rPr>
            <w:rFonts w:ascii="仿宋" w:eastAsia="仿宋" w:hAnsi="仿宋" w:cs="仿宋" w:hint="eastAsia"/>
            <w:lang w:eastAsia="zh-CN"/>
          </w:rPr>
          <w:t>(一)、可持续战略与实践</w:t>
        </w:r>
        <w:r>
          <w:tab/>
        </w:r>
        <w:r>
          <w:fldChar w:fldCharType="begin"/>
        </w:r>
        <w:r>
          <w:instrText xml:space="preserve"> PAGEREF _Toc6866 \h </w:instrText>
        </w:r>
        <w:r>
          <w:fldChar w:fldCharType="separate"/>
        </w:r>
        <w:r>
          <w:t>11</w:t>
        </w:r>
        <w:r>
          <w:fldChar w:fldCharType="end"/>
        </w:r>
      </w:hyperlink>
    </w:p>
    <w:p>
      <w:pPr>
        <w:pStyle w:val="TOC2"/>
        <w:tabs>
          <w:tab w:val="right" w:leader="dot" w:pos="8306"/>
        </w:tabs>
      </w:pPr>
      <w:hyperlink w:anchor="_Toc28225" w:history="1">
        <w:r>
          <w:rPr>
            <w:rFonts w:ascii="仿宋" w:eastAsia="仿宋" w:hAnsi="仿宋" w:cs="仿宋" w:hint="eastAsia"/>
            <w:lang w:eastAsia="zh-CN"/>
          </w:rPr>
          <w:t>(二)、环保与社会责任</w:t>
        </w:r>
        <w:r>
          <w:tab/>
        </w:r>
        <w:r>
          <w:fldChar w:fldCharType="begin"/>
        </w:r>
        <w:r>
          <w:instrText xml:space="preserve"> PAGEREF _Toc28225 \h </w:instrText>
        </w:r>
        <w:r>
          <w:fldChar w:fldCharType="separate"/>
        </w:r>
        <w:r>
          <w:t>12</w:t>
        </w:r>
        <w:r>
          <w:fldChar w:fldCharType="end"/>
        </w:r>
      </w:hyperlink>
    </w:p>
    <w:p>
      <w:pPr>
        <w:pStyle w:val="TOC1"/>
        <w:tabs>
          <w:tab w:val="right" w:leader="dot" w:pos="8306"/>
        </w:tabs>
      </w:pPr>
      <w:hyperlink w:anchor="_Toc29308" w:history="1">
        <w:r>
          <w:rPr>
            <w:rFonts w:ascii="仿宋" w:eastAsia="仿宋" w:hAnsi="仿宋" w:cs="仿宋" w:hint="eastAsia"/>
            <w:lang w:eastAsia="zh-CN"/>
          </w:rPr>
          <w:t>五、工艺说明</w:t>
        </w:r>
        <w:r>
          <w:tab/>
        </w:r>
        <w:r>
          <w:fldChar w:fldCharType="begin"/>
        </w:r>
        <w:r>
          <w:instrText xml:space="preserve"> PAGEREF _Toc29308 \h </w:instrText>
        </w:r>
        <w:r>
          <w:fldChar w:fldCharType="separate"/>
        </w:r>
        <w:r>
          <w:t>13</w:t>
        </w:r>
        <w:r>
          <w:fldChar w:fldCharType="end"/>
        </w:r>
      </w:hyperlink>
    </w:p>
    <w:p>
      <w:pPr>
        <w:pStyle w:val="TOC2"/>
        <w:tabs>
          <w:tab w:val="right" w:leader="dot" w:pos="8306"/>
        </w:tabs>
      </w:pPr>
      <w:hyperlink w:anchor="_Toc27363" w:history="1">
        <w:r>
          <w:rPr>
            <w:rFonts w:ascii="仿宋" w:eastAsia="仿宋" w:hAnsi="仿宋" w:cs="仿宋" w:hint="eastAsia"/>
            <w:lang w:eastAsia="zh-CN"/>
          </w:rPr>
          <w:t>(一)、技术管理特点</w:t>
        </w:r>
        <w:r>
          <w:tab/>
        </w:r>
        <w:r>
          <w:fldChar w:fldCharType="begin"/>
        </w:r>
        <w:r>
          <w:instrText xml:space="preserve"> PAGEREF _Toc27363 \h </w:instrText>
        </w:r>
        <w:r>
          <w:fldChar w:fldCharType="separate"/>
        </w:r>
        <w:r>
          <w:t>13</w:t>
        </w:r>
        <w:r>
          <w:fldChar w:fldCharType="end"/>
        </w:r>
      </w:hyperlink>
    </w:p>
    <w:p>
      <w:pPr>
        <w:pStyle w:val="TOC2"/>
        <w:tabs>
          <w:tab w:val="right" w:leader="dot" w:pos="8306"/>
        </w:tabs>
      </w:pPr>
      <w:hyperlink w:anchor="_Toc12377" w:history="1">
        <w:r>
          <w:rPr>
            <w:rFonts w:ascii="仿宋" w:eastAsia="仿宋" w:hAnsi="仿宋" w:cs="仿宋" w:hint="eastAsia"/>
            <w:lang w:eastAsia="zh-CN"/>
          </w:rPr>
          <w:t>(二)、液体胶水项目工艺技术设计方案</w:t>
        </w:r>
        <w:r>
          <w:tab/>
        </w:r>
        <w:r>
          <w:fldChar w:fldCharType="begin"/>
        </w:r>
        <w:r>
          <w:instrText xml:space="preserve"> PAGEREF _Toc12377 \h </w:instrText>
        </w:r>
        <w:r>
          <w:fldChar w:fldCharType="separate"/>
        </w:r>
        <w:r>
          <w:t>14</w:t>
        </w:r>
        <w:r>
          <w:fldChar w:fldCharType="end"/>
        </w:r>
      </w:hyperlink>
    </w:p>
    <w:p>
      <w:pPr>
        <w:pStyle w:val="TOC2"/>
        <w:tabs>
          <w:tab w:val="right" w:leader="dot" w:pos="8306"/>
        </w:tabs>
      </w:pPr>
      <w:hyperlink w:anchor="_Toc23076" w:history="1">
        <w:r>
          <w:rPr>
            <w:rFonts w:ascii="仿宋" w:eastAsia="仿宋" w:hAnsi="仿宋" w:cs="仿宋" w:hint="eastAsia"/>
            <w:lang w:eastAsia="zh-CN"/>
          </w:rPr>
          <w:t>(三)、设备选型方案</w:t>
        </w:r>
        <w:r>
          <w:tab/>
        </w:r>
        <w:r>
          <w:fldChar w:fldCharType="begin"/>
        </w:r>
        <w:r>
          <w:instrText xml:space="preserve"> PAGEREF _Toc23076 \h </w:instrText>
        </w:r>
        <w:r>
          <w:fldChar w:fldCharType="separate"/>
        </w:r>
        <w:r>
          <w:t>15</w:t>
        </w:r>
        <w:r>
          <w:fldChar w:fldCharType="end"/>
        </w:r>
      </w:hyperlink>
    </w:p>
    <w:p>
      <w:pPr>
        <w:pStyle w:val="TOC1"/>
        <w:tabs>
          <w:tab w:val="right" w:leader="dot" w:pos="8306"/>
        </w:tabs>
      </w:pPr>
      <w:hyperlink w:anchor="_Toc7086" w:history="1">
        <w:r>
          <w:rPr>
            <w:rFonts w:ascii="仿宋" w:eastAsia="仿宋" w:hAnsi="仿宋" w:cs="仿宋" w:hint="eastAsia"/>
            <w:lang w:eastAsia="zh-CN"/>
          </w:rPr>
          <w:t>六、液体胶水项目建设背景及必要性分析</w:t>
        </w:r>
        <w:r>
          <w:tab/>
        </w:r>
        <w:r>
          <w:fldChar w:fldCharType="begin"/>
        </w:r>
        <w:r>
          <w:instrText xml:space="preserve"> PAGEREF _Toc7086 \h </w:instrText>
        </w:r>
        <w:r>
          <w:fldChar w:fldCharType="separate"/>
        </w:r>
        <w:r>
          <w:t>16</w:t>
        </w:r>
        <w:r>
          <w:fldChar w:fldCharType="end"/>
        </w:r>
      </w:hyperlink>
    </w:p>
    <w:p>
      <w:pPr>
        <w:pStyle w:val="TOC2"/>
        <w:tabs>
          <w:tab w:val="right" w:leader="dot" w:pos="8306"/>
        </w:tabs>
      </w:pPr>
      <w:hyperlink w:anchor="_Toc20992" w:history="1">
        <w:r>
          <w:rPr>
            <w:rFonts w:ascii="仿宋" w:eastAsia="仿宋" w:hAnsi="仿宋" w:cs="仿宋" w:hint="eastAsia"/>
            <w:lang w:eastAsia="zh-CN"/>
          </w:rPr>
          <w:t>(一)、液体胶水项目背景分析</w:t>
        </w:r>
        <w:r>
          <w:tab/>
        </w:r>
        <w:r>
          <w:fldChar w:fldCharType="begin"/>
        </w:r>
        <w:r>
          <w:instrText xml:space="preserve"> PAGEREF _Toc20992 \h </w:instrText>
        </w:r>
        <w:r>
          <w:fldChar w:fldCharType="separate"/>
        </w:r>
        <w:r>
          <w:t>16</w:t>
        </w:r>
        <w:r>
          <w:fldChar w:fldCharType="end"/>
        </w:r>
      </w:hyperlink>
    </w:p>
    <w:p>
      <w:pPr>
        <w:pStyle w:val="TOC2"/>
        <w:tabs>
          <w:tab w:val="right" w:leader="dot" w:pos="8306"/>
        </w:tabs>
      </w:pPr>
      <w:hyperlink w:anchor="_Toc22311" w:history="1">
        <w:r>
          <w:rPr>
            <w:rFonts w:ascii="仿宋" w:eastAsia="仿宋" w:hAnsi="仿宋" w:cs="仿宋" w:hint="eastAsia"/>
            <w:lang w:eastAsia="zh-CN"/>
          </w:rPr>
          <w:t>(二)、液体胶水项目建设必要性分析</w:t>
        </w:r>
        <w:r>
          <w:tab/>
        </w:r>
        <w:r>
          <w:fldChar w:fldCharType="begin"/>
        </w:r>
        <w:r>
          <w:instrText xml:space="preserve"> PAGEREF _Toc22311 \h </w:instrText>
        </w:r>
        <w:r>
          <w:fldChar w:fldCharType="separate"/>
        </w:r>
        <w:r>
          <w:t>18</w:t>
        </w:r>
        <w:r>
          <w:fldChar w:fldCharType="end"/>
        </w:r>
      </w:hyperlink>
    </w:p>
    <w:p>
      <w:pPr>
        <w:pStyle w:val="TOC1"/>
        <w:tabs>
          <w:tab w:val="right" w:leader="dot" w:pos="8306"/>
        </w:tabs>
      </w:pPr>
      <w:hyperlink w:anchor="_Toc17550" w:history="1">
        <w:r>
          <w:rPr>
            <w:rFonts w:ascii="仿宋" w:eastAsia="仿宋" w:hAnsi="仿宋" w:cs="仿宋" w:hint="eastAsia"/>
            <w:lang w:eastAsia="zh-CN"/>
          </w:rPr>
          <w:t>七、液体胶水项目技术管理</w:t>
        </w:r>
        <w:r>
          <w:tab/>
        </w:r>
        <w:r>
          <w:fldChar w:fldCharType="begin"/>
        </w:r>
        <w:r>
          <w:instrText xml:space="preserve"> PAGEREF _Toc17550 \h </w:instrText>
        </w:r>
        <w:r>
          <w:fldChar w:fldCharType="separate"/>
        </w:r>
        <w:r>
          <w:t>19</w:t>
        </w:r>
        <w:r>
          <w:fldChar w:fldCharType="end"/>
        </w:r>
      </w:hyperlink>
    </w:p>
    <w:p>
      <w:pPr>
        <w:pStyle w:val="TOC2"/>
        <w:tabs>
          <w:tab w:val="right" w:leader="dot" w:pos="8306"/>
        </w:tabs>
      </w:pPr>
      <w:hyperlink w:anchor="_Toc26161" w:history="1">
        <w:r>
          <w:rPr>
            <w:rFonts w:ascii="仿宋" w:eastAsia="仿宋" w:hAnsi="仿宋" w:cs="仿宋" w:hint="eastAsia"/>
            <w:lang w:eastAsia="zh-CN"/>
          </w:rPr>
          <w:t>(一)、技术方案选用方向</w:t>
        </w:r>
        <w:r>
          <w:tab/>
        </w:r>
        <w:r>
          <w:fldChar w:fldCharType="begin"/>
        </w:r>
        <w:r>
          <w:instrText xml:space="preserve"> PAGEREF _Toc26161 \h </w:instrText>
        </w:r>
        <w:r>
          <w:fldChar w:fldCharType="separate"/>
        </w:r>
        <w:r>
          <w:t>19</w:t>
        </w:r>
        <w:r>
          <w:fldChar w:fldCharType="end"/>
        </w:r>
      </w:hyperlink>
    </w:p>
    <w:p>
      <w:pPr>
        <w:pStyle w:val="TOC2"/>
        <w:tabs>
          <w:tab w:val="right" w:leader="dot" w:pos="8306"/>
        </w:tabs>
      </w:pPr>
      <w:hyperlink w:anchor="_Toc25200" w:history="1">
        <w:r>
          <w:rPr>
            <w:rFonts w:ascii="仿宋" w:eastAsia="仿宋" w:hAnsi="仿宋" w:cs="仿宋" w:hint="eastAsia"/>
            <w:lang w:eastAsia="zh-CN"/>
          </w:rPr>
          <w:t>(二)、工艺技术方案选用原则</w:t>
        </w:r>
        <w:r>
          <w:tab/>
        </w:r>
        <w:r>
          <w:fldChar w:fldCharType="begin"/>
        </w:r>
        <w:r>
          <w:instrText xml:space="preserve"> PAGEREF _Toc25200 \h </w:instrText>
        </w:r>
        <w:r>
          <w:fldChar w:fldCharType="separate"/>
        </w:r>
        <w:r>
          <w:t>21</w:t>
        </w:r>
        <w:r>
          <w:fldChar w:fldCharType="end"/>
        </w:r>
      </w:hyperlink>
    </w:p>
    <w:p>
      <w:pPr>
        <w:pStyle w:val="TOC2"/>
        <w:tabs>
          <w:tab w:val="right" w:leader="dot" w:pos="8306"/>
        </w:tabs>
      </w:pPr>
      <w:hyperlink w:anchor="_Toc11820" w:history="1">
        <w:r>
          <w:rPr>
            <w:rFonts w:ascii="仿宋" w:eastAsia="仿宋" w:hAnsi="仿宋" w:cs="仿宋" w:hint="eastAsia"/>
            <w:lang w:eastAsia="zh-CN"/>
          </w:rPr>
          <w:t>(三)、工艺技术方案要求</w:t>
        </w:r>
        <w:r>
          <w:tab/>
        </w:r>
        <w:r>
          <w:fldChar w:fldCharType="begin"/>
        </w:r>
        <w:r>
          <w:instrText xml:space="preserve"> PAGEREF _Toc11820 \h </w:instrText>
        </w:r>
        <w:r>
          <w:fldChar w:fldCharType="separate"/>
        </w:r>
        <w:r>
          <w:t>23</w:t>
        </w:r>
        <w:r>
          <w:fldChar w:fldCharType="end"/>
        </w:r>
      </w:hyperlink>
    </w:p>
    <w:p>
      <w:pPr>
        <w:pStyle w:val="TOC1"/>
        <w:tabs>
          <w:tab w:val="right" w:leader="dot" w:pos="8306"/>
        </w:tabs>
      </w:pPr>
      <w:hyperlink w:anchor="_Toc7617" w:history="1">
        <w:r>
          <w:rPr>
            <w:rFonts w:ascii="仿宋" w:eastAsia="仿宋" w:hAnsi="仿宋" w:cs="仿宋" w:hint="eastAsia"/>
            <w:lang w:eastAsia="zh-CN"/>
          </w:rPr>
          <w:t>八、液体胶水项目人力资源培养与发展</w:t>
        </w:r>
        <w:r>
          <w:tab/>
        </w:r>
        <w:r>
          <w:fldChar w:fldCharType="begin"/>
        </w:r>
        <w:r>
          <w:instrText xml:space="preserve"> PAGEREF _Toc7617 \h </w:instrText>
        </w:r>
        <w:r>
          <w:fldChar w:fldCharType="separate"/>
        </w:r>
        <w:r>
          <w:t>26</w:t>
        </w:r>
        <w:r>
          <w:fldChar w:fldCharType="end"/>
        </w:r>
      </w:hyperlink>
    </w:p>
    <w:p>
      <w:pPr>
        <w:pStyle w:val="TOC2"/>
        <w:tabs>
          <w:tab w:val="right" w:leader="dot" w:pos="8306"/>
        </w:tabs>
      </w:pPr>
      <w:hyperlink w:anchor="_Toc23061" w:history="1">
        <w:r>
          <w:rPr>
            <w:rFonts w:ascii="仿宋" w:eastAsia="仿宋" w:hAnsi="仿宋" w:cs="仿宋" w:hint="eastAsia"/>
            <w:lang w:eastAsia="zh-CN"/>
          </w:rPr>
          <w:t>(一)、人才需求与规划</w:t>
        </w:r>
        <w:r>
          <w:tab/>
        </w:r>
        <w:r>
          <w:fldChar w:fldCharType="begin"/>
        </w:r>
        <w:r>
          <w:instrText xml:space="preserve"> PAGEREF _Toc23061 \h </w:instrText>
        </w:r>
        <w:r>
          <w:fldChar w:fldCharType="separate"/>
        </w:r>
        <w:r>
          <w:t>26</w:t>
        </w:r>
        <w:r>
          <w:fldChar w:fldCharType="end"/>
        </w:r>
      </w:hyperlink>
    </w:p>
    <w:p>
      <w:pPr>
        <w:pStyle w:val="TOC2"/>
        <w:tabs>
          <w:tab w:val="right" w:leader="dot" w:pos="8306"/>
        </w:tabs>
      </w:pPr>
      <w:hyperlink w:anchor="_Toc14739" w:history="1">
        <w:r>
          <w:rPr>
            <w:rFonts w:ascii="仿宋" w:eastAsia="仿宋" w:hAnsi="仿宋" w:cs="仿宋" w:hint="eastAsia"/>
            <w:lang w:eastAsia="zh-CN"/>
          </w:rPr>
          <w:t>(二)、培训与发展计划</w:t>
        </w:r>
        <w:r>
          <w:tab/>
        </w:r>
        <w:r>
          <w:fldChar w:fldCharType="begin"/>
        </w:r>
        <w:r>
          <w:instrText xml:space="preserve"> PAGEREF _Toc14739 \h </w:instrText>
        </w:r>
        <w:r>
          <w:fldChar w:fldCharType="separate"/>
        </w:r>
        <w:r>
          <w:t>26</w:t>
        </w:r>
        <w:r>
          <w:fldChar w:fldCharType="end"/>
        </w:r>
      </w:hyperlink>
    </w:p>
    <w:p>
      <w:pPr>
        <w:pStyle w:val="TOC1"/>
        <w:tabs>
          <w:tab w:val="right" w:leader="dot" w:pos="8306"/>
        </w:tabs>
      </w:pPr>
      <w:hyperlink w:anchor="_Toc31897" w:history="1">
        <w:r>
          <w:rPr>
            <w:rFonts w:ascii="仿宋" w:eastAsia="仿宋" w:hAnsi="仿宋" w:cs="仿宋" w:hint="eastAsia"/>
            <w:lang w:eastAsia="zh-CN"/>
          </w:rPr>
          <w:t>九、液体胶水项目创新与研发</w:t>
        </w:r>
        <w:r>
          <w:tab/>
        </w:r>
        <w:r>
          <w:fldChar w:fldCharType="begin"/>
        </w:r>
        <w:r>
          <w:instrText xml:space="preserve"> PAGEREF _Toc31897 \h </w:instrText>
        </w:r>
        <w:r>
          <w:fldChar w:fldCharType="separate"/>
        </w:r>
        <w:r>
          <w:t>27</w:t>
        </w:r>
        <w:r>
          <w:fldChar w:fldCharType="end"/>
        </w:r>
      </w:hyperlink>
    </w:p>
    <w:p>
      <w:pPr>
        <w:pStyle w:val="TOC2"/>
        <w:tabs>
          <w:tab w:val="right" w:leader="dot" w:pos="8306"/>
        </w:tabs>
      </w:pPr>
      <w:hyperlink w:anchor="_Toc29239" w:history="1">
        <w:r>
          <w:rPr>
            <w:rFonts w:ascii="仿宋" w:eastAsia="仿宋" w:hAnsi="仿宋" w:cs="仿宋" w:hint="eastAsia"/>
            <w:lang w:eastAsia="zh-CN"/>
          </w:rPr>
          <w:t>(一)、创新策略与方向</w:t>
        </w:r>
        <w:r>
          <w:tab/>
        </w:r>
        <w:r>
          <w:fldChar w:fldCharType="begin"/>
        </w:r>
        <w:r>
          <w:instrText xml:space="preserve"> PAGEREF _Toc29239 \h </w:instrText>
        </w:r>
        <w:r>
          <w:fldChar w:fldCharType="separate"/>
        </w:r>
        <w:r>
          <w:t>27</w:t>
        </w:r>
        <w:r>
          <w:fldChar w:fldCharType="end"/>
        </w:r>
      </w:hyperlink>
    </w:p>
    <w:p>
      <w:pPr>
        <w:pStyle w:val="TOC2"/>
        <w:tabs>
          <w:tab w:val="right" w:leader="dot" w:pos="8306"/>
        </w:tabs>
      </w:pPr>
      <w:hyperlink w:anchor="_Toc27573" w:history="1">
        <w:r>
          <w:rPr>
            <w:rFonts w:ascii="仿宋" w:eastAsia="仿宋" w:hAnsi="仿宋" w:cs="仿宋" w:hint="eastAsia"/>
            <w:lang w:eastAsia="zh-CN"/>
          </w:rPr>
          <w:t>(二)、研发规划与投入</w:t>
        </w:r>
        <w:r>
          <w:tab/>
        </w:r>
        <w:r>
          <w:fldChar w:fldCharType="begin"/>
        </w:r>
        <w:r>
          <w:instrText xml:space="preserve"> PAGEREF _Toc27573 \h </w:instrText>
        </w:r>
        <w:r>
          <w:fldChar w:fldCharType="separate"/>
        </w:r>
        <w:r>
          <w:t>28</w:t>
        </w:r>
        <w:r>
          <w:fldChar w:fldCharType="end"/>
        </w:r>
      </w:hyperlink>
    </w:p>
    <w:p>
      <w:pPr>
        <w:pStyle w:val="TOC1"/>
        <w:tabs>
          <w:tab w:val="right" w:leader="dot" w:pos="8306"/>
        </w:tabs>
      </w:pPr>
      <w:hyperlink w:anchor="_Toc27878" w:history="1">
        <w:r>
          <w:rPr>
            <w:rFonts w:ascii="仿宋" w:eastAsia="仿宋" w:hAnsi="仿宋" w:cs="仿宋" w:hint="eastAsia"/>
            <w:lang w:eastAsia="zh-CN"/>
          </w:rPr>
          <w:t>十、液体胶水项目环境影响分析</w:t>
        </w:r>
        <w:r>
          <w:tab/>
        </w:r>
        <w:r>
          <w:fldChar w:fldCharType="begin"/>
        </w:r>
        <w:r>
          <w:instrText xml:space="preserve"> PAGEREF _Toc27878 \h </w:instrText>
        </w:r>
        <w:r>
          <w:fldChar w:fldCharType="separate"/>
        </w:r>
        <w:r>
          <w:t>30</w:t>
        </w:r>
        <w:r>
          <w:fldChar w:fldCharType="end"/>
        </w:r>
      </w:hyperlink>
    </w:p>
    <w:p>
      <w:pPr>
        <w:pStyle w:val="TOC2"/>
        <w:tabs>
          <w:tab w:val="right" w:leader="dot" w:pos="8306"/>
        </w:tabs>
      </w:pPr>
      <w:hyperlink w:anchor="_Toc27205" w:history="1">
        <w:r>
          <w:rPr>
            <w:rFonts w:ascii="仿宋" w:eastAsia="仿宋" w:hAnsi="仿宋" w:cs="仿宋" w:hint="eastAsia"/>
            <w:lang w:eastAsia="zh-CN"/>
          </w:rPr>
          <w:t>(一)、建设区域环境质量现状</w:t>
        </w:r>
        <w:r>
          <w:tab/>
        </w:r>
        <w:r>
          <w:fldChar w:fldCharType="begin"/>
        </w:r>
        <w:r>
          <w:instrText xml:space="preserve"> PAGEREF _Toc27205 \h </w:instrText>
        </w:r>
        <w:r>
          <w:fldChar w:fldCharType="separate"/>
        </w:r>
        <w:r>
          <w:t>30</w:t>
        </w:r>
        <w:r>
          <w:fldChar w:fldCharType="end"/>
        </w:r>
      </w:hyperlink>
    </w:p>
    <w:p>
      <w:pPr>
        <w:pStyle w:val="TOC2"/>
        <w:tabs>
          <w:tab w:val="right" w:leader="dot" w:pos="8306"/>
        </w:tabs>
      </w:pPr>
      <w:hyperlink w:anchor="_Toc20863" w:history="1">
        <w:r>
          <w:rPr>
            <w:rFonts w:ascii="仿宋" w:eastAsia="仿宋" w:hAnsi="仿宋" w:cs="仿宋" w:hint="eastAsia"/>
            <w:lang w:eastAsia="zh-CN"/>
          </w:rPr>
          <w:t>(二)、建设期环境保护</w:t>
        </w:r>
        <w:r>
          <w:tab/>
        </w:r>
        <w:r>
          <w:fldChar w:fldCharType="begin"/>
        </w:r>
        <w:r>
          <w:instrText xml:space="preserve"> PAGEREF _Toc20863 \h </w:instrText>
        </w:r>
        <w:r>
          <w:fldChar w:fldCharType="separate"/>
        </w:r>
        <w:r>
          <w:t>31</w:t>
        </w:r>
        <w:r>
          <w:fldChar w:fldCharType="end"/>
        </w:r>
      </w:hyperlink>
    </w:p>
    <w:p>
      <w:pPr>
        <w:pStyle w:val="TOC2"/>
        <w:tabs>
          <w:tab w:val="right" w:leader="dot" w:pos="8306"/>
        </w:tabs>
      </w:pPr>
      <w:hyperlink w:anchor="_Toc5948" w:history="1">
        <w:r>
          <w:rPr>
            <w:rFonts w:ascii="仿宋" w:eastAsia="仿宋" w:hAnsi="仿宋" w:cs="仿宋" w:hint="eastAsia"/>
            <w:lang w:eastAsia="zh-CN"/>
          </w:rPr>
          <w:t>(三)、运营期环境保护</w:t>
        </w:r>
        <w:r>
          <w:tab/>
        </w:r>
        <w:r>
          <w:fldChar w:fldCharType="begin"/>
        </w:r>
        <w:r>
          <w:instrText xml:space="preserve"> PAGEREF _Toc5948 \h </w:instrText>
        </w:r>
        <w:r>
          <w:fldChar w:fldCharType="separate"/>
        </w:r>
        <w:r>
          <w:t>33</w:t>
        </w:r>
        <w:r>
          <w:fldChar w:fldCharType="end"/>
        </w:r>
      </w:hyperlink>
    </w:p>
    <w:p>
      <w:pPr>
        <w:pStyle w:val="TOC2"/>
        <w:tabs>
          <w:tab w:val="right" w:leader="dot" w:pos="8306"/>
        </w:tabs>
      </w:pPr>
      <w:hyperlink w:anchor="_Toc18299" w:history="1">
        <w:r>
          <w:rPr>
            <w:rFonts w:ascii="仿宋" w:eastAsia="仿宋" w:hAnsi="仿宋" w:cs="仿宋" w:hint="eastAsia"/>
            <w:lang w:eastAsia="zh-CN"/>
          </w:rPr>
          <w:t>(四)、液体胶水项目建设对区域经济的影响</w:t>
        </w:r>
        <w:r>
          <w:tab/>
        </w:r>
        <w:r>
          <w:fldChar w:fldCharType="begin"/>
        </w:r>
        <w:r>
          <w:instrText xml:space="preserve"> PAGEREF _Toc18299 \h </w:instrText>
        </w:r>
        <w:r>
          <w:fldChar w:fldCharType="separate"/>
        </w:r>
        <w:r>
          <w:t>34</w:t>
        </w:r>
        <w:r>
          <w:fldChar w:fldCharType="end"/>
        </w:r>
      </w:hyperlink>
    </w:p>
    <w:p>
      <w:pPr>
        <w:pStyle w:val="TOC2"/>
        <w:tabs>
          <w:tab w:val="right" w:leader="dot" w:pos="8306"/>
        </w:tabs>
      </w:pPr>
      <w:hyperlink w:anchor="_Toc5968" w:history="1">
        <w:r>
          <w:rPr>
            <w:rFonts w:ascii="仿宋" w:eastAsia="仿宋" w:hAnsi="仿宋" w:cs="仿宋" w:hint="eastAsia"/>
            <w:lang w:eastAsia="zh-CN"/>
          </w:rPr>
          <w:t>(五)、废弃物处理</w:t>
        </w:r>
        <w:r>
          <w:tab/>
        </w:r>
        <w:r>
          <w:fldChar w:fldCharType="begin"/>
        </w:r>
        <w:r>
          <w:instrText xml:space="preserve"> PAGEREF _Toc5968 \h </w:instrText>
        </w:r>
        <w:r>
          <w:fldChar w:fldCharType="separate"/>
        </w:r>
        <w:r>
          <w:t>36</w:t>
        </w:r>
        <w:r>
          <w:fldChar w:fldCharType="end"/>
        </w:r>
      </w:hyperlink>
    </w:p>
    <w:p>
      <w:pPr>
        <w:pStyle w:val="TOC2"/>
        <w:tabs>
          <w:tab w:val="right" w:leader="dot" w:pos="8306"/>
        </w:tabs>
      </w:pPr>
      <w:hyperlink w:anchor="_Toc5960" w:history="1">
        <w:r>
          <w:rPr>
            <w:rFonts w:ascii="仿宋" w:eastAsia="仿宋" w:hAnsi="仿宋" w:cs="仿宋" w:hint="eastAsia"/>
            <w:lang w:eastAsia="zh-CN"/>
          </w:rPr>
          <w:t>(六)、特殊环境影响分析</w:t>
        </w:r>
        <w:r>
          <w:tab/>
        </w:r>
        <w:r>
          <w:fldChar w:fldCharType="begin"/>
        </w:r>
        <w:r>
          <w:instrText xml:space="preserve"> PAGEREF _Toc5960 \h </w:instrText>
        </w:r>
        <w:r>
          <w:fldChar w:fldCharType="separate"/>
        </w:r>
        <w:r>
          <w:t>37</w:t>
        </w:r>
        <w:r>
          <w:fldChar w:fldCharType="end"/>
        </w:r>
      </w:hyperlink>
    </w:p>
    <w:p>
      <w:pPr>
        <w:pStyle w:val="TOC2"/>
        <w:tabs>
          <w:tab w:val="right" w:leader="dot" w:pos="8306"/>
        </w:tabs>
      </w:pPr>
      <w:hyperlink w:anchor="_Toc21863" w:history="1">
        <w:r>
          <w:rPr>
            <w:rFonts w:ascii="仿宋" w:eastAsia="仿宋" w:hAnsi="仿宋" w:cs="仿宋" w:hint="eastAsia"/>
            <w:lang w:eastAsia="zh-CN"/>
          </w:rPr>
          <w:t>(七)、清洁生产</w:t>
        </w:r>
        <w:r>
          <w:tab/>
        </w:r>
        <w:r>
          <w:fldChar w:fldCharType="begin"/>
        </w:r>
        <w:r>
          <w:instrText xml:space="preserve"> PAGEREF _Toc21863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54" w:history="1">
        <w:r>
          <w:rPr>
            <w:rFonts w:ascii="仿宋" w:eastAsia="仿宋" w:hAnsi="仿宋" w:cs="仿宋" w:hint="eastAsia"/>
            <w:lang w:eastAsia="zh-CN"/>
          </w:rPr>
          <w:t>(八)、环境保护综合评价</w:t>
        </w:r>
        <w:r>
          <w:tab/>
        </w:r>
        <w:r>
          <w:fldChar w:fldCharType="begin"/>
        </w:r>
        <w:r>
          <w:instrText xml:space="preserve"> PAGEREF _Toc31654 \h </w:instrText>
        </w:r>
        <w:r>
          <w:fldChar w:fldCharType="separate"/>
        </w:r>
        <w:r>
          <w:t>39</w:t>
        </w:r>
        <w:r>
          <w:fldChar w:fldCharType="end"/>
        </w:r>
      </w:hyperlink>
    </w:p>
    <w:p>
      <w:pPr>
        <w:pStyle w:val="TOC1"/>
        <w:tabs>
          <w:tab w:val="right" w:leader="dot" w:pos="8306"/>
        </w:tabs>
      </w:pPr>
      <w:hyperlink w:anchor="_Toc22278" w:history="1">
        <w:r>
          <w:rPr>
            <w:rFonts w:ascii="仿宋" w:eastAsia="仿宋" w:hAnsi="仿宋" w:cs="仿宋" w:hint="eastAsia"/>
            <w:lang w:eastAsia="zh-CN"/>
          </w:rPr>
          <w:t>十一、液体胶水项目计划安排</w:t>
        </w:r>
        <w:r>
          <w:tab/>
        </w:r>
        <w:r>
          <w:fldChar w:fldCharType="begin"/>
        </w:r>
        <w:r>
          <w:instrText xml:space="preserve"> PAGEREF _Toc22278 \h </w:instrText>
        </w:r>
        <w:r>
          <w:fldChar w:fldCharType="separate"/>
        </w:r>
        <w:r>
          <w:t>40</w:t>
        </w:r>
        <w:r>
          <w:fldChar w:fldCharType="end"/>
        </w:r>
      </w:hyperlink>
    </w:p>
    <w:p>
      <w:pPr>
        <w:pStyle w:val="TOC2"/>
        <w:tabs>
          <w:tab w:val="right" w:leader="dot" w:pos="8306"/>
        </w:tabs>
      </w:pPr>
      <w:hyperlink w:anchor="_Toc19132" w:history="1">
        <w:r>
          <w:rPr>
            <w:rFonts w:ascii="仿宋" w:eastAsia="仿宋" w:hAnsi="仿宋" w:cs="仿宋" w:hint="eastAsia"/>
            <w:lang w:eastAsia="zh-CN"/>
          </w:rPr>
          <w:t>(一)、建设周期</w:t>
        </w:r>
        <w:r>
          <w:tab/>
        </w:r>
        <w:r>
          <w:fldChar w:fldCharType="begin"/>
        </w:r>
        <w:r>
          <w:instrText xml:space="preserve"> PAGEREF _Toc19132 \h </w:instrText>
        </w:r>
        <w:r>
          <w:fldChar w:fldCharType="separate"/>
        </w:r>
        <w:r>
          <w:t>40</w:t>
        </w:r>
        <w:r>
          <w:fldChar w:fldCharType="end"/>
        </w:r>
      </w:hyperlink>
    </w:p>
    <w:p>
      <w:pPr>
        <w:pStyle w:val="TOC2"/>
        <w:tabs>
          <w:tab w:val="right" w:leader="dot" w:pos="8306"/>
        </w:tabs>
      </w:pPr>
      <w:hyperlink w:anchor="_Toc19852" w:history="1">
        <w:r>
          <w:rPr>
            <w:rFonts w:ascii="仿宋" w:eastAsia="仿宋" w:hAnsi="仿宋" w:cs="仿宋" w:hint="eastAsia"/>
            <w:lang w:eastAsia="zh-CN"/>
          </w:rPr>
          <w:t>(二)、建设进度</w:t>
        </w:r>
        <w:r>
          <w:tab/>
        </w:r>
        <w:r>
          <w:fldChar w:fldCharType="begin"/>
        </w:r>
        <w:r>
          <w:instrText xml:space="preserve"> PAGEREF _Toc19852 \h </w:instrText>
        </w:r>
        <w:r>
          <w:fldChar w:fldCharType="separate"/>
        </w:r>
        <w:r>
          <w:t>41</w:t>
        </w:r>
        <w:r>
          <w:fldChar w:fldCharType="end"/>
        </w:r>
      </w:hyperlink>
    </w:p>
    <w:p>
      <w:pPr>
        <w:pStyle w:val="TOC2"/>
        <w:tabs>
          <w:tab w:val="right" w:leader="dot" w:pos="8306"/>
        </w:tabs>
      </w:pPr>
      <w:hyperlink w:anchor="_Toc7418" w:history="1">
        <w:r>
          <w:rPr>
            <w:rFonts w:ascii="仿宋" w:eastAsia="仿宋" w:hAnsi="仿宋" w:cs="仿宋" w:hint="eastAsia"/>
            <w:lang w:eastAsia="zh-CN"/>
          </w:rPr>
          <w:t>(三)、进度安排注意事项</w:t>
        </w:r>
        <w:r>
          <w:tab/>
        </w:r>
        <w:r>
          <w:fldChar w:fldCharType="begin"/>
        </w:r>
        <w:r>
          <w:instrText xml:space="preserve"> PAGEREF _Toc7418 \h </w:instrText>
        </w:r>
        <w:r>
          <w:fldChar w:fldCharType="separate"/>
        </w:r>
        <w:r>
          <w:t>42</w:t>
        </w:r>
        <w:r>
          <w:fldChar w:fldCharType="end"/>
        </w:r>
      </w:hyperlink>
    </w:p>
    <w:p>
      <w:pPr>
        <w:pStyle w:val="TOC2"/>
        <w:tabs>
          <w:tab w:val="right" w:leader="dot" w:pos="8306"/>
        </w:tabs>
      </w:pPr>
      <w:hyperlink w:anchor="_Toc4614" w:history="1">
        <w:r>
          <w:rPr>
            <w:rFonts w:ascii="仿宋" w:eastAsia="仿宋" w:hAnsi="仿宋" w:cs="仿宋" w:hint="eastAsia"/>
            <w:lang w:eastAsia="zh-CN"/>
          </w:rPr>
          <w:t>(四)、人力资源配置</w:t>
        </w:r>
        <w:r>
          <w:tab/>
        </w:r>
        <w:r>
          <w:fldChar w:fldCharType="begin"/>
        </w:r>
        <w:r>
          <w:instrText xml:space="preserve"> PAGEREF _Toc4614 \h </w:instrText>
        </w:r>
        <w:r>
          <w:fldChar w:fldCharType="separate"/>
        </w:r>
        <w:r>
          <w:t>44</w:t>
        </w:r>
        <w:r>
          <w:fldChar w:fldCharType="end"/>
        </w:r>
      </w:hyperlink>
    </w:p>
    <w:p>
      <w:pPr>
        <w:pStyle w:val="TOC1"/>
        <w:tabs>
          <w:tab w:val="right" w:leader="dot" w:pos="8306"/>
        </w:tabs>
      </w:pPr>
      <w:hyperlink w:anchor="_Toc2063" w:history="1">
        <w:r>
          <w:rPr>
            <w:rFonts w:ascii="仿宋" w:eastAsia="仿宋" w:hAnsi="仿宋" w:cs="仿宋" w:hint="eastAsia"/>
            <w:lang w:eastAsia="zh-CN"/>
          </w:rPr>
          <w:t>十二、液体胶水项目投资规划</w:t>
        </w:r>
        <w:r>
          <w:tab/>
        </w:r>
        <w:r>
          <w:fldChar w:fldCharType="begin"/>
        </w:r>
        <w:r>
          <w:instrText xml:space="preserve"> PAGEREF _Toc2063 \h </w:instrText>
        </w:r>
        <w:r>
          <w:fldChar w:fldCharType="separate"/>
        </w:r>
        <w:r>
          <w:t>44</w:t>
        </w:r>
        <w:r>
          <w:fldChar w:fldCharType="end"/>
        </w:r>
      </w:hyperlink>
    </w:p>
    <w:p>
      <w:pPr>
        <w:pStyle w:val="TOC2"/>
        <w:tabs>
          <w:tab w:val="right" w:leader="dot" w:pos="8306"/>
        </w:tabs>
      </w:pPr>
      <w:hyperlink w:anchor="_Toc26843" w:history="1">
        <w:r>
          <w:rPr>
            <w:rFonts w:ascii="仿宋" w:eastAsia="仿宋" w:hAnsi="仿宋" w:cs="仿宋" w:hint="eastAsia"/>
            <w:lang w:eastAsia="zh-CN"/>
          </w:rPr>
          <w:t>(一)、液体胶水项目总投资估算</w:t>
        </w:r>
        <w:r>
          <w:tab/>
        </w:r>
        <w:r>
          <w:fldChar w:fldCharType="begin"/>
        </w:r>
        <w:r>
          <w:instrText xml:space="preserve"> PAGEREF _Toc26843 \h </w:instrText>
        </w:r>
        <w:r>
          <w:fldChar w:fldCharType="separate"/>
        </w:r>
        <w:r>
          <w:t>44</w:t>
        </w:r>
        <w:r>
          <w:fldChar w:fldCharType="end"/>
        </w:r>
      </w:hyperlink>
    </w:p>
    <w:p>
      <w:pPr>
        <w:pStyle w:val="TOC2"/>
        <w:tabs>
          <w:tab w:val="right" w:leader="dot" w:pos="8306"/>
        </w:tabs>
      </w:pPr>
      <w:hyperlink w:anchor="_Toc30323" w:history="1">
        <w:r>
          <w:rPr>
            <w:rFonts w:ascii="仿宋" w:eastAsia="仿宋" w:hAnsi="仿宋" w:cs="仿宋" w:hint="eastAsia"/>
            <w:lang w:eastAsia="zh-CN"/>
          </w:rPr>
          <w:t>(二)、资金筹措</w:t>
        </w:r>
        <w:r>
          <w:tab/>
        </w:r>
        <w:r>
          <w:fldChar w:fldCharType="begin"/>
        </w:r>
        <w:r>
          <w:instrText xml:space="preserve"> PAGEREF _Toc30323 \h </w:instrText>
        </w:r>
        <w:r>
          <w:fldChar w:fldCharType="separate"/>
        </w:r>
        <w:r>
          <w:t>46</w:t>
        </w:r>
        <w:r>
          <w:fldChar w:fldCharType="end"/>
        </w:r>
      </w:hyperlink>
    </w:p>
    <w:p>
      <w:pPr>
        <w:pStyle w:val="TOC1"/>
        <w:tabs>
          <w:tab w:val="right" w:leader="dot" w:pos="8306"/>
        </w:tabs>
      </w:pPr>
      <w:hyperlink w:anchor="_Toc5027" w:history="1">
        <w:r>
          <w:rPr>
            <w:rFonts w:ascii="仿宋" w:eastAsia="仿宋" w:hAnsi="仿宋" w:cs="仿宋" w:hint="eastAsia"/>
            <w:lang w:eastAsia="zh-CN"/>
          </w:rPr>
          <w:t>十三、液体胶水项目治理与监督</w:t>
        </w:r>
        <w:r>
          <w:tab/>
        </w:r>
        <w:r>
          <w:fldChar w:fldCharType="begin"/>
        </w:r>
        <w:r>
          <w:instrText xml:space="preserve"> PAGEREF _Toc5027 \h </w:instrText>
        </w:r>
        <w:r>
          <w:fldChar w:fldCharType="separate"/>
        </w:r>
        <w:r>
          <w:t>46</w:t>
        </w:r>
        <w:r>
          <w:fldChar w:fldCharType="end"/>
        </w:r>
      </w:hyperlink>
    </w:p>
    <w:p>
      <w:pPr>
        <w:pStyle w:val="TOC2"/>
        <w:tabs>
          <w:tab w:val="right" w:leader="dot" w:pos="8306"/>
        </w:tabs>
      </w:pPr>
      <w:hyperlink w:anchor="_Toc10327" w:history="1">
        <w:r>
          <w:rPr>
            <w:rFonts w:ascii="仿宋" w:eastAsia="仿宋" w:hAnsi="仿宋" w:cs="仿宋" w:hint="eastAsia"/>
            <w:lang w:eastAsia="zh-CN"/>
          </w:rPr>
          <w:t>(一)、液体胶水项目治理结构</w:t>
        </w:r>
        <w:r>
          <w:tab/>
        </w:r>
        <w:r>
          <w:fldChar w:fldCharType="begin"/>
        </w:r>
        <w:r>
          <w:instrText xml:space="preserve"> PAGEREF _Toc10327 \h </w:instrText>
        </w:r>
        <w:r>
          <w:fldChar w:fldCharType="separate"/>
        </w:r>
        <w:r>
          <w:t>46</w:t>
        </w:r>
        <w:r>
          <w:fldChar w:fldCharType="end"/>
        </w:r>
      </w:hyperlink>
    </w:p>
    <w:p>
      <w:pPr>
        <w:pStyle w:val="TOC2"/>
        <w:tabs>
          <w:tab w:val="right" w:leader="dot" w:pos="8306"/>
        </w:tabs>
      </w:pPr>
      <w:hyperlink w:anchor="_Toc10980" w:history="1">
        <w:r>
          <w:rPr>
            <w:rFonts w:ascii="仿宋" w:eastAsia="仿宋" w:hAnsi="仿宋" w:cs="仿宋" w:hint="eastAsia"/>
            <w:lang w:eastAsia="zh-CN"/>
          </w:rPr>
          <w:t>(二)、监督与审计</w:t>
        </w:r>
        <w:r>
          <w:tab/>
        </w:r>
        <w:r>
          <w:fldChar w:fldCharType="begin"/>
        </w:r>
        <w:r>
          <w:instrText xml:space="preserve"> PAGEREF _Toc10980 \h </w:instrText>
        </w:r>
        <w:r>
          <w:fldChar w:fldCharType="separate"/>
        </w:r>
        <w:r>
          <w:t>48</w:t>
        </w:r>
        <w:r>
          <w:fldChar w:fldCharType="end"/>
        </w:r>
      </w:hyperlink>
    </w:p>
    <w:p>
      <w:pPr>
        <w:pStyle w:val="TOC1"/>
        <w:tabs>
          <w:tab w:val="right" w:leader="dot" w:pos="8306"/>
        </w:tabs>
      </w:pPr>
      <w:hyperlink w:anchor="_Toc4341" w:history="1">
        <w:r>
          <w:rPr>
            <w:rFonts w:ascii="仿宋" w:eastAsia="仿宋" w:hAnsi="仿宋" w:cs="仿宋" w:hint="eastAsia"/>
            <w:lang w:eastAsia="zh-CN"/>
          </w:rPr>
          <w:t>十四、供应链管理</w:t>
        </w:r>
        <w:r>
          <w:tab/>
        </w:r>
        <w:r>
          <w:fldChar w:fldCharType="begin"/>
        </w:r>
        <w:r>
          <w:instrText xml:space="preserve"> PAGEREF _Toc4341 \h </w:instrText>
        </w:r>
        <w:r>
          <w:fldChar w:fldCharType="separate"/>
        </w:r>
        <w:r>
          <w:t>49</w:t>
        </w:r>
        <w:r>
          <w:fldChar w:fldCharType="end"/>
        </w:r>
      </w:hyperlink>
    </w:p>
    <w:p>
      <w:pPr>
        <w:pStyle w:val="TOC2"/>
        <w:tabs>
          <w:tab w:val="right" w:leader="dot" w:pos="8306"/>
        </w:tabs>
      </w:pPr>
      <w:hyperlink w:anchor="_Toc18058" w:history="1">
        <w:r>
          <w:rPr>
            <w:rFonts w:ascii="仿宋" w:eastAsia="仿宋" w:hAnsi="仿宋" w:cs="仿宋" w:hint="eastAsia"/>
            <w:lang w:eastAsia="zh-CN"/>
          </w:rPr>
          <w:t>(一)、供应链战略规划</w:t>
        </w:r>
        <w:r>
          <w:tab/>
        </w:r>
        <w:r>
          <w:fldChar w:fldCharType="begin"/>
        </w:r>
        <w:r>
          <w:instrText xml:space="preserve"> PAGEREF _Toc18058 \h </w:instrText>
        </w:r>
        <w:r>
          <w:fldChar w:fldCharType="separate"/>
        </w:r>
        <w:r>
          <w:t>49</w:t>
        </w:r>
        <w:r>
          <w:fldChar w:fldCharType="end"/>
        </w:r>
      </w:hyperlink>
    </w:p>
    <w:p>
      <w:pPr>
        <w:pStyle w:val="TOC2"/>
        <w:tabs>
          <w:tab w:val="right" w:leader="dot" w:pos="8306"/>
        </w:tabs>
      </w:pPr>
      <w:hyperlink w:anchor="_Toc7070" w:history="1">
        <w:r>
          <w:rPr>
            <w:rFonts w:ascii="仿宋" w:eastAsia="仿宋" w:hAnsi="仿宋" w:cs="仿宋" w:hint="eastAsia"/>
            <w:lang w:eastAsia="zh-CN"/>
          </w:rPr>
          <w:t>(二)、供应商选择与合作</w:t>
        </w:r>
        <w:r>
          <w:tab/>
        </w:r>
        <w:r>
          <w:fldChar w:fldCharType="begin"/>
        </w:r>
        <w:r>
          <w:instrText xml:space="preserve"> PAGEREF _Toc7070 \h </w:instrText>
        </w:r>
        <w:r>
          <w:fldChar w:fldCharType="separate"/>
        </w:r>
        <w:r>
          <w:t>51</w:t>
        </w:r>
        <w:r>
          <w:fldChar w:fldCharType="end"/>
        </w:r>
      </w:hyperlink>
    </w:p>
    <w:p>
      <w:pPr>
        <w:pStyle w:val="TOC2"/>
        <w:tabs>
          <w:tab w:val="right" w:leader="dot" w:pos="8306"/>
        </w:tabs>
      </w:pPr>
      <w:hyperlink w:anchor="_Toc29529" w:history="1">
        <w:r>
          <w:rPr>
            <w:rFonts w:ascii="仿宋" w:eastAsia="仿宋" w:hAnsi="仿宋" w:cs="仿宋" w:hint="eastAsia"/>
            <w:lang w:eastAsia="zh-CN"/>
          </w:rPr>
          <w:t>(三)、物流与库存管理</w:t>
        </w:r>
        <w:r>
          <w:tab/>
        </w:r>
        <w:r>
          <w:fldChar w:fldCharType="begin"/>
        </w:r>
        <w:r>
          <w:instrText xml:space="preserve"> PAGEREF _Toc29529 \h </w:instrText>
        </w:r>
        <w:r>
          <w:fldChar w:fldCharType="separate"/>
        </w:r>
        <w:r>
          <w:t>52</w:t>
        </w:r>
        <w:r>
          <w:fldChar w:fldCharType="end"/>
        </w:r>
      </w:hyperlink>
    </w:p>
    <w:p>
      <w:pPr>
        <w:pStyle w:val="TOC1"/>
        <w:tabs>
          <w:tab w:val="right" w:leader="dot" w:pos="8306"/>
        </w:tabs>
      </w:pPr>
      <w:hyperlink w:anchor="_Toc32245" w:history="1">
        <w:r>
          <w:rPr>
            <w:rFonts w:ascii="仿宋" w:eastAsia="仿宋" w:hAnsi="仿宋" w:cs="仿宋" w:hint="eastAsia"/>
            <w:lang w:eastAsia="zh-CN"/>
          </w:rPr>
          <w:t>十五、风险识别与分类</w:t>
        </w:r>
        <w:r>
          <w:tab/>
        </w:r>
        <w:r>
          <w:fldChar w:fldCharType="begin"/>
        </w:r>
        <w:r>
          <w:instrText xml:space="preserve"> PAGEREF _Toc32245 \h </w:instrText>
        </w:r>
        <w:r>
          <w:fldChar w:fldCharType="separate"/>
        </w:r>
        <w:r>
          <w:t>53</w:t>
        </w:r>
        <w:r>
          <w:fldChar w:fldCharType="end"/>
        </w:r>
      </w:hyperlink>
    </w:p>
    <w:p>
      <w:pPr>
        <w:pStyle w:val="TOC2"/>
        <w:tabs>
          <w:tab w:val="right" w:leader="dot" w:pos="8306"/>
        </w:tabs>
      </w:pPr>
      <w:hyperlink w:anchor="_Toc9381" w:history="1">
        <w:r>
          <w:rPr>
            <w:rFonts w:ascii="仿宋" w:eastAsia="仿宋" w:hAnsi="仿宋" w:cs="仿宋" w:hint="eastAsia"/>
            <w:lang w:eastAsia="zh-CN"/>
          </w:rPr>
          <w:t>(一)、风险识别</w:t>
        </w:r>
        <w:r>
          <w:tab/>
        </w:r>
        <w:r>
          <w:fldChar w:fldCharType="begin"/>
        </w:r>
        <w:r>
          <w:instrText xml:space="preserve"> PAGEREF _Toc9381 \h </w:instrText>
        </w:r>
        <w:r>
          <w:fldChar w:fldCharType="separate"/>
        </w:r>
        <w:r>
          <w:t>53</w:t>
        </w:r>
        <w:r>
          <w:fldChar w:fldCharType="end"/>
        </w:r>
      </w:hyperlink>
    </w:p>
    <w:p>
      <w:pPr>
        <w:pStyle w:val="TOC2"/>
        <w:tabs>
          <w:tab w:val="right" w:leader="dot" w:pos="8306"/>
        </w:tabs>
      </w:pPr>
      <w:hyperlink w:anchor="_Toc10549" w:history="1">
        <w:r>
          <w:rPr>
            <w:rFonts w:ascii="仿宋" w:eastAsia="仿宋" w:hAnsi="仿宋" w:cs="仿宋" w:hint="eastAsia"/>
            <w:lang w:eastAsia="zh-CN"/>
          </w:rPr>
          <w:t>(二)、风险分类</w:t>
        </w:r>
        <w:r>
          <w:tab/>
        </w:r>
        <w:r>
          <w:fldChar w:fldCharType="begin"/>
        </w:r>
        <w:r>
          <w:instrText xml:space="preserve"> PAGEREF _Toc10549 \h </w:instrText>
        </w:r>
        <w:r>
          <w:fldChar w:fldCharType="separate"/>
        </w:r>
        <w:r>
          <w:t>54</w:t>
        </w:r>
        <w:r>
          <w:fldChar w:fldCharType="end"/>
        </w:r>
      </w:hyperlink>
    </w:p>
    <w:p>
      <w:pPr>
        <w:pStyle w:val="TOC1"/>
        <w:tabs>
          <w:tab w:val="right" w:leader="dot" w:pos="8306"/>
        </w:tabs>
      </w:pPr>
      <w:hyperlink w:anchor="_Toc3349" w:history="1">
        <w:r>
          <w:rPr>
            <w:rFonts w:ascii="仿宋" w:eastAsia="仿宋" w:hAnsi="仿宋" w:cs="仿宋" w:hint="eastAsia"/>
            <w:lang w:eastAsia="zh-CN"/>
          </w:rPr>
          <w:t>十六、液体胶水项目实施保障措施</w:t>
        </w:r>
        <w:r>
          <w:tab/>
        </w:r>
        <w:r>
          <w:fldChar w:fldCharType="begin"/>
        </w:r>
        <w:r>
          <w:instrText xml:space="preserve"> PAGEREF _Toc3349 \h </w:instrText>
        </w:r>
        <w:r>
          <w:fldChar w:fldCharType="separate"/>
        </w:r>
        <w:r>
          <w:t>56</w:t>
        </w:r>
        <w:r>
          <w:fldChar w:fldCharType="end"/>
        </w:r>
      </w:hyperlink>
    </w:p>
    <w:p>
      <w:pPr>
        <w:pStyle w:val="TOC2"/>
        <w:tabs>
          <w:tab w:val="right" w:leader="dot" w:pos="8306"/>
        </w:tabs>
      </w:pPr>
      <w:hyperlink w:anchor="_Toc14966" w:history="1">
        <w:r>
          <w:rPr>
            <w:rFonts w:ascii="仿宋" w:eastAsia="仿宋" w:hAnsi="仿宋" w:cs="仿宋" w:hint="eastAsia"/>
            <w:lang w:eastAsia="zh-CN"/>
          </w:rPr>
          <w:t>(一)、液体胶水项目实施保障机制</w:t>
        </w:r>
        <w:r>
          <w:tab/>
        </w:r>
        <w:r>
          <w:fldChar w:fldCharType="begin"/>
        </w:r>
        <w:r>
          <w:instrText xml:space="preserve"> PAGEREF _Toc14966 \h </w:instrText>
        </w:r>
        <w:r>
          <w:fldChar w:fldCharType="separate"/>
        </w:r>
        <w:r>
          <w:t>56</w:t>
        </w:r>
        <w:r>
          <w:fldChar w:fldCharType="end"/>
        </w:r>
      </w:hyperlink>
    </w:p>
    <w:p>
      <w:pPr>
        <w:pStyle w:val="TOC2"/>
        <w:tabs>
          <w:tab w:val="right" w:leader="dot" w:pos="8306"/>
        </w:tabs>
      </w:pPr>
      <w:hyperlink w:anchor="_Toc24128" w:history="1">
        <w:r>
          <w:rPr>
            <w:rFonts w:ascii="仿宋" w:eastAsia="仿宋" w:hAnsi="仿宋" w:cs="仿宋" w:hint="eastAsia"/>
            <w:lang w:eastAsia="zh-CN"/>
          </w:rPr>
          <w:t>(二)、液体胶水项目法律合规要求</w:t>
        </w:r>
        <w:r>
          <w:tab/>
        </w:r>
        <w:r>
          <w:fldChar w:fldCharType="begin"/>
        </w:r>
        <w:r>
          <w:instrText xml:space="preserve"> PAGEREF _Toc24128 \h </w:instrText>
        </w:r>
        <w:r>
          <w:fldChar w:fldCharType="separate"/>
        </w:r>
        <w:r>
          <w:t>60</w:t>
        </w:r>
        <w:r>
          <w:fldChar w:fldCharType="end"/>
        </w:r>
      </w:hyperlink>
    </w:p>
    <w:p>
      <w:pPr>
        <w:pStyle w:val="TOC2"/>
        <w:tabs>
          <w:tab w:val="right" w:leader="dot" w:pos="8306"/>
        </w:tabs>
      </w:pPr>
      <w:hyperlink w:anchor="_Toc2636" w:history="1">
        <w:r>
          <w:rPr>
            <w:rFonts w:ascii="仿宋" w:eastAsia="仿宋" w:hAnsi="仿宋" w:cs="仿宋" w:hint="eastAsia"/>
            <w:lang w:eastAsia="zh-CN"/>
          </w:rPr>
          <w:t>(三)、液体胶水项目合同管理与法律事务</w:t>
        </w:r>
        <w:r>
          <w:tab/>
        </w:r>
        <w:r>
          <w:fldChar w:fldCharType="begin"/>
        </w:r>
        <w:r>
          <w:instrText xml:space="preserve"> PAGEREF _Toc2636 \h </w:instrText>
        </w:r>
        <w:r>
          <w:fldChar w:fldCharType="separate"/>
        </w:r>
        <w:r>
          <w:t>64</w:t>
        </w:r>
        <w:r>
          <w:fldChar w:fldCharType="end"/>
        </w:r>
      </w:hyperlink>
    </w:p>
    <w:p>
      <w:pPr>
        <w:pStyle w:val="TOC2"/>
        <w:tabs>
          <w:tab w:val="right" w:leader="dot" w:pos="8306"/>
        </w:tabs>
      </w:pPr>
      <w:hyperlink w:anchor="_Toc11870" w:history="1">
        <w:r>
          <w:rPr>
            <w:rFonts w:ascii="仿宋" w:eastAsia="仿宋" w:hAnsi="仿宋" w:cs="仿宋" w:hint="eastAsia"/>
            <w:lang w:eastAsia="zh-CN"/>
          </w:rPr>
          <w:t>(四)、液体胶水项目知识产权保护策略</w:t>
        </w:r>
        <w:r>
          <w:tab/>
        </w:r>
        <w:r>
          <w:fldChar w:fldCharType="begin"/>
        </w:r>
        <w:r>
          <w:instrText xml:space="preserve"> PAGEREF _Toc11870 \h </w:instrText>
        </w:r>
        <w:r>
          <w:fldChar w:fldCharType="separate"/>
        </w:r>
        <w:r>
          <w:t>70</w:t>
        </w:r>
        <w:r>
          <w:fldChar w:fldCharType="end"/>
        </w:r>
      </w:hyperlink>
    </w:p>
    <w:p>
      <w:pPr>
        <w:pStyle w:val="TOC1"/>
        <w:tabs>
          <w:tab w:val="right" w:leader="dot" w:pos="8306"/>
        </w:tabs>
      </w:pPr>
      <w:hyperlink w:anchor="_Toc15928" w:history="1">
        <w:r>
          <w:rPr>
            <w:rFonts w:ascii="仿宋" w:eastAsia="仿宋" w:hAnsi="仿宋" w:cs="仿宋" w:hint="eastAsia"/>
            <w:lang w:eastAsia="zh-CN"/>
          </w:rPr>
          <w:t>十七、营销与推广策略</w:t>
        </w:r>
        <w:r>
          <w:tab/>
        </w:r>
        <w:r>
          <w:fldChar w:fldCharType="begin"/>
        </w:r>
        <w:r>
          <w:instrText xml:space="preserve"> PAGEREF _Toc15928 \h </w:instrText>
        </w:r>
        <w:r>
          <w:fldChar w:fldCharType="separate"/>
        </w:r>
        <w:r>
          <w:t>73</w:t>
        </w:r>
        <w:r>
          <w:fldChar w:fldCharType="end"/>
        </w:r>
      </w:hyperlink>
    </w:p>
    <w:p>
      <w:pPr>
        <w:pStyle w:val="TOC2"/>
        <w:tabs>
          <w:tab w:val="right" w:leader="dot" w:pos="8306"/>
        </w:tabs>
      </w:pPr>
      <w:hyperlink w:anchor="_Toc31851" w:history="1">
        <w:r>
          <w:rPr>
            <w:rFonts w:ascii="仿宋" w:eastAsia="仿宋" w:hAnsi="仿宋" w:cs="仿宋" w:hint="eastAsia"/>
            <w:lang w:eastAsia="zh-CN"/>
          </w:rPr>
          <w:t>(一)、产品/服务定位与特点</w:t>
        </w:r>
        <w:r>
          <w:tab/>
        </w:r>
        <w:r>
          <w:fldChar w:fldCharType="begin"/>
        </w:r>
        <w:r>
          <w:instrText xml:space="preserve"> PAGEREF _Toc31851 \h </w:instrText>
        </w:r>
        <w:r>
          <w:fldChar w:fldCharType="separate"/>
        </w:r>
        <w:r>
          <w:t>73</w:t>
        </w:r>
        <w:r>
          <w:fldChar w:fldCharType="end"/>
        </w:r>
      </w:hyperlink>
    </w:p>
    <w:p>
      <w:pPr>
        <w:pStyle w:val="TOC2"/>
        <w:tabs>
          <w:tab w:val="right" w:leader="dot" w:pos="8306"/>
        </w:tabs>
      </w:pPr>
      <w:hyperlink w:anchor="_Toc4800" w:history="1">
        <w:r>
          <w:rPr>
            <w:rFonts w:ascii="仿宋" w:eastAsia="仿宋" w:hAnsi="仿宋" w:cs="仿宋" w:hint="eastAsia"/>
            <w:lang w:eastAsia="zh-CN"/>
          </w:rPr>
          <w:t>(二)、市场定位与竞争分析</w:t>
        </w:r>
        <w:r>
          <w:tab/>
        </w:r>
        <w:r>
          <w:fldChar w:fldCharType="begin"/>
        </w:r>
        <w:r>
          <w:instrText xml:space="preserve"> PAGEREF _Toc4800 \h </w:instrText>
        </w:r>
        <w:r>
          <w:fldChar w:fldCharType="separate"/>
        </w:r>
        <w:r>
          <w:t>74</w:t>
        </w:r>
        <w:r>
          <w:fldChar w:fldCharType="end"/>
        </w:r>
      </w:hyperlink>
    </w:p>
    <w:p>
      <w:pPr>
        <w:pStyle w:val="TOC2"/>
        <w:tabs>
          <w:tab w:val="right" w:leader="dot" w:pos="8306"/>
        </w:tabs>
      </w:pPr>
      <w:hyperlink w:anchor="_Toc20071" w:history="1">
        <w:r>
          <w:rPr>
            <w:rFonts w:ascii="仿宋" w:eastAsia="仿宋" w:hAnsi="仿宋" w:cs="仿宋" w:hint="eastAsia"/>
            <w:lang w:eastAsia="zh-CN"/>
          </w:rPr>
          <w:t>(三)、营销渠道与策略</w:t>
        </w:r>
        <w:r>
          <w:tab/>
        </w:r>
        <w:r>
          <w:fldChar w:fldCharType="begin"/>
        </w:r>
        <w:r>
          <w:instrText xml:space="preserve"> PAGEREF _Toc20071 \h </w:instrText>
        </w:r>
        <w:r>
          <w:fldChar w:fldCharType="separate"/>
        </w:r>
        <w:r>
          <w:t>75</w:t>
        </w:r>
        <w:r>
          <w:fldChar w:fldCharType="end"/>
        </w:r>
      </w:hyperlink>
    </w:p>
    <w:p>
      <w:pPr>
        <w:pStyle w:val="TOC2"/>
        <w:tabs>
          <w:tab w:val="right" w:leader="dot" w:pos="8306"/>
        </w:tabs>
      </w:pPr>
      <w:hyperlink w:anchor="_Toc2860" w:history="1">
        <w:r>
          <w:rPr>
            <w:rFonts w:ascii="仿宋" w:eastAsia="仿宋" w:hAnsi="仿宋" w:cs="仿宋" w:hint="eastAsia"/>
            <w:lang w:eastAsia="zh-CN"/>
          </w:rPr>
          <w:t>(四)、推广与宣传活动</w:t>
        </w:r>
        <w:r>
          <w:tab/>
        </w:r>
        <w:r>
          <w:fldChar w:fldCharType="begin"/>
        </w:r>
        <w:r>
          <w:instrText xml:space="preserve"> PAGEREF _Toc2860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189"/>
      <w:r>
        <w:rPr>
          <w:rFonts w:ascii="仿宋" w:eastAsia="仿宋" w:hAnsi="仿宋" w:cs="仿宋" w:hint="eastAsia"/>
          <w:sz w:val="28"/>
          <w:lang w:eastAsia="zh-CN"/>
        </w:rPr>
        <w:t>一、液体胶水项目文档管理</w:t>
      </w:r>
      <w:bookmarkEnd w:id="2"/>
    </w:p>
    <w:p>
      <w:pPr>
        <w:pStyle w:val="Heading2"/>
        <w:rPr>
          <w:rFonts w:ascii="仿宋" w:eastAsia="仿宋" w:hAnsi="仿宋" w:cs="仿宋" w:hint="eastAsia"/>
          <w:lang w:eastAsia="zh-CN"/>
        </w:rPr>
      </w:pPr>
      <w:bookmarkStart w:id="3" w:name="_Toc253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液体胶水项目高度重视文档的质量和准确性，以支持液体胶水项目的各项活动和决策。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文档的编制始于液体胶水项目计划的初期，我们制定了详细的文档编制计划，明确了每个文档的内容、格式和编写责任人。在液体胶水项目启动阶段，我们首先编制了液体胶水项目章程，明确定义了液体胶水项目的目标、范围、风险等关键要素。随后，液体胶水项目团队根据计划陆续编制了需求文档、设计文档、测试文档等各类文档，确保液体胶水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体胶水项目管理中的重要环节，旨在确保液体胶水项目文档符合质量标准和液体胶水项目需求。在液体胶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除了内部审查，我们还进行了外部审查，邀请液体胶水项目相关利益方和专业领域的专家对文档进行独立审查。这有助于获取更全面、客观的反馈，确保液体胶水项目文档不仅符合内部标准，也满足外部需求。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液体胶水项目在文档编制与审查方面建立了严格的管理机制，通过规范的流程和多维度的审查，确保液体胶水项目文档的质量、准确性和可靠性，为液体胶水项目的顺利推进提供了有力支持。</w:t>
      </w:r>
    </w:p>
    <w:p>
      <w:pPr>
        <w:pStyle w:val="Heading2"/>
        <w:ind w:firstLine="560" w:firstLineChars="200"/>
        <w:rPr>
          <w:rFonts w:ascii="仿宋" w:eastAsia="仿宋" w:hAnsi="仿宋" w:cs="仿宋" w:hint="eastAsia"/>
          <w:sz w:val="28"/>
          <w:lang w:eastAsia="zh-CN"/>
        </w:rPr>
      </w:pPr>
      <w:bookmarkStart w:id="4" w:name="_Toc984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我们通过多渠道发布文档，包括电子邮件、液体胶水项目管理平台、内部网站等，以满足不同团队成员的偏好和需求。多渠道发布确保了信息的全面覆盖。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我们采用了精细的权限控制，确保只有授权人员可以访问敏感信息。这种安全措施保护了液体胶水项目文档的机密性，防止了未经授权的信息泄露。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65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文档存档与归档是液体胶水项目生命周期中一个至关重要的环节，直接关系到液体胶水项目信息的长期保存和历史记录的完整性。在液体胶水项目中，我们实施了一系列有效的文档存档与归档管理策略：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783"/>
      <w:r>
        <w:rPr>
          <w:rFonts w:ascii="仿宋" w:eastAsia="仿宋" w:hAnsi="仿宋" w:cs="仿宋" w:hint="eastAsia"/>
          <w:sz w:val="28"/>
          <w:lang w:eastAsia="zh-CN"/>
        </w:rPr>
        <w:t>二、液体胶水项目建设单位说明</w:t>
      </w:r>
      <w:bookmarkEnd w:id="6"/>
    </w:p>
    <w:p>
      <w:pPr>
        <w:pStyle w:val="Heading2"/>
        <w:rPr>
          <w:rFonts w:ascii="仿宋" w:eastAsia="仿宋" w:hAnsi="仿宋" w:cs="仿宋" w:hint="eastAsia"/>
          <w:lang w:eastAsia="zh-CN"/>
        </w:rPr>
      </w:pPr>
      <w:bookmarkStart w:id="7" w:name="_Toc22919"/>
      <w:r>
        <w:rPr>
          <w:rFonts w:ascii="仿宋" w:eastAsia="仿宋" w:hAnsi="仿宋" w:cs="仿宋" w:hint="eastAsia"/>
          <w:lang w:eastAsia="zh-CN"/>
        </w:rPr>
        <w:t>(一)、液体胶水项目承办单位基本情况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767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胶水项目承办单位的XXXX，我们着眼于实现可持续的经济效益。通过技术创新和解决方案的提供，公司预计在液体胶水项目执行期间将获得可观的收入增长。这一收入来源主要包括液体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同时，我们注重成本控制和效率提升，以确保液体胶水项目的可持续盈利。透过精细的管理和资源优化，公司期望实现液体胶水项目利润最大化。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胶水项目实施进行全面的投资评估，包括液体胶水项目启动阶段的资金投入和后续运营成本。通过对液体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体胶水项目实施过程中具备足够的资金流动性，公司将进行详尽的现金流分析。这包括资金需求的合理预测、液体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880"/>
      <w:r>
        <w:rPr>
          <w:rFonts w:ascii="仿宋" w:eastAsia="仿宋" w:hAnsi="仿宋" w:cs="仿宋" w:hint="eastAsia"/>
          <w:sz w:val="28"/>
          <w:lang w:eastAsia="zh-CN"/>
        </w:rPr>
        <w:t>三、液体胶水项目土建工程</w:t>
      </w:r>
      <w:bookmarkEnd w:id="9"/>
    </w:p>
    <w:p>
      <w:pPr>
        <w:pStyle w:val="Heading2"/>
        <w:rPr>
          <w:rFonts w:ascii="仿宋" w:eastAsia="仿宋" w:hAnsi="仿宋" w:cs="仿宋" w:hint="eastAsia"/>
          <w:lang w:eastAsia="zh-CN"/>
        </w:rPr>
      </w:pPr>
      <w:bookmarkStart w:id="10" w:name="_Toc2272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在液体胶水项目的建筑工程设计中，我们将秉承一系列重要的设计原则，以确保液体胶水项目建筑在功能、美观、可持续性等方面达到最佳效果。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首要原则是确保建筑的功能性得到最大化的发挥。我们将充分理解液体胶水项目的实际需求，合理布局各个功能区域，保证建筑在满足业务需求的同时，提供高效的工作环境。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在建筑设计中，我们将综合考虑建设和运营成本。通过精细的经济效益分析，确保设计方案在高效利用资源的同时，对液体胶水项目的长期盈利能力有积极的贡献。</w:t>
      </w:r>
    </w:p>
    <w:p>
      <w:pPr>
        <w:pStyle w:val="Heading2"/>
        <w:ind w:firstLine="560" w:firstLineChars="200"/>
        <w:rPr>
          <w:rFonts w:ascii="仿宋" w:eastAsia="仿宋" w:hAnsi="仿宋" w:cs="仿宋" w:hint="eastAsia"/>
          <w:sz w:val="28"/>
          <w:lang w:eastAsia="zh-CN"/>
        </w:rPr>
      </w:pPr>
      <w:bookmarkStart w:id="11" w:name="_Toc1708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的土建工程设计中，我们将精准设定设计年限，结合液体胶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体胶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39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液体胶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体胶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体胶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6769"/>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本期工程液体胶水项目预计总建筑面积XXX平方米，其中：计容建筑面积XXX平方米，计划建筑工程投资XX万元，占液体胶水项目总投资的XX%。</w:t>
      </w:r>
    </w:p>
    <w:p>
      <w:pPr>
        <w:pStyle w:val="Heading1"/>
        <w:ind w:firstLine="560" w:firstLineChars="200"/>
        <w:rPr>
          <w:rFonts w:ascii="仿宋" w:eastAsia="仿宋" w:hAnsi="仿宋" w:cs="仿宋" w:hint="eastAsia"/>
          <w:sz w:val="28"/>
          <w:lang w:eastAsia="zh-CN"/>
        </w:rPr>
      </w:pPr>
      <w:bookmarkStart w:id="14" w:name="_Toc10917"/>
      <w:r>
        <w:rPr>
          <w:rFonts w:ascii="仿宋" w:eastAsia="仿宋" w:hAnsi="仿宋" w:cs="仿宋" w:hint="eastAsia"/>
          <w:sz w:val="28"/>
          <w:lang w:eastAsia="zh-CN"/>
        </w:rPr>
        <w:t>四、液体胶水项目可持续发展</w:t>
      </w:r>
      <w:bookmarkEnd w:id="14"/>
    </w:p>
    <w:p>
      <w:pPr>
        <w:pStyle w:val="Heading2"/>
        <w:rPr>
          <w:rFonts w:ascii="仿宋" w:eastAsia="仿宋" w:hAnsi="仿宋" w:cs="仿宋" w:hint="eastAsia"/>
          <w:lang w:eastAsia="zh-CN"/>
        </w:rPr>
      </w:pPr>
      <w:bookmarkStart w:id="15" w:name="_Toc686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中，液体胶水项目团队着眼于未来，明确了可持续发展的战略方向。制定的具体可持续发展目标包括降低资源使用、采用环保技术、最大化社会效益等。这一步骤不仅有助于液体胶水项目在环保和社会责任方面达到最高标准，也为未来提供了明确的指引，确保液体胶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可持续实践的融入液体胶水项目管理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体胶水项目管理周期。从液体胶水项目规划开始，液体胶水项目团队就考虑了环境和社会的因素。在执行阶段，液体胶水项目团队积极推动绿色技术的应用，优化资源利用。此外，关注员工的社会责任，通过培训和沟通活动提高员工对可持续发展的认知，使他们能够在日常工作中践行可持续实践。这些举措不仅为液体胶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8225"/>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扎根于液体胶水项目的可持续发展理念，我们深信环保与社会责任是液体胶水项目成功的关键支柱。在液体胶水项目的每一步，我们都致力于通过创新和实践，履行对环境和社会的坚定责任。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团队通过引入先进的环保技术、建立高效的废物处理系统以及推动能源节约措施，积极履行环保责任。定期的环保监测和评估确保液体胶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液体胶水项目不仅致力于自身可持续发展，还注重对社会的回馈。通过支持社区液体胶水项目、参与慈善事业、提供培训机会等方式，液体胶水项目积极履行社会责任。与当地社区建立积极互动，关注员工的工作与生活平衡，以及员工的身心健康，是液体胶水项目在社会责任层面的关键举措。这样的实践不仅增强了液体胶水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30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7363"/>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技术管理特点体现在其创新导向。通过引入最先进的技术趋势和解决方案，液体胶水项目致力于提升科技含量、提高质量和效率水平。这意味着我们将采用最新的工具和方法，确保液体胶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体胶水项目技术管理的显著特征。通过整合不同领域的技术资源，我们实现了跨学科的协同工作。这有助于优化技术架构，提高整体效能。此外，整合性策略还促进了不同技术团队之间的紧密沟通和高效合作，确保液体胶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体胶水项目所采用的技术。通过不断优化技术方案，液体胶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体胶水项目团队将在液体胶水项目初期识别可能的技术风险，并采取相应的预防和应对措施。通过建立健全的风险评估机制，液体胶水项目能够在实施过程中及时发现并解决潜在的技术问题，保障液体胶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体胶水项目中，技术将成为液体胶水项目成功的有力支持。这一深度剖析揭示了技术管理在液体胶水项目实施中的关键作用，为液体胶水项目的技术基础奠定了坚实的基础。</w:t>
      </w:r>
    </w:p>
    <w:p>
      <w:pPr>
        <w:pStyle w:val="Heading2"/>
        <w:ind w:firstLine="560" w:firstLineChars="200"/>
        <w:rPr>
          <w:rFonts w:ascii="仿宋" w:eastAsia="仿宋" w:hAnsi="仿宋" w:cs="仿宋" w:hint="eastAsia"/>
          <w:sz w:val="28"/>
          <w:lang w:eastAsia="zh-CN"/>
        </w:rPr>
      </w:pPr>
      <w:bookmarkStart w:id="19" w:name="_Toc12377"/>
      <w:r>
        <w:rPr>
          <w:rFonts w:ascii="仿宋" w:eastAsia="仿宋" w:hAnsi="仿宋" w:cs="仿宋" w:hint="eastAsia"/>
          <w:sz w:val="28"/>
          <w:lang w:eastAsia="zh-CN"/>
        </w:rPr>
        <w:t>(二)、液体胶水项目工艺技术设计方案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体胶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体胶水项目将严格按照相关行业规范要求进行组织。通过有效控制产品质量，液体胶水项目将致力于为顾客提供优质的液体胶水项目产品和良好的服务。这体现了液体胶水项目对于生产活动合规性和质量标准的高度重视，为液体胶水项目的可持续发展和顾客满意度奠定了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体胶水项目注重生态效益和清洁生产原则。液体胶水项目建设将紧密结合地方特色经济发展，与社会经济发展规划和区域环境保护规划方案相协调一致。通过与当地区域自然生态系统的结合，液体胶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体胶水项目产品具有多样化的客户需求和个性化的特点。因此，液体胶水项目产品规格品种多样，且单批生产数量较小。为满足这一特点，液体胶水项目承办单位将建设先进的柔性制造生产线。通过广泛应用柔性制造技术，液体胶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体胶水项目采用的技术具有较高的技术含量和自动化水平，处于国内先进水平。这一技术选用不仅体现了对生产效率、质量和环境友好性的高标准要求，同时为液体胶水项目的可持续发展奠定了坚实的基础。</w:t>
      </w:r>
    </w:p>
    <w:p>
      <w:pPr>
        <w:pStyle w:val="Heading2"/>
        <w:ind w:firstLine="560" w:firstLineChars="200"/>
        <w:rPr>
          <w:rFonts w:ascii="仿宋" w:eastAsia="仿宋" w:hAnsi="仿宋" w:cs="仿宋" w:hint="eastAsia"/>
          <w:sz w:val="28"/>
          <w:lang w:eastAsia="zh-CN"/>
        </w:rPr>
      </w:pPr>
      <w:bookmarkStart w:id="20" w:name="_Toc23076"/>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为确保液体胶水项目的高效生产和技术实施，我们制定了一套精心设计的设备选型方案，以满足液体胶水项目生产、质量和环保的要求。该方案的主要特点如下：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体胶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针对液体胶水项目产品的多样性和小批量生产的特点，我们将建设柔性制造生产线。通过在设备选型中考虑柔性制造技术，可以灵活应对不同产品规格和生产需求，实现生产线的高度灵活性和适应性。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1" w:name="_Toc7086"/>
      <w:r>
        <w:rPr>
          <w:rFonts w:ascii="仿宋" w:eastAsia="仿宋" w:hAnsi="仿宋" w:cs="仿宋" w:hint="eastAsia"/>
          <w:sz w:val="28"/>
          <w:lang w:eastAsia="zh-CN"/>
        </w:rPr>
        <w:t>六、液体胶水项目建设背景及必要性分析</w:t>
      </w:r>
      <w:bookmarkEnd w:id="21"/>
    </w:p>
    <w:p>
      <w:pPr>
        <w:pStyle w:val="Heading2"/>
        <w:rPr>
          <w:rFonts w:ascii="仿宋" w:eastAsia="仿宋" w:hAnsi="仿宋" w:cs="仿宋" w:hint="eastAsia"/>
          <w:lang w:eastAsia="zh-CN"/>
        </w:rPr>
      </w:pPr>
      <w:bookmarkStart w:id="22" w:name="_Toc20992"/>
      <w:r>
        <w:rPr>
          <w:rFonts w:ascii="仿宋" w:eastAsia="仿宋" w:hAnsi="仿宋" w:cs="仿宋" w:hint="eastAsia"/>
          <w:lang w:eastAsia="zh-CN"/>
        </w:rPr>
        <w:t>(一)、液体胶水项目背景分析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https://d.book118.com/668112074113006047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394399"/>
    <w:rsid w:val="1B3943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12074113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2024-03-06T05:29:00Z</dcterms:created>
  <dcterms:modified xsi:type="dcterms:W3CDTF">2024-03-06T05:30:04Z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F654F376593245BE97D2929F47863AE0_11</vt:lpwstr>
  </property>
  <property fmtid="{D5CDD505-2E9C-101B-9397-08002B2CF9AE}" pid="3" name="KSOProductBuildVer">
    <vt:lpwstr>2052-12.1.0.16388</vt:lpwstr>
  </property>
</Properties>
</file>