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数字医疗相关行业公司成立方案及可行性研究报告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64" w:history="1">
        <w:r>
          <w:rPr>
            <w:rFonts w:ascii="仿宋" w:eastAsia="仿宋" w:hAnsi="仿宋" w:cs="仿宋" w:hint="eastAsia"/>
            <w:lang w:eastAsia="zh-CN"/>
          </w:rPr>
          <w:t>前言</w:t>
        </w:r>
        <w:r>
          <w:tab/>
        </w:r>
        <w:r>
          <w:fldChar w:fldCharType="begin"/>
        </w:r>
        <w:r>
          <w:instrText xml:space="preserve"> PAGEREF _Toc15664 \h </w:instrText>
        </w:r>
        <w:r>
          <w:fldChar w:fldCharType="separate"/>
        </w:r>
        <w:r>
          <w:t>3</w:t>
        </w:r>
        <w:r>
          <w:fldChar w:fldCharType="end"/>
        </w:r>
      </w:hyperlink>
    </w:p>
    <w:p>
      <w:pPr>
        <w:pStyle w:val="TOC1"/>
        <w:tabs>
          <w:tab w:val="right" w:leader="dot" w:pos="8306"/>
        </w:tabs>
      </w:pPr>
      <w:hyperlink w:anchor="_Toc9626" w:history="1">
        <w:r>
          <w:rPr>
            <w:rFonts w:ascii="仿宋" w:eastAsia="仿宋" w:hAnsi="仿宋" w:cs="仿宋" w:hint="eastAsia"/>
            <w:lang w:eastAsia="zh-CN"/>
          </w:rPr>
          <w:t>一、选址分析</w:t>
        </w:r>
        <w:r>
          <w:tab/>
        </w:r>
        <w:r>
          <w:fldChar w:fldCharType="begin"/>
        </w:r>
        <w:r>
          <w:instrText xml:space="preserve"> PAGEREF _Toc9626 \h </w:instrText>
        </w:r>
        <w:r>
          <w:fldChar w:fldCharType="separate"/>
        </w:r>
        <w:r>
          <w:t>3</w:t>
        </w:r>
        <w:r>
          <w:fldChar w:fldCharType="end"/>
        </w:r>
      </w:hyperlink>
    </w:p>
    <w:p>
      <w:pPr>
        <w:pStyle w:val="TOC2"/>
        <w:tabs>
          <w:tab w:val="right" w:leader="dot" w:pos="8306"/>
        </w:tabs>
      </w:pPr>
      <w:hyperlink w:anchor="_Toc10619" w:history="1">
        <w:r>
          <w:rPr>
            <w:rFonts w:ascii="仿宋" w:eastAsia="仿宋" w:hAnsi="仿宋" w:cs="仿宋" w:hint="eastAsia"/>
            <w:lang w:eastAsia="zh-CN"/>
          </w:rPr>
          <w:t>(一)、数字医疗项目选址原则</w:t>
        </w:r>
        <w:r>
          <w:tab/>
        </w:r>
        <w:r>
          <w:fldChar w:fldCharType="begin"/>
        </w:r>
        <w:r>
          <w:instrText xml:space="preserve"> PAGEREF _Toc10619 \h </w:instrText>
        </w:r>
        <w:r>
          <w:fldChar w:fldCharType="separate"/>
        </w:r>
        <w:r>
          <w:t>3</w:t>
        </w:r>
        <w:r>
          <w:fldChar w:fldCharType="end"/>
        </w:r>
      </w:hyperlink>
    </w:p>
    <w:p>
      <w:pPr>
        <w:pStyle w:val="TOC2"/>
        <w:tabs>
          <w:tab w:val="right" w:leader="dot" w:pos="8306"/>
        </w:tabs>
      </w:pPr>
      <w:hyperlink w:anchor="_Toc1454" w:history="1">
        <w:r>
          <w:rPr>
            <w:rFonts w:ascii="仿宋" w:eastAsia="仿宋" w:hAnsi="仿宋" w:cs="仿宋" w:hint="eastAsia"/>
            <w:lang w:eastAsia="zh-CN"/>
          </w:rPr>
          <w:t>(二)、建设区基本情况</w:t>
        </w:r>
        <w:r>
          <w:tab/>
        </w:r>
        <w:r>
          <w:fldChar w:fldCharType="begin"/>
        </w:r>
        <w:r>
          <w:instrText xml:space="preserve"> PAGEREF _Toc1454 \h </w:instrText>
        </w:r>
        <w:r>
          <w:fldChar w:fldCharType="separate"/>
        </w:r>
        <w:r>
          <w:t>4</w:t>
        </w:r>
        <w:r>
          <w:fldChar w:fldCharType="end"/>
        </w:r>
      </w:hyperlink>
    </w:p>
    <w:p>
      <w:pPr>
        <w:pStyle w:val="TOC2"/>
        <w:tabs>
          <w:tab w:val="right" w:leader="dot" w:pos="8306"/>
        </w:tabs>
      </w:pPr>
      <w:hyperlink w:anchor="_Toc7171" w:history="1">
        <w:r>
          <w:rPr>
            <w:rFonts w:ascii="仿宋" w:eastAsia="仿宋" w:hAnsi="仿宋" w:cs="仿宋" w:hint="eastAsia"/>
            <w:lang w:eastAsia="zh-CN"/>
          </w:rPr>
          <w:t>(三)、发展目标</w:t>
        </w:r>
        <w:r>
          <w:tab/>
        </w:r>
        <w:r>
          <w:fldChar w:fldCharType="begin"/>
        </w:r>
        <w:r>
          <w:instrText xml:space="preserve"> PAGEREF _Toc7171 \h </w:instrText>
        </w:r>
        <w:r>
          <w:fldChar w:fldCharType="separate"/>
        </w:r>
        <w:r>
          <w:t>5</w:t>
        </w:r>
        <w:r>
          <w:fldChar w:fldCharType="end"/>
        </w:r>
      </w:hyperlink>
    </w:p>
    <w:p>
      <w:pPr>
        <w:pStyle w:val="TOC2"/>
        <w:tabs>
          <w:tab w:val="right" w:leader="dot" w:pos="8306"/>
        </w:tabs>
      </w:pPr>
      <w:hyperlink w:anchor="_Toc28905" w:history="1">
        <w:r>
          <w:rPr>
            <w:rFonts w:ascii="仿宋" w:eastAsia="仿宋" w:hAnsi="仿宋" w:cs="仿宋" w:hint="eastAsia"/>
            <w:lang w:eastAsia="zh-CN"/>
          </w:rPr>
          <w:t>(四)、产业发展方向</w:t>
        </w:r>
        <w:r>
          <w:tab/>
        </w:r>
        <w:r>
          <w:fldChar w:fldCharType="begin"/>
        </w:r>
        <w:r>
          <w:instrText xml:space="preserve"> PAGEREF _Toc28905 \h </w:instrText>
        </w:r>
        <w:r>
          <w:fldChar w:fldCharType="separate"/>
        </w:r>
        <w:r>
          <w:t>7</w:t>
        </w:r>
        <w:r>
          <w:fldChar w:fldCharType="end"/>
        </w:r>
      </w:hyperlink>
    </w:p>
    <w:p>
      <w:pPr>
        <w:pStyle w:val="TOC2"/>
        <w:tabs>
          <w:tab w:val="right" w:leader="dot" w:pos="8306"/>
        </w:tabs>
      </w:pPr>
      <w:hyperlink w:anchor="_Toc8312" w:history="1">
        <w:r>
          <w:rPr>
            <w:rFonts w:ascii="仿宋" w:eastAsia="仿宋" w:hAnsi="仿宋" w:cs="仿宋" w:hint="eastAsia"/>
            <w:lang w:eastAsia="zh-CN"/>
          </w:rPr>
          <w:t>(五)、数字医疗项目选址综合评价</w:t>
        </w:r>
        <w:r>
          <w:tab/>
        </w:r>
        <w:r>
          <w:fldChar w:fldCharType="begin"/>
        </w:r>
        <w:r>
          <w:instrText xml:space="preserve"> PAGEREF _Toc8312 \h </w:instrText>
        </w:r>
        <w:r>
          <w:fldChar w:fldCharType="separate"/>
        </w:r>
        <w:r>
          <w:t>8</w:t>
        </w:r>
        <w:r>
          <w:fldChar w:fldCharType="end"/>
        </w:r>
      </w:hyperlink>
    </w:p>
    <w:p>
      <w:pPr>
        <w:pStyle w:val="TOC1"/>
        <w:tabs>
          <w:tab w:val="right" w:leader="dot" w:pos="8306"/>
        </w:tabs>
      </w:pPr>
      <w:hyperlink w:anchor="_Toc25909" w:history="1">
        <w:r>
          <w:rPr>
            <w:rFonts w:ascii="仿宋" w:eastAsia="仿宋" w:hAnsi="仿宋" w:cs="仿宋" w:hint="eastAsia"/>
            <w:lang w:eastAsia="zh-CN"/>
          </w:rPr>
          <w:t>二、公司成立方案</w:t>
        </w:r>
        <w:r>
          <w:tab/>
        </w:r>
        <w:r>
          <w:fldChar w:fldCharType="begin"/>
        </w:r>
        <w:r>
          <w:instrText xml:space="preserve"> PAGEREF _Toc25909 \h </w:instrText>
        </w:r>
        <w:r>
          <w:fldChar w:fldCharType="separate"/>
        </w:r>
        <w:r>
          <w:t>8</w:t>
        </w:r>
        <w:r>
          <w:fldChar w:fldCharType="end"/>
        </w:r>
      </w:hyperlink>
    </w:p>
    <w:p>
      <w:pPr>
        <w:pStyle w:val="TOC2"/>
        <w:tabs>
          <w:tab w:val="right" w:leader="dot" w:pos="8306"/>
        </w:tabs>
      </w:pPr>
      <w:hyperlink w:anchor="_Toc16943" w:history="1">
        <w:r>
          <w:rPr>
            <w:rFonts w:ascii="仿宋" w:eastAsia="仿宋" w:hAnsi="仿宋" w:cs="仿宋" w:hint="eastAsia"/>
            <w:lang w:eastAsia="zh-CN"/>
          </w:rPr>
          <w:t>(一)、公司经营宗旨</w:t>
        </w:r>
        <w:r>
          <w:tab/>
        </w:r>
        <w:r>
          <w:fldChar w:fldCharType="begin"/>
        </w:r>
        <w:r>
          <w:instrText xml:space="preserve"> PAGEREF _Toc16943 \h </w:instrText>
        </w:r>
        <w:r>
          <w:fldChar w:fldCharType="separate"/>
        </w:r>
        <w:r>
          <w:t>8</w:t>
        </w:r>
        <w:r>
          <w:fldChar w:fldCharType="end"/>
        </w:r>
      </w:hyperlink>
    </w:p>
    <w:p>
      <w:pPr>
        <w:pStyle w:val="TOC2"/>
        <w:tabs>
          <w:tab w:val="right" w:leader="dot" w:pos="8306"/>
        </w:tabs>
      </w:pPr>
      <w:hyperlink w:anchor="_Toc31073" w:history="1">
        <w:r>
          <w:rPr>
            <w:rFonts w:ascii="仿宋" w:eastAsia="仿宋" w:hAnsi="仿宋" w:cs="仿宋" w:hint="eastAsia"/>
            <w:lang w:eastAsia="zh-CN"/>
          </w:rPr>
          <w:t>(二)、公司的目标、主要职责</w:t>
        </w:r>
        <w:r>
          <w:tab/>
        </w:r>
        <w:r>
          <w:fldChar w:fldCharType="begin"/>
        </w:r>
        <w:r>
          <w:instrText xml:space="preserve"> PAGEREF _Toc31073 \h </w:instrText>
        </w:r>
        <w:r>
          <w:fldChar w:fldCharType="separate"/>
        </w:r>
        <w:r>
          <w:t>9</w:t>
        </w:r>
        <w:r>
          <w:fldChar w:fldCharType="end"/>
        </w:r>
      </w:hyperlink>
    </w:p>
    <w:p>
      <w:pPr>
        <w:pStyle w:val="TOC2"/>
        <w:tabs>
          <w:tab w:val="right" w:leader="dot" w:pos="8306"/>
        </w:tabs>
      </w:pPr>
      <w:hyperlink w:anchor="_Toc14939" w:history="1">
        <w:r>
          <w:rPr>
            <w:rFonts w:ascii="仿宋" w:eastAsia="仿宋" w:hAnsi="仿宋" w:cs="仿宋" w:hint="eastAsia"/>
            <w:lang w:eastAsia="zh-CN"/>
          </w:rPr>
          <w:t>(三)、公司组建方式</w:t>
        </w:r>
        <w:r>
          <w:tab/>
        </w:r>
        <w:r>
          <w:fldChar w:fldCharType="begin"/>
        </w:r>
        <w:r>
          <w:instrText xml:space="preserve"> PAGEREF _Toc14939 \h </w:instrText>
        </w:r>
        <w:r>
          <w:fldChar w:fldCharType="separate"/>
        </w:r>
        <w:r>
          <w:t>12</w:t>
        </w:r>
        <w:r>
          <w:fldChar w:fldCharType="end"/>
        </w:r>
      </w:hyperlink>
    </w:p>
    <w:p>
      <w:pPr>
        <w:pStyle w:val="TOC2"/>
        <w:tabs>
          <w:tab w:val="right" w:leader="dot" w:pos="8306"/>
        </w:tabs>
      </w:pPr>
      <w:hyperlink w:anchor="_Toc4328" w:history="1">
        <w:r>
          <w:rPr>
            <w:rFonts w:ascii="仿宋" w:eastAsia="仿宋" w:hAnsi="仿宋" w:cs="仿宋" w:hint="eastAsia"/>
            <w:lang w:eastAsia="zh-CN"/>
          </w:rPr>
          <w:t>(四)、公司管理体制</w:t>
        </w:r>
        <w:r>
          <w:tab/>
        </w:r>
        <w:r>
          <w:fldChar w:fldCharType="begin"/>
        </w:r>
        <w:r>
          <w:instrText xml:space="preserve"> PAGEREF _Toc4328 \h </w:instrText>
        </w:r>
        <w:r>
          <w:fldChar w:fldCharType="separate"/>
        </w:r>
        <w:r>
          <w:t>12</w:t>
        </w:r>
        <w:r>
          <w:fldChar w:fldCharType="end"/>
        </w:r>
      </w:hyperlink>
    </w:p>
    <w:p>
      <w:pPr>
        <w:pStyle w:val="TOC2"/>
        <w:tabs>
          <w:tab w:val="right" w:leader="dot" w:pos="8306"/>
        </w:tabs>
      </w:pPr>
      <w:hyperlink w:anchor="_Toc6463" w:history="1">
        <w:r>
          <w:rPr>
            <w:rFonts w:ascii="仿宋" w:eastAsia="仿宋" w:hAnsi="仿宋" w:cs="仿宋" w:hint="eastAsia"/>
            <w:lang w:eastAsia="zh-CN"/>
          </w:rPr>
          <w:t>(五)、部门职责及权限</w:t>
        </w:r>
        <w:r>
          <w:tab/>
        </w:r>
        <w:r>
          <w:fldChar w:fldCharType="begin"/>
        </w:r>
        <w:r>
          <w:instrText xml:space="preserve"> PAGEREF _Toc6463 \h </w:instrText>
        </w:r>
        <w:r>
          <w:fldChar w:fldCharType="separate"/>
        </w:r>
        <w:r>
          <w:t>14</w:t>
        </w:r>
        <w:r>
          <w:fldChar w:fldCharType="end"/>
        </w:r>
      </w:hyperlink>
    </w:p>
    <w:p>
      <w:pPr>
        <w:pStyle w:val="TOC2"/>
        <w:tabs>
          <w:tab w:val="right" w:leader="dot" w:pos="8306"/>
        </w:tabs>
      </w:pPr>
      <w:hyperlink w:anchor="_Toc4850" w:history="1">
        <w:r>
          <w:rPr>
            <w:rFonts w:ascii="仿宋" w:eastAsia="仿宋" w:hAnsi="仿宋" w:cs="仿宋" w:hint="eastAsia"/>
            <w:lang w:eastAsia="zh-CN"/>
          </w:rPr>
          <w:t>(六)、核心人员介绍</w:t>
        </w:r>
        <w:r>
          <w:tab/>
        </w:r>
        <w:r>
          <w:fldChar w:fldCharType="begin"/>
        </w:r>
        <w:r>
          <w:instrText xml:space="preserve"> PAGEREF _Toc4850 \h </w:instrText>
        </w:r>
        <w:r>
          <w:fldChar w:fldCharType="separate"/>
        </w:r>
        <w:r>
          <w:t>16</w:t>
        </w:r>
        <w:r>
          <w:fldChar w:fldCharType="end"/>
        </w:r>
      </w:hyperlink>
    </w:p>
    <w:p>
      <w:pPr>
        <w:pStyle w:val="TOC2"/>
        <w:tabs>
          <w:tab w:val="right" w:leader="dot" w:pos="8306"/>
        </w:tabs>
      </w:pPr>
      <w:hyperlink w:anchor="_Toc2470" w:history="1">
        <w:r>
          <w:rPr>
            <w:rFonts w:ascii="仿宋" w:eastAsia="仿宋" w:hAnsi="仿宋" w:cs="仿宋" w:hint="eastAsia"/>
            <w:lang w:eastAsia="zh-CN"/>
          </w:rPr>
          <w:t>(七)、财务会计制度</w:t>
        </w:r>
        <w:r>
          <w:tab/>
        </w:r>
        <w:r>
          <w:fldChar w:fldCharType="begin"/>
        </w:r>
        <w:r>
          <w:instrText xml:space="preserve"> PAGEREF _Toc2470 \h </w:instrText>
        </w:r>
        <w:r>
          <w:fldChar w:fldCharType="separate"/>
        </w:r>
        <w:r>
          <w:t>18</w:t>
        </w:r>
        <w:r>
          <w:fldChar w:fldCharType="end"/>
        </w:r>
      </w:hyperlink>
    </w:p>
    <w:p>
      <w:pPr>
        <w:pStyle w:val="TOC1"/>
        <w:tabs>
          <w:tab w:val="right" w:leader="dot" w:pos="8306"/>
        </w:tabs>
      </w:pPr>
      <w:hyperlink w:anchor="_Toc26194" w:history="1">
        <w:r>
          <w:rPr>
            <w:rFonts w:ascii="仿宋" w:eastAsia="仿宋" w:hAnsi="仿宋" w:cs="仿宋" w:hint="eastAsia"/>
            <w:lang w:eastAsia="zh-CN"/>
          </w:rPr>
          <w:t>三、公司成立背景及可行性分析</w:t>
        </w:r>
        <w:r>
          <w:tab/>
        </w:r>
        <w:r>
          <w:fldChar w:fldCharType="begin"/>
        </w:r>
        <w:r>
          <w:instrText xml:space="preserve"> PAGEREF _Toc26194 \h </w:instrText>
        </w:r>
        <w:r>
          <w:fldChar w:fldCharType="separate"/>
        </w:r>
        <w:r>
          <w:t>24</w:t>
        </w:r>
        <w:r>
          <w:fldChar w:fldCharType="end"/>
        </w:r>
      </w:hyperlink>
    </w:p>
    <w:p>
      <w:pPr>
        <w:pStyle w:val="TOC2"/>
        <w:tabs>
          <w:tab w:val="right" w:leader="dot" w:pos="8306"/>
        </w:tabs>
      </w:pPr>
      <w:hyperlink w:anchor="_Toc2405" w:history="1">
        <w:r>
          <w:rPr>
            <w:rFonts w:ascii="仿宋" w:eastAsia="仿宋" w:hAnsi="仿宋" w:cs="仿宋" w:hint="eastAsia"/>
            <w:lang w:eastAsia="zh-CN"/>
          </w:rPr>
          <w:t>(一)、发展思路</w:t>
        </w:r>
        <w:r>
          <w:tab/>
        </w:r>
        <w:r>
          <w:fldChar w:fldCharType="begin"/>
        </w:r>
        <w:r>
          <w:instrText xml:space="preserve"> PAGEREF _Toc2405 \h </w:instrText>
        </w:r>
        <w:r>
          <w:fldChar w:fldCharType="separate"/>
        </w:r>
        <w:r>
          <w:t>24</w:t>
        </w:r>
        <w:r>
          <w:fldChar w:fldCharType="end"/>
        </w:r>
      </w:hyperlink>
    </w:p>
    <w:p>
      <w:pPr>
        <w:pStyle w:val="TOC2"/>
        <w:tabs>
          <w:tab w:val="right" w:leader="dot" w:pos="8306"/>
        </w:tabs>
      </w:pPr>
      <w:hyperlink w:anchor="_Toc17045" w:history="1">
        <w:r>
          <w:rPr>
            <w:rFonts w:ascii="仿宋" w:eastAsia="仿宋" w:hAnsi="仿宋" w:cs="仿宋" w:hint="eastAsia"/>
            <w:lang w:eastAsia="zh-CN"/>
          </w:rPr>
          <w:t>(二)、产业发展背景分析</w:t>
        </w:r>
        <w:r>
          <w:tab/>
        </w:r>
        <w:r>
          <w:fldChar w:fldCharType="begin"/>
        </w:r>
        <w:r>
          <w:instrText xml:space="preserve"> PAGEREF _Toc17045 \h </w:instrText>
        </w:r>
        <w:r>
          <w:fldChar w:fldCharType="separate"/>
        </w:r>
        <w:r>
          <w:t>24</w:t>
        </w:r>
        <w:r>
          <w:fldChar w:fldCharType="end"/>
        </w:r>
      </w:hyperlink>
    </w:p>
    <w:p>
      <w:pPr>
        <w:pStyle w:val="TOC2"/>
        <w:tabs>
          <w:tab w:val="right" w:leader="dot" w:pos="8306"/>
        </w:tabs>
      </w:pPr>
      <w:hyperlink w:anchor="_Toc1723" w:history="1">
        <w:r>
          <w:rPr>
            <w:rFonts w:ascii="仿宋" w:eastAsia="仿宋" w:hAnsi="仿宋" w:cs="仿宋" w:hint="eastAsia"/>
            <w:lang w:eastAsia="zh-CN"/>
          </w:rPr>
          <w:t>(三)、产业发展原则</w:t>
        </w:r>
        <w:r>
          <w:tab/>
        </w:r>
        <w:r>
          <w:fldChar w:fldCharType="begin"/>
        </w:r>
        <w:r>
          <w:instrText xml:space="preserve"> PAGEREF _Toc1723 \h </w:instrText>
        </w:r>
        <w:r>
          <w:fldChar w:fldCharType="separate"/>
        </w:r>
        <w:r>
          <w:t>26</w:t>
        </w:r>
        <w:r>
          <w:fldChar w:fldCharType="end"/>
        </w:r>
      </w:hyperlink>
    </w:p>
    <w:p>
      <w:pPr>
        <w:pStyle w:val="TOC2"/>
        <w:tabs>
          <w:tab w:val="right" w:leader="dot" w:pos="8306"/>
        </w:tabs>
      </w:pPr>
      <w:hyperlink w:anchor="_Toc9816" w:history="1">
        <w:r>
          <w:rPr>
            <w:rFonts w:ascii="仿宋" w:eastAsia="仿宋" w:hAnsi="仿宋" w:cs="仿宋" w:hint="eastAsia"/>
            <w:lang w:eastAsia="zh-CN"/>
          </w:rPr>
          <w:t>(四)、区域产业环境分析</w:t>
        </w:r>
        <w:r>
          <w:tab/>
        </w:r>
        <w:r>
          <w:fldChar w:fldCharType="begin"/>
        </w:r>
        <w:r>
          <w:instrText xml:space="preserve"> PAGEREF _Toc9816 \h </w:instrText>
        </w:r>
        <w:r>
          <w:fldChar w:fldCharType="separate"/>
        </w:r>
        <w:r>
          <w:t>27</w:t>
        </w:r>
        <w:r>
          <w:fldChar w:fldCharType="end"/>
        </w:r>
      </w:hyperlink>
    </w:p>
    <w:p>
      <w:pPr>
        <w:pStyle w:val="TOC2"/>
        <w:tabs>
          <w:tab w:val="right" w:leader="dot" w:pos="8306"/>
        </w:tabs>
      </w:pPr>
      <w:hyperlink w:anchor="_Toc4543" w:history="1">
        <w:r>
          <w:rPr>
            <w:rFonts w:ascii="仿宋" w:eastAsia="仿宋" w:hAnsi="仿宋" w:cs="仿宋" w:hint="eastAsia"/>
            <w:lang w:eastAsia="zh-CN"/>
          </w:rPr>
          <w:t>(五)、可行性分析</w:t>
        </w:r>
        <w:r>
          <w:tab/>
        </w:r>
        <w:r>
          <w:fldChar w:fldCharType="begin"/>
        </w:r>
        <w:r>
          <w:instrText xml:space="preserve"> PAGEREF _Toc4543 \h </w:instrText>
        </w:r>
        <w:r>
          <w:fldChar w:fldCharType="separate"/>
        </w:r>
        <w:r>
          <w:t>29</w:t>
        </w:r>
        <w:r>
          <w:fldChar w:fldCharType="end"/>
        </w:r>
      </w:hyperlink>
    </w:p>
    <w:p>
      <w:pPr>
        <w:pStyle w:val="TOC2"/>
        <w:tabs>
          <w:tab w:val="right" w:leader="dot" w:pos="8306"/>
        </w:tabs>
      </w:pPr>
      <w:hyperlink w:anchor="_Toc1409" w:history="1">
        <w:r>
          <w:rPr>
            <w:rFonts w:ascii="仿宋" w:eastAsia="仿宋" w:hAnsi="仿宋" w:cs="仿宋" w:hint="eastAsia"/>
            <w:lang w:eastAsia="zh-CN"/>
          </w:rPr>
          <w:t>(六)、产业发展重点任务</w:t>
        </w:r>
        <w:r>
          <w:tab/>
        </w:r>
        <w:r>
          <w:fldChar w:fldCharType="begin"/>
        </w:r>
        <w:r>
          <w:instrText xml:space="preserve"> PAGEREF _Toc1409 \h </w:instrText>
        </w:r>
        <w:r>
          <w:fldChar w:fldCharType="separate"/>
        </w:r>
        <w:r>
          <w:t>30</w:t>
        </w:r>
        <w:r>
          <w:fldChar w:fldCharType="end"/>
        </w:r>
      </w:hyperlink>
    </w:p>
    <w:p>
      <w:pPr>
        <w:pStyle w:val="TOC2"/>
        <w:tabs>
          <w:tab w:val="right" w:leader="dot" w:pos="8306"/>
        </w:tabs>
      </w:pPr>
      <w:hyperlink w:anchor="_Toc2628" w:history="1">
        <w:r>
          <w:rPr>
            <w:rFonts w:ascii="仿宋" w:eastAsia="仿宋" w:hAnsi="仿宋" w:cs="仿宋" w:hint="eastAsia"/>
            <w:lang w:eastAsia="zh-CN"/>
          </w:rPr>
          <w:t>(七)、数字医疗项目建设必要性分析</w:t>
        </w:r>
        <w:r>
          <w:tab/>
        </w:r>
        <w:r>
          <w:fldChar w:fldCharType="begin"/>
        </w:r>
        <w:r>
          <w:instrText xml:space="preserve"> PAGEREF _Toc2628 \h </w:instrText>
        </w:r>
        <w:r>
          <w:fldChar w:fldCharType="separate"/>
        </w:r>
        <w:r>
          <w:t>32</w:t>
        </w:r>
        <w:r>
          <w:fldChar w:fldCharType="end"/>
        </w:r>
      </w:hyperlink>
    </w:p>
    <w:p>
      <w:pPr>
        <w:pStyle w:val="TOC1"/>
        <w:tabs>
          <w:tab w:val="right" w:leader="dot" w:pos="8306"/>
        </w:tabs>
      </w:pPr>
      <w:hyperlink w:anchor="_Toc5649" w:history="1">
        <w:r>
          <w:rPr>
            <w:rFonts w:ascii="仿宋" w:eastAsia="仿宋" w:hAnsi="仿宋" w:cs="仿宋" w:hint="eastAsia"/>
            <w:lang w:eastAsia="zh-CN"/>
          </w:rPr>
          <w:t>四、发展规划</w:t>
        </w:r>
        <w:r>
          <w:tab/>
        </w:r>
        <w:r>
          <w:fldChar w:fldCharType="begin"/>
        </w:r>
        <w:r>
          <w:instrText xml:space="preserve"> PAGEREF _Toc5649 \h </w:instrText>
        </w:r>
        <w:r>
          <w:fldChar w:fldCharType="separate"/>
        </w:r>
        <w:r>
          <w:t>33</w:t>
        </w:r>
        <w:r>
          <w:fldChar w:fldCharType="end"/>
        </w:r>
      </w:hyperlink>
    </w:p>
    <w:p>
      <w:pPr>
        <w:pStyle w:val="TOC2"/>
        <w:tabs>
          <w:tab w:val="right" w:leader="dot" w:pos="8306"/>
        </w:tabs>
      </w:pPr>
      <w:hyperlink w:anchor="_Toc13786" w:history="1">
        <w:r>
          <w:rPr>
            <w:rFonts w:ascii="仿宋" w:eastAsia="仿宋" w:hAnsi="仿宋" w:cs="仿宋" w:hint="eastAsia"/>
            <w:lang w:eastAsia="zh-CN"/>
          </w:rPr>
          <w:t>(一)、公司发展规划</w:t>
        </w:r>
        <w:r>
          <w:tab/>
        </w:r>
        <w:r>
          <w:fldChar w:fldCharType="begin"/>
        </w:r>
        <w:r>
          <w:instrText xml:space="preserve"> PAGEREF _Toc13786 \h </w:instrText>
        </w:r>
        <w:r>
          <w:fldChar w:fldCharType="separate"/>
        </w:r>
        <w:r>
          <w:t>33</w:t>
        </w:r>
        <w:r>
          <w:fldChar w:fldCharType="end"/>
        </w:r>
      </w:hyperlink>
    </w:p>
    <w:p>
      <w:pPr>
        <w:pStyle w:val="TOC2"/>
        <w:tabs>
          <w:tab w:val="right" w:leader="dot" w:pos="8306"/>
        </w:tabs>
      </w:pPr>
      <w:hyperlink w:anchor="_Toc6306" w:history="1">
        <w:r>
          <w:rPr>
            <w:rFonts w:ascii="仿宋" w:eastAsia="仿宋" w:hAnsi="仿宋" w:cs="仿宋" w:hint="eastAsia"/>
            <w:lang w:eastAsia="zh-CN"/>
          </w:rPr>
          <w:t>(二)、保障措施</w:t>
        </w:r>
        <w:r>
          <w:tab/>
        </w:r>
        <w:r>
          <w:fldChar w:fldCharType="begin"/>
        </w:r>
        <w:r>
          <w:instrText xml:space="preserve"> PAGEREF _Toc6306 \h </w:instrText>
        </w:r>
        <w:r>
          <w:fldChar w:fldCharType="separate"/>
        </w:r>
        <w:r>
          <w:t>34</w:t>
        </w:r>
        <w:r>
          <w:fldChar w:fldCharType="end"/>
        </w:r>
      </w:hyperlink>
    </w:p>
    <w:p>
      <w:pPr>
        <w:pStyle w:val="TOC1"/>
        <w:tabs>
          <w:tab w:val="right" w:leader="dot" w:pos="8306"/>
        </w:tabs>
      </w:pPr>
      <w:hyperlink w:anchor="_Toc18130" w:history="1">
        <w:r>
          <w:rPr>
            <w:rFonts w:ascii="仿宋" w:eastAsia="仿宋" w:hAnsi="仿宋" w:cs="仿宋" w:hint="eastAsia"/>
            <w:lang w:eastAsia="zh-CN"/>
          </w:rPr>
          <w:t>五、法人治理</w:t>
        </w:r>
        <w:r>
          <w:tab/>
        </w:r>
        <w:r>
          <w:fldChar w:fldCharType="begin"/>
        </w:r>
        <w:r>
          <w:instrText xml:space="preserve"> PAGEREF _Toc18130 \h </w:instrText>
        </w:r>
        <w:r>
          <w:fldChar w:fldCharType="separate"/>
        </w:r>
        <w:r>
          <w:t>39</w:t>
        </w:r>
        <w:r>
          <w:fldChar w:fldCharType="end"/>
        </w:r>
      </w:hyperlink>
    </w:p>
    <w:p>
      <w:pPr>
        <w:pStyle w:val="TOC2"/>
        <w:tabs>
          <w:tab w:val="right" w:leader="dot" w:pos="8306"/>
        </w:tabs>
      </w:pPr>
      <w:hyperlink w:anchor="_Toc8664" w:history="1">
        <w:r>
          <w:rPr>
            <w:rFonts w:ascii="仿宋" w:eastAsia="仿宋" w:hAnsi="仿宋" w:cs="仿宋" w:hint="eastAsia"/>
            <w:lang w:eastAsia="zh-CN"/>
          </w:rPr>
          <w:t>(一)、股东权利及义务</w:t>
        </w:r>
        <w:r>
          <w:tab/>
        </w:r>
        <w:r>
          <w:fldChar w:fldCharType="begin"/>
        </w:r>
        <w:r>
          <w:instrText xml:space="preserve"> PAGEREF _Toc8664 \h </w:instrText>
        </w:r>
        <w:r>
          <w:fldChar w:fldCharType="separate"/>
        </w:r>
        <w:r>
          <w:t>39</w:t>
        </w:r>
        <w:r>
          <w:fldChar w:fldCharType="end"/>
        </w:r>
      </w:hyperlink>
    </w:p>
    <w:p>
      <w:pPr>
        <w:pStyle w:val="TOC2"/>
        <w:tabs>
          <w:tab w:val="right" w:leader="dot" w:pos="8306"/>
        </w:tabs>
      </w:pPr>
      <w:hyperlink w:anchor="_Toc25717" w:history="1">
        <w:r>
          <w:rPr>
            <w:rFonts w:ascii="仿宋" w:eastAsia="仿宋" w:hAnsi="仿宋" w:cs="仿宋" w:hint="eastAsia"/>
            <w:lang w:eastAsia="zh-CN"/>
          </w:rPr>
          <w:t>(二)、董事</w:t>
        </w:r>
        <w:r>
          <w:tab/>
        </w:r>
        <w:r>
          <w:fldChar w:fldCharType="begin"/>
        </w:r>
        <w:r>
          <w:instrText xml:space="preserve"> PAGEREF _Toc25717 \h </w:instrText>
        </w:r>
        <w:r>
          <w:fldChar w:fldCharType="separate"/>
        </w:r>
        <w:r>
          <w:t>41</w:t>
        </w:r>
        <w:r>
          <w:fldChar w:fldCharType="end"/>
        </w:r>
      </w:hyperlink>
    </w:p>
    <w:p>
      <w:pPr>
        <w:pStyle w:val="TOC2"/>
        <w:tabs>
          <w:tab w:val="right" w:leader="dot" w:pos="8306"/>
        </w:tabs>
      </w:pPr>
      <w:hyperlink w:anchor="_Toc21575" w:history="1">
        <w:r>
          <w:rPr>
            <w:rFonts w:ascii="仿宋" w:eastAsia="仿宋" w:hAnsi="仿宋" w:cs="仿宋" w:hint="eastAsia"/>
            <w:lang w:eastAsia="zh-CN"/>
          </w:rPr>
          <w:t>(三)、高级管理人员</w:t>
        </w:r>
        <w:r>
          <w:tab/>
        </w:r>
        <w:r>
          <w:fldChar w:fldCharType="begin"/>
        </w:r>
        <w:r>
          <w:instrText xml:space="preserve"> PAGEREF _Toc21575 \h </w:instrText>
        </w:r>
        <w:r>
          <w:fldChar w:fldCharType="separate"/>
        </w:r>
        <w:r>
          <w:t>46</w:t>
        </w:r>
        <w:r>
          <w:fldChar w:fldCharType="end"/>
        </w:r>
      </w:hyperlink>
    </w:p>
    <w:p>
      <w:pPr>
        <w:pStyle w:val="TOC2"/>
        <w:tabs>
          <w:tab w:val="right" w:leader="dot" w:pos="8306"/>
        </w:tabs>
      </w:pPr>
      <w:hyperlink w:anchor="_Toc1476" w:history="1">
        <w:r>
          <w:rPr>
            <w:rFonts w:ascii="仿宋" w:eastAsia="仿宋" w:hAnsi="仿宋" w:cs="仿宋" w:hint="eastAsia"/>
            <w:lang w:eastAsia="zh-CN"/>
          </w:rPr>
          <w:t>(四)、监事</w:t>
        </w:r>
        <w:r>
          <w:tab/>
        </w:r>
        <w:r>
          <w:fldChar w:fldCharType="begin"/>
        </w:r>
        <w:r>
          <w:instrText xml:space="preserve"> PAGEREF _Toc1476 \h </w:instrText>
        </w:r>
        <w:r>
          <w:fldChar w:fldCharType="separate"/>
        </w:r>
        <w:r>
          <w:t>48</w:t>
        </w:r>
        <w:r>
          <w:fldChar w:fldCharType="end"/>
        </w:r>
      </w:hyperlink>
    </w:p>
    <w:p>
      <w:pPr>
        <w:pStyle w:val="TOC1"/>
        <w:tabs>
          <w:tab w:val="right" w:leader="dot" w:pos="8306"/>
        </w:tabs>
      </w:pPr>
      <w:hyperlink w:anchor="_Toc13983" w:history="1">
        <w:r>
          <w:rPr>
            <w:rFonts w:ascii="仿宋" w:eastAsia="仿宋" w:hAnsi="仿宋" w:cs="仿宋" w:hint="eastAsia"/>
            <w:lang w:eastAsia="zh-CN"/>
          </w:rPr>
          <w:t>六、目标客户和受众分析</w:t>
        </w:r>
        <w:r>
          <w:tab/>
        </w:r>
        <w:r>
          <w:fldChar w:fldCharType="begin"/>
        </w:r>
        <w:r>
          <w:instrText xml:space="preserve"> PAGEREF _Toc13983 \h </w:instrText>
        </w:r>
        <w:r>
          <w:fldChar w:fldCharType="separate"/>
        </w:r>
        <w:r>
          <w:t>49</w:t>
        </w:r>
        <w:r>
          <w:fldChar w:fldCharType="end"/>
        </w:r>
      </w:hyperlink>
    </w:p>
    <w:p>
      <w:pPr>
        <w:pStyle w:val="TOC2"/>
        <w:tabs>
          <w:tab w:val="right" w:leader="dot" w:pos="8306"/>
        </w:tabs>
      </w:pPr>
      <w:hyperlink w:anchor="_Toc15239" w:history="1">
        <w:r>
          <w:rPr>
            <w:rFonts w:ascii="仿宋" w:eastAsia="仿宋" w:hAnsi="仿宋" w:cs="仿宋" w:hint="eastAsia"/>
            <w:lang w:eastAsia="zh-CN"/>
          </w:rPr>
          <w:t>(一)、客户群体描述</w:t>
        </w:r>
        <w:r>
          <w:tab/>
        </w:r>
        <w:r>
          <w:fldChar w:fldCharType="begin"/>
        </w:r>
        <w:r>
          <w:instrText xml:space="preserve"> PAGEREF _Toc15239 \h </w:instrText>
        </w:r>
        <w:r>
          <w:fldChar w:fldCharType="separate"/>
        </w:r>
        <w:r>
          <w:t>49</w:t>
        </w:r>
        <w:r>
          <w:fldChar w:fldCharType="end"/>
        </w:r>
      </w:hyperlink>
    </w:p>
    <w:p>
      <w:pPr>
        <w:pStyle w:val="TOC2"/>
        <w:tabs>
          <w:tab w:val="right" w:leader="dot" w:pos="8306"/>
        </w:tabs>
      </w:pPr>
      <w:hyperlink w:anchor="_Toc28699" w:history="1">
        <w:r>
          <w:rPr>
            <w:rFonts w:ascii="仿宋" w:eastAsia="仿宋" w:hAnsi="仿宋" w:cs="仿宋" w:hint="eastAsia"/>
            <w:lang w:eastAsia="zh-CN"/>
          </w:rPr>
          <w:t>(二)、客户需求和期望</w:t>
        </w:r>
        <w:r>
          <w:tab/>
        </w:r>
        <w:r>
          <w:fldChar w:fldCharType="begin"/>
        </w:r>
        <w:r>
          <w:instrText xml:space="preserve"> PAGEREF _Toc28699 \h </w:instrText>
        </w:r>
        <w:r>
          <w:fldChar w:fldCharType="separate"/>
        </w:r>
        <w:r>
          <w:t>51</w:t>
        </w:r>
        <w:r>
          <w:fldChar w:fldCharType="end"/>
        </w:r>
      </w:hyperlink>
    </w:p>
    <w:p>
      <w:pPr>
        <w:pStyle w:val="TOC2"/>
        <w:tabs>
          <w:tab w:val="right" w:leader="dot" w:pos="8306"/>
        </w:tabs>
      </w:pPr>
      <w:hyperlink w:anchor="_Toc11115" w:history="1">
        <w:r>
          <w:rPr>
            <w:rFonts w:ascii="仿宋" w:eastAsia="仿宋" w:hAnsi="仿宋" w:cs="仿宋" w:hint="eastAsia"/>
            <w:lang w:eastAsia="zh-CN"/>
          </w:rPr>
          <w:t>(三)、客户获取策略</w:t>
        </w:r>
        <w:r>
          <w:tab/>
        </w:r>
        <w:r>
          <w:fldChar w:fldCharType="begin"/>
        </w:r>
        <w:r>
          <w:instrText xml:space="preserve"> PAGEREF _Toc11115 \h </w:instrText>
        </w:r>
        <w:r>
          <w:fldChar w:fldCharType="separate"/>
        </w:r>
        <w:r>
          <w:t>52</w:t>
        </w:r>
        <w:r>
          <w:fldChar w:fldCharType="end"/>
        </w:r>
      </w:hyperlink>
    </w:p>
    <w:p>
      <w:pPr>
        <w:pStyle w:val="TOC2"/>
        <w:tabs>
          <w:tab w:val="right" w:leader="dot" w:pos="8306"/>
        </w:tabs>
      </w:pPr>
      <w:hyperlink w:anchor="_Toc17798" w:history="1">
        <w:r>
          <w:rPr>
            <w:rFonts w:ascii="仿宋" w:eastAsia="仿宋" w:hAnsi="仿宋" w:cs="仿宋" w:hint="eastAsia"/>
            <w:lang w:eastAsia="zh-CN"/>
          </w:rPr>
          <w:t>(四)、客户关系管理</w:t>
        </w:r>
        <w:r>
          <w:tab/>
        </w:r>
        <w:r>
          <w:fldChar w:fldCharType="begin"/>
        </w:r>
        <w:r>
          <w:instrText xml:space="preserve"> PAGEREF _Toc17798 \h </w:instrText>
        </w:r>
        <w:r>
          <w:fldChar w:fldCharType="separate"/>
        </w:r>
        <w:r>
          <w:t>54</w:t>
        </w:r>
        <w:r>
          <w:fldChar w:fldCharType="end"/>
        </w:r>
      </w:hyperlink>
    </w:p>
    <w:p>
      <w:pPr>
        <w:pStyle w:val="TOC1"/>
        <w:tabs>
          <w:tab w:val="right" w:leader="dot" w:pos="8306"/>
        </w:tabs>
      </w:pPr>
      <w:hyperlink w:anchor="_Toc19843" w:history="1">
        <w:r>
          <w:rPr>
            <w:rFonts w:ascii="仿宋" w:eastAsia="仿宋" w:hAnsi="仿宋" w:cs="仿宋" w:hint="eastAsia"/>
            <w:lang w:eastAsia="zh-CN"/>
          </w:rPr>
          <w:t>七、公司组建背景分析</w:t>
        </w:r>
        <w:r>
          <w:tab/>
        </w:r>
        <w:r>
          <w:fldChar w:fldCharType="begin"/>
        </w:r>
        <w:r>
          <w:instrText xml:space="preserve"> PAGEREF _Toc19843 \h </w:instrText>
        </w:r>
        <w:r>
          <w:fldChar w:fldCharType="separate"/>
        </w:r>
        <w:r>
          <w:t>56</w:t>
        </w:r>
        <w:r>
          <w:fldChar w:fldCharType="end"/>
        </w:r>
      </w:hyperlink>
    </w:p>
    <w:p>
      <w:pPr>
        <w:pStyle w:val="TOC2"/>
        <w:tabs>
          <w:tab w:val="right" w:leader="dot" w:pos="8306"/>
        </w:tabs>
      </w:pPr>
      <w:hyperlink w:anchor="_Toc17238" w:history="1">
        <w:r>
          <w:rPr>
            <w:rFonts w:ascii="仿宋" w:eastAsia="仿宋" w:hAnsi="仿宋" w:cs="仿宋" w:hint="eastAsia"/>
            <w:lang w:eastAsia="zh-CN"/>
          </w:rPr>
          <w:t>(一)、数字医疗项目背景分析</w:t>
        </w:r>
        <w:r>
          <w:tab/>
        </w:r>
        <w:r>
          <w:fldChar w:fldCharType="begin"/>
        </w:r>
        <w:r>
          <w:instrText xml:space="preserve"> PAGEREF _Toc17238 \h </w:instrText>
        </w:r>
        <w:r>
          <w:fldChar w:fldCharType="separate"/>
        </w:r>
        <w:r>
          <w:t>56</w:t>
        </w:r>
        <w:r>
          <w:fldChar w:fldCharType="end"/>
        </w:r>
      </w:hyperlink>
    </w:p>
    <w:p>
      <w:pPr>
        <w:pStyle w:val="TOC2"/>
        <w:tabs>
          <w:tab w:val="right" w:leader="dot" w:pos="8306"/>
        </w:tabs>
      </w:pPr>
      <w:hyperlink w:anchor="_Toc18028" w:history="1">
        <w:r>
          <w:rPr>
            <w:rFonts w:ascii="仿宋" w:eastAsia="仿宋" w:hAnsi="仿宋" w:cs="仿宋" w:hint="eastAsia"/>
            <w:lang w:eastAsia="zh-CN"/>
          </w:rPr>
          <w:t>(二)、数字医疗项目建设必要性分析</w:t>
        </w:r>
        <w:r>
          <w:tab/>
        </w:r>
        <w:r>
          <w:fldChar w:fldCharType="begin"/>
        </w:r>
        <w:r>
          <w:instrText xml:space="preserve"> PAGEREF _Toc18028 \h </w:instrText>
        </w:r>
        <w:r>
          <w:fldChar w:fldCharType="separate"/>
        </w:r>
        <w:r>
          <w:t>57</w:t>
        </w:r>
        <w:r>
          <w:fldChar w:fldCharType="end"/>
        </w:r>
      </w:hyperlink>
    </w:p>
    <w:p>
      <w:pPr>
        <w:pStyle w:val="TOC2"/>
        <w:tabs>
          <w:tab w:val="right" w:leader="dot" w:pos="8306"/>
        </w:tabs>
      </w:pPr>
      <w:hyperlink w:anchor="_Toc9644" w:history="1">
        <w:r>
          <w:rPr>
            <w:rFonts w:ascii="仿宋" w:eastAsia="仿宋" w:hAnsi="仿宋" w:cs="仿宋" w:hint="eastAsia"/>
            <w:lang w:eastAsia="zh-CN"/>
          </w:rPr>
          <w:t>(三)、鼓励中小企业发展</w:t>
        </w:r>
        <w:r>
          <w:tab/>
        </w:r>
        <w:r>
          <w:fldChar w:fldCharType="begin"/>
        </w:r>
        <w:r>
          <w:instrText xml:space="preserve"> PAGEREF _Toc9644 \h </w:instrText>
        </w:r>
        <w:r>
          <w:fldChar w:fldCharType="separate"/>
        </w:r>
        <w:r>
          <w:t>58</w:t>
        </w:r>
        <w:r>
          <w:fldChar w:fldCharType="end"/>
        </w:r>
      </w:hyperlink>
    </w:p>
    <w:p>
      <w:pPr>
        <w:pStyle w:val="TOC2"/>
        <w:tabs>
          <w:tab w:val="right" w:leader="dot" w:pos="8306"/>
        </w:tabs>
      </w:pPr>
      <w:hyperlink w:anchor="_Toc19418" w:history="1">
        <w:r>
          <w:rPr>
            <w:rFonts w:ascii="仿宋" w:eastAsia="仿宋" w:hAnsi="仿宋" w:cs="仿宋" w:hint="eastAsia"/>
            <w:lang w:eastAsia="zh-CN"/>
          </w:rPr>
          <w:t>(四)、宏观经济形势分析</w:t>
        </w:r>
        <w:r>
          <w:tab/>
        </w:r>
        <w:r>
          <w:fldChar w:fldCharType="begin"/>
        </w:r>
        <w:r>
          <w:instrText xml:space="preserve"> PAGEREF _Toc19418 \h </w:instrText>
        </w:r>
        <w:r>
          <w:fldChar w:fldCharType="separate"/>
        </w:r>
        <w:r>
          <w:t>59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12" w:history="1">
        <w:r>
          <w:rPr>
            <w:rFonts w:ascii="仿宋" w:eastAsia="仿宋" w:hAnsi="仿宋" w:cs="仿宋" w:hint="eastAsia"/>
            <w:lang w:eastAsia="zh-CN"/>
          </w:rPr>
          <w:t>八、建设进度分析</w:t>
        </w:r>
        <w:r>
          <w:tab/>
        </w:r>
        <w:r>
          <w:fldChar w:fldCharType="begin"/>
        </w:r>
        <w:r>
          <w:instrText xml:space="preserve"> PAGEREF _Toc21812 \h </w:instrText>
        </w:r>
        <w:r>
          <w:fldChar w:fldCharType="separate"/>
        </w:r>
        <w:r>
          <w:t>60</w:t>
        </w:r>
        <w:r>
          <w:fldChar w:fldCharType="end"/>
        </w:r>
      </w:hyperlink>
    </w:p>
    <w:p>
      <w:pPr>
        <w:pStyle w:val="TOC2"/>
        <w:tabs>
          <w:tab w:val="right" w:leader="dot" w:pos="8306"/>
        </w:tabs>
      </w:pPr>
      <w:hyperlink w:anchor="_Toc11877" w:history="1">
        <w:r>
          <w:rPr>
            <w:rFonts w:ascii="仿宋" w:eastAsia="仿宋" w:hAnsi="仿宋" w:cs="仿宋" w:hint="eastAsia"/>
            <w:lang w:eastAsia="zh-CN"/>
          </w:rPr>
          <w:t>(一)、数字医疗项目进度安排</w:t>
        </w:r>
        <w:r>
          <w:tab/>
        </w:r>
        <w:r>
          <w:fldChar w:fldCharType="begin"/>
        </w:r>
        <w:r>
          <w:instrText xml:space="preserve"> PAGEREF _Toc11877 \h </w:instrText>
        </w:r>
        <w:r>
          <w:fldChar w:fldCharType="separate"/>
        </w:r>
        <w:r>
          <w:t>60</w:t>
        </w:r>
        <w:r>
          <w:fldChar w:fldCharType="end"/>
        </w:r>
      </w:hyperlink>
    </w:p>
    <w:p>
      <w:pPr>
        <w:pStyle w:val="TOC2"/>
        <w:tabs>
          <w:tab w:val="right" w:leader="dot" w:pos="8306"/>
        </w:tabs>
      </w:pPr>
      <w:hyperlink w:anchor="_Toc18500" w:history="1">
        <w:r>
          <w:rPr>
            <w:rFonts w:ascii="仿宋" w:eastAsia="仿宋" w:hAnsi="仿宋" w:cs="仿宋" w:hint="eastAsia"/>
            <w:lang w:eastAsia="zh-CN"/>
          </w:rPr>
          <w:t>(二)、数字医疗项目实施保障措施</w:t>
        </w:r>
        <w:r>
          <w:tab/>
        </w:r>
        <w:r>
          <w:fldChar w:fldCharType="begin"/>
        </w:r>
        <w:r>
          <w:instrText xml:space="preserve"> PAGEREF _Toc18500 \h </w:instrText>
        </w:r>
        <w:r>
          <w:fldChar w:fldCharType="separate"/>
        </w:r>
        <w:r>
          <w:t>61</w:t>
        </w:r>
        <w:r>
          <w:fldChar w:fldCharType="end"/>
        </w:r>
      </w:hyperlink>
    </w:p>
    <w:p>
      <w:pPr>
        <w:pStyle w:val="TOC1"/>
        <w:tabs>
          <w:tab w:val="right" w:leader="dot" w:pos="8306"/>
        </w:tabs>
      </w:pPr>
      <w:hyperlink w:anchor="_Toc15041" w:history="1">
        <w:r>
          <w:rPr>
            <w:rFonts w:ascii="仿宋" w:eastAsia="仿宋" w:hAnsi="仿宋" w:cs="仿宋" w:hint="eastAsia"/>
            <w:lang w:eastAsia="zh-CN"/>
          </w:rPr>
          <w:t>九、SWOT分析</w:t>
        </w:r>
        <w:r>
          <w:tab/>
        </w:r>
        <w:r>
          <w:fldChar w:fldCharType="begin"/>
        </w:r>
        <w:r>
          <w:instrText xml:space="preserve"> PAGEREF _Toc15041 \h </w:instrText>
        </w:r>
        <w:r>
          <w:fldChar w:fldCharType="separate"/>
        </w:r>
        <w:r>
          <w:t>63</w:t>
        </w:r>
        <w:r>
          <w:fldChar w:fldCharType="end"/>
        </w:r>
      </w:hyperlink>
    </w:p>
    <w:p>
      <w:pPr>
        <w:pStyle w:val="TOC2"/>
        <w:tabs>
          <w:tab w:val="right" w:leader="dot" w:pos="8306"/>
        </w:tabs>
      </w:pPr>
      <w:hyperlink w:anchor="_Toc20903" w:history="1">
        <w:r>
          <w:rPr>
            <w:rFonts w:ascii="仿宋" w:eastAsia="仿宋" w:hAnsi="仿宋" w:cs="仿宋" w:hint="eastAsia"/>
            <w:lang w:eastAsia="zh-CN"/>
          </w:rPr>
          <w:t>(一)、优势分析(S)</w:t>
        </w:r>
        <w:r>
          <w:tab/>
        </w:r>
        <w:r>
          <w:fldChar w:fldCharType="begin"/>
        </w:r>
        <w:r>
          <w:instrText xml:space="preserve"> PAGEREF _Toc20903 \h </w:instrText>
        </w:r>
        <w:r>
          <w:fldChar w:fldCharType="separate"/>
        </w:r>
        <w:r>
          <w:t>63</w:t>
        </w:r>
        <w:r>
          <w:fldChar w:fldCharType="end"/>
        </w:r>
      </w:hyperlink>
    </w:p>
    <w:p>
      <w:pPr>
        <w:pStyle w:val="TOC2"/>
        <w:tabs>
          <w:tab w:val="right" w:leader="dot" w:pos="8306"/>
        </w:tabs>
      </w:pPr>
      <w:hyperlink w:anchor="_Toc30163" w:history="1">
        <w:r>
          <w:rPr>
            <w:rFonts w:ascii="仿宋" w:eastAsia="仿宋" w:hAnsi="仿宋" w:cs="仿宋" w:hint="eastAsia"/>
            <w:lang w:eastAsia="zh-CN"/>
          </w:rPr>
          <w:t>(二)、劣势分析(W)</w:t>
        </w:r>
        <w:r>
          <w:tab/>
        </w:r>
        <w:r>
          <w:fldChar w:fldCharType="begin"/>
        </w:r>
        <w:r>
          <w:instrText xml:space="preserve"> PAGEREF _Toc30163 \h </w:instrText>
        </w:r>
        <w:r>
          <w:fldChar w:fldCharType="separate"/>
        </w:r>
        <w:r>
          <w:t>63</w:t>
        </w:r>
        <w:r>
          <w:fldChar w:fldCharType="end"/>
        </w:r>
      </w:hyperlink>
    </w:p>
    <w:p>
      <w:pPr>
        <w:pStyle w:val="TOC2"/>
        <w:tabs>
          <w:tab w:val="right" w:leader="dot" w:pos="8306"/>
        </w:tabs>
      </w:pPr>
      <w:hyperlink w:anchor="_Toc29420" w:history="1">
        <w:r>
          <w:rPr>
            <w:rFonts w:ascii="仿宋" w:eastAsia="仿宋" w:hAnsi="仿宋" w:cs="仿宋" w:hint="eastAsia"/>
            <w:lang w:eastAsia="zh-CN"/>
          </w:rPr>
          <w:t>(三)、机会分析()</w:t>
        </w:r>
        <w:r>
          <w:tab/>
        </w:r>
        <w:r>
          <w:fldChar w:fldCharType="begin"/>
        </w:r>
        <w:r>
          <w:instrText xml:space="preserve"> PAGEREF _Toc29420 \h </w:instrText>
        </w:r>
        <w:r>
          <w:fldChar w:fldCharType="separate"/>
        </w:r>
        <w:r>
          <w:t>64</w:t>
        </w:r>
        <w:r>
          <w:fldChar w:fldCharType="end"/>
        </w:r>
      </w:hyperlink>
    </w:p>
    <w:p>
      <w:pPr>
        <w:pStyle w:val="TOC2"/>
        <w:tabs>
          <w:tab w:val="right" w:leader="dot" w:pos="8306"/>
        </w:tabs>
      </w:pPr>
      <w:hyperlink w:anchor="_Toc4662" w:history="1">
        <w:r>
          <w:rPr>
            <w:rFonts w:ascii="仿宋" w:eastAsia="仿宋" w:hAnsi="仿宋" w:cs="仿宋" w:hint="eastAsia"/>
            <w:lang w:eastAsia="zh-CN"/>
          </w:rPr>
          <w:t>(四)、威胁分析(T)</w:t>
        </w:r>
        <w:r>
          <w:tab/>
        </w:r>
        <w:r>
          <w:fldChar w:fldCharType="begin"/>
        </w:r>
        <w:r>
          <w:instrText xml:space="preserve"> PAGEREF _Toc4662 \h </w:instrText>
        </w:r>
        <w:r>
          <w:fldChar w:fldCharType="separate"/>
        </w:r>
        <w:r>
          <w:t>65</w:t>
        </w:r>
        <w:r>
          <w:fldChar w:fldCharType="end"/>
        </w:r>
      </w:hyperlink>
    </w:p>
    <w:p>
      <w:pPr>
        <w:pStyle w:val="TOC1"/>
        <w:tabs>
          <w:tab w:val="right" w:leader="dot" w:pos="8306"/>
        </w:tabs>
      </w:pPr>
      <w:hyperlink w:anchor="_Toc13896" w:history="1">
        <w:r>
          <w:rPr>
            <w:rFonts w:ascii="仿宋" w:eastAsia="仿宋" w:hAnsi="仿宋" w:cs="仿宋" w:hint="eastAsia"/>
            <w:lang w:eastAsia="zh-CN"/>
          </w:rPr>
          <w:t>十、数字医疗项目经济效益</w:t>
        </w:r>
        <w:r>
          <w:tab/>
        </w:r>
        <w:r>
          <w:fldChar w:fldCharType="begin"/>
        </w:r>
        <w:r>
          <w:instrText xml:space="preserve"> PAGEREF _Toc13896 \h </w:instrText>
        </w:r>
        <w:r>
          <w:fldChar w:fldCharType="separate"/>
        </w:r>
        <w:r>
          <w:t>66</w:t>
        </w:r>
        <w:r>
          <w:fldChar w:fldCharType="end"/>
        </w:r>
      </w:hyperlink>
    </w:p>
    <w:p>
      <w:pPr>
        <w:pStyle w:val="TOC2"/>
        <w:tabs>
          <w:tab w:val="right" w:leader="dot" w:pos="8306"/>
        </w:tabs>
      </w:pPr>
      <w:hyperlink w:anchor="_Toc13107" w:history="1">
        <w:r>
          <w:rPr>
            <w:rFonts w:ascii="仿宋" w:eastAsia="仿宋" w:hAnsi="仿宋" w:cs="仿宋" w:hint="eastAsia"/>
            <w:lang w:eastAsia="zh-CN"/>
          </w:rPr>
          <w:t>(一)、基本假设及基础参数选取</w:t>
        </w:r>
        <w:r>
          <w:tab/>
        </w:r>
        <w:r>
          <w:fldChar w:fldCharType="begin"/>
        </w:r>
        <w:r>
          <w:instrText xml:space="preserve"> PAGEREF _Toc13107 \h </w:instrText>
        </w:r>
        <w:r>
          <w:fldChar w:fldCharType="separate"/>
        </w:r>
        <w:r>
          <w:t>66</w:t>
        </w:r>
        <w:r>
          <w:fldChar w:fldCharType="end"/>
        </w:r>
      </w:hyperlink>
    </w:p>
    <w:p>
      <w:pPr>
        <w:pStyle w:val="TOC2"/>
        <w:tabs>
          <w:tab w:val="right" w:leader="dot" w:pos="8306"/>
        </w:tabs>
      </w:pPr>
      <w:hyperlink w:anchor="_Toc29755" w:history="1">
        <w:r>
          <w:rPr>
            <w:rFonts w:ascii="仿宋" w:eastAsia="仿宋" w:hAnsi="仿宋" w:cs="仿宋" w:hint="eastAsia"/>
            <w:lang w:eastAsia="zh-CN"/>
          </w:rPr>
          <w:t>(二)、经济评价财务测算</w:t>
        </w:r>
        <w:r>
          <w:tab/>
        </w:r>
        <w:r>
          <w:fldChar w:fldCharType="begin"/>
        </w:r>
        <w:r>
          <w:instrText xml:space="preserve"> PAGEREF _Toc29755 \h </w:instrText>
        </w:r>
        <w:r>
          <w:fldChar w:fldCharType="separate"/>
        </w:r>
        <w:r>
          <w:t>66</w:t>
        </w:r>
        <w:r>
          <w:fldChar w:fldCharType="end"/>
        </w:r>
      </w:hyperlink>
    </w:p>
    <w:p>
      <w:pPr>
        <w:pStyle w:val="TOC2"/>
        <w:tabs>
          <w:tab w:val="right" w:leader="dot" w:pos="8306"/>
        </w:tabs>
      </w:pPr>
      <w:hyperlink w:anchor="_Toc28733" w:history="1">
        <w:r>
          <w:rPr>
            <w:rFonts w:ascii="仿宋" w:eastAsia="仿宋" w:hAnsi="仿宋" w:cs="仿宋" w:hint="eastAsia"/>
            <w:lang w:eastAsia="zh-CN"/>
          </w:rPr>
          <w:t>(三)、数字医疗项目盈利能力分析</w:t>
        </w:r>
        <w:r>
          <w:tab/>
        </w:r>
        <w:r>
          <w:fldChar w:fldCharType="begin"/>
        </w:r>
        <w:r>
          <w:instrText xml:space="preserve"> PAGEREF _Toc28733 \h </w:instrText>
        </w:r>
        <w:r>
          <w:fldChar w:fldCharType="separate"/>
        </w:r>
        <w:r>
          <w:t>68</w:t>
        </w:r>
        <w:r>
          <w:fldChar w:fldCharType="end"/>
        </w:r>
      </w:hyperlink>
    </w:p>
    <w:p>
      <w:pPr>
        <w:pStyle w:val="TOC2"/>
        <w:tabs>
          <w:tab w:val="right" w:leader="dot" w:pos="8306"/>
        </w:tabs>
      </w:pPr>
      <w:hyperlink w:anchor="_Toc19348" w:history="1">
        <w:r>
          <w:rPr>
            <w:rFonts w:ascii="仿宋" w:eastAsia="仿宋" w:hAnsi="仿宋" w:cs="仿宋" w:hint="eastAsia"/>
            <w:lang w:eastAsia="zh-CN"/>
          </w:rPr>
          <w:t>(四)、财务生存能力分析</w:t>
        </w:r>
        <w:r>
          <w:tab/>
        </w:r>
        <w:r>
          <w:fldChar w:fldCharType="begin"/>
        </w:r>
        <w:r>
          <w:instrText xml:space="preserve"> PAGEREF _Toc19348 \h </w:instrText>
        </w:r>
        <w:r>
          <w:fldChar w:fldCharType="separate"/>
        </w:r>
        <w:r>
          <w:t>69</w:t>
        </w:r>
        <w:r>
          <w:fldChar w:fldCharType="end"/>
        </w:r>
      </w:hyperlink>
    </w:p>
    <w:p>
      <w:pPr>
        <w:pStyle w:val="TOC2"/>
        <w:tabs>
          <w:tab w:val="right" w:leader="dot" w:pos="8306"/>
        </w:tabs>
      </w:pPr>
      <w:hyperlink w:anchor="_Toc25959" w:history="1">
        <w:r>
          <w:rPr>
            <w:rFonts w:ascii="仿宋" w:eastAsia="仿宋" w:hAnsi="仿宋" w:cs="仿宋" w:hint="eastAsia"/>
            <w:lang w:eastAsia="zh-CN"/>
          </w:rPr>
          <w:t>(五)、偿债能力分析</w:t>
        </w:r>
        <w:r>
          <w:tab/>
        </w:r>
        <w:r>
          <w:fldChar w:fldCharType="begin"/>
        </w:r>
        <w:r>
          <w:instrText xml:space="preserve"> PAGEREF _Toc25959 \h </w:instrText>
        </w:r>
        <w:r>
          <w:fldChar w:fldCharType="separate"/>
        </w:r>
        <w:r>
          <w:t>69</w:t>
        </w:r>
        <w:r>
          <w:fldChar w:fldCharType="end"/>
        </w:r>
      </w:hyperlink>
    </w:p>
    <w:p>
      <w:pPr>
        <w:pStyle w:val="TOC2"/>
        <w:tabs>
          <w:tab w:val="right" w:leader="dot" w:pos="8306"/>
        </w:tabs>
      </w:pPr>
      <w:hyperlink w:anchor="_Toc1689" w:history="1">
        <w:r>
          <w:rPr>
            <w:rFonts w:ascii="仿宋" w:eastAsia="仿宋" w:hAnsi="仿宋" w:cs="仿宋" w:hint="eastAsia"/>
            <w:lang w:eastAsia="zh-CN"/>
          </w:rPr>
          <w:t>(六)、经济评价结论</w:t>
        </w:r>
        <w:r>
          <w:tab/>
        </w:r>
        <w:r>
          <w:fldChar w:fldCharType="begin"/>
        </w:r>
        <w:r>
          <w:instrText xml:space="preserve"> PAGEREF _Toc1689 \h </w:instrText>
        </w:r>
        <w:r>
          <w:fldChar w:fldCharType="separate"/>
        </w:r>
        <w:r>
          <w:t>71</w:t>
        </w:r>
        <w:r>
          <w:fldChar w:fldCharType="end"/>
        </w:r>
      </w:hyperlink>
    </w:p>
    <w:p>
      <w:pPr>
        <w:pStyle w:val="TOC1"/>
        <w:tabs>
          <w:tab w:val="right" w:leader="dot" w:pos="8306"/>
        </w:tabs>
      </w:pPr>
      <w:hyperlink w:anchor="_Toc16496" w:history="1">
        <w:r>
          <w:rPr>
            <w:rFonts w:ascii="仿宋" w:eastAsia="仿宋" w:hAnsi="仿宋" w:cs="仿宋" w:hint="eastAsia"/>
            <w:lang w:eastAsia="zh-CN"/>
          </w:rPr>
          <w:t>十一、推进公司成立的必要性分析</w:t>
        </w:r>
        <w:r>
          <w:tab/>
        </w:r>
        <w:r>
          <w:fldChar w:fldCharType="begin"/>
        </w:r>
        <w:r>
          <w:instrText xml:space="preserve"> PAGEREF _Toc16496 \h </w:instrText>
        </w:r>
        <w:r>
          <w:fldChar w:fldCharType="separate"/>
        </w:r>
        <w:r>
          <w:t>71</w:t>
        </w:r>
        <w:r>
          <w:fldChar w:fldCharType="end"/>
        </w:r>
      </w:hyperlink>
    </w:p>
    <w:p>
      <w:pPr>
        <w:pStyle w:val="TOC2"/>
        <w:tabs>
          <w:tab w:val="right" w:leader="dot" w:pos="8306"/>
        </w:tabs>
      </w:pPr>
      <w:hyperlink w:anchor="_Toc15957" w:history="1">
        <w:r>
          <w:rPr>
            <w:rFonts w:ascii="仿宋" w:eastAsia="仿宋" w:hAnsi="仿宋" w:cs="仿宋" w:hint="eastAsia"/>
            <w:lang w:eastAsia="zh-CN"/>
          </w:rPr>
          <w:t>(一)、市场需求和机会</w:t>
        </w:r>
        <w:r>
          <w:tab/>
        </w:r>
        <w:r>
          <w:fldChar w:fldCharType="begin"/>
        </w:r>
        <w:r>
          <w:instrText xml:space="preserve"> PAGEREF _Toc15957 \h </w:instrText>
        </w:r>
        <w:r>
          <w:fldChar w:fldCharType="separate"/>
        </w:r>
        <w:r>
          <w:t>71</w:t>
        </w:r>
        <w:r>
          <w:fldChar w:fldCharType="end"/>
        </w:r>
      </w:hyperlink>
    </w:p>
    <w:p>
      <w:pPr>
        <w:pStyle w:val="TOC2"/>
        <w:tabs>
          <w:tab w:val="right" w:leader="dot" w:pos="8306"/>
        </w:tabs>
      </w:pPr>
      <w:hyperlink w:anchor="_Toc30556" w:history="1">
        <w:r>
          <w:rPr>
            <w:rFonts w:ascii="仿宋" w:eastAsia="仿宋" w:hAnsi="仿宋" w:cs="仿宋" w:hint="eastAsia"/>
            <w:lang w:eastAsia="zh-CN"/>
          </w:rPr>
          <w:t>(二)、公司目标和战略</w:t>
        </w:r>
        <w:r>
          <w:tab/>
        </w:r>
        <w:r>
          <w:fldChar w:fldCharType="begin"/>
        </w:r>
        <w:r>
          <w:instrText xml:space="preserve"> PAGEREF _Toc30556 \h </w:instrText>
        </w:r>
        <w:r>
          <w:fldChar w:fldCharType="separate"/>
        </w:r>
        <w:r>
          <w:t>72</w:t>
        </w:r>
        <w:r>
          <w:fldChar w:fldCharType="end"/>
        </w:r>
      </w:hyperlink>
    </w:p>
    <w:p>
      <w:pPr>
        <w:pStyle w:val="TOC2"/>
        <w:tabs>
          <w:tab w:val="right" w:leader="dot" w:pos="8306"/>
        </w:tabs>
      </w:pPr>
      <w:hyperlink w:anchor="_Toc21844" w:history="1">
        <w:r>
          <w:rPr>
            <w:rFonts w:ascii="仿宋" w:eastAsia="仿宋" w:hAnsi="仿宋" w:cs="仿宋" w:hint="eastAsia"/>
            <w:lang w:eastAsia="zh-CN"/>
          </w:rPr>
          <w:t>(三)、公司竞争优势</w:t>
        </w:r>
        <w:r>
          <w:tab/>
        </w:r>
        <w:r>
          <w:fldChar w:fldCharType="begin"/>
        </w:r>
        <w:r>
          <w:instrText xml:space="preserve"> PAGEREF _Toc21844 \h </w:instrText>
        </w:r>
        <w:r>
          <w:fldChar w:fldCharType="separate"/>
        </w:r>
        <w:r>
          <w:t>72</w:t>
        </w:r>
        <w:r>
          <w:fldChar w:fldCharType="end"/>
        </w:r>
      </w:hyperlink>
    </w:p>
    <w:p>
      <w:pPr>
        <w:pStyle w:val="TOC1"/>
        <w:tabs>
          <w:tab w:val="right" w:leader="dot" w:pos="8306"/>
        </w:tabs>
      </w:pPr>
      <w:hyperlink w:anchor="_Toc31926" w:history="1">
        <w:r>
          <w:rPr>
            <w:rFonts w:ascii="仿宋" w:eastAsia="仿宋" w:hAnsi="仿宋" w:cs="仿宋" w:hint="eastAsia"/>
            <w:lang w:eastAsia="zh-CN"/>
          </w:rPr>
          <w:t>十二、战略合作伙伴</w:t>
        </w:r>
        <w:r>
          <w:tab/>
        </w:r>
        <w:r>
          <w:fldChar w:fldCharType="begin"/>
        </w:r>
        <w:r>
          <w:instrText xml:space="preserve"> PAGEREF _Toc31926 \h </w:instrText>
        </w:r>
        <w:r>
          <w:fldChar w:fldCharType="separate"/>
        </w:r>
        <w:r>
          <w:t>73</w:t>
        </w:r>
        <w:r>
          <w:fldChar w:fldCharType="end"/>
        </w:r>
      </w:hyperlink>
    </w:p>
    <w:p>
      <w:pPr>
        <w:pStyle w:val="TOC2"/>
        <w:tabs>
          <w:tab w:val="right" w:leader="dot" w:pos="8306"/>
        </w:tabs>
      </w:pPr>
      <w:hyperlink w:anchor="_Toc27998" w:history="1">
        <w:r>
          <w:rPr>
            <w:rFonts w:ascii="仿宋" w:eastAsia="仿宋" w:hAnsi="仿宋" w:cs="仿宋" w:hint="eastAsia"/>
            <w:lang w:eastAsia="zh-CN"/>
          </w:rPr>
          <w:t>(一)、合作伙伴关系</w:t>
        </w:r>
        <w:r>
          <w:tab/>
        </w:r>
        <w:r>
          <w:fldChar w:fldCharType="begin"/>
        </w:r>
        <w:r>
          <w:instrText xml:space="preserve"> PAGEREF _Toc27998 \h </w:instrText>
        </w:r>
        <w:r>
          <w:fldChar w:fldCharType="separate"/>
        </w:r>
        <w:r>
          <w:t>73</w:t>
        </w:r>
        <w:r>
          <w:fldChar w:fldCharType="end"/>
        </w:r>
      </w:hyperlink>
    </w:p>
    <w:p>
      <w:pPr>
        <w:pStyle w:val="TOC2"/>
        <w:tabs>
          <w:tab w:val="right" w:leader="dot" w:pos="8306"/>
        </w:tabs>
      </w:pPr>
      <w:hyperlink w:anchor="_Toc9962" w:history="1">
        <w:r>
          <w:rPr>
            <w:rFonts w:ascii="仿宋" w:eastAsia="仿宋" w:hAnsi="仿宋" w:cs="仿宋" w:hint="eastAsia"/>
            <w:lang w:eastAsia="zh-CN"/>
          </w:rPr>
          <w:t>(二)、合作数字医疗项目</w:t>
        </w:r>
        <w:r>
          <w:tab/>
        </w:r>
        <w:r>
          <w:fldChar w:fldCharType="begin"/>
        </w:r>
        <w:r>
          <w:instrText xml:space="preserve"> PAGEREF _Toc9962 \h </w:instrText>
        </w:r>
        <w:r>
          <w:fldChar w:fldCharType="separate"/>
        </w:r>
        <w:r>
          <w:t>73</w:t>
        </w:r>
        <w:r>
          <w:fldChar w:fldCharType="end"/>
        </w:r>
      </w:hyperlink>
    </w:p>
    <w:p>
      <w:pPr>
        <w:pStyle w:val="TOC2"/>
        <w:tabs>
          <w:tab w:val="right" w:leader="dot" w:pos="8306"/>
        </w:tabs>
      </w:pPr>
      <w:hyperlink w:anchor="_Toc22512" w:history="1">
        <w:r>
          <w:rPr>
            <w:rFonts w:ascii="仿宋" w:eastAsia="仿宋" w:hAnsi="仿宋" w:cs="仿宋" w:hint="eastAsia"/>
            <w:lang w:eastAsia="zh-CN"/>
          </w:rPr>
          <w:t>(三)、合作伙伴的作用</w:t>
        </w:r>
        <w:r>
          <w:tab/>
        </w:r>
        <w:r>
          <w:fldChar w:fldCharType="begin"/>
        </w:r>
        <w:r>
          <w:instrText xml:space="preserve"> PAGEREF _Toc22512 \h </w:instrText>
        </w:r>
        <w:r>
          <w:fldChar w:fldCharType="separate"/>
        </w:r>
        <w:r>
          <w:t>74</w:t>
        </w:r>
        <w:r>
          <w:fldChar w:fldCharType="end"/>
        </w:r>
      </w:hyperlink>
    </w:p>
    <w:p>
      <w:pPr>
        <w:pStyle w:val="TOC1"/>
        <w:tabs>
          <w:tab w:val="right" w:leader="dot" w:pos="8306"/>
        </w:tabs>
      </w:pPr>
      <w:hyperlink w:anchor="_Toc27475" w:history="1">
        <w:r>
          <w:rPr>
            <w:rFonts w:ascii="仿宋" w:eastAsia="仿宋" w:hAnsi="仿宋" w:cs="仿宋" w:hint="eastAsia"/>
            <w:lang w:eastAsia="zh-CN"/>
          </w:rPr>
          <w:t>十三、风险分析</w:t>
        </w:r>
        <w:r>
          <w:tab/>
        </w:r>
        <w:r>
          <w:fldChar w:fldCharType="begin"/>
        </w:r>
        <w:r>
          <w:instrText xml:space="preserve"> PAGEREF _Toc27475 \h </w:instrText>
        </w:r>
        <w:r>
          <w:fldChar w:fldCharType="separate"/>
        </w:r>
        <w:r>
          <w:t>74</w:t>
        </w:r>
        <w:r>
          <w:fldChar w:fldCharType="end"/>
        </w:r>
      </w:hyperlink>
    </w:p>
    <w:p>
      <w:pPr>
        <w:pStyle w:val="TOC2"/>
        <w:tabs>
          <w:tab w:val="right" w:leader="dot" w:pos="8306"/>
        </w:tabs>
      </w:pPr>
      <w:hyperlink w:anchor="_Toc16251" w:history="1">
        <w:r>
          <w:rPr>
            <w:rFonts w:ascii="仿宋" w:eastAsia="仿宋" w:hAnsi="仿宋" w:cs="仿宋" w:hint="eastAsia"/>
            <w:lang w:eastAsia="zh-CN"/>
          </w:rPr>
          <w:t>(一)、内部风险</w:t>
        </w:r>
        <w:r>
          <w:tab/>
        </w:r>
        <w:r>
          <w:fldChar w:fldCharType="begin"/>
        </w:r>
        <w:r>
          <w:instrText xml:space="preserve"> PAGEREF _Toc16251 \h </w:instrText>
        </w:r>
        <w:r>
          <w:fldChar w:fldCharType="separate"/>
        </w:r>
        <w:r>
          <w:t>74</w:t>
        </w:r>
        <w:r>
          <w:fldChar w:fldCharType="end"/>
        </w:r>
      </w:hyperlink>
    </w:p>
    <w:p>
      <w:pPr>
        <w:pStyle w:val="TOC2"/>
        <w:tabs>
          <w:tab w:val="right" w:leader="dot" w:pos="8306"/>
        </w:tabs>
      </w:pPr>
      <w:hyperlink w:anchor="_Toc21243" w:history="1">
        <w:r>
          <w:rPr>
            <w:rFonts w:ascii="仿宋" w:eastAsia="仿宋" w:hAnsi="仿宋" w:cs="仿宋" w:hint="eastAsia"/>
            <w:lang w:eastAsia="zh-CN"/>
          </w:rPr>
          <w:t>(二)、外部风险</w:t>
        </w:r>
        <w:r>
          <w:tab/>
        </w:r>
        <w:r>
          <w:fldChar w:fldCharType="begin"/>
        </w:r>
        <w:r>
          <w:instrText xml:space="preserve"> PAGEREF _Toc21243 \h </w:instrText>
        </w:r>
        <w:r>
          <w:fldChar w:fldCharType="separate"/>
        </w:r>
        <w:r>
          <w:t>75</w:t>
        </w:r>
        <w:r>
          <w:fldChar w:fldCharType="end"/>
        </w:r>
      </w:hyperlink>
    </w:p>
    <w:p>
      <w:pPr>
        <w:pStyle w:val="TOC2"/>
        <w:tabs>
          <w:tab w:val="right" w:leader="dot" w:pos="8306"/>
        </w:tabs>
      </w:pPr>
      <w:hyperlink w:anchor="_Toc30654" w:history="1">
        <w:r>
          <w:rPr>
            <w:rFonts w:ascii="仿宋" w:eastAsia="仿宋" w:hAnsi="仿宋" w:cs="仿宋" w:hint="eastAsia"/>
            <w:lang w:eastAsia="zh-CN"/>
          </w:rPr>
          <w:t>(三)、风险管理策略</w:t>
        </w:r>
        <w:r>
          <w:tab/>
        </w:r>
        <w:r>
          <w:fldChar w:fldCharType="begin"/>
        </w:r>
        <w:r>
          <w:instrText xml:space="preserve"> PAGEREF _Toc30654 \h </w:instrText>
        </w:r>
        <w:r>
          <w:fldChar w:fldCharType="separate"/>
        </w:r>
        <w:r>
          <w:t>75</w:t>
        </w:r>
        <w:r>
          <w:fldChar w:fldCharType="end"/>
        </w:r>
      </w:hyperlink>
    </w:p>
    <w:p>
      <w:pPr>
        <w:pStyle w:val="TOC1"/>
        <w:tabs>
          <w:tab w:val="right" w:leader="dot" w:pos="8306"/>
        </w:tabs>
      </w:pPr>
      <w:hyperlink w:anchor="_Toc32289" w:history="1">
        <w:r>
          <w:rPr>
            <w:rFonts w:ascii="仿宋" w:eastAsia="仿宋" w:hAnsi="仿宋" w:cs="仿宋" w:hint="eastAsia"/>
            <w:lang w:eastAsia="zh-CN"/>
          </w:rPr>
          <w:t>十四、法律和合规事项</w:t>
        </w:r>
        <w:r>
          <w:tab/>
        </w:r>
        <w:r>
          <w:fldChar w:fldCharType="begin"/>
        </w:r>
        <w:r>
          <w:instrText xml:space="preserve"> PAGEREF _Toc32289 \h </w:instrText>
        </w:r>
        <w:r>
          <w:fldChar w:fldCharType="separate"/>
        </w:r>
        <w:r>
          <w:t>76</w:t>
        </w:r>
        <w:r>
          <w:fldChar w:fldCharType="end"/>
        </w:r>
      </w:hyperlink>
    </w:p>
    <w:p>
      <w:pPr>
        <w:pStyle w:val="TOC2"/>
        <w:tabs>
          <w:tab w:val="right" w:leader="dot" w:pos="8306"/>
        </w:tabs>
      </w:pPr>
      <w:hyperlink w:anchor="_Toc5544" w:history="1">
        <w:r>
          <w:rPr>
            <w:rFonts w:ascii="仿宋" w:eastAsia="仿宋" w:hAnsi="仿宋" w:cs="仿宋" w:hint="eastAsia"/>
            <w:lang w:eastAsia="zh-CN"/>
          </w:rPr>
          <w:t>(一)、公司注册和法律地位</w:t>
        </w:r>
        <w:r>
          <w:tab/>
        </w:r>
        <w:r>
          <w:fldChar w:fldCharType="begin"/>
        </w:r>
        <w:r>
          <w:instrText xml:space="preserve"> PAGEREF _Toc5544 \h </w:instrText>
        </w:r>
        <w:r>
          <w:fldChar w:fldCharType="separate"/>
        </w:r>
        <w:r>
          <w:t>76</w:t>
        </w:r>
        <w:r>
          <w:fldChar w:fldCharType="end"/>
        </w:r>
      </w:hyperlink>
    </w:p>
    <w:p>
      <w:pPr>
        <w:pStyle w:val="TOC2"/>
        <w:tabs>
          <w:tab w:val="right" w:leader="dot" w:pos="8306"/>
        </w:tabs>
      </w:pPr>
      <w:hyperlink w:anchor="_Toc29936" w:history="1">
        <w:r>
          <w:rPr>
            <w:rFonts w:ascii="仿宋" w:eastAsia="仿宋" w:hAnsi="仿宋" w:cs="仿宋" w:hint="eastAsia"/>
            <w:lang w:eastAsia="zh-CN"/>
          </w:rPr>
          <w:t>(二)、专业许可与许可证</w:t>
        </w:r>
        <w:r>
          <w:tab/>
        </w:r>
        <w:r>
          <w:fldChar w:fldCharType="begin"/>
        </w:r>
        <w:r>
          <w:instrText xml:space="preserve"> PAGEREF _Toc29936 \h </w:instrText>
        </w:r>
        <w:r>
          <w:fldChar w:fldCharType="separate"/>
        </w:r>
        <w:r>
          <w:t>76</w:t>
        </w:r>
        <w:r>
          <w:fldChar w:fldCharType="end"/>
        </w:r>
      </w:hyperlink>
    </w:p>
    <w:p>
      <w:pPr>
        <w:pStyle w:val="TOC2"/>
        <w:tabs>
          <w:tab w:val="right" w:leader="dot" w:pos="8306"/>
        </w:tabs>
      </w:pPr>
      <w:hyperlink w:anchor="_Toc13232" w:history="1">
        <w:r>
          <w:rPr>
            <w:rFonts w:ascii="仿宋" w:eastAsia="仿宋" w:hAnsi="仿宋" w:cs="仿宋" w:hint="eastAsia"/>
            <w:lang w:eastAsia="zh-CN"/>
          </w:rPr>
          <w:t>(三)、知识产权</w:t>
        </w:r>
        <w:r>
          <w:tab/>
        </w:r>
        <w:r>
          <w:fldChar w:fldCharType="begin"/>
        </w:r>
        <w:r>
          <w:instrText xml:space="preserve"> PAGEREF _Toc13232 \h </w:instrText>
        </w:r>
        <w:r>
          <w:fldChar w:fldCharType="separate"/>
        </w:r>
        <w:r>
          <w:t>76</w:t>
        </w:r>
        <w:r>
          <w:fldChar w:fldCharType="end"/>
        </w:r>
      </w:hyperlink>
    </w:p>
    <w:p>
      <w:pPr>
        <w:pStyle w:val="TOC2"/>
        <w:tabs>
          <w:tab w:val="right" w:leader="dot" w:pos="8306"/>
        </w:tabs>
      </w:pPr>
      <w:hyperlink w:anchor="_Toc14108" w:history="1">
        <w:r>
          <w:rPr>
            <w:rFonts w:ascii="仿宋" w:eastAsia="仿宋" w:hAnsi="仿宋" w:cs="仿宋" w:hint="eastAsia"/>
            <w:lang w:eastAsia="zh-CN"/>
          </w:rPr>
          <w:t>(四)、合同与法律义务</w:t>
        </w:r>
        <w:r>
          <w:tab/>
        </w:r>
        <w:r>
          <w:fldChar w:fldCharType="begin"/>
        </w:r>
        <w:r>
          <w:instrText xml:space="preserve"> PAGEREF _Toc14108 \h </w:instrText>
        </w:r>
        <w:r>
          <w:fldChar w:fldCharType="separate"/>
        </w:r>
        <w:r>
          <w:t>76</w:t>
        </w:r>
        <w:r>
          <w:fldChar w:fldCharType="end"/>
        </w:r>
      </w:hyperlink>
    </w:p>
    <w:p>
      <w:pPr>
        <w:pStyle w:val="TOC1"/>
        <w:tabs>
          <w:tab w:val="right" w:leader="dot" w:pos="8306"/>
        </w:tabs>
      </w:pPr>
      <w:hyperlink w:anchor="_Toc11649" w:history="1">
        <w:r>
          <w:rPr>
            <w:rFonts w:ascii="仿宋" w:eastAsia="仿宋" w:hAnsi="仿宋" w:cs="仿宋" w:hint="eastAsia"/>
            <w:lang w:eastAsia="zh-CN"/>
          </w:rPr>
          <w:t>十五、数字医疗项目总结分析</w:t>
        </w:r>
        <w:r>
          <w:tab/>
        </w:r>
        <w:r>
          <w:fldChar w:fldCharType="begin"/>
        </w:r>
        <w:r>
          <w:instrText xml:space="preserve"> PAGEREF _Toc11649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962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0619"/>
      <w:r>
        <w:rPr>
          <w:rFonts w:ascii="仿宋" w:eastAsia="仿宋" w:hAnsi="仿宋" w:cs="仿宋" w:hint="eastAsia"/>
          <w:lang w:eastAsia="zh-CN"/>
        </w:rPr>
        <w:t>(一)、数字医疗项目选址原则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选址是决定工业数字医疗项目成败的关键因素之一。根据现行政策，数字医疗项目选址必须符合一系列要求，以确保城乡建设、环境保护和资源利用的协调。以下是一些关于数字医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数字医疗项目选址必须与当地城乡建设总体规划相一致。它应该符合工业数字医疗项目占地使用规划的要求，并与大气污染防治、水资源和自然生态保护政策相协调。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数字医疗项目选址应避开自然保护区、风景名胜区、生活饮用水源地和其他特别需要保护的敏感性目标。这有助于维护自然环境的完整性和生态系统的稳定。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数字医疗项目选址应充分考虑土地资源的节约。最好选择空闲地、非耕地或荒地，以减少对良田或耕地的占用。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数字医疗项目选址应提供足够的场地，以满足工艺和辅助生产设施的建设需要。这有助于确保生产流程的高效运行。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数字医疗项目选址应具备良好的生产基础条件，包括充足的水源、电力、运输和可靠的能源供应。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数字医疗项目选址应地势平缓，便于排除雨水和处理生产、生活废水。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数字医疗项目选址应与居民区及环境污染敏感点保持足够的防护距离，以确保生产活动不会对人民健康和环境造成危害。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选址是数字医疗项目成功的第一步，符合政策要求的选址将有助于确保数字医疗项目的可持续发展，并避免对环境和社会造成不利影响。因此，在数字医疗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45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https://d.book118.com/668112114061006030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8112114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2023-12-31T21:59:00Z</dcterms:created>
  <dcterms:modified xsi:type="dcterms:W3CDTF">2023-12-31T22:00:09Z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77C59B173AB44A06A00E3558AEB0E538_11</vt:lpwstr>
  </property>
  <property fmtid="{D5CDD505-2E9C-101B-9397-08002B2CF9AE}" pid="3" name="KSOProductBuildVer">
    <vt:lpwstr>2052-12.1.0.16120</vt:lpwstr>
  </property>
</Properties>
</file>