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抗生素类药品项目规划设计方案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90" w:history="1">
        <w:r>
          <w:rPr>
            <w:rFonts w:ascii="仿宋" w:eastAsia="仿宋" w:hAnsi="仿宋" w:cs="仿宋" w:hint="eastAsia"/>
            <w:lang w:eastAsia="zh-CN"/>
          </w:rPr>
          <w:t>前言</w:t>
        </w:r>
        <w:r>
          <w:tab/>
        </w:r>
        <w:r>
          <w:fldChar w:fldCharType="begin"/>
        </w:r>
        <w:r>
          <w:instrText xml:space="preserve"> PAGEREF _Toc27590 \h </w:instrText>
        </w:r>
        <w:r>
          <w:fldChar w:fldCharType="separate"/>
        </w:r>
        <w:r>
          <w:t>3</w:t>
        </w:r>
        <w:r>
          <w:fldChar w:fldCharType="end"/>
        </w:r>
      </w:hyperlink>
    </w:p>
    <w:p>
      <w:pPr>
        <w:pStyle w:val="TOC1"/>
        <w:tabs>
          <w:tab w:val="right" w:leader="dot" w:pos="8306"/>
        </w:tabs>
      </w:pPr>
      <w:hyperlink w:anchor="_Toc26340" w:history="1">
        <w:r>
          <w:rPr>
            <w:rFonts w:ascii="仿宋" w:eastAsia="仿宋" w:hAnsi="仿宋" w:cs="仿宋" w:hint="eastAsia"/>
            <w:lang w:eastAsia="zh-CN"/>
          </w:rPr>
          <w:t>一、抗生素类药品项目可持续发展</w:t>
        </w:r>
        <w:r>
          <w:tab/>
        </w:r>
        <w:r>
          <w:fldChar w:fldCharType="begin"/>
        </w:r>
        <w:r>
          <w:instrText xml:space="preserve"> PAGEREF _Toc26340 \h </w:instrText>
        </w:r>
        <w:r>
          <w:fldChar w:fldCharType="separate"/>
        </w:r>
        <w:r>
          <w:t>3</w:t>
        </w:r>
        <w:r>
          <w:fldChar w:fldCharType="end"/>
        </w:r>
      </w:hyperlink>
    </w:p>
    <w:p>
      <w:pPr>
        <w:pStyle w:val="TOC2"/>
        <w:tabs>
          <w:tab w:val="right" w:leader="dot" w:pos="8306"/>
        </w:tabs>
      </w:pPr>
      <w:hyperlink w:anchor="_Toc13226" w:history="1">
        <w:r>
          <w:rPr>
            <w:rFonts w:ascii="仿宋" w:eastAsia="仿宋" w:hAnsi="仿宋" w:cs="仿宋" w:hint="eastAsia"/>
            <w:lang w:eastAsia="zh-CN"/>
          </w:rPr>
          <w:t>(一)、可持续战略与实践</w:t>
        </w:r>
        <w:r>
          <w:tab/>
        </w:r>
        <w:r>
          <w:fldChar w:fldCharType="begin"/>
        </w:r>
        <w:r>
          <w:instrText xml:space="preserve"> PAGEREF _Toc13226 \h </w:instrText>
        </w:r>
        <w:r>
          <w:fldChar w:fldCharType="separate"/>
        </w:r>
        <w:r>
          <w:t>3</w:t>
        </w:r>
        <w:r>
          <w:fldChar w:fldCharType="end"/>
        </w:r>
      </w:hyperlink>
    </w:p>
    <w:p>
      <w:pPr>
        <w:pStyle w:val="TOC2"/>
        <w:tabs>
          <w:tab w:val="right" w:leader="dot" w:pos="8306"/>
        </w:tabs>
      </w:pPr>
      <w:hyperlink w:anchor="_Toc7528" w:history="1">
        <w:r>
          <w:rPr>
            <w:rFonts w:ascii="仿宋" w:eastAsia="仿宋" w:hAnsi="仿宋" w:cs="仿宋" w:hint="eastAsia"/>
            <w:lang w:eastAsia="zh-CN"/>
          </w:rPr>
          <w:t>(二)、环保与社会责任</w:t>
        </w:r>
        <w:r>
          <w:tab/>
        </w:r>
        <w:r>
          <w:fldChar w:fldCharType="begin"/>
        </w:r>
        <w:r>
          <w:instrText xml:space="preserve"> PAGEREF _Toc7528 \h </w:instrText>
        </w:r>
        <w:r>
          <w:fldChar w:fldCharType="separate"/>
        </w:r>
        <w:r>
          <w:t>4</w:t>
        </w:r>
        <w:r>
          <w:fldChar w:fldCharType="end"/>
        </w:r>
      </w:hyperlink>
    </w:p>
    <w:p>
      <w:pPr>
        <w:pStyle w:val="TOC1"/>
        <w:tabs>
          <w:tab w:val="right" w:leader="dot" w:pos="8306"/>
        </w:tabs>
      </w:pPr>
      <w:hyperlink w:anchor="_Toc4268" w:history="1">
        <w:r>
          <w:rPr>
            <w:rFonts w:ascii="仿宋" w:eastAsia="仿宋" w:hAnsi="仿宋" w:cs="仿宋" w:hint="eastAsia"/>
            <w:lang w:eastAsia="zh-CN"/>
          </w:rPr>
          <w:t>二、抗生素类药品项目文档管理</w:t>
        </w:r>
        <w:r>
          <w:tab/>
        </w:r>
        <w:r>
          <w:fldChar w:fldCharType="begin"/>
        </w:r>
        <w:r>
          <w:instrText xml:space="preserve"> PAGEREF _Toc4268 \h </w:instrText>
        </w:r>
        <w:r>
          <w:fldChar w:fldCharType="separate"/>
        </w:r>
        <w:r>
          <w:t>5</w:t>
        </w:r>
        <w:r>
          <w:fldChar w:fldCharType="end"/>
        </w:r>
      </w:hyperlink>
    </w:p>
    <w:p>
      <w:pPr>
        <w:pStyle w:val="TOC2"/>
        <w:tabs>
          <w:tab w:val="right" w:leader="dot" w:pos="8306"/>
        </w:tabs>
      </w:pPr>
      <w:hyperlink w:anchor="_Toc852" w:history="1">
        <w:r>
          <w:rPr>
            <w:rFonts w:ascii="仿宋" w:eastAsia="仿宋" w:hAnsi="仿宋" w:cs="仿宋" w:hint="eastAsia"/>
            <w:lang w:eastAsia="zh-CN"/>
          </w:rPr>
          <w:t>(一)、文档编制与审查</w:t>
        </w:r>
        <w:r>
          <w:tab/>
        </w:r>
        <w:r>
          <w:fldChar w:fldCharType="begin"/>
        </w:r>
        <w:r>
          <w:instrText xml:space="preserve"> PAGEREF _Toc852 \h </w:instrText>
        </w:r>
        <w:r>
          <w:fldChar w:fldCharType="separate"/>
        </w:r>
        <w:r>
          <w:t>5</w:t>
        </w:r>
        <w:r>
          <w:fldChar w:fldCharType="end"/>
        </w:r>
      </w:hyperlink>
    </w:p>
    <w:p>
      <w:pPr>
        <w:pStyle w:val="TOC2"/>
        <w:tabs>
          <w:tab w:val="right" w:leader="dot" w:pos="8306"/>
        </w:tabs>
      </w:pPr>
      <w:hyperlink w:anchor="_Toc27698" w:history="1">
        <w:r>
          <w:rPr>
            <w:rFonts w:ascii="仿宋" w:eastAsia="仿宋" w:hAnsi="仿宋" w:cs="仿宋" w:hint="eastAsia"/>
            <w:lang w:eastAsia="zh-CN"/>
          </w:rPr>
          <w:t>(二)、文档发布与分发</w:t>
        </w:r>
        <w:r>
          <w:tab/>
        </w:r>
        <w:r>
          <w:fldChar w:fldCharType="begin"/>
        </w:r>
        <w:r>
          <w:instrText xml:space="preserve"> PAGEREF _Toc27698 \h </w:instrText>
        </w:r>
        <w:r>
          <w:fldChar w:fldCharType="separate"/>
        </w:r>
        <w:r>
          <w:t>6</w:t>
        </w:r>
        <w:r>
          <w:fldChar w:fldCharType="end"/>
        </w:r>
      </w:hyperlink>
    </w:p>
    <w:p>
      <w:pPr>
        <w:pStyle w:val="TOC2"/>
        <w:tabs>
          <w:tab w:val="right" w:leader="dot" w:pos="8306"/>
        </w:tabs>
      </w:pPr>
      <w:hyperlink w:anchor="_Toc15498" w:history="1">
        <w:r>
          <w:rPr>
            <w:rFonts w:ascii="仿宋" w:eastAsia="仿宋" w:hAnsi="仿宋" w:cs="仿宋" w:hint="eastAsia"/>
            <w:lang w:eastAsia="zh-CN"/>
          </w:rPr>
          <w:t>(三)、文档存档与归档</w:t>
        </w:r>
        <w:r>
          <w:tab/>
        </w:r>
        <w:r>
          <w:fldChar w:fldCharType="begin"/>
        </w:r>
        <w:r>
          <w:instrText xml:space="preserve"> PAGEREF _Toc15498 \h </w:instrText>
        </w:r>
        <w:r>
          <w:fldChar w:fldCharType="separate"/>
        </w:r>
        <w:r>
          <w:t>7</w:t>
        </w:r>
        <w:r>
          <w:fldChar w:fldCharType="end"/>
        </w:r>
      </w:hyperlink>
    </w:p>
    <w:p>
      <w:pPr>
        <w:pStyle w:val="TOC1"/>
        <w:tabs>
          <w:tab w:val="right" w:leader="dot" w:pos="8306"/>
        </w:tabs>
      </w:pPr>
      <w:hyperlink w:anchor="_Toc602" w:history="1">
        <w:r>
          <w:rPr>
            <w:rFonts w:ascii="仿宋" w:eastAsia="仿宋" w:hAnsi="仿宋" w:cs="仿宋" w:hint="eastAsia"/>
            <w:lang w:eastAsia="zh-CN"/>
          </w:rPr>
          <w:t>三、抗生素类药品项目土建工程</w:t>
        </w:r>
        <w:r>
          <w:tab/>
        </w:r>
        <w:r>
          <w:fldChar w:fldCharType="begin"/>
        </w:r>
        <w:r>
          <w:instrText xml:space="preserve"> PAGEREF _Toc602 \h </w:instrText>
        </w:r>
        <w:r>
          <w:fldChar w:fldCharType="separate"/>
        </w:r>
        <w:r>
          <w:t>8</w:t>
        </w:r>
        <w:r>
          <w:fldChar w:fldCharType="end"/>
        </w:r>
      </w:hyperlink>
    </w:p>
    <w:p>
      <w:pPr>
        <w:pStyle w:val="TOC2"/>
        <w:tabs>
          <w:tab w:val="right" w:leader="dot" w:pos="8306"/>
        </w:tabs>
      </w:pPr>
      <w:hyperlink w:anchor="_Toc17742" w:history="1">
        <w:r>
          <w:rPr>
            <w:rFonts w:ascii="仿宋" w:eastAsia="仿宋" w:hAnsi="仿宋" w:cs="仿宋" w:hint="eastAsia"/>
            <w:lang w:eastAsia="zh-CN"/>
          </w:rPr>
          <w:t>(一)、建筑工程设计原则</w:t>
        </w:r>
        <w:r>
          <w:tab/>
        </w:r>
        <w:r>
          <w:fldChar w:fldCharType="begin"/>
        </w:r>
        <w:r>
          <w:instrText xml:space="preserve"> PAGEREF _Toc17742 \h </w:instrText>
        </w:r>
        <w:r>
          <w:fldChar w:fldCharType="separate"/>
        </w:r>
        <w:r>
          <w:t>8</w:t>
        </w:r>
        <w:r>
          <w:fldChar w:fldCharType="end"/>
        </w:r>
      </w:hyperlink>
    </w:p>
    <w:p>
      <w:pPr>
        <w:pStyle w:val="TOC2"/>
        <w:tabs>
          <w:tab w:val="right" w:leader="dot" w:pos="8306"/>
        </w:tabs>
      </w:pPr>
      <w:hyperlink w:anchor="_Toc21623" w:history="1">
        <w:r>
          <w:rPr>
            <w:rFonts w:ascii="仿宋" w:eastAsia="仿宋" w:hAnsi="仿宋" w:cs="仿宋" w:hint="eastAsia"/>
            <w:lang w:eastAsia="zh-CN"/>
          </w:rPr>
          <w:t>(二)、土建工程设计年限及安全等级</w:t>
        </w:r>
        <w:r>
          <w:tab/>
        </w:r>
        <w:r>
          <w:fldChar w:fldCharType="begin"/>
        </w:r>
        <w:r>
          <w:instrText xml:space="preserve"> PAGEREF _Toc21623 \h </w:instrText>
        </w:r>
        <w:r>
          <w:fldChar w:fldCharType="separate"/>
        </w:r>
        <w:r>
          <w:t>9</w:t>
        </w:r>
        <w:r>
          <w:fldChar w:fldCharType="end"/>
        </w:r>
      </w:hyperlink>
    </w:p>
    <w:p>
      <w:pPr>
        <w:pStyle w:val="TOC2"/>
        <w:tabs>
          <w:tab w:val="right" w:leader="dot" w:pos="8306"/>
        </w:tabs>
      </w:pPr>
      <w:hyperlink w:anchor="_Toc8028" w:history="1">
        <w:r>
          <w:rPr>
            <w:rFonts w:ascii="仿宋" w:eastAsia="仿宋" w:hAnsi="仿宋" w:cs="仿宋" w:hint="eastAsia"/>
            <w:lang w:eastAsia="zh-CN"/>
          </w:rPr>
          <w:t>(三)、建筑工程设计总体要求</w:t>
        </w:r>
        <w:r>
          <w:tab/>
        </w:r>
        <w:r>
          <w:fldChar w:fldCharType="begin"/>
        </w:r>
        <w:r>
          <w:instrText xml:space="preserve"> PAGEREF _Toc8028 \h </w:instrText>
        </w:r>
        <w:r>
          <w:fldChar w:fldCharType="separate"/>
        </w:r>
        <w:r>
          <w:t>11</w:t>
        </w:r>
        <w:r>
          <w:fldChar w:fldCharType="end"/>
        </w:r>
      </w:hyperlink>
    </w:p>
    <w:p>
      <w:pPr>
        <w:pStyle w:val="TOC2"/>
        <w:tabs>
          <w:tab w:val="right" w:leader="dot" w:pos="8306"/>
        </w:tabs>
      </w:pPr>
      <w:hyperlink w:anchor="_Toc5181" w:history="1">
        <w:r>
          <w:rPr>
            <w:rFonts w:ascii="仿宋" w:eastAsia="仿宋" w:hAnsi="仿宋" w:cs="仿宋" w:hint="eastAsia"/>
            <w:lang w:eastAsia="zh-CN"/>
          </w:rPr>
          <w:t>(四)、土建工程建设指标</w:t>
        </w:r>
        <w:r>
          <w:tab/>
        </w:r>
        <w:r>
          <w:fldChar w:fldCharType="begin"/>
        </w:r>
        <w:r>
          <w:instrText xml:space="preserve"> PAGEREF _Toc5181 \h </w:instrText>
        </w:r>
        <w:r>
          <w:fldChar w:fldCharType="separate"/>
        </w:r>
        <w:r>
          <w:t>11</w:t>
        </w:r>
        <w:r>
          <w:fldChar w:fldCharType="end"/>
        </w:r>
      </w:hyperlink>
    </w:p>
    <w:p>
      <w:pPr>
        <w:pStyle w:val="TOC1"/>
        <w:tabs>
          <w:tab w:val="right" w:leader="dot" w:pos="8306"/>
        </w:tabs>
      </w:pPr>
      <w:hyperlink w:anchor="_Toc14555" w:history="1">
        <w:r>
          <w:rPr>
            <w:rFonts w:ascii="仿宋" w:eastAsia="仿宋" w:hAnsi="仿宋" w:cs="仿宋" w:hint="eastAsia"/>
            <w:lang w:eastAsia="zh-CN"/>
          </w:rPr>
          <w:t>四、抗生素类药品项目选址可行性分析</w:t>
        </w:r>
        <w:r>
          <w:tab/>
        </w:r>
        <w:r>
          <w:fldChar w:fldCharType="begin"/>
        </w:r>
        <w:r>
          <w:instrText xml:space="preserve"> PAGEREF _Toc14555 \h </w:instrText>
        </w:r>
        <w:r>
          <w:fldChar w:fldCharType="separate"/>
        </w:r>
        <w:r>
          <w:t>11</w:t>
        </w:r>
        <w:r>
          <w:fldChar w:fldCharType="end"/>
        </w:r>
      </w:hyperlink>
    </w:p>
    <w:p>
      <w:pPr>
        <w:pStyle w:val="TOC2"/>
        <w:tabs>
          <w:tab w:val="right" w:leader="dot" w:pos="8306"/>
        </w:tabs>
      </w:pPr>
      <w:hyperlink w:anchor="_Toc30066" w:history="1">
        <w:r>
          <w:rPr>
            <w:rFonts w:ascii="仿宋" w:eastAsia="仿宋" w:hAnsi="仿宋" w:cs="仿宋" w:hint="eastAsia"/>
            <w:lang w:eastAsia="zh-CN"/>
          </w:rPr>
          <w:t>(一)、抗生素类药品项目选址</w:t>
        </w:r>
        <w:r>
          <w:tab/>
        </w:r>
        <w:r>
          <w:fldChar w:fldCharType="begin"/>
        </w:r>
        <w:r>
          <w:instrText xml:space="preserve"> PAGEREF _Toc30066 \h </w:instrText>
        </w:r>
        <w:r>
          <w:fldChar w:fldCharType="separate"/>
        </w:r>
        <w:r>
          <w:t>11</w:t>
        </w:r>
        <w:r>
          <w:fldChar w:fldCharType="end"/>
        </w:r>
      </w:hyperlink>
    </w:p>
    <w:p>
      <w:pPr>
        <w:pStyle w:val="TOC2"/>
        <w:tabs>
          <w:tab w:val="right" w:leader="dot" w:pos="8306"/>
        </w:tabs>
      </w:pPr>
      <w:hyperlink w:anchor="_Toc25543" w:history="1">
        <w:r>
          <w:rPr>
            <w:rFonts w:ascii="仿宋" w:eastAsia="仿宋" w:hAnsi="仿宋" w:cs="仿宋" w:hint="eastAsia"/>
            <w:lang w:eastAsia="zh-CN"/>
          </w:rPr>
          <w:t>(二)、用地控制指标</w:t>
        </w:r>
        <w:r>
          <w:tab/>
        </w:r>
        <w:r>
          <w:fldChar w:fldCharType="begin"/>
        </w:r>
        <w:r>
          <w:instrText xml:space="preserve"> PAGEREF _Toc25543 \h </w:instrText>
        </w:r>
        <w:r>
          <w:fldChar w:fldCharType="separate"/>
        </w:r>
        <w:r>
          <w:t>12</w:t>
        </w:r>
        <w:r>
          <w:fldChar w:fldCharType="end"/>
        </w:r>
      </w:hyperlink>
    </w:p>
    <w:p>
      <w:pPr>
        <w:pStyle w:val="TOC2"/>
        <w:tabs>
          <w:tab w:val="right" w:leader="dot" w:pos="8306"/>
        </w:tabs>
      </w:pPr>
      <w:hyperlink w:anchor="_Toc556" w:history="1">
        <w:r>
          <w:rPr>
            <w:rFonts w:ascii="仿宋" w:eastAsia="仿宋" w:hAnsi="仿宋" w:cs="仿宋" w:hint="eastAsia"/>
            <w:lang w:eastAsia="zh-CN"/>
          </w:rPr>
          <w:t>(三)、节约用地措施</w:t>
        </w:r>
        <w:r>
          <w:tab/>
        </w:r>
        <w:r>
          <w:fldChar w:fldCharType="begin"/>
        </w:r>
        <w:r>
          <w:instrText xml:space="preserve"> PAGEREF _Toc556 \h </w:instrText>
        </w:r>
        <w:r>
          <w:fldChar w:fldCharType="separate"/>
        </w:r>
        <w:r>
          <w:t>13</w:t>
        </w:r>
        <w:r>
          <w:fldChar w:fldCharType="end"/>
        </w:r>
      </w:hyperlink>
    </w:p>
    <w:p>
      <w:pPr>
        <w:pStyle w:val="TOC2"/>
        <w:tabs>
          <w:tab w:val="right" w:leader="dot" w:pos="8306"/>
        </w:tabs>
      </w:pPr>
      <w:hyperlink w:anchor="_Toc10692" w:history="1">
        <w:r>
          <w:rPr>
            <w:rFonts w:ascii="仿宋" w:eastAsia="仿宋" w:hAnsi="仿宋" w:cs="仿宋" w:hint="eastAsia"/>
            <w:lang w:eastAsia="zh-CN"/>
          </w:rPr>
          <w:t>(四)、总图布置方案</w:t>
        </w:r>
        <w:r>
          <w:tab/>
        </w:r>
        <w:r>
          <w:fldChar w:fldCharType="begin"/>
        </w:r>
        <w:r>
          <w:instrText xml:space="preserve"> PAGEREF _Toc10692 \h </w:instrText>
        </w:r>
        <w:r>
          <w:fldChar w:fldCharType="separate"/>
        </w:r>
        <w:r>
          <w:t>15</w:t>
        </w:r>
        <w:r>
          <w:fldChar w:fldCharType="end"/>
        </w:r>
      </w:hyperlink>
    </w:p>
    <w:p>
      <w:pPr>
        <w:pStyle w:val="TOC2"/>
        <w:tabs>
          <w:tab w:val="right" w:leader="dot" w:pos="8306"/>
        </w:tabs>
      </w:pPr>
      <w:hyperlink w:anchor="_Toc11735" w:history="1">
        <w:r>
          <w:rPr>
            <w:rFonts w:ascii="仿宋" w:eastAsia="仿宋" w:hAnsi="仿宋" w:cs="仿宋" w:hint="eastAsia"/>
            <w:lang w:eastAsia="zh-CN"/>
          </w:rPr>
          <w:t>(五)、选址综合评价</w:t>
        </w:r>
        <w:r>
          <w:tab/>
        </w:r>
        <w:r>
          <w:fldChar w:fldCharType="begin"/>
        </w:r>
        <w:r>
          <w:instrText xml:space="preserve"> PAGEREF _Toc11735 \h </w:instrText>
        </w:r>
        <w:r>
          <w:fldChar w:fldCharType="separate"/>
        </w:r>
        <w:r>
          <w:t>16</w:t>
        </w:r>
        <w:r>
          <w:fldChar w:fldCharType="end"/>
        </w:r>
      </w:hyperlink>
    </w:p>
    <w:p>
      <w:pPr>
        <w:pStyle w:val="TOC1"/>
        <w:tabs>
          <w:tab w:val="right" w:leader="dot" w:pos="8306"/>
        </w:tabs>
      </w:pPr>
      <w:hyperlink w:anchor="_Toc26493" w:history="1">
        <w:r>
          <w:rPr>
            <w:rFonts w:ascii="仿宋" w:eastAsia="仿宋" w:hAnsi="仿宋" w:cs="仿宋" w:hint="eastAsia"/>
            <w:lang w:eastAsia="zh-CN"/>
          </w:rPr>
          <w:t>五、工艺说明</w:t>
        </w:r>
        <w:r>
          <w:tab/>
        </w:r>
        <w:r>
          <w:fldChar w:fldCharType="begin"/>
        </w:r>
        <w:r>
          <w:instrText xml:space="preserve"> PAGEREF _Toc26493 \h </w:instrText>
        </w:r>
        <w:r>
          <w:fldChar w:fldCharType="separate"/>
        </w:r>
        <w:r>
          <w:t>17</w:t>
        </w:r>
        <w:r>
          <w:fldChar w:fldCharType="end"/>
        </w:r>
      </w:hyperlink>
    </w:p>
    <w:p>
      <w:pPr>
        <w:pStyle w:val="TOC2"/>
        <w:tabs>
          <w:tab w:val="right" w:leader="dot" w:pos="8306"/>
        </w:tabs>
      </w:pPr>
      <w:hyperlink w:anchor="_Toc1437" w:history="1">
        <w:r>
          <w:rPr>
            <w:rFonts w:ascii="仿宋" w:eastAsia="仿宋" w:hAnsi="仿宋" w:cs="仿宋" w:hint="eastAsia"/>
            <w:lang w:eastAsia="zh-CN"/>
          </w:rPr>
          <w:t>(一)、技术管理特点</w:t>
        </w:r>
        <w:r>
          <w:tab/>
        </w:r>
        <w:r>
          <w:fldChar w:fldCharType="begin"/>
        </w:r>
        <w:r>
          <w:instrText xml:space="preserve"> PAGEREF _Toc1437 \h </w:instrText>
        </w:r>
        <w:r>
          <w:fldChar w:fldCharType="separate"/>
        </w:r>
        <w:r>
          <w:t>17</w:t>
        </w:r>
        <w:r>
          <w:fldChar w:fldCharType="end"/>
        </w:r>
      </w:hyperlink>
    </w:p>
    <w:p>
      <w:pPr>
        <w:pStyle w:val="TOC2"/>
        <w:tabs>
          <w:tab w:val="right" w:leader="dot" w:pos="8306"/>
        </w:tabs>
      </w:pPr>
      <w:hyperlink w:anchor="_Toc13303" w:history="1">
        <w:r>
          <w:rPr>
            <w:rFonts w:ascii="仿宋" w:eastAsia="仿宋" w:hAnsi="仿宋" w:cs="仿宋" w:hint="eastAsia"/>
            <w:lang w:eastAsia="zh-CN"/>
          </w:rPr>
          <w:t>(二)、抗生素类药品项目工艺技术设计方案</w:t>
        </w:r>
        <w:r>
          <w:tab/>
        </w:r>
        <w:r>
          <w:fldChar w:fldCharType="begin"/>
        </w:r>
        <w:r>
          <w:instrText xml:space="preserve"> PAGEREF _Toc13303 \h </w:instrText>
        </w:r>
        <w:r>
          <w:fldChar w:fldCharType="separate"/>
        </w:r>
        <w:r>
          <w:t>18</w:t>
        </w:r>
        <w:r>
          <w:fldChar w:fldCharType="end"/>
        </w:r>
      </w:hyperlink>
    </w:p>
    <w:p>
      <w:pPr>
        <w:pStyle w:val="TOC2"/>
        <w:tabs>
          <w:tab w:val="right" w:leader="dot" w:pos="8306"/>
        </w:tabs>
      </w:pPr>
      <w:hyperlink w:anchor="_Toc4330" w:history="1">
        <w:r>
          <w:rPr>
            <w:rFonts w:ascii="仿宋" w:eastAsia="仿宋" w:hAnsi="仿宋" w:cs="仿宋" w:hint="eastAsia"/>
            <w:lang w:eastAsia="zh-CN"/>
          </w:rPr>
          <w:t>(三)、设备选型方案</w:t>
        </w:r>
        <w:r>
          <w:tab/>
        </w:r>
        <w:r>
          <w:fldChar w:fldCharType="begin"/>
        </w:r>
        <w:r>
          <w:instrText xml:space="preserve"> PAGEREF _Toc4330 \h </w:instrText>
        </w:r>
        <w:r>
          <w:fldChar w:fldCharType="separate"/>
        </w:r>
        <w:r>
          <w:t>19</w:t>
        </w:r>
        <w:r>
          <w:fldChar w:fldCharType="end"/>
        </w:r>
      </w:hyperlink>
    </w:p>
    <w:p>
      <w:pPr>
        <w:pStyle w:val="TOC1"/>
        <w:tabs>
          <w:tab w:val="right" w:leader="dot" w:pos="8306"/>
        </w:tabs>
      </w:pPr>
      <w:hyperlink w:anchor="_Toc31617" w:history="1">
        <w:r>
          <w:rPr>
            <w:rFonts w:ascii="仿宋" w:eastAsia="仿宋" w:hAnsi="仿宋" w:cs="仿宋" w:hint="eastAsia"/>
            <w:lang w:eastAsia="zh-CN"/>
          </w:rPr>
          <w:t>六、抗生素类药品项目概论</w:t>
        </w:r>
        <w:r>
          <w:tab/>
        </w:r>
        <w:r>
          <w:fldChar w:fldCharType="begin"/>
        </w:r>
        <w:r>
          <w:instrText xml:space="preserve"> PAGEREF _Toc31617 \h </w:instrText>
        </w:r>
        <w:r>
          <w:fldChar w:fldCharType="separate"/>
        </w:r>
        <w:r>
          <w:t>21</w:t>
        </w:r>
        <w:r>
          <w:fldChar w:fldCharType="end"/>
        </w:r>
      </w:hyperlink>
    </w:p>
    <w:p>
      <w:pPr>
        <w:pStyle w:val="TOC2"/>
        <w:tabs>
          <w:tab w:val="right" w:leader="dot" w:pos="8306"/>
        </w:tabs>
      </w:pPr>
      <w:hyperlink w:anchor="_Toc19225" w:history="1">
        <w:r>
          <w:rPr>
            <w:rFonts w:ascii="仿宋" w:eastAsia="仿宋" w:hAnsi="仿宋" w:cs="仿宋" w:hint="eastAsia"/>
            <w:lang w:eastAsia="zh-CN"/>
          </w:rPr>
          <w:t>(一)、抗生素类药品项目概况</w:t>
        </w:r>
        <w:r>
          <w:tab/>
        </w:r>
        <w:r>
          <w:fldChar w:fldCharType="begin"/>
        </w:r>
        <w:r>
          <w:instrText xml:space="preserve"> PAGEREF _Toc19225 \h </w:instrText>
        </w:r>
        <w:r>
          <w:fldChar w:fldCharType="separate"/>
        </w:r>
        <w:r>
          <w:t>21</w:t>
        </w:r>
        <w:r>
          <w:fldChar w:fldCharType="end"/>
        </w:r>
      </w:hyperlink>
    </w:p>
    <w:p>
      <w:pPr>
        <w:pStyle w:val="TOC2"/>
        <w:tabs>
          <w:tab w:val="right" w:leader="dot" w:pos="8306"/>
        </w:tabs>
      </w:pPr>
      <w:hyperlink w:anchor="_Toc13099" w:history="1">
        <w:r>
          <w:rPr>
            <w:rFonts w:ascii="仿宋" w:eastAsia="仿宋" w:hAnsi="仿宋" w:cs="仿宋" w:hint="eastAsia"/>
            <w:lang w:eastAsia="zh-CN"/>
          </w:rPr>
          <w:t>(二)、抗生素类药品项目目标</w:t>
        </w:r>
        <w:r>
          <w:tab/>
        </w:r>
        <w:r>
          <w:fldChar w:fldCharType="begin"/>
        </w:r>
        <w:r>
          <w:instrText xml:space="preserve"> PAGEREF _Toc13099 \h </w:instrText>
        </w:r>
        <w:r>
          <w:fldChar w:fldCharType="separate"/>
        </w:r>
        <w:r>
          <w:t>23</w:t>
        </w:r>
        <w:r>
          <w:fldChar w:fldCharType="end"/>
        </w:r>
      </w:hyperlink>
    </w:p>
    <w:p>
      <w:pPr>
        <w:pStyle w:val="TOC2"/>
        <w:tabs>
          <w:tab w:val="right" w:leader="dot" w:pos="8306"/>
        </w:tabs>
      </w:pPr>
      <w:hyperlink w:anchor="_Toc10132" w:history="1">
        <w:r>
          <w:rPr>
            <w:rFonts w:ascii="仿宋" w:eastAsia="仿宋" w:hAnsi="仿宋" w:cs="仿宋" w:hint="eastAsia"/>
            <w:lang w:eastAsia="zh-CN"/>
          </w:rPr>
          <w:t>(三)、抗生素类药品项目提出的理由</w:t>
        </w:r>
        <w:r>
          <w:tab/>
        </w:r>
        <w:r>
          <w:fldChar w:fldCharType="begin"/>
        </w:r>
        <w:r>
          <w:instrText xml:space="preserve"> PAGEREF _Toc10132 \h </w:instrText>
        </w:r>
        <w:r>
          <w:fldChar w:fldCharType="separate"/>
        </w:r>
        <w:r>
          <w:t>24</w:t>
        </w:r>
        <w:r>
          <w:fldChar w:fldCharType="end"/>
        </w:r>
      </w:hyperlink>
    </w:p>
    <w:p>
      <w:pPr>
        <w:pStyle w:val="TOC2"/>
        <w:tabs>
          <w:tab w:val="right" w:leader="dot" w:pos="8306"/>
        </w:tabs>
      </w:pPr>
      <w:hyperlink w:anchor="_Toc28905" w:history="1">
        <w:r>
          <w:rPr>
            <w:rFonts w:ascii="仿宋" w:eastAsia="仿宋" w:hAnsi="仿宋" w:cs="仿宋" w:hint="eastAsia"/>
            <w:lang w:eastAsia="zh-CN"/>
          </w:rPr>
          <w:t>(四)、抗生素类药品项目意义</w:t>
        </w:r>
        <w:r>
          <w:tab/>
        </w:r>
        <w:r>
          <w:fldChar w:fldCharType="begin"/>
        </w:r>
        <w:r>
          <w:instrText xml:space="preserve"> PAGEREF _Toc28905 \h </w:instrText>
        </w:r>
        <w:r>
          <w:fldChar w:fldCharType="separate"/>
        </w:r>
        <w:r>
          <w:t>26</w:t>
        </w:r>
        <w:r>
          <w:fldChar w:fldCharType="end"/>
        </w:r>
      </w:hyperlink>
    </w:p>
    <w:p>
      <w:pPr>
        <w:pStyle w:val="TOC2"/>
        <w:tabs>
          <w:tab w:val="right" w:leader="dot" w:pos="8306"/>
        </w:tabs>
      </w:pPr>
      <w:hyperlink w:anchor="_Toc23533" w:history="1">
        <w:r>
          <w:rPr>
            <w:rFonts w:ascii="仿宋" w:eastAsia="仿宋" w:hAnsi="仿宋" w:cs="仿宋" w:hint="eastAsia"/>
            <w:lang w:eastAsia="zh-CN"/>
          </w:rPr>
          <w:t>(五)、抗生素类药品项目背景</w:t>
        </w:r>
        <w:r>
          <w:tab/>
        </w:r>
        <w:r>
          <w:fldChar w:fldCharType="begin"/>
        </w:r>
        <w:r>
          <w:instrText xml:space="preserve"> PAGEREF _Toc23533 \h </w:instrText>
        </w:r>
        <w:r>
          <w:fldChar w:fldCharType="separate"/>
        </w:r>
        <w:r>
          <w:t>26</w:t>
        </w:r>
        <w:r>
          <w:fldChar w:fldCharType="end"/>
        </w:r>
      </w:hyperlink>
    </w:p>
    <w:p>
      <w:pPr>
        <w:pStyle w:val="TOC1"/>
        <w:tabs>
          <w:tab w:val="right" w:leader="dot" w:pos="8306"/>
        </w:tabs>
      </w:pPr>
      <w:hyperlink w:anchor="_Toc21959" w:history="1">
        <w:r>
          <w:rPr>
            <w:rFonts w:ascii="仿宋" w:eastAsia="仿宋" w:hAnsi="仿宋" w:cs="仿宋" w:hint="eastAsia"/>
            <w:lang w:eastAsia="zh-CN"/>
          </w:rPr>
          <w:t>七、抗生素类药品项目投资规划</w:t>
        </w:r>
        <w:r>
          <w:tab/>
        </w:r>
        <w:r>
          <w:fldChar w:fldCharType="begin"/>
        </w:r>
        <w:r>
          <w:instrText xml:space="preserve"> PAGEREF _Toc21959 \h </w:instrText>
        </w:r>
        <w:r>
          <w:fldChar w:fldCharType="separate"/>
        </w:r>
        <w:r>
          <w:t>27</w:t>
        </w:r>
        <w:r>
          <w:fldChar w:fldCharType="end"/>
        </w:r>
      </w:hyperlink>
    </w:p>
    <w:p>
      <w:pPr>
        <w:pStyle w:val="TOC2"/>
        <w:tabs>
          <w:tab w:val="right" w:leader="dot" w:pos="8306"/>
        </w:tabs>
      </w:pPr>
      <w:hyperlink w:anchor="_Toc18358" w:history="1">
        <w:r>
          <w:rPr>
            <w:rFonts w:ascii="仿宋" w:eastAsia="仿宋" w:hAnsi="仿宋" w:cs="仿宋" w:hint="eastAsia"/>
            <w:lang w:eastAsia="zh-CN"/>
          </w:rPr>
          <w:t>(一)、抗生素类药品项目总投资估算</w:t>
        </w:r>
        <w:r>
          <w:tab/>
        </w:r>
        <w:r>
          <w:fldChar w:fldCharType="begin"/>
        </w:r>
        <w:r>
          <w:instrText xml:space="preserve"> PAGEREF _Toc18358 \h </w:instrText>
        </w:r>
        <w:r>
          <w:fldChar w:fldCharType="separate"/>
        </w:r>
        <w:r>
          <w:t>27</w:t>
        </w:r>
        <w:r>
          <w:fldChar w:fldCharType="end"/>
        </w:r>
      </w:hyperlink>
    </w:p>
    <w:p>
      <w:pPr>
        <w:pStyle w:val="TOC2"/>
        <w:tabs>
          <w:tab w:val="right" w:leader="dot" w:pos="8306"/>
        </w:tabs>
      </w:pPr>
      <w:hyperlink w:anchor="_Toc25315" w:history="1">
        <w:r>
          <w:rPr>
            <w:rFonts w:ascii="仿宋" w:eastAsia="仿宋" w:hAnsi="仿宋" w:cs="仿宋" w:hint="eastAsia"/>
            <w:lang w:eastAsia="zh-CN"/>
          </w:rPr>
          <w:t>(二)、资金筹措</w:t>
        </w:r>
        <w:r>
          <w:tab/>
        </w:r>
        <w:r>
          <w:fldChar w:fldCharType="begin"/>
        </w:r>
        <w:r>
          <w:instrText xml:space="preserve"> PAGEREF _Toc25315 \h </w:instrText>
        </w:r>
        <w:r>
          <w:fldChar w:fldCharType="separate"/>
        </w:r>
        <w:r>
          <w:t>29</w:t>
        </w:r>
        <w:r>
          <w:fldChar w:fldCharType="end"/>
        </w:r>
      </w:hyperlink>
    </w:p>
    <w:p>
      <w:pPr>
        <w:pStyle w:val="TOC1"/>
        <w:tabs>
          <w:tab w:val="right" w:leader="dot" w:pos="8306"/>
        </w:tabs>
      </w:pPr>
      <w:hyperlink w:anchor="_Toc20515" w:history="1">
        <w:r>
          <w:rPr>
            <w:rFonts w:ascii="仿宋" w:eastAsia="仿宋" w:hAnsi="仿宋" w:cs="仿宋" w:hint="eastAsia"/>
            <w:lang w:eastAsia="zh-CN"/>
          </w:rPr>
          <w:t>八、抗生素类药品项目环境影响分析</w:t>
        </w:r>
        <w:r>
          <w:tab/>
        </w:r>
        <w:r>
          <w:fldChar w:fldCharType="begin"/>
        </w:r>
        <w:r>
          <w:instrText xml:space="preserve"> PAGEREF _Toc20515 \h </w:instrText>
        </w:r>
        <w:r>
          <w:fldChar w:fldCharType="separate"/>
        </w:r>
        <w:r>
          <w:t>29</w:t>
        </w:r>
        <w:r>
          <w:fldChar w:fldCharType="end"/>
        </w:r>
      </w:hyperlink>
    </w:p>
    <w:p>
      <w:pPr>
        <w:pStyle w:val="TOC2"/>
        <w:tabs>
          <w:tab w:val="right" w:leader="dot" w:pos="8306"/>
        </w:tabs>
      </w:pPr>
      <w:hyperlink w:anchor="_Toc22272" w:history="1">
        <w:r>
          <w:rPr>
            <w:rFonts w:ascii="仿宋" w:eastAsia="仿宋" w:hAnsi="仿宋" w:cs="仿宋" w:hint="eastAsia"/>
            <w:lang w:eastAsia="zh-CN"/>
          </w:rPr>
          <w:t>(一)、建设区域环境质量现状</w:t>
        </w:r>
        <w:r>
          <w:tab/>
        </w:r>
        <w:r>
          <w:fldChar w:fldCharType="begin"/>
        </w:r>
        <w:r>
          <w:instrText xml:space="preserve"> PAGEREF _Toc22272 \h </w:instrText>
        </w:r>
        <w:r>
          <w:fldChar w:fldCharType="separate"/>
        </w:r>
        <w:r>
          <w:t>29</w:t>
        </w:r>
        <w:r>
          <w:fldChar w:fldCharType="end"/>
        </w:r>
      </w:hyperlink>
    </w:p>
    <w:p>
      <w:pPr>
        <w:pStyle w:val="TOC2"/>
        <w:tabs>
          <w:tab w:val="right" w:leader="dot" w:pos="8306"/>
        </w:tabs>
      </w:pPr>
      <w:hyperlink w:anchor="_Toc30141" w:history="1">
        <w:r>
          <w:rPr>
            <w:rFonts w:ascii="仿宋" w:eastAsia="仿宋" w:hAnsi="仿宋" w:cs="仿宋" w:hint="eastAsia"/>
            <w:lang w:eastAsia="zh-CN"/>
          </w:rPr>
          <w:t>(二)、建设期环境保护</w:t>
        </w:r>
        <w:r>
          <w:tab/>
        </w:r>
        <w:r>
          <w:fldChar w:fldCharType="begin"/>
        </w:r>
        <w:r>
          <w:instrText xml:space="preserve"> PAGEREF _Toc30141 \h </w:instrText>
        </w:r>
        <w:r>
          <w:fldChar w:fldCharType="separate"/>
        </w:r>
        <w:r>
          <w:t>31</w:t>
        </w:r>
        <w:r>
          <w:fldChar w:fldCharType="end"/>
        </w:r>
      </w:hyperlink>
    </w:p>
    <w:p>
      <w:pPr>
        <w:pStyle w:val="TOC2"/>
        <w:tabs>
          <w:tab w:val="right" w:leader="dot" w:pos="8306"/>
        </w:tabs>
      </w:pPr>
      <w:hyperlink w:anchor="_Toc25078" w:history="1">
        <w:r>
          <w:rPr>
            <w:rFonts w:ascii="仿宋" w:eastAsia="仿宋" w:hAnsi="仿宋" w:cs="仿宋" w:hint="eastAsia"/>
            <w:lang w:eastAsia="zh-CN"/>
          </w:rPr>
          <w:t>(三)、运营期环境保护</w:t>
        </w:r>
        <w:r>
          <w:tab/>
        </w:r>
        <w:r>
          <w:fldChar w:fldCharType="begin"/>
        </w:r>
        <w:r>
          <w:instrText xml:space="preserve"> PAGEREF _Toc25078 \h </w:instrText>
        </w:r>
        <w:r>
          <w:fldChar w:fldCharType="separate"/>
        </w:r>
        <w:r>
          <w:t>32</w:t>
        </w:r>
        <w:r>
          <w:fldChar w:fldCharType="end"/>
        </w:r>
      </w:hyperlink>
    </w:p>
    <w:p>
      <w:pPr>
        <w:pStyle w:val="TOC2"/>
        <w:tabs>
          <w:tab w:val="right" w:leader="dot" w:pos="8306"/>
        </w:tabs>
      </w:pPr>
      <w:hyperlink w:anchor="_Toc23728" w:history="1">
        <w:r>
          <w:rPr>
            <w:rFonts w:ascii="仿宋" w:eastAsia="仿宋" w:hAnsi="仿宋" w:cs="仿宋" w:hint="eastAsia"/>
            <w:lang w:eastAsia="zh-CN"/>
          </w:rPr>
          <w:t>(四)、抗生素类药品项目建设对区域经济的影响</w:t>
        </w:r>
        <w:r>
          <w:tab/>
        </w:r>
        <w:r>
          <w:fldChar w:fldCharType="begin"/>
        </w:r>
        <w:r>
          <w:instrText xml:space="preserve"> PAGEREF _Toc23728 \h </w:instrText>
        </w:r>
        <w:r>
          <w:fldChar w:fldCharType="separate"/>
        </w:r>
        <w:r>
          <w:t>34</w:t>
        </w:r>
        <w:r>
          <w:fldChar w:fldCharType="end"/>
        </w:r>
      </w:hyperlink>
    </w:p>
    <w:p>
      <w:pPr>
        <w:pStyle w:val="TOC2"/>
        <w:tabs>
          <w:tab w:val="right" w:leader="dot" w:pos="8306"/>
        </w:tabs>
      </w:pPr>
      <w:hyperlink w:anchor="_Toc9282" w:history="1">
        <w:r>
          <w:rPr>
            <w:rFonts w:ascii="仿宋" w:eastAsia="仿宋" w:hAnsi="仿宋" w:cs="仿宋" w:hint="eastAsia"/>
            <w:lang w:eastAsia="zh-CN"/>
          </w:rPr>
          <w:t>(五)、废弃物处理</w:t>
        </w:r>
        <w:r>
          <w:tab/>
        </w:r>
        <w:r>
          <w:fldChar w:fldCharType="begin"/>
        </w:r>
        <w:r>
          <w:instrText xml:space="preserve"> PAGEREF _Toc9282 \h </w:instrText>
        </w:r>
        <w:r>
          <w:fldChar w:fldCharType="separate"/>
        </w:r>
        <w:r>
          <w:t>35</w:t>
        </w:r>
        <w:r>
          <w:fldChar w:fldCharType="end"/>
        </w:r>
      </w:hyperlink>
    </w:p>
    <w:p>
      <w:pPr>
        <w:pStyle w:val="TOC2"/>
        <w:tabs>
          <w:tab w:val="right" w:leader="dot" w:pos="8306"/>
        </w:tabs>
      </w:pPr>
      <w:hyperlink w:anchor="_Toc1143" w:history="1">
        <w:r>
          <w:rPr>
            <w:rFonts w:ascii="仿宋" w:eastAsia="仿宋" w:hAnsi="仿宋" w:cs="仿宋" w:hint="eastAsia"/>
            <w:lang w:eastAsia="zh-CN"/>
          </w:rPr>
          <w:t>(六)、特殊环境影响分析</w:t>
        </w:r>
        <w:r>
          <w:tab/>
        </w:r>
        <w:r>
          <w:fldChar w:fldCharType="begin"/>
        </w:r>
        <w:r>
          <w:instrText xml:space="preserve"> PAGEREF _Toc1143 \h </w:instrText>
        </w:r>
        <w:r>
          <w:fldChar w:fldCharType="separate"/>
        </w:r>
        <w:r>
          <w:t>37</w:t>
        </w:r>
        <w:r>
          <w:fldChar w:fldCharType="end"/>
        </w:r>
      </w:hyperlink>
    </w:p>
    <w:p>
      <w:pPr>
        <w:pStyle w:val="TOC2"/>
        <w:tabs>
          <w:tab w:val="right" w:leader="dot" w:pos="8306"/>
        </w:tabs>
      </w:pPr>
      <w:hyperlink w:anchor="_Toc25738" w:history="1">
        <w:r>
          <w:rPr>
            <w:rFonts w:ascii="仿宋" w:eastAsia="仿宋" w:hAnsi="仿宋" w:cs="仿宋" w:hint="eastAsia"/>
            <w:lang w:eastAsia="zh-CN"/>
          </w:rPr>
          <w:t>(七)、清洁生产</w:t>
        </w:r>
        <w:r>
          <w:tab/>
        </w:r>
        <w:r>
          <w:fldChar w:fldCharType="begin"/>
        </w:r>
        <w:r>
          <w:instrText xml:space="preserve"> PAGEREF _Toc25738 \h </w:instrText>
        </w:r>
        <w:r>
          <w:fldChar w:fldCharType="separate"/>
        </w:r>
        <w:r>
          <w:t>38</w:t>
        </w:r>
        <w:r>
          <w:fldChar w:fldCharType="end"/>
        </w:r>
      </w:hyperlink>
    </w:p>
    <w:p>
      <w:pPr>
        <w:pStyle w:val="TOC2"/>
        <w:tabs>
          <w:tab w:val="right" w:leader="dot" w:pos="8306"/>
        </w:tabs>
      </w:pPr>
      <w:hyperlink w:anchor="_Toc4591" w:history="1">
        <w:r>
          <w:rPr>
            <w:rFonts w:ascii="仿宋" w:eastAsia="仿宋" w:hAnsi="仿宋" w:cs="仿宋" w:hint="eastAsia"/>
            <w:lang w:eastAsia="zh-CN"/>
          </w:rPr>
          <w:t>(八)、环境保护综合评价</w:t>
        </w:r>
        <w:r>
          <w:tab/>
        </w:r>
        <w:r>
          <w:fldChar w:fldCharType="begin"/>
        </w:r>
        <w:r>
          <w:instrText xml:space="preserve"> PAGEREF _Toc4591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38" w:history="1">
        <w:r>
          <w:rPr>
            <w:rFonts w:ascii="仿宋" w:eastAsia="仿宋" w:hAnsi="仿宋" w:cs="仿宋" w:hint="eastAsia"/>
            <w:lang w:eastAsia="zh-CN"/>
          </w:rPr>
          <w:t>九、生产安全保护</w:t>
        </w:r>
        <w:r>
          <w:tab/>
        </w:r>
        <w:r>
          <w:fldChar w:fldCharType="begin"/>
        </w:r>
        <w:r>
          <w:instrText xml:space="preserve"> PAGEREF _Toc29138 \h </w:instrText>
        </w:r>
        <w:r>
          <w:fldChar w:fldCharType="separate"/>
        </w:r>
        <w:r>
          <w:t>40</w:t>
        </w:r>
        <w:r>
          <w:fldChar w:fldCharType="end"/>
        </w:r>
      </w:hyperlink>
    </w:p>
    <w:p>
      <w:pPr>
        <w:pStyle w:val="TOC2"/>
        <w:tabs>
          <w:tab w:val="right" w:leader="dot" w:pos="8306"/>
        </w:tabs>
      </w:pPr>
      <w:hyperlink w:anchor="_Toc26405" w:history="1">
        <w:r>
          <w:rPr>
            <w:rFonts w:ascii="仿宋" w:eastAsia="仿宋" w:hAnsi="仿宋" w:cs="仿宋" w:hint="eastAsia"/>
            <w:lang w:eastAsia="zh-CN"/>
          </w:rPr>
          <w:t>(一)、消防安全</w:t>
        </w:r>
        <w:r>
          <w:tab/>
        </w:r>
        <w:r>
          <w:fldChar w:fldCharType="begin"/>
        </w:r>
        <w:r>
          <w:instrText xml:space="preserve"> PAGEREF _Toc26405 \h </w:instrText>
        </w:r>
        <w:r>
          <w:fldChar w:fldCharType="separate"/>
        </w:r>
        <w:r>
          <w:t>40</w:t>
        </w:r>
        <w:r>
          <w:fldChar w:fldCharType="end"/>
        </w:r>
      </w:hyperlink>
    </w:p>
    <w:p>
      <w:pPr>
        <w:pStyle w:val="TOC2"/>
        <w:tabs>
          <w:tab w:val="right" w:leader="dot" w:pos="8306"/>
        </w:tabs>
      </w:pPr>
      <w:hyperlink w:anchor="_Toc8363" w:history="1">
        <w:r>
          <w:rPr>
            <w:rFonts w:ascii="仿宋" w:eastAsia="仿宋" w:hAnsi="仿宋" w:cs="仿宋" w:hint="eastAsia"/>
            <w:lang w:eastAsia="zh-CN"/>
          </w:rPr>
          <w:t>(二)、防火防爆总图布置措施</w:t>
        </w:r>
        <w:r>
          <w:tab/>
        </w:r>
        <w:r>
          <w:fldChar w:fldCharType="begin"/>
        </w:r>
        <w:r>
          <w:instrText xml:space="preserve"> PAGEREF _Toc8363 \h </w:instrText>
        </w:r>
        <w:r>
          <w:fldChar w:fldCharType="separate"/>
        </w:r>
        <w:r>
          <w:t>42</w:t>
        </w:r>
        <w:r>
          <w:fldChar w:fldCharType="end"/>
        </w:r>
      </w:hyperlink>
    </w:p>
    <w:p>
      <w:pPr>
        <w:pStyle w:val="TOC2"/>
        <w:tabs>
          <w:tab w:val="right" w:leader="dot" w:pos="8306"/>
        </w:tabs>
      </w:pPr>
      <w:hyperlink w:anchor="_Toc24142" w:history="1">
        <w:r>
          <w:rPr>
            <w:rFonts w:ascii="仿宋" w:eastAsia="仿宋" w:hAnsi="仿宋" w:cs="仿宋" w:hint="eastAsia"/>
            <w:lang w:eastAsia="zh-CN"/>
          </w:rPr>
          <w:t>(三)、自然灾害防范措施</w:t>
        </w:r>
        <w:r>
          <w:tab/>
        </w:r>
        <w:r>
          <w:fldChar w:fldCharType="begin"/>
        </w:r>
        <w:r>
          <w:instrText xml:space="preserve"> PAGEREF _Toc24142 \h </w:instrText>
        </w:r>
        <w:r>
          <w:fldChar w:fldCharType="separate"/>
        </w:r>
        <w:r>
          <w:t>43</w:t>
        </w:r>
        <w:r>
          <w:fldChar w:fldCharType="end"/>
        </w:r>
      </w:hyperlink>
    </w:p>
    <w:p>
      <w:pPr>
        <w:pStyle w:val="TOC2"/>
        <w:tabs>
          <w:tab w:val="right" w:leader="dot" w:pos="8306"/>
        </w:tabs>
      </w:pPr>
      <w:hyperlink w:anchor="_Toc689" w:history="1">
        <w:r>
          <w:rPr>
            <w:rFonts w:ascii="仿宋" w:eastAsia="仿宋" w:hAnsi="仿宋" w:cs="仿宋" w:hint="eastAsia"/>
            <w:lang w:eastAsia="zh-CN"/>
          </w:rPr>
          <w:t>(四)、安全色及安全标志使用要求</w:t>
        </w:r>
        <w:r>
          <w:tab/>
        </w:r>
        <w:r>
          <w:fldChar w:fldCharType="begin"/>
        </w:r>
        <w:r>
          <w:instrText xml:space="preserve"> PAGEREF _Toc689 \h </w:instrText>
        </w:r>
        <w:r>
          <w:fldChar w:fldCharType="separate"/>
        </w:r>
        <w:r>
          <w:t>44</w:t>
        </w:r>
        <w:r>
          <w:fldChar w:fldCharType="end"/>
        </w:r>
      </w:hyperlink>
    </w:p>
    <w:p>
      <w:pPr>
        <w:pStyle w:val="TOC2"/>
        <w:tabs>
          <w:tab w:val="right" w:leader="dot" w:pos="8306"/>
        </w:tabs>
      </w:pPr>
      <w:hyperlink w:anchor="_Toc27089" w:history="1">
        <w:r>
          <w:rPr>
            <w:rFonts w:ascii="仿宋" w:eastAsia="仿宋" w:hAnsi="仿宋" w:cs="仿宋" w:hint="eastAsia"/>
            <w:lang w:eastAsia="zh-CN"/>
          </w:rPr>
          <w:t>(五)、防尘防毒措施</w:t>
        </w:r>
        <w:r>
          <w:tab/>
        </w:r>
        <w:r>
          <w:fldChar w:fldCharType="begin"/>
        </w:r>
        <w:r>
          <w:instrText xml:space="preserve"> PAGEREF _Toc27089 \h </w:instrText>
        </w:r>
        <w:r>
          <w:fldChar w:fldCharType="separate"/>
        </w:r>
        <w:r>
          <w:t>45</w:t>
        </w:r>
        <w:r>
          <w:fldChar w:fldCharType="end"/>
        </w:r>
      </w:hyperlink>
    </w:p>
    <w:p>
      <w:pPr>
        <w:pStyle w:val="TOC2"/>
        <w:tabs>
          <w:tab w:val="right" w:leader="dot" w:pos="8306"/>
        </w:tabs>
      </w:pPr>
      <w:hyperlink w:anchor="_Toc13066" w:history="1">
        <w:r>
          <w:rPr>
            <w:rFonts w:ascii="仿宋" w:eastAsia="仿宋" w:hAnsi="仿宋" w:cs="仿宋" w:hint="eastAsia"/>
            <w:lang w:eastAsia="zh-CN"/>
          </w:rPr>
          <w:t>(六)、防静电、触电防护及防雷措施</w:t>
        </w:r>
        <w:r>
          <w:tab/>
        </w:r>
        <w:r>
          <w:fldChar w:fldCharType="begin"/>
        </w:r>
        <w:r>
          <w:instrText xml:space="preserve"> PAGEREF _Toc13066 \h </w:instrText>
        </w:r>
        <w:r>
          <w:fldChar w:fldCharType="separate"/>
        </w:r>
        <w:r>
          <w:t>46</w:t>
        </w:r>
        <w:r>
          <w:fldChar w:fldCharType="end"/>
        </w:r>
      </w:hyperlink>
    </w:p>
    <w:p>
      <w:pPr>
        <w:pStyle w:val="TOC2"/>
        <w:tabs>
          <w:tab w:val="right" w:leader="dot" w:pos="8306"/>
        </w:tabs>
      </w:pPr>
      <w:hyperlink w:anchor="_Toc10568" w:history="1">
        <w:r>
          <w:rPr>
            <w:rFonts w:ascii="仿宋" w:eastAsia="仿宋" w:hAnsi="仿宋" w:cs="仿宋" w:hint="eastAsia"/>
            <w:lang w:eastAsia="zh-CN"/>
          </w:rPr>
          <w:t>(七)、机械设备安全保障措施</w:t>
        </w:r>
        <w:r>
          <w:tab/>
        </w:r>
        <w:r>
          <w:fldChar w:fldCharType="begin"/>
        </w:r>
        <w:r>
          <w:instrText xml:space="preserve"> PAGEREF _Toc10568 \h </w:instrText>
        </w:r>
        <w:r>
          <w:fldChar w:fldCharType="separate"/>
        </w:r>
        <w:r>
          <w:t>47</w:t>
        </w:r>
        <w:r>
          <w:fldChar w:fldCharType="end"/>
        </w:r>
      </w:hyperlink>
    </w:p>
    <w:p>
      <w:pPr>
        <w:pStyle w:val="TOC1"/>
        <w:tabs>
          <w:tab w:val="right" w:leader="dot" w:pos="8306"/>
        </w:tabs>
      </w:pPr>
      <w:hyperlink w:anchor="_Toc10179" w:history="1">
        <w:r>
          <w:rPr>
            <w:rFonts w:ascii="仿宋" w:eastAsia="仿宋" w:hAnsi="仿宋" w:cs="仿宋" w:hint="eastAsia"/>
            <w:lang w:eastAsia="zh-CN"/>
          </w:rPr>
          <w:t>十、抗生素类药品项目计划安排</w:t>
        </w:r>
        <w:r>
          <w:tab/>
        </w:r>
        <w:r>
          <w:fldChar w:fldCharType="begin"/>
        </w:r>
        <w:r>
          <w:instrText xml:space="preserve"> PAGEREF _Toc10179 \h </w:instrText>
        </w:r>
        <w:r>
          <w:fldChar w:fldCharType="separate"/>
        </w:r>
        <w:r>
          <w:t>48</w:t>
        </w:r>
        <w:r>
          <w:fldChar w:fldCharType="end"/>
        </w:r>
      </w:hyperlink>
    </w:p>
    <w:p>
      <w:pPr>
        <w:pStyle w:val="TOC2"/>
        <w:tabs>
          <w:tab w:val="right" w:leader="dot" w:pos="8306"/>
        </w:tabs>
      </w:pPr>
      <w:hyperlink w:anchor="_Toc17377" w:history="1">
        <w:r>
          <w:rPr>
            <w:rFonts w:ascii="仿宋" w:eastAsia="仿宋" w:hAnsi="仿宋" w:cs="仿宋" w:hint="eastAsia"/>
            <w:lang w:eastAsia="zh-CN"/>
          </w:rPr>
          <w:t>(一)、建设周期</w:t>
        </w:r>
        <w:r>
          <w:tab/>
        </w:r>
        <w:r>
          <w:fldChar w:fldCharType="begin"/>
        </w:r>
        <w:r>
          <w:instrText xml:space="preserve"> PAGEREF _Toc17377 \h </w:instrText>
        </w:r>
        <w:r>
          <w:fldChar w:fldCharType="separate"/>
        </w:r>
        <w:r>
          <w:t>48</w:t>
        </w:r>
        <w:r>
          <w:fldChar w:fldCharType="end"/>
        </w:r>
      </w:hyperlink>
    </w:p>
    <w:p>
      <w:pPr>
        <w:pStyle w:val="TOC2"/>
        <w:tabs>
          <w:tab w:val="right" w:leader="dot" w:pos="8306"/>
        </w:tabs>
      </w:pPr>
      <w:hyperlink w:anchor="_Toc14148" w:history="1">
        <w:r>
          <w:rPr>
            <w:rFonts w:ascii="仿宋" w:eastAsia="仿宋" w:hAnsi="仿宋" w:cs="仿宋" w:hint="eastAsia"/>
            <w:lang w:eastAsia="zh-CN"/>
          </w:rPr>
          <w:t>(二)、建设进度</w:t>
        </w:r>
        <w:r>
          <w:tab/>
        </w:r>
        <w:r>
          <w:fldChar w:fldCharType="begin"/>
        </w:r>
        <w:r>
          <w:instrText xml:space="preserve"> PAGEREF _Toc14148 \h </w:instrText>
        </w:r>
        <w:r>
          <w:fldChar w:fldCharType="separate"/>
        </w:r>
        <w:r>
          <w:t>49</w:t>
        </w:r>
        <w:r>
          <w:fldChar w:fldCharType="end"/>
        </w:r>
      </w:hyperlink>
    </w:p>
    <w:p>
      <w:pPr>
        <w:pStyle w:val="TOC2"/>
        <w:tabs>
          <w:tab w:val="right" w:leader="dot" w:pos="8306"/>
        </w:tabs>
      </w:pPr>
      <w:hyperlink w:anchor="_Toc6803" w:history="1">
        <w:r>
          <w:rPr>
            <w:rFonts w:ascii="仿宋" w:eastAsia="仿宋" w:hAnsi="仿宋" w:cs="仿宋" w:hint="eastAsia"/>
            <w:lang w:eastAsia="zh-CN"/>
          </w:rPr>
          <w:t>(三)、进度安排注意事项</w:t>
        </w:r>
        <w:r>
          <w:tab/>
        </w:r>
        <w:r>
          <w:fldChar w:fldCharType="begin"/>
        </w:r>
        <w:r>
          <w:instrText xml:space="preserve"> PAGEREF _Toc6803 \h </w:instrText>
        </w:r>
        <w:r>
          <w:fldChar w:fldCharType="separate"/>
        </w:r>
        <w:r>
          <w:t>50</w:t>
        </w:r>
        <w:r>
          <w:fldChar w:fldCharType="end"/>
        </w:r>
      </w:hyperlink>
    </w:p>
    <w:p>
      <w:pPr>
        <w:pStyle w:val="TOC2"/>
        <w:tabs>
          <w:tab w:val="right" w:leader="dot" w:pos="8306"/>
        </w:tabs>
      </w:pPr>
      <w:hyperlink w:anchor="_Toc14896" w:history="1">
        <w:r>
          <w:rPr>
            <w:rFonts w:ascii="仿宋" w:eastAsia="仿宋" w:hAnsi="仿宋" w:cs="仿宋" w:hint="eastAsia"/>
            <w:lang w:eastAsia="zh-CN"/>
          </w:rPr>
          <w:t>(四)、人力资源配置</w:t>
        </w:r>
        <w:r>
          <w:tab/>
        </w:r>
        <w:r>
          <w:fldChar w:fldCharType="begin"/>
        </w:r>
        <w:r>
          <w:instrText xml:space="preserve"> PAGEREF _Toc14896 \h </w:instrText>
        </w:r>
        <w:r>
          <w:fldChar w:fldCharType="separate"/>
        </w:r>
        <w:r>
          <w:t>52</w:t>
        </w:r>
        <w:r>
          <w:fldChar w:fldCharType="end"/>
        </w:r>
      </w:hyperlink>
    </w:p>
    <w:p>
      <w:pPr>
        <w:pStyle w:val="TOC1"/>
        <w:tabs>
          <w:tab w:val="right" w:leader="dot" w:pos="8306"/>
        </w:tabs>
      </w:pPr>
      <w:hyperlink w:anchor="_Toc14573" w:history="1">
        <w:r>
          <w:rPr>
            <w:rFonts w:ascii="仿宋" w:eastAsia="仿宋" w:hAnsi="仿宋" w:cs="仿宋" w:hint="eastAsia"/>
            <w:lang w:eastAsia="zh-CN"/>
          </w:rPr>
          <w:t>十一、抗生素类药品项目财务管理</w:t>
        </w:r>
        <w:r>
          <w:tab/>
        </w:r>
        <w:r>
          <w:fldChar w:fldCharType="begin"/>
        </w:r>
        <w:r>
          <w:instrText xml:space="preserve"> PAGEREF _Toc14573 \h </w:instrText>
        </w:r>
        <w:r>
          <w:fldChar w:fldCharType="separate"/>
        </w:r>
        <w:r>
          <w:t>53</w:t>
        </w:r>
        <w:r>
          <w:fldChar w:fldCharType="end"/>
        </w:r>
      </w:hyperlink>
    </w:p>
    <w:p>
      <w:pPr>
        <w:pStyle w:val="TOC2"/>
        <w:tabs>
          <w:tab w:val="right" w:leader="dot" w:pos="8306"/>
        </w:tabs>
      </w:pPr>
      <w:hyperlink w:anchor="_Toc13671" w:history="1">
        <w:r>
          <w:rPr>
            <w:rFonts w:ascii="仿宋" w:eastAsia="仿宋" w:hAnsi="仿宋" w:cs="仿宋" w:hint="eastAsia"/>
            <w:lang w:eastAsia="zh-CN"/>
          </w:rPr>
          <w:t>(一)、资金需求大</w:t>
        </w:r>
        <w:r>
          <w:tab/>
        </w:r>
        <w:r>
          <w:fldChar w:fldCharType="begin"/>
        </w:r>
        <w:r>
          <w:instrText xml:space="preserve"> PAGEREF _Toc13671 \h </w:instrText>
        </w:r>
        <w:r>
          <w:fldChar w:fldCharType="separate"/>
        </w:r>
        <w:r>
          <w:t>53</w:t>
        </w:r>
        <w:r>
          <w:fldChar w:fldCharType="end"/>
        </w:r>
      </w:hyperlink>
    </w:p>
    <w:p>
      <w:pPr>
        <w:pStyle w:val="TOC2"/>
        <w:tabs>
          <w:tab w:val="right" w:leader="dot" w:pos="8306"/>
        </w:tabs>
      </w:pPr>
      <w:hyperlink w:anchor="_Toc24986" w:history="1">
        <w:r>
          <w:rPr>
            <w:rFonts w:ascii="仿宋" w:eastAsia="仿宋" w:hAnsi="仿宋" w:cs="仿宋" w:hint="eastAsia"/>
            <w:lang w:eastAsia="zh-CN"/>
          </w:rPr>
          <w:t>(二)、研发周期长</w:t>
        </w:r>
        <w:r>
          <w:tab/>
        </w:r>
        <w:r>
          <w:fldChar w:fldCharType="begin"/>
        </w:r>
        <w:r>
          <w:instrText xml:space="preserve"> PAGEREF _Toc24986 \h </w:instrText>
        </w:r>
        <w:r>
          <w:fldChar w:fldCharType="separate"/>
        </w:r>
        <w:r>
          <w:t>54</w:t>
        </w:r>
        <w:r>
          <w:fldChar w:fldCharType="end"/>
        </w:r>
      </w:hyperlink>
    </w:p>
    <w:p>
      <w:pPr>
        <w:pStyle w:val="TOC2"/>
        <w:tabs>
          <w:tab w:val="right" w:leader="dot" w:pos="8306"/>
        </w:tabs>
      </w:pPr>
      <w:hyperlink w:anchor="_Toc5387" w:history="1">
        <w:r>
          <w:rPr>
            <w:rFonts w:ascii="仿宋" w:eastAsia="仿宋" w:hAnsi="仿宋" w:cs="仿宋" w:hint="eastAsia"/>
            <w:lang w:eastAsia="zh-CN"/>
          </w:rPr>
          <w:t>(三)、市场风险大</w:t>
        </w:r>
        <w:r>
          <w:tab/>
        </w:r>
        <w:r>
          <w:fldChar w:fldCharType="begin"/>
        </w:r>
        <w:r>
          <w:instrText xml:space="preserve"> PAGEREF _Toc5387 \h </w:instrText>
        </w:r>
        <w:r>
          <w:fldChar w:fldCharType="separate"/>
        </w:r>
        <w:r>
          <w:t>55</w:t>
        </w:r>
        <w:r>
          <w:fldChar w:fldCharType="end"/>
        </w:r>
      </w:hyperlink>
    </w:p>
    <w:p>
      <w:pPr>
        <w:pStyle w:val="TOC2"/>
        <w:tabs>
          <w:tab w:val="right" w:leader="dot" w:pos="8306"/>
        </w:tabs>
      </w:pPr>
      <w:hyperlink w:anchor="_Toc15310" w:history="1">
        <w:r>
          <w:rPr>
            <w:rFonts w:ascii="仿宋" w:eastAsia="仿宋" w:hAnsi="仿宋" w:cs="仿宋" w:hint="eastAsia"/>
            <w:lang w:eastAsia="zh-CN"/>
          </w:rPr>
          <w:t>(四)、利润率高</w:t>
        </w:r>
        <w:r>
          <w:tab/>
        </w:r>
        <w:r>
          <w:fldChar w:fldCharType="begin"/>
        </w:r>
        <w:r>
          <w:instrText xml:space="preserve"> PAGEREF _Toc15310 \h </w:instrText>
        </w:r>
        <w:r>
          <w:fldChar w:fldCharType="separate"/>
        </w:r>
        <w:r>
          <w:t>58</w:t>
        </w:r>
        <w:r>
          <w:fldChar w:fldCharType="end"/>
        </w:r>
      </w:hyperlink>
    </w:p>
    <w:p>
      <w:pPr>
        <w:pStyle w:val="TOC1"/>
        <w:tabs>
          <w:tab w:val="right" w:leader="dot" w:pos="8306"/>
        </w:tabs>
      </w:pPr>
      <w:hyperlink w:anchor="_Toc2227" w:history="1">
        <w:r>
          <w:rPr>
            <w:rFonts w:ascii="仿宋" w:eastAsia="仿宋" w:hAnsi="仿宋" w:cs="仿宋" w:hint="eastAsia"/>
            <w:lang w:eastAsia="zh-CN"/>
          </w:rPr>
          <w:t>十二、抗生素类药品项目人力资源培养与发展</w:t>
        </w:r>
        <w:r>
          <w:tab/>
        </w:r>
        <w:r>
          <w:fldChar w:fldCharType="begin"/>
        </w:r>
        <w:r>
          <w:instrText xml:space="preserve"> PAGEREF _Toc2227 \h </w:instrText>
        </w:r>
        <w:r>
          <w:fldChar w:fldCharType="separate"/>
        </w:r>
        <w:r>
          <w:t>60</w:t>
        </w:r>
        <w:r>
          <w:fldChar w:fldCharType="end"/>
        </w:r>
      </w:hyperlink>
    </w:p>
    <w:p>
      <w:pPr>
        <w:pStyle w:val="TOC2"/>
        <w:tabs>
          <w:tab w:val="right" w:leader="dot" w:pos="8306"/>
        </w:tabs>
      </w:pPr>
      <w:hyperlink w:anchor="_Toc4397" w:history="1">
        <w:r>
          <w:rPr>
            <w:rFonts w:ascii="仿宋" w:eastAsia="仿宋" w:hAnsi="仿宋" w:cs="仿宋" w:hint="eastAsia"/>
            <w:lang w:eastAsia="zh-CN"/>
          </w:rPr>
          <w:t>(一)、人才需求与规划</w:t>
        </w:r>
        <w:r>
          <w:tab/>
        </w:r>
        <w:r>
          <w:fldChar w:fldCharType="begin"/>
        </w:r>
        <w:r>
          <w:instrText xml:space="preserve"> PAGEREF _Toc4397 \h </w:instrText>
        </w:r>
        <w:r>
          <w:fldChar w:fldCharType="separate"/>
        </w:r>
        <w:r>
          <w:t>60</w:t>
        </w:r>
        <w:r>
          <w:fldChar w:fldCharType="end"/>
        </w:r>
      </w:hyperlink>
    </w:p>
    <w:p>
      <w:pPr>
        <w:pStyle w:val="TOC2"/>
        <w:tabs>
          <w:tab w:val="right" w:leader="dot" w:pos="8306"/>
        </w:tabs>
      </w:pPr>
      <w:hyperlink w:anchor="_Toc21042" w:history="1">
        <w:r>
          <w:rPr>
            <w:rFonts w:ascii="仿宋" w:eastAsia="仿宋" w:hAnsi="仿宋" w:cs="仿宋" w:hint="eastAsia"/>
            <w:lang w:eastAsia="zh-CN"/>
          </w:rPr>
          <w:t>(二)、培训与发展计划</w:t>
        </w:r>
        <w:r>
          <w:tab/>
        </w:r>
        <w:r>
          <w:fldChar w:fldCharType="begin"/>
        </w:r>
        <w:r>
          <w:instrText xml:space="preserve"> PAGEREF _Toc21042 \h </w:instrText>
        </w:r>
        <w:r>
          <w:fldChar w:fldCharType="separate"/>
        </w:r>
        <w:r>
          <w:t>60</w:t>
        </w:r>
        <w:r>
          <w:fldChar w:fldCharType="end"/>
        </w:r>
      </w:hyperlink>
    </w:p>
    <w:p>
      <w:pPr>
        <w:pStyle w:val="TOC1"/>
        <w:tabs>
          <w:tab w:val="right" w:leader="dot" w:pos="8306"/>
        </w:tabs>
      </w:pPr>
      <w:hyperlink w:anchor="_Toc18423" w:history="1">
        <w:r>
          <w:rPr>
            <w:rFonts w:ascii="仿宋" w:eastAsia="仿宋" w:hAnsi="仿宋" w:cs="仿宋" w:hint="eastAsia"/>
            <w:lang w:eastAsia="zh-CN"/>
          </w:rPr>
          <w:t>十三、抗生素类药品项目实施保障措施</w:t>
        </w:r>
        <w:r>
          <w:tab/>
        </w:r>
        <w:r>
          <w:fldChar w:fldCharType="begin"/>
        </w:r>
        <w:r>
          <w:instrText xml:space="preserve"> PAGEREF _Toc18423 \h </w:instrText>
        </w:r>
        <w:r>
          <w:fldChar w:fldCharType="separate"/>
        </w:r>
        <w:r>
          <w:t>61</w:t>
        </w:r>
        <w:r>
          <w:fldChar w:fldCharType="end"/>
        </w:r>
      </w:hyperlink>
    </w:p>
    <w:p>
      <w:pPr>
        <w:pStyle w:val="TOC2"/>
        <w:tabs>
          <w:tab w:val="right" w:leader="dot" w:pos="8306"/>
        </w:tabs>
      </w:pPr>
      <w:hyperlink w:anchor="_Toc9117" w:history="1">
        <w:r>
          <w:rPr>
            <w:rFonts w:ascii="仿宋" w:eastAsia="仿宋" w:hAnsi="仿宋" w:cs="仿宋" w:hint="eastAsia"/>
            <w:lang w:eastAsia="zh-CN"/>
          </w:rPr>
          <w:t>(一)、抗生素类药品项目实施保障机制</w:t>
        </w:r>
        <w:r>
          <w:tab/>
        </w:r>
        <w:r>
          <w:fldChar w:fldCharType="begin"/>
        </w:r>
        <w:r>
          <w:instrText xml:space="preserve"> PAGEREF _Toc9117 \h </w:instrText>
        </w:r>
        <w:r>
          <w:fldChar w:fldCharType="separate"/>
        </w:r>
        <w:r>
          <w:t>61</w:t>
        </w:r>
        <w:r>
          <w:fldChar w:fldCharType="end"/>
        </w:r>
      </w:hyperlink>
    </w:p>
    <w:p>
      <w:pPr>
        <w:pStyle w:val="TOC2"/>
        <w:tabs>
          <w:tab w:val="right" w:leader="dot" w:pos="8306"/>
        </w:tabs>
      </w:pPr>
      <w:hyperlink w:anchor="_Toc25463" w:history="1">
        <w:r>
          <w:rPr>
            <w:rFonts w:ascii="仿宋" w:eastAsia="仿宋" w:hAnsi="仿宋" w:cs="仿宋" w:hint="eastAsia"/>
            <w:lang w:eastAsia="zh-CN"/>
          </w:rPr>
          <w:t>(二)、抗生素类药品项目法律合规要求</w:t>
        </w:r>
        <w:r>
          <w:tab/>
        </w:r>
        <w:r>
          <w:fldChar w:fldCharType="begin"/>
        </w:r>
        <w:r>
          <w:instrText xml:space="preserve"> PAGEREF _Toc25463 \h </w:instrText>
        </w:r>
        <w:r>
          <w:fldChar w:fldCharType="separate"/>
        </w:r>
        <w:r>
          <w:t>65</w:t>
        </w:r>
        <w:r>
          <w:fldChar w:fldCharType="end"/>
        </w:r>
      </w:hyperlink>
    </w:p>
    <w:p>
      <w:pPr>
        <w:pStyle w:val="TOC2"/>
        <w:tabs>
          <w:tab w:val="right" w:leader="dot" w:pos="8306"/>
        </w:tabs>
      </w:pPr>
      <w:hyperlink w:anchor="_Toc20085" w:history="1">
        <w:r>
          <w:rPr>
            <w:rFonts w:ascii="仿宋" w:eastAsia="仿宋" w:hAnsi="仿宋" w:cs="仿宋" w:hint="eastAsia"/>
            <w:lang w:eastAsia="zh-CN"/>
          </w:rPr>
          <w:t>(三)、抗生素类药品项目合同管理与法律事务</w:t>
        </w:r>
        <w:r>
          <w:tab/>
        </w:r>
        <w:r>
          <w:fldChar w:fldCharType="begin"/>
        </w:r>
        <w:r>
          <w:instrText xml:space="preserve"> PAGEREF _Toc20085 \h </w:instrText>
        </w:r>
        <w:r>
          <w:fldChar w:fldCharType="separate"/>
        </w:r>
        <w:r>
          <w:t>69</w:t>
        </w:r>
        <w:r>
          <w:fldChar w:fldCharType="end"/>
        </w:r>
      </w:hyperlink>
    </w:p>
    <w:p>
      <w:pPr>
        <w:pStyle w:val="TOC2"/>
        <w:tabs>
          <w:tab w:val="right" w:leader="dot" w:pos="8306"/>
        </w:tabs>
      </w:pPr>
      <w:hyperlink w:anchor="_Toc25865" w:history="1">
        <w:r>
          <w:rPr>
            <w:rFonts w:ascii="仿宋" w:eastAsia="仿宋" w:hAnsi="仿宋" w:cs="仿宋" w:hint="eastAsia"/>
            <w:lang w:eastAsia="zh-CN"/>
          </w:rPr>
          <w:t>(四)、抗生素类药品项目知识产权保护策略</w:t>
        </w:r>
        <w:r>
          <w:tab/>
        </w:r>
        <w:r>
          <w:fldChar w:fldCharType="begin"/>
        </w:r>
        <w:r>
          <w:instrText xml:space="preserve"> PAGEREF _Toc25865 \h </w:instrText>
        </w:r>
        <w:r>
          <w:fldChar w:fldCharType="separate"/>
        </w:r>
        <w:r>
          <w:t>75</w:t>
        </w:r>
        <w:r>
          <w:fldChar w:fldCharType="end"/>
        </w:r>
      </w:hyperlink>
    </w:p>
    <w:p>
      <w:pPr>
        <w:pStyle w:val="TOC1"/>
        <w:tabs>
          <w:tab w:val="right" w:leader="dot" w:pos="8306"/>
        </w:tabs>
      </w:pPr>
      <w:hyperlink w:anchor="_Toc21786" w:history="1">
        <w:r>
          <w:rPr>
            <w:rFonts w:ascii="仿宋" w:eastAsia="仿宋" w:hAnsi="仿宋" w:cs="仿宋" w:hint="eastAsia"/>
            <w:lang w:eastAsia="zh-CN"/>
          </w:rPr>
          <w:t>十四、抗生素类药品项目工程方案分析</w:t>
        </w:r>
        <w:r>
          <w:tab/>
        </w:r>
        <w:r>
          <w:fldChar w:fldCharType="begin"/>
        </w:r>
        <w:r>
          <w:instrText xml:space="preserve"> PAGEREF _Toc21786 \h </w:instrText>
        </w:r>
        <w:r>
          <w:fldChar w:fldCharType="separate"/>
        </w:r>
        <w:r>
          <w:t>78</w:t>
        </w:r>
        <w:r>
          <w:fldChar w:fldCharType="end"/>
        </w:r>
      </w:hyperlink>
    </w:p>
    <w:p>
      <w:pPr>
        <w:pStyle w:val="TOC2"/>
        <w:tabs>
          <w:tab w:val="right" w:leader="dot" w:pos="8306"/>
        </w:tabs>
      </w:pPr>
      <w:hyperlink w:anchor="_Toc31281" w:history="1">
        <w:r>
          <w:rPr>
            <w:rFonts w:ascii="仿宋" w:eastAsia="仿宋" w:hAnsi="仿宋" w:cs="仿宋" w:hint="eastAsia"/>
            <w:lang w:eastAsia="zh-CN"/>
          </w:rPr>
          <w:t>(一)、建筑工程设计原则</w:t>
        </w:r>
        <w:r>
          <w:tab/>
        </w:r>
        <w:r>
          <w:fldChar w:fldCharType="begin"/>
        </w:r>
        <w:r>
          <w:instrText xml:space="preserve"> PAGEREF _Toc31281 \h </w:instrText>
        </w:r>
        <w:r>
          <w:fldChar w:fldCharType="separate"/>
        </w:r>
        <w:r>
          <w:t>78</w:t>
        </w:r>
        <w:r>
          <w:fldChar w:fldCharType="end"/>
        </w:r>
      </w:hyperlink>
    </w:p>
    <w:p>
      <w:pPr>
        <w:pStyle w:val="TOC2"/>
        <w:tabs>
          <w:tab w:val="right" w:leader="dot" w:pos="8306"/>
        </w:tabs>
      </w:pPr>
      <w:hyperlink w:anchor="_Toc14586" w:history="1">
        <w:r>
          <w:rPr>
            <w:rFonts w:ascii="仿宋" w:eastAsia="仿宋" w:hAnsi="仿宋" w:cs="仿宋" w:hint="eastAsia"/>
            <w:lang w:eastAsia="zh-CN"/>
          </w:rPr>
          <w:t>(二)、土建工程建设指标</w:t>
        </w:r>
        <w:r>
          <w:tab/>
        </w:r>
        <w:r>
          <w:fldChar w:fldCharType="begin"/>
        </w:r>
        <w:r>
          <w:instrText xml:space="preserve"> PAGEREF _Toc14586 \h </w:instrText>
        </w:r>
        <w:r>
          <w:fldChar w:fldCharType="separate"/>
        </w:r>
        <w:r>
          <w:t>81</w:t>
        </w:r>
        <w:r>
          <w:fldChar w:fldCharType="end"/>
        </w:r>
      </w:hyperlink>
    </w:p>
    <w:p>
      <w:pPr>
        <w:pStyle w:val="TOC1"/>
        <w:tabs>
          <w:tab w:val="right" w:leader="dot" w:pos="8306"/>
        </w:tabs>
      </w:pPr>
      <w:hyperlink w:anchor="_Toc2209" w:history="1">
        <w:r>
          <w:rPr>
            <w:rFonts w:ascii="仿宋" w:eastAsia="仿宋" w:hAnsi="仿宋" w:cs="仿宋" w:hint="eastAsia"/>
            <w:lang w:eastAsia="zh-CN"/>
          </w:rPr>
          <w:t>十五、风险识别与分类</w:t>
        </w:r>
        <w:r>
          <w:tab/>
        </w:r>
        <w:r>
          <w:fldChar w:fldCharType="begin"/>
        </w:r>
        <w:r>
          <w:instrText xml:space="preserve"> PAGEREF _Toc2209 \h </w:instrText>
        </w:r>
        <w:r>
          <w:fldChar w:fldCharType="separate"/>
        </w:r>
        <w:r>
          <w:t>83</w:t>
        </w:r>
        <w:r>
          <w:fldChar w:fldCharType="end"/>
        </w:r>
      </w:hyperlink>
    </w:p>
    <w:p>
      <w:pPr>
        <w:pStyle w:val="TOC2"/>
        <w:tabs>
          <w:tab w:val="right" w:leader="dot" w:pos="8306"/>
        </w:tabs>
      </w:pPr>
      <w:hyperlink w:anchor="_Toc29465" w:history="1">
        <w:r>
          <w:rPr>
            <w:rFonts w:ascii="仿宋" w:eastAsia="仿宋" w:hAnsi="仿宋" w:cs="仿宋" w:hint="eastAsia"/>
            <w:lang w:eastAsia="zh-CN"/>
          </w:rPr>
          <w:t>(一)、风险识别</w:t>
        </w:r>
        <w:r>
          <w:tab/>
        </w:r>
        <w:r>
          <w:fldChar w:fldCharType="begin"/>
        </w:r>
        <w:r>
          <w:instrText xml:space="preserve"> PAGEREF _Toc29465 \h </w:instrText>
        </w:r>
        <w:r>
          <w:fldChar w:fldCharType="separate"/>
        </w:r>
        <w:r>
          <w:t>83</w:t>
        </w:r>
        <w:r>
          <w:fldChar w:fldCharType="end"/>
        </w:r>
      </w:hyperlink>
    </w:p>
    <w:p>
      <w:pPr>
        <w:pStyle w:val="TOC2"/>
        <w:tabs>
          <w:tab w:val="right" w:leader="dot" w:pos="8306"/>
        </w:tabs>
      </w:pPr>
      <w:hyperlink w:anchor="_Toc28438" w:history="1">
        <w:r>
          <w:rPr>
            <w:rFonts w:ascii="仿宋" w:eastAsia="仿宋" w:hAnsi="仿宋" w:cs="仿宋" w:hint="eastAsia"/>
            <w:lang w:eastAsia="zh-CN"/>
          </w:rPr>
          <w:t>(二)、风险分类</w:t>
        </w:r>
        <w:r>
          <w:tab/>
        </w:r>
        <w:r>
          <w:fldChar w:fldCharType="begin"/>
        </w:r>
        <w:r>
          <w:instrText xml:space="preserve"> PAGEREF _Toc28438 \h </w:instrText>
        </w:r>
        <w:r>
          <w:fldChar w:fldCharType="separate"/>
        </w:r>
        <w:r>
          <w:t>84</w:t>
        </w:r>
        <w:r>
          <w:fldChar w:fldCharType="end"/>
        </w:r>
      </w:hyperlink>
    </w:p>
    <w:p>
      <w:pPr>
        <w:pStyle w:val="TOC1"/>
        <w:tabs>
          <w:tab w:val="right" w:leader="dot" w:pos="8306"/>
        </w:tabs>
      </w:pPr>
      <w:hyperlink w:anchor="_Toc12767" w:history="1">
        <w:r>
          <w:rPr>
            <w:rFonts w:ascii="仿宋" w:eastAsia="仿宋" w:hAnsi="仿宋" w:cs="仿宋" w:hint="eastAsia"/>
            <w:lang w:eastAsia="zh-CN"/>
          </w:rPr>
          <w:t>十六、供应链管理</w:t>
        </w:r>
        <w:r>
          <w:tab/>
        </w:r>
        <w:r>
          <w:fldChar w:fldCharType="begin"/>
        </w:r>
        <w:r>
          <w:instrText xml:space="preserve"> PAGEREF _Toc12767 \h </w:instrText>
        </w:r>
        <w:r>
          <w:fldChar w:fldCharType="separate"/>
        </w:r>
        <w:r>
          <w:t>86</w:t>
        </w:r>
        <w:r>
          <w:fldChar w:fldCharType="end"/>
        </w:r>
      </w:hyperlink>
    </w:p>
    <w:p>
      <w:pPr>
        <w:pStyle w:val="TOC2"/>
        <w:tabs>
          <w:tab w:val="right" w:leader="dot" w:pos="8306"/>
        </w:tabs>
      </w:pPr>
      <w:hyperlink w:anchor="_Toc19060" w:history="1">
        <w:r>
          <w:rPr>
            <w:rFonts w:ascii="仿宋" w:eastAsia="仿宋" w:hAnsi="仿宋" w:cs="仿宋" w:hint="eastAsia"/>
            <w:lang w:eastAsia="zh-CN"/>
          </w:rPr>
          <w:t>(一)、供应链战略规划</w:t>
        </w:r>
        <w:r>
          <w:tab/>
        </w:r>
        <w:r>
          <w:fldChar w:fldCharType="begin"/>
        </w:r>
        <w:r>
          <w:instrText xml:space="preserve"> PAGEREF _Toc19060 \h </w:instrText>
        </w:r>
        <w:r>
          <w:fldChar w:fldCharType="separate"/>
        </w:r>
        <w:r>
          <w:t>86</w:t>
        </w:r>
        <w:r>
          <w:fldChar w:fldCharType="end"/>
        </w:r>
      </w:hyperlink>
    </w:p>
    <w:p>
      <w:pPr>
        <w:pStyle w:val="TOC2"/>
        <w:tabs>
          <w:tab w:val="right" w:leader="dot" w:pos="8306"/>
        </w:tabs>
      </w:pPr>
      <w:hyperlink w:anchor="_Toc3665" w:history="1">
        <w:r>
          <w:rPr>
            <w:rFonts w:ascii="仿宋" w:eastAsia="仿宋" w:hAnsi="仿宋" w:cs="仿宋" w:hint="eastAsia"/>
            <w:lang w:eastAsia="zh-CN"/>
          </w:rPr>
          <w:t>(二)、供应商选择与合作</w:t>
        </w:r>
        <w:r>
          <w:tab/>
        </w:r>
        <w:r>
          <w:fldChar w:fldCharType="begin"/>
        </w:r>
        <w:r>
          <w:instrText xml:space="preserve"> PAGEREF _Toc3665 \h </w:instrText>
        </w:r>
        <w:r>
          <w:fldChar w:fldCharType="separate"/>
        </w:r>
        <w:r>
          <w:t>87</w:t>
        </w:r>
        <w:r>
          <w:fldChar w:fldCharType="end"/>
        </w:r>
      </w:hyperlink>
    </w:p>
    <w:p>
      <w:pPr>
        <w:pStyle w:val="TOC2"/>
        <w:tabs>
          <w:tab w:val="right" w:leader="dot" w:pos="8306"/>
        </w:tabs>
      </w:pPr>
      <w:hyperlink w:anchor="_Toc18583" w:history="1">
        <w:r>
          <w:rPr>
            <w:rFonts w:ascii="仿宋" w:eastAsia="仿宋" w:hAnsi="仿宋" w:cs="仿宋" w:hint="eastAsia"/>
            <w:lang w:eastAsia="zh-CN"/>
          </w:rPr>
          <w:t>(三)、物流与库存管理</w:t>
        </w:r>
        <w:r>
          <w:tab/>
        </w:r>
        <w:r>
          <w:fldChar w:fldCharType="begin"/>
        </w:r>
        <w:r>
          <w:instrText xml:space="preserve"> PAGEREF _Toc18583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340"/>
      <w:r>
        <w:rPr>
          <w:rFonts w:ascii="仿宋" w:eastAsia="仿宋" w:hAnsi="仿宋" w:cs="仿宋" w:hint="eastAsia"/>
          <w:sz w:val="28"/>
          <w:lang w:eastAsia="zh-CN"/>
        </w:rPr>
        <w:t>一、抗生素类药品项目可持续发展</w:t>
      </w:r>
      <w:bookmarkEnd w:id="2"/>
    </w:p>
    <w:p>
      <w:pPr>
        <w:pStyle w:val="Heading2"/>
        <w:rPr>
          <w:rFonts w:ascii="仿宋" w:eastAsia="仿宋" w:hAnsi="仿宋" w:cs="仿宋" w:hint="eastAsia"/>
          <w:lang w:eastAsia="zh-CN"/>
        </w:rPr>
      </w:pPr>
      <w:bookmarkStart w:id="3" w:name="_Toc1322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类药品项目中，抗生素类药品项目团队着眼于未来，明确了可持续发展的战略方向。制定的具体可持续发展目标包括降低资源使用、采用环保技术、最大化社会效益等。这一步骤不仅有助于抗生素类药品项目在环保和社会责任方面达到最高标准，也为未来提供了明确的指引，确保抗生素类药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可持续实践的融入抗生素类药品项目管理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生素类药品项目管理周期。从抗生素类药品项目规划开始，抗生素类药品项目团队就考虑了环境和社会的因素。在执行阶段，抗生素类药品项目团队积极推动绿色技术的应用，优化资源利用。此外，关注员工的社会责任，通过培训和沟通活动提高员工对可持续发展的认知，使他们能够在日常工作中践行可持续实践。这些举措不仅为抗生素类药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52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扎根于抗生素类药品项目的可持续发展理念，我们深信环保与社会责任是抗生素类药品项目成功的关键支柱。在抗生素类药品项目的每一步，我们都致力于通过创新和实践，履行对环境和社会的坚定责任。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品项目团队通过引入先进的环保技术、建立高效的废物处理系统以及推动能源节约措施，积极履行环保责任。定期的环保监测和评估确保抗生素类药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品项目不仅致力于自身可持续发展，还注重对社会的回馈。通过支持社区抗生素类药品项目、参与慈善事业、提供培训机会等方式，抗生素类药品项目积极履行社会责任。与当地社区建立积极互动，关注员工的工作与生活平衡，以及员工的身心健康，是抗生素类药品项目在社会责任层面的关键举措。这样的实践不仅增强了抗生素类药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268"/>
      <w:r>
        <w:rPr>
          <w:rFonts w:ascii="仿宋" w:eastAsia="仿宋" w:hAnsi="仿宋" w:cs="仿宋" w:hint="eastAsia"/>
          <w:sz w:val="28"/>
          <w:lang w:eastAsia="zh-CN"/>
        </w:rPr>
        <w:t>二、抗生素类药品项目文档管理</w:t>
      </w:r>
      <w:bookmarkEnd w:id="5"/>
    </w:p>
    <w:p>
      <w:pPr>
        <w:pStyle w:val="Heading2"/>
        <w:rPr>
          <w:rFonts w:ascii="仿宋" w:eastAsia="仿宋" w:hAnsi="仿宋" w:cs="仿宋" w:hint="eastAsia"/>
          <w:lang w:eastAsia="zh-CN"/>
        </w:rPr>
      </w:pPr>
      <w:bookmarkStart w:id="6" w:name="_Toc85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抗生素类药品项目高度重视文档的质量和准确性，以支持抗生素类药品项目的各项活动和决策。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品项目文档的编制始于抗生素类药品项目计划的初期，我们制定了详细的文档编制计划，明确了每个文档的内容、格式和编写责任人。在抗生素类药品项目启动阶段，我们首先编制了抗生素类药品项目章程，明确定义了抗生素类药品项目的目标、范围、风险等关键要素。随后，抗生素类药品项目团队根据计划陆续编制了需求文档、设计文档、测试文档等各类文档，确保抗生素类药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生素类药品项目管理中的重要环节，旨在确保抗生素类药品项目文档符合质量标准和抗生素类药品项目需求。在抗生素类药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生素类药品项目相关利益方和专业领域的专家对文档进行独立审查。这有助于获取更全面、客观的反馈，确保抗生素类药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抗生素类药品项目在文档编制与审查方面建立了严格的管理机制，通过规范的流程和多维度的审查，确保抗生素类药品项目文档的质量、准确性和可靠性，为抗生素类药品项目的顺利推进提供了有力支持。</w:t>
      </w:r>
    </w:p>
    <w:p>
      <w:pPr>
        <w:pStyle w:val="Heading2"/>
        <w:ind w:firstLine="560" w:firstLineChars="200"/>
        <w:rPr>
          <w:rFonts w:ascii="仿宋" w:eastAsia="仿宋" w:hAnsi="仿宋" w:cs="仿宋" w:hint="eastAsia"/>
          <w:sz w:val="28"/>
          <w:lang w:eastAsia="zh-CN"/>
        </w:rPr>
      </w:pPr>
      <w:bookmarkStart w:id="7" w:name="_Toc2769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在抗生素类药品项目中，我们致力于优化文档发布与分发过程，以确保信息的高效传递和团队间协作的顺畅进行。以下是我们采取的关键优化策略：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我们通过多渠道发布文档，包括电子邮件、抗生素类药品项目管理平台、内部网站等，以满足不同团队成员的偏好和需求。多渠道发布确保了信息的全面覆盖。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我们采用了精细的权限控制，确保只有授权人员可以访问敏感信息。这种安全措施保护了抗生素类药品项目文档的机密性，防止了未经授权的信息泄露。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549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生素类药品项目生命周期中一个至关重要的环节，直接关系到抗生素类药品项目信息的长期保存和历史记录的完整性。在抗生素类药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02"/>
      <w:r>
        <w:rPr>
          <w:rFonts w:ascii="仿宋" w:eastAsia="仿宋" w:hAnsi="仿宋" w:cs="仿宋" w:hint="eastAsia"/>
          <w:sz w:val="28"/>
          <w:lang w:eastAsia="zh-CN"/>
        </w:rPr>
        <w:t>三、抗生素类药品项目土建工程</w:t>
      </w:r>
      <w:bookmarkEnd w:id="9"/>
    </w:p>
    <w:p>
      <w:pPr>
        <w:pStyle w:val="Heading2"/>
        <w:rPr>
          <w:rFonts w:ascii="仿宋" w:eastAsia="仿宋" w:hAnsi="仿宋" w:cs="仿宋" w:hint="eastAsia"/>
          <w:lang w:eastAsia="zh-CN"/>
        </w:rPr>
      </w:pPr>
      <w:bookmarkStart w:id="10" w:name="_Toc1774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在抗生素类药品项目的建筑工程设计中，我们将秉承一系列重要的设计原则，以确保抗生素类药品项目建筑在功能、美观、可持续性等方面达到最佳效果。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首要原则是确保建筑的功能性得到最大化的发挥。我们将充分理解抗生素类药品项目的实际需求，合理布局各个功能区域，保证建筑在满足业务需求的同时，提供高效的工作环境。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在建筑设计中，我们将综合考虑建设和运营成本。通过精细的经济效益分析，确保设计方案在高效利用资源的同时，对抗生素类药品项目的长期盈利能力有积极的贡献。</w:t>
      </w:r>
    </w:p>
    <w:p>
      <w:pPr>
        <w:pStyle w:val="Heading2"/>
        <w:ind w:firstLine="560" w:firstLineChars="200"/>
        <w:rPr>
          <w:rFonts w:ascii="仿宋" w:eastAsia="仿宋" w:hAnsi="仿宋" w:cs="仿宋" w:hint="eastAsia"/>
          <w:sz w:val="28"/>
          <w:lang w:eastAsia="zh-CN"/>
        </w:rPr>
      </w:pPr>
      <w:bookmarkStart w:id="11" w:name="_Toc2162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类药品项目的土建工程设计中，我们将精准设定设计年限，结合抗生素类药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生素类药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802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抗生素类药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生素类药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生素类药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518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本期工程抗生素类药品项目预计总建筑面积XXX平方米，其中：计容建筑面积XXX平方米，计划建筑工程投资XX万元，占抗生素类药品项目总投资的XX%。</w:t>
      </w:r>
    </w:p>
    <w:p>
      <w:pPr>
        <w:pStyle w:val="Heading1"/>
        <w:ind w:firstLine="560" w:firstLineChars="200"/>
        <w:rPr>
          <w:rFonts w:ascii="仿宋" w:eastAsia="仿宋" w:hAnsi="仿宋" w:cs="仿宋" w:hint="eastAsia"/>
          <w:sz w:val="28"/>
          <w:lang w:eastAsia="zh-CN"/>
        </w:rPr>
      </w:pPr>
      <w:bookmarkStart w:id="14" w:name="_Toc14555"/>
      <w:r>
        <w:rPr>
          <w:rFonts w:ascii="仿宋" w:eastAsia="仿宋" w:hAnsi="仿宋" w:cs="仿宋" w:hint="eastAsia"/>
          <w:sz w:val="28"/>
          <w:lang w:eastAsia="zh-CN"/>
        </w:rPr>
        <w:t>四、抗生素类药品项目选址可行性分析</w:t>
      </w:r>
      <w:bookmarkEnd w:id="14"/>
    </w:p>
    <w:p>
      <w:pPr>
        <w:pStyle w:val="Heading2"/>
        <w:rPr>
          <w:rFonts w:ascii="仿宋" w:eastAsia="仿宋" w:hAnsi="仿宋" w:cs="仿宋" w:hint="eastAsia"/>
          <w:lang w:eastAsia="zh-CN"/>
        </w:rPr>
      </w:pPr>
      <w:bookmarkStart w:id="15" w:name="_Toc30066"/>
      <w:r>
        <w:rPr>
          <w:rFonts w:ascii="仿宋" w:eastAsia="仿宋" w:hAnsi="仿宋" w:cs="仿宋" w:hint="eastAsia"/>
          <w:lang w:eastAsia="zh-CN"/>
        </w:rPr>
        <w:t>(一)、抗生素类药品项目选址</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该抗生素类药品项目选址位于XX省XX市XX区XXX街道</w:t>
      </w:r>
    </w:p>
    <w:p>
      <w:pPr>
        <w:pStyle w:val="Heading2"/>
        <w:ind w:firstLine="560" w:firstLineChars="200"/>
        <w:rPr>
          <w:rFonts w:ascii="仿宋" w:eastAsia="仿宋" w:hAnsi="仿宋" w:cs="仿宋" w:hint="eastAsia"/>
          <w:sz w:val="28"/>
          <w:lang w:eastAsia="zh-CN"/>
        </w:rPr>
      </w:pPr>
      <w:bookmarkStart w:id="16" w:name="_Toc2554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抗生素类药品项目的征地面积将根据抗生素类药品项目的实际规模和需求进行精确规划。具体面积XXX平方米，旨在确保抗生素类药品项目不仅能够满足当前的发展需求，还能够预留空间以适应未来的扩展。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净用地面积是在征地面积基础上去除不可利用面积后的实际可开发用地。具体面积XXX平方米，考虑到环保、交通、安全等多方面因素，以确保抗生素类药品项目在整体利用效率上达到最优。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抗生素类药品项目计划建设的建筑总规模具体面积XXX平方米。这一规模的确定综合考虑了抗生素类药品项目的性质、规模，以及城市规划的相关要求，确保建筑布局与周边环境协调一致。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绿地率是抗生素类药品项目用地中被规划为绿地的比例。具体面积XXX平方米，旨在通过合理规划绿地，改善抗生素类药品项目周边环境，提升居民生活质量，并符合城市整体绿化规划。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容积率是用地上可以建设的建筑总体积与用地面积之比。具体面积XXX，通过合理的容积率规划，确保抗生素类药品项目建筑规模与周边环境和谐共生。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城市规划一致性： 确保抗生素类药品项目选址与当地城市规划相一致，具体面积XXX平方米。通过与城市规划部门深入沟通，确保抗生素类药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生素类药品项目选址符合当地产业政策，具体面积XXX平方米。这包括抗生素类药品项目对当地经济的促进作用，以及对相关产业的带动效应，确保抗生素类药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用地总体要求必须符合环保和可持续发展的原则，具体面积XXX平方米。通过采用绿色建筑设计、节能减排等措施，确保抗生素类药品项目在建设和运营过程中对环境的影响最小化，达到可持续发展的要求。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确保抗生素类药品项目选址具备必要的公共设施配套，具体面积XXX平方米。这包括交通便利性、教育、医疗等基础设施，以提高居民生活品质，使得抗生素类药品项目选址更具吸引力。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考虑用地总体要求对当地社会稳定性的影响，具体面积XXX平方米。通过深入了解当地社区反馈，确保抗生素类药品项目的选址和建设过程对当地社会和谐稳定产生积极作用。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生素类药品项目选址不仅符合法规和规划，还在实际操作中具有可行性。这一全面规划将为抗生素类药品项目的成功实施提供坚实的基础，确保抗生素类药品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55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类药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生素类药品项目的设备规划和空间设计中，我们将采取灵活设备布局的措施。设备布局将根据实际需求进行灵活设计，避免不必要的浪费。通过合理规划设备摆放位置，我们将提高设备的利用率，减少设备间距，以确保抗生素类药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抗生素类药品项目内部引入共享设施的概念，例如共享会议室、办公区等。通过这种方式，我们可以减少对资源的重复建设，提高资源共享效率，从而减小抗生素类药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0692"/>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生素类药品项目的总图布置中，我们将不同功能区域进行明确的规划，以最大程度满足抗生素类药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1735"/>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生素类药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抗生素类药品项目对环境的影响是综合评价的重要因素之一。我们将详细考虑选址周边的自然环境、生态保护区、水源地等情况，确保抗生素类药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对选址的评价还需充分考虑当地政府的产业政策和法规。我们将详细了解抗生素类药品项目所在地的相关政策，确保抗生素类药品项目的规划和运营与当地法规相符，降低不必要的法律风险。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考虑到社会稳定性对企业运营的重要性，我们将评估选址地区的社会安全情况、劳工关系、社区反馈等方面，以确保抗生素类药品项目的建设和运营不会受到社会稳定性的负面影响。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https://d.book118.com/668116055117006023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8F71D9"/>
    <w:rsid w:val="768F71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1605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2024-01-03T20:41:00Z</dcterms:created>
  <dcterms:modified xsi:type="dcterms:W3CDTF">2024-01-03T20:42:07Z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8E59B56B8CBE4C33B5DD893FE52265A7_11</vt:lpwstr>
  </property>
  <property fmtid="{D5CDD505-2E9C-101B-9397-08002B2CF9AE}" pid="3" name="KSOProductBuildVer">
    <vt:lpwstr>2052-12.1.0.16120</vt:lpwstr>
  </property>
</Properties>
</file>