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海洋测量仪器项目规划设计纲要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790" w:history="1">
        <w:r>
          <w:rPr>
            <w:rFonts w:ascii="仿宋" w:eastAsia="仿宋" w:hAnsi="仿宋" w:cs="仿宋" w:hint="eastAsia"/>
            <w:lang w:eastAsia="zh-CN"/>
          </w:rPr>
          <w:t>概论</w:t>
        </w:r>
        <w:r>
          <w:tab/>
        </w:r>
        <w:r>
          <w:fldChar w:fldCharType="begin"/>
        </w:r>
        <w:r>
          <w:instrText xml:space="preserve"> PAGEREF _Toc30790 \h </w:instrText>
        </w:r>
        <w:r>
          <w:fldChar w:fldCharType="separate"/>
        </w:r>
        <w:r>
          <w:t>3</w:t>
        </w:r>
        <w:r>
          <w:fldChar w:fldCharType="end"/>
        </w:r>
      </w:hyperlink>
    </w:p>
    <w:p>
      <w:pPr>
        <w:pStyle w:val="TOC1"/>
        <w:tabs>
          <w:tab w:val="right" w:leader="dot" w:pos="8306"/>
        </w:tabs>
      </w:pPr>
      <w:hyperlink w:anchor="_Toc30014" w:history="1">
        <w:r>
          <w:rPr>
            <w:rFonts w:ascii="仿宋" w:eastAsia="仿宋" w:hAnsi="仿宋" w:cs="仿宋" w:hint="eastAsia"/>
            <w:lang w:eastAsia="zh-CN"/>
          </w:rPr>
          <w:t>一、产品规划分析</w:t>
        </w:r>
        <w:r>
          <w:tab/>
        </w:r>
        <w:r>
          <w:fldChar w:fldCharType="begin"/>
        </w:r>
        <w:r>
          <w:instrText xml:space="preserve"> PAGEREF _Toc30014 \h </w:instrText>
        </w:r>
        <w:r>
          <w:fldChar w:fldCharType="separate"/>
        </w:r>
        <w:r>
          <w:t>3</w:t>
        </w:r>
        <w:r>
          <w:fldChar w:fldCharType="end"/>
        </w:r>
      </w:hyperlink>
    </w:p>
    <w:p>
      <w:pPr>
        <w:pStyle w:val="TOC2"/>
        <w:tabs>
          <w:tab w:val="right" w:leader="dot" w:pos="8306"/>
        </w:tabs>
      </w:pPr>
      <w:hyperlink w:anchor="_Toc23762" w:history="1">
        <w:r>
          <w:rPr>
            <w:rFonts w:ascii="仿宋" w:eastAsia="仿宋" w:hAnsi="仿宋" w:cs="仿宋" w:hint="eastAsia"/>
            <w:lang w:eastAsia="zh-CN"/>
          </w:rPr>
          <w:t>(一)、产品规划</w:t>
        </w:r>
        <w:r>
          <w:tab/>
        </w:r>
        <w:r>
          <w:fldChar w:fldCharType="begin"/>
        </w:r>
        <w:r>
          <w:instrText xml:space="preserve"> PAGEREF _Toc23762 \h </w:instrText>
        </w:r>
        <w:r>
          <w:fldChar w:fldCharType="separate"/>
        </w:r>
        <w:r>
          <w:t>3</w:t>
        </w:r>
        <w:r>
          <w:fldChar w:fldCharType="end"/>
        </w:r>
      </w:hyperlink>
    </w:p>
    <w:p>
      <w:pPr>
        <w:pStyle w:val="TOC2"/>
        <w:tabs>
          <w:tab w:val="right" w:leader="dot" w:pos="8306"/>
        </w:tabs>
      </w:pPr>
      <w:hyperlink w:anchor="_Toc22032" w:history="1">
        <w:r>
          <w:rPr>
            <w:rFonts w:ascii="仿宋" w:eastAsia="仿宋" w:hAnsi="仿宋" w:cs="仿宋" w:hint="eastAsia"/>
            <w:lang w:eastAsia="zh-CN"/>
          </w:rPr>
          <w:t>(二)、建设规模</w:t>
        </w:r>
        <w:r>
          <w:tab/>
        </w:r>
        <w:r>
          <w:fldChar w:fldCharType="begin"/>
        </w:r>
        <w:r>
          <w:instrText xml:space="preserve"> PAGEREF _Toc22032 \h </w:instrText>
        </w:r>
        <w:r>
          <w:fldChar w:fldCharType="separate"/>
        </w:r>
        <w:r>
          <w:t>4</w:t>
        </w:r>
        <w:r>
          <w:fldChar w:fldCharType="end"/>
        </w:r>
      </w:hyperlink>
    </w:p>
    <w:p>
      <w:pPr>
        <w:pStyle w:val="TOC1"/>
        <w:tabs>
          <w:tab w:val="right" w:leader="dot" w:pos="8306"/>
        </w:tabs>
      </w:pPr>
      <w:hyperlink w:anchor="_Toc14355" w:history="1">
        <w:r>
          <w:rPr>
            <w:rFonts w:ascii="仿宋" w:eastAsia="仿宋" w:hAnsi="仿宋" w:cs="仿宋" w:hint="eastAsia"/>
            <w:lang w:eastAsia="zh-CN"/>
          </w:rPr>
          <w:t>二、海洋测量仪器项目选址可行性分析</w:t>
        </w:r>
        <w:r>
          <w:tab/>
        </w:r>
        <w:r>
          <w:fldChar w:fldCharType="begin"/>
        </w:r>
        <w:r>
          <w:instrText xml:space="preserve"> PAGEREF _Toc14355 \h </w:instrText>
        </w:r>
        <w:r>
          <w:fldChar w:fldCharType="separate"/>
        </w:r>
        <w:r>
          <w:t>5</w:t>
        </w:r>
        <w:r>
          <w:fldChar w:fldCharType="end"/>
        </w:r>
      </w:hyperlink>
    </w:p>
    <w:p>
      <w:pPr>
        <w:pStyle w:val="TOC2"/>
        <w:tabs>
          <w:tab w:val="right" w:leader="dot" w:pos="8306"/>
        </w:tabs>
      </w:pPr>
      <w:hyperlink w:anchor="_Toc20419" w:history="1">
        <w:r>
          <w:rPr>
            <w:rFonts w:ascii="仿宋" w:eastAsia="仿宋" w:hAnsi="仿宋" w:cs="仿宋" w:hint="eastAsia"/>
            <w:lang w:eastAsia="zh-CN"/>
          </w:rPr>
          <w:t>(一)、海洋测量仪器项目选址</w:t>
        </w:r>
        <w:r>
          <w:tab/>
        </w:r>
        <w:r>
          <w:fldChar w:fldCharType="begin"/>
        </w:r>
        <w:r>
          <w:instrText xml:space="preserve"> PAGEREF _Toc20419 \h </w:instrText>
        </w:r>
        <w:r>
          <w:fldChar w:fldCharType="separate"/>
        </w:r>
        <w:r>
          <w:t>5</w:t>
        </w:r>
        <w:r>
          <w:fldChar w:fldCharType="end"/>
        </w:r>
      </w:hyperlink>
    </w:p>
    <w:p>
      <w:pPr>
        <w:pStyle w:val="TOC2"/>
        <w:tabs>
          <w:tab w:val="right" w:leader="dot" w:pos="8306"/>
        </w:tabs>
      </w:pPr>
      <w:hyperlink w:anchor="_Toc6841" w:history="1">
        <w:r>
          <w:rPr>
            <w:rFonts w:ascii="仿宋" w:eastAsia="仿宋" w:hAnsi="仿宋" w:cs="仿宋" w:hint="eastAsia"/>
            <w:lang w:eastAsia="zh-CN"/>
          </w:rPr>
          <w:t>(二)、用地控制指标</w:t>
        </w:r>
        <w:r>
          <w:tab/>
        </w:r>
        <w:r>
          <w:fldChar w:fldCharType="begin"/>
        </w:r>
        <w:r>
          <w:instrText xml:space="preserve"> PAGEREF _Toc6841 \h </w:instrText>
        </w:r>
        <w:r>
          <w:fldChar w:fldCharType="separate"/>
        </w:r>
        <w:r>
          <w:t>5</w:t>
        </w:r>
        <w:r>
          <w:fldChar w:fldCharType="end"/>
        </w:r>
      </w:hyperlink>
    </w:p>
    <w:p>
      <w:pPr>
        <w:pStyle w:val="TOC2"/>
        <w:tabs>
          <w:tab w:val="right" w:leader="dot" w:pos="8306"/>
        </w:tabs>
      </w:pPr>
      <w:hyperlink w:anchor="_Toc25144" w:history="1">
        <w:r>
          <w:rPr>
            <w:rFonts w:ascii="仿宋" w:eastAsia="仿宋" w:hAnsi="仿宋" w:cs="仿宋" w:hint="eastAsia"/>
            <w:lang w:eastAsia="zh-CN"/>
          </w:rPr>
          <w:t>(三)、节约用地措施</w:t>
        </w:r>
        <w:r>
          <w:tab/>
        </w:r>
        <w:r>
          <w:fldChar w:fldCharType="begin"/>
        </w:r>
        <w:r>
          <w:instrText xml:space="preserve"> PAGEREF _Toc25144 \h </w:instrText>
        </w:r>
        <w:r>
          <w:fldChar w:fldCharType="separate"/>
        </w:r>
        <w:r>
          <w:t>7</w:t>
        </w:r>
        <w:r>
          <w:fldChar w:fldCharType="end"/>
        </w:r>
      </w:hyperlink>
    </w:p>
    <w:p>
      <w:pPr>
        <w:pStyle w:val="TOC2"/>
        <w:tabs>
          <w:tab w:val="right" w:leader="dot" w:pos="8306"/>
        </w:tabs>
      </w:pPr>
      <w:hyperlink w:anchor="_Toc14149" w:history="1">
        <w:r>
          <w:rPr>
            <w:rFonts w:ascii="仿宋" w:eastAsia="仿宋" w:hAnsi="仿宋" w:cs="仿宋" w:hint="eastAsia"/>
            <w:lang w:eastAsia="zh-CN"/>
          </w:rPr>
          <w:t>(四)、总图布置方案</w:t>
        </w:r>
        <w:r>
          <w:tab/>
        </w:r>
        <w:r>
          <w:fldChar w:fldCharType="begin"/>
        </w:r>
        <w:r>
          <w:instrText xml:space="preserve"> PAGEREF _Toc14149 \h </w:instrText>
        </w:r>
        <w:r>
          <w:fldChar w:fldCharType="separate"/>
        </w:r>
        <w:r>
          <w:t>8</w:t>
        </w:r>
        <w:r>
          <w:fldChar w:fldCharType="end"/>
        </w:r>
      </w:hyperlink>
    </w:p>
    <w:p>
      <w:pPr>
        <w:pStyle w:val="TOC2"/>
        <w:tabs>
          <w:tab w:val="right" w:leader="dot" w:pos="8306"/>
        </w:tabs>
      </w:pPr>
      <w:hyperlink w:anchor="_Toc1899" w:history="1">
        <w:r>
          <w:rPr>
            <w:rFonts w:ascii="仿宋" w:eastAsia="仿宋" w:hAnsi="仿宋" w:cs="仿宋" w:hint="eastAsia"/>
            <w:lang w:eastAsia="zh-CN"/>
          </w:rPr>
          <w:t>(五)、选址综合评价</w:t>
        </w:r>
        <w:r>
          <w:tab/>
        </w:r>
        <w:r>
          <w:fldChar w:fldCharType="begin"/>
        </w:r>
        <w:r>
          <w:instrText xml:space="preserve"> PAGEREF _Toc1899 \h </w:instrText>
        </w:r>
        <w:r>
          <w:fldChar w:fldCharType="separate"/>
        </w:r>
        <w:r>
          <w:t>9</w:t>
        </w:r>
        <w:r>
          <w:fldChar w:fldCharType="end"/>
        </w:r>
      </w:hyperlink>
    </w:p>
    <w:p>
      <w:pPr>
        <w:pStyle w:val="TOC1"/>
        <w:tabs>
          <w:tab w:val="right" w:leader="dot" w:pos="8306"/>
        </w:tabs>
      </w:pPr>
      <w:hyperlink w:anchor="_Toc29507" w:history="1">
        <w:r>
          <w:rPr>
            <w:rFonts w:ascii="仿宋" w:eastAsia="仿宋" w:hAnsi="仿宋" w:cs="仿宋" w:hint="eastAsia"/>
            <w:lang w:eastAsia="zh-CN"/>
          </w:rPr>
          <w:t>三、海洋测量仪器项目概论</w:t>
        </w:r>
        <w:r>
          <w:tab/>
        </w:r>
        <w:r>
          <w:fldChar w:fldCharType="begin"/>
        </w:r>
        <w:r>
          <w:instrText xml:space="preserve"> PAGEREF _Toc29507 \h </w:instrText>
        </w:r>
        <w:r>
          <w:fldChar w:fldCharType="separate"/>
        </w:r>
        <w:r>
          <w:t>10</w:t>
        </w:r>
        <w:r>
          <w:fldChar w:fldCharType="end"/>
        </w:r>
      </w:hyperlink>
    </w:p>
    <w:p>
      <w:pPr>
        <w:pStyle w:val="TOC2"/>
        <w:tabs>
          <w:tab w:val="right" w:leader="dot" w:pos="8306"/>
        </w:tabs>
      </w:pPr>
      <w:hyperlink w:anchor="_Toc31823" w:history="1">
        <w:r>
          <w:rPr>
            <w:rFonts w:ascii="仿宋" w:eastAsia="仿宋" w:hAnsi="仿宋" w:cs="仿宋" w:hint="eastAsia"/>
            <w:lang w:eastAsia="zh-CN"/>
          </w:rPr>
          <w:t>(一)、海洋测量仪器项目概况</w:t>
        </w:r>
        <w:r>
          <w:tab/>
        </w:r>
        <w:r>
          <w:fldChar w:fldCharType="begin"/>
        </w:r>
        <w:r>
          <w:instrText xml:space="preserve"> PAGEREF _Toc31823 \h </w:instrText>
        </w:r>
        <w:r>
          <w:fldChar w:fldCharType="separate"/>
        </w:r>
        <w:r>
          <w:t>10</w:t>
        </w:r>
        <w:r>
          <w:fldChar w:fldCharType="end"/>
        </w:r>
      </w:hyperlink>
    </w:p>
    <w:p>
      <w:pPr>
        <w:pStyle w:val="TOC2"/>
        <w:tabs>
          <w:tab w:val="right" w:leader="dot" w:pos="8306"/>
        </w:tabs>
      </w:pPr>
      <w:hyperlink w:anchor="_Toc5922" w:history="1">
        <w:r>
          <w:rPr>
            <w:rFonts w:ascii="仿宋" w:eastAsia="仿宋" w:hAnsi="仿宋" w:cs="仿宋" w:hint="eastAsia"/>
            <w:lang w:eastAsia="zh-CN"/>
          </w:rPr>
          <w:t>(二)、海洋测量仪器项目目标</w:t>
        </w:r>
        <w:r>
          <w:tab/>
        </w:r>
        <w:r>
          <w:fldChar w:fldCharType="begin"/>
        </w:r>
        <w:r>
          <w:instrText xml:space="preserve"> PAGEREF _Toc5922 \h </w:instrText>
        </w:r>
        <w:r>
          <w:fldChar w:fldCharType="separate"/>
        </w:r>
        <w:r>
          <w:t>13</w:t>
        </w:r>
        <w:r>
          <w:fldChar w:fldCharType="end"/>
        </w:r>
      </w:hyperlink>
    </w:p>
    <w:p>
      <w:pPr>
        <w:pStyle w:val="TOC2"/>
        <w:tabs>
          <w:tab w:val="right" w:leader="dot" w:pos="8306"/>
        </w:tabs>
      </w:pPr>
      <w:hyperlink w:anchor="_Toc4533" w:history="1">
        <w:r>
          <w:rPr>
            <w:rFonts w:ascii="仿宋" w:eastAsia="仿宋" w:hAnsi="仿宋" w:cs="仿宋" w:hint="eastAsia"/>
            <w:lang w:eastAsia="zh-CN"/>
          </w:rPr>
          <w:t>(三)、海洋测量仪器项目提出的理由</w:t>
        </w:r>
        <w:r>
          <w:tab/>
        </w:r>
        <w:r>
          <w:fldChar w:fldCharType="begin"/>
        </w:r>
        <w:r>
          <w:instrText xml:space="preserve"> PAGEREF _Toc4533 \h </w:instrText>
        </w:r>
        <w:r>
          <w:fldChar w:fldCharType="separate"/>
        </w:r>
        <w:r>
          <w:t>13</w:t>
        </w:r>
        <w:r>
          <w:fldChar w:fldCharType="end"/>
        </w:r>
      </w:hyperlink>
    </w:p>
    <w:p>
      <w:pPr>
        <w:pStyle w:val="TOC2"/>
        <w:tabs>
          <w:tab w:val="right" w:leader="dot" w:pos="8306"/>
        </w:tabs>
      </w:pPr>
      <w:hyperlink w:anchor="_Toc14856" w:history="1">
        <w:r>
          <w:rPr>
            <w:rFonts w:ascii="仿宋" w:eastAsia="仿宋" w:hAnsi="仿宋" w:cs="仿宋" w:hint="eastAsia"/>
            <w:lang w:eastAsia="zh-CN"/>
          </w:rPr>
          <w:t>(四)、海洋测量仪器项目意义</w:t>
        </w:r>
        <w:r>
          <w:tab/>
        </w:r>
        <w:r>
          <w:fldChar w:fldCharType="begin"/>
        </w:r>
        <w:r>
          <w:instrText xml:space="preserve"> PAGEREF _Toc14856 \h </w:instrText>
        </w:r>
        <w:r>
          <w:fldChar w:fldCharType="separate"/>
        </w:r>
        <w:r>
          <w:t>15</w:t>
        </w:r>
        <w:r>
          <w:fldChar w:fldCharType="end"/>
        </w:r>
      </w:hyperlink>
    </w:p>
    <w:p>
      <w:pPr>
        <w:pStyle w:val="TOC2"/>
        <w:tabs>
          <w:tab w:val="right" w:leader="dot" w:pos="8306"/>
        </w:tabs>
      </w:pPr>
      <w:hyperlink w:anchor="_Toc19807" w:history="1">
        <w:r>
          <w:rPr>
            <w:rFonts w:ascii="仿宋" w:eastAsia="仿宋" w:hAnsi="仿宋" w:cs="仿宋" w:hint="eastAsia"/>
            <w:lang w:eastAsia="zh-CN"/>
          </w:rPr>
          <w:t>(五)、海洋测量仪器项目背景</w:t>
        </w:r>
        <w:r>
          <w:tab/>
        </w:r>
        <w:r>
          <w:fldChar w:fldCharType="begin"/>
        </w:r>
        <w:r>
          <w:instrText xml:space="preserve"> PAGEREF _Toc19807 \h </w:instrText>
        </w:r>
        <w:r>
          <w:fldChar w:fldCharType="separate"/>
        </w:r>
        <w:r>
          <w:t>16</w:t>
        </w:r>
        <w:r>
          <w:fldChar w:fldCharType="end"/>
        </w:r>
      </w:hyperlink>
    </w:p>
    <w:p>
      <w:pPr>
        <w:pStyle w:val="TOC1"/>
        <w:tabs>
          <w:tab w:val="right" w:leader="dot" w:pos="8306"/>
        </w:tabs>
      </w:pPr>
      <w:hyperlink w:anchor="_Toc12566" w:history="1">
        <w:r>
          <w:rPr>
            <w:rFonts w:ascii="仿宋" w:eastAsia="仿宋" w:hAnsi="仿宋" w:cs="仿宋" w:hint="eastAsia"/>
            <w:lang w:eastAsia="zh-CN"/>
          </w:rPr>
          <w:t>四、海洋测量仪器项目建设单位说明</w:t>
        </w:r>
        <w:r>
          <w:tab/>
        </w:r>
        <w:r>
          <w:fldChar w:fldCharType="begin"/>
        </w:r>
        <w:r>
          <w:instrText xml:space="preserve"> PAGEREF _Toc12566 \h </w:instrText>
        </w:r>
        <w:r>
          <w:fldChar w:fldCharType="separate"/>
        </w:r>
        <w:r>
          <w:t>17</w:t>
        </w:r>
        <w:r>
          <w:fldChar w:fldCharType="end"/>
        </w:r>
      </w:hyperlink>
    </w:p>
    <w:p>
      <w:pPr>
        <w:pStyle w:val="TOC2"/>
        <w:tabs>
          <w:tab w:val="right" w:leader="dot" w:pos="8306"/>
        </w:tabs>
      </w:pPr>
      <w:hyperlink w:anchor="_Toc9386" w:history="1">
        <w:r>
          <w:rPr>
            <w:rFonts w:ascii="仿宋" w:eastAsia="仿宋" w:hAnsi="仿宋" w:cs="仿宋" w:hint="eastAsia"/>
            <w:lang w:eastAsia="zh-CN"/>
          </w:rPr>
          <w:t>(一)、海洋测量仪器项目承办单位基本情况</w:t>
        </w:r>
        <w:r>
          <w:tab/>
        </w:r>
        <w:r>
          <w:fldChar w:fldCharType="begin"/>
        </w:r>
        <w:r>
          <w:instrText xml:space="preserve"> PAGEREF _Toc9386 \h </w:instrText>
        </w:r>
        <w:r>
          <w:fldChar w:fldCharType="separate"/>
        </w:r>
        <w:r>
          <w:t>17</w:t>
        </w:r>
        <w:r>
          <w:fldChar w:fldCharType="end"/>
        </w:r>
      </w:hyperlink>
    </w:p>
    <w:p>
      <w:pPr>
        <w:pStyle w:val="TOC2"/>
        <w:tabs>
          <w:tab w:val="right" w:leader="dot" w:pos="8306"/>
        </w:tabs>
      </w:pPr>
      <w:hyperlink w:anchor="_Toc17910" w:history="1">
        <w:r>
          <w:rPr>
            <w:rFonts w:ascii="仿宋" w:eastAsia="仿宋" w:hAnsi="仿宋" w:cs="仿宋" w:hint="eastAsia"/>
            <w:lang w:eastAsia="zh-CN"/>
          </w:rPr>
          <w:t>(二)、公司经济效益分析</w:t>
        </w:r>
        <w:r>
          <w:tab/>
        </w:r>
        <w:r>
          <w:fldChar w:fldCharType="begin"/>
        </w:r>
        <w:r>
          <w:instrText xml:space="preserve"> PAGEREF _Toc17910 \h </w:instrText>
        </w:r>
        <w:r>
          <w:fldChar w:fldCharType="separate"/>
        </w:r>
        <w:r>
          <w:t>17</w:t>
        </w:r>
        <w:r>
          <w:fldChar w:fldCharType="end"/>
        </w:r>
      </w:hyperlink>
    </w:p>
    <w:p>
      <w:pPr>
        <w:pStyle w:val="TOC1"/>
        <w:tabs>
          <w:tab w:val="right" w:leader="dot" w:pos="8306"/>
        </w:tabs>
      </w:pPr>
      <w:hyperlink w:anchor="_Toc9581" w:history="1">
        <w:r>
          <w:rPr>
            <w:rFonts w:ascii="仿宋" w:eastAsia="仿宋" w:hAnsi="仿宋" w:cs="仿宋" w:hint="eastAsia"/>
            <w:lang w:eastAsia="zh-CN"/>
          </w:rPr>
          <w:t>五、海洋测量仪器项目可持续发展</w:t>
        </w:r>
        <w:r>
          <w:tab/>
        </w:r>
        <w:r>
          <w:fldChar w:fldCharType="begin"/>
        </w:r>
        <w:r>
          <w:instrText xml:space="preserve"> PAGEREF _Toc9581 \h </w:instrText>
        </w:r>
        <w:r>
          <w:fldChar w:fldCharType="separate"/>
        </w:r>
        <w:r>
          <w:t>18</w:t>
        </w:r>
        <w:r>
          <w:fldChar w:fldCharType="end"/>
        </w:r>
      </w:hyperlink>
    </w:p>
    <w:p>
      <w:pPr>
        <w:pStyle w:val="TOC2"/>
        <w:tabs>
          <w:tab w:val="right" w:leader="dot" w:pos="8306"/>
        </w:tabs>
      </w:pPr>
      <w:hyperlink w:anchor="_Toc22184" w:history="1">
        <w:r>
          <w:rPr>
            <w:rFonts w:ascii="仿宋" w:eastAsia="仿宋" w:hAnsi="仿宋" w:cs="仿宋" w:hint="eastAsia"/>
            <w:lang w:eastAsia="zh-CN"/>
          </w:rPr>
          <w:t>(一)、可持续战略与实践</w:t>
        </w:r>
        <w:r>
          <w:tab/>
        </w:r>
        <w:r>
          <w:fldChar w:fldCharType="begin"/>
        </w:r>
        <w:r>
          <w:instrText xml:space="preserve"> PAGEREF _Toc22184 \h </w:instrText>
        </w:r>
        <w:r>
          <w:fldChar w:fldCharType="separate"/>
        </w:r>
        <w:r>
          <w:t>18</w:t>
        </w:r>
        <w:r>
          <w:fldChar w:fldCharType="end"/>
        </w:r>
      </w:hyperlink>
    </w:p>
    <w:p>
      <w:pPr>
        <w:pStyle w:val="TOC2"/>
        <w:tabs>
          <w:tab w:val="right" w:leader="dot" w:pos="8306"/>
        </w:tabs>
      </w:pPr>
      <w:hyperlink w:anchor="_Toc18183" w:history="1">
        <w:r>
          <w:rPr>
            <w:rFonts w:ascii="仿宋" w:eastAsia="仿宋" w:hAnsi="仿宋" w:cs="仿宋" w:hint="eastAsia"/>
            <w:lang w:eastAsia="zh-CN"/>
          </w:rPr>
          <w:t>(二)、环保与社会责任</w:t>
        </w:r>
        <w:r>
          <w:tab/>
        </w:r>
        <w:r>
          <w:fldChar w:fldCharType="begin"/>
        </w:r>
        <w:r>
          <w:instrText xml:space="preserve"> PAGEREF _Toc18183 \h </w:instrText>
        </w:r>
        <w:r>
          <w:fldChar w:fldCharType="separate"/>
        </w:r>
        <w:r>
          <w:t>19</w:t>
        </w:r>
        <w:r>
          <w:fldChar w:fldCharType="end"/>
        </w:r>
      </w:hyperlink>
    </w:p>
    <w:p>
      <w:pPr>
        <w:pStyle w:val="TOC1"/>
        <w:tabs>
          <w:tab w:val="right" w:leader="dot" w:pos="8306"/>
        </w:tabs>
      </w:pPr>
      <w:hyperlink w:anchor="_Toc20712" w:history="1">
        <w:r>
          <w:rPr>
            <w:rFonts w:ascii="仿宋" w:eastAsia="仿宋" w:hAnsi="仿宋" w:cs="仿宋" w:hint="eastAsia"/>
            <w:lang w:eastAsia="zh-CN"/>
          </w:rPr>
          <w:t>六、海洋测量仪器项目土建工程</w:t>
        </w:r>
        <w:r>
          <w:tab/>
        </w:r>
        <w:r>
          <w:fldChar w:fldCharType="begin"/>
        </w:r>
        <w:r>
          <w:instrText xml:space="preserve"> PAGEREF _Toc20712 \h </w:instrText>
        </w:r>
        <w:r>
          <w:fldChar w:fldCharType="separate"/>
        </w:r>
        <w:r>
          <w:t>20</w:t>
        </w:r>
        <w:r>
          <w:fldChar w:fldCharType="end"/>
        </w:r>
      </w:hyperlink>
    </w:p>
    <w:p>
      <w:pPr>
        <w:pStyle w:val="TOC2"/>
        <w:tabs>
          <w:tab w:val="right" w:leader="dot" w:pos="8306"/>
        </w:tabs>
      </w:pPr>
      <w:hyperlink w:anchor="_Toc11446" w:history="1">
        <w:r>
          <w:rPr>
            <w:rFonts w:ascii="仿宋" w:eastAsia="仿宋" w:hAnsi="仿宋" w:cs="仿宋" w:hint="eastAsia"/>
            <w:lang w:eastAsia="zh-CN"/>
          </w:rPr>
          <w:t>(一)、建筑工程设计原则</w:t>
        </w:r>
        <w:r>
          <w:tab/>
        </w:r>
        <w:r>
          <w:fldChar w:fldCharType="begin"/>
        </w:r>
        <w:r>
          <w:instrText xml:space="preserve"> PAGEREF _Toc11446 \h </w:instrText>
        </w:r>
        <w:r>
          <w:fldChar w:fldCharType="separate"/>
        </w:r>
        <w:r>
          <w:t>20</w:t>
        </w:r>
        <w:r>
          <w:fldChar w:fldCharType="end"/>
        </w:r>
      </w:hyperlink>
    </w:p>
    <w:p>
      <w:pPr>
        <w:pStyle w:val="TOC2"/>
        <w:tabs>
          <w:tab w:val="right" w:leader="dot" w:pos="8306"/>
        </w:tabs>
      </w:pPr>
      <w:hyperlink w:anchor="_Toc19883" w:history="1">
        <w:r>
          <w:rPr>
            <w:rFonts w:ascii="仿宋" w:eastAsia="仿宋" w:hAnsi="仿宋" w:cs="仿宋" w:hint="eastAsia"/>
            <w:lang w:eastAsia="zh-CN"/>
          </w:rPr>
          <w:t>(二)、土建工程设计年限及安全等级</w:t>
        </w:r>
        <w:r>
          <w:tab/>
        </w:r>
        <w:r>
          <w:fldChar w:fldCharType="begin"/>
        </w:r>
        <w:r>
          <w:instrText xml:space="preserve"> PAGEREF _Toc19883 \h </w:instrText>
        </w:r>
        <w:r>
          <w:fldChar w:fldCharType="separate"/>
        </w:r>
        <w:r>
          <w:t>21</w:t>
        </w:r>
        <w:r>
          <w:fldChar w:fldCharType="end"/>
        </w:r>
      </w:hyperlink>
    </w:p>
    <w:p>
      <w:pPr>
        <w:pStyle w:val="TOC2"/>
        <w:tabs>
          <w:tab w:val="right" w:leader="dot" w:pos="8306"/>
        </w:tabs>
      </w:pPr>
      <w:hyperlink w:anchor="_Toc11166" w:history="1">
        <w:r>
          <w:rPr>
            <w:rFonts w:ascii="仿宋" w:eastAsia="仿宋" w:hAnsi="仿宋" w:cs="仿宋" w:hint="eastAsia"/>
            <w:lang w:eastAsia="zh-CN"/>
          </w:rPr>
          <w:t>(三)、建筑工程设计总体要求</w:t>
        </w:r>
        <w:r>
          <w:tab/>
        </w:r>
        <w:r>
          <w:fldChar w:fldCharType="begin"/>
        </w:r>
        <w:r>
          <w:instrText xml:space="preserve"> PAGEREF _Toc11166 \h </w:instrText>
        </w:r>
        <w:r>
          <w:fldChar w:fldCharType="separate"/>
        </w:r>
        <w:r>
          <w:t>23</w:t>
        </w:r>
        <w:r>
          <w:fldChar w:fldCharType="end"/>
        </w:r>
      </w:hyperlink>
    </w:p>
    <w:p>
      <w:pPr>
        <w:pStyle w:val="TOC2"/>
        <w:tabs>
          <w:tab w:val="right" w:leader="dot" w:pos="8306"/>
        </w:tabs>
      </w:pPr>
      <w:hyperlink w:anchor="_Toc30074" w:history="1">
        <w:r>
          <w:rPr>
            <w:rFonts w:ascii="仿宋" w:eastAsia="仿宋" w:hAnsi="仿宋" w:cs="仿宋" w:hint="eastAsia"/>
            <w:lang w:eastAsia="zh-CN"/>
          </w:rPr>
          <w:t>(四)、土建工程建设指标</w:t>
        </w:r>
        <w:r>
          <w:tab/>
        </w:r>
        <w:r>
          <w:fldChar w:fldCharType="begin"/>
        </w:r>
        <w:r>
          <w:instrText xml:space="preserve"> PAGEREF _Toc30074 \h </w:instrText>
        </w:r>
        <w:r>
          <w:fldChar w:fldCharType="separate"/>
        </w:r>
        <w:r>
          <w:t>23</w:t>
        </w:r>
        <w:r>
          <w:fldChar w:fldCharType="end"/>
        </w:r>
      </w:hyperlink>
    </w:p>
    <w:p>
      <w:pPr>
        <w:pStyle w:val="TOC1"/>
        <w:tabs>
          <w:tab w:val="right" w:leader="dot" w:pos="8306"/>
        </w:tabs>
      </w:pPr>
      <w:hyperlink w:anchor="_Toc14904" w:history="1">
        <w:r>
          <w:rPr>
            <w:rFonts w:ascii="仿宋" w:eastAsia="仿宋" w:hAnsi="仿宋" w:cs="仿宋" w:hint="eastAsia"/>
            <w:lang w:eastAsia="zh-CN"/>
          </w:rPr>
          <w:t>七、海洋测量仪器项目投资规划</w:t>
        </w:r>
        <w:r>
          <w:tab/>
        </w:r>
        <w:r>
          <w:fldChar w:fldCharType="begin"/>
        </w:r>
        <w:r>
          <w:instrText xml:space="preserve"> PAGEREF _Toc14904 \h </w:instrText>
        </w:r>
        <w:r>
          <w:fldChar w:fldCharType="separate"/>
        </w:r>
        <w:r>
          <w:t>23</w:t>
        </w:r>
        <w:r>
          <w:fldChar w:fldCharType="end"/>
        </w:r>
      </w:hyperlink>
    </w:p>
    <w:p>
      <w:pPr>
        <w:pStyle w:val="TOC2"/>
        <w:tabs>
          <w:tab w:val="right" w:leader="dot" w:pos="8306"/>
        </w:tabs>
      </w:pPr>
      <w:hyperlink w:anchor="_Toc23737" w:history="1">
        <w:r>
          <w:rPr>
            <w:rFonts w:ascii="仿宋" w:eastAsia="仿宋" w:hAnsi="仿宋" w:cs="仿宋" w:hint="eastAsia"/>
            <w:lang w:eastAsia="zh-CN"/>
          </w:rPr>
          <w:t>(一)、海洋测量仪器项目总投资估算</w:t>
        </w:r>
        <w:r>
          <w:tab/>
        </w:r>
        <w:r>
          <w:fldChar w:fldCharType="begin"/>
        </w:r>
        <w:r>
          <w:instrText xml:space="preserve"> PAGEREF _Toc23737 \h </w:instrText>
        </w:r>
        <w:r>
          <w:fldChar w:fldCharType="separate"/>
        </w:r>
        <w:r>
          <w:t>23</w:t>
        </w:r>
        <w:r>
          <w:fldChar w:fldCharType="end"/>
        </w:r>
      </w:hyperlink>
    </w:p>
    <w:p>
      <w:pPr>
        <w:pStyle w:val="TOC2"/>
        <w:tabs>
          <w:tab w:val="right" w:leader="dot" w:pos="8306"/>
        </w:tabs>
      </w:pPr>
      <w:hyperlink w:anchor="_Toc23546" w:history="1">
        <w:r>
          <w:rPr>
            <w:rFonts w:ascii="仿宋" w:eastAsia="仿宋" w:hAnsi="仿宋" w:cs="仿宋" w:hint="eastAsia"/>
            <w:lang w:eastAsia="zh-CN"/>
          </w:rPr>
          <w:t>(二)、资金筹措</w:t>
        </w:r>
        <w:r>
          <w:tab/>
        </w:r>
        <w:r>
          <w:fldChar w:fldCharType="begin"/>
        </w:r>
        <w:r>
          <w:instrText xml:space="preserve"> PAGEREF _Toc23546 \h </w:instrText>
        </w:r>
        <w:r>
          <w:fldChar w:fldCharType="separate"/>
        </w:r>
        <w:r>
          <w:t>25</w:t>
        </w:r>
        <w:r>
          <w:fldChar w:fldCharType="end"/>
        </w:r>
      </w:hyperlink>
    </w:p>
    <w:p>
      <w:pPr>
        <w:pStyle w:val="TOC1"/>
        <w:tabs>
          <w:tab w:val="right" w:leader="dot" w:pos="8306"/>
        </w:tabs>
      </w:pPr>
      <w:hyperlink w:anchor="_Toc16156" w:history="1">
        <w:r>
          <w:rPr>
            <w:rFonts w:ascii="仿宋" w:eastAsia="仿宋" w:hAnsi="仿宋" w:cs="仿宋" w:hint="eastAsia"/>
            <w:lang w:eastAsia="zh-CN"/>
          </w:rPr>
          <w:t>八、海洋测量仪器项目人力资源培养与发展</w:t>
        </w:r>
        <w:r>
          <w:tab/>
        </w:r>
        <w:r>
          <w:fldChar w:fldCharType="begin"/>
        </w:r>
        <w:r>
          <w:instrText xml:space="preserve"> PAGEREF _Toc16156 \h </w:instrText>
        </w:r>
        <w:r>
          <w:fldChar w:fldCharType="separate"/>
        </w:r>
        <w:r>
          <w:t>25</w:t>
        </w:r>
        <w:r>
          <w:fldChar w:fldCharType="end"/>
        </w:r>
      </w:hyperlink>
    </w:p>
    <w:p>
      <w:pPr>
        <w:pStyle w:val="TOC2"/>
        <w:tabs>
          <w:tab w:val="right" w:leader="dot" w:pos="8306"/>
        </w:tabs>
      </w:pPr>
      <w:hyperlink w:anchor="_Toc29556" w:history="1">
        <w:r>
          <w:rPr>
            <w:rFonts w:ascii="仿宋" w:eastAsia="仿宋" w:hAnsi="仿宋" w:cs="仿宋" w:hint="eastAsia"/>
            <w:lang w:eastAsia="zh-CN"/>
          </w:rPr>
          <w:t>(一)、人才需求与规划</w:t>
        </w:r>
        <w:r>
          <w:tab/>
        </w:r>
        <w:r>
          <w:fldChar w:fldCharType="begin"/>
        </w:r>
        <w:r>
          <w:instrText xml:space="preserve"> PAGEREF _Toc29556 \h </w:instrText>
        </w:r>
        <w:r>
          <w:fldChar w:fldCharType="separate"/>
        </w:r>
        <w:r>
          <w:t>25</w:t>
        </w:r>
        <w:r>
          <w:fldChar w:fldCharType="end"/>
        </w:r>
      </w:hyperlink>
    </w:p>
    <w:p>
      <w:pPr>
        <w:pStyle w:val="TOC2"/>
        <w:tabs>
          <w:tab w:val="right" w:leader="dot" w:pos="8306"/>
        </w:tabs>
      </w:pPr>
      <w:hyperlink w:anchor="_Toc31709" w:history="1">
        <w:r>
          <w:rPr>
            <w:rFonts w:ascii="仿宋" w:eastAsia="仿宋" w:hAnsi="仿宋" w:cs="仿宋" w:hint="eastAsia"/>
            <w:lang w:eastAsia="zh-CN"/>
          </w:rPr>
          <w:t>(二)、培训与发展计划</w:t>
        </w:r>
        <w:r>
          <w:tab/>
        </w:r>
        <w:r>
          <w:fldChar w:fldCharType="begin"/>
        </w:r>
        <w:r>
          <w:instrText xml:space="preserve"> PAGEREF _Toc31709 \h </w:instrText>
        </w:r>
        <w:r>
          <w:fldChar w:fldCharType="separate"/>
        </w:r>
        <w:r>
          <w:t>26</w:t>
        </w:r>
        <w:r>
          <w:fldChar w:fldCharType="end"/>
        </w:r>
      </w:hyperlink>
    </w:p>
    <w:p>
      <w:pPr>
        <w:pStyle w:val="TOC1"/>
        <w:tabs>
          <w:tab w:val="right" w:leader="dot" w:pos="8306"/>
        </w:tabs>
      </w:pPr>
      <w:hyperlink w:anchor="_Toc30274" w:history="1">
        <w:r>
          <w:rPr>
            <w:rFonts w:ascii="仿宋" w:eastAsia="仿宋" w:hAnsi="仿宋" w:cs="仿宋" w:hint="eastAsia"/>
            <w:lang w:eastAsia="zh-CN"/>
          </w:rPr>
          <w:t>九、海洋测量仪器项目人力资源管理</w:t>
        </w:r>
        <w:r>
          <w:tab/>
        </w:r>
        <w:r>
          <w:fldChar w:fldCharType="begin"/>
        </w:r>
        <w:r>
          <w:instrText xml:space="preserve"> PAGEREF _Toc30274 \h </w:instrText>
        </w:r>
        <w:r>
          <w:fldChar w:fldCharType="separate"/>
        </w:r>
        <w:r>
          <w:t>27</w:t>
        </w:r>
        <w:r>
          <w:fldChar w:fldCharType="end"/>
        </w:r>
      </w:hyperlink>
    </w:p>
    <w:p>
      <w:pPr>
        <w:pStyle w:val="TOC2"/>
        <w:tabs>
          <w:tab w:val="right" w:leader="dot" w:pos="8306"/>
        </w:tabs>
      </w:pPr>
      <w:hyperlink w:anchor="_Toc102" w:history="1">
        <w:r>
          <w:rPr>
            <w:rFonts w:ascii="仿宋" w:eastAsia="仿宋" w:hAnsi="仿宋" w:cs="仿宋" w:hint="eastAsia"/>
            <w:lang w:eastAsia="zh-CN"/>
          </w:rPr>
          <w:t>(一)、建立健全的预算管理制度</w:t>
        </w:r>
        <w:r>
          <w:tab/>
        </w:r>
        <w:r>
          <w:fldChar w:fldCharType="begin"/>
        </w:r>
        <w:r>
          <w:instrText xml:space="preserve"> PAGEREF _Toc102 \h </w:instrText>
        </w:r>
        <w:r>
          <w:fldChar w:fldCharType="separate"/>
        </w:r>
        <w:r>
          <w:t>27</w:t>
        </w:r>
        <w:r>
          <w:fldChar w:fldCharType="end"/>
        </w:r>
      </w:hyperlink>
    </w:p>
    <w:p>
      <w:pPr>
        <w:pStyle w:val="TOC2"/>
        <w:tabs>
          <w:tab w:val="right" w:leader="dot" w:pos="8306"/>
        </w:tabs>
      </w:pPr>
      <w:hyperlink w:anchor="_Toc6515" w:history="1">
        <w:r>
          <w:rPr>
            <w:rFonts w:ascii="仿宋" w:eastAsia="仿宋" w:hAnsi="仿宋" w:cs="仿宋" w:hint="eastAsia"/>
            <w:lang w:eastAsia="zh-CN"/>
          </w:rPr>
          <w:t>(二)、加强资金流动监控</w:t>
        </w:r>
        <w:r>
          <w:tab/>
        </w:r>
        <w:r>
          <w:fldChar w:fldCharType="begin"/>
        </w:r>
        <w:r>
          <w:instrText xml:space="preserve"> PAGEREF _Toc6515 \h </w:instrText>
        </w:r>
        <w:r>
          <w:fldChar w:fldCharType="separate"/>
        </w:r>
        <w:r>
          <w:t>28</w:t>
        </w:r>
        <w:r>
          <w:fldChar w:fldCharType="end"/>
        </w:r>
      </w:hyperlink>
    </w:p>
    <w:p>
      <w:pPr>
        <w:pStyle w:val="TOC2"/>
        <w:tabs>
          <w:tab w:val="right" w:leader="dot" w:pos="8306"/>
        </w:tabs>
      </w:pPr>
      <w:hyperlink w:anchor="_Toc32144" w:history="1">
        <w:r>
          <w:rPr>
            <w:rFonts w:ascii="仿宋" w:eastAsia="仿宋" w:hAnsi="仿宋" w:cs="仿宋" w:hint="eastAsia"/>
            <w:lang w:eastAsia="zh-CN"/>
          </w:rPr>
          <w:t>(三)、制定完善的风险控制机制</w:t>
        </w:r>
        <w:r>
          <w:tab/>
        </w:r>
        <w:r>
          <w:fldChar w:fldCharType="begin"/>
        </w:r>
        <w:r>
          <w:instrText xml:space="preserve"> PAGEREF _Toc32144 \h </w:instrText>
        </w:r>
        <w:r>
          <w:fldChar w:fldCharType="separate"/>
        </w:r>
        <w:r>
          <w:t>29</w:t>
        </w:r>
        <w:r>
          <w:fldChar w:fldCharType="end"/>
        </w:r>
      </w:hyperlink>
    </w:p>
    <w:p>
      <w:pPr>
        <w:pStyle w:val="TOC2"/>
        <w:tabs>
          <w:tab w:val="right" w:leader="dot" w:pos="8306"/>
        </w:tabs>
      </w:pPr>
      <w:hyperlink w:anchor="_Toc607" w:history="1">
        <w:r>
          <w:rPr>
            <w:rFonts w:ascii="仿宋" w:eastAsia="仿宋" w:hAnsi="仿宋" w:cs="仿宋" w:hint="eastAsia"/>
            <w:lang w:eastAsia="zh-CN"/>
          </w:rPr>
          <w:t>(四)、优化成本管理</w:t>
        </w:r>
        <w:r>
          <w:tab/>
        </w:r>
        <w:r>
          <w:fldChar w:fldCharType="begin"/>
        </w:r>
        <w:r>
          <w:instrText xml:space="preserve"> PAGEREF _Toc607 \h </w:instrText>
        </w:r>
        <w:r>
          <w:fldChar w:fldCharType="separate"/>
        </w:r>
        <w:r>
          <w:t>31</w:t>
        </w:r>
        <w:r>
          <w:fldChar w:fldCharType="end"/>
        </w:r>
      </w:hyperlink>
    </w:p>
    <w:p>
      <w:pPr>
        <w:pStyle w:val="TOC1"/>
        <w:tabs>
          <w:tab w:val="right" w:leader="dot" w:pos="8306"/>
        </w:tabs>
      </w:pPr>
      <w:hyperlink w:anchor="_Toc25516" w:history="1">
        <w:r>
          <w:rPr>
            <w:rFonts w:ascii="仿宋" w:eastAsia="仿宋" w:hAnsi="仿宋" w:cs="仿宋" w:hint="eastAsia"/>
            <w:lang w:eastAsia="zh-CN"/>
          </w:rPr>
          <w:t>十、海洋测量仪器项目技术管理</w:t>
        </w:r>
        <w:r>
          <w:tab/>
        </w:r>
        <w:r>
          <w:fldChar w:fldCharType="begin"/>
        </w:r>
        <w:r>
          <w:instrText xml:space="preserve"> PAGEREF _Toc25516 \h </w:instrText>
        </w:r>
        <w:r>
          <w:fldChar w:fldCharType="separate"/>
        </w:r>
        <w:r>
          <w:t>32</w:t>
        </w:r>
        <w:r>
          <w:fldChar w:fldCharType="end"/>
        </w:r>
      </w:hyperlink>
    </w:p>
    <w:p>
      <w:pPr>
        <w:pStyle w:val="TOC2"/>
        <w:tabs>
          <w:tab w:val="right" w:leader="dot" w:pos="8306"/>
        </w:tabs>
      </w:pPr>
      <w:hyperlink w:anchor="_Toc9991" w:history="1">
        <w:r>
          <w:rPr>
            <w:rFonts w:ascii="仿宋" w:eastAsia="仿宋" w:hAnsi="仿宋" w:cs="仿宋" w:hint="eastAsia"/>
            <w:lang w:eastAsia="zh-CN"/>
          </w:rPr>
          <w:t>(一)、技术方案选用方向</w:t>
        </w:r>
        <w:r>
          <w:tab/>
        </w:r>
        <w:r>
          <w:fldChar w:fldCharType="begin"/>
        </w:r>
        <w:r>
          <w:instrText xml:space="preserve"> PAGEREF _Toc9991 \h </w:instrText>
        </w:r>
        <w:r>
          <w:fldChar w:fldCharType="separate"/>
        </w:r>
        <w:r>
          <w:t>32</w:t>
        </w:r>
        <w:r>
          <w:fldChar w:fldCharType="end"/>
        </w:r>
      </w:hyperlink>
    </w:p>
    <w:p>
      <w:pPr>
        <w:pStyle w:val="TOC2"/>
        <w:tabs>
          <w:tab w:val="right" w:leader="dot" w:pos="8306"/>
        </w:tabs>
      </w:pPr>
      <w:hyperlink w:anchor="_Toc17383" w:history="1">
        <w:r>
          <w:rPr>
            <w:rFonts w:ascii="仿宋" w:eastAsia="仿宋" w:hAnsi="仿宋" w:cs="仿宋" w:hint="eastAsia"/>
            <w:lang w:eastAsia="zh-CN"/>
          </w:rPr>
          <w:t>(二)、工艺技术方案选用原则</w:t>
        </w:r>
        <w:r>
          <w:tab/>
        </w:r>
        <w:r>
          <w:fldChar w:fldCharType="begin"/>
        </w:r>
        <w:r>
          <w:instrText xml:space="preserve"> PAGEREF _Toc17383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801" w:history="1">
        <w:r>
          <w:rPr>
            <w:rFonts w:ascii="仿宋" w:eastAsia="仿宋" w:hAnsi="仿宋" w:cs="仿宋" w:hint="eastAsia"/>
            <w:lang w:eastAsia="zh-CN"/>
          </w:rPr>
          <w:t>(三)、工艺技术方案要求</w:t>
        </w:r>
        <w:r>
          <w:tab/>
        </w:r>
        <w:r>
          <w:fldChar w:fldCharType="begin"/>
        </w:r>
        <w:r>
          <w:instrText xml:space="preserve"> PAGEREF _Toc8801 \h </w:instrText>
        </w:r>
        <w:r>
          <w:fldChar w:fldCharType="separate"/>
        </w:r>
        <w:r>
          <w:t>36</w:t>
        </w:r>
        <w:r>
          <w:fldChar w:fldCharType="end"/>
        </w:r>
      </w:hyperlink>
    </w:p>
    <w:p>
      <w:pPr>
        <w:pStyle w:val="TOC1"/>
        <w:tabs>
          <w:tab w:val="right" w:leader="dot" w:pos="8306"/>
        </w:tabs>
      </w:pPr>
      <w:hyperlink w:anchor="_Toc27089" w:history="1">
        <w:r>
          <w:rPr>
            <w:rFonts w:ascii="仿宋" w:eastAsia="仿宋" w:hAnsi="仿宋" w:cs="仿宋" w:hint="eastAsia"/>
            <w:lang w:eastAsia="zh-CN"/>
          </w:rPr>
          <w:t>十一、生产安全保护</w:t>
        </w:r>
        <w:r>
          <w:tab/>
        </w:r>
        <w:r>
          <w:fldChar w:fldCharType="begin"/>
        </w:r>
        <w:r>
          <w:instrText xml:space="preserve"> PAGEREF _Toc27089 \h </w:instrText>
        </w:r>
        <w:r>
          <w:fldChar w:fldCharType="separate"/>
        </w:r>
        <w:r>
          <w:t>38</w:t>
        </w:r>
        <w:r>
          <w:fldChar w:fldCharType="end"/>
        </w:r>
      </w:hyperlink>
    </w:p>
    <w:p>
      <w:pPr>
        <w:pStyle w:val="TOC2"/>
        <w:tabs>
          <w:tab w:val="right" w:leader="dot" w:pos="8306"/>
        </w:tabs>
      </w:pPr>
      <w:hyperlink w:anchor="_Toc9299" w:history="1">
        <w:r>
          <w:rPr>
            <w:rFonts w:ascii="仿宋" w:eastAsia="仿宋" w:hAnsi="仿宋" w:cs="仿宋" w:hint="eastAsia"/>
            <w:lang w:eastAsia="zh-CN"/>
          </w:rPr>
          <w:t>(一)、消防安全</w:t>
        </w:r>
        <w:r>
          <w:tab/>
        </w:r>
        <w:r>
          <w:fldChar w:fldCharType="begin"/>
        </w:r>
        <w:r>
          <w:instrText xml:space="preserve"> PAGEREF _Toc9299 \h </w:instrText>
        </w:r>
        <w:r>
          <w:fldChar w:fldCharType="separate"/>
        </w:r>
        <w:r>
          <w:t>38</w:t>
        </w:r>
        <w:r>
          <w:fldChar w:fldCharType="end"/>
        </w:r>
      </w:hyperlink>
    </w:p>
    <w:p>
      <w:pPr>
        <w:pStyle w:val="TOC2"/>
        <w:tabs>
          <w:tab w:val="right" w:leader="dot" w:pos="8306"/>
        </w:tabs>
      </w:pPr>
      <w:hyperlink w:anchor="_Toc22026" w:history="1">
        <w:r>
          <w:rPr>
            <w:rFonts w:ascii="仿宋" w:eastAsia="仿宋" w:hAnsi="仿宋" w:cs="仿宋" w:hint="eastAsia"/>
            <w:lang w:eastAsia="zh-CN"/>
          </w:rPr>
          <w:t>(二)、防火防爆总图布置措施</w:t>
        </w:r>
        <w:r>
          <w:tab/>
        </w:r>
        <w:r>
          <w:fldChar w:fldCharType="begin"/>
        </w:r>
        <w:r>
          <w:instrText xml:space="preserve"> PAGEREF _Toc22026 \h </w:instrText>
        </w:r>
        <w:r>
          <w:fldChar w:fldCharType="separate"/>
        </w:r>
        <w:r>
          <w:t>40</w:t>
        </w:r>
        <w:r>
          <w:fldChar w:fldCharType="end"/>
        </w:r>
      </w:hyperlink>
    </w:p>
    <w:p>
      <w:pPr>
        <w:pStyle w:val="TOC2"/>
        <w:tabs>
          <w:tab w:val="right" w:leader="dot" w:pos="8306"/>
        </w:tabs>
      </w:pPr>
      <w:hyperlink w:anchor="_Toc8735" w:history="1">
        <w:r>
          <w:rPr>
            <w:rFonts w:ascii="仿宋" w:eastAsia="仿宋" w:hAnsi="仿宋" w:cs="仿宋" w:hint="eastAsia"/>
            <w:lang w:eastAsia="zh-CN"/>
          </w:rPr>
          <w:t>(三)、自然灾害防范措施</w:t>
        </w:r>
        <w:r>
          <w:tab/>
        </w:r>
        <w:r>
          <w:fldChar w:fldCharType="begin"/>
        </w:r>
        <w:r>
          <w:instrText xml:space="preserve"> PAGEREF _Toc8735 \h </w:instrText>
        </w:r>
        <w:r>
          <w:fldChar w:fldCharType="separate"/>
        </w:r>
        <w:r>
          <w:t>41</w:t>
        </w:r>
        <w:r>
          <w:fldChar w:fldCharType="end"/>
        </w:r>
      </w:hyperlink>
    </w:p>
    <w:p>
      <w:pPr>
        <w:pStyle w:val="TOC2"/>
        <w:tabs>
          <w:tab w:val="right" w:leader="dot" w:pos="8306"/>
        </w:tabs>
      </w:pPr>
      <w:hyperlink w:anchor="_Toc19296" w:history="1">
        <w:r>
          <w:rPr>
            <w:rFonts w:ascii="仿宋" w:eastAsia="仿宋" w:hAnsi="仿宋" w:cs="仿宋" w:hint="eastAsia"/>
            <w:lang w:eastAsia="zh-CN"/>
          </w:rPr>
          <w:t>(四)、安全色及安全标志使用要求</w:t>
        </w:r>
        <w:r>
          <w:tab/>
        </w:r>
        <w:r>
          <w:fldChar w:fldCharType="begin"/>
        </w:r>
        <w:r>
          <w:instrText xml:space="preserve"> PAGEREF _Toc19296 \h </w:instrText>
        </w:r>
        <w:r>
          <w:fldChar w:fldCharType="separate"/>
        </w:r>
        <w:r>
          <w:t>42</w:t>
        </w:r>
        <w:r>
          <w:fldChar w:fldCharType="end"/>
        </w:r>
      </w:hyperlink>
    </w:p>
    <w:p>
      <w:pPr>
        <w:pStyle w:val="TOC2"/>
        <w:tabs>
          <w:tab w:val="right" w:leader="dot" w:pos="8306"/>
        </w:tabs>
      </w:pPr>
      <w:hyperlink w:anchor="_Toc21389" w:history="1">
        <w:r>
          <w:rPr>
            <w:rFonts w:ascii="仿宋" w:eastAsia="仿宋" w:hAnsi="仿宋" w:cs="仿宋" w:hint="eastAsia"/>
            <w:lang w:eastAsia="zh-CN"/>
          </w:rPr>
          <w:t>(五)、防尘防毒措施</w:t>
        </w:r>
        <w:r>
          <w:tab/>
        </w:r>
        <w:r>
          <w:fldChar w:fldCharType="begin"/>
        </w:r>
        <w:r>
          <w:instrText xml:space="preserve"> PAGEREF _Toc21389 \h </w:instrText>
        </w:r>
        <w:r>
          <w:fldChar w:fldCharType="separate"/>
        </w:r>
        <w:r>
          <w:t>43</w:t>
        </w:r>
        <w:r>
          <w:fldChar w:fldCharType="end"/>
        </w:r>
      </w:hyperlink>
    </w:p>
    <w:p>
      <w:pPr>
        <w:pStyle w:val="TOC2"/>
        <w:tabs>
          <w:tab w:val="right" w:leader="dot" w:pos="8306"/>
        </w:tabs>
      </w:pPr>
      <w:hyperlink w:anchor="_Toc27112" w:history="1">
        <w:r>
          <w:rPr>
            <w:rFonts w:ascii="仿宋" w:eastAsia="仿宋" w:hAnsi="仿宋" w:cs="仿宋" w:hint="eastAsia"/>
            <w:lang w:eastAsia="zh-CN"/>
          </w:rPr>
          <w:t>(六)、防静电、触电防护及防雷措施</w:t>
        </w:r>
        <w:r>
          <w:tab/>
        </w:r>
        <w:r>
          <w:fldChar w:fldCharType="begin"/>
        </w:r>
        <w:r>
          <w:instrText xml:space="preserve"> PAGEREF _Toc27112 \h </w:instrText>
        </w:r>
        <w:r>
          <w:fldChar w:fldCharType="separate"/>
        </w:r>
        <w:r>
          <w:t>44</w:t>
        </w:r>
        <w:r>
          <w:fldChar w:fldCharType="end"/>
        </w:r>
      </w:hyperlink>
    </w:p>
    <w:p>
      <w:pPr>
        <w:pStyle w:val="TOC2"/>
        <w:tabs>
          <w:tab w:val="right" w:leader="dot" w:pos="8306"/>
        </w:tabs>
      </w:pPr>
      <w:hyperlink w:anchor="_Toc10782" w:history="1">
        <w:r>
          <w:rPr>
            <w:rFonts w:ascii="仿宋" w:eastAsia="仿宋" w:hAnsi="仿宋" w:cs="仿宋" w:hint="eastAsia"/>
            <w:lang w:eastAsia="zh-CN"/>
          </w:rPr>
          <w:t>(七)、机械设备安全保障措施</w:t>
        </w:r>
        <w:r>
          <w:tab/>
        </w:r>
        <w:r>
          <w:fldChar w:fldCharType="begin"/>
        </w:r>
        <w:r>
          <w:instrText xml:space="preserve"> PAGEREF _Toc10782 \h </w:instrText>
        </w:r>
        <w:r>
          <w:fldChar w:fldCharType="separate"/>
        </w:r>
        <w:r>
          <w:t>45</w:t>
        </w:r>
        <w:r>
          <w:fldChar w:fldCharType="end"/>
        </w:r>
      </w:hyperlink>
    </w:p>
    <w:p>
      <w:pPr>
        <w:pStyle w:val="TOC1"/>
        <w:tabs>
          <w:tab w:val="right" w:leader="dot" w:pos="8306"/>
        </w:tabs>
      </w:pPr>
      <w:hyperlink w:anchor="_Toc28632" w:history="1">
        <w:r>
          <w:rPr>
            <w:rFonts w:ascii="仿宋" w:eastAsia="仿宋" w:hAnsi="仿宋" w:cs="仿宋" w:hint="eastAsia"/>
            <w:lang w:eastAsia="zh-CN"/>
          </w:rPr>
          <w:t>十二、海洋测量仪器项目计划安排</w:t>
        </w:r>
        <w:r>
          <w:tab/>
        </w:r>
        <w:r>
          <w:fldChar w:fldCharType="begin"/>
        </w:r>
        <w:r>
          <w:instrText xml:space="preserve"> PAGEREF _Toc28632 \h </w:instrText>
        </w:r>
        <w:r>
          <w:fldChar w:fldCharType="separate"/>
        </w:r>
        <w:r>
          <w:t>47</w:t>
        </w:r>
        <w:r>
          <w:fldChar w:fldCharType="end"/>
        </w:r>
      </w:hyperlink>
    </w:p>
    <w:p>
      <w:pPr>
        <w:pStyle w:val="TOC2"/>
        <w:tabs>
          <w:tab w:val="right" w:leader="dot" w:pos="8306"/>
        </w:tabs>
      </w:pPr>
      <w:hyperlink w:anchor="_Toc6915" w:history="1">
        <w:r>
          <w:rPr>
            <w:rFonts w:ascii="仿宋" w:eastAsia="仿宋" w:hAnsi="仿宋" w:cs="仿宋" w:hint="eastAsia"/>
            <w:lang w:eastAsia="zh-CN"/>
          </w:rPr>
          <w:t>(一)、建设周期</w:t>
        </w:r>
        <w:r>
          <w:tab/>
        </w:r>
        <w:r>
          <w:fldChar w:fldCharType="begin"/>
        </w:r>
        <w:r>
          <w:instrText xml:space="preserve"> PAGEREF _Toc6915 \h </w:instrText>
        </w:r>
        <w:r>
          <w:fldChar w:fldCharType="separate"/>
        </w:r>
        <w:r>
          <w:t>47</w:t>
        </w:r>
        <w:r>
          <w:fldChar w:fldCharType="end"/>
        </w:r>
      </w:hyperlink>
    </w:p>
    <w:p>
      <w:pPr>
        <w:pStyle w:val="TOC2"/>
        <w:tabs>
          <w:tab w:val="right" w:leader="dot" w:pos="8306"/>
        </w:tabs>
      </w:pPr>
      <w:hyperlink w:anchor="_Toc13865" w:history="1">
        <w:r>
          <w:rPr>
            <w:rFonts w:ascii="仿宋" w:eastAsia="仿宋" w:hAnsi="仿宋" w:cs="仿宋" w:hint="eastAsia"/>
            <w:lang w:eastAsia="zh-CN"/>
          </w:rPr>
          <w:t>(二)、建设进度</w:t>
        </w:r>
        <w:r>
          <w:tab/>
        </w:r>
        <w:r>
          <w:fldChar w:fldCharType="begin"/>
        </w:r>
        <w:r>
          <w:instrText xml:space="preserve"> PAGEREF _Toc13865 \h </w:instrText>
        </w:r>
        <w:r>
          <w:fldChar w:fldCharType="separate"/>
        </w:r>
        <w:r>
          <w:t>47</w:t>
        </w:r>
        <w:r>
          <w:fldChar w:fldCharType="end"/>
        </w:r>
      </w:hyperlink>
    </w:p>
    <w:p>
      <w:pPr>
        <w:pStyle w:val="TOC2"/>
        <w:tabs>
          <w:tab w:val="right" w:leader="dot" w:pos="8306"/>
        </w:tabs>
      </w:pPr>
      <w:hyperlink w:anchor="_Toc6581" w:history="1">
        <w:r>
          <w:rPr>
            <w:rFonts w:ascii="仿宋" w:eastAsia="仿宋" w:hAnsi="仿宋" w:cs="仿宋" w:hint="eastAsia"/>
            <w:lang w:eastAsia="zh-CN"/>
          </w:rPr>
          <w:t>(三)、进度安排注意事项</w:t>
        </w:r>
        <w:r>
          <w:tab/>
        </w:r>
        <w:r>
          <w:fldChar w:fldCharType="begin"/>
        </w:r>
        <w:r>
          <w:instrText xml:space="preserve"> PAGEREF _Toc6581 \h </w:instrText>
        </w:r>
        <w:r>
          <w:fldChar w:fldCharType="separate"/>
        </w:r>
        <w:r>
          <w:t>48</w:t>
        </w:r>
        <w:r>
          <w:fldChar w:fldCharType="end"/>
        </w:r>
      </w:hyperlink>
    </w:p>
    <w:p>
      <w:pPr>
        <w:pStyle w:val="TOC2"/>
        <w:tabs>
          <w:tab w:val="right" w:leader="dot" w:pos="8306"/>
        </w:tabs>
      </w:pPr>
      <w:hyperlink w:anchor="_Toc28488" w:history="1">
        <w:r>
          <w:rPr>
            <w:rFonts w:ascii="仿宋" w:eastAsia="仿宋" w:hAnsi="仿宋" w:cs="仿宋" w:hint="eastAsia"/>
            <w:lang w:eastAsia="zh-CN"/>
          </w:rPr>
          <w:t>(四)、人力资源配置</w:t>
        </w:r>
        <w:r>
          <w:tab/>
        </w:r>
        <w:r>
          <w:fldChar w:fldCharType="begin"/>
        </w:r>
        <w:r>
          <w:instrText xml:space="preserve"> PAGEREF _Toc28488 \h </w:instrText>
        </w:r>
        <w:r>
          <w:fldChar w:fldCharType="separate"/>
        </w:r>
        <w:r>
          <w:t>50</w:t>
        </w:r>
        <w:r>
          <w:fldChar w:fldCharType="end"/>
        </w:r>
      </w:hyperlink>
    </w:p>
    <w:p>
      <w:pPr>
        <w:pStyle w:val="TOC1"/>
        <w:tabs>
          <w:tab w:val="right" w:leader="dot" w:pos="8306"/>
        </w:tabs>
      </w:pPr>
      <w:hyperlink w:anchor="_Toc20572" w:history="1">
        <w:r>
          <w:rPr>
            <w:rFonts w:ascii="仿宋" w:eastAsia="仿宋" w:hAnsi="仿宋" w:cs="仿宋" w:hint="eastAsia"/>
            <w:lang w:eastAsia="zh-CN"/>
          </w:rPr>
          <w:t>十三、质量管理体系</w:t>
        </w:r>
        <w:r>
          <w:tab/>
        </w:r>
        <w:r>
          <w:fldChar w:fldCharType="begin"/>
        </w:r>
        <w:r>
          <w:instrText xml:space="preserve"> PAGEREF _Toc20572 \h </w:instrText>
        </w:r>
        <w:r>
          <w:fldChar w:fldCharType="separate"/>
        </w:r>
        <w:r>
          <w:t>51</w:t>
        </w:r>
        <w:r>
          <w:fldChar w:fldCharType="end"/>
        </w:r>
      </w:hyperlink>
    </w:p>
    <w:p>
      <w:pPr>
        <w:pStyle w:val="TOC2"/>
        <w:tabs>
          <w:tab w:val="right" w:leader="dot" w:pos="8306"/>
        </w:tabs>
      </w:pPr>
      <w:hyperlink w:anchor="_Toc8292" w:history="1">
        <w:r>
          <w:rPr>
            <w:rFonts w:ascii="仿宋" w:eastAsia="仿宋" w:hAnsi="仿宋" w:cs="仿宋" w:hint="eastAsia"/>
            <w:lang w:eastAsia="zh-CN"/>
          </w:rPr>
          <w:t>(一)、质量目标与方针</w:t>
        </w:r>
        <w:r>
          <w:tab/>
        </w:r>
        <w:r>
          <w:fldChar w:fldCharType="begin"/>
        </w:r>
        <w:r>
          <w:instrText xml:space="preserve"> PAGEREF _Toc8292 \h </w:instrText>
        </w:r>
        <w:r>
          <w:fldChar w:fldCharType="separate"/>
        </w:r>
        <w:r>
          <w:t>51</w:t>
        </w:r>
        <w:r>
          <w:fldChar w:fldCharType="end"/>
        </w:r>
      </w:hyperlink>
    </w:p>
    <w:p>
      <w:pPr>
        <w:pStyle w:val="TOC2"/>
        <w:tabs>
          <w:tab w:val="right" w:leader="dot" w:pos="8306"/>
        </w:tabs>
      </w:pPr>
      <w:hyperlink w:anchor="_Toc19566" w:history="1">
        <w:r>
          <w:rPr>
            <w:rFonts w:ascii="仿宋" w:eastAsia="仿宋" w:hAnsi="仿宋" w:cs="仿宋" w:hint="eastAsia"/>
            <w:lang w:eastAsia="zh-CN"/>
          </w:rPr>
          <w:t>(二)、质量管理责任</w:t>
        </w:r>
        <w:r>
          <w:tab/>
        </w:r>
        <w:r>
          <w:fldChar w:fldCharType="begin"/>
        </w:r>
        <w:r>
          <w:instrText xml:space="preserve"> PAGEREF _Toc19566 \h </w:instrText>
        </w:r>
        <w:r>
          <w:fldChar w:fldCharType="separate"/>
        </w:r>
        <w:r>
          <w:t>52</w:t>
        </w:r>
        <w:r>
          <w:fldChar w:fldCharType="end"/>
        </w:r>
      </w:hyperlink>
    </w:p>
    <w:p>
      <w:pPr>
        <w:pStyle w:val="TOC2"/>
        <w:tabs>
          <w:tab w:val="right" w:leader="dot" w:pos="8306"/>
        </w:tabs>
      </w:pPr>
      <w:hyperlink w:anchor="_Toc21020" w:history="1">
        <w:r>
          <w:rPr>
            <w:rFonts w:ascii="仿宋" w:eastAsia="仿宋" w:hAnsi="仿宋" w:cs="仿宋" w:hint="eastAsia"/>
            <w:lang w:eastAsia="zh-CN"/>
          </w:rPr>
          <w:t>(三)、质量管理体系文件</w:t>
        </w:r>
        <w:r>
          <w:tab/>
        </w:r>
        <w:r>
          <w:fldChar w:fldCharType="begin"/>
        </w:r>
        <w:r>
          <w:instrText xml:space="preserve"> PAGEREF _Toc21020 \h </w:instrText>
        </w:r>
        <w:r>
          <w:fldChar w:fldCharType="separate"/>
        </w:r>
        <w:r>
          <w:t>53</w:t>
        </w:r>
        <w:r>
          <w:fldChar w:fldCharType="end"/>
        </w:r>
      </w:hyperlink>
    </w:p>
    <w:p>
      <w:pPr>
        <w:pStyle w:val="TOC2"/>
        <w:tabs>
          <w:tab w:val="right" w:leader="dot" w:pos="8306"/>
        </w:tabs>
      </w:pPr>
      <w:hyperlink w:anchor="_Toc18721" w:history="1">
        <w:r>
          <w:rPr>
            <w:rFonts w:ascii="仿宋" w:eastAsia="仿宋" w:hAnsi="仿宋" w:cs="仿宋" w:hint="eastAsia"/>
            <w:lang w:eastAsia="zh-CN"/>
          </w:rPr>
          <w:t>(四)、质量培训与教育</w:t>
        </w:r>
        <w:r>
          <w:tab/>
        </w:r>
        <w:r>
          <w:fldChar w:fldCharType="begin"/>
        </w:r>
        <w:r>
          <w:instrText xml:space="preserve"> PAGEREF _Toc18721 \h </w:instrText>
        </w:r>
        <w:r>
          <w:fldChar w:fldCharType="separate"/>
        </w:r>
        <w:r>
          <w:t>55</w:t>
        </w:r>
        <w:r>
          <w:fldChar w:fldCharType="end"/>
        </w:r>
      </w:hyperlink>
    </w:p>
    <w:p>
      <w:pPr>
        <w:pStyle w:val="TOC2"/>
        <w:tabs>
          <w:tab w:val="right" w:leader="dot" w:pos="8306"/>
        </w:tabs>
      </w:pPr>
      <w:hyperlink w:anchor="_Toc7059" w:history="1">
        <w:r>
          <w:rPr>
            <w:rFonts w:ascii="仿宋" w:eastAsia="仿宋" w:hAnsi="仿宋" w:cs="仿宋" w:hint="eastAsia"/>
            <w:lang w:eastAsia="zh-CN"/>
          </w:rPr>
          <w:t>(五)、质量审核与评价</w:t>
        </w:r>
        <w:r>
          <w:tab/>
        </w:r>
        <w:r>
          <w:fldChar w:fldCharType="begin"/>
        </w:r>
        <w:r>
          <w:instrText xml:space="preserve"> PAGEREF _Toc7059 \h </w:instrText>
        </w:r>
        <w:r>
          <w:fldChar w:fldCharType="separate"/>
        </w:r>
        <w:r>
          <w:t>57</w:t>
        </w:r>
        <w:r>
          <w:fldChar w:fldCharType="end"/>
        </w:r>
      </w:hyperlink>
    </w:p>
    <w:p>
      <w:pPr>
        <w:pStyle w:val="TOC2"/>
        <w:tabs>
          <w:tab w:val="right" w:leader="dot" w:pos="8306"/>
        </w:tabs>
      </w:pPr>
      <w:hyperlink w:anchor="_Toc20142" w:history="1">
        <w:r>
          <w:rPr>
            <w:rFonts w:ascii="仿宋" w:eastAsia="仿宋" w:hAnsi="仿宋" w:cs="仿宋" w:hint="eastAsia"/>
            <w:lang w:eastAsia="zh-CN"/>
          </w:rPr>
          <w:t>(六)、不符合与纠正措施</w:t>
        </w:r>
        <w:r>
          <w:tab/>
        </w:r>
        <w:r>
          <w:fldChar w:fldCharType="begin"/>
        </w:r>
        <w:r>
          <w:instrText xml:space="preserve"> PAGEREF _Toc20142 \h </w:instrText>
        </w:r>
        <w:r>
          <w:fldChar w:fldCharType="separate"/>
        </w:r>
        <w:r>
          <w:t>58</w:t>
        </w:r>
        <w:r>
          <w:fldChar w:fldCharType="end"/>
        </w:r>
      </w:hyperlink>
    </w:p>
    <w:p>
      <w:pPr>
        <w:pStyle w:val="TOC1"/>
        <w:tabs>
          <w:tab w:val="right" w:leader="dot" w:pos="8306"/>
        </w:tabs>
      </w:pPr>
      <w:hyperlink w:anchor="_Toc823" w:history="1">
        <w:r>
          <w:rPr>
            <w:rFonts w:ascii="仿宋" w:eastAsia="仿宋" w:hAnsi="仿宋" w:cs="仿宋" w:hint="eastAsia"/>
            <w:lang w:eastAsia="zh-CN"/>
          </w:rPr>
          <w:t>十四、海洋测量仪器项目实施时间节点</w:t>
        </w:r>
        <w:r>
          <w:tab/>
        </w:r>
        <w:r>
          <w:fldChar w:fldCharType="begin"/>
        </w:r>
        <w:r>
          <w:instrText xml:space="preserve"> PAGEREF _Toc823 \h </w:instrText>
        </w:r>
        <w:r>
          <w:fldChar w:fldCharType="separate"/>
        </w:r>
        <w:r>
          <w:t>59</w:t>
        </w:r>
        <w:r>
          <w:fldChar w:fldCharType="end"/>
        </w:r>
      </w:hyperlink>
    </w:p>
    <w:p>
      <w:pPr>
        <w:pStyle w:val="TOC2"/>
        <w:tabs>
          <w:tab w:val="right" w:leader="dot" w:pos="8306"/>
        </w:tabs>
      </w:pPr>
      <w:hyperlink w:anchor="_Toc21628" w:history="1">
        <w:r>
          <w:rPr>
            <w:rFonts w:ascii="仿宋" w:eastAsia="仿宋" w:hAnsi="仿宋" w:cs="仿宋" w:hint="eastAsia"/>
            <w:lang w:eastAsia="zh-CN"/>
          </w:rPr>
          <w:t>(一)、海洋测量仪器项目启动阶段时间节点</w:t>
        </w:r>
        <w:r>
          <w:tab/>
        </w:r>
        <w:r>
          <w:fldChar w:fldCharType="begin"/>
        </w:r>
        <w:r>
          <w:instrText xml:space="preserve"> PAGEREF _Toc21628 \h </w:instrText>
        </w:r>
        <w:r>
          <w:fldChar w:fldCharType="separate"/>
        </w:r>
        <w:r>
          <w:t>59</w:t>
        </w:r>
        <w:r>
          <w:fldChar w:fldCharType="end"/>
        </w:r>
      </w:hyperlink>
    </w:p>
    <w:p>
      <w:pPr>
        <w:pStyle w:val="TOC2"/>
        <w:tabs>
          <w:tab w:val="right" w:leader="dot" w:pos="8306"/>
        </w:tabs>
      </w:pPr>
      <w:hyperlink w:anchor="_Toc19140" w:history="1">
        <w:r>
          <w:rPr>
            <w:rFonts w:ascii="仿宋" w:eastAsia="仿宋" w:hAnsi="仿宋" w:cs="仿宋" w:hint="eastAsia"/>
            <w:lang w:eastAsia="zh-CN"/>
          </w:rPr>
          <w:t>(二)、海洋测量仪器项目执行阶段时间节点</w:t>
        </w:r>
        <w:r>
          <w:tab/>
        </w:r>
        <w:r>
          <w:fldChar w:fldCharType="begin"/>
        </w:r>
        <w:r>
          <w:instrText xml:space="preserve"> PAGEREF _Toc19140 \h </w:instrText>
        </w:r>
        <w:r>
          <w:fldChar w:fldCharType="separate"/>
        </w:r>
        <w:r>
          <w:t>60</w:t>
        </w:r>
        <w:r>
          <w:fldChar w:fldCharType="end"/>
        </w:r>
      </w:hyperlink>
    </w:p>
    <w:p>
      <w:pPr>
        <w:pStyle w:val="TOC2"/>
        <w:tabs>
          <w:tab w:val="right" w:leader="dot" w:pos="8306"/>
        </w:tabs>
      </w:pPr>
      <w:hyperlink w:anchor="_Toc17817" w:history="1">
        <w:r>
          <w:rPr>
            <w:rFonts w:ascii="仿宋" w:eastAsia="仿宋" w:hAnsi="仿宋" w:cs="仿宋" w:hint="eastAsia"/>
            <w:lang w:eastAsia="zh-CN"/>
          </w:rPr>
          <w:t>(三)、海洋测量仪器项目完成阶段时间节点</w:t>
        </w:r>
        <w:r>
          <w:tab/>
        </w:r>
        <w:r>
          <w:fldChar w:fldCharType="begin"/>
        </w:r>
        <w:r>
          <w:instrText xml:space="preserve"> PAGEREF _Toc17817 \h </w:instrText>
        </w:r>
        <w:r>
          <w:fldChar w:fldCharType="separate"/>
        </w:r>
        <w:r>
          <w:t>61</w:t>
        </w:r>
        <w:r>
          <w:fldChar w:fldCharType="end"/>
        </w:r>
      </w:hyperlink>
    </w:p>
    <w:p>
      <w:pPr>
        <w:pStyle w:val="TOC1"/>
        <w:tabs>
          <w:tab w:val="right" w:leader="dot" w:pos="8306"/>
        </w:tabs>
      </w:pPr>
      <w:hyperlink w:anchor="_Toc10306" w:history="1">
        <w:r>
          <w:rPr>
            <w:rFonts w:ascii="仿宋" w:eastAsia="仿宋" w:hAnsi="仿宋" w:cs="仿宋" w:hint="eastAsia"/>
            <w:lang w:eastAsia="zh-CN"/>
          </w:rPr>
          <w:t>十五、供应链管理</w:t>
        </w:r>
        <w:r>
          <w:tab/>
        </w:r>
        <w:r>
          <w:fldChar w:fldCharType="begin"/>
        </w:r>
        <w:r>
          <w:instrText xml:space="preserve"> PAGEREF _Toc10306 \h </w:instrText>
        </w:r>
        <w:r>
          <w:fldChar w:fldCharType="separate"/>
        </w:r>
        <w:r>
          <w:t>62</w:t>
        </w:r>
        <w:r>
          <w:fldChar w:fldCharType="end"/>
        </w:r>
      </w:hyperlink>
    </w:p>
    <w:p>
      <w:pPr>
        <w:pStyle w:val="TOC2"/>
        <w:tabs>
          <w:tab w:val="right" w:leader="dot" w:pos="8306"/>
        </w:tabs>
      </w:pPr>
      <w:hyperlink w:anchor="_Toc575" w:history="1">
        <w:r>
          <w:rPr>
            <w:rFonts w:ascii="仿宋" w:eastAsia="仿宋" w:hAnsi="仿宋" w:cs="仿宋" w:hint="eastAsia"/>
            <w:lang w:eastAsia="zh-CN"/>
          </w:rPr>
          <w:t>(一)、供应链战略规划</w:t>
        </w:r>
        <w:r>
          <w:tab/>
        </w:r>
        <w:r>
          <w:fldChar w:fldCharType="begin"/>
        </w:r>
        <w:r>
          <w:instrText xml:space="preserve"> PAGEREF _Toc575 \h </w:instrText>
        </w:r>
        <w:r>
          <w:fldChar w:fldCharType="separate"/>
        </w:r>
        <w:r>
          <w:t>62</w:t>
        </w:r>
        <w:r>
          <w:fldChar w:fldCharType="end"/>
        </w:r>
      </w:hyperlink>
    </w:p>
    <w:p>
      <w:pPr>
        <w:pStyle w:val="TOC2"/>
        <w:tabs>
          <w:tab w:val="right" w:leader="dot" w:pos="8306"/>
        </w:tabs>
      </w:pPr>
      <w:hyperlink w:anchor="_Toc15377" w:history="1">
        <w:r>
          <w:rPr>
            <w:rFonts w:ascii="仿宋" w:eastAsia="仿宋" w:hAnsi="仿宋" w:cs="仿宋" w:hint="eastAsia"/>
            <w:lang w:eastAsia="zh-CN"/>
          </w:rPr>
          <w:t>(二)、供应商选择与合作</w:t>
        </w:r>
        <w:r>
          <w:tab/>
        </w:r>
        <w:r>
          <w:fldChar w:fldCharType="begin"/>
        </w:r>
        <w:r>
          <w:instrText xml:space="preserve"> PAGEREF _Toc15377 \h </w:instrText>
        </w:r>
        <w:r>
          <w:fldChar w:fldCharType="separate"/>
        </w:r>
        <w:r>
          <w:t>64</w:t>
        </w:r>
        <w:r>
          <w:fldChar w:fldCharType="end"/>
        </w:r>
      </w:hyperlink>
    </w:p>
    <w:p>
      <w:pPr>
        <w:pStyle w:val="TOC2"/>
        <w:tabs>
          <w:tab w:val="right" w:leader="dot" w:pos="8306"/>
        </w:tabs>
      </w:pPr>
      <w:hyperlink w:anchor="_Toc3632" w:history="1">
        <w:r>
          <w:rPr>
            <w:rFonts w:ascii="仿宋" w:eastAsia="仿宋" w:hAnsi="仿宋" w:cs="仿宋" w:hint="eastAsia"/>
            <w:lang w:eastAsia="zh-CN"/>
          </w:rPr>
          <w:t>(三)、物流与库存管理</w:t>
        </w:r>
        <w:r>
          <w:tab/>
        </w:r>
        <w:r>
          <w:fldChar w:fldCharType="begin"/>
        </w:r>
        <w:r>
          <w:instrText xml:space="preserve"> PAGEREF _Toc3632 \h </w:instrText>
        </w:r>
        <w:r>
          <w:fldChar w:fldCharType="separate"/>
        </w:r>
        <w:r>
          <w:t>65</w:t>
        </w:r>
        <w:r>
          <w:fldChar w:fldCharType="end"/>
        </w:r>
      </w:hyperlink>
    </w:p>
    <w:p>
      <w:pPr>
        <w:pStyle w:val="TOC1"/>
        <w:tabs>
          <w:tab w:val="right" w:leader="dot" w:pos="8306"/>
        </w:tabs>
      </w:pPr>
      <w:hyperlink w:anchor="_Toc21571" w:history="1">
        <w:r>
          <w:rPr>
            <w:rFonts w:ascii="仿宋" w:eastAsia="仿宋" w:hAnsi="仿宋" w:cs="仿宋" w:hint="eastAsia"/>
            <w:lang w:eastAsia="zh-CN"/>
          </w:rPr>
          <w:t>十六、海洋测量仪器项目工程方案分析</w:t>
        </w:r>
        <w:r>
          <w:tab/>
        </w:r>
        <w:r>
          <w:fldChar w:fldCharType="begin"/>
        </w:r>
        <w:r>
          <w:instrText xml:space="preserve"> PAGEREF _Toc21571 \h </w:instrText>
        </w:r>
        <w:r>
          <w:fldChar w:fldCharType="separate"/>
        </w:r>
        <w:r>
          <w:t>66</w:t>
        </w:r>
        <w:r>
          <w:fldChar w:fldCharType="end"/>
        </w:r>
      </w:hyperlink>
    </w:p>
    <w:p>
      <w:pPr>
        <w:pStyle w:val="TOC2"/>
        <w:tabs>
          <w:tab w:val="right" w:leader="dot" w:pos="8306"/>
        </w:tabs>
      </w:pPr>
      <w:hyperlink w:anchor="_Toc23335" w:history="1">
        <w:r>
          <w:rPr>
            <w:rFonts w:ascii="仿宋" w:eastAsia="仿宋" w:hAnsi="仿宋" w:cs="仿宋" w:hint="eastAsia"/>
            <w:lang w:eastAsia="zh-CN"/>
          </w:rPr>
          <w:t>(一)、建筑工程设计原则</w:t>
        </w:r>
        <w:r>
          <w:tab/>
        </w:r>
        <w:r>
          <w:fldChar w:fldCharType="begin"/>
        </w:r>
        <w:r>
          <w:instrText xml:space="preserve"> PAGEREF _Toc23335 \h </w:instrText>
        </w:r>
        <w:r>
          <w:fldChar w:fldCharType="separate"/>
        </w:r>
        <w:r>
          <w:t>66</w:t>
        </w:r>
        <w:r>
          <w:fldChar w:fldCharType="end"/>
        </w:r>
      </w:hyperlink>
    </w:p>
    <w:p>
      <w:pPr>
        <w:pStyle w:val="TOC2"/>
        <w:tabs>
          <w:tab w:val="right" w:leader="dot" w:pos="8306"/>
        </w:tabs>
      </w:pPr>
      <w:hyperlink w:anchor="_Toc20433" w:history="1">
        <w:r>
          <w:rPr>
            <w:rFonts w:ascii="仿宋" w:eastAsia="仿宋" w:hAnsi="仿宋" w:cs="仿宋" w:hint="eastAsia"/>
            <w:lang w:eastAsia="zh-CN"/>
          </w:rPr>
          <w:t>(二)、土建工程建设指标</w:t>
        </w:r>
        <w:r>
          <w:tab/>
        </w:r>
        <w:r>
          <w:fldChar w:fldCharType="begin"/>
        </w:r>
        <w:r>
          <w:instrText xml:space="preserve"> PAGEREF _Toc20433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79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01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376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海洋测量仪器项目的主要产品是XXXX，预计年产值为XXX万元。这一产品在市场中占据着重要的地位，其广泛的应用范围使得该海洋测量仪器项目的市场前景非常广阔。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海洋测量仪器项目的xxx产品作为重要的原材料之一，将在多个领域发挥关键作用。其在建筑、交通、能源等方面的广泛应用将为整个产业链提供强大的支持，形成产业协同效应。海洋测量仪器项目的年产值XXX万XXX万XXX万万元不仅反映了其在市场上的巨大潜力，更预示着它对国民经济的积极贡献。这种关联度高、涉及面广的产业关系，使得该海洋测量仪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203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总征地面积为XXXX平方米，相当于约XX.XX亩，其中净用地面积为XXXX平方米，红线范围内相当于约XX.XX亩。这一用地规模充分考虑了海洋测量仪器项目的建设需求，保障了海洋测量仪器项目在合适的空间内得以充分发展。海洋测量仪器项目规划的总建筑面积为XXXX平方米，其中主体工程建设占XXXX平方米，计容建筑面积达XXXX平方米。预计建筑工程的投资将达到XXXX万元，为海洋测量仪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计划购置的设备共计XXXX台（套），设备购置费用为XXXX万元。这一设备购置计划充分考虑到海洋测量仪器项目的生产需求和技术要求，确保了海洋测量仪器项目在生产运营中具备先进的技术装备和高效的生产能力。设备的合理配置将为海洋测量仪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计划总投资为XXXX万元，预计年实现营业收入为XXXX万元。这一产能规模的设定旨在确保海洋测量仪器项目能够在投资与回报之间取得平衡，实现长期可持续的发展。海洋测量仪器项目的总投资充分考虑到各个方面的需求，包括用地建设、设备购置等多个环节，以确保海洋测量仪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4355"/>
      <w:r>
        <w:rPr>
          <w:rFonts w:ascii="仿宋" w:eastAsia="仿宋" w:hAnsi="仿宋" w:cs="仿宋" w:hint="eastAsia"/>
          <w:sz w:val="28"/>
          <w:lang w:eastAsia="zh-CN"/>
        </w:rPr>
        <w:t>二、海洋测量仪器项目选址可行性分析</w:t>
      </w:r>
      <w:bookmarkEnd w:id="5"/>
    </w:p>
    <w:p>
      <w:pPr>
        <w:pStyle w:val="Heading2"/>
        <w:rPr>
          <w:rFonts w:ascii="仿宋" w:eastAsia="仿宋" w:hAnsi="仿宋" w:cs="仿宋" w:hint="eastAsia"/>
          <w:lang w:eastAsia="zh-CN"/>
        </w:rPr>
      </w:pPr>
      <w:bookmarkStart w:id="6" w:name="_Toc20419"/>
      <w:r>
        <w:rPr>
          <w:rFonts w:ascii="仿宋" w:eastAsia="仿宋" w:hAnsi="仿宋" w:cs="仿宋" w:hint="eastAsia"/>
          <w:lang w:eastAsia="zh-CN"/>
        </w:rPr>
        <w:t>(一)、海洋测量仪器项目选址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该海洋测量仪器项目选址位于XX省XX市XX区XXX街道</w:t>
      </w:r>
    </w:p>
    <w:p>
      <w:pPr>
        <w:pStyle w:val="Heading2"/>
        <w:ind w:firstLine="560" w:firstLineChars="200"/>
        <w:rPr>
          <w:rFonts w:ascii="仿宋" w:eastAsia="仿宋" w:hAnsi="仿宋" w:cs="仿宋" w:hint="eastAsia"/>
          <w:sz w:val="28"/>
          <w:lang w:eastAsia="zh-CN"/>
        </w:rPr>
      </w:pPr>
      <w:bookmarkStart w:id="7" w:name="_Toc684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海洋测量仪器项目的征地面积将根据海洋测量仪器项目的实际规模和需求进行精确规划。具体面积XXX平方米，旨在确保海洋测量仪器项目不仅能够满足当前的发展需求，还能够预留空间以适应未来的扩展。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净用地面积是在征地面积基础上去除不可利用面积后的实际可开发用地。具体面积XXX平方米，考虑到环保、交通、安全等多方面因素，以确保海洋测量仪器项目在整体利用效率上达到最优。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海洋测量仪器项目计划建设的建筑总规模具体面积XXX平方米。这一规模的确定综合考虑了海洋测量仪器项目的性质、规模，以及城市规划的相关要求，确保建筑布局与周边环境协调一致。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绿地率是海洋测量仪器项目用地中被规划为绿地的比例。具体面积XXX平方米，旨在通过合理规划绿地，改善海洋测量仪器项目周边环境，提升居民生活质量，并符合城市整体绿化规划。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容积率是用地上可以建设的建筑总体积与用地面积之比。具体面积XXX，通过合理的容积率规划，确保海洋测量仪器项目建筑规模与周边环境和谐共生。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海洋测量仪器项目选址与当地城市规划相一致，具体面积XXX平方米。通过与城市规划部门深入沟通，确保海洋测量仪器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海洋测量仪器项目选址符合当地产业政策，具体面积XXX平方米。这包括海洋测量仪器项目对当地经济的促进作用，以及对相关产业的带动效应，确保海洋测量仪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用地总体要求必须符合环保和可持续发展的原则，具体面积XXX平方米。通过采用绿色建筑设计、节能减排等措施，确保海洋测量仪器项目在建设和运营过程中对环境的影响最小化，达到可持续发展的要求。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确保海洋测量仪器项目选址具备必要的公共设施配套，具体面积XXX平方米。这包括交通便利性、教育、医疗等基础设施，以提高居民生活品质，使得海洋测量仪器项目选址更具吸引力。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考虑用地总体要求对当地社会稳定性的影响，具体面积XXX平方米。通过深入了解当地社区反馈，确保海洋测量仪器项目的选址和建设过程对当地社会和谐稳定产生积极作用。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海洋测量仪器项目选址不仅符合法规和规划，还在实际操作中具有可行性。这一全面规划将为海洋测量仪器项目的成功实施提供坚实的基础，确保海洋测量仪器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5144"/>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海洋测量仪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海洋测量仪器项目的设备规划和空间设计中，我们将采取灵活设备布局的措施。设备布局将根据实际需求进行灵活设计，避免不必要的浪费。通过合理规划设备摆放位置，我们将提高设备的利用率，减少设备间距，以确保海洋测量仪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海洋测量仪器项目内部引入共享设施的概念，例如共享会议室、办公区等。通过这种方式，我们可以减少对资源的重复建设，提高资源共享效率，从而减小海洋测量仪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4149"/>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海洋测量仪器项目的总图布置中，我们将不同功能区域进行明确的规划，以最大程度满足海洋测量仪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899"/>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海洋测量仪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海洋测量仪器项目对环境的影响是综合评价的重要因素之一。我们将详细考虑选址周边的自然环境、生态保护区、水源地等情况，确保海洋测量仪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对选址的评价还需充分考虑当地政府的产业政策和法规。我们将详细了解海洋测量仪器项目所在地的相关政策，确保海洋测量仪器项目的规划和运营与当地法规相符，降低不必要的法律风险。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考虑到社会稳定性对企业运营的重要性，我们将评估选址地区的社会安全情况、劳工关系、社区反馈等方面，以确保海洋测量仪器项目的建设和运营不会受到社会稳定性的负面影响。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最后，我们将综合考虑用地成本，包括土地购置费用、土地开发成本等。通过对用地成本的详细评估，我们能够做出更为精确的经济效益分析，为海洋测量仪器项目的投资决策提供有力支持。</w:t>
      </w:r>
    </w:p>
    <w:p>
      <w:pPr>
        <w:pStyle w:val="Heading1"/>
        <w:ind w:firstLine="560" w:firstLineChars="200"/>
        <w:rPr>
          <w:rFonts w:ascii="仿宋" w:eastAsia="仿宋" w:hAnsi="仿宋" w:cs="仿宋" w:hint="eastAsia"/>
          <w:sz w:val="28"/>
          <w:lang w:eastAsia="zh-CN"/>
        </w:rPr>
      </w:pPr>
      <w:bookmarkStart w:id="11" w:name="_Toc29507"/>
      <w:r>
        <w:rPr>
          <w:rFonts w:ascii="仿宋" w:eastAsia="仿宋" w:hAnsi="仿宋" w:cs="仿宋" w:hint="eastAsia"/>
          <w:sz w:val="28"/>
          <w:lang w:eastAsia="zh-CN"/>
        </w:rPr>
        <w:t>三、海洋测量仪器项目概论</w:t>
      </w:r>
      <w:bookmarkEnd w:id="11"/>
    </w:p>
    <w:p>
      <w:pPr>
        <w:pStyle w:val="Heading2"/>
        <w:rPr>
          <w:rFonts w:ascii="仿宋" w:eastAsia="仿宋" w:hAnsi="仿宋" w:cs="仿宋" w:hint="eastAsia"/>
          <w:lang w:eastAsia="zh-CN"/>
        </w:rPr>
      </w:pPr>
      <w:bookmarkStart w:id="12" w:name="_Toc31823"/>
      <w:r>
        <w:rPr>
          <w:rFonts w:ascii="仿宋" w:eastAsia="仿宋" w:hAnsi="仿宋" w:cs="仿宋" w:hint="eastAsia"/>
          <w:lang w:eastAsia="zh-CN"/>
        </w:rPr>
        <w:t>(一)、海洋测量仪器项目概况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起源追溯至对市场的深入洞察。市场的不断演变与变革为海洋测量仪器项目提供了难得的机遇。当前市场存在的需求缺口和变革的大环境共同构成了海洋测量仪器项目的背景。这个海洋测量仪器项目旨在充分利用市场机遇，填补行业中尚未满足的需求，为客户提供全新的解决方案。市场的变革和需求的增长使得这个海洋测量仪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海洋测量仪器项目名称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正式命名为海洋测量仪器。这个名称不仅仅是一个标识，更代表了海洋测量仪器项目的核心理念和愿景。它蕴含着海洋测量仪器项目所要解决问题的关键字，具有强烈的表达和辨识度，为海洋测量仪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海洋测量仪器项目目标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核心目标是提供一种全新、高效的解决方案，满足客户日益增长的需求。海洋测量仪器项目追求的不仅仅是满足市场需求，更是在市场中获得卓越的竞争优势。通过不断提升产品或服务的质量和创新水平，海洋测量仪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海洋测量仪器项目范围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全面涵盖了产品研发、制造、市场推广和售后服务，确保从产品设计到最终用户体验的全方位关注。这一全面的海洋测量仪器项目范围是为了确保海洋测量仪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海洋测量仪器项目时间表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海洋测量仪器项目计划在未来18个月内完成，包括研发、测试、市场试点和正式推出等不同阶段。这个时间表的合理设计是为了确保海洋测量仪器项目各个阶段的顺利推进，以便按时交付高质量的成果。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海洋测量仪器项目预算</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总预算估算为XX百万美元，主要分配在研发、市场推广、人员培训和运营等方面。这一充足的预算为海洋测量仪器项目提供了充足的资源，确保海洋测量仪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海洋测量仪器项目风险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可能面临的风险包括市场接受度低、技术难题、竞争激烈等。海洋测量仪器项目团队已经制定了相应的风险应对计划，通过前瞻性的风险管理，确保海洋测量仪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海洋测量仪器项目团队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海洋测量仪器项目汇聚了一支经验丰富、多领域专业素养的核心团队，确保海洋测量仪器项目在各个方面都能拥有高水平的执行力。团队的协同作战是海洋测量仪器项目成功的关键因素之一。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海洋测量仪器项目背景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海洋测量仪器项目的背景根植于市场对更高效、创新产品的渴望，同时也受到科技发展对行业格局的深刻改变的影响。这为海洋测量仪器项目提供了广阔的发展空间和市场需求。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海洋测量仪器项目现状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截至目前，海洋测量仪器项目已完成市场调研和技术验证，取得了初步的成功。这为海洋测量仪器项目在未来的发展奠定了坚实的基础，为更远大的目标打下了坚实的基石。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5922"/>
      <w:r>
        <w:rPr>
          <w:rFonts w:ascii="仿宋" w:eastAsia="仿宋" w:hAnsi="仿宋" w:cs="仿宋" w:hint="eastAsia"/>
          <w:sz w:val="28"/>
          <w:lang w:eastAsia="zh-CN"/>
        </w:rPr>
        <w:t>(二)、海洋测量仪器项目目标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keyword》海洋测量仪器项目首要业务目标是在市场中占据有利地位，实现产品/服务的成功推广和销售。通过不断提升产品质量、创新性，海洋测量仪器项目追求成为行业中的领导者，赢得更多客户的青睐。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在科技迅速发展的时代，海洋测量仪器项目着眼于技术创新。通过持续的研发和技术升级，海洋测量仪器项目旨在推出更具创新性的产品或服务，以满足市场对新鲜、先进解决方案的需求。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为了建立可持续的客户关系，海洋测量仪器项目设定了客户满意度目标。通过提供卓越的产品质量和优质的客户服务，海洋测量仪器项目追求赢得客户的信任和忠诚度，确保他们的满意度达到行业领先水平。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海洋测量仪器项目注重社会责任和可持续发展。通过实施环保、社会责任海洋测量仪器项目，海洋测量仪器项目致力于在经济发展的同时保护环境，促进社会公平，实现可持续经营。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海洋测量仪器项目的团队是实现目标的核心驱动力。因此，海洋测量仪器项目设定了团队发展目标，包括提升团队成员的专业技能、培养领导力，以及搭建协同高效的团队工作氛围。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4533"/>
      <w:r>
        <w:rPr>
          <w:rFonts w:ascii="仿宋" w:eastAsia="仿宋" w:hAnsi="仿宋" w:cs="仿宋" w:hint="eastAsia"/>
          <w:sz w:val="28"/>
          <w:lang w:eastAsia="zh-CN"/>
        </w:rPr>
        <w:t>(三)、海洋测量仪器项目提出的理由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海洋测量仪器项目提出的理由</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提出源于对市场机遇的深刻洞察。当前市场中存在的需求缺口和行业发展趋势表明，有巨大的商业机会等待被开发。通过准确捕捉市场机遇，海洋测量仪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理念基于对技术创新的信仰。通过持续的研发和技术投入，海洋测量仪器项目有望推出更具创新性的产品或服务。在科技飞速发展的当下，海洋测量仪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提出是为了增强企业的行业竞争力。通过提升产品或服务的质量和独特性，海洋测量仪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响应了消费者需求的变化。随着社会和科技的不断发展，消费者对产品和服务的需求也在发生变化。通过深入了解并及时回应消费者的新需求，海洋测量仪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海洋测量仪器项目的提出是企业战略发展规划的一部分。在面对日益激烈的市场竞争和不断变化的商业环境中，海洋测量仪器项目作为企业战略的一环，旨在为企业开辟新的增长领域，巩固企业在行业中的地位。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提出不仅仅是基于商业考量，还注重社会责任。通过推出环保、社会责任等方面的海洋测量仪器项目，海洋测量仪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海洋测量仪器项目的提出反映了对利益相关者期望的关注。包括客户、员工、投资者等利益相关者在企业发展中都有着各自的期望，海洋测量仪器项目力求在满足这些期望的同时，取得更大的共赢。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14856"/>
      <w:r>
        <w:rPr>
          <w:rFonts w:ascii="仿宋" w:eastAsia="仿宋" w:hAnsi="仿宋" w:cs="仿宋" w:hint="eastAsia"/>
          <w:sz w:val="28"/>
          <w:lang w:eastAsia="zh-CN"/>
        </w:rPr>
        <w:t>(四)、海洋测量仪器项目意义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在实施海洋测量仪器项目的过程中，我们不仅仅是在追逐商业成功，更是为企业和社会的多个层面创造了深远的意义。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海洋测量仪器项目的首要意义在于提升企业的市场竞争力。通过持续的创新和对产品质量的高标准要求，海洋测量仪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海洋测量仪器项目的推进将促使行业技术水平的提升。通过引入先进技术和创新性解决方案，海洋测量仪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海洋测量仪器项目不仅创造了大量就业机会，提高了就业水平，还注重社会责任和环保。通过参与社会公益事业和推动环保海洋测量仪器项目，海洋测量仪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综合而言，海洋测量仪器项目意义重大，不仅推动了企业的发展，也为行业和社会的进步贡献了积极力量。这是一个全面而深刻的影响，将在未来产生可持续的正面效应。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6" w:name="_Toc19807"/>
      <w:r>
        <w:rPr>
          <w:rFonts w:ascii="仿宋" w:eastAsia="仿宋" w:hAnsi="仿宋" w:cs="仿宋" w:hint="eastAsia"/>
          <w:sz w:val="28"/>
          <w:lang w:eastAsia="zh-CN"/>
        </w:rPr>
        <w:t>(五)、海洋测量仪器项目背景</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在当今迅猛发展的商业环境中，海洋测量仪器项目的动因根植于对多方面因素的审慎考量。这个海洋测量仪器项目的提出并非孤立的决策，而是对企业所处背景深入思考的产物。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海洋测量仪器项目背后的首要原因。科技的迅速发展和全球市场的快速变化使得企业必须灵活应对。海洋测量仪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竞争的激烈程度也是海洋测量仪器项目背景中不可忽视的一环。企业需要在激烈竞争中脱颖而出，为此，海洋测量仪器项目致力于打破常规，提供独特的价值主张，以吸引客户并确保市场份额的增长。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https://d.book118.com/668127110024006034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海洋测量仪器项目规划设计纲要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3B36DE"/>
    <w:rsid w:val="483B36D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812711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2024-02-03T04:27:00Z</dcterms:created>
  <dcterms:modified xsi:type="dcterms:W3CDTF">2024-02-03T04:27:50Z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2DC91DF9E0E345F8BBE58D8A75EC12E2_11</vt:lpwstr>
  </property>
  <property fmtid="{D5CDD505-2E9C-101B-9397-08002B2CF9AE}" pid="3" name="KSOProductBuildVer">
    <vt:lpwstr>2052-12.1.0.16250</vt:lpwstr>
  </property>
</Properties>
</file>