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美白护肤品项目计划设计方案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0" w:history="1">
        <w:r>
          <w:rPr>
            <w:rFonts w:ascii="仿宋" w:eastAsia="仿宋" w:hAnsi="仿宋" w:cs="仿宋" w:hint="eastAsia"/>
            <w:lang w:eastAsia="zh-CN"/>
          </w:rPr>
          <w:t>概论</w:t>
        </w:r>
        <w:r>
          <w:tab/>
        </w:r>
        <w:r>
          <w:fldChar w:fldCharType="begin"/>
        </w:r>
        <w:r>
          <w:instrText xml:space="preserve"> PAGEREF _Toc3720 \h </w:instrText>
        </w:r>
        <w:r>
          <w:fldChar w:fldCharType="separate"/>
        </w:r>
        <w:r>
          <w:t>3</w:t>
        </w:r>
        <w:r>
          <w:fldChar w:fldCharType="end"/>
        </w:r>
      </w:hyperlink>
    </w:p>
    <w:p>
      <w:pPr>
        <w:pStyle w:val="TOC1"/>
        <w:tabs>
          <w:tab w:val="right" w:leader="dot" w:pos="8306"/>
        </w:tabs>
      </w:pPr>
      <w:hyperlink w:anchor="_Toc17921" w:history="1">
        <w:r>
          <w:rPr>
            <w:rFonts w:ascii="仿宋" w:eastAsia="仿宋" w:hAnsi="仿宋" w:cs="仿宋" w:hint="eastAsia"/>
            <w:lang w:eastAsia="zh-CN"/>
          </w:rPr>
          <w:t>一、美白护肤品项目建设背景及必要性分析</w:t>
        </w:r>
        <w:r>
          <w:tab/>
        </w:r>
        <w:r>
          <w:fldChar w:fldCharType="begin"/>
        </w:r>
        <w:r>
          <w:instrText xml:space="preserve"> PAGEREF _Toc17921 \h </w:instrText>
        </w:r>
        <w:r>
          <w:fldChar w:fldCharType="separate"/>
        </w:r>
        <w:r>
          <w:t>3</w:t>
        </w:r>
        <w:r>
          <w:fldChar w:fldCharType="end"/>
        </w:r>
      </w:hyperlink>
    </w:p>
    <w:p>
      <w:pPr>
        <w:pStyle w:val="TOC2"/>
        <w:tabs>
          <w:tab w:val="right" w:leader="dot" w:pos="8306"/>
        </w:tabs>
      </w:pPr>
      <w:hyperlink w:anchor="_Toc10499" w:history="1">
        <w:r>
          <w:rPr>
            <w:rFonts w:ascii="仿宋" w:eastAsia="仿宋" w:hAnsi="仿宋" w:cs="仿宋" w:hint="eastAsia"/>
            <w:lang w:eastAsia="zh-CN"/>
          </w:rPr>
          <w:t>(一)、美白护肤品项目背景分析</w:t>
        </w:r>
        <w:r>
          <w:tab/>
        </w:r>
        <w:r>
          <w:fldChar w:fldCharType="begin"/>
        </w:r>
        <w:r>
          <w:instrText xml:space="preserve"> PAGEREF _Toc10499 \h </w:instrText>
        </w:r>
        <w:r>
          <w:fldChar w:fldCharType="separate"/>
        </w:r>
        <w:r>
          <w:t>3</w:t>
        </w:r>
        <w:r>
          <w:fldChar w:fldCharType="end"/>
        </w:r>
      </w:hyperlink>
    </w:p>
    <w:p>
      <w:pPr>
        <w:pStyle w:val="TOC2"/>
        <w:tabs>
          <w:tab w:val="right" w:leader="dot" w:pos="8306"/>
        </w:tabs>
      </w:pPr>
      <w:hyperlink w:anchor="_Toc19111" w:history="1">
        <w:r>
          <w:rPr>
            <w:rFonts w:ascii="仿宋" w:eastAsia="仿宋" w:hAnsi="仿宋" w:cs="仿宋" w:hint="eastAsia"/>
            <w:lang w:eastAsia="zh-CN"/>
          </w:rPr>
          <w:t>(二)、美白护肤品项目建设必要性分析</w:t>
        </w:r>
        <w:r>
          <w:tab/>
        </w:r>
        <w:r>
          <w:fldChar w:fldCharType="begin"/>
        </w:r>
        <w:r>
          <w:instrText xml:space="preserve"> PAGEREF _Toc19111 \h </w:instrText>
        </w:r>
        <w:r>
          <w:fldChar w:fldCharType="separate"/>
        </w:r>
        <w:r>
          <w:t>5</w:t>
        </w:r>
        <w:r>
          <w:fldChar w:fldCharType="end"/>
        </w:r>
      </w:hyperlink>
    </w:p>
    <w:p>
      <w:pPr>
        <w:pStyle w:val="TOC1"/>
        <w:tabs>
          <w:tab w:val="right" w:leader="dot" w:pos="8306"/>
        </w:tabs>
      </w:pPr>
      <w:hyperlink w:anchor="_Toc4336" w:history="1">
        <w:r>
          <w:rPr>
            <w:rFonts w:ascii="仿宋" w:eastAsia="仿宋" w:hAnsi="仿宋" w:cs="仿宋" w:hint="eastAsia"/>
            <w:lang w:eastAsia="zh-CN"/>
          </w:rPr>
          <w:t>二、美白护肤品项目危机管理</w:t>
        </w:r>
        <w:r>
          <w:tab/>
        </w:r>
        <w:r>
          <w:fldChar w:fldCharType="begin"/>
        </w:r>
        <w:r>
          <w:instrText xml:space="preserve"> PAGEREF _Toc4336 \h </w:instrText>
        </w:r>
        <w:r>
          <w:fldChar w:fldCharType="separate"/>
        </w:r>
        <w:r>
          <w:t>6</w:t>
        </w:r>
        <w:r>
          <w:fldChar w:fldCharType="end"/>
        </w:r>
      </w:hyperlink>
    </w:p>
    <w:p>
      <w:pPr>
        <w:pStyle w:val="TOC2"/>
        <w:tabs>
          <w:tab w:val="right" w:leader="dot" w:pos="8306"/>
        </w:tabs>
      </w:pPr>
      <w:hyperlink w:anchor="_Toc23272" w:history="1">
        <w:r>
          <w:rPr>
            <w:rFonts w:ascii="仿宋" w:eastAsia="仿宋" w:hAnsi="仿宋" w:cs="仿宋" w:hint="eastAsia"/>
            <w:lang w:eastAsia="zh-CN"/>
          </w:rPr>
          <w:t>(一)、危机预警与识别</w:t>
        </w:r>
        <w:r>
          <w:tab/>
        </w:r>
        <w:r>
          <w:fldChar w:fldCharType="begin"/>
        </w:r>
        <w:r>
          <w:instrText xml:space="preserve"> PAGEREF _Toc23272 \h </w:instrText>
        </w:r>
        <w:r>
          <w:fldChar w:fldCharType="separate"/>
        </w:r>
        <w:r>
          <w:t>6</w:t>
        </w:r>
        <w:r>
          <w:fldChar w:fldCharType="end"/>
        </w:r>
      </w:hyperlink>
    </w:p>
    <w:p>
      <w:pPr>
        <w:pStyle w:val="TOC2"/>
        <w:tabs>
          <w:tab w:val="right" w:leader="dot" w:pos="8306"/>
        </w:tabs>
      </w:pPr>
      <w:hyperlink w:anchor="_Toc2874" w:history="1">
        <w:r>
          <w:rPr>
            <w:rFonts w:ascii="仿宋" w:eastAsia="仿宋" w:hAnsi="仿宋" w:cs="仿宋" w:hint="eastAsia"/>
            <w:lang w:eastAsia="zh-CN"/>
          </w:rPr>
          <w:t>(二)、危机应对与恢复</w:t>
        </w:r>
        <w:r>
          <w:tab/>
        </w:r>
        <w:r>
          <w:fldChar w:fldCharType="begin"/>
        </w:r>
        <w:r>
          <w:instrText xml:space="preserve"> PAGEREF _Toc2874 \h </w:instrText>
        </w:r>
        <w:r>
          <w:fldChar w:fldCharType="separate"/>
        </w:r>
        <w:r>
          <w:t>7</w:t>
        </w:r>
        <w:r>
          <w:fldChar w:fldCharType="end"/>
        </w:r>
      </w:hyperlink>
    </w:p>
    <w:p>
      <w:pPr>
        <w:pStyle w:val="TOC1"/>
        <w:tabs>
          <w:tab w:val="right" w:leader="dot" w:pos="8306"/>
        </w:tabs>
      </w:pPr>
      <w:hyperlink w:anchor="_Toc24961" w:history="1">
        <w:r>
          <w:rPr>
            <w:rFonts w:ascii="仿宋" w:eastAsia="仿宋" w:hAnsi="仿宋" w:cs="仿宋" w:hint="eastAsia"/>
            <w:lang w:eastAsia="zh-CN"/>
          </w:rPr>
          <w:t>三、市场分析、调研</w:t>
        </w:r>
        <w:r>
          <w:tab/>
        </w:r>
        <w:r>
          <w:fldChar w:fldCharType="begin"/>
        </w:r>
        <w:r>
          <w:instrText xml:space="preserve"> PAGEREF _Toc24961 \h </w:instrText>
        </w:r>
        <w:r>
          <w:fldChar w:fldCharType="separate"/>
        </w:r>
        <w:r>
          <w:t>8</w:t>
        </w:r>
        <w:r>
          <w:fldChar w:fldCharType="end"/>
        </w:r>
      </w:hyperlink>
    </w:p>
    <w:p>
      <w:pPr>
        <w:pStyle w:val="TOC2"/>
        <w:tabs>
          <w:tab w:val="right" w:leader="dot" w:pos="8306"/>
        </w:tabs>
      </w:pPr>
      <w:hyperlink w:anchor="_Toc13095" w:history="1">
        <w:r>
          <w:rPr>
            <w:rFonts w:ascii="仿宋" w:eastAsia="仿宋" w:hAnsi="仿宋" w:cs="仿宋" w:hint="eastAsia"/>
            <w:lang w:eastAsia="zh-CN"/>
          </w:rPr>
          <w:t>(一)、美白护肤品行业分析</w:t>
        </w:r>
        <w:r>
          <w:tab/>
        </w:r>
        <w:r>
          <w:fldChar w:fldCharType="begin"/>
        </w:r>
        <w:r>
          <w:instrText xml:space="preserve"> PAGEREF _Toc13095 \h </w:instrText>
        </w:r>
        <w:r>
          <w:fldChar w:fldCharType="separate"/>
        </w:r>
        <w:r>
          <w:t>8</w:t>
        </w:r>
        <w:r>
          <w:fldChar w:fldCharType="end"/>
        </w:r>
      </w:hyperlink>
    </w:p>
    <w:p>
      <w:pPr>
        <w:pStyle w:val="TOC2"/>
        <w:tabs>
          <w:tab w:val="right" w:leader="dot" w:pos="8306"/>
        </w:tabs>
      </w:pPr>
      <w:hyperlink w:anchor="_Toc25142" w:history="1">
        <w:r>
          <w:rPr>
            <w:rFonts w:ascii="仿宋" w:eastAsia="仿宋" w:hAnsi="仿宋" w:cs="仿宋" w:hint="eastAsia"/>
            <w:lang w:eastAsia="zh-CN"/>
          </w:rPr>
          <w:t>(二)、美白护肤品市场分析预测</w:t>
        </w:r>
        <w:r>
          <w:tab/>
        </w:r>
        <w:r>
          <w:fldChar w:fldCharType="begin"/>
        </w:r>
        <w:r>
          <w:instrText xml:space="preserve"> PAGEREF _Toc25142 \h </w:instrText>
        </w:r>
        <w:r>
          <w:fldChar w:fldCharType="separate"/>
        </w:r>
        <w:r>
          <w:t>9</w:t>
        </w:r>
        <w:r>
          <w:fldChar w:fldCharType="end"/>
        </w:r>
      </w:hyperlink>
    </w:p>
    <w:p>
      <w:pPr>
        <w:pStyle w:val="TOC1"/>
        <w:tabs>
          <w:tab w:val="right" w:leader="dot" w:pos="8306"/>
        </w:tabs>
      </w:pPr>
      <w:hyperlink w:anchor="_Toc17585" w:history="1">
        <w:r>
          <w:rPr>
            <w:rFonts w:ascii="仿宋" w:eastAsia="仿宋" w:hAnsi="仿宋" w:cs="仿宋" w:hint="eastAsia"/>
            <w:lang w:eastAsia="zh-CN"/>
          </w:rPr>
          <w:t>四、美白护肤品项目文档管理</w:t>
        </w:r>
        <w:r>
          <w:tab/>
        </w:r>
        <w:r>
          <w:fldChar w:fldCharType="begin"/>
        </w:r>
        <w:r>
          <w:instrText xml:space="preserve"> PAGEREF _Toc17585 \h </w:instrText>
        </w:r>
        <w:r>
          <w:fldChar w:fldCharType="separate"/>
        </w:r>
        <w:r>
          <w:t>10</w:t>
        </w:r>
        <w:r>
          <w:fldChar w:fldCharType="end"/>
        </w:r>
      </w:hyperlink>
    </w:p>
    <w:p>
      <w:pPr>
        <w:pStyle w:val="TOC2"/>
        <w:tabs>
          <w:tab w:val="right" w:leader="dot" w:pos="8306"/>
        </w:tabs>
      </w:pPr>
      <w:hyperlink w:anchor="_Toc31548" w:history="1">
        <w:r>
          <w:rPr>
            <w:rFonts w:ascii="仿宋" w:eastAsia="仿宋" w:hAnsi="仿宋" w:cs="仿宋" w:hint="eastAsia"/>
            <w:lang w:eastAsia="zh-CN"/>
          </w:rPr>
          <w:t>(一)、文档编制与审查</w:t>
        </w:r>
        <w:r>
          <w:tab/>
        </w:r>
        <w:r>
          <w:fldChar w:fldCharType="begin"/>
        </w:r>
        <w:r>
          <w:instrText xml:space="preserve"> PAGEREF _Toc31548 \h </w:instrText>
        </w:r>
        <w:r>
          <w:fldChar w:fldCharType="separate"/>
        </w:r>
        <w:r>
          <w:t>10</w:t>
        </w:r>
        <w:r>
          <w:fldChar w:fldCharType="end"/>
        </w:r>
      </w:hyperlink>
    </w:p>
    <w:p>
      <w:pPr>
        <w:pStyle w:val="TOC2"/>
        <w:tabs>
          <w:tab w:val="right" w:leader="dot" w:pos="8306"/>
        </w:tabs>
      </w:pPr>
      <w:hyperlink w:anchor="_Toc30423" w:history="1">
        <w:r>
          <w:rPr>
            <w:rFonts w:ascii="仿宋" w:eastAsia="仿宋" w:hAnsi="仿宋" w:cs="仿宋" w:hint="eastAsia"/>
            <w:lang w:eastAsia="zh-CN"/>
          </w:rPr>
          <w:t>(二)、文档发布与分发</w:t>
        </w:r>
        <w:r>
          <w:tab/>
        </w:r>
        <w:r>
          <w:fldChar w:fldCharType="begin"/>
        </w:r>
        <w:r>
          <w:instrText xml:space="preserve"> PAGEREF _Toc30423 \h </w:instrText>
        </w:r>
        <w:r>
          <w:fldChar w:fldCharType="separate"/>
        </w:r>
        <w:r>
          <w:t>11</w:t>
        </w:r>
        <w:r>
          <w:fldChar w:fldCharType="end"/>
        </w:r>
      </w:hyperlink>
    </w:p>
    <w:p>
      <w:pPr>
        <w:pStyle w:val="TOC2"/>
        <w:tabs>
          <w:tab w:val="right" w:leader="dot" w:pos="8306"/>
        </w:tabs>
      </w:pPr>
      <w:hyperlink w:anchor="_Toc15047" w:history="1">
        <w:r>
          <w:rPr>
            <w:rFonts w:ascii="仿宋" w:eastAsia="仿宋" w:hAnsi="仿宋" w:cs="仿宋" w:hint="eastAsia"/>
            <w:lang w:eastAsia="zh-CN"/>
          </w:rPr>
          <w:t>(三)、文档存档与归档</w:t>
        </w:r>
        <w:r>
          <w:tab/>
        </w:r>
        <w:r>
          <w:fldChar w:fldCharType="begin"/>
        </w:r>
        <w:r>
          <w:instrText xml:space="preserve"> PAGEREF _Toc15047 \h </w:instrText>
        </w:r>
        <w:r>
          <w:fldChar w:fldCharType="separate"/>
        </w:r>
        <w:r>
          <w:t>12</w:t>
        </w:r>
        <w:r>
          <w:fldChar w:fldCharType="end"/>
        </w:r>
      </w:hyperlink>
    </w:p>
    <w:p>
      <w:pPr>
        <w:pStyle w:val="TOC1"/>
        <w:tabs>
          <w:tab w:val="right" w:leader="dot" w:pos="8306"/>
        </w:tabs>
      </w:pPr>
      <w:hyperlink w:anchor="_Toc19812" w:history="1">
        <w:r>
          <w:rPr>
            <w:rFonts w:ascii="仿宋" w:eastAsia="仿宋" w:hAnsi="仿宋" w:cs="仿宋" w:hint="eastAsia"/>
            <w:lang w:eastAsia="zh-CN"/>
          </w:rPr>
          <w:t>五、产品规划分析</w:t>
        </w:r>
        <w:r>
          <w:tab/>
        </w:r>
        <w:r>
          <w:fldChar w:fldCharType="begin"/>
        </w:r>
        <w:r>
          <w:instrText xml:space="preserve"> PAGEREF _Toc19812 \h </w:instrText>
        </w:r>
        <w:r>
          <w:fldChar w:fldCharType="separate"/>
        </w:r>
        <w:r>
          <w:t>13</w:t>
        </w:r>
        <w:r>
          <w:fldChar w:fldCharType="end"/>
        </w:r>
      </w:hyperlink>
    </w:p>
    <w:p>
      <w:pPr>
        <w:pStyle w:val="TOC2"/>
        <w:tabs>
          <w:tab w:val="right" w:leader="dot" w:pos="8306"/>
        </w:tabs>
      </w:pPr>
      <w:hyperlink w:anchor="_Toc12852" w:history="1">
        <w:r>
          <w:rPr>
            <w:rFonts w:ascii="仿宋" w:eastAsia="仿宋" w:hAnsi="仿宋" w:cs="仿宋" w:hint="eastAsia"/>
            <w:lang w:eastAsia="zh-CN"/>
          </w:rPr>
          <w:t>(一)、产品规划</w:t>
        </w:r>
        <w:r>
          <w:tab/>
        </w:r>
        <w:r>
          <w:fldChar w:fldCharType="begin"/>
        </w:r>
        <w:r>
          <w:instrText xml:space="preserve"> PAGEREF _Toc12852 \h </w:instrText>
        </w:r>
        <w:r>
          <w:fldChar w:fldCharType="separate"/>
        </w:r>
        <w:r>
          <w:t>13</w:t>
        </w:r>
        <w:r>
          <w:fldChar w:fldCharType="end"/>
        </w:r>
      </w:hyperlink>
    </w:p>
    <w:p>
      <w:pPr>
        <w:pStyle w:val="TOC2"/>
        <w:tabs>
          <w:tab w:val="right" w:leader="dot" w:pos="8306"/>
        </w:tabs>
      </w:pPr>
      <w:hyperlink w:anchor="_Toc17916" w:history="1">
        <w:r>
          <w:rPr>
            <w:rFonts w:ascii="仿宋" w:eastAsia="仿宋" w:hAnsi="仿宋" w:cs="仿宋" w:hint="eastAsia"/>
            <w:lang w:eastAsia="zh-CN"/>
          </w:rPr>
          <w:t>(二)、建设规模</w:t>
        </w:r>
        <w:r>
          <w:tab/>
        </w:r>
        <w:r>
          <w:fldChar w:fldCharType="begin"/>
        </w:r>
        <w:r>
          <w:instrText xml:space="preserve"> PAGEREF _Toc17916 \h </w:instrText>
        </w:r>
        <w:r>
          <w:fldChar w:fldCharType="separate"/>
        </w:r>
        <w:r>
          <w:t>14</w:t>
        </w:r>
        <w:r>
          <w:fldChar w:fldCharType="end"/>
        </w:r>
      </w:hyperlink>
    </w:p>
    <w:p>
      <w:pPr>
        <w:pStyle w:val="TOC1"/>
        <w:tabs>
          <w:tab w:val="right" w:leader="dot" w:pos="8306"/>
        </w:tabs>
      </w:pPr>
      <w:hyperlink w:anchor="_Toc15213" w:history="1">
        <w:r>
          <w:rPr>
            <w:rFonts w:ascii="仿宋" w:eastAsia="仿宋" w:hAnsi="仿宋" w:cs="仿宋" w:hint="eastAsia"/>
            <w:lang w:eastAsia="zh-CN"/>
          </w:rPr>
          <w:t>六、美白护肤品项目概论</w:t>
        </w:r>
        <w:r>
          <w:tab/>
        </w:r>
        <w:r>
          <w:fldChar w:fldCharType="begin"/>
        </w:r>
        <w:r>
          <w:instrText xml:space="preserve"> PAGEREF _Toc15213 \h </w:instrText>
        </w:r>
        <w:r>
          <w:fldChar w:fldCharType="separate"/>
        </w:r>
        <w:r>
          <w:t>15</w:t>
        </w:r>
        <w:r>
          <w:fldChar w:fldCharType="end"/>
        </w:r>
      </w:hyperlink>
    </w:p>
    <w:p>
      <w:pPr>
        <w:pStyle w:val="TOC2"/>
        <w:tabs>
          <w:tab w:val="right" w:leader="dot" w:pos="8306"/>
        </w:tabs>
      </w:pPr>
      <w:hyperlink w:anchor="_Toc8810" w:history="1">
        <w:r>
          <w:rPr>
            <w:rFonts w:ascii="仿宋" w:eastAsia="仿宋" w:hAnsi="仿宋" w:cs="仿宋" w:hint="eastAsia"/>
            <w:lang w:eastAsia="zh-CN"/>
          </w:rPr>
          <w:t>(一)、美白护肤品项目概况</w:t>
        </w:r>
        <w:r>
          <w:tab/>
        </w:r>
        <w:r>
          <w:fldChar w:fldCharType="begin"/>
        </w:r>
        <w:r>
          <w:instrText xml:space="preserve"> PAGEREF _Toc8810 \h </w:instrText>
        </w:r>
        <w:r>
          <w:fldChar w:fldCharType="separate"/>
        </w:r>
        <w:r>
          <w:t>15</w:t>
        </w:r>
        <w:r>
          <w:fldChar w:fldCharType="end"/>
        </w:r>
      </w:hyperlink>
    </w:p>
    <w:p>
      <w:pPr>
        <w:pStyle w:val="TOC2"/>
        <w:tabs>
          <w:tab w:val="right" w:leader="dot" w:pos="8306"/>
        </w:tabs>
      </w:pPr>
      <w:hyperlink w:anchor="_Toc19061" w:history="1">
        <w:r>
          <w:rPr>
            <w:rFonts w:ascii="仿宋" w:eastAsia="仿宋" w:hAnsi="仿宋" w:cs="仿宋" w:hint="eastAsia"/>
            <w:lang w:eastAsia="zh-CN"/>
          </w:rPr>
          <w:t>(二)、美白护肤品项目目标</w:t>
        </w:r>
        <w:r>
          <w:tab/>
        </w:r>
        <w:r>
          <w:fldChar w:fldCharType="begin"/>
        </w:r>
        <w:r>
          <w:instrText xml:space="preserve"> PAGEREF _Toc19061 \h </w:instrText>
        </w:r>
        <w:r>
          <w:fldChar w:fldCharType="separate"/>
        </w:r>
        <w:r>
          <w:t>18</w:t>
        </w:r>
        <w:r>
          <w:fldChar w:fldCharType="end"/>
        </w:r>
      </w:hyperlink>
    </w:p>
    <w:p>
      <w:pPr>
        <w:pStyle w:val="TOC2"/>
        <w:tabs>
          <w:tab w:val="right" w:leader="dot" w:pos="8306"/>
        </w:tabs>
      </w:pPr>
      <w:hyperlink w:anchor="_Toc25219" w:history="1">
        <w:r>
          <w:rPr>
            <w:rFonts w:ascii="仿宋" w:eastAsia="仿宋" w:hAnsi="仿宋" w:cs="仿宋" w:hint="eastAsia"/>
            <w:lang w:eastAsia="zh-CN"/>
          </w:rPr>
          <w:t>(三)、美白护肤品项目提出的理由</w:t>
        </w:r>
        <w:r>
          <w:tab/>
        </w:r>
        <w:r>
          <w:fldChar w:fldCharType="begin"/>
        </w:r>
        <w:r>
          <w:instrText xml:space="preserve"> PAGEREF _Toc25219 \h </w:instrText>
        </w:r>
        <w:r>
          <w:fldChar w:fldCharType="separate"/>
        </w:r>
        <w:r>
          <w:t>18</w:t>
        </w:r>
        <w:r>
          <w:fldChar w:fldCharType="end"/>
        </w:r>
      </w:hyperlink>
    </w:p>
    <w:p>
      <w:pPr>
        <w:pStyle w:val="TOC2"/>
        <w:tabs>
          <w:tab w:val="right" w:leader="dot" w:pos="8306"/>
        </w:tabs>
      </w:pPr>
      <w:hyperlink w:anchor="_Toc13369" w:history="1">
        <w:r>
          <w:rPr>
            <w:rFonts w:ascii="仿宋" w:eastAsia="仿宋" w:hAnsi="仿宋" w:cs="仿宋" w:hint="eastAsia"/>
            <w:lang w:eastAsia="zh-CN"/>
          </w:rPr>
          <w:t>(四)、美白护肤品项目意义</w:t>
        </w:r>
        <w:r>
          <w:tab/>
        </w:r>
        <w:r>
          <w:fldChar w:fldCharType="begin"/>
        </w:r>
        <w:r>
          <w:instrText xml:space="preserve"> PAGEREF _Toc13369 \h </w:instrText>
        </w:r>
        <w:r>
          <w:fldChar w:fldCharType="separate"/>
        </w:r>
        <w:r>
          <w:t>20</w:t>
        </w:r>
        <w:r>
          <w:fldChar w:fldCharType="end"/>
        </w:r>
      </w:hyperlink>
    </w:p>
    <w:p>
      <w:pPr>
        <w:pStyle w:val="TOC2"/>
        <w:tabs>
          <w:tab w:val="right" w:leader="dot" w:pos="8306"/>
        </w:tabs>
      </w:pPr>
      <w:hyperlink w:anchor="_Toc21031" w:history="1">
        <w:r>
          <w:rPr>
            <w:rFonts w:ascii="仿宋" w:eastAsia="仿宋" w:hAnsi="仿宋" w:cs="仿宋" w:hint="eastAsia"/>
            <w:lang w:eastAsia="zh-CN"/>
          </w:rPr>
          <w:t>(五)、美白护肤品项目背景</w:t>
        </w:r>
        <w:r>
          <w:tab/>
        </w:r>
        <w:r>
          <w:fldChar w:fldCharType="begin"/>
        </w:r>
        <w:r>
          <w:instrText xml:space="preserve"> PAGEREF _Toc21031 \h </w:instrText>
        </w:r>
        <w:r>
          <w:fldChar w:fldCharType="separate"/>
        </w:r>
        <w:r>
          <w:t>21</w:t>
        </w:r>
        <w:r>
          <w:fldChar w:fldCharType="end"/>
        </w:r>
      </w:hyperlink>
    </w:p>
    <w:p>
      <w:pPr>
        <w:pStyle w:val="TOC1"/>
        <w:tabs>
          <w:tab w:val="right" w:leader="dot" w:pos="8306"/>
        </w:tabs>
      </w:pPr>
      <w:hyperlink w:anchor="_Toc23841" w:history="1">
        <w:r>
          <w:rPr>
            <w:rFonts w:ascii="仿宋" w:eastAsia="仿宋" w:hAnsi="仿宋" w:cs="仿宋" w:hint="eastAsia"/>
            <w:lang w:eastAsia="zh-CN"/>
          </w:rPr>
          <w:t>七、美白护肤品项目人力资源培养与发展</w:t>
        </w:r>
        <w:r>
          <w:tab/>
        </w:r>
        <w:r>
          <w:fldChar w:fldCharType="begin"/>
        </w:r>
        <w:r>
          <w:instrText xml:space="preserve"> PAGEREF _Toc23841 \h </w:instrText>
        </w:r>
        <w:r>
          <w:fldChar w:fldCharType="separate"/>
        </w:r>
        <w:r>
          <w:t>22</w:t>
        </w:r>
        <w:r>
          <w:fldChar w:fldCharType="end"/>
        </w:r>
      </w:hyperlink>
    </w:p>
    <w:p>
      <w:pPr>
        <w:pStyle w:val="TOC2"/>
        <w:tabs>
          <w:tab w:val="right" w:leader="dot" w:pos="8306"/>
        </w:tabs>
      </w:pPr>
      <w:hyperlink w:anchor="_Toc29719" w:history="1">
        <w:r>
          <w:rPr>
            <w:rFonts w:ascii="仿宋" w:eastAsia="仿宋" w:hAnsi="仿宋" w:cs="仿宋" w:hint="eastAsia"/>
            <w:lang w:eastAsia="zh-CN"/>
          </w:rPr>
          <w:t>(一)、人才需求与规划</w:t>
        </w:r>
        <w:r>
          <w:tab/>
        </w:r>
        <w:r>
          <w:fldChar w:fldCharType="begin"/>
        </w:r>
        <w:r>
          <w:instrText xml:space="preserve"> PAGEREF _Toc29719 \h </w:instrText>
        </w:r>
        <w:r>
          <w:fldChar w:fldCharType="separate"/>
        </w:r>
        <w:r>
          <w:t>22</w:t>
        </w:r>
        <w:r>
          <w:fldChar w:fldCharType="end"/>
        </w:r>
      </w:hyperlink>
    </w:p>
    <w:p>
      <w:pPr>
        <w:pStyle w:val="TOC2"/>
        <w:tabs>
          <w:tab w:val="right" w:leader="dot" w:pos="8306"/>
        </w:tabs>
      </w:pPr>
      <w:hyperlink w:anchor="_Toc5366" w:history="1">
        <w:r>
          <w:rPr>
            <w:rFonts w:ascii="仿宋" w:eastAsia="仿宋" w:hAnsi="仿宋" w:cs="仿宋" w:hint="eastAsia"/>
            <w:lang w:eastAsia="zh-CN"/>
          </w:rPr>
          <w:t>(二)、培训与发展计划</w:t>
        </w:r>
        <w:r>
          <w:tab/>
        </w:r>
        <w:r>
          <w:fldChar w:fldCharType="begin"/>
        </w:r>
        <w:r>
          <w:instrText xml:space="preserve"> PAGEREF _Toc5366 \h </w:instrText>
        </w:r>
        <w:r>
          <w:fldChar w:fldCharType="separate"/>
        </w:r>
        <w:r>
          <w:t>22</w:t>
        </w:r>
        <w:r>
          <w:fldChar w:fldCharType="end"/>
        </w:r>
      </w:hyperlink>
    </w:p>
    <w:p>
      <w:pPr>
        <w:pStyle w:val="TOC1"/>
        <w:tabs>
          <w:tab w:val="right" w:leader="dot" w:pos="8306"/>
        </w:tabs>
      </w:pPr>
      <w:hyperlink w:anchor="_Toc6338" w:history="1">
        <w:r>
          <w:rPr>
            <w:rFonts w:ascii="仿宋" w:eastAsia="仿宋" w:hAnsi="仿宋" w:cs="仿宋" w:hint="eastAsia"/>
            <w:lang w:eastAsia="zh-CN"/>
          </w:rPr>
          <w:t>八、美白护肤品项目环境影响分析</w:t>
        </w:r>
        <w:r>
          <w:tab/>
        </w:r>
        <w:r>
          <w:fldChar w:fldCharType="begin"/>
        </w:r>
        <w:r>
          <w:instrText xml:space="preserve"> PAGEREF _Toc6338 \h </w:instrText>
        </w:r>
        <w:r>
          <w:fldChar w:fldCharType="separate"/>
        </w:r>
        <w:r>
          <w:t>23</w:t>
        </w:r>
        <w:r>
          <w:fldChar w:fldCharType="end"/>
        </w:r>
      </w:hyperlink>
    </w:p>
    <w:p>
      <w:pPr>
        <w:pStyle w:val="TOC2"/>
        <w:tabs>
          <w:tab w:val="right" w:leader="dot" w:pos="8306"/>
        </w:tabs>
      </w:pPr>
      <w:hyperlink w:anchor="_Toc21266" w:history="1">
        <w:r>
          <w:rPr>
            <w:rFonts w:ascii="仿宋" w:eastAsia="仿宋" w:hAnsi="仿宋" w:cs="仿宋" w:hint="eastAsia"/>
            <w:lang w:eastAsia="zh-CN"/>
          </w:rPr>
          <w:t>(一)、建设区域环境质量现状</w:t>
        </w:r>
        <w:r>
          <w:tab/>
        </w:r>
        <w:r>
          <w:fldChar w:fldCharType="begin"/>
        </w:r>
        <w:r>
          <w:instrText xml:space="preserve"> PAGEREF _Toc21266 \h </w:instrText>
        </w:r>
        <w:r>
          <w:fldChar w:fldCharType="separate"/>
        </w:r>
        <w:r>
          <w:t>23</w:t>
        </w:r>
        <w:r>
          <w:fldChar w:fldCharType="end"/>
        </w:r>
      </w:hyperlink>
    </w:p>
    <w:p>
      <w:pPr>
        <w:pStyle w:val="TOC2"/>
        <w:tabs>
          <w:tab w:val="right" w:leader="dot" w:pos="8306"/>
        </w:tabs>
      </w:pPr>
      <w:hyperlink w:anchor="_Toc10296" w:history="1">
        <w:r>
          <w:rPr>
            <w:rFonts w:ascii="仿宋" w:eastAsia="仿宋" w:hAnsi="仿宋" w:cs="仿宋" w:hint="eastAsia"/>
            <w:lang w:eastAsia="zh-CN"/>
          </w:rPr>
          <w:t>(二)、建设期环境保护</w:t>
        </w:r>
        <w:r>
          <w:tab/>
        </w:r>
        <w:r>
          <w:fldChar w:fldCharType="begin"/>
        </w:r>
        <w:r>
          <w:instrText xml:space="preserve"> PAGEREF _Toc10296 \h </w:instrText>
        </w:r>
        <w:r>
          <w:fldChar w:fldCharType="separate"/>
        </w:r>
        <w:r>
          <w:t>24</w:t>
        </w:r>
        <w:r>
          <w:fldChar w:fldCharType="end"/>
        </w:r>
      </w:hyperlink>
    </w:p>
    <w:p>
      <w:pPr>
        <w:pStyle w:val="TOC2"/>
        <w:tabs>
          <w:tab w:val="right" w:leader="dot" w:pos="8306"/>
        </w:tabs>
      </w:pPr>
      <w:hyperlink w:anchor="_Toc23799" w:history="1">
        <w:r>
          <w:rPr>
            <w:rFonts w:ascii="仿宋" w:eastAsia="仿宋" w:hAnsi="仿宋" w:cs="仿宋" w:hint="eastAsia"/>
            <w:lang w:eastAsia="zh-CN"/>
          </w:rPr>
          <w:t>(三)、运营期环境保护</w:t>
        </w:r>
        <w:r>
          <w:tab/>
        </w:r>
        <w:r>
          <w:fldChar w:fldCharType="begin"/>
        </w:r>
        <w:r>
          <w:instrText xml:space="preserve"> PAGEREF _Toc23799 \h </w:instrText>
        </w:r>
        <w:r>
          <w:fldChar w:fldCharType="separate"/>
        </w:r>
        <w:r>
          <w:t>26</w:t>
        </w:r>
        <w:r>
          <w:fldChar w:fldCharType="end"/>
        </w:r>
      </w:hyperlink>
    </w:p>
    <w:p>
      <w:pPr>
        <w:pStyle w:val="TOC2"/>
        <w:tabs>
          <w:tab w:val="right" w:leader="dot" w:pos="8306"/>
        </w:tabs>
      </w:pPr>
      <w:hyperlink w:anchor="_Toc8409" w:history="1">
        <w:r>
          <w:rPr>
            <w:rFonts w:ascii="仿宋" w:eastAsia="仿宋" w:hAnsi="仿宋" w:cs="仿宋" w:hint="eastAsia"/>
            <w:lang w:eastAsia="zh-CN"/>
          </w:rPr>
          <w:t>(四)、美白护肤品项目建设对区域经济的影响</w:t>
        </w:r>
        <w:r>
          <w:tab/>
        </w:r>
        <w:r>
          <w:fldChar w:fldCharType="begin"/>
        </w:r>
        <w:r>
          <w:instrText xml:space="preserve"> PAGEREF _Toc8409 \h </w:instrText>
        </w:r>
        <w:r>
          <w:fldChar w:fldCharType="separate"/>
        </w:r>
        <w:r>
          <w:t>27</w:t>
        </w:r>
        <w:r>
          <w:fldChar w:fldCharType="end"/>
        </w:r>
      </w:hyperlink>
    </w:p>
    <w:p>
      <w:pPr>
        <w:pStyle w:val="TOC2"/>
        <w:tabs>
          <w:tab w:val="right" w:leader="dot" w:pos="8306"/>
        </w:tabs>
      </w:pPr>
      <w:hyperlink w:anchor="_Toc29377" w:history="1">
        <w:r>
          <w:rPr>
            <w:rFonts w:ascii="仿宋" w:eastAsia="仿宋" w:hAnsi="仿宋" w:cs="仿宋" w:hint="eastAsia"/>
            <w:lang w:eastAsia="zh-CN"/>
          </w:rPr>
          <w:t>(五)、废弃物处理</w:t>
        </w:r>
        <w:r>
          <w:tab/>
        </w:r>
        <w:r>
          <w:fldChar w:fldCharType="begin"/>
        </w:r>
        <w:r>
          <w:instrText xml:space="preserve"> PAGEREF _Toc29377 \h </w:instrText>
        </w:r>
        <w:r>
          <w:fldChar w:fldCharType="separate"/>
        </w:r>
        <w:r>
          <w:t>29</w:t>
        </w:r>
        <w:r>
          <w:fldChar w:fldCharType="end"/>
        </w:r>
      </w:hyperlink>
    </w:p>
    <w:p>
      <w:pPr>
        <w:pStyle w:val="TOC2"/>
        <w:tabs>
          <w:tab w:val="right" w:leader="dot" w:pos="8306"/>
        </w:tabs>
      </w:pPr>
      <w:hyperlink w:anchor="_Toc6285" w:history="1">
        <w:r>
          <w:rPr>
            <w:rFonts w:ascii="仿宋" w:eastAsia="仿宋" w:hAnsi="仿宋" w:cs="仿宋" w:hint="eastAsia"/>
            <w:lang w:eastAsia="zh-CN"/>
          </w:rPr>
          <w:t>(六)、特殊环境影响分析</w:t>
        </w:r>
        <w:r>
          <w:tab/>
        </w:r>
        <w:r>
          <w:fldChar w:fldCharType="begin"/>
        </w:r>
        <w:r>
          <w:instrText xml:space="preserve"> PAGEREF _Toc6285 \h </w:instrText>
        </w:r>
        <w:r>
          <w:fldChar w:fldCharType="separate"/>
        </w:r>
        <w:r>
          <w:t>30</w:t>
        </w:r>
        <w:r>
          <w:fldChar w:fldCharType="end"/>
        </w:r>
      </w:hyperlink>
    </w:p>
    <w:p>
      <w:pPr>
        <w:pStyle w:val="TOC2"/>
        <w:tabs>
          <w:tab w:val="right" w:leader="dot" w:pos="8306"/>
        </w:tabs>
      </w:pPr>
      <w:hyperlink w:anchor="_Toc14355" w:history="1">
        <w:r>
          <w:rPr>
            <w:rFonts w:ascii="仿宋" w:eastAsia="仿宋" w:hAnsi="仿宋" w:cs="仿宋" w:hint="eastAsia"/>
            <w:lang w:eastAsia="zh-CN"/>
          </w:rPr>
          <w:t>(七)、清洁生产</w:t>
        </w:r>
        <w:r>
          <w:tab/>
        </w:r>
        <w:r>
          <w:fldChar w:fldCharType="begin"/>
        </w:r>
        <w:r>
          <w:instrText xml:space="preserve"> PAGEREF _Toc14355 \h </w:instrText>
        </w:r>
        <w:r>
          <w:fldChar w:fldCharType="separate"/>
        </w:r>
        <w:r>
          <w:t>31</w:t>
        </w:r>
        <w:r>
          <w:fldChar w:fldCharType="end"/>
        </w:r>
      </w:hyperlink>
    </w:p>
    <w:p>
      <w:pPr>
        <w:pStyle w:val="TOC2"/>
        <w:tabs>
          <w:tab w:val="right" w:leader="dot" w:pos="8306"/>
        </w:tabs>
      </w:pPr>
      <w:hyperlink w:anchor="_Toc15476" w:history="1">
        <w:r>
          <w:rPr>
            <w:rFonts w:ascii="仿宋" w:eastAsia="仿宋" w:hAnsi="仿宋" w:cs="仿宋" w:hint="eastAsia"/>
            <w:lang w:eastAsia="zh-CN"/>
          </w:rPr>
          <w:t>(八)、环境保护综合评价</w:t>
        </w:r>
        <w:r>
          <w:tab/>
        </w:r>
        <w:r>
          <w:fldChar w:fldCharType="begin"/>
        </w:r>
        <w:r>
          <w:instrText xml:space="preserve"> PAGEREF _Toc15476 \h </w:instrText>
        </w:r>
        <w:r>
          <w:fldChar w:fldCharType="separate"/>
        </w:r>
        <w:r>
          <w:t>32</w:t>
        </w:r>
        <w:r>
          <w:fldChar w:fldCharType="end"/>
        </w:r>
      </w:hyperlink>
    </w:p>
    <w:p>
      <w:pPr>
        <w:pStyle w:val="TOC1"/>
        <w:tabs>
          <w:tab w:val="right" w:leader="dot" w:pos="8306"/>
        </w:tabs>
      </w:pPr>
      <w:hyperlink w:anchor="_Toc1382" w:history="1">
        <w:r>
          <w:rPr>
            <w:rFonts w:ascii="仿宋" w:eastAsia="仿宋" w:hAnsi="仿宋" w:cs="仿宋" w:hint="eastAsia"/>
            <w:lang w:eastAsia="zh-CN"/>
          </w:rPr>
          <w:t>九、美白护肤品项目人力资源管理</w:t>
        </w:r>
        <w:r>
          <w:tab/>
        </w:r>
        <w:r>
          <w:fldChar w:fldCharType="begin"/>
        </w:r>
        <w:r>
          <w:instrText xml:space="preserve"> PAGEREF _Toc1382 \h </w:instrText>
        </w:r>
        <w:r>
          <w:fldChar w:fldCharType="separate"/>
        </w:r>
        <w:r>
          <w:t>34</w:t>
        </w:r>
        <w:r>
          <w:fldChar w:fldCharType="end"/>
        </w:r>
      </w:hyperlink>
    </w:p>
    <w:p>
      <w:pPr>
        <w:pStyle w:val="TOC2"/>
        <w:tabs>
          <w:tab w:val="right" w:leader="dot" w:pos="8306"/>
        </w:tabs>
      </w:pPr>
      <w:hyperlink w:anchor="_Toc27515" w:history="1">
        <w:r>
          <w:rPr>
            <w:rFonts w:ascii="仿宋" w:eastAsia="仿宋" w:hAnsi="仿宋" w:cs="仿宋" w:hint="eastAsia"/>
            <w:lang w:eastAsia="zh-CN"/>
          </w:rPr>
          <w:t>(一)、建立健全的预算管理制度</w:t>
        </w:r>
        <w:r>
          <w:tab/>
        </w:r>
        <w:r>
          <w:fldChar w:fldCharType="begin"/>
        </w:r>
        <w:r>
          <w:instrText xml:space="preserve"> PAGEREF _Toc27515 \h </w:instrText>
        </w:r>
        <w:r>
          <w:fldChar w:fldCharType="separate"/>
        </w:r>
        <w:r>
          <w:t>34</w:t>
        </w:r>
        <w:r>
          <w:fldChar w:fldCharType="end"/>
        </w:r>
      </w:hyperlink>
    </w:p>
    <w:p>
      <w:pPr>
        <w:pStyle w:val="TOC2"/>
        <w:tabs>
          <w:tab w:val="right" w:leader="dot" w:pos="8306"/>
        </w:tabs>
      </w:pPr>
      <w:hyperlink w:anchor="_Toc27885" w:history="1">
        <w:r>
          <w:rPr>
            <w:rFonts w:ascii="仿宋" w:eastAsia="仿宋" w:hAnsi="仿宋" w:cs="仿宋" w:hint="eastAsia"/>
            <w:lang w:eastAsia="zh-CN"/>
          </w:rPr>
          <w:t>(二)、加强资金流动监控</w:t>
        </w:r>
        <w:r>
          <w:tab/>
        </w:r>
        <w:r>
          <w:fldChar w:fldCharType="begin"/>
        </w:r>
        <w:r>
          <w:instrText xml:space="preserve"> PAGEREF _Toc27885 \h </w:instrText>
        </w:r>
        <w:r>
          <w:fldChar w:fldCharType="separate"/>
        </w:r>
        <w:r>
          <w:t>35</w:t>
        </w:r>
        <w:r>
          <w:fldChar w:fldCharType="end"/>
        </w:r>
      </w:hyperlink>
    </w:p>
    <w:p>
      <w:pPr>
        <w:pStyle w:val="TOC2"/>
        <w:tabs>
          <w:tab w:val="right" w:leader="dot" w:pos="8306"/>
        </w:tabs>
      </w:pPr>
      <w:hyperlink w:anchor="_Toc10808" w:history="1">
        <w:r>
          <w:rPr>
            <w:rFonts w:ascii="仿宋" w:eastAsia="仿宋" w:hAnsi="仿宋" w:cs="仿宋" w:hint="eastAsia"/>
            <w:lang w:eastAsia="zh-CN"/>
          </w:rPr>
          <w:t>(三)、制定完善的风险控制机制</w:t>
        </w:r>
        <w:r>
          <w:tab/>
        </w:r>
        <w:r>
          <w:fldChar w:fldCharType="begin"/>
        </w:r>
        <w:r>
          <w:instrText xml:space="preserve"> PAGEREF _Toc10808 \h </w:instrText>
        </w:r>
        <w:r>
          <w:fldChar w:fldCharType="separate"/>
        </w:r>
        <w:r>
          <w:t>36</w:t>
        </w:r>
        <w:r>
          <w:fldChar w:fldCharType="end"/>
        </w:r>
      </w:hyperlink>
    </w:p>
    <w:p>
      <w:pPr>
        <w:pStyle w:val="TOC2"/>
        <w:tabs>
          <w:tab w:val="right" w:leader="dot" w:pos="8306"/>
        </w:tabs>
      </w:pPr>
      <w:hyperlink w:anchor="_Toc22369" w:history="1">
        <w:r>
          <w:rPr>
            <w:rFonts w:ascii="仿宋" w:eastAsia="仿宋" w:hAnsi="仿宋" w:cs="仿宋" w:hint="eastAsia"/>
            <w:lang w:eastAsia="zh-CN"/>
          </w:rPr>
          <w:t>(四)、优化成本管理</w:t>
        </w:r>
        <w:r>
          <w:tab/>
        </w:r>
        <w:r>
          <w:fldChar w:fldCharType="begin"/>
        </w:r>
        <w:r>
          <w:instrText xml:space="preserve"> PAGEREF _Toc22369 \h </w:instrText>
        </w:r>
        <w:r>
          <w:fldChar w:fldCharType="separate"/>
        </w:r>
        <w:r>
          <w:t>38</w:t>
        </w:r>
        <w:r>
          <w:fldChar w:fldCharType="end"/>
        </w:r>
      </w:hyperlink>
    </w:p>
    <w:p>
      <w:pPr>
        <w:pStyle w:val="TOC1"/>
        <w:tabs>
          <w:tab w:val="right" w:leader="dot" w:pos="8306"/>
        </w:tabs>
      </w:pPr>
      <w:hyperlink w:anchor="_Toc25334" w:history="1">
        <w:r>
          <w:rPr>
            <w:rFonts w:ascii="仿宋" w:eastAsia="仿宋" w:hAnsi="仿宋" w:cs="仿宋" w:hint="eastAsia"/>
            <w:lang w:eastAsia="zh-CN"/>
          </w:rPr>
          <w:t>十、美白护肤品项目社会影响</w:t>
        </w:r>
        <w:r>
          <w:tab/>
        </w:r>
        <w:r>
          <w:fldChar w:fldCharType="begin"/>
        </w:r>
        <w:r>
          <w:instrText xml:space="preserve"> PAGEREF _Toc25334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 w:history="1">
        <w:r>
          <w:rPr>
            <w:rFonts w:ascii="仿宋" w:eastAsia="仿宋" w:hAnsi="仿宋" w:cs="仿宋" w:hint="eastAsia"/>
            <w:lang w:eastAsia="zh-CN"/>
          </w:rPr>
          <w:t>(一)、社会责任与义务</w:t>
        </w:r>
        <w:r>
          <w:tab/>
        </w:r>
        <w:r>
          <w:fldChar w:fldCharType="begin"/>
        </w:r>
        <w:r>
          <w:instrText xml:space="preserve"> PAGEREF _Toc121 \h </w:instrText>
        </w:r>
        <w:r>
          <w:fldChar w:fldCharType="separate"/>
        </w:r>
        <w:r>
          <w:t>39</w:t>
        </w:r>
        <w:r>
          <w:fldChar w:fldCharType="end"/>
        </w:r>
      </w:hyperlink>
    </w:p>
    <w:p>
      <w:pPr>
        <w:pStyle w:val="TOC2"/>
        <w:tabs>
          <w:tab w:val="right" w:leader="dot" w:pos="8306"/>
        </w:tabs>
      </w:pPr>
      <w:hyperlink w:anchor="_Toc15070" w:history="1">
        <w:r>
          <w:rPr>
            <w:rFonts w:ascii="仿宋" w:eastAsia="仿宋" w:hAnsi="仿宋" w:cs="仿宋" w:hint="eastAsia"/>
            <w:lang w:eastAsia="zh-CN"/>
          </w:rPr>
          <w:t>(二)、社会参与与沟通</w:t>
        </w:r>
        <w:r>
          <w:tab/>
        </w:r>
        <w:r>
          <w:fldChar w:fldCharType="begin"/>
        </w:r>
        <w:r>
          <w:instrText xml:space="preserve"> PAGEREF _Toc15070 \h </w:instrText>
        </w:r>
        <w:r>
          <w:fldChar w:fldCharType="separate"/>
        </w:r>
        <w:r>
          <w:t>40</w:t>
        </w:r>
        <w:r>
          <w:fldChar w:fldCharType="end"/>
        </w:r>
      </w:hyperlink>
    </w:p>
    <w:p>
      <w:pPr>
        <w:pStyle w:val="TOC1"/>
        <w:tabs>
          <w:tab w:val="right" w:leader="dot" w:pos="8306"/>
        </w:tabs>
      </w:pPr>
      <w:hyperlink w:anchor="_Toc6105" w:history="1">
        <w:r>
          <w:rPr>
            <w:rFonts w:ascii="仿宋" w:eastAsia="仿宋" w:hAnsi="仿宋" w:cs="仿宋" w:hint="eastAsia"/>
            <w:lang w:eastAsia="zh-CN"/>
          </w:rPr>
          <w:t>十一、美白护肤品项目经营效益</w:t>
        </w:r>
        <w:r>
          <w:tab/>
        </w:r>
        <w:r>
          <w:fldChar w:fldCharType="begin"/>
        </w:r>
        <w:r>
          <w:instrText xml:space="preserve"> PAGEREF _Toc6105 \h </w:instrText>
        </w:r>
        <w:r>
          <w:fldChar w:fldCharType="separate"/>
        </w:r>
        <w:r>
          <w:t>41</w:t>
        </w:r>
        <w:r>
          <w:fldChar w:fldCharType="end"/>
        </w:r>
      </w:hyperlink>
    </w:p>
    <w:p>
      <w:pPr>
        <w:pStyle w:val="TOC2"/>
        <w:tabs>
          <w:tab w:val="right" w:leader="dot" w:pos="8306"/>
        </w:tabs>
      </w:pPr>
      <w:hyperlink w:anchor="_Toc19863" w:history="1">
        <w:r>
          <w:rPr>
            <w:rFonts w:ascii="仿宋" w:eastAsia="仿宋" w:hAnsi="仿宋" w:cs="仿宋" w:hint="eastAsia"/>
            <w:lang w:eastAsia="zh-CN"/>
          </w:rPr>
          <w:t>(一)、经济评价财务测算</w:t>
        </w:r>
        <w:r>
          <w:tab/>
        </w:r>
        <w:r>
          <w:fldChar w:fldCharType="begin"/>
        </w:r>
        <w:r>
          <w:instrText xml:space="preserve"> PAGEREF _Toc19863 \h </w:instrText>
        </w:r>
        <w:r>
          <w:fldChar w:fldCharType="separate"/>
        </w:r>
        <w:r>
          <w:t>41</w:t>
        </w:r>
        <w:r>
          <w:fldChar w:fldCharType="end"/>
        </w:r>
      </w:hyperlink>
    </w:p>
    <w:p>
      <w:pPr>
        <w:pStyle w:val="TOC2"/>
        <w:tabs>
          <w:tab w:val="right" w:leader="dot" w:pos="8306"/>
        </w:tabs>
      </w:pPr>
      <w:hyperlink w:anchor="_Toc12987" w:history="1">
        <w:r>
          <w:rPr>
            <w:rFonts w:ascii="仿宋" w:eastAsia="仿宋" w:hAnsi="仿宋" w:cs="仿宋" w:hint="eastAsia"/>
            <w:lang w:eastAsia="zh-CN"/>
          </w:rPr>
          <w:t>(二)、美白护肤品项目盈利能力分析</w:t>
        </w:r>
        <w:r>
          <w:tab/>
        </w:r>
        <w:r>
          <w:fldChar w:fldCharType="begin"/>
        </w:r>
        <w:r>
          <w:instrText xml:space="preserve"> PAGEREF _Toc12987 \h </w:instrText>
        </w:r>
        <w:r>
          <w:fldChar w:fldCharType="separate"/>
        </w:r>
        <w:r>
          <w:t>42</w:t>
        </w:r>
        <w:r>
          <w:fldChar w:fldCharType="end"/>
        </w:r>
      </w:hyperlink>
    </w:p>
    <w:p>
      <w:pPr>
        <w:pStyle w:val="TOC1"/>
        <w:tabs>
          <w:tab w:val="right" w:leader="dot" w:pos="8306"/>
        </w:tabs>
      </w:pPr>
      <w:hyperlink w:anchor="_Toc27363" w:history="1">
        <w:r>
          <w:rPr>
            <w:rFonts w:ascii="仿宋" w:eastAsia="仿宋" w:hAnsi="仿宋" w:cs="仿宋" w:hint="eastAsia"/>
            <w:lang w:eastAsia="zh-CN"/>
          </w:rPr>
          <w:t>十二、美白护肤品项目计划安排</w:t>
        </w:r>
        <w:r>
          <w:tab/>
        </w:r>
        <w:r>
          <w:fldChar w:fldCharType="begin"/>
        </w:r>
        <w:r>
          <w:instrText xml:space="preserve"> PAGEREF _Toc27363 \h </w:instrText>
        </w:r>
        <w:r>
          <w:fldChar w:fldCharType="separate"/>
        </w:r>
        <w:r>
          <w:t>43</w:t>
        </w:r>
        <w:r>
          <w:fldChar w:fldCharType="end"/>
        </w:r>
      </w:hyperlink>
    </w:p>
    <w:p>
      <w:pPr>
        <w:pStyle w:val="TOC2"/>
        <w:tabs>
          <w:tab w:val="right" w:leader="dot" w:pos="8306"/>
        </w:tabs>
      </w:pPr>
      <w:hyperlink w:anchor="_Toc23459" w:history="1">
        <w:r>
          <w:rPr>
            <w:rFonts w:ascii="仿宋" w:eastAsia="仿宋" w:hAnsi="仿宋" w:cs="仿宋" w:hint="eastAsia"/>
            <w:lang w:eastAsia="zh-CN"/>
          </w:rPr>
          <w:t>(一)、建设周期</w:t>
        </w:r>
        <w:r>
          <w:tab/>
        </w:r>
        <w:r>
          <w:fldChar w:fldCharType="begin"/>
        </w:r>
        <w:r>
          <w:instrText xml:space="preserve"> PAGEREF _Toc23459 \h </w:instrText>
        </w:r>
        <w:r>
          <w:fldChar w:fldCharType="separate"/>
        </w:r>
        <w:r>
          <w:t>43</w:t>
        </w:r>
        <w:r>
          <w:fldChar w:fldCharType="end"/>
        </w:r>
      </w:hyperlink>
    </w:p>
    <w:p>
      <w:pPr>
        <w:pStyle w:val="TOC2"/>
        <w:tabs>
          <w:tab w:val="right" w:leader="dot" w:pos="8306"/>
        </w:tabs>
      </w:pPr>
      <w:hyperlink w:anchor="_Toc3567" w:history="1">
        <w:r>
          <w:rPr>
            <w:rFonts w:ascii="仿宋" w:eastAsia="仿宋" w:hAnsi="仿宋" w:cs="仿宋" w:hint="eastAsia"/>
            <w:lang w:eastAsia="zh-CN"/>
          </w:rPr>
          <w:t>(二)、建设进度</w:t>
        </w:r>
        <w:r>
          <w:tab/>
        </w:r>
        <w:r>
          <w:fldChar w:fldCharType="begin"/>
        </w:r>
        <w:r>
          <w:instrText xml:space="preserve"> PAGEREF _Toc3567 \h </w:instrText>
        </w:r>
        <w:r>
          <w:fldChar w:fldCharType="separate"/>
        </w:r>
        <w:r>
          <w:t>44</w:t>
        </w:r>
        <w:r>
          <w:fldChar w:fldCharType="end"/>
        </w:r>
      </w:hyperlink>
    </w:p>
    <w:p>
      <w:pPr>
        <w:pStyle w:val="TOC2"/>
        <w:tabs>
          <w:tab w:val="right" w:leader="dot" w:pos="8306"/>
        </w:tabs>
      </w:pPr>
      <w:hyperlink w:anchor="_Toc14546" w:history="1">
        <w:r>
          <w:rPr>
            <w:rFonts w:ascii="仿宋" w:eastAsia="仿宋" w:hAnsi="仿宋" w:cs="仿宋" w:hint="eastAsia"/>
            <w:lang w:eastAsia="zh-CN"/>
          </w:rPr>
          <w:t>(三)、进度安排注意事项</w:t>
        </w:r>
        <w:r>
          <w:tab/>
        </w:r>
        <w:r>
          <w:fldChar w:fldCharType="begin"/>
        </w:r>
        <w:r>
          <w:instrText xml:space="preserve"> PAGEREF _Toc14546 \h </w:instrText>
        </w:r>
        <w:r>
          <w:fldChar w:fldCharType="separate"/>
        </w:r>
        <w:r>
          <w:t>45</w:t>
        </w:r>
        <w:r>
          <w:fldChar w:fldCharType="end"/>
        </w:r>
      </w:hyperlink>
    </w:p>
    <w:p>
      <w:pPr>
        <w:pStyle w:val="TOC2"/>
        <w:tabs>
          <w:tab w:val="right" w:leader="dot" w:pos="8306"/>
        </w:tabs>
      </w:pPr>
      <w:hyperlink w:anchor="_Toc17536" w:history="1">
        <w:r>
          <w:rPr>
            <w:rFonts w:ascii="仿宋" w:eastAsia="仿宋" w:hAnsi="仿宋" w:cs="仿宋" w:hint="eastAsia"/>
            <w:lang w:eastAsia="zh-CN"/>
          </w:rPr>
          <w:t>(四)、人力资源配置</w:t>
        </w:r>
        <w:r>
          <w:tab/>
        </w:r>
        <w:r>
          <w:fldChar w:fldCharType="begin"/>
        </w:r>
        <w:r>
          <w:instrText xml:space="preserve"> PAGEREF _Toc17536 \h </w:instrText>
        </w:r>
        <w:r>
          <w:fldChar w:fldCharType="separate"/>
        </w:r>
        <w:r>
          <w:t>46</w:t>
        </w:r>
        <w:r>
          <w:fldChar w:fldCharType="end"/>
        </w:r>
      </w:hyperlink>
    </w:p>
    <w:p>
      <w:pPr>
        <w:pStyle w:val="TOC1"/>
        <w:tabs>
          <w:tab w:val="right" w:leader="dot" w:pos="8306"/>
        </w:tabs>
      </w:pPr>
      <w:hyperlink w:anchor="_Toc18277" w:history="1">
        <w:r>
          <w:rPr>
            <w:rFonts w:ascii="仿宋" w:eastAsia="仿宋" w:hAnsi="仿宋" w:cs="仿宋" w:hint="eastAsia"/>
            <w:lang w:eastAsia="zh-CN"/>
          </w:rPr>
          <w:t>十三、美白护肤品项目实施时间节点</w:t>
        </w:r>
        <w:r>
          <w:tab/>
        </w:r>
        <w:r>
          <w:fldChar w:fldCharType="begin"/>
        </w:r>
        <w:r>
          <w:instrText xml:space="preserve"> PAGEREF _Toc18277 \h </w:instrText>
        </w:r>
        <w:r>
          <w:fldChar w:fldCharType="separate"/>
        </w:r>
        <w:r>
          <w:t>47</w:t>
        </w:r>
        <w:r>
          <w:fldChar w:fldCharType="end"/>
        </w:r>
      </w:hyperlink>
    </w:p>
    <w:p>
      <w:pPr>
        <w:pStyle w:val="TOC2"/>
        <w:tabs>
          <w:tab w:val="right" w:leader="dot" w:pos="8306"/>
        </w:tabs>
      </w:pPr>
      <w:hyperlink w:anchor="_Toc11292" w:history="1">
        <w:r>
          <w:rPr>
            <w:rFonts w:ascii="仿宋" w:eastAsia="仿宋" w:hAnsi="仿宋" w:cs="仿宋" w:hint="eastAsia"/>
            <w:lang w:eastAsia="zh-CN"/>
          </w:rPr>
          <w:t>(一)、美白护肤品项目启动阶段时间节点</w:t>
        </w:r>
        <w:r>
          <w:tab/>
        </w:r>
        <w:r>
          <w:fldChar w:fldCharType="begin"/>
        </w:r>
        <w:r>
          <w:instrText xml:space="preserve"> PAGEREF _Toc11292 \h </w:instrText>
        </w:r>
        <w:r>
          <w:fldChar w:fldCharType="separate"/>
        </w:r>
        <w:r>
          <w:t>47</w:t>
        </w:r>
        <w:r>
          <w:fldChar w:fldCharType="end"/>
        </w:r>
      </w:hyperlink>
    </w:p>
    <w:p>
      <w:pPr>
        <w:pStyle w:val="TOC2"/>
        <w:tabs>
          <w:tab w:val="right" w:leader="dot" w:pos="8306"/>
        </w:tabs>
      </w:pPr>
      <w:hyperlink w:anchor="_Toc22582" w:history="1">
        <w:r>
          <w:rPr>
            <w:rFonts w:ascii="仿宋" w:eastAsia="仿宋" w:hAnsi="仿宋" w:cs="仿宋" w:hint="eastAsia"/>
            <w:lang w:eastAsia="zh-CN"/>
          </w:rPr>
          <w:t>(二)、美白护肤品项目执行阶段时间节点</w:t>
        </w:r>
        <w:r>
          <w:tab/>
        </w:r>
        <w:r>
          <w:fldChar w:fldCharType="begin"/>
        </w:r>
        <w:r>
          <w:instrText xml:space="preserve"> PAGEREF _Toc22582 \h </w:instrText>
        </w:r>
        <w:r>
          <w:fldChar w:fldCharType="separate"/>
        </w:r>
        <w:r>
          <w:t>48</w:t>
        </w:r>
        <w:r>
          <w:fldChar w:fldCharType="end"/>
        </w:r>
      </w:hyperlink>
    </w:p>
    <w:p>
      <w:pPr>
        <w:pStyle w:val="TOC2"/>
        <w:tabs>
          <w:tab w:val="right" w:leader="dot" w:pos="8306"/>
        </w:tabs>
      </w:pPr>
      <w:hyperlink w:anchor="_Toc7644" w:history="1">
        <w:r>
          <w:rPr>
            <w:rFonts w:ascii="仿宋" w:eastAsia="仿宋" w:hAnsi="仿宋" w:cs="仿宋" w:hint="eastAsia"/>
            <w:lang w:eastAsia="zh-CN"/>
          </w:rPr>
          <w:t>(三)、美白护肤品项目完成阶段时间节点</w:t>
        </w:r>
        <w:r>
          <w:tab/>
        </w:r>
        <w:r>
          <w:fldChar w:fldCharType="begin"/>
        </w:r>
        <w:r>
          <w:instrText xml:space="preserve"> PAGEREF _Toc7644 \h </w:instrText>
        </w:r>
        <w:r>
          <w:fldChar w:fldCharType="separate"/>
        </w:r>
        <w:r>
          <w:t>49</w:t>
        </w:r>
        <w:r>
          <w:fldChar w:fldCharType="end"/>
        </w:r>
      </w:hyperlink>
    </w:p>
    <w:p>
      <w:pPr>
        <w:pStyle w:val="TOC1"/>
        <w:tabs>
          <w:tab w:val="right" w:leader="dot" w:pos="8306"/>
        </w:tabs>
      </w:pPr>
      <w:hyperlink w:anchor="_Toc9467" w:history="1">
        <w:r>
          <w:rPr>
            <w:rFonts w:ascii="仿宋" w:eastAsia="仿宋" w:hAnsi="仿宋" w:cs="仿宋" w:hint="eastAsia"/>
            <w:lang w:eastAsia="zh-CN"/>
          </w:rPr>
          <w:t>十四、美白护肤品项目实施保障措施</w:t>
        </w:r>
        <w:r>
          <w:tab/>
        </w:r>
        <w:r>
          <w:fldChar w:fldCharType="begin"/>
        </w:r>
        <w:r>
          <w:instrText xml:space="preserve"> PAGEREF _Toc9467 \h </w:instrText>
        </w:r>
        <w:r>
          <w:fldChar w:fldCharType="separate"/>
        </w:r>
        <w:r>
          <w:t>50</w:t>
        </w:r>
        <w:r>
          <w:fldChar w:fldCharType="end"/>
        </w:r>
      </w:hyperlink>
    </w:p>
    <w:p>
      <w:pPr>
        <w:pStyle w:val="TOC2"/>
        <w:tabs>
          <w:tab w:val="right" w:leader="dot" w:pos="8306"/>
        </w:tabs>
      </w:pPr>
      <w:hyperlink w:anchor="_Toc9625" w:history="1">
        <w:r>
          <w:rPr>
            <w:rFonts w:ascii="仿宋" w:eastAsia="仿宋" w:hAnsi="仿宋" w:cs="仿宋" w:hint="eastAsia"/>
            <w:lang w:eastAsia="zh-CN"/>
          </w:rPr>
          <w:t>(一)、美白护肤品项目实施保障机制</w:t>
        </w:r>
        <w:r>
          <w:tab/>
        </w:r>
        <w:r>
          <w:fldChar w:fldCharType="begin"/>
        </w:r>
        <w:r>
          <w:instrText xml:space="preserve"> PAGEREF _Toc9625 \h </w:instrText>
        </w:r>
        <w:r>
          <w:fldChar w:fldCharType="separate"/>
        </w:r>
        <w:r>
          <w:t>50</w:t>
        </w:r>
        <w:r>
          <w:fldChar w:fldCharType="end"/>
        </w:r>
      </w:hyperlink>
    </w:p>
    <w:p>
      <w:pPr>
        <w:pStyle w:val="TOC2"/>
        <w:tabs>
          <w:tab w:val="right" w:leader="dot" w:pos="8306"/>
        </w:tabs>
      </w:pPr>
      <w:hyperlink w:anchor="_Toc18238" w:history="1">
        <w:r>
          <w:rPr>
            <w:rFonts w:ascii="仿宋" w:eastAsia="仿宋" w:hAnsi="仿宋" w:cs="仿宋" w:hint="eastAsia"/>
            <w:lang w:eastAsia="zh-CN"/>
          </w:rPr>
          <w:t>(二)、美白护肤品项目法律合规要求</w:t>
        </w:r>
        <w:r>
          <w:tab/>
        </w:r>
        <w:r>
          <w:fldChar w:fldCharType="begin"/>
        </w:r>
        <w:r>
          <w:instrText xml:space="preserve"> PAGEREF _Toc18238 \h </w:instrText>
        </w:r>
        <w:r>
          <w:fldChar w:fldCharType="separate"/>
        </w:r>
        <w:r>
          <w:t>54</w:t>
        </w:r>
        <w:r>
          <w:fldChar w:fldCharType="end"/>
        </w:r>
      </w:hyperlink>
    </w:p>
    <w:p>
      <w:pPr>
        <w:pStyle w:val="TOC2"/>
        <w:tabs>
          <w:tab w:val="right" w:leader="dot" w:pos="8306"/>
        </w:tabs>
      </w:pPr>
      <w:hyperlink w:anchor="_Toc1921" w:history="1">
        <w:r>
          <w:rPr>
            <w:rFonts w:ascii="仿宋" w:eastAsia="仿宋" w:hAnsi="仿宋" w:cs="仿宋" w:hint="eastAsia"/>
            <w:lang w:eastAsia="zh-CN"/>
          </w:rPr>
          <w:t>(三)、美白护肤品项目合同管理与法律事务</w:t>
        </w:r>
        <w:r>
          <w:tab/>
        </w:r>
        <w:r>
          <w:fldChar w:fldCharType="begin"/>
        </w:r>
        <w:r>
          <w:instrText xml:space="preserve"> PAGEREF _Toc1921 \h </w:instrText>
        </w:r>
        <w:r>
          <w:fldChar w:fldCharType="separate"/>
        </w:r>
        <w:r>
          <w:t>58</w:t>
        </w:r>
        <w:r>
          <w:fldChar w:fldCharType="end"/>
        </w:r>
      </w:hyperlink>
    </w:p>
    <w:p>
      <w:pPr>
        <w:pStyle w:val="TOC2"/>
        <w:tabs>
          <w:tab w:val="right" w:leader="dot" w:pos="8306"/>
        </w:tabs>
      </w:pPr>
      <w:hyperlink w:anchor="_Toc26649" w:history="1">
        <w:r>
          <w:rPr>
            <w:rFonts w:ascii="仿宋" w:eastAsia="仿宋" w:hAnsi="仿宋" w:cs="仿宋" w:hint="eastAsia"/>
            <w:lang w:eastAsia="zh-CN"/>
          </w:rPr>
          <w:t>(四)、美白护肤品项目知识产权保护策略</w:t>
        </w:r>
        <w:r>
          <w:tab/>
        </w:r>
        <w:r>
          <w:fldChar w:fldCharType="begin"/>
        </w:r>
        <w:r>
          <w:instrText xml:space="preserve"> PAGEREF _Toc26649 \h </w:instrText>
        </w:r>
        <w:r>
          <w:fldChar w:fldCharType="separate"/>
        </w:r>
        <w:r>
          <w:t>64</w:t>
        </w:r>
        <w:r>
          <w:fldChar w:fldCharType="end"/>
        </w:r>
      </w:hyperlink>
    </w:p>
    <w:p>
      <w:pPr>
        <w:pStyle w:val="TOC1"/>
        <w:tabs>
          <w:tab w:val="right" w:leader="dot" w:pos="8306"/>
        </w:tabs>
      </w:pPr>
      <w:hyperlink w:anchor="_Toc28507" w:history="1">
        <w:r>
          <w:rPr>
            <w:rFonts w:ascii="仿宋" w:eastAsia="仿宋" w:hAnsi="仿宋" w:cs="仿宋" w:hint="eastAsia"/>
            <w:lang w:eastAsia="zh-CN"/>
          </w:rPr>
          <w:t>十五、供应链管理</w:t>
        </w:r>
        <w:r>
          <w:tab/>
        </w:r>
        <w:r>
          <w:fldChar w:fldCharType="begin"/>
        </w:r>
        <w:r>
          <w:instrText xml:space="preserve"> PAGEREF _Toc28507 \h </w:instrText>
        </w:r>
        <w:r>
          <w:fldChar w:fldCharType="separate"/>
        </w:r>
        <w:r>
          <w:t>67</w:t>
        </w:r>
        <w:r>
          <w:fldChar w:fldCharType="end"/>
        </w:r>
      </w:hyperlink>
    </w:p>
    <w:p>
      <w:pPr>
        <w:pStyle w:val="TOC2"/>
        <w:tabs>
          <w:tab w:val="right" w:leader="dot" w:pos="8306"/>
        </w:tabs>
      </w:pPr>
      <w:hyperlink w:anchor="_Toc30437" w:history="1">
        <w:r>
          <w:rPr>
            <w:rFonts w:ascii="仿宋" w:eastAsia="仿宋" w:hAnsi="仿宋" w:cs="仿宋" w:hint="eastAsia"/>
            <w:lang w:eastAsia="zh-CN"/>
          </w:rPr>
          <w:t>(一)、供应链战略规划</w:t>
        </w:r>
        <w:r>
          <w:tab/>
        </w:r>
        <w:r>
          <w:fldChar w:fldCharType="begin"/>
        </w:r>
        <w:r>
          <w:instrText xml:space="preserve"> PAGEREF _Toc30437 \h </w:instrText>
        </w:r>
        <w:r>
          <w:fldChar w:fldCharType="separate"/>
        </w:r>
        <w:r>
          <w:t>67</w:t>
        </w:r>
        <w:r>
          <w:fldChar w:fldCharType="end"/>
        </w:r>
      </w:hyperlink>
    </w:p>
    <w:p>
      <w:pPr>
        <w:pStyle w:val="TOC2"/>
        <w:tabs>
          <w:tab w:val="right" w:leader="dot" w:pos="8306"/>
        </w:tabs>
      </w:pPr>
      <w:hyperlink w:anchor="_Toc32524" w:history="1">
        <w:r>
          <w:rPr>
            <w:rFonts w:ascii="仿宋" w:eastAsia="仿宋" w:hAnsi="仿宋" w:cs="仿宋" w:hint="eastAsia"/>
            <w:lang w:eastAsia="zh-CN"/>
          </w:rPr>
          <w:t>(二)、供应商选择与合作</w:t>
        </w:r>
        <w:r>
          <w:tab/>
        </w:r>
        <w:r>
          <w:fldChar w:fldCharType="begin"/>
        </w:r>
        <w:r>
          <w:instrText xml:space="preserve"> PAGEREF _Toc32524 \h </w:instrText>
        </w:r>
        <w:r>
          <w:fldChar w:fldCharType="separate"/>
        </w:r>
        <w:r>
          <w:t>68</w:t>
        </w:r>
        <w:r>
          <w:fldChar w:fldCharType="end"/>
        </w:r>
      </w:hyperlink>
    </w:p>
    <w:p>
      <w:pPr>
        <w:pStyle w:val="TOC2"/>
        <w:tabs>
          <w:tab w:val="right" w:leader="dot" w:pos="8306"/>
        </w:tabs>
      </w:pPr>
      <w:hyperlink w:anchor="_Toc26162" w:history="1">
        <w:r>
          <w:rPr>
            <w:rFonts w:ascii="仿宋" w:eastAsia="仿宋" w:hAnsi="仿宋" w:cs="仿宋" w:hint="eastAsia"/>
            <w:lang w:eastAsia="zh-CN"/>
          </w:rPr>
          <w:t>(三)、物流与库存管理</w:t>
        </w:r>
        <w:r>
          <w:tab/>
        </w:r>
        <w:r>
          <w:fldChar w:fldCharType="begin"/>
        </w:r>
        <w:r>
          <w:instrText xml:space="preserve"> PAGEREF _Toc26162 \h </w:instrText>
        </w:r>
        <w:r>
          <w:fldChar w:fldCharType="separate"/>
        </w:r>
        <w:r>
          <w:t>69</w:t>
        </w:r>
        <w:r>
          <w:fldChar w:fldCharType="end"/>
        </w:r>
      </w:hyperlink>
    </w:p>
    <w:p>
      <w:pPr>
        <w:pStyle w:val="TOC1"/>
        <w:tabs>
          <w:tab w:val="right" w:leader="dot" w:pos="8306"/>
        </w:tabs>
      </w:pPr>
      <w:hyperlink w:anchor="_Toc24089" w:history="1">
        <w:r>
          <w:rPr>
            <w:rFonts w:ascii="仿宋" w:eastAsia="仿宋" w:hAnsi="仿宋" w:cs="仿宋" w:hint="eastAsia"/>
            <w:lang w:eastAsia="zh-CN"/>
          </w:rPr>
          <w:t>十六、美白护肤品项目变更管理</w:t>
        </w:r>
        <w:r>
          <w:tab/>
        </w:r>
        <w:r>
          <w:fldChar w:fldCharType="begin"/>
        </w:r>
        <w:r>
          <w:instrText xml:space="preserve"> PAGEREF _Toc24089 \h </w:instrText>
        </w:r>
        <w:r>
          <w:fldChar w:fldCharType="separate"/>
        </w:r>
        <w:r>
          <w:t>71</w:t>
        </w:r>
        <w:r>
          <w:fldChar w:fldCharType="end"/>
        </w:r>
      </w:hyperlink>
    </w:p>
    <w:p>
      <w:pPr>
        <w:pStyle w:val="TOC2"/>
        <w:tabs>
          <w:tab w:val="right" w:leader="dot" w:pos="8306"/>
        </w:tabs>
      </w:pPr>
      <w:hyperlink w:anchor="_Toc10701" w:history="1">
        <w:r>
          <w:rPr>
            <w:rFonts w:ascii="仿宋" w:eastAsia="仿宋" w:hAnsi="仿宋" w:cs="仿宋" w:hint="eastAsia"/>
            <w:lang w:eastAsia="zh-CN"/>
          </w:rPr>
          <w:t>(一)、变更申请与评估</w:t>
        </w:r>
        <w:r>
          <w:tab/>
        </w:r>
        <w:r>
          <w:fldChar w:fldCharType="begin"/>
        </w:r>
        <w:r>
          <w:instrText xml:space="preserve"> PAGEREF _Toc10701 \h </w:instrText>
        </w:r>
        <w:r>
          <w:fldChar w:fldCharType="separate"/>
        </w:r>
        <w:r>
          <w:t>71</w:t>
        </w:r>
        <w:r>
          <w:fldChar w:fldCharType="end"/>
        </w:r>
      </w:hyperlink>
    </w:p>
    <w:p>
      <w:pPr>
        <w:pStyle w:val="TOC2"/>
        <w:tabs>
          <w:tab w:val="right" w:leader="dot" w:pos="8306"/>
        </w:tabs>
      </w:pPr>
      <w:hyperlink w:anchor="_Toc14889" w:history="1">
        <w:r>
          <w:rPr>
            <w:rFonts w:ascii="仿宋" w:eastAsia="仿宋" w:hAnsi="仿宋" w:cs="仿宋" w:hint="eastAsia"/>
            <w:lang w:eastAsia="zh-CN"/>
          </w:rPr>
          <w:t>(二)、变更实施与控制</w:t>
        </w:r>
        <w:r>
          <w:tab/>
        </w:r>
        <w:r>
          <w:fldChar w:fldCharType="begin"/>
        </w:r>
        <w:r>
          <w:instrText xml:space="preserve"> PAGEREF _Toc14889 \h </w:instrText>
        </w:r>
        <w:r>
          <w:fldChar w:fldCharType="separate"/>
        </w:r>
        <w:r>
          <w:t>71</w:t>
        </w:r>
        <w:r>
          <w:fldChar w:fldCharType="end"/>
        </w:r>
      </w:hyperlink>
    </w:p>
    <w:p>
      <w:pPr>
        <w:pStyle w:val="TOC1"/>
        <w:tabs>
          <w:tab w:val="right" w:leader="dot" w:pos="8306"/>
        </w:tabs>
      </w:pPr>
      <w:hyperlink w:anchor="_Toc17817" w:history="1">
        <w:r>
          <w:rPr>
            <w:rFonts w:ascii="仿宋" w:eastAsia="仿宋" w:hAnsi="仿宋" w:cs="仿宋" w:hint="eastAsia"/>
            <w:lang w:eastAsia="zh-CN"/>
          </w:rPr>
          <w:t>十七、风险识别与分类</w:t>
        </w:r>
        <w:r>
          <w:tab/>
        </w:r>
        <w:r>
          <w:fldChar w:fldCharType="begin"/>
        </w:r>
        <w:r>
          <w:instrText xml:space="preserve"> PAGEREF _Toc17817 \h </w:instrText>
        </w:r>
        <w:r>
          <w:fldChar w:fldCharType="separate"/>
        </w:r>
        <w:r>
          <w:t>72</w:t>
        </w:r>
        <w:r>
          <w:fldChar w:fldCharType="end"/>
        </w:r>
      </w:hyperlink>
    </w:p>
    <w:p>
      <w:pPr>
        <w:pStyle w:val="TOC2"/>
        <w:tabs>
          <w:tab w:val="right" w:leader="dot" w:pos="8306"/>
        </w:tabs>
      </w:pPr>
      <w:hyperlink w:anchor="_Toc26859" w:history="1">
        <w:r>
          <w:rPr>
            <w:rFonts w:ascii="仿宋" w:eastAsia="仿宋" w:hAnsi="仿宋" w:cs="仿宋" w:hint="eastAsia"/>
            <w:lang w:eastAsia="zh-CN"/>
          </w:rPr>
          <w:t>(一)、风险识别</w:t>
        </w:r>
        <w:r>
          <w:tab/>
        </w:r>
        <w:r>
          <w:fldChar w:fldCharType="begin"/>
        </w:r>
        <w:r>
          <w:instrText xml:space="preserve"> PAGEREF _Toc26859 \h </w:instrText>
        </w:r>
        <w:r>
          <w:fldChar w:fldCharType="separate"/>
        </w:r>
        <w:r>
          <w:t>72</w:t>
        </w:r>
        <w:r>
          <w:fldChar w:fldCharType="end"/>
        </w:r>
      </w:hyperlink>
    </w:p>
    <w:p>
      <w:pPr>
        <w:pStyle w:val="TOC2"/>
        <w:tabs>
          <w:tab w:val="right" w:leader="dot" w:pos="8306"/>
        </w:tabs>
      </w:pPr>
      <w:hyperlink w:anchor="_Toc31876" w:history="1">
        <w:r>
          <w:rPr>
            <w:rFonts w:ascii="仿宋" w:eastAsia="仿宋" w:hAnsi="仿宋" w:cs="仿宋" w:hint="eastAsia"/>
            <w:lang w:eastAsia="zh-CN"/>
          </w:rPr>
          <w:t>(二)、风险分类</w:t>
        </w:r>
        <w:r>
          <w:tab/>
        </w:r>
        <w:r>
          <w:fldChar w:fldCharType="begin"/>
        </w:r>
        <w:r>
          <w:instrText xml:space="preserve"> PAGEREF _Toc31876 \h </w:instrText>
        </w:r>
        <w:r>
          <w:fldChar w:fldCharType="separate"/>
        </w:r>
        <w:r>
          <w:t>73</w:t>
        </w:r>
        <w:r>
          <w:fldChar w:fldCharType="end"/>
        </w:r>
      </w:hyperlink>
    </w:p>
    <w:p>
      <w:pPr>
        <w:pStyle w:val="TOC1"/>
        <w:tabs>
          <w:tab w:val="right" w:leader="dot" w:pos="8306"/>
        </w:tabs>
      </w:pPr>
      <w:hyperlink w:anchor="_Toc7615" w:history="1">
        <w:r>
          <w:rPr>
            <w:rFonts w:ascii="仿宋" w:eastAsia="仿宋" w:hAnsi="仿宋" w:cs="仿宋" w:hint="eastAsia"/>
            <w:lang w:eastAsia="zh-CN"/>
          </w:rPr>
          <w:t>十八、美白护肤品项目治理与监督</w:t>
        </w:r>
        <w:r>
          <w:tab/>
        </w:r>
        <w:r>
          <w:fldChar w:fldCharType="begin"/>
        </w:r>
        <w:r>
          <w:instrText xml:space="preserve"> PAGEREF _Toc7615 \h </w:instrText>
        </w:r>
        <w:r>
          <w:fldChar w:fldCharType="separate"/>
        </w:r>
        <w:r>
          <w:t>75</w:t>
        </w:r>
        <w:r>
          <w:fldChar w:fldCharType="end"/>
        </w:r>
      </w:hyperlink>
    </w:p>
    <w:p>
      <w:pPr>
        <w:pStyle w:val="TOC2"/>
        <w:tabs>
          <w:tab w:val="right" w:leader="dot" w:pos="8306"/>
        </w:tabs>
      </w:pPr>
      <w:hyperlink w:anchor="_Toc26599" w:history="1">
        <w:r>
          <w:rPr>
            <w:rFonts w:ascii="仿宋" w:eastAsia="仿宋" w:hAnsi="仿宋" w:cs="仿宋" w:hint="eastAsia"/>
            <w:lang w:eastAsia="zh-CN"/>
          </w:rPr>
          <w:t>(一)、美白护肤品项目治理结构</w:t>
        </w:r>
        <w:r>
          <w:tab/>
        </w:r>
        <w:r>
          <w:fldChar w:fldCharType="begin"/>
        </w:r>
        <w:r>
          <w:instrText xml:space="preserve"> PAGEREF _Toc26599 \h </w:instrText>
        </w:r>
        <w:r>
          <w:fldChar w:fldCharType="separate"/>
        </w:r>
        <w:r>
          <w:t>75</w:t>
        </w:r>
        <w:r>
          <w:fldChar w:fldCharType="end"/>
        </w:r>
      </w:hyperlink>
    </w:p>
    <w:p>
      <w:pPr>
        <w:pStyle w:val="TOC2"/>
        <w:tabs>
          <w:tab w:val="right" w:leader="dot" w:pos="8306"/>
        </w:tabs>
      </w:pPr>
      <w:hyperlink w:anchor="_Toc31254" w:history="1">
        <w:r>
          <w:rPr>
            <w:rFonts w:ascii="仿宋" w:eastAsia="仿宋" w:hAnsi="仿宋" w:cs="仿宋" w:hint="eastAsia"/>
            <w:lang w:eastAsia="zh-CN"/>
          </w:rPr>
          <w:t>(二)、监督与审计</w:t>
        </w:r>
        <w:r>
          <w:tab/>
        </w:r>
        <w:r>
          <w:fldChar w:fldCharType="begin"/>
        </w:r>
        <w:r>
          <w:instrText xml:space="preserve"> PAGEREF _Toc31254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21"/>
      <w:r>
        <w:rPr>
          <w:rFonts w:ascii="仿宋" w:eastAsia="仿宋" w:hAnsi="仿宋" w:cs="仿宋" w:hint="eastAsia"/>
          <w:sz w:val="28"/>
          <w:lang w:eastAsia="zh-CN"/>
        </w:rPr>
        <w:t>一、美白护肤品项目建设背景及必要性分析</w:t>
      </w:r>
      <w:bookmarkEnd w:id="2"/>
    </w:p>
    <w:p>
      <w:pPr>
        <w:pStyle w:val="Heading2"/>
        <w:rPr>
          <w:rFonts w:ascii="仿宋" w:eastAsia="仿宋" w:hAnsi="仿宋" w:cs="仿宋" w:hint="eastAsia"/>
          <w:lang w:eastAsia="zh-CN"/>
        </w:rPr>
      </w:pPr>
      <w:bookmarkStart w:id="3" w:name="_Toc10499"/>
      <w:r>
        <w:rPr>
          <w:rFonts w:ascii="仿宋" w:eastAsia="仿宋" w:hAnsi="仿宋" w:cs="仿宋" w:hint="eastAsia"/>
          <w:lang w:eastAsia="zh-CN"/>
        </w:rPr>
        <w:t>(一)、美白护肤品项目背景分析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白护肤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白护肤品项目在这个潮流中的定位。同时，我们将关注行业内涌现的新兴机遇，以便美白护肤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白护肤品项目提供了强大的发展动力。我们将聚焦于行业内最新的技术发展趋势，包括但不限于人工智能、大数据分析、物联网等领域。通过深度的技术研究，我们将确保美白护肤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白护肤品项目发展的源泉。我们将投入更多的精力对市场需求进行深入剖析，超越表面的需求，深入挖掘潜在的市场痛点和机遇。通过对市场需求的细致了解，美白护肤品项目将更有针对性地设计解决方案，满足市场的多样化需求，从而更好地促进美白护肤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白护肤品项目战略至关重要。我们将对竞争态势进行更为深入的分析，包括但不限于市场份额、产品特点、客户满意度等多个维度。通过深度的竞争分析，美白护肤品项目将能够更准确地把握市场脉搏，制定具有竞争力的美白护肤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美白护肤品项目的发展具有直接的影响。我们将进行更为全面的法规和政策分析，了解行业发展中的潜在法律风险和合规挑战。通过充分了解和遵守相关法规，美白护肤品项目将确保在法律框架内合法合规运营，为美白护肤品项目的稳健发展提供有力支持。</w:t>
      </w:r>
    </w:p>
    <w:p>
      <w:pPr>
        <w:pStyle w:val="Heading2"/>
        <w:ind w:firstLine="560" w:firstLineChars="200"/>
        <w:rPr>
          <w:rFonts w:ascii="仿宋" w:eastAsia="仿宋" w:hAnsi="仿宋" w:cs="仿宋" w:hint="eastAsia"/>
          <w:sz w:val="28"/>
          <w:lang w:eastAsia="zh-CN"/>
        </w:rPr>
      </w:pPr>
      <w:bookmarkStart w:id="4" w:name="_Toc19111"/>
      <w:r>
        <w:rPr>
          <w:rFonts w:ascii="仿宋" w:eastAsia="仿宋" w:hAnsi="仿宋" w:cs="仿宋" w:hint="eastAsia"/>
          <w:sz w:val="28"/>
          <w:lang w:eastAsia="zh-CN"/>
        </w:rPr>
        <w:t>(二)、美白护肤品项目建设必要性分析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建设的迫切性源于对行业发展趋势的深刻洞察。我们正处于一个行业变革的时代，科技创新、数字化转型成为企业发展的关键动力。美白护肤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建设不仅仅是为了跟上潮流，更是为了通过技术创新推动企业的持续发展。通过引入先进的技术和解决方案，美白护肤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白护肤品项目的建设成为必然选择，通过提高产品质量、拓展服务领域，从而在竞争中获得更多的机会。美白护肤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白护肤品项目建设的必要性体现在对客户需求更精准的满足。通过美白护肤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建设的背后是对企业持续创新的追求。只有通过不断创新，企业才能在竞争中立于不败之地。美白护肤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336"/>
      <w:r>
        <w:rPr>
          <w:rFonts w:ascii="仿宋" w:eastAsia="仿宋" w:hAnsi="仿宋" w:cs="仿宋" w:hint="eastAsia"/>
          <w:sz w:val="28"/>
          <w:lang w:eastAsia="zh-CN"/>
        </w:rPr>
        <w:t>二、美白护肤品项目危机管理</w:t>
      </w:r>
      <w:bookmarkEnd w:id="5"/>
    </w:p>
    <w:p>
      <w:pPr>
        <w:pStyle w:val="Heading2"/>
        <w:rPr>
          <w:rFonts w:ascii="仿宋" w:eastAsia="仿宋" w:hAnsi="仿宋" w:cs="仿宋" w:hint="eastAsia"/>
          <w:lang w:eastAsia="zh-CN"/>
        </w:rPr>
      </w:pPr>
      <w:bookmarkStart w:id="6" w:name="_Toc2327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危机管理中，危机预警与识别是确保美白护肤品项目稳健运行的核心步骤。通过建立全面的监测机制，美白护肤品项目团队旨在及时发现和理解潜在的风险和危机因素，以便采取及时的预防和应对措施，确保美白护肤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首先，通过深入的风险评估，美白护肤品项目团队全面分析了整个美白护肤品项目和各个阶段可能存在的威胁。这包括准确评估每个潜在风险的发生概率和可能影响的程度，为后续危机预警提供了有力支持。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美白护肤品项目团队着重于明确定义美白护肤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白护肤品项目进展的持续监控，团队能够及时发现潜在问题并作出迅速反应。美白护肤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在这一阶段，团队的专业素养和反应速度将发挥至关重要的作用，以确保潜在危机能够在初期得到有效的处理，最大程度地减轻负面影响。通过危机预警与识别，美白护肤品项目得以更有序、可控地推进。</w:t>
      </w:r>
    </w:p>
    <w:p>
      <w:pPr>
        <w:pStyle w:val="Heading2"/>
        <w:ind w:firstLine="560" w:firstLineChars="200"/>
        <w:rPr>
          <w:rFonts w:ascii="仿宋" w:eastAsia="仿宋" w:hAnsi="仿宋" w:cs="仿宋" w:hint="eastAsia"/>
          <w:sz w:val="28"/>
          <w:lang w:eastAsia="zh-CN"/>
        </w:rPr>
      </w:pPr>
      <w:bookmarkStart w:id="7" w:name="_Toc287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在危机发生时，美白护肤品项目团队立即行动，成立了应急小组。该小组的任务是迅速制定并实施紧急应对措施，以最小化潜在损失。以下是采取的主要措施：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暂停美白护肤品项目进度：为遏制危机蔓延，美白护肤品项目暂时停止进行，以便全面评估当前状况。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资源重新分配：重新评估美白护肤品项目资源的分配，确保最大限度地减小损失。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实时沟通：与关键利益相关者建立实时沟通机制，向他们传递美白护肤品项目危机的实际状况，保障美白护肤品项目核心利益。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在紧急应对的同时，美白护肤品项目团队强调了团队协作和有效沟通的重要性。以下是团队协作的关键举措：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信息共享机制：建立了信息共享平台，确保团队成员能够及时获取美白护肤品项目危机的实时信息。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领导者沟通：美白护肤品项目领导者通过定期会议和即时沟通工具，指导团队应对危机，保持团队稳定运行。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随着危机得到初步控制，美白护肤品项目团队转向制定恢复计划，以确保美白护肤品项目能够从中迅速恢复。主要恢复计划包括：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修复受损的进度计划：重新评估美白护肤品项目进度，制定修复计划，确保美白护肤品项目尽快回归正常进程。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重新调整资源分配：优化资源分配，确保美白护肤品项目在有限资源下高效运转。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风险管理机制加强：对美白护肤品项目风险进行全面评估，制定更强化的风险管理策略，以预防未来可能的危机。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96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3095"/>
      <w:r>
        <w:rPr>
          <w:rFonts w:ascii="仿宋" w:eastAsia="仿宋" w:hAnsi="仿宋" w:cs="仿宋" w:hint="eastAsia"/>
          <w:lang w:eastAsia="zh-CN"/>
        </w:rPr>
        <w:t>(一)、美白护肤品行业分析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行业一直以来都是市场的关注焦点。行业内的发展趋势、竞争态势以及潜在机会都对美白护肤品项目的推进产生深远的影响。通过深入研究行业的整体概貌，我们将更好地理解行业的核心特征，为美白护肤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行业，技术一直是推动创新和发展的关键因素。我们将对当前技术趋势进行详尽分析，包括但不限于人工智能、大数据应用、先进制造技术等。这有助于美白护肤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白护肤品项目成功的基础。我们将对主要竞争对手进行深入研究，包括其市场份额、产品特点、市场定位等。通过全面了解竞争对手的优势和劣势，美白护肤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142"/>
      <w:r>
        <w:rPr>
          <w:rFonts w:ascii="仿宋" w:eastAsia="仿宋" w:hAnsi="仿宋" w:cs="仿宋" w:hint="eastAsia"/>
          <w:sz w:val="28"/>
          <w:lang w:eastAsia="zh-CN"/>
        </w:rPr>
        <w:t>(二)、美白护肤品市场分析预测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白护肤品市场未来的增长趋势。这包括市场的整体规模、各细分领域的发展趋势等。美白护肤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白护肤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美白护肤品项目实施过程中需要充分考虑的因素。我们将对市场风险进行全面评估，包括但不限于政策法规风险、市场竞争风险、技术变革风险等。通过对潜在风险的深入分析，美白护肤品项目可以制定相应的风险缓解策略，降低不确定性对美白护肤品项目的影响。</w:t>
      </w:r>
    </w:p>
    <w:p>
      <w:pPr>
        <w:pStyle w:val="Heading1"/>
        <w:ind w:firstLine="560" w:firstLineChars="200"/>
        <w:rPr>
          <w:rFonts w:ascii="仿宋" w:eastAsia="仿宋" w:hAnsi="仿宋" w:cs="仿宋" w:hint="eastAsia"/>
          <w:sz w:val="28"/>
          <w:lang w:eastAsia="zh-CN"/>
        </w:rPr>
      </w:pPr>
      <w:bookmarkStart w:id="11" w:name="_Toc17585"/>
      <w:r>
        <w:rPr>
          <w:rFonts w:ascii="仿宋" w:eastAsia="仿宋" w:hAnsi="仿宋" w:cs="仿宋" w:hint="eastAsia"/>
          <w:sz w:val="28"/>
          <w:lang w:eastAsia="zh-CN"/>
        </w:rPr>
        <w:t>四、美白护肤品项目文档管理</w:t>
      </w:r>
      <w:bookmarkEnd w:id="11"/>
    </w:p>
    <w:p>
      <w:pPr>
        <w:pStyle w:val="Heading2"/>
        <w:rPr>
          <w:rFonts w:ascii="仿宋" w:eastAsia="仿宋" w:hAnsi="仿宋" w:cs="仿宋" w:hint="eastAsia"/>
          <w:lang w:eastAsia="zh-CN"/>
        </w:rPr>
      </w:pPr>
      <w:bookmarkStart w:id="12" w:name="_Toc315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美白护肤品项目高度重视文档的质量和准确性，以支持美白护肤品项目的各项活动和决策。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文档的编制始于美白护肤品项目计划的初期，我们制定了详细的文档编制计划，明确了每个文档的内容、格式和编写责任人。在美白护肤品项目启动阶段，我们首先编制了美白护肤品项目章程，明确定义了美白护肤品项目的目标、范围、风险等关键要素。随后，美白护肤品项目团队根据计划陆续编制了需求文档、设计文档、测试文档等各类文档，确保美白护肤品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白护肤品项目管理中的重要环节，旨在确保美白护肤品项目文档符合质量标准和美白护肤品项目需求。在美白护肤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白护肤品项目相关利益方和专业领域的专家对文档进行独立审查。这有助于获取更全面、客观的反馈，确保美白护肤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美白护肤品项目在文档编制与审查方面建立了严格的管理机制，通过规范的流程和多维度的审查，确保美白护肤品项目文档的质量、准确性和可靠性，为美白护肤品项目的顺利推进提供了有力支持。</w:t>
      </w:r>
    </w:p>
    <w:p>
      <w:pPr>
        <w:pStyle w:val="Heading2"/>
        <w:ind w:firstLine="560" w:firstLineChars="200"/>
        <w:rPr>
          <w:rFonts w:ascii="仿宋" w:eastAsia="仿宋" w:hAnsi="仿宋" w:cs="仿宋" w:hint="eastAsia"/>
          <w:sz w:val="28"/>
          <w:lang w:eastAsia="zh-CN"/>
        </w:rPr>
      </w:pPr>
      <w:bookmarkStart w:id="13" w:name="_Toc3042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我们通过多渠道发布文档，包括电子邮件、美白护肤品项目管理平台、内部网站等，以满足不同团队成员的偏好和需求。多渠道发布确保了信息的全面覆盖。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我们采用了精细的权限控制，确保只有授权人员可以访问敏感信息。这种安全措施保护了美白护肤品项目文档的机密性，防止了未经授权的信息泄露。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504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文档存档与归档是美白护肤品项目生命周期中一个至关重要的环节，直接关系到美白护肤品项目信息的长期保存和历史记录的完整性。在美白护肤品项目中，我们实施了一系列有效的文档存档与归档管理策略：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81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285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美白护肤品项目的主要产品是XXXX，预计年产值为XXX万元。这一产品在市场中占据着重要的地位，其广泛的应用范围使得该美白护肤品项目的市场前景非常广阔。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白护肤品项目的xxx产品作为重要的原材料之一，将在多个领域发挥关键作用。其在建筑、交通、能源等方面的广泛应用将为整个产业链提供强大的支持，形成产业协同效应。美白护肤品项目的年产值XXX万XXX万XXX万万元不仅反映了其在市场上的巨大潜力，更预示着它对国民经济的积极贡献。这种关联度高、涉及面广的产业关系，使得该美白护肤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91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总征地面积为XXXX平方米，相当于约XX.XX亩，其中净用地面积为XXXX平方米，红线范围内相当于约XX.XX亩。这一用地规模充分考虑了美白护肤品项目的建设需求，保障了美白护肤品项目在合适的空间内得以充分发展。美白护肤品项目规划的总建筑面积为XXXX平方米，其中主体工程建设占XXXX平方米，计容建筑面积达XXXX平方米。预计建筑工程的投资将达到XXXX万元，为美白护肤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计划购置的设备共计XXXX台（套），设备购置费用为XXXX万元。这一设备购置计划充分考虑到美白护肤品项目的生产需求和技术要求，确保了美白护肤品项目在生产运营中具备先进的技术装备和高效的生产能力。设备的合理配置将为美白护肤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计划总投资为XXXX万元，预计年实现营业收入为XXXX万元。这一产能规模的设定旨在确保美白护肤品项目能够在投资与回报之间取得平衡，实现长期可持续的发展。美白护肤品项目的总投资充分考虑到各个方面的需求，包括用地建设、设备购置等多个环节，以确保美白护肤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213"/>
      <w:r>
        <w:rPr>
          <w:rFonts w:ascii="仿宋" w:eastAsia="仿宋" w:hAnsi="仿宋" w:cs="仿宋" w:hint="eastAsia"/>
          <w:sz w:val="28"/>
          <w:lang w:eastAsia="zh-CN"/>
        </w:rPr>
        <w:t>六、美白护肤品项目概论</w:t>
      </w:r>
      <w:bookmarkEnd w:id="18"/>
    </w:p>
    <w:p>
      <w:pPr>
        <w:pStyle w:val="Heading2"/>
        <w:rPr>
          <w:rFonts w:ascii="仿宋" w:eastAsia="仿宋" w:hAnsi="仿宋" w:cs="仿宋" w:hint="eastAsia"/>
          <w:lang w:eastAsia="zh-CN"/>
        </w:rPr>
      </w:pPr>
      <w:bookmarkStart w:id="19" w:name="_Toc8810"/>
      <w:r>
        <w:rPr>
          <w:rFonts w:ascii="仿宋" w:eastAsia="仿宋" w:hAnsi="仿宋" w:cs="仿宋" w:hint="eastAsia"/>
          <w:lang w:eastAsia="zh-CN"/>
        </w:rPr>
        <w:t>(一)、美白护肤品项目概况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起源追溯至对市场的深入洞察。市场的不断演变与变革为美白护肤品项目提供了难得的机遇。当前市场存在的需求缺口和变革的大环境共同构成了美白护肤品项目的背景。这个美白护肤品项目旨在充分利用市场机遇，填补行业中尚未满足的需求，为客户提供全新的解决方案。市场的变革和需求的增长使得这个美白护肤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美白护肤品项目名称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正式命名为美白护肤品。这个名称不仅仅是一个标识，更代表了美白护肤品项目的核心理念和愿景。它蕴含着美白护肤品项目所要解决问题的关键字，具有强烈的表达和辨识度，为美白护肤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美白护肤品项目目标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核心目标是提供一种全新、高效的解决方案，满足客户日益增长的需求。美白护肤品项目追求的不仅仅是满足市场需求，更是在市场中获得卓越的竞争优势。通过不断提升产品或服务的质量和创新水平，美白护肤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美白护肤品项目范围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全面涵盖了产品研发、制造、市场推广和售后服务，确保从产品设计到最终用户体验的全方位关注。这一全面的美白护肤品项目范围是为了确保美白护肤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美白护肤品项目时间表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美白护肤品项目计划在未来18个月内完成，包括研发、测试、市场试点和正式推出等不同阶段。这个时间表的合理设计是为了确保美白护肤品项目各个阶段的顺利推进，以便按时交付高质量的成果。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https://d.book118.com/668131013113006045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2625B"/>
    <w:rsid w:val="3F126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3101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2024-03-02T04:41:00Z</dcterms:created>
  <dcterms:modified xsi:type="dcterms:W3CDTF">2024-03-02T04:41:41Z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FE77FCB5312B4D78BFD88C871A314CFE_11</vt:lpwstr>
  </property>
  <property fmtid="{D5CDD505-2E9C-101B-9397-08002B2CF9AE}" pid="3" name="KSOProductBuildVer">
    <vt:lpwstr>2052-12.1.0.16388</vt:lpwstr>
  </property>
</Properties>
</file>