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SO2自动采样器及测定仪项目建设总纲及方案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94" w:history="1">
        <w:r>
          <w:rPr>
            <w:rFonts w:ascii="仿宋" w:eastAsia="仿宋" w:hAnsi="仿宋" w:cs="仿宋" w:hint="eastAsia"/>
            <w:lang w:eastAsia="zh-CN"/>
          </w:rPr>
          <w:t>序言</w:t>
        </w:r>
        <w:r>
          <w:tab/>
        </w:r>
        <w:r>
          <w:fldChar w:fldCharType="begin"/>
        </w:r>
        <w:r>
          <w:instrText xml:space="preserve"> PAGEREF _Toc30794 \h </w:instrText>
        </w:r>
        <w:r>
          <w:fldChar w:fldCharType="separate"/>
        </w:r>
        <w:r>
          <w:t>3</w:t>
        </w:r>
        <w:r>
          <w:fldChar w:fldCharType="end"/>
        </w:r>
      </w:hyperlink>
    </w:p>
    <w:p>
      <w:pPr>
        <w:pStyle w:val="TOC1"/>
        <w:tabs>
          <w:tab w:val="right" w:leader="dot" w:pos="8306"/>
        </w:tabs>
      </w:pPr>
      <w:hyperlink w:anchor="_Toc2468" w:history="1">
        <w:r>
          <w:rPr>
            <w:rFonts w:ascii="仿宋" w:eastAsia="仿宋" w:hAnsi="仿宋" w:cs="仿宋" w:hint="eastAsia"/>
            <w:lang w:eastAsia="zh-CN"/>
          </w:rPr>
          <w:t>一、项目选址研究</w:t>
        </w:r>
        <w:r>
          <w:tab/>
        </w:r>
        <w:r>
          <w:fldChar w:fldCharType="begin"/>
        </w:r>
        <w:r>
          <w:instrText xml:space="preserve"> PAGEREF _Toc2468 \h </w:instrText>
        </w:r>
        <w:r>
          <w:fldChar w:fldCharType="separate"/>
        </w:r>
        <w:r>
          <w:t>3</w:t>
        </w:r>
        <w:r>
          <w:fldChar w:fldCharType="end"/>
        </w:r>
      </w:hyperlink>
    </w:p>
    <w:p>
      <w:pPr>
        <w:pStyle w:val="TOC2"/>
        <w:tabs>
          <w:tab w:val="right" w:leader="dot" w:pos="8306"/>
        </w:tabs>
      </w:pPr>
      <w:hyperlink w:anchor="_Toc24886" w:history="1">
        <w:r>
          <w:rPr>
            <w:rFonts w:ascii="仿宋" w:eastAsia="仿宋" w:hAnsi="仿宋" w:cs="仿宋" w:hint="eastAsia"/>
            <w:lang w:eastAsia="zh-CN"/>
          </w:rPr>
          <w:t>(一)、项目选址原则</w:t>
        </w:r>
        <w:r>
          <w:tab/>
        </w:r>
        <w:r>
          <w:fldChar w:fldCharType="begin"/>
        </w:r>
        <w:r>
          <w:instrText xml:space="preserve"> PAGEREF _Toc24886 \h </w:instrText>
        </w:r>
        <w:r>
          <w:fldChar w:fldCharType="separate"/>
        </w:r>
        <w:r>
          <w:t>3</w:t>
        </w:r>
        <w:r>
          <w:fldChar w:fldCharType="end"/>
        </w:r>
      </w:hyperlink>
    </w:p>
    <w:p>
      <w:pPr>
        <w:pStyle w:val="TOC2"/>
        <w:tabs>
          <w:tab w:val="right" w:leader="dot" w:pos="8306"/>
        </w:tabs>
      </w:pPr>
      <w:hyperlink w:anchor="_Toc18256" w:history="1">
        <w:r>
          <w:rPr>
            <w:rFonts w:ascii="仿宋" w:eastAsia="仿宋" w:hAnsi="仿宋" w:cs="仿宋" w:hint="eastAsia"/>
            <w:lang w:eastAsia="zh-CN"/>
          </w:rPr>
          <w:t>(二)、项目选址</w:t>
        </w:r>
        <w:r>
          <w:tab/>
        </w:r>
        <w:r>
          <w:fldChar w:fldCharType="begin"/>
        </w:r>
        <w:r>
          <w:instrText xml:space="preserve"> PAGEREF _Toc18256 \h </w:instrText>
        </w:r>
        <w:r>
          <w:fldChar w:fldCharType="separate"/>
        </w:r>
        <w:r>
          <w:t>6</w:t>
        </w:r>
        <w:r>
          <w:fldChar w:fldCharType="end"/>
        </w:r>
      </w:hyperlink>
    </w:p>
    <w:p>
      <w:pPr>
        <w:pStyle w:val="TOC2"/>
        <w:tabs>
          <w:tab w:val="right" w:leader="dot" w:pos="8306"/>
        </w:tabs>
      </w:pPr>
      <w:hyperlink w:anchor="_Toc24450" w:history="1">
        <w:r>
          <w:rPr>
            <w:rFonts w:ascii="仿宋" w:eastAsia="仿宋" w:hAnsi="仿宋" w:cs="仿宋" w:hint="eastAsia"/>
            <w:lang w:eastAsia="zh-CN"/>
          </w:rPr>
          <w:t>(三)、建设条件分析</w:t>
        </w:r>
        <w:r>
          <w:tab/>
        </w:r>
        <w:r>
          <w:fldChar w:fldCharType="begin"/>
        </w:r>
        <w:r>
          <w:instrText xml:space="preserve"> PAGEREF _Toc24450 \h </w:instrText>
        </w:r>
        <w:r>
          <w:fldChar w:fldCharType="separate"/>
        </w:r>
        <w:r>
          <w:t>8</w:t>
        </w:r>
        <w:r>
          <w:fldChar w:fldCharType="end"/>
        </w:r>
      </w:hyperlink>
    </w:p>
    <w:p>
      <w:pPr>
        <w:pStyle w:val="TOC2"/>
        <w:tabs>
          <w:tab w:val="right" w:leader="dot" w:pos="8306"/>
        </w:tabs>
      </w:pPr>
      <w:hyperlink w:anchor="_Toc17561" w:history="1">
        <w:r>
          <w:rPr>
            <w:rFonts w:ascii="仿宋" w:eastAsia="仿宋" w:hAnsi="仿宋" w:cs="仿宋" w:hint="eastAsia"/>
            <w:lang w:eastAsia="zh-CN"/>
          </w:rPr>
          <w:t>(四)、用地控制指标</w:t>
        </w:r>
        <w:r>
          <w:tab/>
        </w:r>
        <w:r>
          <w:fldChar w:fldCharType="begin"/>
        </w:r>
        <w:r>
          <w:instrText xml:space="preserve"> PAGEREF _Toc17561 \h </w:instrText>
        </w:r>
        <w:r>
          <w:fldChar w:fldCharType="separate"/>
        </w:r>
        <w:r>
          <w:t>10</w:t>
        </w:r>
        <w:r>
          <w:fldChar w:fldCharType="end"/>
        </w:r>
      </w:hyperlink>
    </w:p>
    <w:p>
      <w:pPr>
        <w:pStyle w:val="TOC2"/>
        <w:tabs>
          <w:tab w:val="right" w:leader="dot" w:pos="8306"/>
        </w:tabs>
      </w:pPr>
      <w:hyperlink w:anchor="_Toc9409" w:history="1">
        <w:r>
          <w:rPr>
            <w:rFonts w:ascii="仿宋" w:eastAsia="仿宋" w:hAnsi="仿宋" w:cs="仿宋" w:hint="eastAsia"/>
            <w:lang w:eastAsia="zh-CN"/>
          </w:rPr>
          <w:t>(五)、地总体要求</w:t>
        </w:r>
        <w:r>
          <w:tab/>
        </w:r>
        <w:r>
          <w:fldChar w:fldCharType="begin"/>
        </w:r>
        <w:r>
          <w:instrText xml:space="preserve"> PAGEREF _Toc9409 \h </w:instrText>
        </w:r>
        <w:r>
          <w:fldChar w:fldCharType="separate"/>
        </w:r>
        <w:r>
          <w:t>11</w:t>
        </w:r>
        <w:r>
          <w:fldChar w:fldCharType="end"/>
        </w:r>
      </w:hyperlink>
    </w:p>
    <w:p>
      <w:pPr>
        <w:pStyle w:val="TOC2"/>
        <w:tabs>
          <w:tab w:val="right" w:leader="dot" w:pos="8306"/>
        </w:tabs>
      </w:pPr>
      <w:hyperlink w:anchor="_Toc19631" w:history="1">
        <w:r>
          <w:rPr>
            <w:rFonts w:ascii="仿宋" w:eastAsia="仿宋" w:hAnsi="仿宋" w:cs="仿宋" w:hint="eastAsia"/>
            <w:lang w:eastAsia="zh-CN"/>
          </w:rPr>
          <w:t>(六)、节约用地措施</w:t>
        </w:r>
        <w:r>
          <w:tab/>
        </w:r>
        <w:r>
          <w:fldChar w:fldCharType="begin"/>
        </w:r>
        <w:r>
          <w:instrText xml:space="preserve"> PAGEREF _Toc19631 \h </w:instrText>
        </w:r>
        <w:r>
          <w:fldChar w:fldCharType="separate"/>
        </w:r>
        <w:r>
          <w:t>12</w:t>
        </w:r>
        <w:r>
          <w:fldChar w:fldCharType="end"/>
        </w:r>
      </w:hyperlink>
    </w:p>
    <w:p>
      <w:pPr>
        <w:pStyle w:val="TOC2"/>
        <w:tabs>
          <w:tab w:val="right" w:leader="dot" w:pos="8306"/>
        </w:tabs>
      </w:pPr>
      <w:hyperlink w:anchor="_Toc22434" w:history="1">
        <w:r>
          <w:rPr>
            <w:rFonts w:ascii="仿宋" w:eastAsia="仿宋" w:hAnsi="仿宋" w:cs="仿宋" w:hint="eastAsia"/>
            <w:lang w:eastAsia="zh-CN"/>
          </w:rPr>
          <w:t>(七)、选址综合评价</w:t>
        </w:r>
        <w:r>
          <w:tab/>
        </w:r>
        <w:r>
          <w:fldChar w:fldCharType="begin"/>
        </w:r>
        <w:r>
          <w:instrText xml:space="preserve"> PAGEREF _Toc22434 \h </w:instrText>
        </w:r>
        <w:r>
          <w:fldChar w:fldCharType="separate"/>
        </w:r>
        <w:r>
          <w:t>14</w:t>
        </w:r>
        <w:r>
          <w:fldChar w:fldCharType="end"/>
        </w:r>
      </w:hyperlink>
    </w:p>
    <w:p>
      <w:pPr>
        <w:pStyle w:val="TOC1"/>
        <w:tabs>
          <w:tab w:val="right" w:leader="dot" w:pos="8306"/>
        </w:tabs>
      </w:pPr>
      <w:hyperlink w:anchor="_Toc23233" w:history="1">
        <w:r>
          <w:rPr>
            <w:rFonts w:ascii="仿宋" w:eastAsia="仿宋" w:hAnsi="仿宋" w:cs="仿宋" w:hint="eastAsia"/>
            <w:lang w:eastAsia="zh-CN"/>
          </w:rPr>
          <w:t>二、项目监理与质量保证</w:t>
        </w:r>
        <w:r>
          <w:tab/>
        </w:r>
        <w:r>
          <w:fldChar w:fldCharType="begin"/>
        </w:r>
        <w:r>
          <w:instrText xml:space="preserve"> PAGEREF _Toc23233 \h </w:instrText>
        </w:r>
        <w:r>
          <w:fldChar w:fldCharType="separate"/>
        </w:r>
        <w:r>
          <w:t>15</w:t>
        </w:r>
        <w:r>
          <w:fldChar w:fldCharType="end"/>
        </w:r>
      </w:hyperlink>
    </w:p>
    <w:p>
      <w:pPr>
        <w:pStyle w:val="TOC2"/>
        <w:tabs>
          <w:tab w:val="right" w:leader="dot" w:pos="8306"/>
        </w:tabs>
      </w:pPr>
      <w:hyperlink w:anchor="_Toc8428" w:history="1">
        <w:r>
          <w:rPr>
            <w:rFonts w:ascii="仿宋" w:eastAsia="仿宋" w:hAnsi="仿宋" w:cs="仿宋" w:hint="eastAsia"/>
            <w:lang w:eastAsia="zh-CN"/>
          </w:rPr>
          <w:t>(一)、监理体系构建</w:t>
        </w:r>
        <w:r>
          <w:tab/>
        </w:r>
        <w:r>
          <w:fldChar w:fldCharType="begin"/>
        </w:r>
        <w:r>
          <w:instrText xml:space="preserve"> PAGEREF _Toc8428 \h </w:instrText>
        </w:r>
        <w:r>
          <w:fldChar w:fldCharType="separate"/>
        </w:r>
        <w:r>
          <w:t>15</w:t>
        </w:r>
        <w:r>
          <w:fldChar w:fldCharType="end"/>
        </w:r>
      </w:hyperlink>
    </w:p>
    <w:p>
      <w:pPr>
        <w:pStyle w:val="TOC2"/>
        <w:tabs>
          <w:tab w:val="right" w:leader="dot" w:pos="8306"/>
        </w:tabs>
      </w:pPr>
      <w:hyperlink w:anchor="_Toc28037" w:history="1">
        <w:r>
          <w:rPr>
            <w:rFonts w:ascii="仿宋" w:eastAsia="仿宋" w:hAnsi="仿宋" w:cs="仿宋" w:hint="eastAsia"/>
            <w:lang w:eastAsia="zh-CN"/>
          </w:rPr>
          <w:t>(二)、质量保证体系实施</w:t>
        </w:r>
        <w:r>
          <w:tab/>
        </w:r>
        <w:r>
          <w:fldChar w:fldCharType="begin"/>
        </w:r>
        <w:r>
          <w:instrText xml:space="preserve"> PAGEREF _Toc28037 \h </w:instrText>
        </w:r>
        <w:r>
          <w:fldChar w:fldCharType="separate"/>
        </w:r>
        <w:r>
          <w:t>15</w:t>
        </w:r>
        <w:r>
          <w:fldChar w:fldCharType="end"/>
        </w:r>
      </w:hyperlink>
    </w:p>
    <w:p>
      <w:pPr>
        <w:pStyle w:val="TOC2"/>
        <w:tabs>
          <w:tab w:val="right" w:leader="dot" w:pos="8306"/>
        </w:tabs>
      </w:pPr>
      <w:hyperlink w:anchor="_Toc16735" w:history="1">
        <w:r>
          <w:rPr>
            <w:rFonts w:ascii="仿宋" w:eastAsia="仿宋" w:hAnsi="仿宋" w:cs="仿宋" w:hint="eastAsia"/>
            <w:lang w:eastAsia="zh-CN"/>
          </w:rPr>
          <w:t>(三)、监理与质量控制流程</w:t>
        </w:r>
        <w:r>
          <w:tab/>
        </w:r>
        <w:r>
          <w:fldChar w:fldCharType="begin"/>
        </w:r>
        <w:r>
          <w:instrText xml:space="preserve"> PAGEREF _Toc16735 \h </w:instrText>
        </w:r>
        <w:r>
          <w:fldChar w:fldCharType="separate"/>
        </w:r>
        <w:r>
          <w:t>16</w:t>
        </w:r>
        <w:r>
          <w:fldChar w:fldCharType="end"/>
        </w:r>
      </w:hyperlink>
    </w:p>
    <w:p>
      <w:pPr>
        <w:pStyle w:val="TOC1"/>
        <w:tabs>
          <w:tab w:val="right" w:leader="dot" w:pos="8306"/>
        </w:tabs>
      </w:pPr>
      <w:hyperlink w:anchor="_Toc5139" w:history="1">
        <w:r>
          <w:rPr>
            <w:rFonts w:ascii="仿宋" w:eastAsia="仿宋" w:hAnsi="仿宋" w:cs="仿宋" w:hint="eastAsia"/>
            <w:lang w:eastAsia="zh-CN"/>
          </w:rPr>
          <w:t>三、发展规划、产业政策和行业准入分析</w:t>
        </w:r>
        <w:r>
          <w:tab/>
        </w:r>
        <w:r>
          <w:fldChar w:fldCharType="begin"/>
        </w:r>
        <w:r>
          <w:instrText xml:space="preserve"> PAGEREF _Toc5139 \h </w:instrText>
        </w:r>
        <w:r>
          <w:fldChar w:fldCharType="separate"/>
        </w:r>
        <w:r>
          <w:t>17</w:t>
        </w:r>
        <w:r>
          <w:fldChar w:fldCharType="end"/>
        </w:r>
      </w:hyperlink>
    </w:p>
    <w:p>
      <w:pPr>
        <w:pStyle w:val="TOC2"/>
        <w:tabs>
          <w:tab w:val="right" w:leader="dot" w:pos="8306"/>
        </w:tabs>
      </w:pPr>
      <w:hyperlink w:anchor="_Toc32675" w:history="1">
        <w:r>
          <w:rPr>
            <w:rFonts w:ascii="仿宋" w:eastAsia="仿宋" w:hAnsi="仿宋" w:cs="仿宋" w:hint="eastAsia"/>
            <w:lang w:eastAsia="zh-CN"/>
          </w:rPr>
          <w:t>(一)、发展规划分析</w:t>
        </w:r>
        <w:r>
          <w:tab/>
        </w:r>
        <w:r>
          <w:fldChar w:fldCharType="begin"/>
        </w:r>
        <w:r>
          <w:instrText xml:space="preserve"> PAGEREF _Toc32675 \h </w:instrText>
        </w:r>
        <w:r>
          <w:fldChar w:fldCharType="separate"/>
        </w:r>
        <w:r>
          <w:t>17</w:t>
        </w:r>
        <w:r>
          <w:fldChar w:fldCharType="end"/>
        </w:r>
      </w:hyperlink>
    </w:p>
    <w:p>
      <w:pPr>
        <w:pStyle w:val="TOC2"/>
        <w:tabs>
          <w:tab w:val="right" w:leader="dot" w:pos="8306"/>
        </w:tabs>
      </w:pPr>
      <w:hyperlink w:anchor="_Toc26266" w:history="1">
        <w:r>
          <w:rPr>
            <w:rFonts w:ascii="仿宋" w:eastAsia="仿宋" w:hAnsi="仿宋" w:cs="仿宋" w:hint="eastAsia"/>
            <w:lang w:eastAsia="zh-CN"/>
          </w:rPr>
          <w:t>(二)、产业政策分析</w:t>
        </w:r>
        <w:r>
          <w:tab/>
        </w:r>
        <w:r>
          <w:fldChar w:fldCharType="begin"/>
        </w:r>
        <w:r>
          <w:instrText xml:space="preserve"> PAGEREF _Toc26266 \h </w:instrText>
        </w:r>
        <w:r>
          <w:fldChar w:fldCharType="separate"/>
        </w:r>
        <w:r>
          <w:t>18</w:t>
        </w:r>
        <w:r>
          <w:fldChar w:fldCharType="end"/>
        </w:r>
      </w:hyperlink>
    </w:p>
    <w:p>
      <w:pPr>
        <w:pStyle w:val="TOC2"/>
        <w:tabs>
          <w:tab w:val="right" w:leader="dot" w:pos="8306"/>
        </w:tabs>
      </w:pPr>
      <w:hyperlink w:anchor="_Toc30383" w:history="1">
        <w:r>
          <w:rPr>
            <w:rFonts w:ascii="仿宋" w:eastAsia="仿宋" w:hAnsi="仿宋" w:cs="仿宋" w:hint="eastAsia"/>
            <w:lang w:eastAsia="zh-CN"/>
          </w:rPr>
          <w:t>(三)、行业准入分析</w:t>
        </w:r>
        <w:r>
          <w:tab/>
        </w:r>
        <w:r>
          <w:fldChar w:fldCharType="begin"/>
        </w:r>
        <w:r>
          <w:instrText xml:space="preserve"> PAGEREF _Toc30383 \h </w:instrText>
        </w:r>
        <w:r>
          <w:fldChar w:fldCharType="separate"/>
        </w:r>
        <w:r>
          <w:t>20</w:t>
        </w:r>
        <w:r>
          <w:fldChar w:fldCharType="end"/>
        </w:r>
      </w:hyperlink>
    </w:p>
    <w:p>
      <w:pPr>
        <w:pStyle w:val="TOC1"/>
        <w:tabs>
          <w:tab w:val="right" w:leader="dot" w:pos="8306"/>
        </w:tabs>
      </w:pPr>
      <w:hyperlink w:anchor="_Toc29108" w:history="1">
        <w:r>
          <w:rPr>
            <w:rFonts w:ascii="仿宋" w:eastAsia="仿宋" w:hAnsi="仿宋" w:cs="仿宋" w:hint="eastAsia"/>
            <w:lang w:eastAsia="zh-CN"/>
          </w:rPr>
          <w:t>四、社会影响分析</w:t>
        </w:r>
        <w:r>
          <w:tab/>
        </w:r>
        <w:r>
          <w:fldChar w:fldCharType="begin"/>
        </w:r>
        <w:r>
          <w:instrText xml:space="preserve"> PAGEREF _Toc29108 \h </w:instrText>
        </w:r>
        <w:r>
          <w:fldChar w:fldCharType="separate"/>
        </w:r>
        <w:r>
          <w:t>21</w:t>
        </w:r>
        <w:r>
          <w:fldChar w:fldCharType="end"/>
        </w:r>
      </w:hyperlink>
    </w:p>
    <w:p>
      <w:pPr>
        <w:pStyle w:val="TOC2"/>
        <w:tabs>
          <w:tab w:val="right" w:leader="dot" w:pos="8306"/>
        </w:tabs>
      </w:pPr>
      <w:hyperlink w:anchor="_Toc20548" w:history="1">
        <w:r>
          <w:rPr>
            <w:rFonts w:ascii="仿宋" w:eastAsia="仿宋" w:hAnsi="仿宋" w:cs="仿宋" w:hint="eastAsia"/>
            <w:lang w:eastAsia="zh-CN"/>
          </w:rPr>
          <w:t>(一)、社会影响效果分析</w:t>
        </w:r>
        <w:r>
          <w:tab/>
        </w:r>
        <w:r>
          <w:fldChar w:fldCharType="begin"/>
        </w:r>
        <w:r>
          <w:instrText xml:space="preserve"> PAGEREF _Toc20548 \h </w:instrText>
        </w:r>
        <w:r>
          <w:fldChar w:fldCharType="separate"/>
        </w:r>
        <w:r>
          <w:t>21</w:t>
        </w:r>
        <w:r>
          <w:fldChar w:fldCharType="end"/>
        </w:r>
      </w:hyperlink>
    </w:p>
    <w:p>
      <w:pPr>
        <w:pStyle w:val="TOC2"/>
        <w:tabs>
          <w:tab w:val="right" w:leader="dot" w:pos="8306"/>
        </w:tabs>
      </w:pPr>
      <w:hyperlink w:anchor="_Toc4455" w:history="1">
        <w:r>
          <w:rPr>
            <w:rFonts w:ascii="仿宋" w:eastAsia="仿宋" w:hAnsi="仿宋" w:cs="仿宋" w:hint="eastAsia"/>
            <w:lang w:eastAsia="zh-CN"/>
          </w:rPr>
          <w:t>(二)、社会适应性分析</w:t>
        </w:r>
        <w:r>
          <w:tab/>
        </w:r>
        <w:r>
          <w:fldChar w:fldCharType="begin"/>
        </w:r>
        <w:r>
          <w:instrText xml:space="preserve"> PAGEREF _Toc4455 \h </w:instrText>
        </w:r>
        <w:r>
          <w:fldChar w:fldCharType="separate"/>
        </w:r>
        <w:r>
          <w:t>24</w:t>
        </w:r>
        <w:r>
          <w:fldChar w:fldCharType="end"/>
        </w:r>
      </w:hyperlink>
    </w:p>
    <w:p>
      <w:pPr>
        <w:pStyle w:val="TOC2"/>
        <w:tabs>
          <w:tab w:val="right" w:leader="dot" w:pos="8306"/>
        </w:tabs>
      </w:pPr>
      <w:hyperlink w:anchor="_Toc5238" w:history="1">
        <w:r>
          <w:rPr>
            <w:rFonts w:ascii="仿宋" w:eastAsia="仿宋" w:hAnsi="仿宋" w:cs="仿宋" w:hint="eastAsia"/>
            <w:lang w:eastAsia="zh-CN"/>
          </w:rPr>
          <w:t>(三)、社会风险及对策分析</w:t>
        </w:r>
        <w:r>
          <w:tab/>
        </w:r>
        <w:r>
          <w:fldChar w:fldCharType="begin"/>
        </w:r>
        <w:r>
          <w:instrText xml:space="preserve"> PAGEREF _Toc5238 \h </w:instrText>
        </w:r>
        <w:r>
          <w:fldChar w:fldCharType="separate"/>
        </w:r>
        <w:r>
          <w:t>25</w:t>
        </w:r>
        <w:r>
          <w:fldChar w:fldCharType="end"/>
        </w:r>
      </w:hyperlink>
    </w:p>
    <w:p>
      <w:pPr>
        <w:pStyle w:val="TOC1"/>
        <w:tabs>
          <w:tab w:val="right" w:leader="dot" w:pos="8306"/>
        </w:tabs>
      </w:pPr>
      <w:hyperlink w:anchor="_Toc24848" w:history="1">
        <w:r>
          <w:rPr>
            <w:rFonts w:ascii="仿宋" w:eastAsia="仿宋" w:hAnsi="仿宋" w:cs="仿宋" w:hint="eastAsia"/>
            <w:lang w:eastAsia="zh-CN"/>
          </w:rPr>
          <w:t>五、资源开发及综合利用分析</w:t>
        </w:r>
        <w:r>
          <w:tab/>
        </w:r>
        <w:r>
          <w:fldChar w:fldCharType="begin"/>
        </w:r>
        <w:r>
          <w:instrText xml:space="preserve"> PAGEREF _Toc24848 \h </w:instrText>
        </w:r>
        <w:r>
          <w:fldChar w:fldCharType="separate"/>
        </w:r>
        <w:r>
          <w:t>29</w:t>
        </w:r>
        <w:r>
          <w:fldChar w:fldCharType="end"/>
        </w:r>
      </w:hyperlink>
    </w:p>
    <w:p>
      <w:pPr>
        <w:pStyle w:val="TOC2"/>
        <w:tabs>
          <w:tab w:val="right" w:leader="dot" w:pos="8306"/>
        </w:tabs>
      </w:pPr>
      <w:hyperlink w:anchor="_Toc15966" w:history="1">
        <w:r>
          <w:rPr>
            <w:rFonts w:ascii="仿宋" w:eastAsia="仿宋" w:hAnsi="仿宋" w:cs="仿宋" w:hint="eastAsia"/>
            <w:lang w:eastAsia="zh-CN"/>
          </w:rPr>
          <w:t>(一)、资源开发方案</w:t>
        </w:r>
        <w:r>
          <w:tab/>
        </w:r>
        <w:r>
          <w:fldChar w:fldCharType="begin"/>
        </w:r>
        <w:r>
          <w:instrText xml:space="preserve"> PAGEREF _Toc15966 \h </w:instrText>
        </w:r>
        <w:r>
          <w:fldChar w:fldCharType="separate"/>
        </w:r>
        <w:r>
          <w:t>29</w:t>
        </w:r>
        <w:r>
          <w:fldChar w:fldCharType="end"/>
        </w:r>
      </w:hyperlink>
    </w:p>
    <w:p>
      <w:pPr>
        <w:pStyle w:val="TOC2"/>
        <w:tabs>
          <w:tab w:val="right" w:leader="dot" w:pos="8306"/>
        </w:tabs>
      </w:pPr>
      <w:hyperlink w:anchor="_Toc20430" w:history="1">
        <w:r>
          <w:rPr>
            <w:rFonts w:ascii="仿宋" w:eastAsia="仿宋" w:hAnsi="仿宋" w:cs="仿宋" w:hint="eastAsia"/>
            <w:lang w:eastAsia="zh-CN"/>
          </w:rPr>
          <w:t>(二)、资源利用方案</w:t>
        </w:r>
        <w:r>
          <w:tab/>
        </w:r>
        <w:r>
          <w:fldChar w:fldCharType="begin"/>
        </w:r>
        <w:r>
          <w:instrText xml:space="preserve"> PAGEREF _Toc20430 \h </w:instrText>
        </w:r>
        <w:r>
          <w:fldChar w:fldCharType="separate"/>
        </w:r>
        <w:r>
          <w:t>30</w:t>
        </w:r>
        <w:r>
          <w:fldChar w:fldCharType="end"/>
        </w:r>
      </w:hyperlink>
    </w:p>
    <w:p>
      <w:pPr>
        <w:pStyle w:val="TOC2"/>
        <w:tabs>
          <w:tab w:val="right" w:leader="dot" w:pos="8306"/>
        </w:tabs>
      </w:pPr>
      <w:hyperlink w:anchor="_Toc1890" w:history="1">
        <w:r>
          <w:rPr>
            <w:rFonts w:ascii="仿宋" w:eastAsia="仿宋" w:hAnsi="仿宋" w:cs="仿宋" w:hint="eastAsia"/>
            <w:lang w:eastAsia="zh-CN"/>
          </w:rPr>
          <w:t>(三)、资源节约措施</w:t>
        </w:r>
        <w:r>
          <w:tab/>
        </w:r>
        <w:r>
          <w:fldChar w:fldCharType="begin"/>
        </w:r>
        <w:r>
          <w:instrText xml:space="preserve"> PAGEREF _Toc1890 \h </w:instrText>
        </w:r>
        <w:r>
          <w:fldChar w:fldCharType="separate"/>
        </w:r>
        <w:r>
          <w:t>31</w:t>
        </w:r>
        <w:r>
          <w:fldChar w:fldCharType="end"/>
        </w:r>
      </w:hyperlink>
    </w:p>
    <w:p>
      <w:pPr>
        <w:pStyle w:val="TOC1"/>
        <w:tabs>
          <w:tab w:val="right" w:leader="dot" w:pos="8306"/>
        </w:tabs>
      </w:pPr>
      <w:hyperlink w:anchor="_Toc9514" w:history="1">
        <w:r>
          <w:rPr>
            <w:rFonts w:ascii="仿宋" w:eastAsia="仿宋" w:hAnsi="仿宋" w:cs="仿宋" w:hint="eastAsia"/>
            <w:lang w:eastAsia="zh-CN"/>
          </w:rPr>
          <w:t>六、SO2自动采样器及测定仪项目概论</w:t>
        </w:r>
        <w:r>
          <w:tab/>
        </w:r>
        <w:r>
          <w:fldChar w:fldCharType="begin"/>
        </w:r>
        <w:r>
          <w:instrText xml:space="preserve"> PAGEREF _Toc9514 \h </w:instrText>
        </w:r>
        <w:r>
          <w:fldChar w:fldCharType="separate"/>
        </w:r>
        <w:r>
          <w:t>32</w:t>
        </w:r>
        <w:r>
          <w:fldChar w:fldCharType="end"/>
        </w:r>
      </w:hyperlink>
    </w:p>
    <w:p>
      <w:pPr>
        <w:pStyle w:val="TOC2"/>
        <w:tabs>
          <w:tab w:val="right" w:leader="dot" w:pos="8306"/>
        </w:tabs>
      </w:pPr>
      <w:hyperlink w:anchor="_Toc9657" w:history="1">
        <w:r>
          <w:rPr>
            <w:rFonts w:ascii="仿宋" w:eastAsia="仿宋" w:hAnsi="仿宋" w:cs="仿宋" w:hint="eastAsia"/>
            <w:lang w:eastAsia="zh-CN"/>
          </w:rPr>
          <w:t>(一)、项目申报单位概况</w:t>
        </w:r>
        <w:r>
          <w:tab/>
        </w:r>
        <w:r>
          <w:fldChar w:fldCharType="begin"/>
        </w:r>
        <w:r>
          <w:instrText xml:space="preserve"> PAGEREF _Toc9657 \h </w:instrText>
        </w:r>
        <w:r>
          <w:fldChar w:fldCharType="separate"/>
        </w:r>
        <w:r>
          <w:t>32</w:t>
        </w:r>
        <w:r>
          <w:fldChar w:fldCharType="end"/>
        </w:r>
      </w:hyperlink>
    </w:p>
    <w:p>
      <w:pPr>
        <w:pStyle w:val="TOC2"/>
        <w:tabs>
          <w:tab w:val="right" w:leader="dot" w:pos="8306"/>
        </w:tabs>
      </w:pPr>
      <w:hyperlink w:anchor="_Toc24585" w:history="1">
        <w:r>
          <w:rPr>
            <w:rFonts w:ascii="仿宋" w:eastAsia="仿宋" w:hAnsi="仿宋" w:cs="仿宋" w:hint="eastAsia"/>
            <w:lang w:eastAsia="zh-CN"/>
          </w:rPr>
          <w:t>(二)、项目概况</w:t>
        </w:r>
        <w:r>
          <w:tab/>
        </w:r>
        <w:r>
          <w:fldChar w:fldCharType="begin"/>
        </w:r>
        <w:r>
          <w:instrText xml:space="preserve"> PAGEREF _Toc24585 \h </w:instrText>
        </w:r>
        <w:r>
          <w:fldChar w:fldCharType="separate"/>
        </w:r>
        <w:r>
          <w:t>33</w:t>
        </w:r>
        <w:r>
          <w:fldChar w:fldCharType="end"/>
        </w:r>
      </w:hyperlink>
    </w:p>
    <w:p>
      <w:pPr>
        <w:pStyle w:val="TOC1"/>
        <w:tabs>
          <w:tab w:val="right" w:leader="dot" w:pos="8306"/>
        </w:tabs>
      </w:pPr>
      <w:hyperlink w:anchor="_Toc24595" w:history="1">
        <w:r>
          <w:rPr>
            <w:rFonts w:ascii="仿宋" w:eastAsia="仿宋" w:hAnsi="仿宋" w:cs="仿宋" w:hint="eastAsia"/>
            <w:lang w:eastAsia="zh-CN"/>
          </w:rPr>
          <w:t>七、项目质量与标准</w:t>
        </w:r>
        <w:r>
          <w:tab/>
        </w:r>
        <w:r>
          <w:fldChar w:fldCharType="begin"/>
        </w:r>
        <w:r>
          <w:instrText xml:space="preserve"> PAGEREF _Toc24595 \h </w:instrText>
        </w:r>
        <w:r>
          <w:fldChar w:fldCharType="separate"/>
        </w:r>
        <w:r>
          <w:t>36</w:t>
        </w:r>
        <w:r>
          <w:fldChar w:fldCharType="end"/>
        </w:r>
      </w:hyperlink>
    </w:p>
    <w:p>
      <w:pPr>
        <w:pStyle w:val="TOC2"/>
        <w:tabs>
          <w:tab w:val="right" w:leader="dot" w:pos="8306"/>
        </w:tabs>
      </w:pPr>
      <w:hyperlink w:anchor="_Toc27184" w:history="1">
        <w:r>
          <w:rPr>
            <w:rFonts w:ascii="仿宋" w:eastAsia="仿宋" w:hAnsi="仿宋" w:cs="仿宋" w:hint="eastAsia"/>
            <w:lang w:eastAsia="zh-CN"/>
          </w:rPr>
          <w:t>(一)、质量保障体系</w:t>
        </w:r>
        <w:r>
          <w:tab/>
        </w:r>
        <w:r>
          <w:fldChar w:fldCharType="begin"/>
        </w:r>
        <w:r>
          <w:instrText xml:space="preserve"> PAGEREF _Toc27184 \h </w:instrText>
        </w:r>
        <w:r>
          <w:fldChar w:fldCharType="separate"/>
        </w:r>
        <w:r>
          <w:t>36</w:t>
        </w:r>
        <w:r>
          <w:fldChar w:fldCharType="end"/>
        </w:r>
      </w:hyperlink>
    </w:p>
    <w:p>
      <w:pPr>
        <w:pStyle w:val="TOC2"/>
        <w:tabs>
          <w:tab w:val="right" w:leader="dot" w:pos="8306"/>
        </w:tabs>
      </w:pPr>
      <w:hyperlink w:anchor="_Toc10134" w:history="1">
        <w:r>
          <w:rPr>
            <w:rFonts w:ascii="仿宋" w:eastAsia="仿宋" w:hAnsi="仿宋" w:cs="仿宋" w:hint="eastAsia"/>
            <w:lang w:eastAsia="zh-CN"/>
          </w:rPr>
          <w:t>(二)、标准化作业流程</w:t>
        </w:r>
        <w:r>
          <w:tab/>
        </w:r>
        <w:r>
          <w:fldChar w:fldCharType="begin"/>
        </w:r>
        <w:r>
          <w:instrText xml:space="preserve"> PAGEREF _Toc10134 \h </w:instrText>
        </w:r>
        <w:r>
          <w:fldChar w:fldCharType="separate"/>
        </w:r>
        <w:r>
          <w:t>38</w:t>
        </w:r>
        <w:r>
          <w:fldChar w:fldCharType="end"/>
        </w:r>
      </w:hyperlink>
    </w:p>
    <w:p>
      <w:pPr>
        <w:pStyle w:val="TOC2"/>
        <w:tabs>
          <w:tab w:val="right" w:leader="dot" w:pos="8306"/>
        </w:tabs>
      </w:pPr>
      <w:hyperlink w:anchor="_Toc11489" w:history="1">
        <w:r>
          <w:rPr>
            <w:rFonts w:ascii="仿宋" w:eastAsia="仿宋" w:hAnsi="仿宋" w:cs="仿宋" w:hint="eastAsia"/>
            <w:lang w:eastAsia="zh-CN"/>
          </w:rPr>
          <w:t>(三)、质量监控与评估</w:t>
        </w:r>
        <w:r>
          <w:tab/>
        </w:r>
        <w:r>
          <w:fldChar w:fldCharType="begin"/>
        </w:r>
        <w:r>
          <w:instrText xml:space="preserve"> PAGEREF _Toc11489 \h </w:instrText>
        </w:r>
        <w:r>
          <w:fldChar w:fldCharType="separate"/>
        </w:r>
        <w:r>
          <w:t>40</w:t>
        </w:r>
        <w:r>
          <w:fldChar w:fldCharType="end"/>
        </w:r>
      </w:hyperlink>
    </w:p>
    <w:p>
      <w:pPr>
        <w:pStyle w:val="TOC2"/>
        <w:tabs>
          <w:tab w:val="right" w:leader="dot" w:pos="8306"/>
        </w:tabs>
      </w:pPr>
      <w:hyperlink w:anchor="_Toc12928" w:history="1">
        <w:r>
          <w:rPr>
            <w:rFonts w:ascii="仿宋" w:eastAsia="仿宋" w:hAnsi="仿宋" w:cs="仿宋" w:hint="eastAsia"/>
            <w:lang w:eastAsia="zh-CN"/>
          </w:rPr>
          <w:t>(四)、质量改进计划</w:t>
        </w:r>
        <w:r>
          <w:tab/>
        </w:r>
        <w:r>
          <w:fldChar w:fldCharType="begin"/>
        </w:r>
        <w:r>
          <w:instrText xml:space="preserve"> PAGEREF _Toc12928 \h </w:instrText>
        </w:r>
        <w:r>
          <w:fldChar w:fldCharType="separate"/>
        </w:r>
        <w:r>
          <w:t>40</w:t>
        </w:r>
        <w:r>
          <w:fldChar w:fldCharType="end"/>
        </w:r>
      </w:hyperlink>
    </w:p>
    <w:p>
      <w:pPr>
        <w:pStyle w:val="TOC1"/>
        <w:tabs>
          <w:tab w:val="right" w:leader="dot" w:pos="8306"/>
        </w:tabs>
      </w:pPr>
      <w:hyperlink w:anchor="_Toc14163" w:history="1">
        <w:r>
          <w:rPr>
            <w:rFonts w:ascii="仿宋" w:eastAsia="仿宋" w:hAnsi="仿宋" w:cs="仿宋" w:hint="eastAsia"/>
            <w:lang w:eastAsia="zh-CN"/>
          </w:rPr>
          <w:t>八、项目实施与管理方案</w:t>
        </w:r>
        <w:r>
          <w:tab/>
        </w:r>
        <w:r>
          <w:fldChar w:fldCharType="begin"/>
        </w:r>
        <w:r>
          <w:instrText xml:space="preserve"> PAGEREF _Toc14163 \h </w:instrText>
        </w:r>
        <w:r>
          <w:fldChar w:fldCharType="separate"/>
        </w:r>
        <w:r>
          <w:t>42</w:t>
        </w:r>
        <w:r>
          <w:fldChar w:fldCharType="end"/>
        </w:r>
      </w:hyperlink>
    </w:p>
    <w:p>
      <w:pPr>
        <w:pStyle w:val="TOC2"/>
        <w:tabs>
          <w:tab w:val="right" w:leader="dot" w:pos="8306"/>
        </w:tabs>
      </w:pPr>
      <w:hyperlink w:anchor="_Toc9527" w:history="1">
        <w:r>
          <w:rPr>
            <w:rFonts w:ascii="仿宋" w:eastAsia="仿宋" w:hAnsi="仿宋" w:cs="仿宋" w:hint="eastAsia"/>
            <w:lang w:eastAsia="zh-CN"/>
          </w:rPr>
          <w:t>(一)、项目实施计划</w:t>
        </w:r>
        <w:r>
          <w:tab/>
        </w:r>
        <w:r>
          <w:fldChar w:fldCharType="begin"/>
        </w:r>
        <w:r>
          <w:instrText xml:space="preserve"> PAGEREF _Toc9527 \h </w:instrText>
        </w:r>
        <w:r>
          <w:fldChar w:fldCharType="separate"/>
        </w:r>
        <w:r>
          <w:t>42</w:t>
        </w:r>
        <w:r>
          <w:fldChar w:fldCharType="end"/>
        </w:r>
      </w:hyperlink>
    </w:p>
    <w:p>
      <w:pPr>
        <w:pStyle w:val="TOC2"/>
        <w:tabs>
          <w:tab w:val="right" w:leader="dot" w:pos="8306"/>
        </w:tabs>
      </w:pPr>
      <w:hyperlink w:anchor="_Toc28192" w:history="1">
        <w:r>
          <w:rPr>
            <w:rFonts w:ascii="仿宋" w:eastAsia="仿宋" w:hAnsi="仿宋" w:cs="仿宋" w:hint="eastAsia"/>
            <w:lang w:eastAsia="zh-CN"/>
          </w:rPr>
          <w:t>(二)、项目组织机构与职责</w:t>
        </w:r>
        <w:r>
          <w:tab/>
        </w:r>
        <w:r>
          <w:fldChar w:fldCharType="begin"/>
        </w:r>
        <w:r>
          <w:instrText xml:space="preserve"> PAGEREF _Toc28192 \h </w:instrText>
        </w:r>
        <w:r>
          <w:fldChar w:fldCharType="separate"/>
        </w:r>
        <w:r>
          <w:t>43</w:t>
        </w:r>
        <w:r>
          <w:fldChar w:fldCharType="end"/>
        </w:r>
      </w:hyperlink>
    </w:p>
    <w:p>
      <w:pPr>
        <w:pStyle w:val="TOC2"/>
        <w:tabs>
          <w:tab w:val="right" w:leader="dot" w:pos="8306"/>
        </w:tabs>
      </w:pPr>
      <w:hyperlink w:anchor="_Toc1174" w:history="1">
        <w:r>
          <w:rPr>
            <w:rFonts w:ascii="仿宋" w:eastAsia="仿宋" w:hAnsi="仿宋" w:cs="仿宋" w:hint="eastAsia"/>
            <w:lang w:eastAsia="zh-CN"/>
          </w:rPr>
          <w:t>(三)、项目管理与监控体系</w:t>
        </w:r>
        <w:r>
          <w:tab/>
        </w:r>
        <w:r>
          <w:fldChar w:fldCharType="begin"/>
        </w:r>
        <w:r>
          <w:instrText xml:space="preserve"> PAGEREF _Toc1174 \h </w:instrText>
        </w:r>
        <w:r>
          <w:fldChar w:fldCharType="separate"/>
        </w:r>
        <w:r>
          <w:t>46</w:t>
        </w:r>
        <w:r>
          <w:fldChar w:fldCharType="end"/>
        </w:r>
      </w:hyperlink>
    </w:p>
    <w:p>
      <w:pPr>
        <w:pStyle w:val="TOC1"/>
        <w:tabs>
          <w:tab w:val="right" w:leader="dot" w:pos="8306"/>
        </w:tabs>
      </w:pPr>
      <w:hyperlink w:anchor="_Toc13014" w:history="1">
        <w:r>
          <w:rPr>
            <w:rFonts w:ascii="仿宋" w:eastAsia="仿宋" w:hAnsi="仿宋" w:cs="仿宋" w:hint="eastAsia"/>
            <w:lang w:eastAsia="zh-CN"/>
          </w:rPr>
          <w:t>九、环境保护与治理方案</w:t>
        </w:r>
        <w:r>
          <w:tab/>
        </w:r>
        <w:r>
          <w:fldChar w:fldCharType="begin"/>
        </w:r>
        <w:r>
          <w:instrText xml:space="preserve"> PAGEREF _Toc13014 \h </w:instrText>
        </w:r>
        <w:r>
          <w:fldChar w:fldCharType="separate"/>
        </w:r>
        <w:r>
          <w:t>47</w:t>
        </w:r>
        <w:r>
          <w:fldChar w:fldCharType="end"/>
        </w:r>
      </w:hyperlink>
    </w:p>
    <w:p>
      <w:pPr>
        <w:pStyle w:val="TOC2"/>
        <w:tabs>
          <w:tab w:val="right" w:leader="dot" w:pos="8306"/>
        </w:tabs>
      </w:pPr>
      <w:hyperlink w:anchor="_Toc17314" w:history="1">
        <w:r>
          <w:rPr>
            <w:rFonts w:ascii="仿宋" w:eastAsia="仿宋" w:hAnsi="仿宋" w:cs="仿宋" w:hint="eastAsia"/>
            <w:lang w:eastAsia="zh-CN"/>
          </w:rPr>
          <w:t>(一)、项目环境影响评估</w:t>
        </w:r>
        <w:r>
          <w:tab/>
        </w:r>
        <w:r>
          <w:fldChar w:fldCharType="begin"/>
        </w:r>
        <w:r>
          <w:instrText xml:space="preserve"> PAGEREF _Toc17314 \h </w:instrText>
        </w:r>
        <w:r>
          <w:fldChar w:fldCharType="separate"/>
        </w:r>
        <w:r>
          <w:t>47</w:t>
        </w:r>
        <w:r>
          <w:fldChar w:fldCharType="end"/>
        </w:r>
      </w:hyperlink>
    </w:p>
    <w:p>
      <w:pPr>
        <w:pStyle w:val="TOC2"/>
        <w:tabs>
          <w:tab w:val="right" w:leader="dot" w:pos="8306"/>
        </w:tabs>
      </w:pPr>
      <w:hyperlink w:anchor="_Toc11592" w:history="1">
        <w:r>
          <w:rPr>
            <w:rFonts w:ascii="仿宋" w:eastAsia="仿宋" w:hAnsi="仿宋" w:cs="仿宋" w:hint="eastAsia"/>
            <w:lang w:eastAsia="zh-CN"/>
          </w:rPr>
          <w:t>(二)、环境保护措施与治理方案</w:t>
        </w:r>
        <w:r>
          <w:tab/>
        </w:r>
        <w:r>
          <w:fldChar w:fldCharType="begin"/>
        </w:r>
        <w:r>
          <w:instrText xml:space="preserve"> PAGEREF _Toc11592 \h </w:instrText>
        </w:r>
        <w:r>
          <w:fldChar w:fldCharType="separate"/>
        </w:r>
        <w:r>
          <w:t>48</w:t>
        </w:r>
        <w:r>
          <w:fldChar w:fldCharType="end"/>
        </w:r>
      </w:hyperlink>
    </w:p>
    <w:p>
      <w:pPr>
        <w:pStyle w:val="TOC1"/>
        <w:tabs>
          <w:tab w:val="right" w:leader="dot" w:pos="8306"/>
        </w:tabs>
      </w:pPr>
      <w:hyperlink w:anchor="_Toc4130" w:history="1">
        <w:r>
          <w:rPr>
            <w:rFonts w:ascii="仿宋" w:eastAsia="仿宋" w:hAnsi="仿宋" w:cs="仿宋" w:hint="eastAsia"/>
            <w:lang w:eastAsia="zh-CN"/>
          </w:rPr>
          <w:t>十、安全与应急管理</w:t>
        </w:r>
        <w:r>
          <w:tab/>
        </w:r>
        <w:r>
          <w:fldChar w:fldCharType="begin"/>
        </w:r>
        <w:r>
          <w:instrText xml:space="preserve"> PAGEREF _Toc4130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48" w:history="1">
        <w:r>
          <w:rPr>
            <w:rFonts w:ascii="仿宋" w:eastAsia="仿宋" w:hAnsi="仿宋" w:cs="仿宋" w:hint="eastAsia"/>
            <w:lang w:eastAsia="zh-CN"/>
          </w:rPr>
          <w:t>(一)、安全生产管理</w:t>
        </w:r>
        <w:r>
          <w:tab/>
        </w:r>
        <w:r>
          <w:fldChar w:fldCharType="begin"/>
        </w:r>
        <w:r>
          <w:instrText xml:space="preserve"> PAGEREF _Toc27748 \h </w:instrText>
        </w:r>
        <w:r>
          <w:fldChar w:fldCharType="separate"/>
        </w:r>
        <w:r>
          <w:t>48</w:t>
        </w:r>
        <w:r>
          <w:fldChar w:fldCharType="end"/>
        </w:r>
      </w:hyperlink>
    </w:p>
    <w:p>
      <w:pPr>
        <w:pStyle w:val="TOC2"/>
        <w:tabs>
          <w:tab w:val="right" w:leader="dot" w:pos="8306"/>
        </w:tabs>
      </w:pPr>
      <w:hyperlink w:anchor="_Toc23715" w:history="1">
        <w:r>
          <w:rPr>
            <w:rFonts w:ascii="仿宋" w:eastAsia="仿宋" w:hAnsi="仿宋" w:cs="仿宋" w:hint="eastAsia"/>
            <w:lang w:eastAsia="zh-CN"/>
          </w:rPr>
          <w:t>(二)、应急预案与响应</w:t>
        </w:r>
        <w:r>
          <w:tab/>
        </w:r>
        <w:r>
          <w:fldChar w:fldCharType="begin"/>
        </w:r>
        <w:r>
          <w:instrText xml:space="preserve"> PAGEREF _Toc23715 \h </w:instrText>
        </w:r>
        <w:r>
          <w:fldChar w:fldCharType="separate"/>
        </w:r>
        <w:r>
          <w:t>50</w:t>
        </w:r>
        <w:r>
          <w:fldChar w:fldCharType="end"/>
        </w:r>
      </w:hyperlink>
    </w:p>
    <w:p>
      <w:pPr>
        <w:pStyle w:val="TOC1"/>
        <w:tabs>
          <w:tab w:val="right" w:leader="dot" w:pos="8306"/>
        </w:tabs>
      </w:pPr>
      <w:hyperlink w:anchor="_Toc645" w:history="1">
        <w:r>
          <w:rPr>
            <w:rFonts w:ascii="仿宋" w:eastAsia="仿宋" w:hAnsi="仿宋" w:cs="仿宋" w:hint="eastAsia"/>
            <w:lang w:eastAsia="zh-CN"/>
          </w:rPr>
          <w:t>十一、客户关系管理与市场拓展</w:t>
        </w:r>
        <w:r>
          <w:tab/>
        </w:r>
        <w:r>
          <w:fldChar w:fldCharType="begin"/>
        </w:r>
        <w:r>
          <w:instrText xml:space="preserve"> PAGEREF _Toc645 \h </w:instrText>
        </w:r>
        <w:r>
          <w:fldChar w:fldCharType="separate"/>
        </w:r>
        <w:r>
          <w:t>52</w:t>
        </w:r>
        <w:r>
          <w:fldChar w:fldCharType="end"/>
        </w:r>
      </w:hyperlink>
    </w:p>
    <w:p>
      <w:pPr>
        <w:pStyle w:val="TOC2"/>
        <w:tabs>
          <w:tab w:val="right" w:leader="dot" w:pos="8306"/>
        </w:tabs>
      </w:pPr>
      <w:hyperlink w:anchor="_Toc23536" w:history="1">
        <w:r>
          <w:rPr>
            <w:rFonts w:ascii="仿宋" w:eastAsia="仿宋" w:hAnsi="仿宋" w:cs="仿宋" w:hint="eastAsia"/>
            <w:lang w:eastAsia="zh-CN"/>
          </w:rPr>
          <w:t>(一)、客户关系管理策略</w:t>
        </w:r>
        <w:r>
          <w:tab/>
        </w:r>
        <w:r>
          <w:fldChar w:fldCharType="begin"/>
        </w:r>
        <w:r>
          <w:instrText xml:space="preserve"> PAGEREF _Toc23536 \h </w:instrText>
        </w:r>
        <w:r>
          <w:fldChar w:fldCharType="separate"/>
        </w:r>
        <w:r>
          <w:t>52</w:t>
        </w:r>
        <w:r>
          <w:fldChar w:fldCharType="end"/>
        </w:r>
      </w:hyperlink>
    </w:p>
    <w:p>
      <w:pPr>
        <w:pStyle w:val="TOC2"/>
        <w:tabs>
          <w:tab w:val="right" w:leader="dot" w:pos="8306"/>
        </w:tabs>
      </w:pPr>
      <w:hyperlink w:anchor="_Toc8614" w:history="1">
        <w:r>
          <w:rPr>
            <w:rFonts w:ascii="仿宋" w:eastAsia="仿宋" w:hAnsi="仿宋" w:cs="仿宋" w:hint="eastAsia"/>
            <w:lang w:eastAsia="zh-CN"/>
          </w:rPr>
          <w:t>(二)、市场拓展方案</w:t>
        </w:r>
        <w:r>
          <w:tab/>
        </w:r>
        <w:r>
          <w:fldChar w:fldCharType="begin"/>
        </w:r>
        <w:r>
          <w:instrText xml:space="preserve"> PAGEREF _Toc8614 \h </w:instrText>
        </w:r>
        <w:r>
          <w:fldChar w:fldCharType="separate"/>
        </w:r>
        <w:r>
          <w:t>53</w:t>
        </w:r>
        <w:r>
          <w:fldChar w:fldCharType="end"/>
        </w:r>
      </w:hyperlink>
    </w:p>
    <w:p>
      <w:pPr>
        <w:pStyle w:val="TOC1"/>
        <w:tabs>
          <w:tab w:val="right" w:leader="dot" w:pos="8306"/>
        </w:tabs>
      </w:pPr>
      <w:hyperlink w:anchor="_Toc272" w:history="1">
        <w:r>
          <w:rPr>
            <w:rFonts w:ascii="仿宋" w:eastAsia="仿宋" w:hAnsi="仿宋" w:cs="仿宋" w:hint="eastAsia"/>
            <w:lang w:eastAsia="zh-CN"/>
          </w:rPr>
          <w:t>十二、土地利用与规划方案</w:t>
        </w:r>
        <w:r>
          <w:tab/>
        </w:r>
        <w:r>
          <w:fldChar w:fldCharType="begin"/>
        </w:r>
        <w:r>
          <w:instrText xml:space="preserve"> PAGEREF _Toc272 \h </w:instrText>
        </w:r>
        <w:r>
          <w:fldChar w:fldCharType="separate"/>
        </w:r>
        <w:r>
          <w:t>54</w:t>
        </w:r>
        <w:r>
          <w:fldChar w:fldCharType="end"/>
        </w:r>
      </w:hyperlink>
    </w:p>
    <w:p>
      <w:pPr>
        <w:pStyle w:val="TOC2"/>
        <w:tabs>
          <w:tab w:val="right" w:leader="dot" w:pos="8306"/>
        </w:tabs>
      </w:pPr>
      <w:hyperlink w:anchor="_Toc7649" w:history="1">
        <w:r>
          <w:rPr>
            <w:rFonts w:ascii="仿宋" w:eastAsia="仿宋" w:hAnsi="仿宋" w:cs="仿宋" w:hint="eastAsia"/>
            <w:lang w:eastAsia="zh-CN"/>
          </w:rPr>
          <w:t>(一)、项目用地情况分析</w:t>
        </w:r>
        <w:r>
          <w:tab/>
        </w:r>
        <w:r>
          <w:fldChar w:fldCharType="begin"/>
        </w:r>
        <w:r>
          <w:instrText xml:space="preserve"> PAGEREF _Toc7649 \h </w:instrText>
        </w:r>
        <w:r>
          <w:fldChar w:fldCharType="separate"/>
        </w:r>
        <w:r>
          <w:t>54</w:t>
        </w:r>
        <w:r>
          <w:fldChar w:fldCharType="end"/>
        </w:r>
      </w:hyperlink>
    </w:p>
    <w:p>
      <w:pPr>
        <w:pStyle w:val="TOC2"/>
        <w:tabs>
          <w:tab w:val="right" w:leader="dot" w:pos="8306"/>
        </w:tabs>
      </w:pPr>
      <w:hyperlink w:anchor="_Toc28724" w:history="1">
        <w:r>
          <w:rPr>
            <w:rFonts w:ascii="仿宋" w:eastAsia="仿宋" w:hAnsi="仿宋" w:cs="仿宋" w:hint="eastAsia"/>
            <w:lang w:eastAsia="zh-CN"/>
          </w:rPr>
          <w:t>(二)、土地利用规划方案</w:t>
        </w:r>
        <w:r>
          <w:tab/>
        </w:r>
        <w:r>
          <w:fldChar w:fldCharType="begin"/>
        </w:r>
        <w:r>
          <w:instrText xml:space="preserve"> PAGEREF _Toc28724 \h </w:instrText>
        </w:r>
        <w:r>
          <w:fldChar w:fldCharType="separate"/>
        </w:r>
        <w:r>
          <w:t>55</w:t>
        </w:r>
        <w:r>
          <w:fldChar w:fldCharType="end"/>
        </w:r>
      </w:hyperlink>
    </w:p>
    <w:p>
      <w:pPr>
        <w:pStyle w:val="TOC1"/>
        <w:tabs>
          <w:tab w:val="right" w:leader="dot" w:pos="8306"/>
        </w:tabs>
      </w:pPr>
      <w:hyperlink w:anchor="_Toc12565" w:history="1">
        <w:r>
          <w:rPr>
            <w:rFonts w:ascii="仿宋" w:eastAsia="仿宋" w:hAnsi="仿宋" w:cs="仿宋" w:hint="eastAsia"/>
            <w:lang w:eastAsia="zh-CN"/>
          </w:rPr>
          <w:t>十三、企业合规与伦理</w:t>
        </w:r>
        <w:r>
          <w:tab/>
        </w:r>
        <w:r>
          <w:fldChar w:fldCharType="begin"/>
        </w:r>
        <w:r>
          <w:instrText xml:space="preserve"> PAGEREF _Toc12565 \h </w:instrText>
        </w:r>
        <w:r>
          <w:fldChar w:fldCharType="separate"/>
        </w:r>
        <w:r>
          <w:t>56</w:t>
        </w:r>
        <w:r>
          <w:fldChar w:fldCharType="end"/>
        </w:r>
      </w:hyperlink>
    </w:p>
    <w:p>
      <w:pPr>
        <w:pStyle w:val="TOC2"/>
        <w:tabs>
          <w:tab w:val="right" w:leader="dot" w:pos="8306"/>
        </w:tabs>
      </w:pPr>
      <w:hyperlink w:anchor="_Toc28752" w:history="1">
        <w:r>
          <w:rPr>
            <w:rFonts w:ascii="仿宋" w:eastAsia="仿宋" w:hAnsi="仿宋" w:cs="仿宋" w:hint="eastAsia"/>
            <w:lang w:eastAsia="zh-CN"/>
          </w:rPr>
          <w:t>(一)、合规政策与程序</w:t>
        </w:r>
        <w:r>
          <w:tab/>
        </w:r>
        <w:r>
          <w:fldChar w:fldCharType="begin"/>
        </w:r>
        <w:r>
          <w:instrText xml:space="preserve"> PAGEREF _Toc28752 \h </w:instrText>
        </w:r>
        <w:r>
          <w:fldChar w:fldCharType="separate"/>
        </w:r>
        <w:r>
          <w:t>56</w:t>
        </w:r>
        <w:r>
          <w:fldChar w:fldCharType="end"/>
        </w:r>
      </w:hyperlink>
    </w:p>
    <w:p>
      <w:pPr>
        <w:pStyle w:val="TOC2"/>
        <w:tabs>
          <w:tab w:val="right" w:leader="dot" w:pos="8306"/>
        </w:tabs>
      </w:pPr>
      <w:hyperlink w:anchor="_Toc28855" w:history="1">
        <w:r>
          <w:rPr>
            <w:rFonts w:ascii="仿宋" w:eastAsia="仿宋" w:hAnsi="仿宋" w:cs="仿宋" w:hint="eastAsia"/>
            <w:lang w:eastAsia="zh-CN"/>
          </w:rPr>
          <w:t>(二)、伦理规范与培训</w:t>
        </w:r>
        <w:r>
          <w:tab/>
        </w:r>
        <w:r>
          <w:fldChar w:fldCharType="begin"/>
        </w:r>
        <w:r>
          <w:instrText xml:space="preserve"> PAGEREF _Toc28855 \h </w:instrText>
        </w:r>
        <w:r>
          <w:fldChar w:fldCharType="separate"/>
        </w:r>
        <w:r>
          <w:t>58</w:t>
        </w:r>
        <w:r>
          <w:fldChar w:fldCharType="end"/>
        </w:r>
      </w:hyperlink>
    </w:p>
    <w:p>
      <w:pPr>
        <w:pStyle w:val="TOC2"/>
        <w:tabs>
          <w:tab w:val="right" w:leader="dot" w:pos="8306"/>
        </w:tabs>
      </w:pPr>
      <w:hyperlink w:anchor="_Toc10794" w:history="1">
        <w:r>
          <w:rPr>
            <w:rFonts w:ascii="仿宋" w:eastAsia="仿宋" w:hAnsi="仿宋" w:cs="仿宋" w:hint="eastAsia"/>
            <w:lang w:eastAsia="zh-CN"/>
          </w:rPr>
          <w:t>(三)、合规风险评估</w:t>
        </w:r>
        <w:r>
          <w:tab/>
        </w:r>
        <w:r>
          <w:fldChar w:fldCharType="begin"/>
        </w:r>
        <w:r>
          <w:instrText xml:space="preserve"> PAGEREF _Toc10794 \h </w:instrText>
        </w:r>
        <w:r>
          <w:fldChar w:fldCharType="separate"/>
        </w:r>
        <w:r>
          <w:t>58</w:t>
        </w:r>
        <w:r>
          <w:fldChar w:fldCharType="end"/>
        </w:r>
      </w:hyperlink>
    </w:p>
    <w:p>
      <w:pPr>
        <w:pStyle w:val="TOC2"/>
        <w:tabs>
          <w:tab w:val="right" w:leader="dot" w:pos="8306"/>
        </w:tabs>
      </w:pPr>
      <w:hyperlink w:anchor="_Toc12045" w:history="1">
        <w:r>
          <w:rPr>
            <w:rFonts w:ascii="仿宋" w:eastAsia="仿宋" w:hAnsi="仿宋" w:cs="仿宋" w:hint="eastAsia"/>
            <w:lang w:eastAsia="zh-CN"/>
          </w:rPr>
          <w:t>(四)、合规监督与执行</w:t>
        </w:r>
        <w:r>
          <w:tab/>
        </w:r>
        <w:r>
          <w:fldChar w:fldCharType="begin"/>
        </w:r>
        <w:r>
          <w:instrText xml:space="preserve"> PAGEREF _Toc12045 \h </w:instrText>
        </w:r>
        <w:r>
          <w:fldChar w:fldCharType="separate"/>
        </w:r>
        <w:r>
          <w:t>60</w:t>
        </w:r>
        <w:r>
          <w:fldChar w:fldCharType="end"/>
        </w:r>
      </w:hyperlink>
    </w:p>
    <w:p>
      <w:pPr>
        <w:pStyle w:val="TOC1"/>
        <w:tabs>
          <w:tab w:val="right" w:leader="dot" w:pos="8306"/>
        </w:tabs>
      </w:pPr>
      <w:hyperlink w:anchor="_Toc10526" w:history="1">
        <w:r>
          <w:rPr>
            <w:rFonts w:ascii="仿宋" w:eastAsia="仿宋" w:hAnsi="仿宋" w:cs="仿宋" w:hint="eastAsia"/>
            <w:lang w:eastAsia="zh-CN"/>
          </w:rPr>
          <w:t>十四、项目施工方案</w:t>
        </w:r>
        <w:r>
          <w:tab/>
        </w:r>
        <w:r>
          <w:fldChar w:fldCharType="begin"/>
        </w:r>
        <w:r>
          <w:instrText xml:space="preserve"> PAGEREF _Toc10526 \h </w:instrText>
        </w:r>
        <w:r>
          <w:fldChar w:fldCharType="separate"/>
        </w:r>
        <w:r>
          <w:t>60</w:t>
        </w:r>
        <w:r>
          <w:fldChar w:fldCharType="end"/>
        </w:r>
      </w:hyperlink>
    </w:p>
    <w:p>
      <w:pPr>
        <w:pStyle w:val="TOC2"/>
        <w:tabs>
          <w:tab w:val="right" w:leader="dot" w:pos="8306"/>
        </w:tabs>
      </w:pPr>
      <w:hyperlink w:anchor="_Toc2922" w:history="1">
        <w:r>
          <w:rPr>
            <w:rFonts w:ascii="仿宋" w:eastAsia="仿宋" w:hAnsi="仿宋" w:cs="仿宋" w:hint="eastAsia"/>
            <w:lang w:eastAsia="zh-CN"/>
          </w:rPr>
          <w:t>(一)、施工组织设计</w:t>
        </w:r>
        <w:r>
          <w:tab/>
        </w:r>
        <w:r>
          <w:fldChar w:fldCharType="begin"/>
        </w:r>
        <w:r>
          <w:instrText xml:space="preserve"> PAGEREF _Toc2922 \h </w:instrText>
        </w:r>
        <w:r>
          <w:fldChar w:fldCharType="separate"/>
        </w:r>
        <w:r>
          <w:t>60</w:t>
        </w:r>
        <w:r>
          <w:fldChar w:fldCharType="end"/>
        </w:r>
      </w:hyperlink>
    </w:p>
    <w:p>
      <w:pPr>
        <w:pStyle w:val="TOC2"/>
        <w:tabs>
          <w:tab w:val="right" w:leader="dot" w:pos="8306"/>
        </w:tabs>
      </w:pPr>
      <w:hyperlink w:anchor="_Toc29434" w:history="1">
        <w:r>
          <w:rPr>
            <w:rFonts w:ascii="仿宋" w:eastAsia="仿宋" w:hAnsi="仿宋" w:cs="仿宋" w:hint="eastAsia"/>
            <w:lang w:eastAsia="zh-CN"/>
          </w:rPr>
          <w:t>(二)、施工工艺与技术路线</w:t>
        </w:r>
        <w:r>
          <w:tab/>
        </w:r>
        <w:r>
          <w:fldChar w:fldCharType="begin"/>
        </w:r>
        <w:r>
          <w:instrText xml:space="preserve"> PAGEREF _Toc29434 \h </w:instrText>
        </w:r>
        <w:r>
          <w:fldChar w:fldCharType="separate"/>
        </w:r>
        <w:r>
          <w:t>62</w:t>
        </w:r>
        <w:r>
          <w:fldChar w:fldCharType="end"/>
        </w:r>
      </w:hyperlink>
    </w:p>
    <w:p>
      <w:pPr>
        <w:pStyle w:val="TOC2"/>
        <w:tabs>
          <w:tab w:val="right" w:leader="dot" w:pos="8306"/>
        </w:tabs>
      </w:pPr>
      <w:hyperlink w:anchor="_Toc20771" w:history="1">
        <w:r>
          <w:rPr>
            <w:rFonts w:ascii="仿宋" w:eastAsia="仿宋" w:hAnsi="仿宋" w:cs="仿宋" w:hint="eastAsia"/>
            <w:lang w:eastAsia="zh-CN"/>
          </w:rPr>
          <w:t>(三)、关键节点施工计划</w:t>
        </w:r>
        <w:r>
          <w:tab/>
        </w:r>
        <w:r>
          <w:fldChar w:fldCharType="begin"/>
        </w:r>
        <w:r>
          <w:instrText xml:space="preserve"> PAGEREF _Toc20771 \h </w:instrText>
        </w:r>
        <w:r>
          <w:fldChar w:fldCharType="separate"/>
        </w:r>
        <w:r>
          <w:t>63</w:t>
        </w:r>
        <w:r>
          <w:fldChar w:fldCharType="end"/>
        </w:r>
      </w:hyperlink>
    </w:p>
    <w:p>
      <w:pPr>
        <w:pStyle w:val="TOC2"/>
        <w:tabs>
          <w:tab w:val="right" w:leader="dot" w:pos="8306"/>
        </w:tabs>
      </w:pPr>
      <w:hyperlink w:anchor="_Toc30603" w:history="1">
        <w:r>
          <w:rPr>
            <w:rFonts w:ascii="仿宋" w:eastAsia="仿宋" w:hAnsi="仿宋" w:cs="仿宋" w:hint="eastAsia"/>
            <w:lang w:eastAsia="zh-CN"/>
          </w:rPr>
          <w:t>(四)、施工现场管理</w:t>
        </w:r>
        <w:r>
          <w:tab/>
        </w:r>
        <w:r>
          <w:fldChar w:fldCharType="begin"/>
        </w:r>
        <w:r>
          <w:instrText xml:space="preserve"> PAGEREF _Toc30603 \h </w:instrText>
        </w:r>
        <w:r>
          <w:fldChar w:fldCharType="separate"/>
        </w:r>
        <w:r>
          <w:t>65</w:t>
        </w:r>
        <w:r>
          <w:fldChar w:fldCharType="end"/>
        </w:r>
      </w:hyperlink>
    </w:p>
    <w:p>
      <w:pPr>
        <w:pStyle w:val="TOC1"/>
        <w:tabs>
          <w:tab w:val="right" w:leader="dot" w:pos="8306"/>
        </w:tabs>
      </w:pPr>
      <w:hyperlink w:anchor="_Toc854" w:history="1">
        <w:r>
          <w:rPr>
            <w:rFonts w:ascii="仿宋" w:eastAsia="仿宋" w:hAnsi="仿宋" w:cs="仿宋" w:hint="eastAsia"/>
            <w:lang w:eastAsia="zh-CN"/>
          </w:rPr>
          <w:t>十五、合作与交流机制建立</w:t>
        </w:r>
        <w:r>
          <w:tab/>
        </w:r>
        <w:r>
          <w:fldChar w:fldCharType="begin"/>
        </w:r>
        <w:r>
          <w:instrText xml:space="preserve"> PAGEREF _Toc854 \h </w:instrText>
        </w:r>
        <w:r>
          <w:fldChar w:fldCharType="separate"/>
        </w:r>
        <w:r>
          <w:t>67</w:t>
        </w:r>
        <w:r>
          <w:fldChar w:fldCharType="end"/>
        </w:r>
      </w:hyperlink>
    </w:p>
    <w:p>
      <w:pPr>
        <w:pStyle w:val="TOC2"/>
        <w:tabs>
          <w:tab w:val="right" w:leader="dot" w:pos="8306"/>
        </w:tabs>
      </w:pPr>
      <w:hyperlink w:anchor="_Toc24030" w:history="1">
        <w:r>
          <w:rPr>
            <w:rFonts w:ascii="仿宋" w:eastAsia="仿宋" w:hAnsi="仿宋" w:cs="仿宋" w:hint="eastAsia"/>
            <w:lang w:eastAsia="zh-CN"/>
          </w:rPr>
          <w:t>(一)、合作伙伴选择与合作方式</w:t>
        </w:r>
        <w:r>
          <w:tab/>
        </w:r>
        <w:r>
          <w:fldChar w:fldCharType="begin"/>
        </w:r>
        <w:r>
          <w:instrText xml:space="preserve"> PAGEREF _Toc24030 \h </w:instrText>
        </w:r>
        <w:r>
          <w:fldChar w:fldCharType="separate"/>
        </w:r>
        <w:r>
          <w:t>67</w:t>
        </w:r>
        <w:r>
          <w:fldChar w:fldCharType="end"/>
        </w:r>
      </w:hyperlink>
    </w:p>
    <w:p>
      <w:pPr>
        <w:pStyle w:val="TOC2"/>
        <w:tabs>
          <w:tab w:val="right" w:leader="dot" w:pos="8306"/>
        </w:tabs>
      </w:pPr>
      <w:hyperlink w:anchor="_Toc9145" w:history="1">
        <w:r>
          <w:rPr>
            <w:rFonts w:ascii="仿宋" w:eastAsia="仿宋" w:hAnsi="仿宋" w:cs="仿宋" w:hint="eastAsia"/>
            <w:lang w:eastAsia="zh-CN"/>
          </w:rPr>
          <w:t>(二)、交流与合作平台搭建</w:t>
        </w:r>
        <w:r>
          <w:tab/>
        </w:r>
        <w:r>
          <w:fldChar w:fldCharType="begin"/>
        </w:r>
        <w:r>
          <w:instrText xml:space="preserve"> PAGEREF _Toc9145 \h </w:instrText>
        </w:r>
        <w:r>
          <w:fldChar w:fldCharType="separate"/>
        </w:r>
        <w:r>
          <w:t>68</w:t>
        </w:r>
        <w:r>
          <w:fldChar w:fldCharType="end"/>
        </w:r>
      </w:hyperlink>
    </w:p>
    <w:p>
      <w:pPr>
        <w:pStyle w:val="TOC1"/>
        <w:tabs>
          <w:tab w:val="right" w:leader="dot" w:pos="8306"/>
        </w:tabs>
      </w:pPr>
      <w:hyperlink w:anchor="_Toc9282" w:history="1">
        <w:r>
          <w:rPr>
            <w:rFonts w:ascii="仿宋" w:eastAsia="仿宋" w:hAnsi="仿宋" w:cs="仿宋" w:hint="eastAsia"/>
            <w:lang w:eastAsia="zh-CN"/>
          </w:rPr>
          <w:t>十六、质量管理与控制</w:t>
        </w:r>
        <w:r>
          <w:tab/>
        </w:r>
        <w:r>
          <w:fldChar w:fldCharType="begin"/>
        </w:r>
        <w:r>
          <w:instrText xml:space="preserve"> PAGEREF _Toc9282 \h </w:instrText>
        </w:r>
        <w:r>
          <w:fldChar w:fldCharType="separate"/>
        </w:r>
        <w:r>
          <w:t>70</w:t>
        </w:r>
        <w:r>
          <w:fldChar w:fldCharType="end"/>
        </w:r>
      </w:hyperlink>
    </w:p>
    <w:p>
      <w:pPr>
        <w:pStyle w:val="TOC2"/>
        <w:tabs>
          <w:tab w:val="right" w:leader="dot" w:pos="8306"/>
        </w:tabs>
      </w:pPr>
      <w:hyperlink w:anchor="_Toc29959" w:history="1">
        <w:r>
          <w:rPr>
            <w:rFonts w:ascii="仿宋" w:eastAsia="仿宋" w:hAnsi="仿宋" w:cs="仿宋" w:hint="eastAsia"/>
            <w:lang w:eastAsia="zh-CN"/>
          </w:rPr>
          <w:t>(一)、质量管理体系建设</w:t>
        </w:r>
        <w:r>
          <w:tab/>
        </w:r>
        <w:r>
          <w:fldChar w:fldCharType="begin"/>
        </w:r>
        <w:r>
          <w:instrText xml:space="preserve"> PAGEREF _Toc29959 \h </w:instrText>
        </w:r>
        <w:r>
          <w:fldChar w:fldCharType="separate"/>
        </w:r>
        <w:r>
          <w:t>70</w:t>
        </w:r>
        <w:r>
          <w:fldChar w:fldCharType="end"/>
        </w:r>
      </w:hyperlink>
    </w:p>
    <w:p>
      <w:pPr>
        <w:pStyle w:val="TOC2"/>
        <w:tabs>
          <w:tab w:val="right" w:leader="dot" w:pos="8306"/>
        </w:tabs>
      </w:pPr>
      <w:hyperlink w:anchor="_Toc29062" w:history="1">
        <w:r>
          <w:rPr>
            <w:rFonts w:ascii="仿宋" w:eastAsia="仿宋" w:hAnsi="仿宋" w:cs="仿宋" w:hint="eastAsia"/>
            <w:lang w:eastAsia="zh-CN"/>
          </w:rPr>
          <w:t>(二)、质量控制措施</w:t>
        </w:r>
        <w:r>
          <w:tab/>
        </w:r>
        <w:r>
          <w:fldChar w:fldCharType="begin"/>
        </w:r>
        <w:r>
          <w:instrText xml:space="preserve"> PAGEREF _Toc29062 \h </w:instrText>
        </w:r>
        <w:r>
          <w:fldChar w:fldCharType="separate"/>
        </w:r>
        <w:r>
          <w:t>71</w:t>
        </w:r>
        <w:r>
          <w:fldChar w:fldCharType="end"/>
        </w:r>
      </w:hyperlink>
    </w:p>
    <w:p>
      <w:pPr>
        <w:pStyle w:val="TOC1"/>
        <w:tabs>
          <w:tab w:val="right" w:leader="dot" w:pos="8306"/>
        </w:tabs>
      </w:pPr>
      <w:hyperlink w:anchor="_Toc15824" w:history="1">
        <w:r>
          <w:rPr>
            <w:rFonts w:ascii="仿宋" w:eastAsia="仿宋" w:hAnsi="仿宋" w:cs="仿宋" w:hint="eastAsia"/>
            <w:lang w:eastAsia="zh-CN"/>
          </w:rPr>
          <w:t>十七、成果转化与推广应用</w:t>
        </w:r>
        <w:r>
          <w:tab/>
        </w:r>
        <w:r>
          <w:fldChar w:fldCharType="begin"/>
        </w:r>
        <w:r>
          <w:instrText xml:space="preserve"> PAGEREF _Toc15824 \h </w:instrText>
        </w:r>
        <w:r>
          <w:fldChar w:fldCharType="separate"/>
        </w:r>
        <w:r>
          <w:t>72</w:t>
        </w:r>
        <w:r>
          <w:fldChar w:fldCharType="end"/>
        </w:r>
      </w:hyperlink>
    </w:p>
    <w:p>
      <w:pPr>
        <w:pStyle w:val="TOC2"/>
        <w:tabs>
          <w:tab w:val="right" w:leader="dot" w:pos="8306"/>
        </w:tabs>
      </w:pPr>
      <w:hyperlink w:anchor="_Toc10512" w:history="1">
        <w:r>
          <w:rPr>
            <w:rFonts w:ascii="仿宋" w:eastAsia="仿宋" w:hAnsi="仿宋" w:cs="仿宋" w:hint="eastAsia"/>
            <w:lang w:eastAsia="zh-CN"/>
          </w:rPr>
          <w:t>(一)、成果转化策略制定</w:t>
        </w:r>
        <w:r>
          <w:tab/>
        </w:r>
        <w:r>
          <w:fldChar w:fldCharType="begin"/>
        </w:r>
        <w:r>
          <w:instrText xml:space="preserve"> PAGEREF _Toc10512 \h </w:instrText>
        </w:r>
        <w:r>
          <w:fldChar w:fldCharType="separate"/>
        </w:r>
        <w:r>
          <w:t>72</w:t>
        </w:r>
        <w:r>
          <w:fldChar w:fldCharType="end"/>
        </w:r>
      </w:hyperlink>
    </w:p>
    <w:p>
      <w:pPr>
        <w:pStyle w:val="TOC2"/>
        <w:tabs>
          <w:tab w:val="right" w:leader="dot" w:pos="8306"/>
        </w:tabs>
      </w:pPr>
      <w:hyperlink w:anchor="_Toc30377" w:history="1">
        <w:r>
          <w:rPr>
            <w:rFonts w:ascii="仿宋" w:eastAsia="仿宋" w:hAnsi="仿宋" w:cs="仿宋" w:hint="eastAsia"/>
            <w:lang w:eastAsia="zh-CN"/>
          </w:rPr>
          <w:t>(二)、成果推广应用方案</w:t>
        </w:r>
        <w:r>
          <w:tab/>
        </w:r>
        <w:r>
          <w:fldChar w:fldCharType="begin"/>
        </w:r>
        <w:r>
          <w:instrText xml:space="preserve"> PAGEREF _Toc30377 \h </w:instrText>
        </w:r>
        <w:r>
          <w:fldChar w:fldCharType="separate"/>
        </w:r>
        <w:r>
          <w:t>74</w:t>
        </w:r>
        <w:r>
          <w:fldChar w:fldCharType="end"/>
        </w:r>
      </w:hyperlink>
    </w:p>
    <w:p>
      <w:pPr>
        <w:pStyle w:val="TOC1"/>
        <w:tabs>
          <w:tab w:val="right" w:leader="dot" w:pos="8306"/>
        </w:tabs>
      </w:pPr>
      <w:hyperlink w:anchor="_Toc8380" w:history="1">
        <w:r>
          <w:rPr>
            <w:rFonts w:ascii="仿宋" w:eastAsia="仿宋" w:hAnsi="仿宋" w:cs="仿宋" w:hint="eastAsia"/>
            <w:lang w:eastAsia="zh-CN"/>
          </w:rPr>
          <w:t>十八、人力资源管理与开发</w:t>
        </w:r>
        <w:r>
          <w:tab/>
        </w:r>
        <w:r>
          <w:fldChar w:fldCharType="begin"/>
        </w:r>
        <w:r>
          <w:instrText xml:space="preserve"> PAGEREF _Toc8380 \h </w:instrText>
        </w:r>
        <w:r>
          <w:fldChar w:fldCharType="separate"/>
        </w:r>
        <w:r>
          <w:t>75</w:t>
        </w:r>
        <w:r>
          <w:fldChar w:fldCharType="end"/>
        </w:r>
      </w:hyperlink>
    </w:p>
    <w:p>
      <w:pPr>
        <w:pStyle w:val="TOC2"/>
        <w:tabs>
          <w:tab w:val="right" w:leader="dot" w:pos="8306"/>
        </w:tabs>
      </w:pPr>
      <w:hyperlink w:anchor="_Toc26397" w:history="1">
        <w:r>
          <w:rPr>
            <w:rFonts w:ascii="仿宋" w:eastAsia="仿宋" w:hAnsi="仿宋" w:cs="仿宋" w:hint="eastAsia"/>
            <w:lang w:eastAsia="zh-CN"/>
          </w:rPr>
          <w:t>(一)、人力资源规划</w:t>
        </w:r>
        <w:r>
          <w:tab/>
        </w:r>
        <w:r>
          <w:fldChar w:fldCharType="begin"/>
        </w:r>
        <w:r>
          <w:instrText xml:space="preserve"> PAGEREF _Toc26397 \h </w:instrText>
        </w:r>
        <w:r>
          <w:fldChar w:fldCharType="separate"/>
        </w:r>
        <w:r>
          <w:t>75</w:t>
        </w:r>
        <w:r>
          <w:fldChar w:fldCharType="end"/>
        </w:r>
      </w:hyperlink>
    </w:p>
    <w:p>
      <w:pPr>
        <w:pStyle w:val="TOC2"/>
        <w:tabs>
          <w:tab w:val="right" w:leader="dot" w:pos="8306"/>
        </w:tabs>
      </w:pPr>
      <w:hyperlink w:anchor="_Toc3748" w:history="1">
        <w:r>
          <w:rPr>
            <w:rFonts w:ascii="仿宋" w:eastAsia="仿宋" w:hAnsi="仿宋" w:cs="仿宋" w:hint="eastAsia"/>
            <w:lang w:eastAsia="zh-CN"/>
          </w:rPr>
          <w:t>(二)、人力资源开发与培训</w:t>
        </w:r>
        <w:r>
          <w:tab/>
        </w:r>
        <w:r>
          <w:fldChar w:fldCharType="begin"/>
        </w:r>
        <w:r>
          <w:instrText xml:space="preserve"> PAGEREF _Toc3748 \h </w:instrText>
        </w:r>
        <w:r>
          <w:fldChar w:fldCharType="separate"/>
        </w:r>
        <w:r>
          <w:t>77</w:t>
        </w:r>
        <w:r>
          <w:fldChar w:fldCharType="end"/>
        </w:r>
      </w:hyperlink>
    </w:p>
    <w:p>
      <w:pPr>
        <w:pStyle w:val="TOC1"/>
        <w:tabs>
          <w:tab w:val="right" w:leader="dot" w:pos="8306"/>
        </w:tabs>
      </w:pPr>
      <w:hyperlink w:anchor="_Toc3776" w:history="1">
        <w:r>
          <w:rPr>
            <w:rFonts w:ascii="仿宋" w:eastAsia="仿宋" w:hAnsi="仿宋" w:cs="仿宋" w:hint="eastAsia"/>
            <w:lang w:eastAsia="zh-CN"/>
          </w:rPr>
          <w:t>十九、知识产权管理与保护</w:t>
        </w:r>
        <w:r>
          <w:tab/>
        </w:r>
        <w:r>
          <w:fldChar w:fldCharType="begin"/>
        </w:r>
        <w:r>
          <w:instrText xml:space="preserve"> PAGEREF _Toc3776 \h </w:instrText>
        </w:r>
        <w:r>
          <w:fldChar w:fldCharType="separate"/>
        </w:r>
        <w:r>
          <w:t>79</w:t>
        </w:r>
        <w:r>
          <w:fldChar w:fldCharType="end"/>
        </w:r>
      </w:hyperlink>
    </w:p>
    <w:p>
      <w:pPr>
        <w:pStyle w:val="TOC2"/>
        <w:tabs>
          <w:tab w:val="right" w:leader="dot" w:pos="8306"/>
        </w:tabs>
      </w:pPr>
      <w:hyperlink w:anchor="_Toc13892" w:history="1">
        <w:r>
          <w:rPr>
            <w:rFonts w:ascii="仿宋" w:eastAsia="仿宋" w:hAnsi="仿宋" w:cs="仿宋" w:hint="eastAsia"/>
            <w:lang w:eastAsia="zh-CN"/>
          </w:rPr>
          <w:t>(一)、知识产权管理体系建设</w:t>
        </w:r>
        <w:r>
          <w:tab/>
        </w:r>
        <w:r>
          <w:fldChar w:fldCharType="begin"/>
        </w:r>
        <w:r>
          <w:instrText xml:space="preserve"> PAGEREF _Toc13892 \h </w:instrText>
        </w:r>
        <w:r>
          <w:fldChar w:fldCharType="separate"/>
        </w:r>
        <w:r>
          <w:t>79</w:t>
        </w:r>
        <w:r>
          <w:fldChar w:fldCharType="end"/>
        </w:r>
      </w:hyperlink>
    </w:p>
    <w:p>
      <w:pPr>
        <w:pStyle w:val="TOC2"/>
        <w:tabs>
          <w:tab w:val="right" w:leader="dot" w:pos="8306"/>
        </w:tabs>
      </w:pPr>
      <w:hyperlink w:anchor="_Toc25694" w:history="1">
        <w:r>
          <w:rPr>
            <w:rFonts w:ascii="仿宋" w:eastAsia="仿宋" w:hAnsi="仿宋" w:cs="仿宋" w:hint="eastAsia"/>
            <w:lang w:eastAsia="zh-CN"/>
          </w:rPr>
          <w:t>(二)、知识产权保护措施</w:t>
        </w:r>
        <w:r>
          <w:tab/>
        </w:r>
        <w:r>
          <w:fldChar w:fldCharType="begin"/>
        </w:r>
        <w:r>
          <w:instrText xml:space="preserve"> PAGEREF _Toc25694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6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488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825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445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756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SO2自动采样器及测定仪项目与土地用途规划：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SO2自动采样器及测定仪项目的容积率和建筑密度：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用地控制指标通常规定了容积率和建筑密度的要求。对于SO2自动采样器及测定仪项目来说，这将影响建筑物的规模和高度。必须确保项目的设计符合容积率和建筑密度的限制，以遵守用地控制法规。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SO2自动采样器及测定仪项目的建筑线限制：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用地控制指标还可能规定了建筑物与街道或相邻土地的距离，这被称为建筑线限制。SO2自动采样器及测定仪项目必须遵守这些规定，以确保建筑的位置符合法规。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SO2自动采样器及测定仪项目的环境影响和可持续性：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用地控制指标可能包括环境保护要求，例如绿地比例和污染防控措施。对于SO2自动采样器及测定仪项目，这意味着必须考虑如何保护当地生态系统、水资源和空气质量，以确保项目的可持续性。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在整个项目规划和实施过程中，与用地控制指标的合作和遵守是至关重要的。这有助于确保SO2自动采样器及测定仪项目是一个合法、可持续且与城市规划一致的发展项目。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940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每个城市都有自己的规划目标和愿景，包括住宅区、商业区和工业区的平衡发展。SO2自动采样器及测定仪项目需要与城市规划目标保持一致，以确保项目不会破坏城市的整体规划。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https://d.book118.com/668132074041006046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EE2148"/>
    <w:rsid w:val="42EE21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8132074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2024-02-28T20:27:00Z</dcterms:created>
  <dcterms:modified xsi:type="dcterms:W3CDTF">2024-02-28T20:28:09Z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9912D25E18CD42F7953E8423514AC0D9_11</vt:lpwstr>
  </property>
  <property fmtid="{D5CDD505-2E9C-101B-9397-08002B2CF9AE}" pid="3" name="KSOProductBuildVer">
    <vt:lpwstr>2052-12.1.0.16250</vt:lpwstr>
  </property>
</Properties>
</file>