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4" w:history="1">
        <w:r>
          <w:rPr>
            <w:rFonts w:ascii="仿宋" w:eastAsia="仿宋" w:hAnsi="仿宋" w:cs="仿宋" w:hint="eastAsia"/>
            <w:lang w:eastAsia="zh-CN"/>
          </w:rPr>
          <w:t>概论</w:t>
        </w:r>
        <w:r>
          <w:tab/>
        </w:r>
        <w:r>
          <w:fldChar w:fldCharType="begin"/>
        </w:r>
        <w:r>
          <w:instrText xml:space="preserve"> PAGEREF _Toc12074 \h </w:instrText>
        </w:r>
        <w:r>
          <w:fldChar w:fldCharType="separate"/>
        </w:r>
        <w:r>
          <w:t>3</w:t>
        </w:r>
        <w:r>
          <w:fldChar w:fldCharType="end"/>
        </w:r>
      </w:hyperlink>
    </w:p>
    <w:p>
      <w:pPr>
        <w:pStyle w:val="TOC1"/>
        <w:tabs>
          <w:tab w:val="right" w:leader="dot" w:pos="8306"/>
        </w:tabs>
      </w:pPr>
      <w:hyperlink w:anchor="_Toc16485" w:history="1">
        <w:r>
          <w:rPr>
            <w:rFonts w:ascii="仿宋" w:eastAsia="仿宋" w:hAnsi="仿宋" w:cs="仿宋" w:hint="eastAsia"/>
            <w:lang w:eastAsia="zh-CN"/>
          </w:rPr>
          <w:t>一、市场分析、调研</w:t>
        </w:r>
        <w:r>
          <w:tab/>
        </w:r>
        <w:r>
          <w:fldChar w:fldCharType="begin"/>
        </w:r>
        <w:r>
          <w:instrText xml:space="preserve"> PAGEREF _Toc16485 \h </w:instrText>
        </w:r>
        <w:r>
          <w:fldChar w:fldCharType="separate"/>
        </w:r>
        <w:r>
          <w:t>3</w:t>
        </w:r>
        <w:r>
          <w:fldChar w:fldCharType="end"/>
        </w:r>
      </w:hyperlink>
    </w:p>
    <w:p>
      <w:pPr>
        <w:pStyle w:val="TOC2"/>
        <w:tabs>
          <w:tab w:val="right" w:leader="dot" w:pos="8306"/>
        </w:tabs>
      </w:pPr>
      <w:hyperlink w:anchor="_Toc29027" w:history="1">
        <w:r>
          <w:rPr>
            <w:rFonts w:ascii="仿宋" w:eastAsia="仿宋" w:hAnsi="仿宋" w:cs="仿宋" w:hint="eastAsia"/>
            <w:lang w:eastAsia="zh-CN"/>
          </w:rPr>
          <w:t>(一)、抗肿瘤药物行业分析</w:t>
        </w:r>
        <w:r>
          <w:tab/>
        </w:r>
        <w:r>
          <w:fldChar w:fldCharType="begin"/>
        </w:r>
        <w:r>
          <w:instrText xml:space="preserve"> PAGEREF _Toc29027 \h </w:instrText>
        </w:r>
        <w:r>
          <w:fldChar w:fldCharType="separate"/>
        </w:r>
        <w:r>
          <w:t>3</w:t>
        </w:r>
        <w:r>
          <w:fldChar w:fldCharType="end"/>
        </w:r>
      </w:hyperlink>
    </w:p>
    <w:p>
      <w:pPr>
        <w:pStyle w:val="TOC2"/>
        <w:tabs>
          <w:tab w:val="right" w:leader="dot" w:pos="8306"/>
        </w:tabs>
      </w:pPr>
      <w:hyperlink w:anchor="_Toc26060" w:history="1">
        <w:r>
          <w:rPr>
            <w:rFonts w:ascii="仿宋" w:eastAsia="仿宋" w:hAnsi="仿宋" w:cs="仿宋" w:hint="eastAsia"/>
            <w:lang w:eastAsia="zh-CN"/>
          </w:rPr>
          <w:t>(二)、抗肿瘤药物市场分析预测</w:t>
        </w:r>
        <w:r>
          <w:tab/>
        </w:r>
        <w:r>
          <w:fldChar w:fldCharType="begin"/>
        </w:r>
        <w:r>
          <w:instrText xml:space="preserve"> PAGEREF _Toc26060 \h </w:instrText>
        </w:r>
        <w:r>
          <w:fldChar w:fldCharType="separate"/>
        </w:r>
        <w:r>
          <w:t>4</w:t>
        </w:r>
        <w:r>
          <w:fldChar w:fldCharType="end"/>
        </w:r>
      </w:hyperlink>
    </w:p>
    <w:p>
      <w:pPr>
        <w:pStyle w:val="TOC1"/>
        <w:tabs>
          <w:tab w:val="right" w:leader="dot" w:pos="8306"/>
        </w:tabs>
      </w:pPr>
      <w:hyperlink w:anchor="_Toc4628" w:history="1">
        <w:r>
          <w:rPr>
            <w:rFonts w:ascii="仿宋" w:eastAsia="仿宋" w:hAnsi="仿宋" w:cs="仿宋" w:hint="eastAsia"/>
            <w:lang w:eastAsia="zh-CN"/>
          </w:rPr>
          <w:t>二、抗肿瘤药物项目土建工程</w:t>
        </w:r>
        <w:r>
          <w:tab/>
        </w:r>
        <w:r>
          <w:fldChar w:fldCharType="begin"/>
        </w:r>
        <w:r>
          <w:instrText xml:space="preserve"> PAGEREF _Toc4628 \h </w:instrText>
        </w:r>
        <w:r>
          <w:fldChar w:fldCharType="separate"/>
        </w:r>
        <w:r>
          <w:t>5</w:t>
        </w:r>
        <w:r>
          <w:fldChar w:fldCharType="end"/>
        </w:r>
      </w:hyperlink>
    </w:p>
    <w:p>
      <w:pPr>
        <w:pStyle w:val="TOC2"/>
        <w:tabs>
          <w:tab w:val="right" w:leader="dot" w:pos="8306"/>
        </w:tabs>
      </w:pPr>
      <w:hyperlink w:anchor="_Toc20898" w:history="1">
        <w:r>
          <w:rPr>
            <w:rFonts w:ascii="仿宋" w:eastAsia="仿宋" w:hAnsi="仿宋" w:cs="仿宋" w:hint="eastAsia"/>
            <w:lang w:eastAsia="zh-CN"/>
          </w:rPr>
          <w:t>(一)、建筑工程设计原则</w:t>
        </w:r>
        <w:r>
          <w:tab/>
        </w:r>
        <w:r>
          <w:fldChar w:fldCharType="begin"/>
        </w:r>
        <w:r>
          <w:instrText xml:space="preserve"> PAGEREF _Toc20898 \h </w:instrText>
        </w:r>
        <w:r>
          <w:fldChar w:fldCharType="separate"/>
        </w:r>
        <w:r>
          <w:t>5</w:t>
        </w:r>
        <w:r>
          <w:fldChar w:fldCharType="end"/>
        </w:r>
      </w:hyperlink>
    </w:p>
    <w:p>
      <w:pPr>
        <w:pStyle w:val="TOC2"/>
        <w:tabs>
          <w:tab w:val="right" w:leader="dot" w:pos="8306"/>
        </w:tabs>
      </w:pPr>
      <w:hyperlink w:anchor="_Toc25336" w:history="1">
        <w:r>
          <w:rPr>
            <w:rFonts w:ascii="仿宋" w:eastAsia="仿宋" w:hAnsi="仿宋" w:cs="仿宋" w:hint="eastAsia"/>
            <w:lang w:eastAsia="zh-CN"/>
          </w:rPr>
          <w:t>(二)、土建工程设计年限及安全等级</w:t>
        </w:r>
        <w:r>
          <w:tab/>
        </w:r>
        <w:r>
          <w:fldChar w:fldCharType="begin"/>
        </w:r>
        <w:r>
          <w:instrText xml:space="preserve"> PAGEREF _Toc25336 \h </w:instrText>
        </w:r>
        <w:r>
          <w:fldChar w:fldCharType="separate"/>
        </w:r>
        <w:r>
          <w:t>6</w:t>
        </w:r>
        <w:r>
          <w:fldChar w:fldCharType="end"/>
        </w:r>
      </w:hyperlink>
    </w:p>
    <w:p>
      <w:pPr>
        <w:pStyle w:val="TOC2"/>
        <w:tabs>
          <w:tab w:val="right" w:leader="dot" w:pos="8306"/>
        </w:tabs>
      </w:pPr>
      <w:hyperlink w:anchor="_Toc10088" w:history="1">
        <w:r>
          <w:rPr>
            <w:rFonts w:ascii="仿宋" w:eastAsia="仿宋" w:hAnsi="仿宋" w:cs="仿宋" w:hint="eastAsia"/>
            <w:lang w:eastAsia="zh-CN"/>
          </w:rPr>
          <w:t>(三)、建筑工程设计总体要求</w:t>
        </w:r>
        <w:r>
          <w:tab/>
        </w:r>
        <w:r>
          <w:fldChar w:fldCharType="begin"/>
        </w:r>
        <w:r>
          <w:instrText xml:space="preserve"> PAGEREF _Toc10088 \h </w:instrText>
        </w:r>
        <w:r>
          <w:fldChar w:fldCharType="separate"/>
        </w:r>
        <w:r>
          <w:t>7</w:t>
        </w:r>
        <w:r>
          <w:fldChar w:fldCharType="end"/>
        </w:r>
      </w:hyperlink>
    </w:p>
    <w:p>
      <w:pPr>
        <w:pStyle w:val="TOC2"/>
        <w:tabs>
          <w:tab w:val="right" w:leader="dot" w:pos="8306"/>
        </w:tabs>
      </w:pPr>
      <w:hyperlink w:anchor="_Toc30576" w:history="1">
        <w:r>
          <w:rPr>
            <w:rFonts w:ascii="仿宋" w:eastAsia="仿宋" w:hAnsi="仿宋" w:cs="仿宋" w:hint="eastAsia"/>
            <w:lang w:eastAsia="zh-CN"/>
          </w:rPr>
          <w:t>(四)、土建工程建设指标</w:t>
        </w:r>
        <w:r>
          <w:tab/>
        </w:r>
        <w:r>
          <w:fldChar w:fldCharType="begin"/>
        </w:r>
        <w:r>
          <w:instrText xml:space="preserve"> PAGEREF _Toc30576 \h </w:instrText>
        </w:r>
        <w:r>
          <w:fldChar w:fldCharType="separate"/>
        </w:r>
        <w:r>
          <w:t>8</w:t>
        </w:r>
        <w:r>
          <w:fldChar w:fldCharType="end"/>
        </w:r>
      </w:hyperlink>
    </w:p>
    <w:p>
      <w:pPr>
        <w:pStyle w:val="TOC1"/>
        <w:tabs>
          <w:tab w:val="right" w:leader="dot" w:pos="8306"/>
        </w:tabs>
      </w:pPr>
      <w:hyperlink w:anchor="_Toc23354" w:history="1">
        <w:r>
          <w:rPr>
            <w:rFonts w:ascii="仿宋" w:eastAsia="仿宋" w:hAnsi="仿宋" w:cs="仿宋" w:hint="eastAsia"/>
            <w:lang w:eastAsia="zh-CN"/>
          </w:rPr>
          <w:t>三、抗肿瘤药物项目绩效评估</w:t>
        </w:r>
        <w:r>
          <w:tab/>
        </w:r>
        <w:r>
          <w:fldChar w:fldCharType="begin"/>
        </w:r>
        <w:r>
          <w:instrText xml:space="preserve"> PAGEREF _Toc23354 \h </w:instrText>
        </w:r>
        <w:r>
          <w:fldChar w:fldCharType="separate"/>
        </w:r>
        <w:r>
          <w:t>8</w:t>
        </w:r>
        <w:r>
          <w:fldChar w:fldCharType="end"/>
        </w:r>
      </w:hyperlink>
    </w:p>
    <w:p>
      <w:pPr>
        <w:pStyle w:val="TOC2"/>
        <w:tabs>
          <w:tab w:val="right" w:leader="dot" w:pos="8306"/>
        </w:tabs>
      </w:pPr>
      <w:hyperlink w:anchor="_Toc28778" w:history="1">
        <w:r>
          <w:rPr>
            <w:rFonts w:ascii="仿宋" w:eastAsia="仿宋" w:hAnsi="仿宋" w:cs="仿宋" w:hint="eastAsia"/>
            <w:lang w:eastAsia="zh-CN"/>
          </w:rPr>
          <w:t>(一)、绩效评估指标</w:t>
        </w:r>
        <w:r>
          <w:tab/>
        </w:r>
        <w:r>
          <w:fldChar w:fldCharType="begin"/>
        </w:r>
        <w:r>
          <w:instrText xml:space="preserve"> PAGEREF _Toc28778 \h </w:instrText>
        </w:r>
        <w:r>
          <w:fldChar w:fldCharType="separate"/>
        </w:r>
        <w:r>
          <w:t>8</w:t>
        </w:r>
        <w:r>
          <w:fldChar w:fldCharType="end"/>
        </w:r>
      </w:hyperlink>
    </w:p>
    <w:p>
      <w:pPr>
        <w:pStyle w:val="TOC2"/>
        <w:tabs>
          <w:tab w:val="right" w:leader="dot" w:pos="8306"/>
        </w:tabs>
      </w:pPr>
      <w:hyperlink w:anchor="_Toc31396" w:history="1">
        <w:r>
          <w:rPr>
            <w:rFonts w:ascii="仿宋" w:eastAsia="仿宋" w:hAnsi="仿宋" w:cs="仿宋" w:hint="eastAsia"/>
            <w:lang w:eastAsia="zh-CN"/>
          </w:rPr>
          <w:t>(二)、绩效评估方法</w:t>
        </w:r>
        <w:r>
          <w:tab/>
        </w:r>
        <w:r>
          <w:fldChar w:fldCharType="begin"/>
        </w:r>
        <w:r>
          <w:instrText xml:space="preserve"> PAGEREF _Toc31396 \h </w:instrText>
        </w:r>
        <w:r>
          <w:fldChar w:fldCharType="separate"/>
        </w:r>
        <w:r>
          <w:t>9</w:t>
        </w:r>
        <w:r>
          <w:fldChar w:fldCharType="end"/>
        </w:r>
      </w:hyperlink>
    </w:p>
    <w:p>
      <w:pPr>
        <w:pStyle w:val="TOC2"/>
        <w:tabs>
          <w:tab w:val="right" w:leader="dot" w:pos="8306"/>
        </w:tabs>
      </w:pPr>
      <w:hyperlink w:anchor="_Toc7237" w:history="1">
        <w:r>
          <w:rPr>
            <w:rFonts w:ascii="仿宋" w:eastAsia="仿宋" w:hAnsi="仿宋" w:cs="仿宋" w:hint="eastAsia"/>
            <w:lang w:eastAsia="zh-CN"/>
          </w:rPr>
          <w:t>(三)、绩效评估周期</w:t>
        </w:r>
        <w:r>
          <w:tab/>
        </w:r>
        <w:r>
          <w:fldChar w:fldCharType="begin"/>
        </w:r>
        <w:r>
          <w:instrText xml:space="preserve"> PAGEREF _Toc7237 \h </w:instrText>
        </w:r>
        <w:r>
          <w:fldChar w:fldCharType="separate"/>
        </w:r>
        <w:r>
          <w:t>10</w:t>
        </w:r>
        <w:r>
          <w:fldChar w:fldCharType="end"/>
        </w:r>
      </w:hyperlink>
    </w:p>
    <w:p>
      <w:pPr>
        <w:pStyle w:val="TOC1"/>
        <w:tabs>
          <w:tab w:val="right" w:leader="dot" w:pos="8306"/>
        </w:tabs>
      </w:pPr>
      <w:hyperlink w:anchor="_Toc23915" w:history="1">
        <w:r>
          <w:rPr>
            <w:rFonts w:ascii="仿宋" w:eastAsia="仿宋" w:hAnsi="仿宋" w:cs="仿宋" w:hint="eastAsia"/>
            <w:lang w:eastAsia="zh-CN"/>
          </w:rPr>
          <w:t>四、抗肿瘤药物项目可持续发展</w:t>
        </w:r>
        <w:r>
          <w:tab/>
        </w:r>
        <w:r>
          <w:fldChar w:fldCharType="begin"/>
        </w:r>
        <w:r>
          <w:instrText xml:space="preserve"> PAGEREF _Toc23915 \h </w:instrText>
        </w:r>
        <w:r>
          <w:fldChar w:fldCharType="separate"/>
        </w:r>
        <w:r>
          <w:t>11</w:t>
        </w:r>
        <w:r>
          <w:fldChar w:fldCharType="end"/>
        </w:r>
      </w:hyperlink>
    </w:p>
    <w:p>
      <w:pPr>
        <w:pStyle w:val="TOC2"/>
        <w:tabs>
          <w:tab w:val="right" w:leader="dot" w:pos="8306"/>
        </w:tabs>
      </w:pPr>
      <w:hyperlink w:anchor="_Toc13069" w:history="1">
        <w:r>
          <w:rPr>
            <w:rFonts w:ascii="仿宋" w:eastAsia="仿宋" w:hAnsi="仿宋" w:cs="仿宋" w:hint="eastAsia"/>
            <w:lang w:eastAsia="zh-CN"/>
          </w:rPr>
          <w:t>(一)、可持续战略与实践</w:t>
        </w:r>
        <w:r>
          <w:tab/>
        </w:r>
        <w:r>
          <w:fldChar w:fldCharType="begin"/>
        </w:r>
        <w:r>
          <w:instrText xml:space="preserve"> PAGEREF _Toc13069 \h </w:instrText>
        </w:r>
        <w:r>
          <w:fldChar w:fldCharType="separate"/>
        </w:r>
        <w:r>
          <w:t>11</w:t>
        </w:r>
        <w:r>
          <w:fldChar w:fldCharType="end"/>
        </w:r>
      </w:hyperlink>
    </w:p>
    <w:p>
      <w:pPr>
        <w:pStyle w:val="TOC2"/>
        <w:tabs>
          <w:tab w:val="right" w:leader="dot" w:pos="8306"/>
        </w:tabs>
      </w:pPr>
      <w:hyperlink w:anchor="_Toc1367" w:history="1">
        <w:r>
          <w:rPr>
            <w:rFonts w:ascii="仿宋" w:eastAsia="仿宋" w:hAnsi="仿宋" w:cs="仿宋" w:hint="eastAsia"/>
            <w:lang w:eastAsia="zh-CN"/>
          </w:rPr>
          <w:t>(二)、环保与社会责任</w:t>
        </w:r>
        <w:r>
          <w:tab/>
        </w:r>
        <w:r>
          <w:fldChar w:fldCharType="begin"/>
        </w:r>
        <w:r>
          <w:instrText xml:space="preserve"> PAGEREF _Toc1367 \h </w:instrText>
        </w:r>
        <w:r>
          <w:fldChar w:fldCharType="separate"/>
        </w:r>
        <w:r>
          <w:t>12</w:t>
        </w:r>
        <w:r>
          <w:fldChar w:fldCharType="end"/>
        </w:r>
      </w:hyperlink>
    </w:p>
    <w:p>
      <w:pPr>
        <w:pStyle w:val="TOC1"/>
        <w:tabs>
          <w:tab w:val="right" w:leader="dot" w:pos="8306"/>
        </w:tabs>
      </w:pPr>
      <w:hyperlink w:anchor="_Toc31124" w:history="1">
        <w:r>
          <w:rPr>
            <w:rFonts w:ascii="仿宋" w:eastAsia="仿宋" w:hAnsi="仿宋" w:cs="仿宋" w:hint="eastAsia"/>
            <w:lang w:eastAsia="zh-CN"/>
          </w:rPr>
          <w:t>五、抗肿瘤药物项目选址可行性分析</w:t>
        </w:r>
        <w:r>
          <w:tab/>
        </w:r>
        <w:r>
          <w:fldChar w:fldCharType="begin"/>
        </w:r>
        <w:r>
          <w:instrText xml:space="preserve"> PAGEREF _Toc31124 \h </w:instrText>
        </w:r>
        <w:r>
          <w:fldChar w:fldCharType="separate"/>
        </w:r>
        <w:r>
          <w:t>13</w:t>
        </w:r>
        <w:r>
          <w:fldChar w:fldCharType="end"/>
        </w:r>
      </w:hyperlink>
    </w:p>
    <w:p>
      <w:pPr>
        <w:pStyle w:val="TOC2"/>
        <w:tabs>
          <w:tab w:val="right" w:leader="dot" w:pos="8306"/>
        </w:tabs>
      </w:pPr>
      <w:hyperlink w:anchor="_Toc28026" w:history="1">
        <w:r>
          <w:rPr>
            <w:rFonts w:ascii="仿宋" w:eastAsia="仿宋" w:hAnsi="仿宋" w:cs="仿宋" w:hint="eastAsia"/>
            <w:lang w:eastAsia="zh-CN"/>
          </w:rPr>
          <w:t>(一)、抗肿瘤药物项目选址</w:t>
        </w:r>
        <w:r>
          <w:tab/>
        </w:r>
        <w:r>
          <w:fldChar w:fldCharType="begin"/>
        </w:r>
        <w:r>
          <w:instrText xml:space="preserve"> PAGEREF _Toc28026 \h </w:instrText>
        </w:r>
        <w:r>
          <w:fldChar w:fldCharType="separate"/>
        </w:r>
        <w:r>
          <w:t>13</w:t>
        </w:r>
        <w:r>
          <w:fldChar w:fldCharType="end"/>
        </w:r>
      </w:hyperlink>
    </w:p>
    <w:p>
      <w:pPr>
        <w:pStyle w:val="TOC2"/>
        <w:tabs>
          <w:tab w:val="right" w:leader="dot" w:pos="8306"/>
        </w:tabs>
      </w:pPr>
      <w:hyperlink w:anchor="_Toc10787" w:history="1">
        <w:r>
          <w:rPr>
            <w:rFonts w:ascii="仿宋" w:eastAsia="仿宋" w:hAnsi="仿宋" w:cs="仿宋" w:hint="eastAsia"/>
            <w:lang w:eastAsia="zh-CN"/>
          </w:rPr>
          <w:t>(二)、用地控制指标</w:t>
        </w:r>
        <w:r>
          <w:tab/>
        </w:r>
        <w:r>
          <w:fldChar w:fldCharType="begin"/>
        </w:r>
        <w:r>
          <w:instrText xml:space="preserve"> PAGEREF _Toc10787 \h </w:instrText>
        </w:r>
        <w:r>
          <w:fldChar w:fldCharType="separate"/>
        </w:r>
        <w:r>
          <w:t>13</w:t>
        </w:r>
        <w:r>
          <w:fldChar w:fldCharType="end"/>
        </w:r>
      </w:hyperlink>
    </w:p>
    <w:p>
      <w:pPr>
        <w:pStyle w:val="TOC2"/>
        <w:tabs>
          <w:tab w:val="right" w:leader="dot" w:pos="8306"/>
        </w:tabs>
      </w:pPr>
      <w:hyperlink w:anchor="_Toc19596" w:history="1">
        <w:r>
          <w:rPr>
            <w:rFonts w:ascii="仿宋" w:eastAsia="仿宋" w:hAnsi="仿宋" w:cs="仿宋" w:hint="eastAsia"/>
            <w:lang w:eastAsia="zh-CN"/>
          </w:rPr>
          <w:t>(三)、节约用地措施</w:t>
        </w:r>
        <w:r>
          <w:tab/>
        </w:r>
        <w:r>
          <w:fldChar w:fldCharType="begin"/>
        </w:r>
        <w:r>
          <w:instrText xml:space="preserve"> PAGEREF _Toc19596 \h </w:instrText>
        </w:r>
        <w:r>
          <w:fldChar w:fldCharType="separate"/>
        </w:r>
        <w:r>
          <w:t>15</w:t>
        </w:r>
        <w:r>
          <w:fldChar w:fldCharType="end"/>
        </w:r>
      </w:hyperlink>
    </w:p>
    <w:p>
      <w:pPr>
        <w:pStyle w:val="TOC2"/>
        <w:tabs>
          <w:tab w:val="right" w:leader="dot" w:pos="8306"/>
        </w:tabs>
      </w:pPr>
      <w:hyperlink w:anchor="_Toc14294" w:history="1">
        <w:r>
          <w:rPr>
            <w:rFonts w:ascii="仿宋" w:eastAsia="仿宋" w:hAnsi="仿宋" w:cs="仿宋" w:hint="eastAsia"/>
            <w:lang w:eastAsia="zh-CN"/>
          </w:rPr>
          <w:t>(四)、总图布置方案</w:t>
        </w:r>
        <w:r>
          <w:tab/>
        </w:r>
        <w:r>
          <w:fldChar w:fldCharType="begin"/>
        </w:r>
        <w:r>
          <w:instrText xml:space="preserve"> PAGEREF _Toc14294 \h </w:instrText>
        </w:r>
        <w:r>
          <w:fldChar w:fldCharType="separate"/>
        </w:r>
        <w:r>
          <w:t>16</w:t>
        </w:r>
        <w:r>
          <w:fldChar w:fldCharType="end"/>
        </w:r>
      </w:hyperlink>
    </w:p>
    <w:p>
      <w:pPr>
        <w:pStyle w:val="TOC2"/>
        <w:tabs>
          <w:tab w:val="right" w:leader="dot" w:pos="8306"/>
        </w:tabs>
      </w:pPr>
      <w:hyperlink w:anchor="_Toc11093" w:history="1">
        <w:r>
          <w:rPr>
            <w:rFonts w:ascii="仿宋" w:eastAsia="仿宋" w:hAnsi="仿宋" w:cs="仿宋" w:hint="eastAsia"/>
            <w:lang w:eastAsia="zh-CN"/>
          </w:rPr>
          <w:t>(五)、选址综合评价</w:t>
        </w:r>
        <w:r>
          <w:tab/>
        </w:r>
        <w:r>
          <w:fldChar w:fldCharType="begin"/>
        </w:r>
        <w:r>
          <w:instrText xml:space="preserve"> PAGEREF _Toc11093 \h </w:instrText>
        </w:r>
        <w:r>
          <w:fldChar w:fldCharType="separate"/>
        </w:r>
        <w:r>
          <w:t>17</w:t>
        </w:r>
        <w:r>
          <w:fldChar w:fldCharType="end"/>
        </w:r>
      </w:hyperlink>
    </w:p>
    <w:p>
      <w:pPr>
        <w:pStyle w:val="TOC1"/>
        <w:tabs>
          <w:tab w:val="right" w:leader="dot" w:pos="8306"/>
        </w:tabs>
      </w:pPr>
      <w:hyperlink w:anchor="_Toc27121" w:history="1">
        <w:r>
          <w:rPr>
            <w:rFonts w:ascii="仿宋" w:eastAsia="仿宋" w:hAnsi="仿宋" w:cs="仿宋" w:hint="eastAsia"/>
            <w:lang w:eastAsia="zh-CN"/>
          </w:rPr>
          <w:t>六、抗肿瘤药物项目概论</w:t>
        </w:r>
        <w:r>
          <w:tab/>
        </w:r>
        <w:r>
          <w:fldChar w:fldCharType="begin"/>
        </w:r>
        <w:r>
          <w:instrText xml:space="preserve"> PAGEREF _Toc27121 \h </w:instrText>
        </w:r>
        <w:r>
          <w:fldChar w:fldCharType="separate"/>
        </w:r>
        <w:r>
          <w:t>18</w:t>
        </w:r>
        <w:r>
          <w:fldChar w:fldCharType="end"/>
        </w:r>
      </w:hyperlink>
    </w:p>
    <w:p>
      <w:pPr>
        <w:pStyle w:val="TOC2"/>
        <w:tabs>
          <w:tab w:val="right" w:leader="dot" w:pos="8306"/>
        </w:tabs>
      </w:pPr>
      <w:hyperlink w:anchor="_Toc30526" w:history="1">
        <w:r>
          <w:rPr>
            <w:rFonts w:ascii="仿宋" w:eastAsia="仿宋" w:hAnsi="仿宋" w:cs="仿宋" w:hint="eastAsia"/>
            <w:lang w:eastAsia="zh-CN"/>
          </w:rPr>
          <w:t>(一)、抗肿瘤药物项目概况</w:t>
        </w:r>
        <w:r>
          <w:tab/>
        </w:r>
        <w:r>
          <w:fldChar w:fldCharType="begin"/>
        </w:r>
        <w:r>
          <w:instrText xml:space="preserve"> PAGEREF _Toc30526 \h </w:instrText>
        </w:r>
        <w:r>
          <w:fldChar w:fldCharType="separate"/>
        </w:r>
        <w:r>
          <w:t>18</w:t>
        </w:r>
        <w:r>
          <w:fldChar w:fldCharType="end"/>
        </w:r>
      </w:hyperlink>
    </w:p>
    <w:p>
      <w:pPr>
        <w:pStyle w:val="TOC2"/>
        <w:tabs>
          <w:tab w:val="right" w:leader="dot" w:pos="8306"/>
        </w:tabs>
      </w:pPr>
      <w:hyperlink w:anchor="_Toc30374" w:history="1">
        <w:r>
          <w:rPr>
            <w:rFonts w:ascii="仿宋" w:eastAsia="仿宋" w:hAnsi="仿宋" w:cs="仿宋" w:hint="eastAsia"/>
            <w:lang w:eastAsia="zh-CN"/>
          </w:rPr>
          <w:t>(二)、抗肿瘤药物项目目标</w:t>
        </w:r>
        <w:r>
          <w:tab/>
        </w:r>
        <w:r>
          <w:fldChar w:fldCharType="begin"/>
        </w:r>
        <w:r>
          <w:instrText xml:space="preserve"> PAGEREF _Toc30374 \h </w:instrText>
        </w:r>
        <w:r>
          <w:fldChar w:fldCharType="separate"/>
        </w:r>
        <w:r>
          <w:t>20</w:t>
        </w:r>
        <w:r>
          <w:fldChar w:fldCharType="end"/>
        </w:r>
      </w:hyperlink>
    </w:p>
    <w:p>
      <w:pPr>
        <w:pStyle w:val="TOC2"/>
        <w:tabs>
          <w:tab w:val="right" w:leader="dot" w:pos="8306"/>
        </w:tabs>
      </w:pPr>
      <w:hyperlink w:anchor="_Toc14968" w:history="1">
        <w:r>
          <w:rPr>
            <w:rFonts w:ascii="仿宋" w:eastAsia="仿宋" w:hAnsi="仿宋" w:cs="仿宋" w:hint="eastAsia"/>
            <w:lang w:eastAsia="zh-CN"/>
          </w:rPr>
          <w:t>(三)、抗肿瘤药物项目提出的理由</w:t>
        </w:r>
        <w:r>
          <w:tab/>
        </w:r>
        <w:r>
          <w:fldChar w:fldCharType="begin"/>
        </w:r>
        <w:r>
          <w:instrText xml:space="preserve"> PAGEREF _Toc14968 \h </w:instrText>
        </w:r>
        <w:r>
          <w:fldChar w:fldCharType="separate"/>
        </w:r>
        <w:r>
          <w:t>21</w:t>
        </w:r>
        <w:r>
          <w:fldChar w:fldCharType="end"/>
        </w:r>
      </w:hyperlink>
    </w:p>
    <w:p>
      <w:pPr>
        <w:pStyle w:val="TOC2"/>
        <w:tabs>
          <w:tab w:val="right" w:leader="dot" w:pos="8306"/>
        </w:tabs>
      </w:pPr>
      <w:hyperlink w:anchor="_Toc16665" w:history="1">
        <w:r>
          <w:rPr>
            <w:rFonts w:ascii="仿宋" w:eastAsia="仿宋" w:hAnsi="仿宋" w:cs="仿宋" w:hint="eastAsia"/>
            <w:lang w:eastAsia="zh-CN"/>
          </w:rPr>
          <w:t>(四)、抗肿瘤药物项目意义</w:t>
        </w:r>
        <w:r>
          <w:tab/>
        </w:r>
        <w:r>
          <w:fldChar w:fldCharType="begin"/>
        </w:r>
        <w:r>
          <w:instrText xml:space="preserve"> PAGEREF _Toc16665 \h </w:instrText>
        </w:r>
        <w:r>
          <w:fldChar w:fldCharType="separate"/>
        </w:r>
        <w:r>
          <w:t>23</w:t>
        </w:r>
        <w:r>
          <w:fldChar w:fldCharType="end"/>
        </w:r>
      </w:hyperlink>
    </w:p>
    <w:p>
      <w:pPr>
        <w:pStyle w:val="TOC2"/>
        <w:tabs>
          <w:tab w:val="right" w:leader="dot" w:pos="8306"/>
        </w:tabs>
      </w:pPr>
      <w:hyperlink w:anchor="_Toc11872" w:history="1">
        <w:r>
          <w:rPr>
            <w:rFonts w:ascii="仿宋" w:eastAsia="仿宋" w:hAnsi="仿宋" w:cs="仿宋" w:hint="eastAsia"/>
            <w:lang w:eastAsia="zh-CN"/>
          </w:rPr>
          <w:t>(五)、抗肿瘤药物项目背景</w:t>
        </w:r>
        <w:r>
          <w:tab/>
        </w:r>
        <w:r>
          <w:fldChar w:fldCharType="begin"/>
        </w:r>
        <w:r>
          <w:instrText xml:space="preserve"> PAGEREF _Toc11872 \h </w:instrText>
        </w:r>
        <w:r>
          <w:fldChar w:fldCharType="separate"/>
        </w:r>
        <w:r>
          <w:t>24</w:t>
        </w:r>
        <w:r>
          <w:fldChar w:fldCharType="end"/>
        </w:r>
      </w:hyperlink>
    </w:p>
    <w:p>
      <w:pPr>
        <w:pStyle w:val="TOC1"/>
        <w:tabs>
          <w:tab w:val="right" w:leader="dot" w:pos="8306"/>
        </w:tabs>
      </w:pPr>
      <w:hyperlink w:anchor="_Toc15546" w:history="1">
        <w:r>
          <w:rPr>
            <w:rFonts w:ascii="仿宋" w:eastAsia="仿宋" w:hAnsi="仿宋" w:cs="仿宋" w:hint="eastAsia"/>
            <w:lang w:eastAsia="zh-CN"/>
          </w:rPr>
          <w:t>七、抗肿瘤药物项目创新与研发</w:t>
        </w:r>
        <w:r>
          <w:tab/>
        </w:r>
        <w:r>
          <w:fldChar w:fldCharType="begin"/>
        </w:r>
        <w:r>
          <w:instrText xml:space="preserve"> PAGEREF _Toc15546 \h </w:instrText>
        </w:r>
        <w:r>
          <w:fldChar w:fldCharType="separate"/>
        </w:r>
        <w:r>
          <w:t>24</w:t>
        </w:r>
        <w:r>
          <w:fldChar w:fldCharType="end"/>
        </w:r>
      </w:hyperlink>
    </w:p>
    <w:p>
      <w:pPr>
        <w:pStyle w:val="TOC2"/>
        <w:tabs>
          <w:tab w:val="right" w:leader="dot" w:pos="8306"/>
        </w:tabs>
      </w:pPr>
      <w:hyperlink w:anchor="_Toc16909" w:history="1">
        <w:r>
          <w:rPr>
            <w:rFonts w:ascii="仿宋" w:eastAsia="仿宋" w:hAnsi="仿宋" w:cs="仿宋" w:hint="eastAsia"/>
            <w:lang w:eastAsia="zh-CN"/>
          </w:rPr>
          <w:t>(一)、创新策略与方向</w:t>
        </w:r>
        <w:r>
          <w:tab/>
        </w:r>
        <w:r>
          <w:fldChar w:fldCharType="begin"/>
        </w:r>
        <w:r>
          <w:instrText xml:space="preserve"> PAGEREF _Toc16909 \h </w:instrText>
        </w:r>
        <w:r>
          <w:fldChar w:fldCharType="separate"/>
        </w:r>
        <w:r>
          <w:t>24</w:t>
        </w:r>
        <w:r>
          <w:fldChar w:fldCharType="end"/>
        </w:r>
      </w:hyperlink>
    </w:p>
    <w:p>
      <w:pPr>
        <w:pStyle w:val="TOC2"/>
        <w:tabs>
          <w:tab w:val="right" w:leader="dot" w:pos="8306"/>
        </w:tabs>
      </w:pPr>
      <w:hyperlink w:anchor="_Toc18467" w:history="1">
        <w:r>
          <w:rPr>
            <w:rFonts w:ascii="仿宋" w:eastAsia="仿宋" w:hAnsi="仿宋" w:cs="仿宋" w:hint="eastAsia"/>
            <w:lang w:eastAsia="zh-CN"/>
          </w:rPr>
          <w:t>(二)、研发规划与投入</w:t>
        </w:r>
        <w:r>
          <w:tab/>
        </w:r>
        <w:r>
          <w:fldChar w:fldCharType="begin"/>
        </w:r>
        <w:r>
          <w:instrText xml:space="preserve"> PAGEREF _Toc18467 \h </w:instrText>
        </w:r>
        <w:r>
          <w:fldChar w:fldCharType="separate"/>
        </w:r>
        <w:r>
          <w:t>26</w:t>
        </w:r>
        <w:r>
          <w:fldChar w:fldCharType="end"/>
        </w:r>
      </w:hyperlink>
    </w:p>
    <w:p>
      <w:pPr>
        <w:pStyle w:val="TOC1"/>
        <w:tabs>
          <w:tab w:val="right" w:leader="dot" w:pos="8306"/>
        </w:tabs>
      </w:pPr>
      <w:hyperlink w:anchor="_Toc15905" w:history="1">
        <w:r>
          <w:rPr>
            <w:rFonts w:ascii="仿宋" w:eastAsia="仿宋" w:hAnsi="仿宋" w:cs="仿宋" w:hint="eastAsia"/>
            <w:lang w:eastAsia="zh-CN"/>
          </w:rPr>
          <w:t>八、抗肿瘤药物项目社会影响</w:t>
        </w:r>
        <w:r>
          <w:tab/>
        </w:r>
        <w:r>
          <w:fldChar w:fldCharType="begin"/>
        </w:r>
        <w:r>
          <w:instrText xml:space="preserve"> PAGEREF _Toc15905 \h </w:instrText>
        </w:r>
        <w:r>
          <w:fldChar w:fldCharType="separate"/>
        </w:r>
        <w:r>
          <w:t>28</w:t>
        </w:r>
        <w:r>
          <w:fldChar w:fldCharType="end"/>
        </w:r>
      </w:hyperlink>
    </w:p>
    <w:p>
      <w:pPr>
        <w:pStyle w:val="TOC2"/>
        <w:tabs>
          <w:tab w:val="right" w:leader="dot" w:pos="8306"/>
        </w:tabs>
      </w:pPr>
      <w:hyperlink w:anchor="_Toc9239" w:history="1">
        <w:r>
          <w:rPr>
            <w:rFonts w:ascii="仿宋" w:eastAsia="仿宋" w:hAnsi="仿宋" w:cs="仿宋" w:hint="eastAsia"/>
            <w:lang w:eastAsia="zh-CN"/>
          </w:rPr>
          <w:t>(一)、社会责任与义务</w:t>
        </w:r>
        <w:r>
          <w:tab/>
        </w:r>
        <w:r>
          <w:fldChar w:fldCharType="begin"/>
        </w:r>
        <w:r>
          <w:instrText xml:space="preserve"> PAGEREF _Toc9239 \h </w:instrText>
        </w:r>
        <w:r>
          <w:fldChar w:fldCharType="separate"/>
        </w:r>
        <w:r>
          <w:t>28</w:t>
        </w:r>
        <w:r>
          <w:fldChar w:fldCharType="end"/>
        </w:r>
      </w:hyperlink>
    </w:p>
    <w:p>
      <w:pPr>
        <w:pStyle w:val="TOC2"/>
        <w:tabs>
          <w:tab w:val="right" w:leader="dot" w:pos="8306"/>
        </w:tabs>
      </w:pPr>
      <w:hyperlink w:anchor="_Toc14423" w:history="1">
        <w:r>
          <w:rPr>
            <w:rFonts w:ascii="仿宋" w:eastAsia="仿宋" w:hAnsi="仿宋" w:cs="仿宋" w:hint="eastAsia"/>
            <w:lang w:eastAsia="zh-CN"/>
          </w:rPr>
          <w:t>(二)、社会参与与沟通</w:t>
        </w:r>
        <w:r>
          <w:tab/>
        </w:r>
        <w:r>
          <w:fldChar w:fldCharType="begin"/>
        </w:r>
        <w:r>
          <w:instrText xml:space="preserve"> PAGEREF _Toc14423 \h </w:instrText>
        </w:r>
        <w:r>
          <w:fldChar w:fldCharType="separate"/>
        </w:r>
        <w:r>
          <w:t>28</w:t>
        </w:r>
        <w:r>
          <w:fldChar w:fldCharType="end"/>
        </w:r>
      </w:hyperlink>
    </w:p>
    <w:p>
      <w:pPr>
        <w:pStyle w:val="TOC1"/>
        <w:tabs>
          <w:tab w:val="right" w:leader="dot" w:pos="8306"/>
        </w:tabs>
      </w:pPr>
      <w:hyperlink w:anchor="_Toc3933" w:history="1">
        <w:r>
          <w:rPr>
            <w:rFonts w:ascii="仿宋" w:eastAsia="仿宋" w:hAnsi="仿宋" w:cs="仿宋" w:hint="eastAsia"/>
            <w:lang w:eastAsia="zh-CN"/>
          </w:rPr>
          <w:t>九、抗肿瘤药物项目人力资源管理</w:t>
        </w:r>
        <w:r>
          <w:tab/>
        </w:r>
        <w:r>
          <w:fldChar w:fldCharType="begin"/>
        </w:r>
        <w:r>
          <w:instrText xml:space="preserve"> PAGEREF _Toc3933 \h </w:instrText>
        </w:r>
        <w:r>
          <w:fldChar w:fldCharType="separate"/>
        </w:r>
        <w:r>
          <w:t>29</w:t>
        </w:r>
        <w:r>
          <w:fldChar w:fldCharType="end"/>
        </w:r>
      </w:hyperlink>
    </w:p>
    <w:p>
      <w:pPr>
        <w:pStyle w:val="TOC2"/>
        <w:tabs>
          <w:tab w:val="right" w:leader="dot" w:pos="8306"/>
        </w:tabs>
      </w:pPr>
      <w:hyperlink w:anchor="_Toc23661" w:history="1">
        <w:r>
          <w:rPr>
            <w:rFonts w:ascii="仿宋" w:eastAsia="仿宋" w:hAnsi="仿宋" w:cs="仿宋" w:hint="eastAsia"/>
            <w:lang w:eastAsia="zh-CN"/>
          </w:rPr>
          <w:t>(一)、建立健全的预算管理制度</w:t>
        </w:r>
        <w:r>
          <w:tab/>
        </w:r>
        <w:r>
          <w:fldChar w:fldCharType="begin"/>
        </w:r>
        <w:r>
          <w:instrText xml:space="preserve"> PAGEREF _Toc23661 \h </w:instrText>
        </w:r>
        <w:r>
          <w:fldChar w:fldCharType="separate"/>
        </w:r>
        <w:r>
          <w:t>29</w:t>
        </w:r>
        <w:r>
          <w:fldChar w:fldCharType="end"/>
        </w:r>
      </w:hyperlink>
    </w:p>
    <w:p>
      <w:pPr>
        <w:pStyle w:val="TOC2"/>
        <w:tabs>
          <w:tab w:val="right" w:leader="dot" w:pos="8306"/>
        </w:tabs>
      </w:pPr>
      <w:hyperlink w:anchor="_Toc5765" w:history="1">
        <w:r>
          <w:rPr>
            <w:rFonts w:ascii="仿宋" w:eastAsia="仿宋" w:hAnsi="仿宋" w:cs="仿宋" w:hint="eastAsia"/>
            <w:lang w:eastAsia="zh-CN"/>
          </w:rPr>
          <w:t>(二)、加强资金流动监控</w:t>
        </w:r>
        <w:r>
          <w:tab/>
        </w:r>
        <w:r>
          <w:fldChar w:fldCharType="begin"/>
        </w:r>
        <w:r>
          <w:instrText xml:space="preserve"> PAGEREF _Toc5765 \h </w:instrText>
        </w:r>
        <w:r>
          <w:fldChar w:fldCharType="separate"/>
        </w:r>
        <w:r>
          <w:t>31</w:t>
        </w:r>
        <w:r>
          <w:fldChar w:fldCharType="end"/>
        </w:r>
      </w:hyperlink>
    </w:p>
    <w:p>
      <w:pPr>
        <w:pStyle w:val="TOC2"/>
        <w:tabs>
          <w:tab w:val="right" w:leader="dot" w:pos="8306"/>
        </w:tabs>
      </w:pPr>
      <w:hyperlink w:anchor="_Toc32080" w:history="1">
        <w:r>
          <w:rPr>
            <w:rFonts w:ascii="仿宋" w:eastAsia="仿宋" w:hAnsi="仿宋" w:cs="仿宋" w:hint="eastAsia"/>
            <w:lang w:eastAsia="zh-CN"/>
          </w:rPr>
          <w:t>(三)、制定完善的风险控制机制</w:t>
        </w:r>
        <w:r>
          <w:tab/>
        </w:r>
        <w:r>
          <w:fldChar w:fldCharType="begin"/>
        </w:r>
        <w:r>
          <w:instrText xml:space="preserve"> PAGEREF _Toc32080 \h </w:instrText>
        </w:r>
        <w:r>
          <w:fldChar w:fldCharType="separate"/>
        </w:r>
        <w:r>
          <w:t>32</w:t>
        </w:r>
        <w:r>
          <w:fldChar w:fldCharType="end"/>
        </w:r>
      </w:hyperlink>
    </w:p>
    <w:p>
      <w:pPr>
        <w:pStyle w:val="TOC2"/>
        <w:tabs>
          <w:tab w:val="right" w:leader="dot" w:pos="8306"/>
        </w:tabs>
      </w:pPr>
      <w:hyperlink w:anchor="_Toc24293" w:history="1">
        <w:r>
          <w:rPr>
            <w:rFonts w:ascii="仿宋" w:eastAsia="仿宋" w:hAnsi="仿宋" w:cs="仿宋" w:hint="eastAsia"/>
            <w:lang w:eastAsia="zh-CN"/>
          </w:rPr>
          <w:t>(四)、优化成本管理</w:t>
        </w:r>
        <w:r>
          <w:tab/>
        </w:r>
        <w:r>
          <w:fldChar w:fldCharType="begin"/>
        </w:r>
        <w:r>
          <w:instrText xml:space="preserve"> PAGEREF _Toc24293 \h </w:instrText>
        </w:r>
        <w:r>
          <w:fldChar w:fldCharType="separate"/>
        </w:r>
        <w:r>
          <w:t>33</w:t>
        </w:r>
        <w:r>
          <w:fldChar w:fldCharType="end"/>
        </w:r>
      </w:hyperlink>
    </w:p>
    <w:p>
      <w:pPr>
        <w:pStyle w:val="TOC1"/>
        <w:tabs>
          <w:tab w:val="right" w:leader="dot" w:pos="8306"/>
        </w:tabs>
      </w:pPr>
      <w:hyperlink w:anchor="_Toc14519" w:history="1">
        <w:r>
          <w:rPr>
            <w:rFonts w:ascii="仿宋" w:eastAsia="仿宋" w:hAnsi="仿宋" w:cs="仿宋" w:hint="eastAsia"/>
            <w:lang w:eastAsia="zh-CN"/>
          </w:rPr>
          <w:t>十、抗肿瘤药物项目技术管理</w:t>
        </w:r>
        <w:r>
          <w:tab/>
        </w:r>
        <w:r>
          <w:fldChar w:fldCharType="begin"/>
        </w:r>
        <w:r>
          <w:instrText xml:space="preserve"> PAGEREF _Toc14519 \h </w:instrText>
        </w:r>
        <w:r>
          <w:fldChar w:fldCharType="separate"/>
        </w:r>
        <w:r>
          <w:t>35</w:t>
        </w:r>
        <w:r>
          <w:fldChar w:fldCharType="end"/>
        </w:r>
      </w:hyperlink>
    </w:p>
    <w:p>
      <w:pPr>
        <w:pStyle w:val="TOC2"/>
        <w:tabs>
          <w:tab w:val="right" w:leader="dot" w:pos="8306"/>
        </w:tabs>
      </w:pPr>
      <w:hyperlink w:anchor="_Toc11841" w:history="1">
        <w:r>
          <w:rPr>
            <w:rFonts w:ascii="仿宋" w:eastAsia="仿宋" w:hAnsi="仿宋" w:cs="仿宋" w:hint="eastAsia"/>
            <w:lang w:eastAsia="zh-CN"/>
          </w:rPr>
          <w:t>(一)、技术方案选用方向</w:t>
        </w:r>
        <w:r>
          <w:tab/>
        </w:r>
        <w:r>
          <w:fldChar w:fldCharType="begin"/>
        </w:r>
        <w:r>
          <w:instrText xml:space="preserve"> PAGEREF _Toc11841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 w:history="1">
        <w:r>
          <w:rPr>
            <w:rFonts w:ascii="仿宋" w:eastAsia="仿宋" w:hAnsi="仿宋" w:cs="仿宋" w:hint="eastAsia"/>
            <w:lang w:eastAsia="zh-CN"/>
          </w:rPr>
          <w:t>(二)、工艺技术方案选用原则</w:t>
        </w:r>
        <w:r>
          <w:tab/>
        </w:r>
        <w:r>
          <w:fldChar w:fldCharType="begin"/>
        </w:r>
        <w:r>
          <w:instrText xml:space="preserve"> PAGEREF _Toc2193 \h </w:instrText>
        </w:r>
        <w:r>
          <w:fldChar w:fldCharType="separate"/>
        </w:r>
        <w:r>
          <w:t>37</w:t>
        </w:r>
        <w:r>
          <w:fldChar w:fldCharType="end"/>
        </w:r>
      </w:hyperlink>
    </w:p>
    <w:p>
      <w:pPr>
        <w:pStyle w:val="TOC2"/>
        <w:tabs>
          <w:tab w:val="right" w:leader="dot" w:pos="8306"/>
        </w:tabs>
      </w:pPr>
      <w:hyperlink w:anchor="_Toc15620" w:history="1">
        <w:r>
          <w:rPr>
            <w:rFonts w:ascii="仿宋" w:eastAsia="仿宋" w:hAnsi="仿宋" w:cs="仿宋" w:hint="eastAsia"/>
            <w:lang w:eastAsia="zh-CN"/>
          </w:rPr>
          <w:t>(三)、工艺技术方案要求</w:t>
        </w:r>
        <w:r>
          <w:tab/>
        </w:r>
        <w:r>
          <w:fldChar w:fldCharType="begin"/>
        </w:r>
        <w:r>
          <w:instrText xml:space="preserve"> PAGEREF _Toc15620 \h </w:instrText>
        </w:r>
        <w:r>
          <w:fldChar w:fldCharType="separate"/>
        </w:r>
        <w:r>
          <w:t>39</w:t>
        </w:r>
        <w:r>
          <w:fldChar w:fldCharType="end"/>
        </w:r>
      </w:hyperlink>
    </w:p>
    <w:p>
      <w:pPr>
        <w:pStyle w:val="TOC1"/>
        <w:tabs>
          <w:tab w:val="right" w:leader="dot" w:pos="8306"/>
        </w:tabs>
      </w:pPr>
      <w:hyperlink w:anchor="_Toc14582" w:history="1">
        <w:r>
          <w:rPr>
            <w:rFonts w:ascii="仿宋" w:eastAsia="仿宋" w:hAnsi="仿宋" w:cs="仿宋" w:hint="eastAsia"/>
            <w:lang w:eastAsia="zh-CN"/>
          </w:rPr>
          <w:t>十一、抗肿瘤药物项目经营效益</w:t>
        </w:r>
        <w:r>
          <w:tab/>
        </w:r>
        <w:r>
          <w:fldChar w:fldCharType="begin"/>
        </w:r>
        <w:r>
          <w:instrText xml:space="preserve"> PAGEREF _Toc14582 \h </w:instrText>
        </w:r>
        <w:r>
          <w:fldChar w:fldCharType="separate"/>
        </w:r>
        <w:r>
          <w:t>41</w:t>
        </w:r>
        <w:r>
          <w:fldChar w:fldCharType="end"/>
        </w:r>
      </w:hyperlink>
    </w:p>
    <w:p>
      <w:pPr>
        <w:pStyle w:val="TOC2"/>
        <w:tabs>
          <w:tab w:val="right" w:leader="dot" w:pos="8306"/>
        </w:tabs>
      </w:pPr>
      <w:hyperlink w:anchor="_Toc3827" w:history="1">
        <w:r>
          <w:rPr>
            <w:rFonts w:ascii="仿宋" w:eastAsia="仿宋" w:hAnsi="仿宋" w:cs="仿宋" w:hint="eastAsia"/>
            <w:lang w:eastAsia="zh-CN"/>
          </w:rPr>
          <w:t>(一)、经济评价财务测算</w:t>
        </w:r>
        <w:r>
          <w:tab/>
        </w:r>
        <w:r>
          <w:fldChar w:fldCharType="begin"/>
        </w:r>
        <w:r>
          <w:instrText xml:space="preserve"> PAGEREF _Toc3827 \h </w:instrText>
        </w:r>
        <w:r>
          <w:fldChar w:fldCharType="separate"/>
        </w:r>
        <w:r>
          <w:t>41</w:t>
        </w:r>
        <w:r>
          <w:fldChar w:fldCharType="end"/>
        </w:r>
      </w:hyperlink>
    </w:p>
    <w:p>
      <w:pPr>
        <w:pStyle w:val="TOC2"/>
        <w:tabs>
          <w:tab w:val="right" w:leader="dot" w:pos="8306"/>
        </w:tabs>
      </w:pPr>
      <w:hyperlink w:anchor="_Toc11891" w:history="1">
        <w:r>
          <w:rPr>
            <w:rFonts w:ascii="仿宋" w:eastAsia="仿宋" w:hAnsi="仿宋" w:cs="仿宋" w:hint="eastAsia"/>
            <w:lang w:eastAsia="zh-CN"/>
          </w:rPr>
          <w:t>(二)、抗肿瘤药物项目盈利能力分析</w:t>
        </w:r>
        <w:r>
          <w:tab/>
        </w:r>
        <w:r>
          <w:fldChar w:fldCharType="begin"/>
        </w:r>
        <w:r>
          <w:instrText xml:space="preserve"> PAGEREF _Toc11891 \h </w:instrText>
        </w:r>
        <w:r>
          <w:fldChar w:fldCharType="separate"/>
        </w:r>
        <w:r>
          <w:t>42</w:t>
        </w:r>
        <w:r>
          <w:fldChar w:fldCharType="end"/>
        </w:r>
      </w:hyperlink>
    </w:p>
    <w:p>
      <w:pPr>
        <w:pStyle w:val="TOC1"/>
        <w:tabs>
          <w:tab w:val="right" w:leader="dot" w:pos="8306"/>
        </w:tabs>
      </w:pPr>
      <w:hyperlink w:anchor="_Toc11965" w:history="1">
        <w:r>
          <w:rPr>
            <w:rFonts w:ascii="仿宋" w:eastAsia="仿宋" w:hAnsi="仿宋" w:cs="仿宋" w:hint="eastAsia"/>
            <w:lang w:eastAsia="zh-CN"/>
          </w:rPr>
          <w:t>十二、抗肿瘤药物项目投资规划</w:t>
        </w:r>
        <w:r>
          <w:tab/>
        </w:r>
        <w:r>
          <w:fldChar w:fldCharType="begin"/>
        </w:r>
        <w:r>
          <w:instrText xml:space="preserve"> PAGEREF _Toc11965 \h </w:instrText>
        </w:r>
        <w:r>
          <w:fldChar w:fldCharType="separate"/>
        </w:r>
        <w:r>
          <w:t>43</w:t>
        </w:r>
        <w:r>
          <w:fldChar w:fldCharType="end"/>
        </w:r>
      </w:hyperlink>
    </w:p>
    <w:p>
      <w:pPr>
        <w:pStyle w:val="TOC2"/>
        <w:tabs>
          <w:tab w:val="right" w:leader="dot" w:pos="8306"/>
        </w:tabs>
      </w:pPr>
      <w:hyperlink w:anchor="_Toc2029" w:history="1">
        <w:r>
          <w:rPr>
            <w:rFonts w:ascii="仿宋" w:eastAsia="仿宋" w:hAnsi="仿宋" w:cs="仿宋" w:hint="eastAsia"/>
            <w:lang w:eastAsia="zh-CN"/>
          </w:rPr>
          <w:t>(一)、抗肿瘤药物项目总投资估算</w:t>
        </w:r>
        <w:r>
          <w:tab/>
        </w:r>
        <w:r>
          <w:fldChar w:fldCharType="begin"/>
        </w:r>
        <w:r>
          <w:instrText xml:space="preserve"> PAGEREF _Toc2029 \h </w:instrText>
        </w:r>
        <w:r>
          <w:fldChar w:fldCharType="separate"/>
        </w:r>
        <w:r>
          <w:t>43</w:t>
        </w:r>
        <w:r>
          <w:fldChar w:fldCharType="end"/>
        </w:r>
      </w:hyperlink>
    </w:p>
    <w:p>
      <w:pPr>
        <w:pStyle w:val="TOC2"/>
        <w:tabs>
          <w:tab w:val="right" w:leader="dot" w:pos="8306"/>
        </w:tabs>
      </w:pPr>
      <w:hyperlink w:anchor="_Toc19167" w:history="1">
        <w:r>
          <w:rPr>
            <w:rFonts w:ascii="仿宋" w:eastAsia="仿宋" w:hAnsi="仿宋" w:cs="仿宋" w:hint="eastAsia"/>
            <w:lang w:eastAsia="zh-CN"/>
          </w:rPr>
          <w:t>(二)、资金筹措</w:t>
        </w:r>
        <w:r>
          <w:tab/>
        </w:r>
        <w:r>
          <w:fldChar w:fldCharType="begin"/>
        </w:r>
        <w:r>
          <w:instrText xml:space="preserve"> PAGEREF _Toc19167 \h </w:instrText>
        </w:r>
        <w:r>
          <w:fldChar w:fldCharType="separate"/>
        </w:r>
        <w:r>
          <w:t>44</w:t>
        </w:r>
        <w:r>
          <w:fldChar w:fldCharType="end"/>
        </w:r>
      </w:hyperlink>
    </w:p>
    <w:p>
      <w:pPr>
        <w:pStyle w:val="TOC1"/>
        <w:tabs>
          <w:tab w:val="right" w:leader="dot" w:pos="8306"/>
        </w:tabs>
      </w:pPr>
      <w:hyperlink w:anchor="_Toc16500" w:history="1">
        <w:r>
          <w:rPr>
            <w:rFonts w:ascii="仿宋" w:eastAsia="仿宋" w:hAnsi="仿宋" w:cs="仿宋" w:hint="eastAsia"/>
            <w:lang w:eastAsia="zh-CN"/>
          </w:rPr>
          <w:t>十三、抗肿瘤药物项目工程方案分析</w:t>
        </w:r>
        <w:r>
          <w:tab/>
        </w:r>
        <w:r>
          <w:fldChar w:fldCharType="begin"/>
        </w:r>
        <w:r>
          <w:instrText xml:space="preserve"> PAGEREF _Toc16500 \h </w:instrText>
        </w:r>
        <w:r>
          <w:fldChar w:fldCharType="separate"/>
        </w:r>
        <w:r>
          <w:t>45</w:t>
        </w:r>
        <w:r>
          <w:fldChar w:fldCharType="end"/>
        </w:r>
      </w:hyperlink>
    </w:p>
    <w:p>
      <w:pPr>
        <w:pStyle w:val="TOC2"/>
        <w:tabs>
          <w:tab w:val="right" w:leader="dot" w:pos="8306"/>
        </w:tabs>
      </w:pPr>
      <w:hyperlink w:anchor="_Toc26278" w:history="1">
        <w:r>
          <w:rPr>
            <w:rFonts w:ascii="仿宋" w:eastAsia="仿宋" w:hAnsi="仿宋" w:cs="仿宋" w:hint="eastAsia"/>
            <w:lang w:eastAsia="zh-CN"/>
          </w:rPr>
          <w:t>(一)、建筑工程设计原则</w:t>
        </w:r>
        <w:r>
          <w:tab/>
        </w:r>
        <w:r>
          <w:fldChar w:fldCharType="begin"/>
        </w:r>
        <w:r>
          <w:instrText xml:space="preserve"> PAGEREF _Toc26278 \h </w:instrText>
        </w:r>
        <w:r>
          <w:fldChar w:fldCharType="separate"/>
        </w:r>
        <w:r>
          <w:t>45</w:t>
        </w:r>
        <w:r>
          <w:fldChar w:fldCharType="end"/>
        </w:r>
      </w:hyperlink>
    </w:p>
    <w:p>
      <w:pPr>
        <w:pStyle w:val="TOC2"/>
        <w:tabs>
          <w:tab w:val="right" w:leader="dot" w:pos="8306"/>
        </w:tabs>
      </w:pPr>
      <w:hyperlink w:anchor="_Toc22704" w:history="1">
        <w:r>
          <w:rPr>
            <w:rFonts w:ascii="仿宋" w:eastAsia="仿宋" w:hAnsi="仿宋" w:cs="仿宋" w:hint="eastAsia"/>
            <w:lang w:eastAsia="zh-CN"/>
          </w:rPr>
          <w:t>(二)、土建工程建设指标</w:t>
        </w:r>
        <w:r>
          <w:tab/>
        </w:r>
        <w:r>
          <w:fldChar w:fldCharType="begin"/>
        </w:r>
        <w:r>
          <w:instrText xml:space="preserve"> PAGEREF _Toc22704 \h </w:instrText>
        </w:r>
        <w:r>
          <w:fldChar w:fldCharType="separate"/>
        </w:r>
        <w:r>
          <w:t>48</w:t>
        </w:r>
        <w:r>
          <w:fldChar w:fldCharType="end"/>
        </w:r>
      </w:hyperlink>
    </w:p>
    <w:p>
      <w:pPr>
        <w:pStyle w:val="TOC1"/>
        <w:tabs>
          <w:tab w:val="right" w:leader="dot" w:pos="8306"/>
        </w:tabs>
      </w:pPr>
      <w:hyperlink w:anchor="_Toc10335" w:history="1">
        <w:r>
          <w:rPr>
            <w:rFonts w:ascii="仿宋" w:eastAsia="仿宋" w:hAnsi="仿宋" w:cs="仿宋" w:hint="eastAsia"/>
            <w:lang w:eastAsia="zh-CN"/>
          </w:rPr>
          <w:t>十四、抗肿瘤药物项目治理与监督</w:t>
        </w:r>
        <w:r>
          <w:tab/>
        </w:r>
        <w:r>
          <w:fldChar w:fldCharType="begin"/>
        </w:r>
        <w:r>
          <w:instrText xml:space="preserve"> PAGEREF _Toc10335 \h </w:instrText>
        </w:r>
        <w:r>
          <w:fldChar w:fldCharType="separate"/>
        </w:r>
        <w:r>
          <w:t>50</w:t>
        </w:r>
        <w:r>
          <w:fldChar w:fldCharType="end"/>
        </w:r>
      </w:hyperlink>
    </w:p>
    <w:p>
      <w:pPr>
        <w:pStyle w:val="TOC2"/>
        <w:tabs>
          <w:tab w:val="right" w:leader="dot" w:pos="8306"/>
        </w:tabs>
      </w:pPr>
      <w:hyperlink w:anchor="_Toc3292" w:history="1">
        <w:r>
          <w:rPr>
            <w:rFonts w:ascii="仿宋" w:eastAsia="仿宋" w:hAnsi="仿宋" w:cs="仿宋" w:hint="eastAsia"/>
            <w:lang w:eastAsia="zh-CN"/>
          </w:rPr>
          <w:t>(一)、抗肿瘤药物项目治理结构</w:t>
        </w:r>
        <w:r>
          <w:tab/>
        </w:r>
        <w:r>
          <w:fldChar w:fldCharType="begin"/>
        </w:r>
        <w:r>
          <w:instrText xml:space="preserve"> PAGEREF _Toc3292 \h </w:instrText>
        </w:r>
        <w:r>
          <w:fldChar w:fldCharType="separate"/>
        </w:r>
        <w:r>
          <w:t>50</w:t>
        </w:r>
        <w:r>
          <w:fldChar w:fldCharType="end"/>
        </w:r>
      </w:hyperlink>
    </w:p>
    <w:p>
      <w:pPr>
        <w:pStyle w:val="TOC2"/>
        <w:tabs>
          <w:tab w:val="right" w:leader="dot" w:pos="8306"/>
        </w:tabs>
      </w:pPr>
      <w:hyperlink w:anchor="_Toc22007" w:history="1">
        <w:r>
          <w:rPr>
            <w:rFonts w:ascii="仿宋" w:eastAsia="仿宋" w:hAnsi="仿宋" w:cs="仿宋" w:hint="eastAsia"/>
            <w:lang w:eastAsia="zh-CN"/>
          </w:rPr>
          <w:t>(二)、监督与审计</w:t>
        </w:r>
        <w:r>
          <w:tab/>
        </w:r>
        <w:r>
          <w:fldChar w:fldCharType="begin"/>
        </w:r>
        <w:r>
          <w:instrText xml:space="preserve"> PAGEREF _Toc22007 \h </w:instrText>
        </w:r>
        <w:r>
          <w:fldChar w:fldCharType="separate"/>
        </w:r>
        <w:r>
          <w:t>51</w:t>
        </w:r>
        <w:r>
          <w:fldChar w:fldCharType="end"/>
        </w:r>
      </w:hyperlink>
    </w:p>
    <w:p>
      <w:pPr>
        <w:pStyle w:val="TOC1"/>
        <w:tabs>
          <w:tab w:val="right" w:leader="dot" w:pos="8306"/>
        </w:tabs>
      </w:pPr>
      <w:hyperlink w:anchor="_Toc868" w:history="1">
        <w:r>
          <w:rPr>
            <w:rFonts w:ascii="仿宋" w:eastAsia="仿宋" w:hAnsi="仿宋" w:cs="仿宋" w:hint="eastAsia"/>
            <w:lang w:eastAsia="zh-CN"/>
          </w:rPr>
          <w:t>十五、供应链管理</w:t>
        </w:r>
        <w:r>
          <w:tab/>
        </w:r>
        <w:r>
          <w:fldChar w:fldCharType="begin"/>
        </w:r>
        <w:r>
          <w:instrText xml:space="preserve"> PAGEREF _Toc868 \h </w:instrText>
        </w:r>
        <w:r>
          <w:fldChar w:fldCharType="separate"/>
        </w:r>
        <w:r>
          <w:t>53</w:t>
        </w:r>
        <w:r>
          <w:fldChar w:fldCharType="end"/>
        </w:r>
      </w:hyperlink>
    </w:p>
    <w:p>
      <w:pPr>
        <w:pStyle w:val="TOC2"/>
        <w:tabs>
          <w:tab w:val="right" w:leader="dot" w:pos="8306"/>
        </w:tabs>
      </w:pPr>
      <w:hyperlink w:anchor="_Toc23441" w:history="1">
        <w:r>
          <w:rPr>
            <w:rFonts w:ascii="仿宋" w:eastAsia="仿宋" w:hAnsi="仿宋" w:cs="仿宋" w:hint="eastAsia"/>
            <w:lang w:eastAsia="zh-CN"/>
          </w:rPr>
          <w:t>(一)、供应链战略规划</w:t>
        </w:r>
        <w:r>
          <w:tab/>
        </w:r>
        <w:r>
          <w:fldChar w:fldCharType="begin"/>
        </w:r>
        <w:r>
          <w:instrText xml:space="preserve"> PAGEREF _Toc23441 \h </w:instrText>
        </w:r>
        <w:r>
          <w:fldChar w:fldCharType="separate"/>
        </w:r>
        <w:r>
          <w:t>53</w:t>
        </w:r>
        <w:r>
          <w:fldChar w:fldCharType="end"/>
        </w:r>
      </w:hyperlink>
    </w:p>
    <w:p>
      <w:pPr>
        <w:pStyle w:val="TOC2"/>
        <w:tabs>
          <w:tab w:val="right" w:leader="dot" w:pos="8306"/>
        </w:tabs>
      </w:pPr>
      <w:hyperlink w:anchor="_Toc416" w:history="1">
        <w:r>
          <w:rPr>
            <w:rFonts w:ascii="仿宋" w:eastAsia="仿宋" w:hAnsi="仿宋" w:cs="仿宋" w:hint="eastAsia"/>
            <w:lang w:eastAsia="zh-CN"/>
          </w:rPr>
          <w:t>(二)、供应商选择与合作</w:t>
        </w:r>
        <w:r>
          <w:tab/>
        </w:r>
        <w:r>
          <w:fldChar w:fldCharType="begin"/>
        </w:r>
        <w:r>
          <w:instrText xml:space="preserve"> PAGEREF _Toc416 \h </w:instrText>
        </w:r>
        <w:r>
          <w:fldChar w:fldCharType="separate"/>
        </w:r>
        <w:r>
          <w:t>54</w:t>
        </w:r>
        <w:r>
          <w:fldChar w:fldCharType="end"/>
        </w:r>
      </w:hyperlink>
    </w:p>
    <w:p>
      <w:pPr>
        <w:pStyle w:val="TOC2"/>
        <w:tabs>
          <w:tab w:val="right" w:leader="dot" w:pos="8306"/>
        </w:tabs>
      </w:pPr>
      <w:hyperlink w:anchor="_Toc21473" w:history="1">
        <w:r>
          <w:rPr>
            <w:rFonts w:ascii="仿宋" w:eastAsia="仿宋" w:hAnsi="仿宋" w:cs="仿宋" w:hint="eastAsia"/>
            <w:lang w:eastAsia="zh-CN"/>
          </w:rPr>
          <w:t>(三)、物流与库存管理</w:t>
        </w:r>
        <w:r>
          <w:tab/>
        </w:r>
        <w:r>
          <w:fldChar w:fldCharType="begin"/>
        </w:r>
        <w:r>
          <w:instrText xml:space="preserve"> PAGEREF _Toc21473 \h </w:instrText>
        </w:r>
        <w:r>
          <w:fldChar w:fldCharType="separate"/>
        </w:r>
        <w:r>
          <w:t>56</w:t>
        </w:r>
        <w:r>
          <w:fldChar w:fldCharType="end"/>
        </w:r>
      </w:hyperlink>
    </w:p>
    <w:p>
      <w:pPr>
        <w:pStyle w:val="TOC1"/>
        <w:tabs>
          <w:tab w:val="right" w:leader="dot" w:pos="8306"/>
        </w:tabs>
      </w:pPr>
      <w:hyperlink w:anchor="_Toc24390" w:history="1">
        <w:r>
          <w:rPr>
            <w:rFonts w:ascii="仿宋" w:eastAsia="仿宋" w:hAnsi="仿宋" w:cs="仿宋" w:hint="eastAsia"/>
            <w:lang w:eastAsia="zh-CN"/>
          </w:rPr>
          <w:t>十六、抗肿瘤药物项目实施时间节点</w:t>
        </w:r>
        <w:r>
          <w:tab/>
        </w:r>
        <w:r>
          <w:fldChar w:fldCharType="begin"/>
        </w:r>
        <w:r>
          <w:instrText xml:space="preserve"> PAGEREF _Toc24390 \h </w:instrText>
        </w:r>
        <w:r>
          <w:fldChar w:fldCharType="separate"/>
        </w:r>
        <w:r>
          <w:t>57</w:t>
        </w:r>
        <w:r>
          <w:fldChar w:fldCharType="end"/>
        </w:r>
      </w:hyperlink>
    </w:p>
    <w:p>
      <w:pPr>
        <w:pStyle w:val="TOC2"/>
        <w:tabs>
          <w:tab w:val="right" w:leader="dot" w:pos="8306"/>
        </w:tabs>
      </w:pPr>
      <w:hyperlink w:anchor="_Toc2125" w:history="1">
        <w:r>
          <w:rPr>
            <w:rFonts w:ascii="仿宋" w:eastAsia="仿宋" w:hAnsi="仿宋" w:cs="仿宋" w:hint="eastAsia"/>
            <w:lang w:eastAsia="zh-CN"/>
          </w:rPr>
          <w:t>(一)、抗肿瘤药物项目启动阶段时间节点</w:t>
        </w:r>
        <w:r>
          <w:tab/>
        </w:r>
        <w:r>
          <w:fldChar w:fldCharType="begin"/>
        </w:r>
        <w:r>
          <w:instrText xml:space="preserve"> PAGEREF _Toc2125 \h </w:instrText>
        </w:r>
        <w:r>
          <w:fldChar w:fldCharType="separate"/>
        </w:r>
        <w:r>
          <w:t>57</w:t>
        </w:r>
        <w:r>
          <w:fldChar w:fldCharType="end"/>
        </w:r>
      </w:hyperlink>
    </w:p>
    <w:p>
      <w:pPr>
        <w:pStyle w:val="TOC2"/>
        <w:tabs>
          <w:tab w:val="right" w:leader="dot" w:pos="8306"/>
        </w:tabs>
      </w:pPr>
      <w:hyperlink w:anchor="_Toc30342" w:history="1">
        <w:r>
          <w:rPr>
            <w:rFonts w:ascii="仿宋" w:eastAsia="仿宋" w:hAnsi="仿宋" w:cs="仿宋" w:hint="eastAsia"/>
            <w:lang w:eastAsia="zh-CN"/>
          </w:rPr>
          <w:t>(二)、抗肿瘤药物项目执行阶段时间节点</w:t>
        </w:r>
        <w:r>
          <w:tab/>
        </w:r>
        <w:r>
          <w:fldChar w:fldCharType="begin"/>
        </w:r>
        <w:r>
          <w:instrText xml:space="preserve"> PAGEREF _Toc30342 \h </w:instrText>
        </w:r>
        <w:r>
          <w:fldChar w:fldCharType="separate"/>
        </w:r>
        <w:r>
          <w:t>58</w:t>
        </w:r>
        <w:r>
          <w:fldChar w:fldCharType="end"/>
        </w:r>
      </w:hyperlink>
    </w:p>
    <w:p>
      <w:pPr>
        <w:pStyle w:val="TOC2"/>
        <w:tabs>
          <w:tab w:val="right" w:leader="dot" w:pos="8306"/>
        </w:tabs>
      </w:pPr>
      <w:hyperlink w:anchor="_Toc20257" w:history="1">
        <w:r>
          <w:rPr>
            <w:rFonts w:ascii="仿宋" w:eastAsia="仿宋" w:hAnsi="仿宋" w:cs="仿宋" w:hint="eastAsia"/>
            <w:lang w:eastAsia="zh-CN"/>
          </w:rPr>
          <w:t>(三)、抗肿瘤药物项目完成阶段时间节点</w:t>
        </w:r>
        <w:r>
          <w:tab/>
        </w:r>
        <w:r>
          <w:fldChar w:fldCharType="begin"/>
        </w:r>
        <w:r>
          <w:instrText xml:space="preserve"> PAGEREF _Toc20257 \h </w:instrText>
        </w:r>
        <w:r>
          <w:fldChar w:fldCharType="separate"/>
        </w:r>
        <w:r>
          <w:t>59</w:t>
        </w:r>
        <w:r>
          <w:fldChar w:fldCharType="end"/>
        </w:r>
      </w:hyperlink>
    </w:p>
    <w:p>
      <w:pPr>
        <w:pStyle w:val="TOC1"/>
        <w:tabs>
          <w:tab w:val="right" w:leader="dot" w:pos="8306"/>
        </w:tabs>
      </w:pPr>
      <w:hyperlink w:anchor="_Toc32239" w:history="1">
        <w:r>
          <w:rPr>
            <w:rFonts w:ascii="仿宋" w:eastAsia="仿宋" w:hAnsi="仿宋" w:cs="仿宋" w:hint="eastAsia"/>
            <w:lang w:eastAsia="zh-CN"/>
          </w:rPr>
          <w:t>十七、质量管理体系</w:t>
        </w:r>
        <w:r>
          <w:tab/>
        </w:r>
        <w:r>
          <w:fldChar w:fldCharType="begin"/>
        </w:r>
        <w:r>
          <w:instrText xml:space="preserve"> PAGEREF _Toc32239 \h </w:instrText>
        </w:r>
        <w:r>
          <w:fldChar w:fldCharType="separate"/>
        </w:r>
        <w:r>
          <w:t>60</w:t>
        </w:r>
        <w:r>
          <w:fldChar w:fldCharType="end"/>
        </w:r>
      </w:hyperlink>
    </w:p>
    <w:p>
      <w:pPr>
        <w:pStyle w:val="TOC2"/>
        <w:tabs>
          <w:tab w:val="right" w:leader="dot" w:pos="8306"/>
        </w:tabs>
      </w:pPr>
      <w:hyperlink w:anchor="_Toc8282" w:history="1">
        <w:r>
          <w:rPr>
            <w:rFonts w:ascii="仿宋" w:eastAsia="仿宋" w:hAnsi="仿宋" w:cs="仿宋" w:hint="eastAsia"/>
            <w:lang w:eastAsia="zh-CN"/>
          </w:rPr>
          <w:t>(一)、质量目标与方针</w:t>
        </w:r>
        <w:r>
          <w:tab/>
        </w:r>
        <w:r>
          <w:fldChar w:fldCharType="begin"/>
        </w:r>
        <w:r>
          <w:instrText xml:space="preserve"> PAGEREF _Toc8282 \h </w:instrText>
        </w:r>
        <w:r>
          <w:fldChar w:fldCharType="separate"/>
        </w:r>
        <w:r>
          <w:t>60</w:t>
        </w:r>
        <w:r>
          <w:fldChar w:fldCharType="end"/>
        </w:r>
      </w:hyperlink>
    </w:p>
    <w:p>
      <w:pPr>
        <w:pStyle w:val="TOC2"/>
        <w:tabs>
          <w:tab w:val="right" w:leader="dot" w:pos="8306"/>
        </w:tabs>
      </w:pPr>
      <w:hyperlink w:anchor="_Toc25226" w:history="1">
        <w:r>
          <w:rPr>
            <w:rFonts w:ascii="仿宋" w:eastAsia="仿宋" w:hAnsi="仿宋" w:cs="仿宋" w:hint="eastAsia"/>
            <w:lang w:eastAsia="zh-CN"/>
          </w:rPr>
          <w:t>(二)、质量管理责任</w:t>
        </w:r>
        <w:r>
          <w:tab/>
        </w:r>
        <w:r>
          <w:fldChar w:fldCharType="begin"/>
        </w:r>
        <w:r>
          <w:instrText xml:space="preserve"> PAGEREF _Toc25226 \h </w:instrText>
        </w:r>
        <w:r>
          <w:fldChar w:fldCharType="separate"/>
        </w:r>
        <w:r>
          <w:t>61</w:t>
        </w:r>
        <w:r>
          <w:fldChar w:fldCharType="end"/>
        </w:r>
      </w:hyperlink>
    </w:p>
    <w:p>
      <w:pPr>
        <w:pStyle w:val="TOC2"/>
        <w:tabs>
          <w:tab w:val="right" w:leader="dot" w:pos="8306"/>
        </w:tabs>
      </w:pPr>
      <w:hyperlink w:anchor="_Toc15828" w:history="1">
        <w:r>
          <w:rPr>
            <w:rFonts w:ascii="仿宋" w:eastAsia="仿宋" w:hAnsi="仿宋" w:cs="仿宋" w:hint="eastAsia"/>
            <w:lang w:eastAsia="zh-CN"/>
          </w:rPr>
          <w:t>(三)、质量管理体系文件</w:t>
        </w:r>
        <w:r>
          <w:tab/>
        </w:r>
        <w:r>
          <w:fldChar w:fldCharType="begin"/>
        </w:r>
        <w:r>
          <w:instrText xml:space="preserve"> PAGEREF _Toc15828 \h </w:instrText>
        </w:r>
        <w:r>
          <w:fldChar w:fldCharType="separate"/>
        </w:r>
        <w:r>
          <w:t>63</w:t>
        </w:r>
        <w:r>
          <w:fldChar w:fldCharType="end"/>
        </w:r>
      </w:hyperlink>
    </w:p>
    <w:p>
      <w:pPr>
        <w:pStyle w:val="TOC2"/>
        <w:tabs>
          <w:tab w:val="right" w:leader="dot" w:pos="8306"/>
        </w:tabs>
      </w:pPr>
      <w:hyperlink w:anchor="_Toc11222" w:history="1">
        <w:r>
          <w:rPr>
            <w:rFonts w:ascii="仿宋" w:eastAsia="仿宋" w:hAnsi="仿宋" w:cs="仿宋" w:hint="eastAsia"/>
            <w:lang w:eastAsia="zh-CN"/>
          </w:rPr>
          <w:t>(四)、质量培训与教育</w:t>
        </w:r>
        <w:r>
          <w:tab/>
        </w:r>
        <w:r>
          <w:fldChar w:fldCharType="begin"/>
        </w:r>
        <w:r>
          <w:instrText xml:space="preserve"> PAGEREF _Toc11222 \h </w:instrText>
        </w:r>
        <w:r>
          <w:fldChar w:fldCharType="separate"/>
        </w:r>
        <w:r>
          <w:t>65</w:t>
        </w:r>
        <w:r>
          <w:fldChar w:fldCharType="end"/>
        </w:r>
      </w:hyperlink>
    </w:p>
    <w:p>
      <w:pPr>
        <w:pStyle w:val="TOC2"/>
        <w:tabs>
          <w:tab w:val="right" w:leader="dot" w:pos="8306"/>
        </w:tabs>
      </w:pPr>
      <w:hyperlink w:anchor="_Toc29153" w:history="1">
        <w:r>
          <w:rPr>
            <w:rFonts w:ascii="仿宋" w:eastAsia="仿宋" w:hAnsi="仿宋" w:cs="仿宋" w:hint="eastAsia"/>
            <w:lang w:eastAsia="zh-CN"/>
          </w:rPr>
          <w:t>(五)、质量审核与评价</w:t>
        </w:r>
        <w:r>
          <w:tab/>
        </w:r>
        <w:r>
          <w:fldChar w:fldCharType="begin"/>
        </w:r>
        <w:r>
          <w:instrText xml:space="preserve"> PAGEREF _Toc29153 \h </w:instrText>
        </w:r>
        <w:r>
          <w:fldChar w:fldCharType="separate"/>
        </w:r>
        <w:r>
          <w:t>66</w:t>
        </w:r>
        <w:r>
          <w:fldChar w:fldCharType="end"/>
        </w:r>
      </w:hyperlink>
    </w:p>
    <w:p>
      <w:pPr>
        <w:pStyle w:val="TOC2"/>
        <w:tabs>
          <w:tab w:val="right" w:leader="dot" w:pos="8306"/>
        </w:tabs>
      </w:pPr>
      <w:hyperlink w:anchor="_Toc128" w:history="1">
        <w:r>
          <w:rPr>
            <w:rFonts w:ascii="仿宋" w:eastAsia="仿宋" w:hAnsi="仿宋" w:cs="仿宋" w:hint="eastAsia"/>
            <w:lang w:eastAsia="zh-CN"/>
          </w:rPr>
          <w:t>(六)、不符合与纠正措施</w:t>
        </w:r>
        <w:r>
          <w:tab/>
        </w:r>
        <w:r>
          <w:fldChar w:fldCharType="begin"/>
        </w:r>
        <w:r>
          <w:instrText xml:space="preserve"> PAGEREF _Toc128 \h </w:instrText>
        </w:r>
        <w:r>
          <w:fldChar w:fldCharType="separate"/>
        </w:r>
        <w:r>
          <w:t>67</w:t>
        </w:r>
        <w:r>
          <w:fldChar w:fldCharType="end"/>
        </w:r>
      </w:hyperlink>
    </w:p>
    <w:p>
      <w:pPr>
        <w:pStyle w:val="TOC1"/>
        <w:tabs>
          <w:tab w:val="right" w:leader="dot" w:pos="8306"/>
        </w:tabs>
      </w:pPr>
      <w:hyperlink w:anchor="_Toc16269" w:history="1">
        <w:r>
          <w:rPr>
            <w:rFonts w:ascii="仿宋" w:eastAsia="仿宋" w:hAnsi="仿宋" w:cs="仿宋" w:hint="eastAsia"/>
            <w:lang w:eastAsia="zh-CN"/>
          </w:rPr>
          <w:t>十八、抗肿瘤药物项目实施保障措施</w:t>
        </w:r>
        <w:r>
          <w:tab/>
        </w:r>
        <w:r>
          <w:fldChar w:fldCharType="begin"/>
        </w:r>
        <w:r>
          <w:instrText xml:space="preserve"> PAGEREF _Toc16269 \h </w:instrText>
        </w:r>
        <w:r>
          <w:fldChar w:fldCharType="separate"/>
        </w:r>
        <w:r>
          <w:t>68</w:t>
        </w:r>
        <w:r>
          <w:fldChar w:fldCharType="end"/>
        </w:r>
      </w:hyperlink>
    </w:p>
    <w:p>
      <w:pPr>
        <w:pStyle w:val="TOC2"/>
        <w:tabs>
          <w:tab w:val="right" w:leader="dot" w:pos="8306"/>
        </w:tabs>
      </w:pPr>
      <w:hyperlink w:anchor="_Toc23062" w:history="1">
        <w:r>
          <w:rPr>
            <w:rFonts w:ascii="仿宋" w:eastAsia="仿宋" w:hAnsi="仿宋" w:cs="仿宋" w:hint="eastAsia"/>
            <w:lang w:eastAsia="zh-CN"/>
          </w:rPr>
          <w:t>(一)、抗肿瘤药物项目实施保障机制</w:t>
        </w:r>
        <w:r>
          <w:tab/>
        </w:r>
        <w:r>
          <w:fldChar w:fldCharType="begin"/>
        </w:r>
        <w:r>
          <w:instrText xml:space="preserve"> PAGEREF _Toc23062 \h </w:instrText>
        </w:r>
        <w:r>
          <w:fldChar w:fldCharType="separate"/>
        </w:r>
        <w:r>
          <w:t>68</w:t>
        </w:r>
        <w:r>
          <w:fldChar w:fldCharType="end"/>
        </w:r>
      </w:hyperlink>
    </w:p>
    <w:p>
      <w:pPr>
        <w:pStyle w:val="TOC2"/>
        <w:tabs>
          <w:tab w:val="right" w:leader="dot" w:pos="8306"/>
        </w:tabs>
      </w:pPr>
      <w:hyperlink w:anchor="_Toc31265" w:history="1">
        <w:r>
          <w:rPr>
            <w:rFonts w:ascii="仿宋" w:eastAsia="仿宋" w:hAnsi="仿宋" w:cs="仿宋" w:hint="eastAsia"/>
            <w:lang w:eastAsia="zh-CN"/>
          </w:rPr>
          <w:t>(二)、抗肿瘤药物项目法律合规要求</w:t>
        </w:r>
        <w:r>
          <w:tab/>
        </w:r>
        <w:r>
          <w:fldChar w:fldCharType="begin"/>
        </w:r>
        <w:r>
          <w:instrText xml:space="preserve"> PAGEREF _Toc31265 \h </w:instrText>
        </w:r>
        <w:r>
          <w:fldChar w:fldCharType="separate"/>
        </w:r>
        <w:r>
          <w:t>72</w:t>
        </w:r>
        <w:r>
          <w:fldChar w:fldCharType="end"/>
        </w:r>
      </w:hyperlink>
    </w:p>
    <w:p>
      <w:pPr>
        <w:pStyle w:val="TOC2"/>
        <w:tabs>
          <w:tab w:val="right" w:leader="dot" w:pos="8306"/>
        </w:tabs>
      </w:pPr>
      <w:hyperlink w:anchor="_Toc9980" w:history="1">
        <w:r>
          <w:rPr>
            <w:rFonts w:ascii="仿宋" w:eastAsia="仿宋" w:hAnsi="仿宋" w:cs="仿宋" w:hint="eastAsia"/>
            <w:lang w:eastAsia="zh-CN"/>
          </w:rPr>
          <w:t>(三)、抗肿瘤药物项目合同管理与法律事务</w:t>
        </w:r>
        <w:r>
          <w:tab/>
        </w:r>
        <w:r>
          <w:fldChar w:fldCharType="begin"/>
        </w:r>
        <w:r>
          <w:instrText xml:space="preserve"> PAGEREF _Toc9980 \h </w:instrText>
        </w:r>
        <w:r>
          <w:fldChar w:fldCharType="separate"/>
        </w:r>
        <w:r>
          <w:t>76</w:t>
        </w:r>
        <w:r>
          <w:fldChar w:fldCharType="end"/>
        </w:r>
      </w:hyperlink>
    </w:p>
    <w:p>
      <w:pPr>
        <w:pStyle w:val="TOC2"/>
        <w:tabs>
          <w:tab w:val="right" w:leader="dot" w:pos="8306"/>
        </w:tabs>
      </w:pPr>
      <w:hyperlink w:anchor="_Toc9637" w:history="1">
        <w:r>
          <w:rPr>
            <w:rFonts w:ascii="仿宋" w:eastAsia="仿宋" w:hAnsi="仿宋" w:cs="仿宋" w:hint="eastAsia"/>
            <w:lang w:eastAsia="zh-CN"/>
          </w:rPr>
          <w:t>(四)、抗肿瘤药物项目知识产权保护策略</w:t>
        </w:r>
        <w:r>
          <w:tab/>
        </w:r>
        <w:r>
          <w:fldChar w:fldCharType="begin"/>
        </w:r>
        <w:r>
          <w:instrText xml:space="preserve"> PAGEREF _Toc9637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4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027"/>
      <w:r>
        <w:rPr>
          <w:rFonts w:ascii="仿宋" w:eastAsia="仿宋" w:hAnsi="仿宋" w:cs="仿宋" w:hint="eastAsia"/>
          <w:lang w:eastAsia="zh-CN"/>
        </w:rPr>
        <w:t>(一)、抗肿瘤药物行业分析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行业一直以来都是市场的关注焦点。行业内的发展趋势、竞争态势以及潜在机会都对抗肿瘤药物项目的推进产生深远的影响。通过深入研究行业的整体概貌，我们将更好地理解行业的核心特征，为抗肿瘤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行业，技术一直是推动创新和发展的关键因素。我们将对当前技术趋势进行详尽分析，包括但不限于人工智能、大数据应用、先进制造技术等。这有助于抗肿瘤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肿瘤药物项目成功的基础。我们将对主要竞争对手进行深入研究，包括其市场份额、产品特点、市场定位等。通过全面了解竞争对手的优势和劣势，抗肿瘤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060"/>
      <w:r>
        <w:rPr>
          <w:rFonts w:ascii="仿宋" w:eastAsia="仿宋" w:hAnsi="仿宋" w:cs="仿宋" w:hint="eastAsia"/>
          <w:sz w:val="28"/>
          <w:lang w:eastAsia="zh-CN"/>
        </w:rPr>
        <w:t>(二)、抗肿瘤药物市场分析预测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肿瘤药物市场未来的增长趋势。这包括市场的整体规模、各细分领域的发展趋势等。抗肿瘤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肿瘤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肿瘤药物项目实施过程中需要充分考虑的因素。我们将对市场风险进行全面评估，包括但不限于政策法规风险、市场竞争风险、技术变革风险等。通过对潜在风险的深入分析，抗肿瘤药物项目可以制定相应的风险缓解策略，降低不确定性对抗肿瘤药物项目的影响。</w:t>
      </w:r>
    </w:p>
    <w:p>
      <w:pPr>
        <w:pStyle w:val="Heading1"/>
        <w:ind w:firstLine="560" w:firstLineChars="200"/>
        <w:rPr>
          <w:rFonts w:ascii="仿宋" w:eastAsia="仿宋" w:hAnsi="仿宋" w:cs="仿宋" w:hint="eastAsia"/>
          <w:sz w:val="28"/>
          <w:lang w:eastAsia="zh-CN"/>
        </w:rPr>
      </w:pPr>
      <w:bookmarkStart w:id="5" w:name="_Toc4628"/>
      <w:r>
        <w:rPr>
          <w:rFonts w:ascii="仿宋" w:eastAsia="仿宋" w:hAnsi="仿宋" w:cs="仿宋" w:hint="eastAsia"/>
          <w:sz w:val="28"/>
          <w:lang w:eastAsia="zh-CN"/>
        </w:rPr>
        <w:t>二、抗肿瘤药物项目土建工程</w:t>
      </w:r>
      <w:bookmarkEnd w:id="5"/>
    </w:p>
    <w:p>
      <w:pPr>
        <w:pStyle w:val="Heading2"/>
        <w:rPr>
          <w:rFonts w:ascii="仿宋" w:eastAsia="仿宋" w:hAnsi="仿宋" w:cs="仿宋" w:hint="eastAsia"/>
          <w:lang w:eastAsia="zh-CN"/>
        </w:rPr>
      </w:pPr>
      <w:bookmarkStart w:id="6" w:name="_Toc208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在抗肿瘤药物项目的建筑工程设计中，我们将秉承一系列重要的设计原则，以确保抗肿瘤药物项目建筑在功能、美观、可持续性等方面达到最佳效果。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首要原则是确保建筑的功能性得到最大化的发挥。我们将充分理解抗肿瘤药物项目的实际需求，合理布局各个功能区域，保证建筑在满足业务需求的同时，提供高效的工作环境。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在建筑设计中，我们将综合考虑建设和运营成本。通过精细的经济效益分析，确保设计方案在高效利用资源的同时，对抗肿瘤药物项目的长期盈利能力有积极的贡献。</w:t>
      </w:r>
    </w:p>
    <w:p>
      <w:pPr>
        <w:pStyle w:val="Heading2"/>
        <w:ind w:firstLine="560" w:firstLineChars="200"/>
        <w:rPr>
          <w:rFonts w:ascii="仿宋" w:eastAsia="仿宋" w:hAnsi="仿宋" w:cs="仿宋" w:hint="eastAsia"/>
          <w:sz w:val="28"/>
          <w:lang w:eastAsia="zh-CN"/>
        </w:rPr>
      </w:pPr>
      <w:bookmarkStart w:id="7" w:name="_Toc253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的土建工程设计中，我们将精准设定设计年限，结合抗肿瘤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肿瘤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08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肿瘤药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肿瘤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57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本期工程抗肿瘤药物项目预计总建筑面积XXX平方米，其中：计容建筑面积XXX平方米，计划建筑工程投资XX万元，占抗肿瘤药物项目总投资的XX%。</w:t>
      </w:r>
    </w:p>
    <w:p>
      <w:pPr>
        <w:pStyle w:val="Heading1"/>
        <w:ind w:firstLine="560" w:firstLineChars="200"/>
        <w:rPr>
          <w:rFonts w:ascii="仿宋" w:eastAsia="仿宋" w:hAnsi="仿宋" w:cs="仿宋" w:hint="eastAsia"/>
          <w:sz w:val="28"/>
          <w:lang w:eastAsia="zh-CN"/>
        </w:rPr>
      </w:pPr>
      <w:bookmarkStart w:id="10" w:name="_Toc23354"/>
      <w:r>
        <w:rPr>
          <w:rFonts w:ascii="仿宋" w:eastAsia="仿宋" w:hAnsi="仿宋" w:cs="仿宋" w:hint="eastAsia"/>
          <w:sz w:val="28"/>
          <w:lang w:eastAsia="zh-CN"/>
        </w:rPr>
        <w:t>三、抗肿瘤药物项目绩效评估</w:t>
      </w:r>
      <w:bookmarkEnd w:id="10"/>
    </w:p>
    <w:p>
      <w:pPr>
        <w:pStyle w:val="Heading2"/>
        <w:rPr>
          <w:rFonts w:ascii="仿宋" w:eastAsia="仿宋" w:hAnsi="仿宋" w:cs="仿宋" w:hint="eastAsia"/>
          <w:lang w:eastAsia="zh-CN"/>
        </w:rPr>
      </w:pPr>
      <w:bookmarkStart w:id="11" w:name="_Toc2877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中，我们设计了一套全面的绩效评估指标，以确保抗肿瘤药物项目的可控和成功交付。这些指标跨足抗肿瘤药物项目目标、成本、进度和质量等多个维度，为我们提供了全面洞察抗肿瘤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目标达成率是我们关注的首要指标。我们设定了明确的目标，并通过定期监测和评估，迅速发现并应对潜在的目标偏差。这为抗肿瘤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成本绩效是另一个核心关注点。通过实际成本与预算成本的对比分析，我们深入了解成本差异的原因，及时调整资源分配，保持抗肿瘤药物项目在经济效益方面的合理水平。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进度作为关键的绩效指标之一，得到了精心的关注。我们制定了详细的抗肿瘤药物项目进度计划，并设立了进度符合度指标，确保实际进度与计划进度保持一致。这使我们能够快速发现和解决潜在的进度问题，保持抗肿瘤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肿瘤药物项目绩效的不可或缺的一环。我们引入了一系列的质量标准和客户满意度指标，以确保抗肿瘤药物项目交付的成果在质量上达到或超越预期水平。通过持续监测这些指标，我们努力提升抗肿瘤药物项目整体质量水平，为抗肿瘤药物项目的成功交付提供有力保障。通过这些科学且全面的绩效评估，我们能够更好地引导抗肿瘤药物项目的持续改进，确保抗肿瘤药物项目目标的顺利达成。</w:t>
      </w:r>
    </w:p>
    <w:p>
      <w:pPr>
        <w:pStyle w:val="Heading2"/>
        <w:ind w:firstLine="560" w:firstLineChars="200"/>
        <w:rPr>
          <w:rFonts w:ascii="仿宋" w:eastAsia="仿宋" w:hAnsi="仿宋" w:cs="仿宋" w:hint="eastAsia"/>
          <w:sz w:val="28"/>
          <w:lang w:eastAsia="zh-CN"/>
        </w:rPr>
      </w:pPr>
      <w:bookmarkStart w:id="12" w:name="_Toc3139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绩效评估是抗肿瘤药物项目中的关键环节，为确保抗肿瘤药物项目达到预期目标，我们采用了多层次、多维度的绩效评估方法。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肿瘤药物项目的战略目标对齐，确保每个决策和行动都与抗肿瘤药物项目整体目标保持一致。团队会定期召开战略对齐会议，审视当前工作与抗肿瘤药物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肿瘤药物项目进度、质量、成本和风险等方面。这些指标通过数据收集和分析，为抗肿瘤药物项目管理团队提供了客观的评估依据。例如，我们通过抗肿瘤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绩效评估不仅仅停留在抗肿瘤药物项目内部，还考虑了抗肿瘤药物项目对外部环境的影响。我们定期进行干系人满意度调查，以了解各利益相关方对抗肿瘤药物项目的期望和满意度，并及时做出调整。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这种多层次、多角度的绩效评估方法，使得我们能够全面了解抗肿瘤药物项目的运行状态，及时做出调整，确保抗肿瘤药物项目在不断变化的环境中保持稳健前行。</w:t>
      </w:r>
    </w:p>
    <w:p>
      <w:pPr>
        <w:pStyle w:val="Heading2"/>
        <w:ind w:firstLine="560" w:firstLineChars="200"/>
        <w:rPr>
          <w:rFonts w:ascii="仿宋" w:eastAsia="仿宋" w:hAnsi="仿宋" w:cs="仿宋" w:hint="eastAsia"/>
          <w:sz w:val="28"/>
          <w:lang w:eastAsia="zh-CN"/>
        </w:rPr>
      </w:pPr>
      <w:bookmarkStart w:id="13" w:name="_Toc723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为了确保抗肿瘤药物项目的有效管理和不断优化，我们采用了精心设计的绩效评估周期。这个周期旨在实现灵活、实时和全面的评估，以适应抗肿瘤药物项目执行中的各种挑战。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肿瘤药物项目的不同需求，分为短期、中期和长期。短期评估关注每个迭代或工作周期，以及时发现和解决当前任务中的问题。中期评估涵盖几个迭代，深入了解整体抗肿瘤药物项目的趋势和性能。长期评估则着眼于整个抗肿瘤药物项目阶段，确保抗肿瘤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肿瘤药物项目管理工具和协作平台，团队成员能够随时更新和分享抗肿瘤药物项目数据。这种实时性的反馈机制使我们能够及时察觉潜在问题，快速调整，保持抗肿瘤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肿瘤药物项目的决策制定密不可分。每个周期的抗肿瘤药物项目回顾会议成为集体总结经验、识别问题深层次原因并找到创新解决方案的平台。这种定期的反思与调整机制使抗肿瘤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3915"/>
      <w:r>
        <w:rPr>
          <w:rFonts w:ascii="仿宋" w:eastAsia="仿宋" w:hAnsi="仿宋" w:cs="仿宋" w:hint="eastAsia"/>
          <w:sz w:val="28"/>
          <w:lang w:eastAsia="zh-CN"/>
        </w:rPr>
        <w:t>四、抗肿瘤药物项目可持续发展</w:t>
      </w:r>
      <w:bookmarkEnd w:id="14"/>
    </w:p>
    <w:p>
      <w:pPr>
        <w:pStyle w:val="Heading2"/>
        <w:rPr>
          <w:rFonts w:ascii="仿宋" w:eastAsia="仿宋" w:hAnsi="仿宋" w:cs="仿宋" w:hint="eastAsia"/>
          <w:lang w:eastAsia="zh-CN"/>
        </w:rPr>
      </w:pPr>
      <w:bookmarkStart w:id="15" w:name="_Toc1306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中，抗肿瘤药物项目团队着眼于未来，明确了可持续发展的战略方向。制定的具体可持续发展目标包括降低资源使用、采用环保技术、最大化社会效益等。这一步骤不仅有助于抗肿瘤药物项目在环保和社会责任方面达到最高标准，也为未来提供了明确的指引，确保抗肿瘤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可持续实践的融入抗肿瘤药物项目管理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肿瘤药物项目管理周期。从抗肿瘤药物项目规划开始，抗肿瘤药物项目团队就考虑了环境和社会的因素。在执行阶段，抗肿瘤药物项目团队积极推动绿色技术的应用，优化资源利用。此外，关注员工的社会责任，通过培训和沟通活动提高员工对可持续发展的认知，使他们能够在日常工作中践行可持续实践。这些举措不仅为抗肿瘤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6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扎根于抗肿瘤药物项目的可持续发展理念，我们深信环保与社会责任是抗肿瘤药物项目成功的关键支柱。在抗肿瘤药物项目的每一步，我们都致力于通过创新和实践，履行对环境和社会的坚定责任。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团队通过引入先进的环保技术、建立高效的废物处理系统以及推动能源节约措施，积极履行环保责任。定期的环保监测和评估确保抗肿瘤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药物项目不仅致力于自身可持续发展，还注重对社会的回馈。通过支持社区抗肿瘤药物项目、参与慈善事业、提供培训机会等方式，抗肿瘤药物项目积极履行社会责任。与当地社区建立积极互动，关注员工的工作与生活平衡，以及员工的身心健康，是抗肿瘤药物项目在社会责任层面的关键举措。这样的实践不仅增强了抗肿瘤药物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1124"/>
      <w:r>
        <w:rPr>
          <w:rFonts w:ascii="仿宋" w:eastAsia="仿宋" w:hAnsi="仿宋" w:cs="仿宋" w:hint="eastAsia"/>
          <w:sz w:val="28"/>
          <w:lang w:eastAsia="zh-CN"/>
        </w:rPr>
        <w:t>五、抗肿瘤药物项目选址可行性分析</w:t>
      </w:r>
      <w:bookmarkEnd w:id="17"/>
    </w:p>
    <w:p>
      <w:pPr>
        <w:pStyle w:val="Heading2"/>
        <w:rPr>
          <w:rFonts w:ascii="仿宋" w:eastAsia="仿宋" w:hAnsi="仿宋" w:cs="仿宋" w:hint="eastAsia"/>
          <w:lang w:eastAsia="zh-CN"/>
        </w:rPr>
      </w:pPr>
      <w:bookmarkStart w:id="18" w:name="_Toc28026"/>
      <w:r>
        <w:rPr>
          <w:rFonts w:ascii="仿宋" w:eastAsia="仿宋" w:hAnsi="仿宋" w:cs="仿宋" w:hint="eastAsia"/>
          <w:lang w:eastAsia="zh-CN"/>
        </w:rPr>
        <w:t>(一)、抗肿瘤药物项目选址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该抗肿瘤药物项目选址位于XX省XX市XX区XXX街道</w:t>
      </w:r>
    </w:p>
    <w:p>
      <w:pPr>
        <w:pStyle w:val="Heading2"/>
        <w:ind w:firstLine="560" w:firstLineChars="200"/>
        <w:rPr>
          <w:rFonts w:ascii="仿宋" w:eastAsia="仿宋" w:hAnsi="仿宋" w:cs="仿宋" w:hint="eastAsia"/>
          <w:sz w:val="28"/>
          <w:lang w:eastAsia="zh-CN"/>
        </w:rPr>
      </w:pPr>
      <w:bookmarkStart w:id="19" w:name="_Toc1078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抗肿瘤药物项目的征地面积将根据抗肿瘤药物项目的实际规模和需求进行精确规划。具体面积XXX平方米，旨在确保抗肿瘤药物项目不仅能够满足当前的发展需求，还能够预留空间以适应未来的扩展。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净用地面积是在征地面积基础上去除不可利用面积后的实际可开发用地。具体面积XXX平方米，考虑到环保、交通、安全等多方面因素，以确保抗肿瘤药物项目在整体利用效率上达到最优。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抗肿瘤药物项目计划建设的建筑总规模具体面积XXX平方米。这一规模的确定综合考虑了抗肿瘤药物项目的性质、规模，以及城市规划的相关要求，确保建筑布局与周边环境协调一致。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绿地率是抗肿瘤药物项目用地中被规划为绿地的比例。具体面积XXX平方米，旨在通过合理规划绿地，改善抗肿瘤药物项目周边环境，提升居民生活质量，并符合城市整体绿化规划。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容积率是用地上可以建设的建筑总体积与用地面积之比。具体面积XXX，通过合理的容积率规划，确保抗肿瘤药物项目建筑规模与周边环境和谐共生。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肿瘤药物项目选址与当地城市规划相一致，具体面积XXX平方米。通过与城市规划部门深入沟通，确保抗肿瘤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肿瘤药物项目选址符合当地产业政策，具体面积XXX平方米。这包括抗肿瘤药物项目对当地经济的促进作用，以及对相关产业的带动效应，确保抗肿瘤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用地总体要求必须符合环保和可持续发展的原则，具体面积XXX平方米。通过采用绿色建筑设计、节能减排等措施，确保抗肿瘤药物项目在建设和运营过程中对环境的影响最小化，达到可持续发展的要求。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确保抗肿瘤药物项目选址具备必要的公共设施配套，具体面积XXX平方米。这包括交通便利性、教育、医疗等基础设施，以提高居民生活品质，使得抗肿瘤药物项目选址更具吸引力。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考虑用地总体要求对当地社会稳定性的影响，具体面积XXX平方米。通过深入了解当地社区反馈，确保抗肿瘤药物项目的选址和建设过程对当地社会和谐稳定产生积极作用。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肿瘤药物项目选址不仅符合法规和规划，还在实际操作中具有可行性。这一全面规划将为抗肿瘤药物项目的成功实施提供坚实的基础，确保抗肿瘤药物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959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肿瘤药物项目的设备规划和空间设计中，我们将采取灵活设备布局的措施。设备布局将根据实际需求进行灵活设计，避免不必要的浪费。通过合理规划设备摆放位置，我们将提高设备的利用率，减少设备间距，以确保抗肿瘤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肿瘤药物项目内部引入共享设施的概念，例如共享会议室、办公区等。通过这种方式，我们可以减少对资源的重复建设，提高资源共享效率，从而减小抗肿瘤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4294"/>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肿瘤药物项目的总图布置中，我们将不同功能区域进行明确的规划，以最大程度满足抗肿瘤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https://d.book118.com/668135025137006025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050EE"/>
    <w:rsid w:val="770050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35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2024-01-12T15:12:00Z</dcterms:created>
  <dcterms:modified xsi:type="dcterms:W3CDTF">2024-01-12T15:13:07Z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40AD84B800A640329859A04AE35C4D8F_11</vt:lpwstr>
  </property>
  <property fmtid="{D5CDD505-2E9C-101B-9397-08002B2CF9AE}" pid="3" name="KSOProductBuildVer">
    <vt:lpwstr>2052-12.1.0.16120</vt:lpwstr>
  </property>
</Properties>
</file>