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个人护理电器项目计划设计方案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636" w:history="1">
        <w:r>
          <w:rPr>
            <w:rFonts w:ascii="仿宋" w:eastAsia="仿宋" w:hAnsi="仿宋" w:cs="仿宋" w:hint="eastAsia"/>
            <w:lang w:eastAsia="zh-CN"/>
          </w:rPr>
          <w:t>序言</w:t>
        </w:r>
        <w:r>
          <w:tab/>
        </w:r>
        <w:r>
          <w:fldChar w:fldCharType="begin"/>
        </w:r>
        <w:r>
          <w:instrText xml:space="preserve"> PAGEREF _Toc23636 \h </w:instrText>
        </w:r>
        <w:r>
          <w:fldChar w:fldCharType="separate"/>
        </w:r>
        <w:r>
          <w:t>3</w:t>
        </w:r>
        <w:r>
          <w:fldChar w:fldCharType="end"/>
        </w:r>
      </w:hyperlink>
    </w:p>
    <w:p>
      <w:pPr>
        <w:pStyle w:val="TOC1"/>
        <w:tabs>
          <w:tab w:val="right" w:leader="dot" w:pos="8306"/>
        </w:tabs>
      </w:pPr>
      <w:hyperlink w:anchor="_Toc11772" w:history="1">
        <w:r>
          <w:rPr>
            <w:rFonts w:ascii="仿宋" w:eastAsia="仿宋" w:hAnsi="仿宋" w:cs="仿宋" w:hint="eastAsia"/>
            <w:lang w:eastAsia="zh-CN"/>
          </w:rPr>
          <w:t>一、个人护理电器项目绩效评估</w:t>
        </w:r>
        <w:r>
          <w:tab/>
        </w:r>
        <w:r>
          <w:fldChar w:fldCharType="begin"/>
        </w:r>
        <w:r>
          <w:instrText xml:space="preserve"> PAGEREF _Toc11772 \h </w:instrText>
        </w:r>
        <w:r>
          <w:fldChar w:fldCharType="separate"/>
        </w:r>
        <w:r>
          <w:t>3</w:t>
        </w:r>
        <w:r>
          <w:fldChar w:fldCharType="end"/>
        </w:r>
      </w:hyperlink>
    </w:p>
    <w:p>
      <w:pPr>
        <w:pStyle w:val="TOC2"/>
        <w:tabs>
          <w:tab w:val="right" w:leader="dot" w:pos="8306"/>
        </w:tabs>
      </w:pPr>
      <w:hyperlink w:anchor="_Toc20598" w:history="1">
        <w:r>
          <w:rPr>
            <w:rFonts w:ascii="仿宋" w:eastAsia="仿宋" w:hAnsi="仿宋" w:cs="仿宋" w:hint="eastAsia"/>
            <w:lang w:eastAsia="zh-CN"/>
          </w:rPr>
          <w:t>(一)、绩效评估指标</w:t>
        </w:r>
        <w:r>
          <w:tab/>
        </w:r>
        <w:r>
          <w:fldChar w:fldCharType="begin"/>
        </w:r>
        <w:r>
          <w:instrText xml:space="preserve"> PAGEREF _Toc20598 \h </w:instrText>
        </w:r>
        <w:r>
          <w:fldChar w:fldCharType="separate"/>
        </w:r>
        <w:r>
          <w:t>3</w:t>
        </w:r>
        <w:r>
          <w:fldChar w:fldCharType="end"/>
        </w:r>
      </w:hyperlink>
    </w:p>
    <w:p>
      <w:pPr>
        <w:pStyle w:val="TOC2"/>
        <w:tabs>
          <w:tab w:val="right" w:leader="dot" w:pos="8306"/>
        </w:tabs>
      </w:pPr>
      <w:hyperlink w:anchor="_Toc15268" w:history="1">
        <w:r>
          <w:rPr>
            <w:rFonts w:ascii="仿宋" w:eastAsia="仿宋" w:hAnsi="仿宋" w:cs="仿宋" w:hint="eastAsia"/>
            <w:lang w:eastAsia="zh-CN"/>
          </w:rPr>
          <w:t>(二)、绩效评估方法</w:t>
        </w:r>
        <w:r>
          <w:tab/>
        </w:r>
        <w:r>
          <w:fldChar w:fldCharType="begin"/>
        </w:r>
        <w:r>
          <w:instrText xml:space="preserve"> PAGEREF _Toc15268 \h </w:instrText>
        </w:r>
        <w:r>
          <w:fldChar w:fldCharType="separate"/>
        </w:r>
        <w:r>
          <w:t>4</w:t>
        </w:r>
        <w:r>
          <w:fldChar w:fldCharType="end"/>
        </w:r>
      </w:hyperlink>
    </w:p>
    <w:p>
      <w:pPr>
        <w:pStyle w:val="TOC2"/>
        <w:tabs>
          <w:tab w:val="right" w:leader="dot" w:pos="8306"/>
        </w:tabs>
      </w:pPr>
      <w:hyperlink w:anchor="_Toc30584" w:history="1">
        <w:r>
          <w:rPr>
            <w:rFonts w:ascii="仿宋" w:eastAsia="仿宋" w:hAnsi="仿宋" w:cs="仿宋" w:hint="eastAsia"/>
            <w:lang w:eastAsia="zh-CN"/>
          </w:rPr>
          <w:t>(三)、绩效评估周期</w:t>
        </w:r>
        <w:r>
          <w:tab/>
        </w:r>
        <w:r>
          <w:fldChar w:fldCharType="begin"/>
        </w:r>
        <w:r>
          <w:instrText xml:space="preserve"> PAGEREF _Toc30584 \h </w:instrText>
        </w:r>
        <w:r>
          <w:fldChar w:fldCharType="separate"/>
        </w:r>
        <w:r>
          <w:t>5</w:t>
        </w:r>
        <w:r>
          <w:fldChar w:fldCharType="end"/>
        </w:r>
      </w:hyperlink>
    </w:p>
    <w:p>
      <w:pPr>
        <w:pStyle w:val="TOC1"/>
        <w:tabs>
          <w:tab w:val="right" w:leader="dot" w:pos="8306"/>
        </w:tabs>
      </w:pPr>
      <w:hyperlink w:anchor="_Toc11347" w:history="1">
        <w:r>
          <w:rPr>
            <w:rFonts w:ascii="仿宋" w:eastAsia="仿宋" w:hAnsi="仿宋" w:cs="仿宋" w:hint="eastAsia"/>
            <w:lang w:eastAsia="zh-CN"/>
          </w:rPr>
          <w:t>二、工艺说明</w:t>
        </w:r>
        <w:r>
          <w:tab/>
        </w:r>
        <w:r>
          <w:fldChar w:fldCharType="begin"/>
        </w:r>
        <w:r>
          <w:instrText xml:space="preserve"> PAGEREF _Toc11347 \h </w:instrText>
        </w:r>
        <w:r>
          <w:fldChar w:fldCharType="separate"/>
        </w:r>
        <w:r>
          <w:t>6</w:t>
        </w:r>
        <w:r>
          <w:fldChar w:fldCharType="end"/>
        </w:r>
      </w:hyperlink>
    </w:p>
    <w:p>
      <w:pPr>
        <w:pStyle w:val="TOC2"/>
        <w:tabs>
          <w:tab w:val="right" w:leader="dot" w:pos="8306"/>
        </w:tabs>
      </w:pPr>
      <w:hyperlink w:anchor="_Toc29548" w:history="1">
        <w:r>
          <w:rPr>
            <w:rFonts w:ascii="仿宋" w:eastAsia="仿宋" w:hAnsi="仿宋" w:cs="仿宋" w:hint="eastAsia"/>
            <w:lang w:eastAsia="zh-CN"/>
          </w:rPr>
          <w:t>(一)、技术管理特点</w:t>
        </w:r>
        <w:r>
          <w:tab/>
        </w:r>
        <w:r>
          <w:fldChar w:fldCharType="begin"/>
        </w:r>
        <w:r>
          <w:instrText xml:space="preserve"> PAGEREF _Toc29548 \h </w:instrText>
        </w:r>
        <w:r>
          <w:fldChar w:fldCharType="separate"/>
        </w:r>
        <w:r>
          <w:t>6</w:t>
        </w:r>
        <w:r>
          <w:fldChar w:fldCharType="end"/>
        </w:r>
      </w:hyperlink>
    </w:p>
    <w:p>
      <w:pPr>
        <w:pStyle w:val="TOC2"/>
        <w:tabs>
          <w:tab w:val="right" w:leader="dot" w:pos="8306"/>
        </w:tabs>
      </w:pPr>
      <w:hyperlink w:anchor="_Toc20760" w:history="1">
        <w:r>
          <w:rPr>
            <w:rFonts w:ascii="仿宋" w:eastAsia="仿宋" w:hAnsi="仿宋" w:cs="仿宋" w:hint="eastAsia"/>
            <w:lang w:eastAsia="zh-CN"/>
          </w:rPr>
          <w:t>(二)、个人护理电器项目工艺技术设计方案</w:t>
        </w:r>
        <w:r>
          <w:tab/>
        </w:r>
        <w:r>
          <w:fldChar w:fldCharType="begin"/>
        </w:r>
        <w:r>
          <w:instrText xml:space="preserve"> PAGEREF _Toc20760 \h </w:instrText>
        </w:r>
        <w:r>
          <w:fldChar w:fldCharType="separate"/>
        </w:r>
        <w:r>
          <w:t>7</w:t>
        </w:r>
        <w:r>
          <w:fldChar w:fldCharType="end"/>
        </w:r>
      </w:hyperlink>
    </w:p>
    <w:p>
      <w:pPr>
        <w:pStyle w:val="TOC2"/>
        <w:tabs>
          <w:tab w:val="right" w:leader="dot" w:pos="8306"/>
        </w:tabs>
      </w:pPr>
      <w:hyperlink w:anchor="_Toc13148" w:history="1">
        <w:r>
          <w:rPr>
            <w:rFonts w:ascii="仿宋" w:eastAsia="仿宋" w:hAnsi="仿宋" w:cs="仿宋" w:hint="eastAsia"/>
            <w:lang w:eastAsia="zh-CN"/>
          </w:rPr>
          <w:t>(三)、设备选型方案</w:t>
        </w:r>
        <w:r>
          <w:tab/>
        </w:r>
        <w:r>
          <w:fldChar w:fldCharType="begin"/>
        </w:r>
        <w:r>
          <w:instrText xml:space="preserve"> PAGEREF _Toc13148 \h </w:instrText>
        </w:r>
        <w:r>
          <w:fldChar w:fldCharType="separate"/>
        </w:r>
        <w:r>
          <w:t>9</w:t>
        </w:r>
        <w:r>
          <w:fldChar w:fldCharType="end"/>
        </w:r>
      </w:hyperlink>
    </w:p>
    <w:p>
      <w:pPr>
        <w:pStyle w:val="TOC1"/>
        <w:tabs>
          <w:tab w:val="right" w:leader="dot" w:pos="8306"/>
        </w:tabs>
      </w:pPr>
      <w:hyperlink w:anchor="_Toc7714" w:history="1">
        <w:r>
          <w:rPr>
            <w:rFonts w:ascii="仿宋" w:eastAsia="仿宋" w:hAnsi="仿宋" w:cs="仿宋" w:hint="eastAsia"/>
            <w:lang w:eastAsia="zh-CN"/>
          </w:rPr>
          <w:t>三、个人护理电器项目建设背景及必要性分析</w:t>
        </w:r>
        <w:r>
          <w:tab/>
        </w:r>
        <w:r>
          <w:fldChar w:fldCharType="begin"/>
        </w:r>
        <w:r>
          <w:instrText xml:space="preserve"> PAGEREF _Toc7714 \h </w:instrText>
        </w:r>
        <w:r>
          <w:fldChar w:fldCharType="separate"/>
        </w:r>
        <w:r>
          <w:t>10</w:t>
        </w:r>
        <w:r>
          <w:fldChar w:fldCharType="end"/>
        </w:r>
      </w:hyperlink>
    </w:p>
    <w:p>
      <w:pPr>
        <w:pStyle w:val="TOC2"/>
        <w:tabs>
          <w:tab w:val="right" w:leader="dot" w:pos="8306"/>
        </w:tabs>
      </w:pPr>
      <w:hyperlink w:anchor="_Toc24268" w:history="1">
        <w:r>
          <w:rPr>
            <w:rFonts w:ascii="仿宋" w:eastAsia="仿宋" w:hAnsi="仿宋" w:cs="仿宋" w:hint="eastAsia"/>
            <w:lang w:eastAsia="zh-CN"/>
          </w:rPr>
          <w:t>(一)、个人护理电器项目背景分析</w:t>
        </w:r>
        <w:r>
          <w:tab/>
        </w:r>
        <w:r>
          <w:fldChar w:fldCharType="begin"/>
        </w:r>
        <w:r>
          <w:instrText xml:space="preserve"> PAGEREF _Toc24268 \h </w:instrText>
        </w:r>
        <w:r>
          <w:fldChar w:fldCharType="separate"/>
        </w:r>
        <w:r>
          <w:t>10</w:t>
        </w:r>
        <w:r>
          <w:fldChar w:fldCharType="end"/>
        </w:r>
      </w:hyperlink>
    </w:p>
    <w:p>
      <w:pPr>
        <w:pStyle w:val="TOC2"/>
        <w:tabs>
          <w:tab w:val="right" w:leader="dot" w:pos="8306"/>
        </w:tabs>
      </w:pPr>
      <w:hyperlink w:anchor="_Toc14541" w:history="1">
        <w:r>
          <w:rPr>
            <w:rFonts w:ascii="仿宋" w:eastAsia="仿宋" w:hAnsi="仿宋" w:cs="仿宋" w:hint="eastAsia"/>
            <w:lang w:eastAsia="zh-CN"/>
          </w:rPr>
          <w:t>(二)、个人护理电器项目建设必要性分析</w:t>
        </w:r>
        <w:r>
          <w:tab/>
        </w:r>
        <w:r>
          <w:fldChar w:fldCharType="begin"/>
        </w:r>
        <w:r>
          <w:instrText xml:space="preserve"> PAGEREF _Toc14541 \h </w:instrText>
        </w:r>
        <w:r>
          <w:fldChar w:fldCharType="separate"/>
        </w:r>
        <w:r>
          <w:t>12</w:t>
        </w:r>
        <w:r>
          <w:fldChar w:fldCharType="end"/>
        </w:r>
      </w:hyperlink>
    </w:p>
    <w:p>
      <w:pPr>
        <w:pStyle w:val="TOC1"/>
        <w:tabs>
          <w:tab w:val="right" w:leader="dot" w:pos="8306"/>
        </w:tabs>
      </w:pPr>
      <w:hyperlink w:anchor="_Toc14845" w:history="1">
        <w:r>
          <w:rPr>
            <w:rFonts w:ascii="仿宋" w:eastAsia="仿宋" w:hAnsi="仿宋" w:cs="仿宋" w:hint="eastAsia"/>
            <w:lang w:eastAsia="zh-CN"/>
          </w:rPr>
          <w:t>四、个人护理电器项目文档管理</w:t>
        </w:r>
        <w:r>
          <w:tab/>
        </w:r>
        <w:r>
          <w:fldChar w:fldCharType="begin"/>
        </w:r>
        <w:r>
          <w:instrText xml:space="preserve"> PAGEREF _Toc14845 \h </w:instrText>
        </w:r>
        <w:r>
          <w:fldChar w:fldCharType="separate"/>
        </w:r>
        <w:r>
          <w:t>13</w:t>
        </w:r>
        <w:r>
          <w:fldChar w:fldCharType="end"/>
        </w:r>
      </w:hyperlink>
    </w:p>
    <w:p>
      <w:pPr>
        <w:pStyle w:val="TOC2"/>
        <w:tabs>
          <w:tab w:val="right" w:leader="dot" w:pos="8306"/>
        </w:tabs>
      </w:pPr>
      <w:hyperlink w:anchor="_Toc8005" w:history="1">
        <w:r>
          <w:rPr>
            <w:rFonts w:ascii="仿宋" w:eastAsia="仿宋" w:hAnsi="仿宋" w:cs="仿宋" w:hint="eastAsia"/>
            <w:lang w:eastAsia="zh-CN"/>
          </w:rPr>
          <w:t>(一)、文档编制与审查</w:t>
        </w:r>
        <w:r>
          <w:tab/>
        </w:r>
        <w:r>
          <w:fldChar w:fldCharType="begin"/>
        </w:r>
        <w:r>
          <w:instrText xml:space="preserve"> PAGEREF _Toc8005 \h </w:instrText>
        </w:r>
        <w:r>
          <w:fldChar w:fldCharType="separate"/>
        </w:r>
        <w:r>
          <w:t>13</w:t>
        </w:r>
        <w:r>
          <w:fldChar w:fldCharType="end"/>
        </w:r>
      </w:hyperlink>
    </w:p>
    <w:p>
      <w:pPr>
        <w:pStyle w:val="TOC2"/>
        <w:tabs>
          <w:tab w:val="right" w:leader="dot" w:pos="8306"/>
        </w:tabs>
      </w:pPr>
      <w:hyperlink w:anchor="_Toc12693" w:history="1">
        <w:r>
          <w:rPr>
            <w:rFonts w:ascii="仿宋" w:eastAsia="仿宋" w:hAnsi="仿宋" w:cs="仿宋" w:hint="eastAsia"/>
            <w:lang w:eastAsia="zh-CN"/>
          </w:rPr>
          <w:t>(二)、文档发布与分发</w:t>
        </w:r>
        <w:r>
          <w:tab/>
        </w:r>
        <w:r>
          <w:fldChar w:fldCharType="begin"/>
        </w:r>
        <w:r>
          <w:instrText xml:space="preserve"> PAGEREF _Toc12693 \h </w:instrText>
        </w:r>
        <w:r>
          <w:fldChar w:fldCharType="separate"/>
        </w:r>
        <w:r>
          <w:t>14</w:t>
        </w:r>
        <w:r>
          <w:fldChar w:fldCharType="end"/>
        </w:r>
      </w:hyperlink>
    </w:p>
    <w:p>
      <w:pPr>
        <w:pStyle w:val="TOC2"/>
        <w:tabs>
          <w:tab w:val="right" w:leader="dot" w:pos="8306"/>
        </w:tabs>
      </w:pPr>
      <w:hyperlink w:anchor="_Toc32281" w:history="1">
        <w:r>
          <w:rPr>
            <w:rFonts w:ascii="仿宋" w:eastAsia="仿宋" w:hAnsi="仿宋" w:cs="仿宋" w:hint="eastAsia"/>
            <w:lang w:eastAsia="zh-CN"/>
          </w:rPr>
          <w:t>(三)、文档存档与归档</w:t>
        </w:r>
        <w:r>
          <w:tab/>
        </w:r>
        <w:r>
          <w:fldChar w:fldCharType="begin"/>
        </w:r>
        <w:r>
          <w:instrText xml:space="preserve"> PAGEREF _Toc32281 \h </w:instrText>
        </w:r>
        <w:r>
          <w:fldChar w:fldCharType="separate"/>
        </w:r>
        <w:r>
          <w:t>15</w:t>
        </w:r>
        <w:r>
          <w:fldChar w:fldCharType="end"/>
        </w:r>
      </w:hyperlink>
    </w:p>
    <w:p>
      <w:pPr>
        <w:pStyle w:val="TOC1"/>
        <w:tabs>
          <w:tab w:val="right" w:leader="dot" w:pos="8306"/>
        </w:tabs>
      </w:pPr>
      <w:hyperlink w:anchor="_Toc28774" w:history="1">
        <w:r>
          <w:rPr>
            <w:rFonts w:ascii="仿宋" w:eastAsia="仿宋" w:hAnsi="仿宋" w:cs="仿宋" w:hint="eastAsia"/>
            <w:lang w:eastAsia="zh-CN"/>
          </w:rPr>
          <w:t>五、个人护理电器项目可持续发展</w:t>
        </w:r>
        <w:r>
          <w:tab/>
        </w:r>
        <w:r>
          <w:fldChar w:fldCharType="begin"/>
        </w:r>
        <w:r>
          <w:instrText xml:space="preserve"> PAGEREF _Toc28774 \h </w:instrText>
        </w:r>
        <w:r>
          <w:fldChar w:fldCharType="separate"/>
        </w:r>
        <w:r>
          <w:t>16</w:t>
        </w:r>
        <w:r>
          <w:fldChar w:fldCharType="end"/>
        </w:r>
      </w:hyperlink>
    </w:p>
    <w:p>
      <w:pPr>
        <w:pStyle w:val="TOC2"/>
        <w:tabs>
          <w:tab w:val="right" w:leader="dot" w:pos="8306"/>
        </w:tabs>
      </w:pPr>
      <w:hyperlink w:anchor="_Toc11111" w:history="1">
        <w:r>
          <w:rPr>
            <w:rFonts w:ascii="仿宋" w:eastAsia="仿宋" w:hAnsi="仿宋" w:cs="仿宋" w:hint="eastAsia"/>
            <w:lang w:eastAsia="zh-CN"/>
          </w:rPr>
          <w:t>(一)、可持续战略与实践</w:t>
        </w:r>
        <w:r>
          <w:tab/>
        </w:r>
        <w:r>
          <w:fldChar w:fldCharType="begin"/>
        </w:r>
        <w:r>
          <w:instrText xml:space="preserve"> PAGEREF _Toc11111 \h </w:instrText>
        </w:r>
        <w:r>
          <w:fldChar w:fldCharType="separate"/>
        </w:r>
        <w:r>
          <w:t>16</w:t>
        </w:r>
        <w:r>
          <w:fldChar w:fldCharType="end"/>
        </w:r>
      </w:hyperlink>
    </w:p>
    <w:p>
      <w:pPr>
        <w:pStyle w:val="TOC2"/>
        <w:tabs>
          <w:tab w:val="right" w:leader="dot" w:pos="8306"/>
        </w:tabs>
      </w:pPr>
      <w:hyperlink w:anchor="_Toc14423" w:history="1">
        <w:r>
          <w:rPr>
            <w:rFonts w:ascii="仿宋" w:eastAsia="仿宋" w:hAnsi="仿宋" w:cs="仿宋" w:hint="eastAsia"/>
            <w:lang w:eastAsia="zh-CN"/>
          </w:rPr>
          <w:t>(二)、环保与社会责任</w:t>
        </w:r>
        <w:r>
          <w:tab/>
        </w:r>
        <w:r>
          <w:fldChar w:fldCharType="begin"/>
        </w:r>
        <w:r>
          <w:instrText xml:space="preserve"> PAGEREF _Toc14423 \h </w:instrText>
        </w:r>
        <w:r>
          <w:fldChar w:fldCharType="separate"/>
        </w:r>
        <w:r>
          <w:t>17</w:t>
        </w:r>
        <w:r>
          <w:fldChar w:fldCharType="end"/>
        </w:r>
      </w:hyperlink>
    </w:p>
    <w:p>
      <w:pPr>
        <w:pStyle w:val="TOC1"/>
        <w:tabs>
          <w:tab w:val="right" w:leader="dot" w:pos="8306"/>
        </w:tabs>
      </w:pPr>
      <w:hyperlink w:anchor="_Toc15515" w:history="1">
        <w:r>
          <w:rPr>
            <w:rFonts w:ascii="仿宋" w:eastAsia="仿宋" w:hAnsi="仿宋" w:cs="仿宋" w:hint="eastAsia"/>
            <w:lang w:eastAsia="zh-CN"/>
          </w:rPr>
          <w:t>六、个人护理电器项目建设单位说明</w:t>
        </w:r>
        <w:r>
          <w:tab/>
        </w:r>
        <w:r>
          <w:fldChar w:fldCharType="begin"/>
        </w:r>
        <w:r>
          <w:instrText xml:space="preserve"> PAGEREF _Toc15515 \h </w:instrText>
        </w:r>
        <w:r>
          <w:fldChar w:fldCharType="separate"/>
        </w:r>
        <w:r>
          <w:t>18</w:t>
        </w:r>
        <w:r>
          <w:fldChar w:fldCharType="end"/>
        </w:r>
      </w:hyperlink>
    </w:p>
    <w:p>
      <w:pPr>
        <w:pStyle w:val="TOC2"/>
        <w:tabs>
          <w:tab w:val="right" w:leader="dot" w:pos="8306"/>
        </w:tabs>
      </w:pPr>
      <w:hyperlink w:anchor="_Toc16328" w:history="1">
        <w:r>
          <w:rPr>
            <w:rFonts w:ascii="仿宋" w:eastAsia="仿宋" w:hAnsi="仿宋" w:cs="仿宋" w:hint="eastAsia"/>
            <w:lang w:eastAsia="zh-CN"/>
          </w:rPr>
          <w:t>(一)、个人护理电器项目承办单位基本情况</w:t>
        </w:r>
        <w:r>
          <w:tab/>
        </w:r>
        <w:r>
          <w:fldChar w:fldCharType="begin"/>
        </w:r>
        <w:r>
          <w:instrText xml:space="preserve"> PAGEREF _Toc16328 \h </w:instrText>
        </w:r>
        <w:r>
          <w:fldChar w:fldCharType="separate"/>
        </w:r>
        <w:r>
          <w:t>18</w:t>
        </w:r>
        <w:r>
          <w:fldChar w:fldCharType="end"/>
        </w:r>
      </w:hyperlink>
    </w:p>
    <w:p>
      <w:pPr>
        <w:pStyle w:val="TOC2"/>
        <w:tabs>
          <w:tab w:val="right" w:leader="dot" w:pos="8306"/>
        </w:tabs>
      </w:pPr>
      <w:hyperlink w:anchor="_Toc4806" w:history="1">
        <w:r>
          <w:rPr>
            <w:rFonts w:ascii="仿宋" w:eastAsia="仿宋" w:hAnsi="仿宋" w:cs="仿宋" w:hint="eastAsia"/>
            <w:lang w:eastAsia="zh-CN"/>
          </w:rPr>
          <w:t>(二)、公司经济效益分析</w:t>
        </w:r>
        <w:r>
          <w:tab/>
        </w:r>
        <w:r>
          <w:fldChar w:fldCharType="begin"/>
        </w:r>
        <w:r>
          <w:instrText xml:space="preserve"> PAGEREF _Toc4806 \h </w:instrText>
        </w:r>
        <w:r>
          <w:fldChar w:fldCharType="separate"/>
        </w:r>
        <w:r>
          <w:t>19</w:t>
        </w:r>
        <w:r>
          <w:fldChar w:fldCharType="end"/>
        </w:r>
      </w:hyperlink>
    </w:p>
    <w:p>
      <w:pPr>
        <w:pStyle w:val="TOC1"/>
        <w:tabs>
          <w:tab w:val="right" w:leader="dot" w:pos="8306"/>
        </w:tabs>
      </w:pPr>
      <w:hyperlink w:anchor="_Toc7912" w:history="1">
        <w:r>
          <w:rPr>
            <w:rFonts w:ascii="仿宋" w:eastAsia="仿宋" w:hAnsi="仿宋" w:cs="仿宋" w:hint="eastAsia"/>
            <w:lang w:eastAsia="zh-CN"/>
          </w:rPr>
          <w:t>七、个人护理电器项目经营效益</w:t>
        </w:r>
        <w:r>
          <w:tab/>
        </w:r>
        <w:r>
          <w:fldChar w:fldCharType="begin"/>
        </w:r>
        <w:r>
          <w:instrText xml:space="preserve"> PAGEREF _Toc7912 \h </w:instrText>
        </w:r>
        <w:r>
          <w:fldChar w:fldCharType="separate"/>
        </w:r>
        <w:r>
          <w:t>20</w:t>
        </w:r>
        <w:r>
          <w:fldChar w:fldCharType="end"/>
        </w:r>
      </w:hyperlink>
    </w:p>
    <w:p>
      <w:pPr>
        <w:pStyle w:val="TOC2"/>
        <w:tabs>
          <w:tab w:val="right" w:leader="dot" w:pos="8306"/>
        </w:tabs>
      </w:pPr>
      <w:hyperlink w:anchor="_Toc23328" w:history="1">
        <w:r>
          <w:rPr>
            <w:rFonts w:ascii="仿宋" w:eastAsia="仿宋" w:hAnsi="仿宋" w:cs="仿宋" w:hint="eastAsia"/>
            <w:lang w:eastAsia="zh-CN"/>
          </w:rPr>
          <w:t>(一)、经济评价财务测算</w:t>
        </w:r>
        <w:r>
          <w:tab/>
        </w:r>
        <w:r>
          <w:fldChar w:fldCharType="begin"/>
        </w:r>
        <w:r>
          <w:instrText xml:space="preserve"> PAGEREF _Toc23328 \h </w:instrText>
        </w:r>
        <w:r>
          <w:fldChar w:fldCharType="separate"/>
        </w:r>
        <w:r>
          <w:t>20</w:t>
        </w:r>
        <w:r>
          <w:fldChar w:fldCharType="end"/>
        </w:r>
      </w:hyperlink>
    </w:p>
    <w:p>
      <w:pPr>
        <w:pStyle w:val="TOC2"/>
        <w:tabs>
          <w:tab w:val="right" w:leader="dot" w:pos="8306"/>
        </w:tabs>
      </w:pPr>
      <w:hyperlink w:anchor="_Toc29901" w:history="1">
        <w:r>
          <w:rPr>
            <w:rFonts w:ascii="仿宋" w:eastAsia="仿宋" w:hAnsi="仿宋" w:cs="仿宋" w:hint="eastAsia"/>
            <w:lang w:eastAsia="zh-CN"/>
          </w:rPr>
          <w:t>(二)、个人护理电器项目盈利能力分析</w:t>
        </w:r>
        <w:r>
          <w:tab/>
        </w:r>
        <w:r>
          <w:fldChar w:fldCharType="begin"/>
        </w:r>
        <w:r>
          <w:instrText xml:space="preserve"> PAGEREF _Toc29901 \h </w:instrText>
        </w:r>
        <w:r>
          <w:fldChar w:fldCharType="separate"/>
        </w:r>
        <w:r>
          <w:t>21</w:t>
        </w:r>
        <w:r>
          <w:fldChar w:fldCharType="end"/>
        </w:r>
      </w:hyperlink>
    </w:p>
    <w:p>
      <w:pPr>
        <w:pStyle w:val="TOC1"/>
        <w:tabs>
          <w:tab w:val="right" w:leader="dot" w:pos="8306"/>
        </w:tabs>
      </w:pPr>
      <w:hyperlink w:anchor="_Toc11318" w:history="1">
        <w:r>
          <w:rPr>
            <w:rFonts w:ascii="仿宋" w:eastAsia="仿宋" w:hAnsi="仿宋" w:cs="仿宋" w:hint="eastAsia"/>
            <w:lang w:eastAsia="zh-CN"/>
          </w:rPr>
          <w:t>八、个人护理电器项目社会影响</w:t>
        </w:r>
        <w:r>
          <w:tab/>
        </w:r>
        <w:r>
          <w:fldChar w:fldCharType="begin"/>
        </w:r>
        <w:r>
          <w:instrText xml:space="preserve"> PAGEREF _Toc11318 \h </w:instrText>
        </w:r>
        <w:r>
          <w:fldChar w:fldCharType="separate"/>
        </w:r>
        <w:r>
          <w:t>22</w:t>
        </w:r>
        <w:r>
          <w:fldChar w:fldCharType="end"/>
        </w:r>
      </w:hyperlink>
    </w:p>
    <w:p>
      <w:pPr>
        <w:pStyle w:val="TOC2"/>
        <w:tabs>
          <w:tab w:val="right" w:leader="dot" w:pos="8306"/>
        </w:tabs>
      </w:pPr>
      <w:hyperlink w:anchor="_Toc27225" w:history="1">
        <w:r>
          <w:rPr>
            <w:rFonts w:ascii="仿宋" w:eastAsia="仿宋" w:hAnsi="仿宋" w:cs="仿宋" w:hint="eastAsia"/>
            <w:lang w:eastAsia="zh-CN"/>
          </w:rPr>
          <w:t>(一)、社会责任与义务</w:t>
        </w:r>
        <w:r>
          <w:tab/>
        </w:r>
        <w:r>
          <w:fldChar w:fldCharType="begin"/>
        </w:r>
        <w:r>
          <w:instrText xml:space="preserve"> PAGEREF _Toc27225 \h </w:instrText>
        </w:r>
        <w:r>
          <w:fldChar w:fldCharType="separate"/>
        </w:r>
        <w:r>
          <w:t>22</w:t>
        </w:r>
        <w:r>
          <w:fldChar w:fldCharType="end"/>
        </w:r>
      </w:hyperlink>
    </w:p>
    <w:p>
      <w:pPr>
        <w:pStyle w:val="TOC2"/>
        <w:tabs>
          <w:tab w:val="right" w:leader="dot" w:pos="8306"/>
        </w:tabs>
      </w:pPr>
      <w:hyperlink w:anchor="_Toc28103" w:history="1">
        <w:r>
          <w:rPr>
            <w:rFonts w:ascii="仿宋" w:eastAsia="仿宋" w:hAnsi="仿宋" w:cs="仿宋" w:hint="eastAsia"/>
            <w:lang w:eastAsia="zh-CN"/>
          </w:rPr>
          <w:t>(二)、社会参与与沟通</w:t>
        </w:r>
        <w:r>
          <w:tab/>
        </w:r>
        <w:r>
          <w:fldChar w:fldCharType="begin"/>
        </w:r>
        <w:r>
          <w:instrText xml:space="preserve"> PAGEREF _Toc28103 \h </w:instrText>
        </w:r>
        <w:r>
          <w:fldChar w:fldCharType="separate"/>
        </w:r>
        <w:r>
          <w:t>23</w:t>
        </w:r>
        <w:r>
          <w:fldChar w:fldCharType="end"/>
        </w:r>
      </w:hyperlink>
    </w:p>
    <w:p>
      <w:pPr>
        <w:pStyle w:val="TOC1"/>
        <w:tabs>
          <w:tab w:val="right" w:leader="dot" w:pos="8306"/>
        </w:tabs>
      </w:pPr>
      <w:hyperlink w:anchor="_Toc10538" w:history="1">
        <w:r>
          <w:rPr>
            <w:rFonts w:ascii="仿宋" w:eastAsia="仿宋" w:hAnsi="仿宋" w:cs="仿宋" w:hint="eastAsia"/>
            <w:lang w:eastAsia="zh-CN"/>
          </w:rPr>
          <w:t>九、个人护理电器项目投资规划</w:t>
        </w:r>
        <w:r>
          <w:tab/>
        </w:r>
        <w:r>
          <w:fldChar w:fldCharType="begin"/>
        </w:r>
        <w:r>
          <w:instrText xml:space="preserve"> PAGEREF _Toc10538 \h </w:instrText>
        </w:r>
        <w:r>
          <w:fldChar w:fldCharType="separate"/>
        </w:r>
        <w:r>
          <w:t>23</w:t>
        </w:r>
        <w:r>
          <w:fldChar w:fldCharType="end"/>
        </w:r>
      </w:hyperlink>
    </w:p>
    <w:p>
      <w:pPr>
        <w:pStyle w:val="TOC2"/>
        <w:tabs>
          <w:tab w:val="right" w:leader="dot" w:pos="8306"/>
        </w:tabs>
      </w:pPr>
      <w:hyperlink w:anchor="_Toc26729" w:history="1">
        <w:r>
          <w:rPr>
            <w:rFonts w:ascii="仿宋" w:eastAsia="仿宋" w:hAnsi="仿宋" w:cs="仿宋" w:hint="eastAsia"/>
            <w:lang w:eastAsia="zh-CN"/>
          </w:rPr>
          <w:t>(一)、个人护理电器项目总投资估算</w:t>
        </w:r>
        <w:r>
          <w:tab/>
        </w:r>
        <w:r>
          <w:fldChar w:fldCharType="begin"/>
        </w:r>
        <w:r>
          <w:instrText xml:space="preserve"> PAGEREF _Toc26729 \h </w:instrText>
        </w:r>
        <w:r>
          <w:fldChar w:fldCharType="separate"/>
        </w:r>
        <w:r>
          <w:t>23</w:t>
        </w:r>
        <w:r>
          <w:fldChar w:fldCharType="end"/>
        </w:r>
      </w:hyperlink>
    </w:p>
    <w:p>
      <w:pPr>
        <w:pStyle w:val="TOC2"/>
        <w:tabs>
          <w:tab w:val="right" w:leader="dot" w:pos="8306"/>
        </w:tabs>
      </w:pPr>
      <w:hyperlink w:anchor="_Toc20264" w:history="1">
        <w:r>
          <w:rPr>
            <w:rFonts w:ascii="仿宋" w:eastAsia="仿宋" w:hAnsi="仿宋" w:cs="仿宋" w:hint="eastAsia"/>
            <w:lang w:eastAsia="zh-CN"/>
          </w:rPr>
          <w:t>(二)、资金筹措</w:t>
        </w:r>
        <w:r>
          <w:tab/>
        </w:r>
        <w:r>
          <w:fldChar w:fldCharType="begin"/>
        </w:r>
        <w:r>
          <w:instrText xml:space="preserve"> PAGEREF _Toc20264 \h </w:instrText>
        </w:r>
        <w:r>
          <w:fldChar w:fldCharType="separate"/>
        </w:r>
        <w:r>
          <w:t>25</w:t>
        </w:r>
        <w:r>
          <w:fldChar w:fldCharType="end"/>
        </w:r>
      </w:hyperlink>
    </w:p>
    <w:p>
      <w:pPr>
        <w:pStyle w:val="TOC1"/>
        <w:tabs>
          <w:tab w:val="right" w:leader="dot" w:pos="8306"/>
        </w:tabs>
      </w:pPr>
      <w:hyperlink w:anchor="_Toc868" w:history="1">
        <w:r>
          <w:rPr>
            <w:rFonts w:ascii="仿宋" w:eastAsia="仿宋" w:hAnsi="仿宋" w:cs="仿宋" w:hint="eastAsia"/>
            <w:lang w:eastAsia="zh-CN"/>
          </w:rPr>
          <w:t>十、个人护理电器项目技术管理</w:t>
        </w:r>
        <w:r>
          <w:tab/>
        </w:r>
        <w:r>
          <w:fldChar w:fldCharType="begin"/>
        </w:r>
        <w:r>
          <w:instrText xml:space="preserve"> PAGEREF _Toc868 \h </w:instrText>
        </w:r>
        <w:r>
          <w:fldChar w:fldCharType="separate"/>
        </w:r>
        <w:r>
          <w:t>25</w:t>
        </w:r>
        <w:r>
          <w:fldChar w:fldCharType="end"/>
        </w:r>
      </w:hyperlink>
    </w:p>
    <w:p>
      <w:pPr>
        <w:pStyle w:val="TOC2"/>
        <w:tabs>
          <w:tab w:val="right" w:leader="dot" w:pos="8306"/>
        </w:tabs>
      </w:pPr>
      <w:hyperlink w:anchor="_Toc27508" w:history="1">
        <w:r>
          <w:rPr>
            <w:rFonts w:ascii="仿宋" w:eastAsia="仿宋" w:hAnsi="仿宋" w:cs="仿宋" w:hint="eastAsia"/>
            <w:lang w:eastAsia="zh-CN"/>
          </w:rPr>
          <w:t>(一)、技术方案选用方向</w:t>
        </w:r>
        <w:r>
          <w:tab/>
        </w:r>
        <w:r>
          <w:fldChar w:fldCharType="begin"/>
        </w:r>
        <w:r>
          <w:instrText xml:space="preserve"> PAGEREF _Toc27508 \h </w:instrText>
        </w:r>
        <w:r>
          <w:fldChar w:fldCharType="separate"/>
        </w:r>
        <w:r>
          <w:t>25</w:t>
        </w:r>
        <w:r>
          <w:fldChar w:fldCharType="end"/>
        </w:r>
      </w:hyperlink>
    </w:p>
    <w:p>
      <w:pPr>
        <w:pStyle w:val="TOC2"/>
        <w:tabs>
          <w:tab w:val="right" w:leader="dot" w:pos="8306"/>
        </w:tabs>
      </w:pPr>
      <w:hyperlink w:anchor="_Toc10861" w:history="1">
        <w:r>
          <w:rPr>
            <w:rFonts w:ascii="仿宋" w:eastAsia="仿宋" w:hAnsi="仿宋" w:cs="仿宋" w:hint="eastAsia"/>
            <w:lang w:eastAsia="zh-CN"/>
          </w:rPr>
          <w:t>(二)、工艺技术方案选用原则</w:t>
        </w:r>
        <w:r>
          <w:tab/>
        </w:r>
        <w:r>
          <w:fldChar w:fldCharType="begin"/>
        </w:r>
        <w:r>
          <w:instrText xml:space="preserve"> PAGEREF _Toc10861 \h </w:instrText>
        </w:r>
        <w:r>
          <w:fldChar w:fldCharType="separate"/>
        </w:r>
        <w:r>
          <w:t>27</w:t>
        </w:r>
        <w:r>
          <w:fldChar w:fldCharType="end"/>
        </w:r>
      </w:hyperlink>
    </w:p>
    <w:p>
      <w:pPr>
        <w:pStyle w:val="TOC2"/>
        <w:tabs>
          <w:tab w:val="right" w:leader="dot" w:pos="8306"/>
        </w:tabs>
      </w:pPr>
      <w:hyperlink w:anchor="_Toc14263" w:history="1">
        <w:r>
          <w:rPr>
            <w:rFonts w:ascii="仿宋" w:eastAsia="仿宋" w:hAnsi="仿宋" w:cs="仿宋" w:hint="eastAsia"/>
            <w:lang w:eastAsia="zh-CN"/>
          </w:rPr>
          <w:t>(三)、工艺技术方案要求</w:t>
        </w:r>
        <w:r>
          <w:tab/>
        </w:r>
        <w:r>
          <w:fldChar w:fldCharType="begin"/>
        </w:r>
        <w:r>
          <w:instrText xml:space="preserve"> PAGEREF _Toc14263 \h </w:instrText>
        </w:r>
        <w:r>
          <w:fldChar w:fldCharType="separate"/>
        </w:r>
        <w:r>
          <w:t>29</w:t>
        </w:r>
        <w:r>
          <w:fldChar w:fldCharType="end"/>
        </w:r>
      </w:hyperlink>
    </w:p>
    <w:p>
      <w:pPr>
        <w:pStyle w:val="TOC1"/>
        <w:tabs>
          <w:tab w:val="right" w:leader="dot" w:pos="8306"/>
        </w:tabs>
      </w:pPr>
      <w:hyperlink w:anchor="_Toc25123" w:history="1">
        <w:r>
          <w:rPr>
            <w:rFonts w:ascii="仿宋" w:eastAsia="仿宋" w:hAnsi="仿宋" w:cs="仿宋" w:hint="eastAsia"/>
            <w:lang w:eastAsia="zh-CN"/>
          </w:rPr>
          <w:t>十一、个人护理电器项目财务管理</w:t>
        </w:r>
        <w:r>
          <w:tab/>
        </w:r>
        <w:r>
          <w:fldChar w:fldCharType="begin"/>
        </w:r>
        <w:r>
          <w:instrText xml:space="preserve"> PAGEREF _Toc25123 \h </w:instrText>
        </w:r>
        <w:r>
          <w:fldChar w:fldCharType="separate"/>
        </w:r>
        <w:r>
          <w:t>32</w:t>
        </w:r>
        <w:r>
          <w:fldChar w:fldCharType="end"/>
        </w:r>
      </w:hyperlink>
    </w:p>
    <w:p>
      <w:pPr>
        <w:pStyle w:val="TOC2"/>
        <w:tabs>
          <w:tab w:val="right" w:leader="dot" w:pos="8306"/>
        </w:tabs>
      </w:pPr>
      <w:hyperlink w:anchor="_Toc6452" w:history="1">
        <w:r>
          <w:rPr>
            <w:rFonts w:ascii="仿宋" w:eastAsia="仿宋" w:hAnsi="仿宋" w:cs="仿宋" w:hint="eastAsia"/>
            <w:lang w:eastAsia="zh-CN"/>
          </w:rPr>
          <w:t>(一)、资金需求大</w:t>
        </w:r>
        <w:r>
          <w:tab/>
        </w:r>
        <w:r>
          <w:fldChar w:fldCharType="begin"/>
        </w:r>
        <w:r>
          <w:instrText xml:space="preserve"> PAGEREF _Toc6452 \h </w:instrText>
        </w:r>
        <w:r>
          <w:fldChar w:fldCharType="separate"/>
        </w:r>
        <w:r>
          <w:t>32</w:t>
        </w:r>
        <w:r>
          <w:fldChar w:fldCharType="end"/>
        </w:r>
      </w:hyperlink>
    </w:p>
    <w:p>
      <w:pPr>
        <w:pStyle w:val="TOC2"/>
        <w:tabs>
          <w:tab w:val="right" w:leader="dot" w:pos="8306"/>
        </w:tabs>
      </w:pPr>
      <w:hyperlink w:anchor="_Toc2422" w:history="1">
        <w:r>
          <w:rPr>
            <w:rFonts w:ascii="仿宋" w:eastAsia="仿宋" w:hAnsi="仿宋" w:cs="仿宋" w:hint="eastAsia"/>
            <w:lang w:eastAsia="zh-CN"/>
          </w:rPr>
          <w:t>(二)、研发周期长</w:t>
        </w:r>
        <w:r>
          <w:tab/>
        </w:r>
        <w:r>
          <w:fldChar w:fldCharType="begin"/>
        </w:r>
        <w:r>
          <w:instrText xml:space="preserve"> PAGEREF _Toc2422 \h </w:instrText>
        </w:r>
        <w:r>
          <w:fldChar w:fldCharType="separate"/>
        </w:r>
        <w:r>
          <w:t>33</w:t>
        </w:r>
        <w:r>
          <w:fldChar w:fldCharType="end"/>
        </w:r>
      </w:hyperlink>
    </w:p>
    <w:p>
      <w:pPr>
        <w:pStyle w:val="TOC2"/>
        <w:tabs>
          <w:tab w:val="right" w:leader="dot" w:pos="8306"/>
        </w:tabs>
      </w:pPr>
      <w:hyperlink w:anchor="_Toc3837" w:history="1">
        <w:r>
          <w:rPr>
            <w:rFonts w:ascii="仿宋" w:eastAsia="仿宋" w:hAnsi="仿宋" w:cs="仿宋" w:hint="eastAsia"/>
            <w:lang w:eastAsia="zh-CN"/>
          </w:rPr>
          <w:t>(三)、市场风险大</w:t>
        </w:r>
        <w:r>
          <w:tab/>
        </w:r>
        <w:r>
          <w:fldChar w:fldCharType="begin"/>
        </w:r>
        <w:r>
          <w:instrText xml:space="preserve"> PAGEREF _Toc3837 \h </w:instrText>
        </w:r>
        <w:r>
          <w:fldChar w:fldCharType="separate"/>
        </w:r>
        <w:r>
          <w:t>34</w:t>
        </w:r>
        <w:r>
          <w:fldChar w:fldCharType="end"/>
        </w:r>
      </w:hyperlink>
    </w:p>
    <w:p>
      <w:pPr>
        <w:pStyle w:val="TOC2"/>
        <w:tabs>
          <w:tab w:val="right" w:leader="dot" w:pos="8306"/>
        </w:tabs>
      </w:pPr>
      <w:hyperlink w:anchor="_Toc30574" w:history="1">
        <w:r>
          <w:rPr>
            <w:rFonts w:ascii="仿宋" w:eastAsia="仿宋" w:hAnsi="仿宋" w:cs="仿宋" w:hint="eastAsia"/>
            <w:lang w:eastAsia="zh-CN"/>
          </w:rPr>
          <w:t>(四)、利润率高</w:t>
        </w:r>
        <w:r>
          <w:tab/>
        </w:r>
        <w:r>
          <w:fldChar w:fldCharType="begin"/>
        </w:r>
        <w:r>
          <w:instrText xml:space="preserve"> PAGEREF _Toc30574 \h </w:instrText>
        </w:r>
        <w:r>
          <w:fldChar w:fldCharType="separate"/>
        </w:r>
        <w:r>
          <w:t>37</w:t>
        </w:r>
        <w:r>
          <w:fldChar w:fldCharType="end"/>
        </w:r>
      </w:hyperlink>
    </w:p>
    <w:p>
      <w:pPr>
        <w:pStyle w:val="TOC1"/>
        <w:tabs>
          <w:tab w:val="right" w:leader="dot" w:pos="8306"/>
        </w:tabs>
      </w:pPr>
      <w:hyperlink w:anchor="_Toc7997" w:history="1">
        <w:r>
          <w:rPr>
            <w:rFonts w:ascii="仿宋" w:eastAsia="仿宋" w:hAnsi="仿宋" w:cs="仿宋" w:hint="eastAsia"/>
            <w:lang w:eastAsia="zh-CN"/>
          </w:rPr>
          <w:t>十二、个人护理电器项目创新与研发</w:t>
        </w:r>
        <w:r>
          <w:tab/>
        </w:r>
        <w:r>
          <w:fldChar w:fldCharType="begin"/>
        </w:r>
        <w:r>
          <w:instrText xml:space="preserve"> PAGEREF _Toc7997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542" w:history="1">
        <w:r>
          <w:rPr>
            <w:rFonts w:ascii="仿宋" w:eastAsia="仿宋" w:hAnsi="仿宋" w:cs="仿宋" w:hint="eastAsia"/>
            <w:lang w:eastAsia="zh-CN"/>
          </w:rPr>
          <w:t>(一)、创新策略与方向</w:t>
        </w:r>
        <w:r>
          <w:tab/>
        </w:r>
        <w:r>
          <w:fldChar w:fldCharType="begin"/>
        </w:r>
        <w:r>
          <w:instrText xml:space="preserve"> PAGEREF _Toc24542 \h </w:instrText>
        </w:r>
        <w:r>
          <w:fldChar w:fldCharType="separate"/>
        </w:r>
        <w:r>
          <w:t>39</w:t>
        </w:r>
        <w:r>
          <w:fldChar w:fldCharType="end"/>
        </w:r>
      </w:hyperlink>
    </w:p>
    <w:p>
      <w:pPr>
        <w:pStyle w:val="TOC2"/>
        <w:tabs>
          <w:tab w:val="right" w:leader="dot" w:pos="8306"/>
        </w:tabs>
      </w:pPr>
      <w:hyperlink w:anchor="_Toc9084" w:history="1">
        <w:r>
          <w:rPr>
            <w:rFonts w:ascii="仿宋" w:eastAsia="仿宋" w:hAnsi="仿宋" w:cs="仿宋" w:hint="eastAsia"/>
            <w:lang w:eastAsia="zh-CN"/>
          </w:rPr>
          <w:t>(二)、研发规划与投入</w:t>
        </w:r>
        <w:r>
          <w:tab/>
        </w:r>
        <w:r>
          <w:fldChar w:fldCharType="begin"/>
        </w:r>
        <w:r>
          <w:instrText xml:space="preserve"> PAGEREF _Toc9084 \h </w:instrText>
        </w:r>
        <w:r>
          <w:fldChar w:fldCharType="separate"/>
        </w:r>
        <w:r>
          <w:t>40</w:t>
        </w:r>
        <w:r>
          <w:fldChar w:fldCharType="end"/>
        </w:r>
      </w:hyperlink>
    </w:p>
    <w:p>
      <w:pPr>
        <w:pStyle w:val="TOC1"/>
        <w:tabs>
          <w:tab w:val="right" w:leader="dot" w:pos="8306"/>
        </w:tabs>
      </w:pPr>
      <w:hyperlink w:anchor="_Toc32528" w:history="1">
        <w:r>
          <w:rPr>
            <w:rFonts w:ascii="仿宋" w:eastAsia="仿宋" w:hAnsi="仿宋" w:cs="仿宋" w:hint="eastAsia"/>
            <w:lang w:eastAsia="zh-CN"/>
          </w:rPr>
          <w:t>十三、质量管理体系</w:t>
        </w:r>
        <w:r>
          <w:tab/>
        </w:r>
        <w:r>
          <w:fldChar w:fldCharType="begin"/>
        </w:r>
        <w:r>
          <w:instrText xml:space="preserve"> PAGEREF _Toc32528 \h </w:instrText>
        </w:r>
        <w:r>
          <w:fldChar w:fldCharType="separate"/>
        </w:r>
        <w:r>
          <w:t>42</w:t>
        </w:r>
        <w:r>
          <w:fldChar w:fldCharType="end"/>
        </w:r>
      </w:hyperlink>
    </w:p>
    <w:p>
      <w:pPr>
        <w:pStyle w:val="TOC2"/>
        <w:tabs>
          <w:tab w:val="right" w:leader="dot" w:pos="8306"/>
        </w:tabs>
      </w:pPr>
      <w:hyperlink w:anchor="_Toc5181" w:history="1">
        <w:r>
          <w:rPr>
            <w:rFonts w:ascii="仿宋" w:eastAsia="仿宋" w:hAnsi="仿宋" w:cs="仿宋" w:hint="eastAsia"/>
            <w:lang w:eastAsia="zh-CN"/>
          </w:rPr>
          <w:t>(一)、质量目标与方针</w:t>
        </w:r>
        <w:r>
          <w:tab/>
        </w:r>
        <w:r>
          <w:fldChar w:fldCharType="begin"/>
        </w:r>
        <w:r>
          <w:instrText xml:space="preserve"> PAGEREF _Toc5181 \h </w:instrText>
        </w:r>
        <w:r>
          <w:fldChar w:fldCharType="separate"/>
        </w:r>
        <w:r>
          <w:t>42</w:t>
        </w:r>
        <w:r>
          <w:fldChar w:fldCharType="end"/>
        </w:r>
      </w:hyperlink>
    </w:p>
    <w:p>
      <w:pPr>
        <w:pStyle w:val="TOC2"/>
        <w:tabs>
          <w:tab w:val="right" w:leader="dot" w:pos="8306"/>
        </w:tabs>
      </w:pPr>
      <w:hyperlink w:anchor="_Toc19306" w:history="1">
        <w:r>
          <w:rPr>
            <w:rFonts w:ascii="仿宋" w:eastAsia="仿宋" w:hAnsi="仿宋" w:cs="仿宋" w:hint="eastAsia"/>
            <w:lang w:eastAsia="zh-CN"/>
          </w:rPr>
          <w:t>(二)、质量管理责任</w:t>
        </w:r>
        <w:r>
          <w:tab/>
        </w:r>
        <w:r>
          <w:fldChar w:fldCharType="begin"/>
        </w:r>
        <w:r>
          <w:instrText xml:space="preserve"> PAGEREF _Toc19306 \h </w:instrText>
        </w:r>
        <w:r>
          <w:fldChar w:fldCharType="separate"/>
        </w:r>
        <w:r>
          <w:t>43</w:t>
        </w:r>
        <w:r>
          <w:fldChar w:fldCharType="end"/>
        </w:r>
      </w:hyperlink>
    </w:p>
    <w:p>
      <w:pPr>
        <w:pStyle w:val="TOC2"/>
        <w:tabs>
          <w:tab w:val="right" w:leader="dot" w:pos="8306"/>
        </w:tabs>
      </w:pPr>
      <w:hyperlink w:anchor="_Toc13939" w:history="1">
        <w:r>
          <w:rPr>
            <w:rFonts w:ascii="仿宋" w:eastAsia="仿宋" w:hAnsi="仿宋" w:cs="仿宋" w:hint="eastAsia"/>
            <w:lang w:eastAsia="zh-CN"/>
          </w:rPr>
          <w:t>(三)、质量管理体系文件</w:t>
        </w:r>
        <w:r>
          <w:tab/>
        </w:r>
        <w:r>
          <w:fldChar w:fldCharType="begin"/>
        </w:r>
        <w:r>
          <w:instrText xml:space="preserve"> PAGEREF _Toc13939 \h </w:instrText>
        </w:r>
        <w:r>
          <w:fldChar w:fldCharType="separate"/>
        </w:r>
        <w:r>
          <w:t>44</w:t>
        </w:r>
        <w:r>
          <w:fldChar w:fldCharType="end"/>
        </w:r>
      </w:hyperlink>
    </w:p>
    <w:p>
      <w:pPr>
        <w:pStyle w:val="TOC2"/>
        <w:tabs>
          <w:tab w:val="right" w:leader="dot" w:pos="8306"/>
        </w:tabs>
      </w:pPr>
      <w:hyperlink w:anchor="_Toc9626" w:history="1">
        <w:r>
          <w:rPr>
            <w:rFonts w:ascii="仿宋" w:eastAsia="仿宋" w:hAnsi="仿宋" w:cs="仿宋" w:hint="eastAsia"/>
            <w:lang w:eastAsia="zh-CN"/>
          </w:rPr>
          <w:t>(四)、质量培训与教育</w:t>
        </w:r>
        <w:r>
          <w:tab/>
        </w:r>
        <w:r>
          <w:fldChar w:fldCharType="begin"/>
        </w:r>
        <w:r>
          <w:instrText xml:space="preserve"> PAGEREF _Toc9626 \h </w:instrText>
        </w:r>
        <w:r>
          <w:fldChar w:fldCharType="separate"/>
        </w:r>
        <w:r>
          <w:t>46</w:t>
        </w:r>
        <w:r>
          <w:fldChar w:fldCharType="end"/>
        </w:r>
      </w:hyperlink>
    </w:p>
    <w:p>
      <w:pPr>
        <w:pStyle w:val="TOC2"/>
        <w:tabs>
          <w:tab w:val="right" w:leader="dot" w:pos="8306"/>
        </w:tabs>
      </w:pPr>
      <w:hyperlink w:anchor="_Toc24979" w:history="1">
        <w:r>
          <w:rPr>
            <w:rFonts w:ascii="仿宋" w:eastAsia="仿宋" w:hAnsi="仿宋" w:cs="仿宋" w:hint="eastAsia"/>
            <w:lang w:eastAsia="zh-CN"/>
          </w:rPr>
          <w:t>(五)、质量审核与评价</w:t>
        </w:r>
        <w:r>
          <w:tab/>
        </w:r>
        <w:r>
          <w:fldChar w:fldCharType="begin"/>
        </w:r>
        <w:r>
          <w:instrText xml:space="preserve"> PAGEREF _Toc24979 \h </w:instrText>
        </w:r>
        <w:r>
          <w:fldChar w:fldCharType="separate"/>
        </w:r>
        <w:r>
          <w:t>48</w:t>
        </w:r>
        <w:r>
          <w:fldChar w:fldCharType="end"/>
        </w:r>
      </w:hyperlink>
    </w:p>
    <w:p>
      <w:pPr>
        <w:pStyle w:val="TOC2"/>
        <w:tabs>
          <w:tab w:val="right" w:leader="dot" w:pos="8306"/>
        </w:tabs>
      </w:pPr>
      <w:hyperlink w:anchor="_Toc719" w:history="1">
        <w:r>
          <w:rPr>
            <w:rFonts w:ascii="仿宋" w:eastAsia="仿宋" w:hAnsi="仿宋" w:cs="仿宋" w:hint="eastAsia"/>
            <w:lang w:eastAsia="zh-CN"/>
          </w:rPr>
          <w:t>(六)、不符合与纠正措施</w:t>
        </w:r>
        <w:r>
          <w:tab/>
        </w:r>
        <w:r>
          <w:fldChar w:fldCharType="begin"/>
        </w:r>
        <w:r>
          <w:instrText xml:space="preserve"> PAGEREF _Toc719 \h </w:instrText>
        </w:r>
        <w:r>
          <w:fldChar w:fldCharType="separate"/>
        </w:r>
        <w:r>
          <w:t>49</w:t>
        </w:r>
        <w:r>
          <w:fldChar w:fldCharType="end"/>
        </w:r>
      </w:hyperlink>
    </w:p>
    <w:p>
      <w:pPr>
        <w:pStyle w:val="TOC1"/>
        <w:tabs>
          <w:tab w:val="right" w:leader="dot" w:pos="8306"/>
        </w:tabs>
      </w:pPr>
      <w:hyperlink w:anchor="_Toc2900" w:history="1">
        <w:r>
          <w:rPr>
            <w:rFonts w:ascii="仿宋" w:eastAsia="仿宋" w:hAnsi="仿宋" w:cs="仿宋" w:hint="eastAsia"/>
            <w:lang w:eastAsia="zh-CN"/>
          </w:rPr>
          <w:t>十四、个人护理电器项目实施时间节点</w:t>
        </w:r>
        <w:r>
          <w:tab/>
        </w:r>
        <w:r>
          <w:fldChar w:fldCharType="begin"/>
        </w:r>
        <w:r>
          <w:instrText xml:space="preserve"> PAGEREF _Toc2900 \h </w:instrText>
        </w:r>
        <w:r>
          <w:fldChar w:fldCharType="separate"/>
        </w:r>
        <w:r>
          <w:t>50</w:t>
        </w:r>
        <w:r>
          <w:fldChar w:fldCharType="end"/>
        </w:r>
      </w:hyperlink>
    </w:p>
    <w:p>
      <w:pPr>
        <w:pStyle w:val="TOC2"/>
        <w:tabs>
          <w:tab w:val="right" w:leader="dot" w:pos="8306"/>
        </w:tabs>
      </w:pPr>
      <w:hyperlink w:anchor="_Toc10757" w:history="1">
        <w:r>
          <w:rPr>
            <w:rFonts w:ascii="仿宋" w:eastAsia="仿宋" w:hAnsi="仿宋" w:cs="仿宋" w:hint="eastAsia"/>
            <w:lang w:eastAsia="zh-CN"/>
          </w:rPr>
          <w:t>(一)、个人护理电器项目启动阶段时间节点</w:t>
        </w:r>
        <w:r>
          <w:tab/>
        </w:r>
        <w:r>
          <w:fldChar w:fldCharType="begin"/>
        </w:r>
        <w:r>
          <w:instrText xml:space="preserve"> PAGEREF _Toc10757 \h </w:instrText>
        </w:r>
        <w:r>
          <w:fldChar w:fldCharType="separate"/>
        </w:r>
        <w:r>
          <w:t>50</w:t>
        </w:r>
        <w:r>
          <w:fldChar w:fldCharType="end"/>
        </w:r>
      </w:hyperlink>
    </w:p>
    <w:p>
      <w:pPr>
        <w:pStyle w:val="TOC2"/>
        <w:tabs>
          <w:tab w:val="right" w:leader="dot" w:pos="8306"/>
        </w:tabs>
      </w:pPr>
      <w:hyperlink w:anchor="_Toc28256" w:history="1">
        <w:r>
          <w:rPr>
            <w:rFonts w:ascii="仿宋" w:eastAsia="仿宋" w:hAnsi="仿宋" w:cs="仿宋" w:hint="eastAsia"/>
            <w:lang w:eastAsia="zh-CN"/>
          </w:rPr>
          <w:t>(二)、个人护理电器项目执行阶段时间节点</w:t>
        </w:r>
        <w:r>
          <w:tab/>
        </w:r>
        <w:r>
          <w:fldChar w:fldCharType="begin"/>
        </w:r>
        <w:r>
          <w:instrText xml:space="preserve"> PAGEREF _Toc28256 \h </w:instrText>
        </w:r>
        <w:r>
          <w:fldChar w:fldCharType="separate"/>
        </w:r>
        <w:r>
          <w:t>51</w:t>
        </w:r>
        <w:r>
          <w:fldChar w:fldCharType="end"/>
        </w:r>
      </w:hyperlink>
    </w:p>
    <w:p>
      <w:pPr>
        <w:pStyle w:val="TOC2"/>
        <w:tabs>
          <w:tab w:val="right" w:leader="dot" w:pos="8306"/>
        </w:tabs>
      </w:pPr>
      <w:hyperlink w:anchor="_Toc9333" w:history="1">
        <w:r>
          <w:rPr>
            <w:rFonts w:ascii="仿宋" w:eastAsia="仿宋" w:hAnsi="仿宋" w:cs="仿宋" w:hint="eastAsia"/>
            <w:lang w:eastAsia="zh-CN"/>
          </w:rPr>
          <w:t>(三)、个人护理电器项目完成阶段时间节点</w:t>
        </w:r>
        <w:r>
          <w:tab/>
        </w:r>
        <w:r>
          <w:fldChar w:fldCharType="begin"/>
        </w:r>
        <w:r>
          <w:instrText xml:space="preserve"> PAGEREF _Toc9333 \h </w:instrText>
        </w:r>
        <w:r>
          <w:fldChar w:fldCharType="separate"/>
        </w:r>
        <w:r>
          <w:t>52</w:t>
        </w:r>
        <w:r>
          <w:fldChar w:fldCharType="end"/>
        </w:r>
      </w:hyperlink>
    </w:p>
    <w:p>
      <w:pPr>
        <w:pStyle w:val="TOC1"/>
        <w:tabs>
          <w:tab w:val="right" w:leader="dot" w:pos="8306"/>
        </w:tabs>
      </w:pPr>
      <w:hyperlink w:anchor="_Toc2936" w:history="1">
        <w:r>
          <w:rPr>
            <w:rFonts w:ascii="仿宋" w:eastAsia="仿宋" w:hAnsi="仿宋" w:cs="仿宋" w:hint="eastAsia"/>
            <w:lang w:eastAsia="zh-CN"/>
          </w:rPr>
          <w:t>十五、营销与推广策略</w:t>
        </w:r>
        <w:r>
          <w:tab/>
        </w:r>
        <w:r>
          <w:fldChar w:fldCharType="begin"/>
        </w:r>
        <w:r>
          <w:instrText xml:space="preserve"> PAGEREF _Toc2936 \h </w:instrText>
        </w:r>
        <w:r>
          <w:fldChar w:fldCharType="separate"/>
        </w:r>
        <w:r>
          <w:t>53</w:t>
        </w:r>
        <w:r>
          <w:fldChar w:fldCharType="end"/>
        </w:r>
      </w:hyperlink>
    </w:p>
    <w:p>
      <w:pPr>
        <w:pStyle w:val="TOC2"/>
        <w:tabs>
          <w:tab w:val="right" w:leader="dot" w:pos="8306"/>
        </w:tabs>
      </w:pPr>
      <w:hyperlink w:anchor="_Toc17050" w:history="1">
        <w:r>
          <w:rPr>
            <w:rFonts w:ascii="仿宋" w:eastAsia="仿宋" w:hAnsi="仿宋" w:cs="仿宋" w:hint="eastAsia"/>
            <w:lang w:eastAsia="zh-CN"/>
          </w:rPr>
          <w:t>(一)、产品/服务定位与特点</w:t>
        </w:r>
        <w:r>
          <w:tab/>
        </w:r>
        <w:r>
          <w:fldChar w:fldCharType="begin"/>
        </w:r>
        <w:r>
          <w:instrText xml:space="preserve"> PAGEREF _Toc17050 \h </w:instrText>
        </w:r>
        <w:r>
          <w:fldChar w:fldCharType="separate"/>
        </w:r>
        <w:r>
          <w:t>53</w:t>
        </w:r>
        <w:r>
          <w:fldChar w:fldCharType="end"/>
        </w:r>
      </w:hyperlink>
    </w:p>
    <w:p>
      <w:pPr>
        <w:pStyle w:val="TOC2"/>
        <w:tabs>
          <w:tab w:val="right" w:leader="dot" w:pos="8306"/>
        </w:tabs>
      </w:pPr>
      <w:hyperlink w:anchor="_Toc225" w:history="1">
        <w:r>
          <w:rPr>
            <w:rFonts w:ascii="仿宋" w:eastAsia="仿宋" w:hAnsi="仿宋" w:cs="仿宋" w:hint="eastAsia"/>
            <w:lang w:eastAsia="zh-CN"/>
          </w:rPr>
          <w:t>(二)、市场定位与竞争分析</w:t>
        </w:r>
        <w:r>
          <w:tab/>
        </w:r>
        <w:r>
          <w:fldChar w:fldCharType="begin"/>
        </w:r>
        <w:r>
          <w:instrText xml:space="preserve"> PAGEREF _Toc225 \h </w:instrText>
        </w:r>
        <w:r>
          <w:fldChar w:fldCharType="separate"/>
        </w:r>
        <w:r>
          <w:t>54</w:t>
        </w:r>
        <w:r>
          <w:fldChar w:fldCharType="end"/>
        </w:r>
      </w:hyperlink>
    </w:p>
    <w:p>
      <w:pPr>
        <w:pStyle w:val="TOC2"/>
        <w:tabs>
          <w:tab w:val="right" w:leader="dot" w:pos="8306"/>
        </w:tabs>
      </w:pPr>
      <w:hyperlink w:anchor="_Toc25210" w:history="1">
        <w:r>
          <w:rPr>
            <w:rFonts w:ascii="仿宋" w:eastAsia="仿宋" w:hAnsi="仿宋" w:cs="仿宋" w:hint="eastAsia"/>
            <w:lang w:eastAsia="zh-CN"/>
          </w:rPr>
          <w:t>(三)、营销渠道与策略</w:t>
        </w:r>
        <w:r>
          <w:tab/>
        </w:r>
        <w:r>
          <w:fldChar w:fldCharType="begin"/>
        </w:r>
        <w:r>
          <w:instrText xml:space="preserve"> PAGEREF _Toc25210 \h </w:instrText>
        </w:r>
        <w:r>
          <w:fldChar w:fldCharType="separate"/>
        </w:r>
        <w:r>
          <w:t>56</w:t>
        </w:r>
        <w:r>
          <w:fldChar w:fldCharType="end"/>
        </w:r>
      </w:hyperlink>
    </w:p>
    <w:p>
      <w:pPr>
        <w:pStyle w:val="TOC2"/>
        <w:tabs>
          <w:tab w:val="right" w:leader="dot" w:pos="8306"/>
        </w:tabs>
      </w:pPr>
      <w:hyperlink w:anchor="_Toc21010" w:history="1">
        <w:r>
          <w:rPr>
            <w:rFonts w:ascii="仿宋" w:eastAsia="仿宋" w:hAnsi="仿宋" w:cs="仿宋" w:hint="eastAsia"/>
            <w:lang w:eastAsia="zh-CN"/>
          </w:rPr>
          <w:t>(四)、推广与宣传活动</w:t>
        </w:r>
        <w:r>
          <w:tab/>
        </w:r>
        <w:r>
          <w:fldChar w:fldCharType="begin"/>
        </w:r>
        <w:r>
          <w:instrText xml:space="preserve"> PAGEREF _Toc21010 \h </w:instrText>
        </w:r>
        <w:r>
          <w:fldChar w:fldCharType="separate"/>
        </w:r>
        <w:r>
          <w:t>57</w:t>
        </w:r>
        <w:r>
          <w:fldChar w:fldCharType="end"/>
        </w:r>
      </w:hyperlink>
    </w:p>
    <w:p>
      <w:pPr>
        <w:pStyle w:val="TOC1"/>
        <w:tabs>
          <w:tab w:val="right" w:leader="dot" w:pos="8306"/>
        </w:tabs>
      </w:pPr>
      <w:hyperlink w:anchor="_Toc18703" w:history="1">
        <w:r>
          <w:rPr>
            <w:rFonts w:ascii="仿宋" w:eastAsia="仿宋" w:hAnsi="仿宋" w:cs="仿宋" w:hint="eastAsia"/>
            <w:lang w:eastAsia="zh-CN"/>
          </w:rPr>
          <w:t>十六、个人护理电器项目变更管理</w:t>
        </w:r>
        <w:r>
          <w:tab/>
        </w:r>
        <w:r>
          <w:fldChar w:fldCharType="begin"/>
        </w:r>
        <w:r>
          <w:instrText xml:space="preserve"> PAGEREF _Toc18703 \h </w:instrText>
        </w:r>
        <w:r>
          <w:fldChar w:fldCharType="separate"/>
        </w:r>
        <w:r>
          <w:t>62</w:t>
        </w:r>
        <w:r>
          <w:fldChar w:fldCharType="end"/>
        </w:r>
      </w:hyperlink>
    </w:p>
    <w:p>
      <w:pPr>
        <w:pStyle w:val="TOC2"/>
        <w:tabs>
          <w:tab w:val="right" w:leader="dot" w:pos="8306"/>
        </w:tabs>
      </w:pPr>
      <w:hyperlink w:anchor="_Toc18940" w:history="1">
        <w:r>
          <w:rPr>
            <w:rFonts w:ascii="仿宋" w:eastAsia="仿宋" w:hAnsi="仿宋" w:cs="仿宋" w:hint="eastAsia"/>
            <w:lang w:eastAsia="zh-CN"/>
          </w:rPr>
          <w:t>(一)、变更申请与评估</w:t>
        </w:r>
        <w:r>
          <w:tab/>
        </w:r>
        <w:r>
          <w:fldChar w:fldCharType="begin"/>
        </w:r>
        <w:r>
          <w:instrText xml:space="preserve"> PAGEREF _Toc18940 \h </w:instrText>
        </w:r>
        <w:r>
          <w:fldChar w:fldCharType="separate"/>
        </w:r>
        <w:r>
          <w:t>62</w:t>
        </w:r>
        <w:r>
          <w:fldChar w:fldCharType="end"/>
        </w:r>
      </w:hyperlink>
    </w:p>
    <w:p>
      <w:pPr>
        <w:pStyle w:val="TOC2"/>
        <w:tabs>
          <w:tab w:val="right" w:leader="dot" w:pos="8306"/>
        </w:tabs>
      </w:pPr>
      <w:hyperlink w:anchor="_Toc12282" w:history="1">
        <w:r>
          <w:rPr>
            <w:rFonts w:ascii="仿宋" w:eastAsia="仿宋" w:hAnsi="仿宋" w:cs="仿宋" w:hint="eastAsia"/>
            <w:lang w:eastAsia="zh-CN"/>
          </w:rPr>
          <w:t>(二)、变更实施与控制</w:t>
        </w:r>
        <w:r>
          <w:tab/>
        </w:r>
        <w:r>
          <w:fldChar w:fldCharType="begin"/>
        </w:r>
        <w:r>
          <w:instrText xml:space="preserve"> PAGEREF _Toc12282 \h </w:instrText>
        </w:r>
        <w:r>
          <w:fldChar w:fldCharType="separate"/>
        </w:r>
        <w:r>
          <w:t>63</w:t>
        </w:r>
        <w:r>
          <w:fldChar w:fldCharType="end"/>
        </w:r>
      </w:hyperlink>
    </w:p>
    <w:p>
      <w:pPr>
        <w:pStyle w:val="TOC1"/>
        <w:tabs>
          <w:tab w:val="right" w:leader="dot" w:pos="8306"/>
        </w:tabs>
      </w:pPr>
      <w:hyperlink w:anchor="_Toc13410" w:history="1">
        <w:r>
          <w:rPr>
            <w:rFonts w:ascii="仿宋" w:eastAsia="仿宋" w:hAnsi="仿宋" w:cs="仿宋" w:hint="eastAsia"/>
            <w:lang w:eastAsia="zh-CN"/>
          </w:rPr>
          <w:t>十七、个人护理电器项目治理与监督</w:t>
        </w:r>
        <w:r>
          <w:tab/>
        </w:r>
        <w:r>
          <w:fldChar w:fldCharType="begin"/>
        </w:r>
        <w:r>
          <w:instrText xml:space="preserve"> PAGEREF _Toc13410 \h </w:instrText>
        </w:r>
        <w:r>
          <w:fldChar w:fldCharType="separate"/>
        </w:r>
        <w:r>
          <w:t>63</w:t>
        </w:r>
        <w:r>
          <w:fldChar w:fldCharType="end"/>
        </w:r>
      </w:hyperlink>
    </w:p>
    <w:p>
      <w:pPr>
        <w:pStyle w:val="TOC2"/>
        <w:tabs>
          <w:tab w:val="right" w:leader="dot" w:pos="8306"/>
        </w:tabs>
      </w:pPr>
      <w:hyperlink w:anchor="_Toc29171" w:history="1">
        <w:r>
          <w:rPr>
            <w:rFonts w:ascii="仿宋" w:eastAsia="仿宋" w:hAnsi="仿宋" w:cs="仿宋" w:hint="eastAsia"/>
            <w:lang w:eastAsia="zh-CN"/>
          </w:rPr>
          <w:t>(一)、个人护理电器项目治理结构</w:t>
        </w:r>
        <w:r>
          <w:tab/>
        </w:r>
        <w:r>
          <w:fldChar w:fldCharType="begin"/>
        </w:r>
        <w:r>
          <w:instrText xml:space="preserve"> PAGEREF _Toc29171 \h </w:instrText>
        </w:r>
        <w:r>
          <w:fldChar w:fldCharType="separate"/>
        </w:r>
        <w:r>
          <w:t>63</w:t>
        </w:r>
        <w:r>
          <w:fldChar w:fldCharType="end"/>
        </w:r>
      </w:hyperlink>
    </w:p>
    <w:p>
      <w:pPr>
        <w:pStyle w:val="TOC2"/>
        <w:tabs>
          <w:tab w:val="right" w:leader="dot" w:pos="8306"/>
        </w:tabs>
      </w:pPr>
      <w:hyperlink w:anchor="_Toc20248" w:history="1">
        <w:r>
          <w:rPr>
            <w:rFonts w:ascii="仿宋" w:eastAsia="仿宋" w:hAnsi="仿宋" w:cs="仿宋" w:hint="eastAsia"/>
            <w:lang w:eastAsia="zh-CN"/>
          </w:rPr>
          <w:t>(二)、监督与审计</w:t>
        </w:r>
        <w:r>
          <w:tab/>
        </w:r>
        <w:r>
          <w:fldChar w:fldCharType="begin"/>
        </w:r>
        <w:r>
          <w:instrText xml:space="preserve"> PAGEREF _Toc20248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63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1772"/>
      <w:r>
        <w:rPr>
          <w:rFonts w:ascii="仿宋" w:eastAsia="仿宋" w:hAnsi="仿宋" w:cs="仿宋" w:hint="eastAsia"/>
          <w:sz w:val="28"/>
          <w:lang w:eastAsia="zh-CN"/>
        </w:rPr>
        <w:t>一、个人护理电器项目绩效评估</w:t>
      </w:r>
      <w:bookmarkEnd w:id="2"/>
    </w:p>
    <w:p>
      <w:pPr>
        <w:pStyle w:val="Heading2"/>
        <w:rPr>
          <w:rFonts w:ascii="仿宋" w:eastAsia="仿宋" w:hAnsi="仿宋" w:cs="仿宋" w:hint="eastAsia"/>
          <w:lang w:eastAsia="zh-CN"/>
        </w:rPr>
      </w:pPr>
      <w:bookmarkStart w:id="3" w:name="_Toc20598"/>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个人护理电器项目中，我们设计了一套全面的绩效评估指标，以确保个人护理电器项目的可控和成功交付。这些指标跨足个人护理电器项目目标、成本、进度和质量等多个维度，为我们提供了全面洞察个人护理电器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个人护理电器项目目标达成率是我们关注的首要指标。我们设定了明确的目标，并通过定期监测和评估，迅速发现并应对潜在的目标偏差。这为个人护理电器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成本绩效是另一个核心关注点。通过实际成本与预算成本的对比分析，我们深入了解成本差异的原因，及时调整资源分配，保持个人护理电器项目在经济效益方面的合理水平。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个人护理电器项目进度作为关键的绩效指标之一，得到了精心的关注。我们制定了详细的个人护理电器项目进度计划，并设立了进度符合度指标，确保实际进度与计划进度保持一致。这使我们能够快速发现和解决潜在的进度问题，保持个人护理电器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个人护理电器项目绩效的不可或缺的一环。我们引入了一系列的质量标准和客户满意度指标，以确保个人护理电器项目交付的成果在质量上达到或超越预期水平。通过持续监测这些指标，我们努力提升个人护理电器项目整体质量水平，为个人护理电器项目的成功交付提供有力保障。通过这些科学且全面的绩效评估，我们能够更好地引导个人护理电器项目的持续改进，确保个人护理电器项目目标的顺利达成。</w:t>
      </w:r>
    </w:p>
    <w:p>
      <w:pPr>
        <w:pStyle w:val="Heading2"/>
        <w:ind w:firstLine="560" w:firstLineChars="200"/>
        <w:rPr>
          <w:rFonts w:ascii="仿宋" w:eastAsia="仿宋" w:hAnsi="仿宋" w:cs="仿宋" w:hint="eastAsia"/>
          <w:sz w:val="28"/>
          <w:lang w:eastAsia="zh-CN"/>
        </w:rPr>
      </w:pPr>
      <w:bookmarkStart w:id="4" w:name="_Toc15268"/>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绩效评估是个人护理电器项目中的关键环节，为确保个人护理电器项目达到预期目标，我们采用了多层次、多维度的绩效评估方法。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个人护理电器项目的战略目标对齐，确保每个决策和行动都与个人护理电器项目整体目标保持一致。团队会定期召开战略对齐会议，审视当前工作与个人护理电器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个人护理电器项目进度、质量、成本和风险等方面。这些指标通过数据收集和分析，为个人护理电器项目管理团队提供了客观的评估依据。例如，我们通过个人护理电器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绩效评估不仅仅停留在个人护理电器项目内部，还考虑了个人护理电器项目对外部环境的影响。我们定期进行干系人满意度调查，以了解各利益相关方对个人护理电器项目的期望和满意度，并及时做出调整。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这种多层次、多角度的绩效评估方法，使得我们能够全面了解个人护理电器项目的运行状态，及时做出调整，确保个人护理电器项目在不断变化的环境中保持稳健前行。</w:t>
      </w:r>
    </w:p>
    <w:p>
      <w:pPr>
        <w:pStyle w:val="Heading2"/>
        <w:ind w:firstLine="560" w:firstLineChars="200"/>
        <w:rPr>
          <w:rFonts w:ascii="仿宋" w:eastAsia="仿宋" w:hAnsi="仿宋" w:cs="仿宋" w:hint="eastAsia"/>
          <w:sz w:val="28"/>
          <w:lang w:eastAsia="zh-CN"/>
        </w:rPr>
      </w:pPr>
      <w:bookmarkStart w:id="5" w:name="_Toc30584"/>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为了确保个人护理电器项目的有效管理和不断优化，我们采用了精心设计的绩效评估周期。这个周期旨在实现灵活、实时和全面的评估，以适应个人护理电器项目执行中的各种挑战。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个人护理电器项目的不同需求，分为短期、中期和长期。短期评估关注每个迭代或工作周期，以及时发现和解决当前任务中的问题。中期评估涵盖几个迭代，深入了解整体个人护理电器项目的趋势和性能。长期评估则着眼于整个个人护理电器项目阶段，确保个人护理电器项目目标的一致性和可持续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个人护理电器项目管理工具和协作平台，团队成员能够随时更新和分享个人护理电器项目数据。这种实时性的反馈机制使我们能够及时察觉潜在问题，快速调整，保持个人护理电器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个人护理电器项目的决策制定密不可分。每个周期的个人护理电器项目回顾会议成为集体总结经验、识别问题深层次原因并找到创新解决方案的平台。这种定期的反思与调整机制使个人护理电器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1347"/>
      <w:r>
        <w:rPr>
          <w:rFonts w:ascii="仿宋" w:eastAsia="仿宋" w:hAnsi="仿宋" w:cs="仿宋" w:hint="eastAsia"/>
          <w:sz w:val="28"/>
          <w:lang w:eastAsia="zh-CN"/>
        </w:rPr>
        <w:t>二、工艺说明</w:t>
      </w:r>
      <w:bookmarkEnd w:id="6"/>
    </w:p>
    <w:p>
      <w:pPr>
        <w:pStyle w:val="Heading2"/>
        <w:rPr>
          <w:rFonts w:ascii="仿宋" w:eastAsia="仿宋" w:hAnsi="仿宋" w:cs="仿宋" w:hint="eastAsia"/>
          <w:lang w:eastAsia="zh-CN"/>
        </w:rPr>
      </w:pPr>
      <w:bookmarkStart w:id="7" w:name="_Toc29548"/>
      <w:r>
        <w:rPr>
          <w:rFonts w:ascii="仿宋" w:eastAsia="仿宋" w:hAnsi="仿宋" w:cs="仿宋" w:hint="eastAsia"/>
          <w:lang w:eastAsia="zh-CN"/>
        </w:rPr>
        <w:t>(一)、技术管理特点</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个人护理电器项目的技术管理特点体现在其创新导向。通过引入最先进的技术趋势和解决方案，个人护理电器项目致力于提升科技含量、提高质量和效率水平。这意味着我们将采用最新的工具和方法，确保个人护理电器项目在技术层面始终走在前沿，从而在竞争激烈的市场中脱颖而出。</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个人护理电器项目技术管理的显著特征。通过整合不同领域的技术资源，我们实现了跨学科的协同工作。这有助于优化技术架构，提高整体效能。此外，整合性策略还促进了不同技术团队之间的紧密沟通和高效合作，确保个人护理电器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个人护理电器项目所采用的技术。通过不断优化技术方案，个人护理电器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个人护理电器项目团队将在个人护理电器项目初期识别可能的技术风险，并采取相应的预防和应对措施。通过建立健全的风险评估机制，个人护理电器项目能够在实施过程中及时发现并解决潜在的技术问题，保障个人护理电器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个人护理电器项目中，技术将成为个人护理电器项目成功的有力支持。这一深度剖析揭示了技术管理在个人护理电器项目实施中的关键作用，为个人护理电器项目的技术基础奠定了坚实的基础。</w:t>
      </w:r>
    </w:p>
    <w:p>
      <w:pPr>
        <w:pStyle w:val="Heading2"/>
        <w:ind w:firstLine="560" w:firstLineChars="200"/>
        <w:rPr>
          <w:rFonts w:ascii="仿宋" w:eastAsia="仿宋" w:hAnsi="仿宋" w:cs="仿宋" w:hint="eastAsia"/>
          <w:sz w:val="28"/>
          <w:lang w:eastAsia="zh-CN"/>
        </w:rPr>
      </w:pPr>
      <w:bookmarkStart w:id="8" w:name="_Toc20760"/>
      <w:r>
        <w:rPr>
          <w:rFonts w:ascii="仿宋" w:eastAsia="仿宋" w:hAnsi="仿宋" w:cs="仿宋" w:hint="eastAsia"/>
          <w:sz w:val="28"/>
          <w:lang w:eastAsia="zh-CN"/>
        </w:rPr>
        <w:t>(二)、个人护理电器项目工艺技术设计方案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个人护理电器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个人护理电器项目将严格按照相关行业规范要求进行组织。通过有效控制产品质量，个人护理电器项目将致力于为顾客提供优质的个人护理电器项目产品和良好的服务。这体现了个人护理电器项目对于生产活动合规性和质量标准的高度重视，为个人护理电器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个人护理电器项目注重生态效益和清洁生产原则。个人护理电器项目建设将紧密结合地方特色经济发展，与社会经济发展规划和区域环境保护规划方案相协调一致。通过与当地区域自然生态系统的结合，个人护理电器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个人护理电器项目产品具有多样化的客户需求和个性化的特点。因此，个人护理电器项目产品规格品种多样，且单批生产数量较小。为满足这一特点，个人护理电器项目承办单位将建设先进的柔性制造生产线。通过广泛应用柔性制造技术，个人护理电器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总体而言，个人护理电器项目采用的技术具有较高的技术含量和自动化水平，处于国内先进水平。这一技术选用不仅体现了对生产效率、质量和环境友好性的高标准要求，同时为个人护理电器项目的可持续发展奠定了坚实的基础。</w:t>
      </w:r>
    </w:p>
    <w:p>
      <w:pPr>
        <w:pStyle w:val="Heading2"/>
        <w:ind w:firstLine="560" w:firstLineChars="200"/>
        <w:rPr>
          <w:rFonts w:ascii="仿宋" w:eastAsia="仿宋" w:hAnsi="仿宋" w:cs="仿宋" w:hint="eastAsia"/>
          <w:sz w:val="28"/>
          <w:lang w:eastAsia="zh-CN"/>
        </w:rPr>
      </w:pPr>
      <w:bookmarkStart w:id="9" w:name="_Toc13148"/>
      <w:r>
        <w:rPr>
          <w:rFonts w:ascii="仿宋" w:eastAsia="仿宋" w:hAnsi="仿宋" w:cs="仿宋" w:hint="eastAsia"/>
          <w:sz w:val="28"/>
          <w:lang w:eastAsia="zh-CN"/>
        </w:rPr>
        <w:t>(三)、设备选型方案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为确保个人护理电器项目的高效生产和技术实施，我们制定了一套精心设计的设备选型方案，以满足个人护理电器项目生产、质量和环保的要求。该方案的主要特点如下：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个人护理电器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针对个人护理电器项目产品的多样性和小批量生产的特点，我们将建设柔性制造生产线。通过在设备选型中考虑柔性制造技术，可以灵活应对不同产品规格和生产需求，实现生产线的高度灵活性和适应性。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0" w:name="_Toc7714"/>
      <w:r>
        <w:rPr>
          <w:rFonts w:ascii="仿宋" w:eastAsia="仿宋" w:hAnsi="仿宋" w:cs="仿宋" w:hint="eastAsia"/>
          <w:sz w:val="28"/>
          <w:lang w:eastAsia="zh-CN"/>
        </w:rPr>
        <w:t>三、个人护理电器项目建设背景及必要性分析</w:t>
      </w:r>
      <w:bookmarkEnd w:id="10"/>
    </w:p>
    <w:p>
      <w:pPr>
        <w:pStyle w:val="Heading2"/>
        <w:rPr>
          <w:rFonts w:ascii="仿宋" w:eastAsia="仿宋" w:hAnsi="仿宋" w:cs="仿宋" w:hint="eastAsia"/>
          <w:lang w:eastAsia="zh-CN"/>
        </w:rPr>
      </w:pPr>
      <w:bookmarkStart w:id="11" w:name="_Toc24268"/>
      <w:r>
        <w:rPr>
          <w:rFonts w:ascii="仿宋" w:eastAsia="仿宋" w:hAnsi="仿宋" w:cs="仿宋" w:hint="eastAsia"/>
          <w:lang w:eastAsia="zh-CN"/>
        </w:rPr>
        <w:t>(一)、个人护理电器项目背景分析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个人护理电器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个人护理电器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个人护理电器项目在这个潮流中的定位。同时，我们将关注行业内涌现的新兴机遇，以便个人护理电器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个人护理电器项目提供了强大的发展动力。我们将聚焦于行业内最新的技术发展趋势，包括但不限于人工智能、大数据分析、物联网等领域。通过深度的技术研究，我们将确保个人护理电器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个人护理电器项目发展的源泉。我们将投入更多的精力对市场需求进行深入剖析，超越表面的需求，深入挖掘潜在的市场痛点和机遇。通过对市场需求的细致了解，个人护理电器项目将更有针对性地设计解决方案，满足市场的多样化需求，从而更好地促进个人护理电器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个人护理电器项目战略至关重要。我们将对竞争态势进行更为深入的分析，包括但不限于市场份额、产品特点、客户满意度等多个维度。通过深度的竞争分析，个人护理电器项目将能够更准确地把握市场脉搏，制定具有竞争力的个人护理电器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行业内的法规和政策环境对个人护理电器项目的发展具有直接的影响。我们将进行更为全面的法规和政策分析，了解行业发展中的潜在法律风险和合规挑战。通过充分了解和遵守相关法规，个人护理电器项目将确保在法律框架内合法合规运营，为个人护理电器项目的稳健发展提供有力支持。</w:t>
      </w:r>
    </w:p>
    <w:p>
      <w:pPr>
        <w:pStyle w:val="Heading2"/>
        <w:ind w:firstLine="560" w:firstLineChars="200"/>
        <w:rPr>
          <w:rFonts w:ascii="仿宋" w:eastAsia="仿宋" w:hAnsi="仿宋" w:cs="仿宋" w:hint="eastAsia"/>
          <w:sz w:val="28"/>
          <w:lang w:eastAsia="zh-CN"/>
        </w:rPr>
      </w:pPr>
      <w:bookmarkStart w:id="12" w:name="_Toc14541"/>
      <w:r>
        <w:rPr>
          <w:rFonts w:ascii="仿宋" w:eastAsia="仿宋" w:hAnsi="仿宋" w:cs="仿宋" w:hint="eastAsia"/>
          <w:sz w:val="28"/>
          <w:lang w:eastAsia="zh-CN"/>
        </w:rPr>
        <w:t>(二)、个人护理电器项目建设必要性分析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个人护理电器项目建设的迫切性源于对行业发展趋势的深刻洞察。我们正处于一个行业变革的时代，科技创新、数字化转型成为企业发展的关键动力。个人护理电器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个人护理电器项目建设不仅仅是为了跟上潮流，更是为了通过技术创新推动企业的持续发展。通过引入先进的技术和解决方案，个人护理电器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个人护理电器项目的建设成为必然选择，通过提高产品质量、拓展服务领域，从而在竞争中获得更多的机会。个人护理电器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个人护理电器项目建设的必要性体现在对客户需求更精准的满足。通过个人护理电器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个人护理电器项目建设的背后是对企业持续创新的追求。只有通过不断创新，企业才能在竞争中立于不败之地。个人护理电器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3" w:name="_Toc14845"/>
      <w:r>
        <w:rPr>
          <w:rFonts w:ascii="仿宋" w:eastAsia="仿宋" w:hAnsi="仿宋" w:cs="仿宋" w:hint="eastAsia"/>
          <w:sz w:val="28"/>
          <w:lang w:eastAsia="zh-CN"/>
        </w:rPr>
        <w:t>四、个人护理电器项目文档管理</w:t>
      </w:r>
      <w:bookmarkEnd w:id="13"/>
    </w:p>
    <w:p>
      <w:pPr>
        <w:pStyle w:val="Heading2"/>
        <w:rPr>
          <w:rFonts w:ascii="仿宋" w:eastAsia="仿宋" w:hAnsi="仿宋" w:cs="仿宋" w:hint="eastAsia"/>
          <w:lang w:eastAsia="zh-CN"/>
        </w:rPr>
      </w:pPr>
      <w:bookmarkStart w:id="14" w:name="_Toc8005"/>
      <w:r>
        <w:rPr>
          <w:rFonts w:ascii="仿宋" w:eastAsia="仿宋" w:hAnsi="仿宋" w:cs="仿宋" w:hint="eastAsia"/>
          <w:lang w:eastAsia="zh-CN"/>
        </w:rPr>
        <w:t>(一)、文档编制与审查</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个人护理电器项目高度重视文档的质量和准确性，以支持个人护理电器项目的各项活动和决策。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个人护理电器项目文档的编制始于个人护理电器项目计划的初期，我们制定了详细的文档编制计划，明确了每个文档的内容、格式和编写责任人。在个人护理电器项目启动阶段，我们首先编制了个人护理电器项目章程，明确定义了个人护理电器项目的目标、范围、风险等关键要素。随后，个人护理电器项目团队根据计划陆续编制了需求文档、设计文档、测试文档等各类文档，确保个人护理电器项目的每个阶段都有清晰的文档支持。</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个人护理电器项目管理中的重要环节，旨在确保个人护理电器项目文档符合质量标准和个人护理电器项目需求。在个人护理电器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个人护理电器项目相关利益方和专业领域的专家对文档进行独立审查。这有助于获取更全面、客观的反馈，确保个人护理电器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个人护理电器项目在文档编制与审查方面建立了严格的管理机制，通过规范的流程和多维度的审查，确保个人护理电器项目文档的质量、准确性和可靠性，为个人护理电器项目的顺利推进提供了有力支持。</w:t>
      </w:r>
    </w:p>
    <w:p>
      <w:pPr>
        <w:pStyle w:val="Heading2"/>
        <w:ind w:firstLine="560" w:firstLineChars="200"/>
        <w:rPr>
          <w:rFonts w:ascii="仿宋" w:eastAsia="仿宋" w:hAnsi="仿宋" w:cs="仿宋" w:hint="eastAsia"/>
          <w:sz w:val="28"/>
          <w:lang w:eastAsia="zh-CN"/>
        </w:rPr>
      </w:pPr>
      <w:bookmarkStart w:id="15" w:name="_Toc12693"/>
      <w:r>
        <w:rPr>
          <w:rFonts w:ascii="仿宋" w:eastAsia="仿宋" w:hAnsi="仿宋" w:cs="仿宋" w:hint="eastAsia"/>
          <w:sz w:val="28"/>
          <w:lang w:eastAsia="zh-CN"/>
        </w:rPr>
        <w:t>(二)、文档发布与分发</w:t>
      </w:r>
      <w:bookmarkEnd w:id="15"/>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在个人护理电器项目中，我们致力于优化文档发布与分发过程，以确保信息的高效传递和团队间协作的顺畅进行。以下是我们采取的关键优化策略：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我们通过多渠道发布文档，包括电子邮件、个人护理电器项目管理平台、内部网站等，以满足不同团队成员的偏好和需求。多渠道发布确保了信息的全面覆盖。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我们采用了精细的权限控制，确保只有授权人员可以访问敏感信息。这种安全措施保护了个人护理电器项目文档的机密性，防止了未经授权的信息泄露。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6" w:name="_Toc32281"/>
      <w:r>
        <w:rPr>
          <w:rFonts w:ascii="仿宋" w:eastAsia="仿宋" w:hAnsi="仿宋" w:cs="仿宋" w:hint="eastAsia"/>
          <w:sz w:val="28"/>
          <w:lang w:eastAsia="zh-CN"/>
        </w:rPr>
        <w:t>(三)、文档存档与归档</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个人护理电器项目生命周期中一个至关重要的环节，直接关系到个人护理电器项目信息的长期保存和历史记录的完整性。在个人护理电器项目中，我们实施了一系列有效的文档存档与归档管理策略：</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7" w:name="_Toc28774"/>
      <w:r>
        <w:rPr>
          <w:rFonts w:ascii="仿宋" w:eastAsia="仿宋" w:hAnsi="仿宋" w:cs="仿宋" w:hint="eastAsia"/>
          <w:sz w:val="28"/>
          <w:lang w:eastAsia="zh-CN"/>
        </w:rPr>
        <w:t>五、个人护理电器项目可持续发展</w:t>
      </w:r>
      <w:bookmarkEnd w:id="17"/>
    </w:p>
    <w:p>
      <w:pPr>
        <w:pStyle w:val="Heading2"/>
        <w:rPr>
          <w:rFonts w:ascii="仿宋" w:eastAsia="仿宋" w:hAnsi="仿宋" w:cs="仿宋" w:hint="eastAsia"/>
          <w:lang w:eastAsia="zh-CN"/>
        </w:rPr>
      </w:pPr>
      <w:bookmarkStart w:id="18" w:name="_Toc11111"/>
      <w:r>
        <w:rPr>
          <w:rFonts w:ascii="仿宋" w:eastAsia="仿宋" w:hAnsi="仿宋" w:cs="仿宋" w:hint="eastAsia"/>
          <w:lang w:eastAsia="zh-CN"/>
        </w:rPr>
        <w:t>(一)、可持续战略与实践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https://d.book118.com/668141074024006034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个人护理电器项目计划设计方案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个人护理电器项目计划设计方案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个人护理电器项目计划设计方案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个人护理电器项目计划设计方案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个人护理电器项目计划设计方案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个人护理电器项目计划设计方案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个人护理电器项目计划设计方案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个人护理电器项目计划设计方案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个人护理电器项目计划设计方案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个人护理电器项目计划设计方案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个人护理电器项目计划设计方案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个人护理电器项目计划设计方案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个人护理电器项目计划设计方案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个人护理电器项目计划设计方案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个人护理电器项目计划设计方案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个人护理电器项目计划设计方案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个人护理电器项目计划设计方案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E30A69"/>
    <w:rsid w:val="62E30A6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6814107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2024-02-03T23:21:00Z</dcterms:created>
  <dcterms:modified xsi:type="dcterms:W3CDTF">2024-02-03T23:22:00Z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2C9D4EFA8C4D4BEFB8E83D56CACEDB8B_11</vt:lpwstr>
  </property>
  <property fmtid="{D5CDD505-2E9C-101B-9397-08002B2CF9AE}" pid="3" name="KSOProductBuildVer">
    <vt:lpwstr>2052-12.1.0.16250</vt:lpwstr>
  </property>
</Properties>
</file>