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凝血分析仪器试剂项目规划设计方案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09" w:history="1">
        <w:r>
          <w:rPr>
            <w:rFonts w:ascii="仿宋" w:eastAsia="仿宋" w:hAnsi="仿宋" w:cs="仿宋" w:hint="eastAsia"/>
            <w:lang w:eastAsia="zh-CN"/>
          </w:rPr>
          <w:t>概论</w:t>
        </w:r>
        <w:r>
          <w:tab/>
        </w:r>
        <w:r>
          <w:fldChar w:fldCharType="begin"/>
        </w:r>
        <w:r>
          <w:instrText xml:space="preserve"> PAGEREF _Toc21409 \h </w:instrText>
        </w:r>
        <w:r>
          <w:fldChar w:fldCharType="separate"/>
        </w:r>
        <w:r>
          <w:t>3</w:t>
        </w:r>
        <w:r>
          <w:fldChar w:fldCharType="end"/>
        </w:r>
      </w:hyperlink>
    </w:p>
    <w:p>
      <w:pPr>
        <w:pStyle w:val="TOC1"/>
        <w:tabs>
          <w:tab w:val="right" w:leader="dot" w:pos="8306"/>
        </w:tabs>
      </w:pPr>
      <w:hyperlink w:anchor="_Toc7234" w:history="1">
        <w:r>
          <w:rPr>
            <w:rFonts w:ascii="仿宋" w:eastAsia="仿宋" w:hAnsi="仿宋" w:cs="仿宋" w:hint="eastAsia"/>
            <w:lang w:eastAsia="zh-CN"/>
          </w:rPr>
          <w:t>一、产品规划分析</w:t>
        </w:r>
        <w:r>
          <w:tab/>
        </w:r>
        <w:r>
          <w:fldChar w:fldCharType="begin"/>
        </w:r>
        <w:r>
          <w:instrText xml:space="preserve"> PAGEREF _Toc7234 \h </w:instrText>
        </w:r>
        <w:r>
          <w:fldChar w:fldCharType="separate"/>
        </w:r>
        <w:r>
          <w:t>3</w:t>
        </w:r>
        <w:r>
          <w:fldChar w:fldCharType="end"/>
        </w:r>
      </w:hyperlink>
    </w:p>
    <w:p>
      <w:pPr>
        <w:pStyle w:val="TOC2"/>
        <w:tabs>
          <w:tab w:val="right" w:leader="dot" w:pos="8306"/>
        </w:tabs>
      </w:pPr>
      <w:hyperlink w:anchor="_Toc5937" w:history="1">
        <w:r>
          <w:rPr>
            <w:rFonts w:ascii="仿宋" w:eastAsia="仿宋" w:hAnsi="仿宋" w:cs="仿宋" w:hint="eastAsia"/>
            <w:lang w:eastAsia="zh-CN"/>
          </w:rPr>
          <w:t>(一)、产品规划</w:t>
        </w:r>
        <w:r>
          <w:tab/>
        </w:r>
        <w:r>
          <w:fldChar w:fldCharType="begin"/>
        </w:r>
        <w:r>
          <w:instrText xml:space="preserve"> PAGEREF _Toc5937 \h </w:instrText>
        </w:r>
        <w:r>
          <w:fldChar w:fldCharType="separate"/>
        </w:r>
        <w:r>
          <w:t>3</w:t>
        </w:r>
        <w:r>
          <w:fldChar w:fldCharType="end"/>
        </w:r>
      </w:hyperlink>
    </w:p>
    <w:p>
      <w:pPr>
        <w:pStyle w:val="TOC2"/>
        <w:tabs>
          <w:tab w:val="right" w:leader="dot" w:pos="8306"/>
        </w:tabs>
      </w:pPr>
      <w:hyperlink w:anchor="_Toc18593" w:history="1">
        <w:r>
          <w:rPr>
            <w:rFonts w:ascii="仿宋" w:eastAsia="仿宋" w:hAnsi="仿宋" w:cs="仿宋" w:hint="eastAsia"/>
            <w:lang w:eastAsia="zh-CN"/>
          </w:rPr>
          <w:t>(二)、建设规模</w:t>
        </w:r>
        <w:r>
          <w:tab/>
        </w:r>
        <w:r>
          <w:fldChar w:fldCharType="begin"/>
        </w:r>
        <w:r>
          <w:instrText xml:space="preserve"> PAGEREF _Toc18593 \h </w:instrText>
        </w:r>
        <w:r>
          <w:fldChar w:fldCharType="separate"/>
        </w:r>
        <w:r>
          <w:t>4</w:t>
        </w:r>
        <w:r>
          <w:fldChar w:fldCharType="end"/>
        </w:r>
      </w:hyperlink>
    </w:p>
    <w:p>
      <w:pPr>
        <w:pStyle w:val="TOC1"/>
        <w:tabs>
          <w:tab w:val="right" w:leader="dot" w:pos="8306"/>
        </w:tabs>
      </w:pPr>
      <w:hyperlink w:anchor="_Toc11142" w:history="1">
        <w:r>
          <w:rPr>
            <w:rFonts w:ascii="仿宋" w:eastAsia="仿宋" w:hAnsi="仿宋" w:cs="仿宋" w:hint="eastAsia"/>
            <w:lang w:eastAsia="zh-CN"/>
          </w:rPr>
          <w:t>二、市场分析、调研</w:t>
        </w:r>
        <w:r>
          <w:tab/>
        </w:r>
        <w:r>
          <w:fldChar w:fldCharType="begin"/>
        </w:r>
        <w:r>
          <w:instrText xml:space="preserve"> PAGEREF _Toc11142 \h </w:instrText>
        </w:r>
        <w:r>
          <w:fldChar w:fldCharType="separate"/>
        </w:r>
        <w:r>
          <w:t>5</w:t>
        </w:r>
        <w:r>
          <w:fldChar w:fldCharType="end"/>
        </w:r>
      </w:hyperlink>
    </w:p>
    <w:p>
      <w:pPr>
        <w:pStyle w:val="TOC2"/>
        <w:tabs>
          <w:tab w:val="right" w:leader="dot" w:pos="8306"/>
        </w:tabs>
      </w:pPr>
      <w:hyperlink w:anchor="_Toc17261" w:history="1">
        <w:r>
          <w:rPr>
            <w:rFonts w:ascii="仿宋" w:eastAsia="仿宋" w:hAnsi="仿宋" w:cs="仿宋" w:hint="eastAsia"/>
            <w:lang w:eastAsia="zh-CN"/>
          </w:rPr>
          <w:t>(一)、凝血分析仪器试剂行业分析</w:t>
        </w:r>
        <w:r>
          <w:tab/>
        </w:r>
        <w:r>
          <w:fldChar w:fldCharType="begin"/>
        </w:r>
        <w:r>
          <w:instrText xml:space="preserve"> PAGEREF _Toc17261 \h </w:instrText>
        </w:r>
        <w:r>
          <w:fldChar w:fldCharType="separate"/>
        </w:r>
        <w:r>
          <w:t>5</w:t>
        </w:r>
        <w:r>
          <w:fldChar w:fldCharType="end"/>
        </w:r>
      </w:hyperlink>
    </w:p>
    <w:p>
      <w:pPr>
        <w:pStyle w:val="TOC2"/>
        <w:tabs>
          <w:tab w:val="right" w:leader="dot" w:pos="8306"/>
        </w:tabs>
      </w:pPr>
      <w:hyperlink w:anchor="_Toc1898" w:history="1">
        <w:r>
          <w:rPr>
            <w:rFonts w:ascii="仿宋" w:eastAsia="仿宋" w:hAnsi="仿宋" w:cs="仿宋" w:hint="eastAsia"/>
            <w:lang w:eastAsia="zh-CN"/>
          </w:rPr>
          <w:t>(二)、凝血分析仪器试剂市场分析预测</w:t>
        </w:r>
        <w:r>
          <w:tab/>
        </w:r>
        <w:r>
          <w:fldChar w:fldCharType="begin"/>
        </w:r>
        <w:r>
          <w:instrText xml:space="preserve"> PAGEREF _Toc1898 \h </w:instrText>
        </w:r>
        <w:r>
          <w:fldChar w:fldCharType="separate"/>
        </w:r>
        <w:r>
          <w:t>6</w:t>
        </w:r>
        <w:r>
          <w:fldChar w:fldCharType="end"/>
        </w:r>
      </w:hyperlink>
    </w:p>
    <w:p>
      <w:pPr>
        <w:pStyle w:val="TOC1"/>
        <w:tabs>
          <w:tab w:val="right" w:leader="dot" w:pos="8306"/>
        </w:tabs>
      </w:pPr>
      <w:hyperlink w:anchor="_Toc28684" w:history="1">
        <w:r>
          <w:rPr>
            <w:rFonts w:ascii="仿宋" w:eastAsia="仿宋" w:hAnsi="仿宋" w:cs="仿宋" w:hint="eastAsia"/>
            <w:lang w:eastAsia="zh-CN"/>
          </w:rPr>
          <w:t>三、工艺说明</w:t>
        </w:r>
        <w:r>
          <w:tab/>
        </w:r>
        <w:r>
          <w:fldChar w:fldCharType="begin"/>
        </w:r>
        <w:r>
          <w:instrText xml:space="preserve"> PAGEREF _Toc28684 \h </w:instrText>
        </w:r>
        <w:r>
          <w:fldChar w:fldCharType="separate"/>
        </w:r>
        <w:r>
          <w:t>7</w:t>
        </w:r>
        <w:r>
          <w:fldChar w:fldCharType="end"/>
        </w:r>
      </w:hyperlink>
    </w:p>
    <w:p>
      <w:pPr>
        <w:pStyle w:val="TOC2"/>
        <w:tabs>
          <w:tab w:val="right" w:leader="dot" w:pos="8306"/>
        </w:tabs>
      </w:pPr>
      <w:hyperlink w:anchor="_Toc20808" w:history="1">
        <w:r>
          <w:rPr>
            <w:rFonts w:ascii="仿宋" w:eastAsia="仿宋" w:hAnsi="仿宋" w:cs="仿宋" w:hint="eastAsia"/>
            <w:lang w:eastAsia="zh-CN"/>
          </w:rPr>
          <w:t>(一)、技术管理特点</w:t>
        </w:r>
        <w:r>
          <w:tab/>
        </w:r>
        <w:r>
          <w:fldChar w:fldCharType="begin"/>
        </w:r>
        <w:r>
          <w:instrText xml:space="preserve"> PAGEREF _Toc20808 \h </w:instrText>
        </w:r>
        <w:r>
          <w:fldChar w:fldCharType="separate"/>
        </w:r>
        <w:r>
          <w:t>7</w:t>
        </w:r>
        <w:r>
          <w:fldChar w:fldCharType="end"/>
        </w:r>
      </w:hyperlink>
    </w:p>
    <w:p>
      <w:pPr>
        <w:pStyle w:val="TOC2"/>
        <w:tabs>
          <w:tab w:val="right" w:leader="dot" w:pos="8306"/>
        </w:tabs>
      </w:pPr>
      <w:hyperlink w:anchor="_Toc29017" w:history="1">
        <w:r>
          <w:rPr>
            <w:rFonts w:ascii="仿宋" w:eastAsia="仿宋" w:hAnsi="仿宋" w:cs="仿宋" w:hint="eastAsia"/>
            <w:lang w:eastAsia="zh-CN"/>
          </w:rPr>
          <w:t>(二)、凝血分析仪器试剂项目工艺技术设计方案</w:t>
        </w:r>
        <w:r>
          <w:tab/>
        </w:r>
        <w:r>
          <w:fldChar w:fldCharType="begin"/>
        </w:r>
        <w:r>
          <w:instrText xml:space="preserve"> PAGEREF _Toc29017 \h </w:instrText>
        </w:r>
        <w:r>
          <w:fldChar w:fldCharType="separate"/>
        </w:r>
        <w:r>
          <w:t>8</w:t>
        </w:r>
        <w:r>
          <w:fldChar w:fldCharType="end"/>
        </w:r>
      </w:hyperlink>
    </w:p>
    <w:p>
      <w:pPr>
        <w:pStyle w:val="TOC2"/>
        <w:tabs>
          <w:tab w:val="right" w:leader="dot" w:pos="8306"/>
        </w:tabs>
      </w:pPr>
      <w:hyperlink w:anchor="_Toc17990" w:history="1">
        <w:r>
          <w:rPr>
            <w:rFonts w:ascii="仿宋" w:eastAsia="仿宋" w:hAnsi="仿宋" w:cs="仿宋" w:hint="eastAsia"/>
            <w:lang w:eastAsia="zh-CN"/>
          </w:rPr>
          <w:t>(三)、设备选型方案</w:t>
        </w:r>
        <w:r>
          <w:tab/>
        </w:r>
        <w:r>
          <w:fldChar w:fldCharType="begin"/>
        </w:r>
        <w:r>
          <w:instrText xml:space="preserve"> PAGEREF _Toc17990 \h </w:instrText>
        </w:r>
        <w:r>
          <w:fldChar w:fldCharType="separate"/>
        </w:r>
        <w:r>
          <w:t>9</w:t>
        </w:r>
        <w:r>
          <w:fldChar w:fldCharType="end"/>
        </w:r>
      </w:hyperlink>
    </w:p>
    <w:p>
      <w:pPr>
        <w:pStyle w:val="TOC1"/>
        <w:tabs>
          <w:tab w:val="right" w:leader="dot" w:pos="8306"/>
        </w:tabs>
      </w:pPr>
      <w:hyperlink w:anchor="_Toc26320" w:history="1">
        <w:r>
          <w:rPr>
            <w:rFonts w:ascii="仿宋" w:eastAsia="仿宋" w:hAnsi="仿宋" w:cs="仿宋" w:hint="eastAsia"/>
            <w:lang w:eastAsia="zh-CN"/>
          </w:rPr>
          <w:t>四、凝血分析仪器试剂项目概论</w:t>
        </w:r>
        <w:r>
          <w:tab/>
        </w:r>
        <w:r>
          <w:fldChar w:fldCharType="begin"/>
        </w:r>
        <w:r>
          <w:instrText xml:space="preserve"> PAGEREF _Toc26320 \h </w:instrText>
        </w:r>
        <w:r>
          <w:fldChar w:fldCharType="separate"/>
        </w:r>
        <w:r>
          <w:t>11</w:t>
        </w:r>
        <w:r>
          <w:fldChar w:fldCharType="end"/>
        </w:r>
      </w:hyperlink>
    </w:p>
    <w:p>
      <w:pPr>
        <w:pStyle w:val="TOC2"/>
        <w:tabs>
          <w:tab w:val="right" w:leader="dot" w:pos="8306"/>
        </w:tabs>
      </w:pPr>
      <w:hyperlink w:anchor="_Toc11057" w:history="1">
        <w:r>
          <w:rPr>
            <w:rFonts w:ascii="仿宋" w:eastAsia="仿宋" w:hAnsi="仿宋" w:cs="仿宋" w:hint="eastAsia"/>
            <w:lang w:eastAsia="zh-CN"/>
          </w:rPr>
          <w:t>(一)、凝血分析仪器试剂项目概况</w:t>
        </w:r>
        <w:r>
          <w:tab/>
        </w:r>
        <w:r>
          <w:fldChar w:fldCharType="begin"/>
        </w:r>
        <w:r>
          <w:instrText xml:space="preserve"> PAGEREF _Toc11057 \h </w:instrText>
        </w:r>
        <w:r>
          <w:fldChar w:fldCharType="separate"/>
        </w:r>
        <w:r>
          <w:t>11</w:t>
        </w:r>
        <w:r>
          <w:fldChar w:fldCharType="end"/>
        </w:r>
      </w:hyperlink>
    </w:p>
    <w:p>
      <w:pPr>
        <w:pStyle w:val="TOC2"/>
        <w:tabs>
          <w:tab w:val="right" w:leader="dot" w:pos="8306"/>
        </w:tabs>
      </w:pPr>
      <w:hyperlink w:anchor="_Toc8255" w:history="1">
        <w:r>
          <w:rPr>
            <w:rFonts w:ascii="仿宋" w:eastAsia="仿宋" w:hAnsi="仿宋" w:cs="仿宋" w:hint="eastAsia"/>
            <w:lang w:eastAsia="zh-CN"/>
          </w:rPr>
          <w:t>(二)、凝血分析仪器试剂项目目标</w:t>
        </w:r>
        <w:r>
          <w:tab/>
        </w:r>
        <w:r>
          <w:fldChar w:fldCharType="begin"/>
        </w:r>
        <w:r>
          <w:instrText xml:space="preserve"> PAGEREF _Toc8255 \h </w:instrText>
        </w:r>
        <w:r>
          <w:fldChar w:fldCharType="separate"/>
        </w:r>
        <w:r>
          <w:t>13</w:t>
        </w:r>
        <w:r>
          <w:fldChar w:fldCharType="end"/>
        </w:r>
      </w:hyperlink>
    </w:p>
    <w:p>
      <w:pPr>
        <w:pStyle w:val="TOC2"/>
        <w:tabs>
          <w:tab w:val="right" w:leader="dot" w:pos="8306"/>
        </w:tabs>
      </w:pPr>
      <w:hyperlink w:anchor="_Toc7663" w:history="1">
        <w:r>
          <w:rPr>
            <w:rFonts w:ascii="仿宋" w:eastAsia="仿宋" w:hAnsi="仿宋" w:cs="仿宋" w:hint="eastAsia"/>
            <w:lang w:eastAsia="zh-CN"/>
          </w:rPr>
          <w:t>(三)、凝血分析仪器试剂项目提出的理由</w:t>
        </w:r>
        <w:r>
          <w:tab/>
        </w:r>
        <w:r>
          <w:fldChar w:fldCharType="begin"/>
        </w:r>
        <w:r>
          <w:instrText xml:space="preserve"> PAGEREF _Toc7663 \h </w:instrText>
        </w:r>
        <w:r>
          <w:fldChar w:fldCharType="separate"/>
        </w:r>
        <w:r>
          <w:t>14</w:t>
        </w:r>
        <w:r>
          <w:fldChar w:fldCharType="end"/>
        </w:r>
      </w:hyperlink>
    </w:p>
    <w:p>
      <w:pPr>
        <w:pStyle w:val="TOC2"/>
        <w:tabs>
          <w:tab w:val="right" w:leader="dot" w:pos="8306"/>
        </w:tabs>
      </w:pPr>
      <w:hyperlink w:anchor="_Toc25604" w:history="1">
        <w:r>
          <w:rPr>
            <w:rFonts w:ascii="仿宋" w:eastAsia="仿宋" w:hAnsi="仿宋" w:cs="仿宋" w:hint="eastAsia"/>
            <w:lang w:eastAsia="zh-CN"/>
          </w:rPr>
          <w:t>(四)、凝血分析仪器试剂项目意义</w:t>
        </w:r>
        <w:r>
          <w:tab/>
        </w:r>
        <w:r>
          <w:fldChar w:fldCharType="begin"/>
        </w:r>
        <w:r>
          <w:instrText xml:space="preserve"> PAGEREF _Toc25604 \h </w:instrText>
        </w:r>
        <w:r>
          <w:fldChar w:fldCharType="separate"/>
        </w:r>
        <w:r>
          <w:t>16</w:t>
        </w:r>
        <w:r>
          <w:fldChar w:fldCharType="end"/>
        </w:r>
      </w:hyperlink>
    </w:p>
    <w:p>
      <w:pPr>
        <w:pStyle w:val="TOC2"/>
        <w:tabs>
          <w:tab w:val="right" w:leader="dot" w:pos="8306"/>
        </w:tabs>
      </w:pPr>
      <w:hyperlink w:anchor="_Toc4938" w:history="1">
        <w:r>
          <w:rPr>
            <w:rFonts w:ascii="仿宋" w:eastAsia="仿宋" w:hAnsi="仿宋" w:cs="仿宋" w:hint="eastAsia"/>
            <w:lang w:eastAsia="zh-CN"/>
          </w:rPr>
          <w:t>(五)、凝血分析仪器试剂项目背景</w:t>
        </w:r>
        <w:r>
          <w:tab/>
        </w:r>
        <w:r>
          <w:fldChar w:fldCharType="begin"/>
        </w:r>
        <w:r>
          <w:instrText xml:space="preserve"> PAGEREF _Toc4938 \h </w:instrText>
        </w:r>
        <w:r>
          <w:fldChar w:fldCharType="separate"/>
        </w:r>
        <w:r>
          <w:t>17</w:t>
        </w:r>
        <w:r>
          <w:fldChar w:fldCharType="end"/>
        </w:r>
      </w:hyperlink>
    </w:p>
    <w:p>
      <w:pPr>
        <w:pStyle w:val="TOC1"/>
        <w:tabs>
          <w:tab w:val="right" w:leader="dot" w:pos="8306"/>
        </w:tabs>
      </w:pPr>
      <w:hyperlink w:anchor="_Toc1044" w:history="1">
        <w:r>
          <w:rPr>
            <w:rFonts w:ascii="仿宋" w:eastAsia="仿宋" w:hAnsi="仿宋" w:cs="仿宋" w:hint="eastAsia"/>
            <w:lang w:eastAsia="zh-CN"/>
          </w:rPr>
          <w:t>五、凝血分析仪器试剂项目建设单位说明</w:t>
        </w:r>
        <w:r>
          <w:tab/>
        </w:r>
        <w:r>
          <w:fldChar w:fldCharType="begin"/>
        </w:r>
        <w:r>
          <w:instrText xml:space="preserve"> PAGEREF _Toc1044 \h </w:instrText>
        </w:r>
        <w:r>
          <w:fldChar w:fldCharType="separate"/>
        </w:r>
        <w:r>
          <w:t>18</w:t>
        </w:r>
        <w:r>
          <w:fldChar w:fldCharType="end"/>
        </w:r>
      </w:hyperlink>
    </w:p>
    <w:p>
      <w:pPr>
        <w:pStyle w:val="TOC2"/>
        <w:tabs>
          <w:tab w:val="right" w:leader="dot" w:pos="8306"/>
        </w:tabs>
      </w:pPr>
      <w:hyperlink w:anchor="_Toc27735" w:history="1">
        <w:r>
          <w:rPr>
            <w:rFonts w:ascii="仿宋" w:eastAsia="仿宋" w:hAnsi="仿宋" w:cs="仿宋" w:hint="eastAsia"/>
            <w:lang w:eastAsia="zh-CN"/>
          </w:rPr>
          <w:t>(一)、凝血分析仪器试剂项目承办单位基本情况</w:t>
        </w:r>
        <w:r>
          <w:tab/>
        </w:r>
        <w:r>
          <w:fldChar w:fldCharType="begin"/>
        </w:r>
        <w:r>
          <w:instrText xml:space="preserve"> PAGEREF _Toc27735 \h </w:instrText>
        </w:r>
        <w:r>
          <w:fldChar w:fldCharType="separate"/>
        </w:r>
        <w:r>
          <w:t>18</w:t>
        </w:r>
        <w:r>
          <w:fldChar w:fldCharType="end"/>
        </w:r>
      </w:hyperlink>
    </w:p>
    <w:p>
      <w:pPr>
        <w:pStyle w:val="TOC2"/>
        <w:tabs>
          <w:tab w:val="right" w:leader="dot" w:pos="8306"/>
        </w:tabs>
      </w:pPr>
      <w:hyperlink w:anchor="_Toc8287" w:history="1">
        <w:r>
          <w:rPr>
            <w:rFonts w:ascii="仿宋" w:eastAsia="仿宋" w:hAnsi="仿宋" w:cs="仿宋" w:hint="eastAsia"/>
            <w:lang w:eastAsia="zh-CN"/>
          </w:rPr>
          <w:t>(二)、公司经济效益分析</w:t>
        </w:r>
        <w:r>
          <w:tab/>
        </w:r>
        <w:r>
          <w:fldChar w:fldCharType="begin"/>
        </w:r>
        <w:r>
          <w:instrText xml:space="preserve"> PAGEREF _Toc8287 \h </w:instrText>
        </w:r>
        <w:r>
          <w:fldChar w:fldCharType="separate"/>
        </w:r>
        <w:r>
          <w:t>18</w:t>
        </w:r>
        <w:r>
          <w:fldChar w:fldCharType="end"/>
        </w:r>
      </w:hyperlink>
    </w:p>
    <w:p>
      <w:pPr>
        <w:pStyle w:val="TOC1"/>
        <w:tabs>
          <w:tab w:val="right" w:leader="dot" w:pos="8306"/>
        </w:tabs>
      </w:pPr>
      <w:hyperlink w:anchor="_Toc10177" w:history="1">
        <w:r>
          <w:rPr>
            <w:rFonts w:ascii="仿宋" w:eastAsia="仿宋" w:hAnsi="仿宋" w:cs="仿宋" w:hint="eastAsia"/>
            <w:lang w:eastAsia="zh-CN"/>
          </w:rPr>
          <w:t>六、凝血分析仪器试剂项目绩效评估</w:t>
        </w:r>
        <w:r>
          <w:tab/>
        </w:r>
        <w:r>
          <w:fldChar w:fldCharType="begin"/>
        </w:r>
        <w:r>
          <w:instrText xml:space="preserve"> PAGEREF _Toc10177 \h </w:instrText>
        </w:r>
        <w:r>
          <w:fldChar w:fldCharType="separate"/>
        </w:r>
        <w:r>
          <w:t>19</w:t>
        </w:r>
        <w:r>
          <w:fldChar w:fldCharType="end"/>
        </w:r>
      </w:hyperlink>
    </w:p>
    <w:p>
      <w:pPr>
        <w:pStyle w:val="TOC2"/>
        <w:tabs>
          <w:tab w:val="right" w:leader="dot" w:pos="8306"/>
        </w:tabs>
      </w:pPr>
      <w:hyperlink w:anchor="_Toc10586" w:history="1">
        <w:r>
          <w:rPr>
            <w:rFonts w:ascii="仿宋" w:eastAsia="仿宋" w:hAnsi="仿宋" w:cs="仿宋" w:hint="eastAsia"/>
            <w:lang w:eastAsia="zh-CN"/>
          </w:rPr>
          <w:t>(一)、绩效评估指标</w:t>
        </w:r>
        <w:r>
          <w:tab/>
        </w:r>
        <w:r>
          <w:fldChar w:fldCharType="begin"/>
        </w:r>
        <w:r>
          <w:instrText xml:space="preserve"> PAGEREF _Toc10586 \h </w:instrText>
        </w:r>
        <w:r>
          <w:fldChar w:fldCharType="separate"/>
        </w:r>
        <w:r>
          <w:t>19</w:t>
        </w:r>
        <w:r>
          <w:fldChar w:fldCharType="end"/>
        </w:r>
      </w:hyperlink>
    </w:p>
    <w:p>
      <w:pPr>
        <w:pStyle w:val="TOC2"/>
        <w:tabs>
          <w:tab w:val="right" w:leader="dot" w:pos="8306"/>
        </w:tabs>
      </w:pPr>
      <w:hyperlink w:anchor="_Toc5825" w:history="1">
        <w:r>
          <w:rPr>
            <w:rFonts w:ascii="仿宋" w:eastAsia="仿宋" w:hAnsi="仿宋" w:cs="仿宋" w:hint="eastAsia"/>
            <w:lang w:eastAsia="zh-CN"/>
          </w:rPr>
          <w:t>(二)、绩效评估方法</w:t>
        </w:r>
        <w:r>
          <w:tab/>
        </w:r>
        <w:r>
          <w:fldChar w:fldCharType="begin"/>
        </w:r>
        <w:r>
          <w:instrText xml:space="preserve"> PAGEREF _Toc5825 \h </w:instrText>
        </w:r>
        <w:r>
          <w:fldChar w:fldCharType="separate"/>
        </w:r>
        <w:r>
          <w:t>20</w:t>
        </w:r>
        <w:r>
          <w:fldChar w:fldCharType="end"/>
        </w:r>
      </w:hyperlink>
    </w:p>
    <w:p>
      <w:pPr>
        <w:pStyle w:val="TOC2"/>
        <w:tabs>
          <w:tab w:val="right" w:leader="dot" w:pos="8306"/>
        </w:tabs>
      </w:pPr>
      <w:hyperlink w:anchor="_Toc2984" w:history="1">
        <w:r>
          <w:rPr>
            <w:rFonts w:ascii="仿宋" w:eastAsia="仿宋" w:hAnsi="仿宋" w:cs="仿宋" w:hint="eastAsia"/>
            <w:lang w:eastAsia="zh-CN"/>
          </w:rPr>
          <w:t>(三)、绩效评估周期</w:t>
        </w:r>
        <w:r>
          <w:tab/>
        </w:r>
        <w:r>
          <w:fldChar w:fldCharType="begin"/>
        </w:r>
        <w:r>
          <w:instrText xml:space="preserve"> PAGEREF _Toc2984 \h </w:instrText>
        </w:r>
        <w:r>
          <w:fldChar w:fldCharType="separate"/>
        </w:r>
        <w:r>
          <w:t>21</w:t>
        </w:r>
        <w:r>
          <w:fldChar w:fldCharType="end"/>
        </w:r>
      </w:hyperlink>
    </w:p>
    <w:p>
      <w:pPr>
        <w:pStyle w:val="TOC1"/>
        <w:tabs>
          <w:tab w:val="right" w:leader="dot" w:pos="8306"/>
        </w:tabs>
      </w:pPr>
      <w:hyperlink w:anchor="_Toc31374" w:history="1">
        <w:r>
          <w:rPr>
            <w:rFonts w:ascii="仿宋" w:eastAsia="仿宋" w:hAnsi="仿宋" w:cs="仿宋" w:hint="eastAsia"/>
            <w:lang w:eastAsia="zh-CN"/>
          </w:rPr>
          <w:t>七、凝血分析仪器试剂项目环境影响分析</w:t>
        </w:r>
        <w:r>
          <w:tab/>
        </w:r>
        <w:r>
          <w:fldChar w:fldCharType="begin"/>
        </w:r>
        <w:r>
          <w:instrText xml:space="preserve"> PAGEREF _Toc31374 \h </w:instrText>
        </w:r>
        <w:r>
          <w:fldChar w:fldCharType="separate"/>
        </w:r>
        <w:r>
          <w:t>23</w:t>
        </w:r>
        <w:r>
          <w:fldChar w:fldCharType="end"/>
        </w:r>
      </w:hyperlink>
    </w:p>
    <w:p>
      <w:pPr>
        <w:pStyle w:val="TOC2"/>
        <w:tabs>
          <w:tab w:val="right" w:leader="dot" w:pos="8306"/>
        </w:tabs>
      </w:pPr>
      <w:hyperlink w:anchor="_Toc30267" w:history="1">
        <w:r>
          <w:rPr>
            <w:rFonts w:ascii="仿宋" w:eastAsia="仿宋" w:hAnsi="仿宋" w:cs="仿宋" w:hint="eastAsia"/>
            <w:lang w:eastAsia="zh-CN"/>
          </w:rPr>
          <w:t>(一)、建设区域环境质量现状</w:t>
        </w:r>
        <w:r>
          <w:tab/>
        </w:r>
        <w:r>
          <w:fldChar w:fldCharType="begin"/>
        </w:r>
        <w:r>
          <w:instrText xml:space="preserve"> PAGEREF _Toc30267 \h </w:instrText>
        </w:r>
        <w:r>
          <w:fldChar w:fldCharType="separate"/>
        </w:r>
        <w:r>
          <w:t>23</w:t>
        </w:r>
        <w:r>
          <w:fldChar w:fldCharType="end"/>
        </w:r>
      </w:hyperlink>
    </w:p>
    <w:p>
      <w:pPr>
        <w:pStyle w:val="TOC2"/>
        <w:tabs>
          <w:tab w:val="right" w:leader="dot" w:pos="8306"/>
        </w:tabs>
      </w:pPr>
      <w:hyperlink w:anchor="_Toc22148" w:history="1">
        <w:r>
          <w:rPr>
            <w:rFonts w:ascii="仿宋" w:eastAsia="仿宋" w:hAnsi="仿宋" w:cs="仿宋" w:hint="eastAsia"/>
            <w:lang w:eastAsia="zh-CN"/>
          </w:rPr>
          <w:t>(二)、建设期环境保护</w:t>
        </w:r>
        <w:r>
          <w:tab/>
        </w:r>
        <w:r>
          <w:fldChar w:fldCharType="begin"/>
        </w:r>
        <w:r>
          <w:instrText xml:space="preserve"> PAGEREF _Toc22148 \h </w:instrText>
        </w:r>
        <w:r>
          <w:fldChar w:fldCharType="separate"/>
        </w:r>
        <w:r>
          <w:t>24</w:t>
        </w:r>
        <w:r>
          <w:fldChar w:fldCharType="end"/>
        </w:r>
      </w:hyperlink>
    </w:p>
    <w:p>
      <w:pPr>
        <w:pStyle w:val="TOC2"/>
        <w:tabs>
          <w:tab w:val="right" w:leader="dot" w:pos="8306"/>
        </w:tabs>
      </w:pPr>
      <w:hyperlink w:anchor="_Toc30317" w:history="1">
        <w:r>
          <w:rPr>
            <w:rFonts w:ascii="仿宋" w:eastAsia="仿宋" w:hAnsi="仿宋" w:cs="仿宋" w:hint="eastAsia"/>
            <w:lang w:eastAsia="zh-CN"/>
          </w:rPr>
          <w:t>(三)、运营期环境保护</w:t>
        </w:r>
        <w:r>
          <w:tab/>
        </w:r>
        <w:r>
          <w:fldChar w:fldCharType="begin"/>
        </w:r>
        <w:r>
          <w:instrText xml:space="preserve"> PAGEREF _Toc30317 \h </w:instrText>
        </w:r>
        <w:r>
          <w:fldChar w:fldCharType="separate"/>
        </w:r>
        <w:r>
          <w:t>25</w:t>
        </w:r>
        <w:r>
          <w:fldChar w:fldCharType="end"/>
        </w:r>
      </w:hyperlink>
    </w:p>
    <w:p>
      <w:pPr>
        <w:pStyle w:val="TOC2"/>
        <w:tabs>
          <w:tab w:val="right" w:leader="dot" w:pos="8306"/>
        </w:tabs>
      </w:pPr>
      <w:hyperlink w:anchor="_Toc25686" w:history="1">
        <w:r>
          <w:rPr>
            <w:rFonts w:ascii="仿宋" w:eastAsia="仿宋" w:hAnsi="仿宋" w:cs="仿宋" w:hint="eastAsia"/>
            <w:lang w:eastAsia="zh-CN"/>
          </w:rPr>
          <w:t>(四)、凝血分析仪器试剂项目建设对区域经济的影响</w:t>
        </w:r>
        <w:r>
          <w:tab/>
        </w:r>
        <w:r>
          <w:fldChar w:fldCharType="begin"/>
        </w:r>
        <w:r>
          <w:instrText xml:space="preserve"> PAGEREF _Toc25686 \h </w:instrText>
        </w:r>
        <w:r>
          <w:fldChar w:fldCharType="separate"/>
        </w:r>
        <w:r>
          <w:t>27</w:t>
        </w:r>
        <w:r>
          <w:fldChar w:fldCharType="end"/>
        </w:r>
      </w:hyperlink>
    </w:p>
    <w:p>
      <w:pPr>
        <w:pStyle w:val="TOC2"/>
        <w:tabs>
          <w:tab w:val="right" w:leader="dot" w:pos="8306"/>
        </w:tabs>
      </w:pPr>
      <w:hyperlink w:anchor="_Toc16856" w:history="1">
        <w:r>
          <w:rPr>
            <w:rFonts w:ascii="仿宋" w:eastAsia="仿宋" w:hAnsi="仿宋" w:cs="仿宋" w:hint="eastAsia"/>
            <w:lang w:eastAsia="zh-CN"/>
          </w:rPr>
          <w:t>(五)、废弃物处理</w:t>
        </w:r>
        <w:r>
          <w:tab/>
        </w:r>
        <w:r>
          <w:fldChar w:fldCharType="begin"/>
        </w:r>
        <w:r>
          <w:instrText xml:space="preserve"> PAGEREF _Toc16856 \h </w:instrText>
        </w:r>
        <w:r>
          <w:fldChar w:fldCharType="separate"/>
        </w:r>
        <w:r>
          <w:t>29</w:t>
        </w:r>
        <w:r>
          <w:fldChar w:fldCharType="end"/>
        </w:r>
      </w:hyperlink>
    </w:p>
    <w:p>
      <w:pPr>
        <w:pStyle w:val="TOC2"/>
        <w:tabs>
          <w:tab w:val="right" w:leader="dot" w:pos="8306"/>
        </w:tabs>
      </w:pPr>
      <w:hyperlink w:anchor="_Toc17163" w:history="1">
        <w:r>
          <w:rPr>
            <w:rFonts w:ascii="仿宋" w:eastAsia="仿宋" w:hAnsi="仿宋" w:cs="仿宋" w:hint="eastAsia"/>
            <w:lang w:eastAsia="zh-CN"/>
          </w:rPr>
          <w:t>(六)、特殊环境影响分析</w:t>
        </w:r>
        <w:r>
          <w:tab/>
        </w:r>
        <w:r>
          <w:fldChar w:fldCharType="begin"/>
        </w:r>
        <w:r>
          <w:instrText xml:space="preserve"> PAGEREF _Toc17163 \h </w:instrText>
        </w:r>
        <w:r>
          <w:fldChar w:fldCharType="separate"/>
        </w:r>
        <w:r>
          <w:t>30</w:t>
        </w:r>
        <w:r>
          <w:fldChar w:fldCharType="end"/>
        </w:r>
      </w:hyperlink>
    </w:p>
    <w:p>
      <w:pPr>
        <w:pStyle w:val="TOC2"/>
        <w:tabs>
          <w:tab w:val="right" w:leader="dot" w:pos="8306"/>
        </w:tabs>
      </w:pPr>
      <w:hyperlink w:anchor="_Toc1016" w:history="1">
        <w:r>
          <w:rPr>
            <w:rFonts w:ascii="仿宋" w:eastAsia="仿宋" w:hAnsi="仿宋" w:cs="仿宋" w:hint="eastAsia"/>
            <w:lang w:eastAsia="zh-CN"/>
          </w:rPr>
          <w:t>(七)、清洁生产</w:t>
        </w:r>
        <w:r>
          <w:tab/>
        </w:r>
        <w:r>
          <w:fldChar w:fldCharType="begin"/>
        </w:r>
        <w:r>
          <w:instrText xml:space="preserve"> PAGEREF _Toc1016 \h </w:instrText>
        </w:r>
        <w:r>
          <w:fldChar w:fldCharType="separate"/>
        </w:r>
        <w:r>
          <w:t>31</w:t>
        </w:r>
        <w:r>
          <w:fldChar w:fldCharType="end"/>
        </w:r>
      </w:hyperlink>
    </w:p>
    <w:p>
      <w:pPr>
        <w:pStyle w:val="TOC2"/>
        <w:tabs>
          <w:tab w:val="right" w:leader="dot" w:pos="8306"/>
        </w:tabs>
      </w:pPr>
      <w:hyperlink w:anchor="_Toc32400" w:history="1">
        <w:r>
          <w:rPr>
            <w:rFonts w:ascii="仿宋" w:eastAsia="仿宋" w:hAnsi="仿宋" w:cs="仿宋" w:hint="eastAsia"/>
            <w:lang w:eastAsia="zh-CN"/>
          </w:rPr>
          <w:t>(八)、环境保护综合评价</w:t>
        </w:r>
        <w:r>
          <w:tab/>
        </w:r>
        <w:r>
          <w:fldChar w:fldCharType="begin"/>
        </w:r>
        <w:r>
          <w:instrText xml:space="preserve"> PAGEREF _Toc32400 \h </w:instrText>
        </w:r>
        <w:r>
          <w:fldChar w:fldCharType="separate"/>
        </w:r>
        <w:r>
          <w:t>32</w:t>
        </w:r>
        <w:r>
          <w:fldChar w:fldCharType="end"/>
        </w:r>
      </w:hyperlink>
    </w:p>
    <w:p>
      <w:pPr>
        <w:pStyle w:val="TOC1"/>
        <w:tabs>
          <w:tab w:val="right" w:leader="dot" w:pos="8306"/>
        </w:tabs>
      </w:pPr>
      <w:hyperlink w:anchor="_Toc30175" w:history="1">
        <w:r>
          <w:rPr>
            <w:rFonts w:ascii="仿宋" w:eastAsia="仿宋" w:hAnsi="仿宋" w:cs="仿宋" w:hint="eastAsia"/>
            <w:lang w:eastAsia="zh-CN"/>
          </w:rPr>
          <w:t>八、凝血分析仪器试剂项目技术管理</w:t>
        </w:r>
        <w:r>
          <w:tab/>
        </w:r>
        <w:r>
          <w:fldChar w:fldCharType="begin"/>
        </w:r>
        <w:r>
          <w:instrText xml:space="preserve"> PAGEREF _Toc30175 \h </w:instrText>
        </w:r>
        <w:r>
          <w:fldChar w:fldCharType="separate"/>
        </w:r>
        <w:r>
          <w:t>34</w:t>
        </w:r>
        <w:r>
          <w:fldChar w:fldCharType="end"/>
        </w:r>
      </w:hyperlink>
    </w:p>
    <w:p>
      <w:pPr>
        <w:pStyle w:val="TOC2"/>
        <w:tabs>
          <w:tab w:val="right" w:leader="dot" w:pos="8306"/>
        </w:tabs>
      </w:pPr>
      <w:hyperlink w:anchor="_Toc15649" w:history="1">
        <w:r>
          <w:rPr>
            <w:rFonts w:ascii="仿宋" w:eastAsia="仿宋" w:hAnsi="仿宋" w:cs="仿宋" w:hint="eastAsia"/>
            <w:lang w:eastAsia="zh-CN"/>
          </w:rPr>
          <w:t>(一)、技术方案选用方向</w:t>
        </w:r>
        <w:r>
          <w:tab/>
        </w:r>
        <w:r>
          <w:fldChar w:fldCharType="begin"/>
        </w:r>
        <w:r>
          <w:instrText xml:space="preserve"> PAGEREF _Toc15649 \h </w:instrText>
        </w:r>
        <w:r>
          <w:fldChar w:fldCharType="separate"/>
        </w:r>
        <w:r>
          <w:t>34</w:t>
        </w:r>
        <w:r>
          <w:fldChar w:fldCharType="end"/>
        </w:r>
      </w:hyperlink>
    </w:p>
    <w:p>
      <w:pPr>
        <w:pStyle w:val="TOC2"/>
        <w:tabs>
          <w:tab w:val="right" w:leader="dot" w:pos="8306"/>
        </w:tabs>
      </w:pPr>
      <w:hyperlink w:anchor="_Toc30847" w:history="1">
        <w:r>
          <w:rPr>
            <w:rFonts w:ascii="仿宋" w:eastAsia="仿宋" w:hAnsi="仿宋" w:cs="仿宋" w:hint="eastAsia"/>
            <w:lang w:eastAsia="zh-CN"/>
          </w:rPr>
          <w:t>(二)、工艺技术方案选用原则</w:t>
        </w:r>
        <w:r>
          <w:tab/>
        </w:r>
        <w:r>
          <w:fldChar w:fldCharType="begin"/>
        </w:r>
        <w:r>
          <w:instrText xml:space="preserve"> PAGEREF _Toc30847 \h </w:instrText>
        </w:r>
        <w:r>
          <w:fldChar w:fldCharType="separate"/>
        </w:r>
        <w:r>
          <w:t>36</w:t>
        </w:r>
        <w:r>
          <w:fldChar w:fldCharType="end"/>
        </w:r>
      </w:hyperlink>
    </w:p>
    <w:p>
      <w:pPr>
        <w:pStyle w:val="TOC2"/>
        <w:tabs>
          <w:tab w:val="right" w:leader="dot" w:pos="8306"/>
        </w:tabs>
      </w:pPr>
      <w:hyperlink w:anchor="_Toc2278" w:history="1">
        <w:r>
          <w:rPr>
            <w:rFonts w:ascii="仿宋" w:eastAsia="仿宋" w:hAnsi="仿宋" w:cs="仿宋" w:hint="eastAsia"/>
            <w:lang w:eastAsia="zh-CN"/>
          </w:rPr>
          <w:t>(三)、工艺技术方案要求</w:t>
        </w:r>
        <w:r>
          <w:tab/>
        </w:r>
        <w:r>
          <w:fldChar w:fldCharType="begin"/>
        </w:r>
        <w:r>
          <w:instrText xml:space="preserve"> PAGEREF _Toc2278 \h </w:instrText>
        </w:r>
        <w:r>
          <w:fldChar w:fldCharType="separate"/>
        </w:r>
        <w:r>
          <w:t>38</w:t>
        </w:r>
        <w:r>
          <w:fldChar w:fldCharType="end"/>
        </w:r>
      </w:hyperlink>
    </w:p>
    <w:p>
      <w:pPr>
        <w:pStyle w:val="TOC1"/>
        <w:tabs>
          <w:tab w:val="right" w:leader="dot" w:pos="8306"/>
        </w:tabs>
      </w:pPr>
      <w:hyperlink w:anchor="_Toc28251" w:history="1">
        <w:r>
          <w:rPr>
            <w:rFonts w:ascii="仿宋" w:eastAsia="仿宋" w:hAnsi="仿宋" w:cs="仿宋" w:hint="eastAsia"/>
            <w:lang w:eastAsia="zh-CN"/>
          </w:rPr>
          <w:t>九、凝血分析仪器试剂项目风险管理</w:t>
        </w:r>
        <w:r>
          <w:tab/>
        </w:r>
        <w:r>
          <w:fldChar w:fldCharType="begin"/>
        </w:r>
        <w:r>
          <w:instrText xml:space="preserve"> PAGEREF _Toc28251 \h </w:instrText>
        </w:r>
        <w:r>
          <w:fldChar w:fldCharType="separate"/>
        </w:r>
        <w:r>
          <w:t>40</w:t>
        </w:r>
        <w:r>
          <w:fldChar w:fldCharType="end"/>
        </w:r>
      </w:hyperlink>
    </w:p>
    <w:p>
      <w:pPr>
        <w:pStyle w:val="TOC2"/>
        <w:tabs>
          <w:tab w:val="right" w:leader="dot" w:pos="8306"/>
        </w:tabs>
      </w:pPr>
      <w:hyperlink w:anchor="_Toc8043" w:history="1">
        <w:r>
          <w:rPr>
            <w:rFonts w:ascii="仿宋" w:eastAsia="仿宋" w:hAnsi="仿宋" w:cs="仿宋" w:hint="eastAsia"/>
            <w:lang w:eastAsia="zh-CN"/>
          </w:rPr>
          <w:t>(一)、风险识别与评估</w:t>
        </w:r>
        <w:r>
          <w:tab/>
        </w:r>
        <w:r>
          <w:fldChar w:fldCharType="begin"/>
        </w:r>
        <w:r>
          <w:instrText xml:space="preserve"> PAGEREF _Toc8043 \h </w:instrText>
        </w:r>
        <w:r>
          <w:fldChar w:fldCharType="separate"/>
        </w:r>
        <w:r>
          <w:t>40</w:t>
        </w:r>
        <w:r>
          <w:fldChar w:fldCharType="end"/>
        </w:r>
      </w:hyperlink>
    </w:p>
    <w:p>
      <w:pPr>
        <w:pStyle w:val="TOC2"/>
        <w:tabs>
          <w:tab w:val="right" w:leader="dot" w:pos="8306"/>
        </w:tabs>
      </w:pPr>
      <w:hyperlink w:anchor="_Toc14235" w:history="1">
        <w:r>
          <w:rPr>
            <w:rFonts w:ascii="仿宋" w:eastAsia="仿宋" w:hAnsi="仿宋" w:cs="仿宋" w:hint="eastAsia"/>
            <w:lang w:eastAsia="zh-CN"/>
          </w:rPr>
          <w:t>(二)、风险应对策略</w:t>
        </w:r>
        <w:r>
          <w:tab/>
        </w:r>
        <w:r>
          <w:fldChar w:fldCharType="begin"/>
        </w:r>
        <w:r>
          <w:instrText xml:space="preserve"> PAGEREF _Toc14235 \h </w:instrText>
        </w:r>
        <w:r>
          <w:fldChar w:fldCharType="separate"/>
        </w:r>
        <w:r>
          <w:t>41</w:t>
        </w:r>
        <w:r>
          <w:fldChar w:fldCharType="end"/>
        </w:r>
      </w:hyperlink>
    </w:p>
    <w:p>
      <w:pPr>
        <w:pStyle w:val="TOC2"/>
        <w:tabs>
          <w:tab w:val="right" w:leader="dot" w:pos="8306"/>
        </w:tabs>
      </w:pPr>
      <w:hyperlink w:anchor="_Toc15838" w:history="1">
        <w:r>
          <w:rPr>
            <w:rFonts w:ascii="仿宋" w:eastAsia="仿宋" w:hAnsi="仿宋" w:cs="仿宋" w:hint="eastAsia"/>
            <w:lang w:eastAsia="zh-CN"/>
          </w:rPr>
          <w:t>(三)、风险监控与控制</w:t>
        </w:r>
        <w:r>
          <w:tab/>
        </w:r>
        <w:r>
          <w:fldChar w:fldCharType="begin"/>
        </w:r>
        <w:r>
          <w:instrText xml:space="preserve"> PAGEREF _Toc15838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5" w:history="1">
        <w:r>
          <w:rPr>
            <w:rFonts w:ascii="仿宋" w:eastAsia="仿宋" w:hAnsi="仿宋" w:cs="仿宋" w:hint="eastAsia"/>
            <w:lang w:eastAsia="zh-CN"/>
          </w:rPr>
          <w:t>十、凝血分析仪器试剂项目投资规划</w:t>
        </w:r>
        <w:r>
          <w:tab/>
        </w:r>
        <w:r>
          <w:fldChar w:fldCharType="begin"/>
        </w:r>
        <w:r>
          <w:instrText xml:space="preserve"> PAGEREF _Toc3025 \h </w:instrText>
        </w:r>
        <w:r>
          <w:fldChar w:fldCharType="separate"/>
        </w:r>
        <w:r>
          <w:t>44</w:t>
        </w:r>
        <w:r>
          <w:fldChar w:fldCharType="end"/>
        </w:r>
      </w:hyperlink>
    </w:p>
    <w:p>
      <w:pPr>
        <w:pStyle w:val="TOC2"/>
        <w:tabs>
          <w:tab w:val="right" w:leader="dot" w:pos="8306"/>
        </w:tabs>
      </w:pPr>
      <w:hyperlink w:anchor="_Toc22582" w:history="1">
        <w:r>
          <w:rPr>
            <w:rFonts w:ascii="仿宋" w:eastAsia="仿宋" w:hAnsi="仿宋" w:cs="仿宋" w:hint="eastAsia"/>
            <w:lang w:eastAsia="zh-CN"/>
          </w:rPr>
          <w:t>(一)、凝血分析仪器试剂项目总投资估算</w:t>
        </w:r>
        <w:r>
          <w:tab/>
        </w:r>
        <w:r>
          <w:fldChar w:fldCharType="begin"/>
        </w:r>
        <w:r>
          <w:instrText xml:space="preserve"> PAGEREF _Toc22582 \h </w:instrText>
        </w:r>
        <w:r>
          <w:fldChar w:fldCharType="separate"/>
        </w:r>
        <w:r>
          <w:t>44</w:t>
        </w:r>
        <w:r>
          <w:fldChar w:fldCharType="end"/>
        </w:r>
      </w:hyperlink>
    </w:p>
    <w:p>
      <w:pPr>
        <w:pStyle w:val="TOC2"/>
        <w:tabs>
          <w:tab w:val="right" w:leader="dot" w:pos="8306"/>
        </w:tabs>
      </w:pPr>
      <w:hyperlink w:anchor="_Toc1787" w:history="1">
        <w:r>
          <w:rPr>
            <w:rFonts w:ascii="仿宋" w:eastAsia="仿宋" w:hAnsi="仿宋" w:cs="仿宋" w:hint="eastAsia"/>
            <w:lang w:eastAsia="zh-CN"/>
          </w:rPr>
          <w:t>(二)、资金筹措</w:t>
        </w:r>
        <w:r>
          <w:tab/>
        </w:r>
        <w:r>
          <w:fldChar w:fldCharType="begin"/>
        </w:r>
        <w:r>
          <w:instrText xml:space="preserve"> PAGEREF _Toc1787 \h </w:instrText>
        </w:r>
        <w:r>
          <w:fldChar w:fldCharType="separate"/>
        </w:r>
        <w:r>
          <w:t>46</w:t>
        </w:r>
        <w:r>
          <w:fldChar w:fldCharType="end"/>
        </w:r>
      </w:hyperlink>
    </w:p>
    <w:p>
      <w:pPr>
        <w:pStyle w:val="TOC1"/>
        <w:tabs>
          <w:tab w:val="right" w:leader="dot" w:pos="8306"/>
        </w:tabs>
      </w:pPr>
      <w:hyperlink w:anchor="_Toc23225" w:history="1">
        <w:r>
          <w:rPr>
            <w:rFonts w:ascii="仿宋" w:eastAsia="仿宋" w:hAnsi="仿宋" w:cs="仿宋" w:hint="eastAsia"/>
            <w:lang w:eastAsia="zh-CN"/>
          </w:rPr>
          <w:t>十一、凝血分析仪器试剂项目财务管理</w:t>
        </w:r>
        <w:r>
          <w:tab/>
        </w:r>
        <w:r>
          <w:fldChar w:fldCharType="begin"/>
        </w:r>
        <w:r>
          <w:instrText xml:space="preserve"> PAGEREF _Toc23225 \h </w:instrText>
        </w:r>
        <w:r>
          <w:fldChar w:fldCharType="separate"/>
        </w:r>
        <w:r>
          <w:t>46</w:t>
        </w:r>
        <w:r>
          <w:fldChar w:fldCharType="end"/>
        </w:r>
      </w:hyperlink>
    </w:p>
    <w:p>
      <w:pPr>
        <w:pStyle w:val="TOC2"/>
        <w:tabs>
          <w:tab w:val="right" w:leader="dot" w:pos="8306"/>
        </w:tabs>
      </w:pPr>
      <w:hyperlink w:anchor="_Toc11144" w:history="1">
        <w:r>
          <w:rPr>
            <w:rFonts w:ascii="仿宋" w:eastAsia="仿宋" w:hAnsi="仿宋" w:cs="仿宋" w:hint="eastAsia"/>
            <w:lang w:eastAsia="zh-CN"/>
          </w:rPr>
          <w:t>(一)、资金需求大</w:t>
        </w:r>
        <w:r>
          <w:tab/>
        </w:r>
        <w:r>
          <w:fldChar w:fldCharType="begin"/>
        </w:r>
        <w:r>
          <w:instrText xml:space="preserve"> PAGEREF _Toc11144 \h </w:instrText>
        </w:r>
        <w:r>
          <w:fldChar w:fldCharType="separate"/>
        </w:r>
        <w:r>
          <w:t>46</w:t>
        </w:r>
        <w:r>
          <w:fldChar w:fldCharType="end"/>
        </w:r>
      </w:hyperlink>
    </w:p>
    <w:p>
      <w:pPr>
        <w:pStyle w:val="TOC2"/>
        <w:tabs>
          <w:tab w:val="right" w:leader="dot" w:pos="8306"/>
        </w:tabs>
      </w:pPr>
      <w:hyperlink w:anchor="_Toc20596" w:history="1">
        <w:r>
          <w:rPr>
            <w:rFonts w:ascii="仿宋" w:eastAsia="仿宋" w:hAnsi="仿宋" w:cs="仿宋" w:hint="eastAsia"/>
            <w:lang w:eastAsia="zh-CN"/>
          </w:rPr>
          <w:t>(二)、研发周期长</w:t>
        </w:r>
        <w:r>
          <w:tab/>
        </w:r>
        <w:r>
          <w:fldChar w:fldCharType="begin"/>
        </w:r>
        <w:r>
          <w:instrText xml:space="preserve"> PAGEREF _Toc20596 \h </w:instrText>
        </w:r>
        <w:r>
          <w:fldChar w:fldCharType="separate"/>
        </w:r>
        <w:r>
          <w:t>47</w:t>
        </w:r>
        <w:r>
          <w:fldChar w:fldCharType="end"/>
        </w:r>
      </w:hyperlink>
    </w:p>
    <w:p>
      <w:pPr>
        <w:pStyle w:val="TOC2"/>
        <w:tabs>
          <w:tab w:val="right" w:leader="dot" w:pos="8306"/>
        </w:tabs>
      </w:pPr>
      <w:hyperlink w:anchor="_Toc26970" w:history="1">
        <w:r>
          <w:rPr>
            <w:rFonts w:ascii="仿宋" w:eastAsia="仿宋" w:hAnsi="仿宋" w:cs="仿宋" w:hint="eastAsia"/>
            <w:lang w:eastAsia="zh-CN"/>
          </w:rPr>
          <w:t>(三)、市场风险大</w:t>
        </w:r>
        <w:r>
          <w:tab/>
        </w:r>
        <w:r>
          <w:fldChar w:fldCharType="begin"/>
        </w:r>
        <w:r>
          <w:instrText xml:space="preserve"> PAGEREF _Toc26970 \h </w:instrText>
        </w:r>
        <w:r>
          <w:fldChar w:fldCharType="separate"/>
        </w:r>
        <w:r>
          <w:t>49</w:t>
        </w:r>
        <w:r>
          <w:fldChar w:fldCharType="end"/>
        </w:r>
      </w:hyperlink>
    </w:p>
    <w:p>
      <w:pPr>
        <w:pStyle w:val="TOC2"/>
        <w:tabs>
          <w:tab w:val="right" w:leader="dot" w:pos="8306"/>
        </w:tabs>
      </w:pPr>
      <w:hyperlink w:anchor="_Toc24220" w:history="1">
        <w:r>
          <w:rPr>
            <w:rFonts w:ascii="仿宋" w:eastAsia="仿宋" w:hAnsi="仿宋" w:cs="仿宋" w:hint="eastAsia"/>
            <w:lang w:eastAsia="zh-CN"/>
          </w:rPr>
          <w:t>(四)、利润率高</w:t>
        </w:r>
        <w:r>
          <w:tab/>
        </w:r>
        <w:r>
          <w:fldChar w:fldCharType="begin"/>
        </w:r>
        <w:r>
          <w:instrText xml:space="preserve"> PAGEREF _Toc24220 \h </w:instrText>
        </w:r>
        <w:r>
          <w:fldChar w:fldCharType="separate"/>
        </w:r>
        <w:r>
          <w:t>51</w:t>
        </w:r>
        <w:r>
          <w:fldChar w:fldCharType="end"/>
        </w:r>
      </w:hyperlink>
    </w:p>
    <w:p>
      <w:pPr>
        <w:pStyle w:val="TOC1"/>
        <w:tabs>
          <w:tab w:val="right" w:leader="dot" w:pos="8306"/>
        </w:tabs>
      </w:pPr>
      <w:hyperlink w:anchor="_Toc31272" w:history="1">
        <w:r>
          <w:rPr>
            <w:rFonts w:ascii="仿宋" w:eastAsia="仿宋" w:hAnsi="仿宋" w:cs="仿宋" w:hint="eastAsia"/>
            <w:lang w:eastAsia="zh-CN"/>
          </w:rPr>
          <w:t>十二、凝血分析仪器试剂项目经营效益</w:t>
        </w:r>
        <w:r>
          <w:tab/>
        </w:r>
        <w:r>
          <w:fldChar w:fldCharType="begin"/>
        </w:r>
        <w:r>
          <w:instrText xml:space="preserve"> PAGEREF _Toc31272 \h </w:instrText>
        </w:r>
        <w:r>
          <w:fldChar w:fldCharType="separate"/>
        </w:r>
        <w:r>
          <w:t>54</w:t>
        </w:r>
        <w:r>
          <w:fldChar w:fldCharType="end"/>
        </w:r>
      </w:hyperlink>
    </w:p>
    <w:p>
      <w:pPr>
        <w:pStyle w:val="TOC2"/>
        <w:tabs>
          <w:tab w:val="right" w:leader="dot" w:pos="8306"/>
        </w:tabs>
      </w:pPr>
      <w:hyperlink w:anchor="_Toc17408" w:history="1">
        <w:r>
          <w:rPr>
            <w:rFonts w:ascii="仿宋" w:eastAsia="仿宋" w:hAnsi="仿宋" w:cs="仿宋" w:hint="eastAsia"/>
            <w:lang w:eastAsia="zh-CN"/>
          </w:rPr>
          <w:t>(一)、经济评价财务测算</w:t>
        </w:r>
        <w:r>
          <w:tab/>
        </w:r>
        <w:r>
          <w:fldChar w:fldCharType="begin"/>
        </w:r>
        <w:r>
          <w:instrText xml:space="preserve"> PAGEREF _Toc17408 \h </w:instrText>
        </w:r>
        <w:r>
          <w:fldChar w:fldCharType="separate"/>
        </w:r>
        <w:r>
          <w:t>54</w:t>
        </w:r>
        <w:r>
          <w:fldChar w:fldCharType="end"/>
        </w:r>
      </w:hyperlink>
    </w:p>
    <w:p>
      <w:pPr>
        <w:pStyle w:val="TOC2"/>
        <w:tabs>
          <w:tab w:val="right" w:leader="dot" w:pos="8306"/>
        </w:tabs>
      </w:pPr>
      <w:hyperlink w:anchor="_Toc9646" w:history="1">
        <w:r>
          <w:rPr>
            <w:rFonts w:ascii="仿宋" w:eastAsia="仿宋" w:hAnsi="仿宋" w:cs="仿宋" w:hint="eastAsia"/>
            <w:lang w:eastAsia="zh-CN"/>
          </w:rPr>
          <w:t>(二)、凝血分析仪器试剂项目盈利能力分析</w:t>
        </w:r>
        <w:r>
          <w:tab/>
        </w:r>
        <w:r>
          <w:fldChar w:fldCharType="begin"/>
        </w:r>
        <w:r>
          <w:instrText xml:space="preserve"> PAGEREF _Toc9646 \h </w:instrText>
        </w:r>
        <w:r>
          <w:fldChar w:fldCharType="separate"/>
        </w:r>
        <w:r>
          <w:t>55</w:t>
        </w:r>
        <w:r>
          <w:fldChar w:fldCharType="end"/>
        </w:r>
      </w:hyperlink>
    </w:p>
    <w:p>
      <w:pPr>
        <w:pStyle w:val="TOC1"/>
        <w:tabs>
          <w:tab w:val="right" w:leader="dot" w:pos="8306"/>
        </w:tabs>
      </w:pPr>
      <w:hyperlink w:anchor="_Toc17645" w:history="1">
        <w:r>
          <w:rPr>
            <w:rFonts w:ascii="仿宋" w:eastAsia="仿宋" w:hAnsi="仿宋" w:cs="仿宋" w:hint="eastAsia"/>
            <w:lang w:eastAsia="zh-CN"/>
          </w:rPr>
          <w:t>十三、凝血分析仪器试剂项目实施保障措施</w:t>
        </w:r>
        <w:r>
          <w:tab/>
        </w:r>
        <w:r>
          <w:fldChar w:fldCharType="begin"/>
        </w:r>
        <w:r>
          <w:instrText xml:space="preserve"> PAGEREF _Toc17645 \h </w:instrText>
        </w:r>
        <w:r>
          <w:fldChar w:fldCharType="separate"/>
        </w:r>
        <w:r>
          <w:t>56</w:t>
        </w:r>
        <w:r>
          <w:fldChar w:fldCharType="end"/>
        </w:r>
      </w:hyperlink>
    </w:p>
    <w:p>
      <w:pPr>
        <w:pStyle w:val="TOC2"/>
        <w:tabs>
          <w:tab w:val="right" w:leader="dot" w:pos="8306"/>
        </w:tabs>
      </w:pPr>
      <w:hyperlink w:anchor="_Toc21639" w:history="1">
        <w:r>
          <w:rPr>
            <w:rFonts w:ascii="仿宋" w:eastAsia="仿宋" w:hAnsi="仿宋" w:cs="仿宋" w:hint="eastAsia"/>
            <w:lang w:eastAsia="zh-CN"/>
          </w:rPr>
          <w:t>(一)、凝血分析仪器试剂项目实施保障机制</w:t>
        </w:r>
        <w:r>
          <w:tab/>
        </w:r>
        <w:r>
          <w:fldChar w:fldCharType="begin"/>
        </w:r>
        <w:r>
          <w:instrText xml:space="preserve"> PAGEREF _Toc21639 \h </w:instrText>
        </w:r>
        <w:r>
          <w:fldChar w:fldCharType="separate"/>
        </w:r>
        <w:r>
          <w:t>56</w:t>
        </w:r>
        <w:r>
          <w:fldChar w:fldCharType="end"/>
        </w:r>
      </w:hyperlink>
    </w:p>
    <w:p>
      <w:pPr>
        <w:pStyle w:val="TOC2"/>
        <w:tabs>
          <w:tab w:val="right" w:leader="dot" w:pos="8306"/>
        </w:tabs>
      </w:pPr>
      <w:hyperlink w:anchor="_Toc28458" w:history="1">
        <w:r>
          <w:rPr>
            <w:rFonts w:ascii="仿宋" w:eastAsia="仿宋" w:hAnsi="仿宋" w:cs="仿宋" w:hint="eastAsia"/>
            <w:lang w:eastAsia="zh-CN"/>
          </w:rPr>
          <w:t>(二)、凝血分析仪器试剂项目法律合规要求</w:t>
        </w:r>
        <w:r>
          <w:tab/>
        </w:r>
        <w:r>
          <w:fldChar w:fldCharType="begin"/>
        </w:r>
        <w:r>
          <w:instrText xml:space="preserve"> PAGEREF _Toc28458 \h </w:instrText>
        </w:r>
        <w:r>
          <w:fldChar w:fldCharType="separate"/>
        </w:r>
        <w:r>
          <w:t>60</w:t>
        </w:r>
        <w:r>
          <w:fldChar w:fldCharType="end"/>
        </w:r>
      </w:hyperlink>
    </w:p>
    <w:p>
      <w:pPr>
        <w:pStyle w:val="TOC2"/>
        <w:tabs>
          <w:tab w:val="right" w:leader="dot" w:pos="8306"/>
        </w:tabs>
      </w:pPr>
      <w:hyperlink w:anchor="_Toc20131" w:history="1">
        <w:r>
          <w:rPr>
            <w:rFonts w:ascii="仿宋" w:eastAsia="仿宋" w:hAnsi="仿宋" w:cs="仿宋" w:hint="eastAsia"/>
            <w:lang w:eastAsia="zh-CN"/>
          </w:rPr>
          <w:t>(三)、凝血分析仪器试剂项目合同管理与法律事务</w:t>
        </w:r>
        <w:r>
          <w:tab/>
        </w:r>
        <w:r>
          <w:fldChar w:fldCharType="begin"/>
        </w:r>
        <w:r>
          <w:instrText xml:space="preserve"> PAGEREF _Toc20131 \h </w:instrText>
        </w:r>
        <w:r>
          <w:fldChar w:fldCharType="separate"/>
        </w:r>
        <w:r>
          <w:t>64</w:t>
        </w:r>
        <w:r>
          <w:fldChar w:fldCharType="end"/>
        </w:r>
      </w:hyperlink>
    </w:p>
    <w:p>
      <w:pPr>
        <w:pStyle w:val="TOC2"/>
        <w:tabs>
          <w:tab w:val="right" w:leader="dot" w:pos="8306"/>
        </w:tabs>
      </w:pPr>
      <w:hyperlink w:anchor="_Toc16128" w:history="1">
        <w:r>
          <w:rPr>
            <w:rFonts w:ascii="仿宋" w:eastAsia="仿宋" w:hAnsi="仿宋" w:cs="仿宋" w:hint="eastAsia"/>
            <w:lang w:eastAsia="zh-CN"/>
          </w:rPr>
          <w:t>(四)、凝血分析仪器试剂项目知识产权保护策略</w:t>
        </w:r>
        <w:r>
          <w:tab/>
        </w:r>
        <w:r>
          <w:fldChar w:fldCharType="begin"/>
        </w:r>
        <w:r>
          <w:instrText xml:space="preserve"> PAGEREF _Toc16128 \h </w:instrText>
        </w:r>
        <w:r>
          <w:fldChar w:fldCharType="separate"/>
        </w:r>
        <w:r>
          <w:t>70</w:t>
        </w:r>
        <w:r>
          <w:fldChar w:fldCharType="end"/>
        </w:r>
      </w:hyperlink>
    </w:p>
    <w:p>
      <w:pPr>
        <w:pStyle w:val="TOC1"/>
        <w:tabs>
          <w:tab w:val="right" w:leader="dot" w:pos="8306"/>
        </w:tabs>
      </w:pPr>
      <w:hyperlink w:anchor="_Toc10943" w:history="1">
        <w:r>
          <w:rPr>
            <w:rFonts w:ascii="仿宋" w:eastAsia="仿宋" w:hAnsi="仿宋" w:cs="仿宋" w:hint="eastAsia"/>
            <w:lang w:eastAsia="zh-CN"/>
          </w:rPr>
          <w:t>十四、质量管理体系</w:t>
        </w:r>
        <w:r>
          <w:tab/>
        </w:r>
        <w:r>
          <w:fldChar w:fldCharType="begin"/>
        </w:r>
        <w:r>
          <w:instrText xml:space="preserve"> PAGEREF _Toc10943 \h </w:instrText>
        </w:r>
        <w:r>
          <w:fldChar w:fldCharType="separate"/>
        </w:r>
        <w:r>
          <w:t>73</w:t>
        </w:r>
        <w:r>
          <w:fldChar w:fldCharType="end"/>
        </w:r>
      </w:hyperlink>
    </w:p>
    <w:p>
      <w:pPr>
        <w:pStyle w:val="TOC2"/>
        <w:tabs>
          <w:tab w:val="right" w:leader="dot" w:pos="8306"/>
        </w:tabs>
      </w:pPr>
      <w:hyperlink w:anchor="_Toc13679" w:history="1">
        <w:r>
          <w:rPr>
            <w:rFonts w:ascii="仿宋" w:eastAsia="仿宋" w:hAnsi="仿宋" w:cs="仿宋" w:hint="eastAsia"/>
            <w:lang w:eastAsia="zh-CN"/>
          </w:rPr>
          <w:t>(一)、质量目标与方针</w:t>
        </w:r>
        <w:r>
          <w:tab/>
        </w:r>
        <w:r>
          <w:fldChar w:fldCharType="begin"/>
        </w:r>
        <w:r>
          <w:instrText xml:space="preserve"> PAGEREF _Toc13679 \h </w:instrText>
        </w:r>
        <w:r>
          <w:fldChar w:fldCharType="separate"/>
        </w:r>
        <w:r>
          <w:t>73</w:t>
        </w:r>
        <w:r>
          <w:fldChar w:fldCharType="end"/>
        </w:r>
      </w:hyperlink>
    </w:p>
    <w:p>
      <w:pPr>
        <w:pStyle w:val="TOC2"/>
        <w:tabs>
          <w:tab w:val="right" w:leader="dot" w:pos="8306"/>
        </w:tabs>
      </w:pPr>
      <w:hyperlink w:anchor="_Toc24135" w:history="1">
        <w:r>
          <w:rPr>
            <w:rFonts w:ascii="仿宋" w:eastAsia="仿宋" w:hAnsi="仿宋" w:cs="仿宋" w:hint="eastAsia"/>
            <w:lang w:eastAsia="zh-CN"/>
          </w:rPr>
          <w:t>(二)、质量管理责任</w:t>
        </w:r>
        <w:r>
          <w:tab/>
        </w:r>
        <w:r>
          <w:fldChar w:fldCharType="begin"/>
        </w:r>
        <w:r>
          <w:instrText xml:space="preserve"> PAGEREF _Toc24135 \h </w:instrText>
        </w:r>
        <w:r>
          <w:fldChar w:fldCharType="separate"/>
        </w:r>
        <w:r>
          <w:t>74</w:t>
        </w:r>
        <w:r>
          <w:fldChar w:fldCharType="end"/>
        </w:r>
      </w:hyperlink>
    </w:p>
    <w:p>
      <w:pPr>
        <w:pStyle w:val="TOC2"/>
        <w:tabs>
          <w:tab w:val="right" w:leader="dot" w:pos="8306"/>
        </w:tabs>
      </w:pPr>
      <w:hyperlink w:anchor="_Toc12531" w:history="1">
        <w:r>
          <w:rPr>
            <w:rFonts w:ascii="仿宋" w:eastAsia="仿宋" w:hAnsi="仿宋" w:cs="仿宋" w:hint="eastAsia"/>
            <w:lang w:eastAsia="zh-CN"/>
          </w:rPr>
          <w:t>(三)、质量管理体系文件</w:t>
        </w:r>
        <w:r>
          <w:tab/>
        </w:r>
        <w:r>
          <w:fldChar w:fldCharType="begin"/>
        </w:r>
        <w:r>
          <w:instrText xml:space="preserve"> PAGEREF _Toc12531 \h </w:instrText>
        </w:r>
        <w:r>
          <w:fldChar w:fldCharType="separate"/>
        </w:r>
        <w:r>
          <w:t>75</w:t>
        </w:r>
        <w:r>
          <w:fldChar w:fldCharType="end"/>
        </w:r>
      </w:hyperlink>
    </w:p>
    <w:p>
      <w:pPr>
        <w:pStyle w:val="TOC2"/>
        <w:tabs>
          <w:tab w:val="right" w:leader="dot" w:pos="8306"/>
        </w:tabs>
      </w:pPr>
      <w:hyperlink w:anchor="_Toc6532" w:history="1">
        <w:r>
          <w:rPr>
            <w:rFonts w:ascii="仿宋" w:eastAsia="仿宋" w:hAnsi="仿宋" w:cs="仿宋" w:hint="eastAsia"/>
            <w:lang w:eastAsia="zh-CN"/>
          </w:rPr>
          <w:t>(四)、质量培训与教育</w:t>
        </w:r>
        <w:r>
          <w:tab/>
        </w:r>
        <w:r>
          <w:fldChar w:fldCharType="begin"/>
        </w:r>
        <w:r>
          <w:instrText xml:space="preserve"> PAGEREF _Toc6532 \h </w:instrText>
        </w:r>
        <w:r>
          <w:fldChar w:fldCharType="separate"/>
        </w:r>
        <w:r>
          <w:t>78</w:t>
        </w:r>
        <w:r>
          <w:fldChar w:fldCharType="end"/>
        </w:r>
      </w:hyperlink>
    </w:p>
    <w:p>
      <w:pPr>
        <w:pStyle w:val="TOC2"/>
        <w:tabs>
          <w:tab w:val="right" w:leader="dot" w:pos="8306"/>
        </w:tabs>
      </w:pPr>
      <w:hyperlink w:anchor="_Toc9608" w:history="1">
        <w:r>
          <w:rPr>
            <w:rFonts w:ascii="仿宋" w:eastAsia="仿宋" w:hAnsi="仿宋" w:cs="仿宋" w:hint="eastAsia"/>
            <w:lang w:eastAsia="zh-CN"/>
          </w:rPr>
          <w:t>(五)、质量审核与评价</w:t>
        </w:r>
        <w:r>
          <w:tab/>
        </w:r>
        <w:r>
          <w:fldChar w:fldCharType="begin"/>
        </w:r>
        <w:r>
          <w:instrText xml:space="preserve"> PAGEREF _Toc9608 \h </w:instrText>
        </w:r>
        <w:r>
          <w:fldChar w:fldCharType="separate"/>
        </w:r>
        <w:r>
          <w:t>79</w:t>
        </w:r>
        <w:r>
          <w:fldChar w:fldCharType="end"/>
        </w:r>
      </w:hyperlink>
    </w:p>
    <w:p>
      <w:pPr>
        <w:pStyle w:val="TOC2"/>
        <w:tabs>
          <w:tab w:val="right" w:leader="dot" w:pos="8306"/>
        </w:tabs>
      </w:pPr>
      <w:hyperlink w:anchor="_Toc14855" w:history="1">
        <w:r>
          <w:rPr>
            <w:rFonts w:ascii="仿宋" w:eastAsia="仿宋" w:hAnsi="仿宋" w:cs="仿宋" w:hint="eastAsia"/>
            <w:lang w:eastAsia="zh-CN"/>
          </w:rPr>
          <w:t>(六)、不符合与纠正措施</w:t>
        </w:r>
        <w:r>
          <w:tab/>
        </w:r>
        <w:r>
          <w:fldChar w:fldCharType="begin"/>
        </w:r>
        <w:r>
          <w:instrText xml:space="preserve"> PAGEREF _Toc14855 \h </w:instrText>
        </w:r>
        <w:r>
          <w:fldChar w:fldCharType="separate"/>
        </w:r>
        <w:r>
          <w:t>80</w:t>
        </w:r>
        <w:r>
          <w:fldChar w:fldCharType="end"/>
        </w:r>
      </w:hyperlink>
    </w:p>
    <w:p>
      <w:pPr>
        <w:pStyle w:val="TOC1"/>
        <w:tabs>
          <w:tab w:val="right" w:leader="dot" w:pos="8306"/>
        </w:tabs>
      </w:pPr>
      <w:hyperlink w:anchor="_Toc30166" w:history="1">
        <w:r>
          <w:rPr>
            <w:rFonts w:ascii="仿宋" w:eastAsia="仿宋" w:hAnsi="仿宋" w:cs="仿宋" w:hint="eastAsia"/>
            <w:lang w:eastAsia="zh-CN"/>
          </w:rPr>
          <w:t>十五、利益相关者分析与沟通计划</w:t>
        </w:r>
        <w:r>
          <w:tab/>
        </w:r>
        <w:r>
          <w:fldChar w:fldCharType="begin"/>
        </w:r>
        <w:r>
          <w:instrText xml:space="preserve"> PAGEREF _Toc30166 \h </w:instrText>
        </w:r>
        <w:r>
          <w:fldChar w:fldCharType="separate"/>
        </w:r>
        <w:r>
          <w:t>81</w:t>
        </w:r>
        <w:r>
          <w:fldChar w:fldCharType="end"/>
        </w:r>
      </w:hyperlink>
    </w:p>
    <w:p>
      <w:pPr>
        <w:pStyle w:val="TOC2"/>
        <w:tabs>
          <w:tab w:val="right" w:leader="dot" w:pos="8306"/>
        </w:tabs>
      </w:pPr>
      <w:hyperlink w:anchor="_Toc11700" w:history="1">
        <w:r>
          <w:rPr>
            <w:rFonts w:ascii="仿宋" w:eastAsia="仿宋" w:hAnsi="仿宋" w:cs="仿宋" w:hint="eastAsia"/>
            <w:lang w:eastAsia="zh-CN"/>
          </w:rPr>
          <w:t>(一)、利益相关者分析</w:t>
        </w:r>
        <w:r>
          <w:tab/>
        </w:r>
        <w:r>
          <w:fldChar w:fldCharType="begin"/>
        </w:r>
        <w:r>
          <w:instrText xml:space="preserve"> PAGEREF _Toc11700 \h </w:instrText>
        </w:r>
        <w:r>
          <w:fldChar w:fldCharType="separate"/>
        </w:r>
        <w:r>
          <w:t>81</w:t>
        </w:r>
        <w:r>
          <w:fldChar w:fldCharType="end"/>
        </w:r>
      </w:hyperlink>
    </w:p>
    <w:p>
      <w:pPr>
        <w:pStyle w:val="TOC2"/>
        <w:tabs>
          <w:tab w:val="right" w:leader="dot" w:pos="8306"/>
        </w:tabs>
      </w:pPr>
      <w:hyperlink w:anchor="_Toc32423" w:history="1">
        <w:r>
          <w:rPr>
            <w:rFonts w:ascii="仿宋" w:eastAsia="仿宋" w:hAnsi="仿宋" w:cs="仿宋" w:hint="eastAsia"/>
            <w:lang w:eastAsia="zh-CN"/>
          </w:rPr>
          <w:t>(二)、沟通计划</w:t>
        </w:r>
        <w:r>
          <w:tab/>
        </w:r>
        <w:r>
          <w:fldChar w:fldCharType="begin"/>
        </w:r>
        <w:r>
          <w:instrText xml:space="preserve"> PAGEREF _Toc32423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93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凝血分析仪器试剂项目的主要产品是XXXX，预计年产值为XXX万元。这一产品在市场中占据着重要的地位，其广泛的应用范围使得该凝血分析仪器试剂项目的市场前景非常广阔。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凝血分析仪器试剂项目的xxx产品作为重要的原材料之一，将在多个领域发挥关键作用。其在建筑、交通、能源等方面的广泛应用将为整个产业链提供强大的支持，形成产业协同效应。凝血分析仪器试剂项目的年产值XXX万XXX万XXX万万元不仅反映了其在市场上的巨大潜力，更预示着它对国民经济的积极贡献。这种关联度高、涉及面广的产业关系，使得该凝血分析仪器试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59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总征地面积为XXXX平方米，相当于约XX.XX亩，其中净用地面积为XXXX平方米，红线范围内相当于约XX.XX亩。这一用地规模充分考虑了凝血分析仪器试剂项目的建设需求，保障了凝血分析仪器试剂项目在合适的空间内得以充分发展。凝血分析仪器试剂项目规划的总建筑面积为XXXX平方米，其中主体工程建设占XXXX平方米，计容建筑面积达XXXX平方米。预计建筑工程的投资将达到XXXX万元，为凝血分析仪器试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计划购置的设备共计XXXX台（套），设备购置费用为XXXX万元。这一设备购置计划充分考虑到凝血分析仪器试剂项目的生产需求和技术要求，确保了凝血分析仪器试剂项目在生产运营中具备先进的技术装备和高效的生产能力。设备的合理配置将为凝血分析仪器试剂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计划总投资为XXXX万元，预计年实现营业收入为XXXX万元。这一产能规模的设定旨在确保凝血分析仪器试剂项目能够在投资与回报之间取得平衡，实现长期可持续的发展。凝血分析仪器试剂项目的总投资充分考虑到各个方面的需求，包括用地建设、设备购置等多个环节，以确保凝血分析仪器试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14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7261"/>
      <w:r>
        <w:rPr>
          <w:rFonts w:ascii="仿宋" w:eastAsia="仿宋" w:hAnsi="仿宋" w:cs="仿宋" w:hint="eastAsia"/>
          <w:lang w:eastAsia="zh-CN"/>
        </w:rPr>
        <w:t>(一)、凝血分析仪器试剂行业分析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行业一直以来都是市场的关注焦点。行业内的发展趋势、竞争态势以及潜在机会都对凝血分析仪器试剂项目的推进产生深远的影响。通过深入研究行业的整体概貌，我们将更好地理解行业的核心特征，为凝血分析仪器试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分析仪器试剂行业，技术一直是推动创新和发展的关键因素。我们将对当前技术趋势进行详尽分析，包括但不限于人工智能、大数据应用、先进制造技术等。这有助于凝血分析仪器试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凝血分析仪器试剂项目成功的基础。我们将对主要竞争对手进行深入研究，包括其市场份额、产品特点、市场定位等。通过全面了解竞争对手的优势和劣势，凝血分析仪器试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98"/>
      <w:r>
        <w:rPr>
          <w:rFonts w:ascii="仿宋" w:eastAsia="仿宋" w:hAnsi="仿宋" w:cs="仿宋" w:hint="eastAsia"/>
          <w:sz w:val="28"/>
          <w:lang w:eastAsia="zh-CN"/>
        </w:rPr>
        <w:t>(二)、凝血分析仪器试剂市场分析预测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凝血分析仪器试剂市场未来的增长趋势。这包括市场的整体规模、各细分领域的发展趋势等。凝血分析仪器试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凝血分析仪器试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凝血分析仪器试剂项目实施过程中需要充分考虑的因素。我们将对市场风险进行全面评估，包括但不限于政策法规风险、市场竞争风险、技术变革风险等。通过对潜在风险的深入分析，凝血分析仪器试剂项目可以制定相应的风险缓解策略，降低不确定性对凝血分析仪器试剂项目的影响。</w:t>
      </w:r>
    </w:p>
    <w:p>
      <w:pPr>
        <w:pStyle w:val="Heading1"/>
        <w:ind w:firstLine="560" w:firstLineChars="200"/>
        <w:rPr>
          <w:rFonts w:ascii="仿宋" w:eastAsia="仿宋" w:hAnsi="仿宋" w:cs="仿宋" w:hint="eastAsia"/>
          <w:sz w:val="28"/>
          <w:lang w:eastAsia="zh-CN"/>
        </w:rPr>
      </w:pPr>
      <w:bookmarkStart w:id="8" w:name="_Toc2868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80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技术管理特点体现在其创新导向。通过引入最先进的技术趋势和解决方案，凝血分析仪器试剂项目致力于提升科技含量、提高质量和效率水平。这意味着我们将采用最新的工具和方法，确保凝血分析仪器试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凝血分析仪器试剂项目技术管理的显著特征。通过整合不同领域的技术资源，我们实现了跨学科的协同工作。这有助于优化技术架构，提高整体效能。此外，整合性策略还促进了不同技术团队之间的紧密沟通和高效合作，确保凝血分析仪器试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凝血分析仪器试剂项目所采用的技术。通过不断优化技术方案，凝血分析仪器试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凝血分析仪器试剂项目团队将在凝血分析仪器试剂项目初期识别可能的技术风险，并采取相应的预防和应对措施。通过建立健全的风险评估机制，凝血分析仪器试剂项目能够在实施过程中及时发现并解决潜在的技术问题，保障凝血分析仪器试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凝血分析仪器试剂项目中，技术将成为凝血分析仪器试剂项目成功的有力支持。这一深度剖析揭示了技术管理在凝血分析仪器试剂项目实施中的关键作用，为凝血分析仪器试剂项目的技术基础奠定了坚实的基础。</w:t>
      </w:r>
    </w:p>
    <w:p>
      <w:pPr>
        <w:pStyle w:val="Heading2"/>
        <w:ind w:firstLine="560" w:firstLineChars="200"/>
        <w:rPr>
          <w:rFonts w:ascii="仿宋" w:eastAsia="仿宋" w:hAnsi="仿宋" w:cs="仿宋" w:hint="eastAsia"/>
          <w:sz w:val="28"/>
          <w:lang w:eastAsia="zh-CN"/>
        </w:rPr>
      </w:pPr>
      <w:bookmarkStart w:id="10" w:name="_Toc29017"/>
      <w:r>
        <w:rPr>
          <w:rFonts w:ascii="仿宋" w:eastAsia="仿宋" w:hAnsi="仿宋" w:cs="仿宋" w:hint="eastAsia"/>
          <w:sz w:val="28"/>
          <w:lang w:eastAsia="zh-CN"/>
        </w:rPr>
        <w:t>(二)、凝血分析仪器试剂项目工艺技术设计方案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凝血分析仪器试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凝血分析仪器试剂项目将严格按照相关行业规范要求进行组织。通过有效控制产品质量，凝血分析仪器试剂项目将致力于为顾客提供优质的凝血分析仪器试剂项目产品和良好的服务。这体现了凝血分析仪器试剂项目对于生产活动合规性和质量标准的高度重视，为凝血分析仪器试剂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凝血分析仪器试剂项目注重生态效益和清洁生产原则。凝血分析仪器试剂项目建设将紧密结合地方特色经济发展，与社会经济发展规划和区域环境保护规划方案相协调一致。通过与当地区域自然生态系统的结合，凝血分析仪器试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凝血分析仪器试剂项目产品具有多样化的客户需求和个性化的特点。因此，凝血分析仪器试剂项目产品规格品种多样，且单批生产数量较小。为满足这一特点，凝血分析仪器试剂项目承办单位将建设先进的柔性制造生产线。通过广泛应用柔性制造技术，凝血分析仪器试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凝血分析仪器试剂项目采用的技术具有较高的技术含量和自动化水平，处于国内先进水平。这一技术选用不仅体现了对生产效率、质量和环境友好性的高标准要求，同时为凝血分析仪器试剂项目的可持续发展奠定了坚实的基础。</w:t>
      </w:r>
    </w:p>
    <w:p>
      <w:pPr>
        <w:pStyle w:val="Heading2"/>
        <w:ind w:firstLine="560" w:firstLineChars="200"/>
        <w:rPr>
          <w:rFonts w:ascii="仿宋" w:eastAsia="仿宋" w:hAnsi="仿宋" w:cs="仿宋" w:hint="eastAsia"/>
          <w:sz w:val="28"/>
          <w:lang w:eastAsia="zh-CN"/>
        </w:rPr>
      </w:pPr>
      <w:bookmarkStart w:id="11" w:name="_Toc1799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为确保凝血分析仪器试剂项目的高效生产和技术实施，我们制定了一套精心设计的设备选型方案，以满足凝血分析仪器试剂项目生产、质量和环保的要求。该方案的主要特点如下：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凝血分析仪器试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针对凝血分析仪器试剂项目产品的多样性和小批量生产的特点，我们将建设柔性制造生产线。通过在设备选型中考虑柔性制造技术，可以灵活应对不同产品规格和生产需求，实现生产线的高度灵活性和适应性。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320"/>
      <w:r>
        <w:rPr>
          <w:rFonts w:ascii="仿宋" w:eastAsia="仿宋" w:hAnsi="仿宋" w:cs="仿宋" w:hint="eastAsia"/>
          <w:sz w:val="28"/>
          <w:lang w:eastAsia="zh-CN"/>
        </w:rPr>
        <w:t>四、凝血分析仪器试剂项目概论</w:t>
      </w:r>
      <w:bookmarkEnd w:id="12"/>
    </w:p>
    <w:p>
      <w:pPr>
        <w:pStyle w:val="Heading2"/>
        <w:rPr>
          <w:rFonts w:ascii="仿宋" w:eastAsia="仿宋" w:hAnsi="仿宋" w:cs="仿宋" w:hint="eastAsia"/>
          <w:lang w:eastAsia="zh-CN"/>
        </w:rPr>
      </w:pPr>
      <w:bookmarkStart w:id="13" w:name="_Toc11057"/>
      <w:r>
        <w:rPr>
          <w:rFonts w:ascii="仿宋" w:eastAsia="仿宋" w:hAnsi="仿宋" w:cs="仿宋" w:hint="eastAsia"/>
          <w:lang w:eastAsia="zh-CN"/>
        </w:rPr>
        <w:t>(一)、凝血分析仪器试剂项目概况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起源追溯至对市场的深入洞察。市场的不断演变与变革为凝血分析仪器试剂项目提供了难得的机遇。当前市场存在的需求缺口和变革的大环境共同构成了凝血分析仪器试剂项目的背景。这个凝血分析仪器试剂项目旨在充分利用市场机遇，填补行业中尚未满足的需求，为客户提供全新的解决方案。市场的变革和需求的增长使得这个凝血分析仪器试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凝血分析仪器试剂项目名称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正式命名为凝血分析仪器试剂。这个名称不仅仅是一个标识，更代表了凝血分析仪器试剂项目的核心理念和愿景。它蕴含着凝血分析仪器试剂项目所要解决问题的关键字，具有强烈的表达和辨识度，为凝血分析仪器试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凝血分析仪器试剂项目目标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核心目标是提供一种全新、高效的解决方案，满足客户日益增长的需求。凝血分析仪器试剂项目追求的不仅仅是满足市场需求，更是在市场中获得卓越的竞争优势。通过不断提升产品或服务的质量和创新水平，凝血分析仪器试剂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凝血分析仪器试剂项目范围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全面涵盖了产品研发、制造、市场推广和售后服务，确保从产品设计到最终用户体验的全方位关注。这一全面的凝血分析仪器试剂项目范围是为了确保凝血分析仪器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凝血分析仪器试剂项目时间表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凝血分析仪器试剂项目计划在未来18个月内完成，包括研发、测试、市场试点和正式推出等不同阶段。这个时间表的合理设计是为了确保凝血分析仪器试剂项目各个阶段的顺利推进，以便按时交付高质量的成果。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凝血分析仪器试剂项目预算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总预算估算为XX百万美元，主要分配在研发、市场推广、人员培训和运营等方面。这一充足的预算为凝血分析仪器试剂项目提供了充足的资源，确保凝血分析仪器试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凝血分析仪器试剂项目风险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可能面临的风险包括市场接受度低、技术难题、竞争激烈等。凝血分析仪器试剂项目团队已经制定了相应的风险应对计划，通过前瞻性的风险管理，确保凝血分析仪器试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凝血分析仪器试剂项目团队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凝血分析仪器试剂项目汇聚了一支经验丰富、多领域专业素养的核心团队，确保凝血分析仪器试剂项目在各个方面都能拥有高水平的执行力。团队的协同作战是凝血分析仪器试剂项目成功的关键因素之一。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凝血分析仪器试剂项目背景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凝血分析仪器试剂项目的背景根植于市场对更高效、创新产品的渴望，同时也受到科技发展对行业格局的深刻改变的影响。这为凝血分析仪器试剂项目提供了广阔的发展空间和市场需求。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凝血分析仪器试剂项目现状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截至目前，凝血分析仪器试剂项目已完成市场调研和技术验证，取得了初步的成功。这为凝血分析仪器试剂项目在未来的发展奠定了坚实的基础，为更远大的目标打下了坚实的基石。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255"/>
      <w:r>
        <w:rPr>
          <w:rFonts w:ascii="仿宋" w:eastAsia="仿宋" w:hAnsi="仿宋" w:cs="仿宋" w:hint="eastAsia"/>
          <w:sz w:val="28"/>
          <w:lang w:eastAsia="zh-CN"/>
        </w:rPr>
        <w:t>(二)、凝血分析仪器试剂项目目标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凝血分析仪器试剂项目首要业务目标是在市场中占据有利地位，实现产品/服务的成功推广和销售。通过不断提升产品质量、创新性，凝血分析仪器试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在科技迅速发展的时代，凝血分析仪器试剂项目着眼于技术创新。通过持续的研发和技术升级，凝血分析仪器试剂项目旨在推出更具创新性的产品或服务，以满足市场对新鲜、先进解决方案的需求。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凝血分析仪器试剂项目设定了客户满意度目标。通过提供卓越的产品质量和优质的客户服务，凝血分析仪器试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凝血分析仪器试剂项目注重社会责任和可持续发展。通过实施环保、社会责任凝血分析仪器试剂项目，凝血分析仪器试剂项目致力于在经济发展的同时保护环境，促进社会公平，实现可持续经营。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凝血分析仪器试剂项目的团队是实现目标的核心驱动力。因此，凝血分析仪器试剂项目设定了团队发展目标，包括提升团队成员的专业技能、培养领导力，以及搭建协同高效的团队工作氛围。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663"/>
      <w:r>
        <w:rPr>
          <w:rFonts w:ascii="仿宋" w:eastAsia="仿宋" w:hAnsi="仿宋" w:cs="仿宋" w:hint="eastAsia"/>
          <w:sz w:val="28"/>
          <w:lang w:eastAsia="zh-CN"/>
        </w:rPr>
        <w:t>(三)、凝血分析仪器试剂项目提出的理由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凝血分析仪器试剂项目提出的理由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提出源于对市场机遇的深刻洞察。当前市场中存在的需求缺口和行业发展趋势表明，有巨大的商业机会等待被开发。通过准确捕捉市场机遇，凝血分析仪器试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理念基于对技术创新的信仰。通过持续的研发和技术投入，凝血分析仪器试剂项目有望推出更具创新性的产品或服务。在科技飞速发展的当下，凝血分析仪器试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提出是为了增强企业的行业竞争力。通过提升产品或服务的质量和独特性，凝血分析仪器试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响应了消费者需求的变化。随着社会和科技的不断发展，消费者对产品和服务的需求也在发生变化。通过深入了解并及时回应消费者的新需求，凝血分析仪器试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提出是企业战略发展规划的一部分。在面对日益激烈的市场竞争和不断变化的商业环境中，凝血分析仪器试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提出不仅仅是基于商业考量，还注重社会责任。通过推出环保、社会责任等方面的凝血分析仪器试剂项目，凝血分析仪器试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凝血分析仪器试剂项目的提出反映了对利益相关者期望的关注。包括客户、员工、投资者等利益相关者在企业发展中都有着各自的期望，凝血分析仪器试剂项目力求在满足这些期望的同时，取得更大的共赢。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5604"/>
      <w:r>
        <w:rPr>
          <w:rFonts w:ascii="仿宋" w:eastAsia="仿宋" w:hAnsi="仿宋" w:cs="仿宋" w:hint="eastAsia"/>
          <w:sz w:val="28"/>
          <w:lang w:eastAsia="zh-CN"/>
        </w:rPr>
        <w:t>(四)、凝血分析仪器试剂项目意义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在实施凝血分析仪器试剂项目的过程中，我们不仅仅是在追逐商业成功，更是为企业和社会的多个层面创造了深远的意义。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的首要意义在于提升企业的市场竞争力。通过持续的创新和对产品质量的高标准要求，凝血分析仪器试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凝血分析仪器试剂项目的推进将促使行业技术水平的提升。通过引入先进技术和创新性解决方案，凝血分析仪器试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凝血分析仪器试剂项目不仅创造了大量就业机会，提高了就业水平，还注重社会责任和环保。通过参与社会公益事业和推动环保凝血分析仪器试剂项目，凝血分析仪器试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综合而言，凝血分析仪器试剂项目意义重大，不仅推动了企业的发展，也为行业和社会的进步贡献了积极力量。这是一个全面而深刻的影响，将在未来产生可持续的正面效应。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https://d.book118.com/675000130133011122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170BD4"/>
    <w:rsid w:val="5F170B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00013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2024-03-01T16:15:00Z</dcterms:created>
  <dcterms:modified xsi:type="dcterms:W3CDTF">2024-03-01T16:15:47Z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AD27BD4BCD624276BAF0EF8CA6780922_11</vt:lpwstr>
  </property>
  <property fmtid="{D5CDD505-2E9C-101B-9397-08002B2CF9AE}" pid="3" name="KSOProductBuildVer">
    <vt:lpwstr>2052-12.1.0.16388</vt:lpwstr>
  </property>
</Properties>
</file>