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白宝石（AL2O3晶体）项目构思建设方案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33" w:history="1">
        <w:r>
          <w:rPr>
            <w:rFonts w:ascii="仿宋" w:eastAsia="仿宋" w:hAnsi="仿宋" w:cs="仿宋" w:hint="eastAsia"/>
            <w:lang w:eastAsia="zh-CN"/>
          </w:rPr>
          <w:t>前言</w:t>
        </w:r>
        <w:r>
          <w:tab/>
        </w:r>
        <w:r>
          <w:fldChar w:fldCharType="begin"/>
        </w:r>
        <w:r>
          <w:instrText xml:space="preserve"> PAGEREF _Toc25133 \h </w:instrText>
        </w:r>
        <w:r>
          <w:fldChar w:fldCharType="separate"/>
        </w:r>
        <w:r>
          <w:t>3</w:t>
        </w:r>
        <w:r>
          <w:fldChar w:fldCharType="end"/>
        </w:r>
      </w:hyperlink>
    </w:p>
    <w:p>
      <w:pPr>
        <w:pStyle w:val="TOC1"/>
        <w:tabs>
          <w:tab w:val="right" w:leader="dot" w:pos="8306"/>
        </w:tabs>
      </w:pPr>
      <w:hyperlink w:anchor="_Toc4553" w:history="1">
        <w:r>
          <w:rPr>
            <w:rFonts w:ascii="仿宋" w:eastAsia="仿宋" w:hAnsi="仿宋" w:cs="仿宋" w:hint="eastAsia"/>
            <w:lang w:eastAsia="zh-CN"/>
          </w:rPr>
          <w:t>一、资源开发及综合利用分析</w:t>
        </w:r>
        <w:r>
          <w:tab/>
        </w:r>
        <w:r>
          <w:fldChar w:fldCharType="begin"/>
        </w:r>
        <w:r>
          <w:instrText xml:space="preserve"> PAGEREF _Toc4553 \h </w:instrText>
        </w:r>
        <w:r>
          <w:fldChar w:fldCharType="separate"/>
        </w:r>
        <w:r>
          <w:t>3</w:t>
        </w:r>
        <w:r>
          <w:fldChar w:fldCharType="end"/>
        </w:r>
      </w:hyperlink>
    </w:p>
    <w:p>
      <w:pPr>
        <w:pStyle w:val="TOC2"/>
        <w:tabs>
          <w:tab w:val="right" w:leader="dot" w:pos="8306"/>
        </w:tabs>
      </w:pPr>
      <w:hyperlink w:anchor="_Toc30173" w:history="1">
        <w:r>
          <w:rPr>
            <w:rFonts w:ascii="仿宋" w:eastAsia="仿宋" w:hAnsi="仿宋" w:cs="仿宋" w:hint="eastAsia"/>
            <w:lang w:eastAsia="zh-CN"/>
          </w:rPr>
          <w:t>(一)、资源开发方案</w:t>
        </w:r>
        <w:r>
          <w:tab/>
        </w:r>
        <w:r>
          <w:fldChar w:fldCharType="begin"/>
        </w:r>
        <w:r>
          <w:instrText xml:space="preserve"> PAGEREF _Toc30173 \h </w:instrText>
        </w:r>
        <w:r>
          <w:fldChar w:fldCharType="separate"/>
        </w:r>
        <w:r>
          <w:t>3</w:t>
        </w:r>
        <w:r>
          <w:fldChar w:fldCharType="end"/>
        </w:r>
      </w:hyperlink>
    </w:p>
    <w:p>
      <w:pPr>
        <w:pStyle w:val="TOC2"/>
        <w:tabs>
          <w:tab w:val="right" w:leader="dot" w:pos="8306"/>
        </w:tabs>
      </w:pPr>
      <w:hyperlink w:anchor="_Toc1684" w:history="1">
        <w:r>
          <w:rPr>
            <w:rFonts w:ascii="仿宋" w:eastAsia="仿宋" w:hAnsi="仿宋" w:cs="仿宋" w:hint="eastAsia"/>
            <w:lang w:eastAsia="zh-CN"/>
          </w:rPr>
          <w:t>(二)、资源利用方案</w:t>
        </w:r>
        <w:r>
          <w:tab/>
        </w:r>
        <w:r>
          <w:fldChar w:fldCharType="begin"/>
        </w:r>
        <w:r>
          <w:instrText xml:space="preserve"> PAGEREF _Toc1684 \h </w:instrText>
        </w:r>
        <w:r>
          <w:fldChar w:fldCharType="separate"/>
        </w:r>
        <w:r>
          <w:t>4</w:t>
        </w:r>
        <w:r>
          <w:fldChar w:fldCharType="end"/>
        </w:r>
      </w:hyperlink>
    </w:p>
    <w:p>
      <w:pPr>
        <w:pStyle w:val="TOC2"/>
        <w:tabs>
          <w:tab w:val="right" w:leader="dot" w:pos="8306"/>
        </w:tabs>
      </w:pPr>
      <w:hyperlink w:anchor="_Toc7304" w:history="1">
        <w:r>
          <w:rPr>
            <w:rFonts w:ascii="仿宋" w:eastAsia="仿宋" w:hAnsi="仿宋" w:cs="仿宋" w:hint="eastAsia"/>
            <w:lang w:eastAsia="zh-CN"/>
          </w:rPr>
          <w:t>(三)、资源节约措施</w:t>
        </w:r>
        <w:r>
          <w:tab/>
        </w:r>
        <w:r>
          <w:fldChar w:fldCharType="begin"/>
        </w:r>
        <w:r>
          <w:instrText xml:space="preserve"> PAGEREF _Toc7304 \h </w:instrText>
        </w:r>
        <w:r>
          <w:fldChar w:fldCharType="separate"/>
        </w:r>
        <w:r>
          <w:t>5</w:t>
        </w:r>
        <w:r>
          <w:fldChar w:fldCharType="end"/>
        </w:r>
      </w:hyperlink>
    </w:p>
    <w:p>
      <w:pPr>
        <w:pStyle w:val="TOC1"/>
        <w:tabs>
          <w:tab w:val="right" w:leader="dot" w:pos="8306"/>
        </w:tabs>
      </w:pPr>
      <w:hyperlink w:anchor="_Toc17813" w:history="1">
        <w:r>
          <w:rPr>
            <w:rFonts w:ascii="仿宋" w:eastAsia="仿宋" w:hAnsi="仿宋" w:cs="仿宋" w:hint="eastAsia"/>
            <w:lang w:eastAsia="zh-CN"/>
          </w:rPr>
          <w:t>二、项目监理与质量保证</w:t>
        </w:r>
        <w:r>
          <w:tab/>
        </w:r>
        <w:r>
          <w:fldChar w:fldCharType="begin"/>
        </w:r>
        <w:r>
          <w:instrText xml:space="preserve"> PAGEREF _Toc17813 \h </w:instrText>
        </w:r>
        <w:r>
          <w:fldChar w:fldCharType="separate"/>
        </w:r>
        <w:r>
          <w:t>6</w:t>
        </w:r>
        <w:r>
          <w:fldChar w:fldCharType="end"/>
        </w:r>
      </w:hyperlink>
    </w:p>
    <w:p>
      <w:pPr>
        <w:pStyle w:val="TOC2"/>
        <w:tabs>
          <w:tab w:val="right" w:leader="dot" w:pos="8306"/>
        </w:tabs>
      </w:pPr>
      <w:hyperlink w:anchor="_Toc30" w:history="1">
        <w:r>
          <w:rPr>
            <w:rFonts w:ascii="仿宋" w:eastAsia="仿宋" w:hAnsi="仿宋" w:cs="仿宋" w:hint="eastAsia"/>
            <w:lang w:eastAsia="zh-CN"/>
          </w:rPr>
          <w:t>(一)、监理体系构建</w:t>
        </w:r>
        <w:r>
          <w:tab/>
        </w:r>
        <w:r>
          <w:fldChar w:fldCharType="begin"/>
        </w:r>
        <w:r>
          <w:instrText xml:space="preserve"> PAGEREF _Toc30 \h </w:instrText>
        </w:r>
        <w:r>
          <w:fldChar w:fldCharType="separate"/>
        </w:r>
        <w:r>
          <w:t>6</w:t>
        </w:r>
        <w:r>
          <w:fldChar w:fldCharType="end"/>
        </w:r>
      </w:hyperlink>
    </w:p>
    <w:p>
      <w:pPr>
        <w:pStyle w:val="TOC2"/>
        <w:tabs>
          <w:tab w:val="right" w:leader="dot" w:pos="8306"/>
        </w:tabs>
      </w:pPr>
      <w:hyperlink w:anchor="_Toc3110" w:history="1">
        <w:r>
          <w:rPr>
            <w:rFonts w:ascii="仿宋" w:eastAsia="仿宋" w:hAnsi="仿宋" w:cs="仿宋" w:hint="eastAsia"/>
            <w:lang w:eastAsia="zh-CN"/>
          </w:rPr>
          <w:t>(二)、质量保证体系实施</w:t>
        </w:r>
        <w:r>
          <w:tab/>
        </w:r>
        <w:r>
          <w:fldChar w:fldCharType="begin"/>
        </w:r>
        <w:r>
          <w:instrText xml:space="preserve"> PAGEREF _Toc3110 \h </w:instrText>
        </w:r>
        <w:r>
          <w:fldChar w:fldCharType="separate"/>
        </w:r>
        <w:r>
          <w:t>7</w:t>
        </w:r>
        <w:r>
          <w:fldChar w:fldCharType="end"/>
        </w:r>
      </w:hyperlink>
    </w:p>
    <w:p>
      <w:pPr>
        <w:pStyle w:val="TOC2"/>
        <w:tabs>
          <w:tab w:val="right" w:leader="dot" w:pos="8306"/>
        </w:tabs>
      </w:pPr>
      <w:hyperlink w:anchor="_Toc24345" w:history="1">
        <w:r>
          <w:rPr>
            <w:rFonts w:ascii="仿宋" w:eastAsia="仿宋" w:hAnsi="仿宋" w:cs="仿宋" w:hint="eastAsia"/>
            <w:lang w:eastAsia="zh-CN"/>
          </w:rPr>
          <w:t>(三)、监理与质量控制流程</w:t>
        </w:r>
        <w:r>
          <w:tab/>
        </w:r>
        <w:r>
          <w:fldChar w:fldCharType="begin"/>
        </w:r>
        <w:r>
          <w:instrText xml:space="preserve"> PAGEREF _Toc24345 \h </w:instrText>
        </w:r>
        <w:r>
          <w:fldChar w:fldCharType="separate"/>
        </w:r>
        <w:r>
          <w:t>8</w:t>
        </w:r>
        <w:r>
          <w:fldChar w:fldCharType="end"/>
        </w:r>
      </w:hyperlink>
    </w:p>
    <w:p>
      <w:pPr>
        <w:pStyle w:val="TOC1"/>
        <w:tabs>
          <w:tab w:val="right" w:leader="dot" w:pos="8306"/>
        </w:tabs>
      </w:pPr>
      <w:hyperlink w:anchor="_Toc17230" w:history="1">
        <w:r>
          <w:rPr>
            <w:rFonts w:ascii="仿宋" w:eastAsia="仿宋" w:hAnsi="仿宋" w:cs="仿宋" w:hint="eastAsia"/>
            <w:lang w:eastAsia="zh-CN"/>
          </w:rPr>
          <w:t>三、经济影响分析</w:t>
        </w:r>
        <w:r>
          <w:tab/>
        </w:r>
        <w:r>
          <w:fldChar w:fldCharType="begin"/>
        </w:r>
        <w:r>
          <w:instrText xml:space="preserve"> PAGEREF _Toc17230 \h </w:instrText>
        </w:r>
        <w:r>
          <w:fldChar w:fldCharType="separate"/>
        </w:r>
        <w:r>
          <w:t>8</w:t>
        </w:r>
        <w:r>
          <w:fldChar w:fldCharType="end"/>
        </w:r>
      </w:hyperlink>
    </w:p>
    <w:p>
      <w:pPr>
        <w:pStyle w:val="TOC2"/>
        <w:tabs>
          <w:tab w:val="right" w:leader="dot" w:pos="8306"/>
        </w:tabs>
      </w:pPr>
      <w:hyperlink w:anchor="_Toc30959" w:history="1">
        <w:r>
          <w:rPr>
            <w:rFonts w:ascii="仿宋" w:eastAsia="仿宋" w:hAnsi="仿宋" w:cs="仿宋" w:hint="eastAsia"/>
            <w:lang w:eastAsia="zh-CN"/>
          </w:rPr>
          <w:t>(一)、经济费用效益或费用效果分析</w:t>
        </w:r>
        <w:r>
          <w:tab/>
        </w:r>
        <w:r>
          <w:fldChar w:fldCharType="begin"/>
        </w:r>
        <w:r>
          <w:instrText xml:space="preserve"> PAGEREF _Toc30959 \h </w:instrText>
        </w:r>
        <w:r>
          <w:fldChar w:fldCharType="separate"/>
        </w:r>
        <w:r>
          <w:t>8</w:t>
        </w:r>
        <w:r>
          <w:fldChar w:fldCharType="end"/>
        </w:r>
      </w:hyperlink>
    </w:p>
    <w:p>
      <w:pPr>
        <w:pStyle w:val="TOC2"/>
        <w:tabs>
          <w:tab w:val="right" w:leader="dot" w:pos="8306"/>
        </w:tabs>
      </w:pPr>
      <w:hyperlink w:anchor="_Toc1273" w:history="1">
        <w:r>
          <w:rPr>
            <w:rFonts w:ascii="仿宋" w:eastAsia="仿宋" w:hAnsi="仿宋" w:cs="仿宋" w:hint="eastAsia"/>
            <w:lang w:eastAsia="zh-CN"/>
          </w:rPr>
          <w:t>(二)、行业影响分析</w:t>
        </w:r>
        <w:r>
          <w:tab/>
        </w:r>
        <w:r>
          <w:fldChar w:fldCharType="begin"/>
        </w:r>
        <w:r>
          <w:instrText xml:space="preserve"> PAGEREF _Toc1273 \h </w:instrText>
        </w:r>
        <w:r>
          <w:fldChar w:fldCharType="separate"/>
        </w:r>
        <w:r>
          <w:t>11</w:t>
        </w:r>
        <w:r>
          <w:fldChar w:fldCharType="end"/>
        </w:r>
      </w:hyperlink>
    </w:p>
    <w:p>
      <w:pPr>
        <w:pStyle w:val="TOC2"/>
        <w:tabs>
          <w:tab w:val="right" w:leader="dot" w:pos="8306"/>
        </w:tabs>
      </w:pPr>
      <w:hyperlink w:anchor="_Toc7943" w:history="1">
        <w:r>
          <w:rPr>
            <w:rFonts w:ascii="仿宋" w:eastAsia="仿宋" w:hAnsi="仿宋" w:cs="仿宋" w:hint="eastAsia"/>
            <w:lang w:eastAsia="zh-CN"/>
          </w:rPr>
          <w:t>(三)、区域经济影响分析</w:t>
        </w:r>
        <w:r>
          <w:tab/>
        </w:r>
        <w:r>
          <w:fldChar w:fldCharType="begin"/>
        </w:r>
        <w:r>
          <w:instrText xml:space="preserve"> PAGEREF _Toc7943 \h </w:instrText>
        </w:r>
        <w:r>
          <w:fldChar w:fldCharType="separate"/>
        </w:r>
        <w:r>
          <w:t>12</w:t>
        </w:r>
        <w:r>
          <w:fldChar w:fldCharType="end"/>
        </w:r>
      </w:hyperlink>
    </w:p>
    <w:p>
      <w:pPr>
        <w:pStyle w:val="TOC2"/>
        <w:tabs>
          <w:tab w:val="right" w:leader="dot" w:pos="8306"/>
        </w:tabs>
      </w:pPr>
      <w:hyperlink w:anchor="_Toc1934" w:history="1">
        <w:r>
          <w:rPr>
            <w:rFonts w:ascii="仿宋" w:eastAsia="仿宋" w:hAnsi="仿宋" w:cs="仿宋" w:hint="eastAsia"/>
            <w:lang w:eastAsia="zh-CN"/>
          </w:rPr>
          <w:t>(四)、宏观经济影响分析</w:t>
        </w:r>
        <w:r>
          <w:tab/>
        </w:r>
        <w:r>
          <w:fldChar w:fldCharType="begin"/>
        </w:r>
        <w:r>
          <w:instrText xml:space="preserve"> PAGEREF _Toc1934 \h </w:instrText>
        </w:r>
        <w:r>
          <w:fldChar w:fldCharType="separate"/>
        </w:r>
        <w:r>
          <w:t>13</w:t>
        </w:r>
        <w:r>
          <w:fldChar w:fldCharType="end"/>
        </w:r>
      </w:hyperlink>
    </w:p>
    <w:p>
      <w:pPr>
        <w:pStyle w:val="TOC1"/>
        <w:tabs>
          <w:tab w:val="right" w:leader="dot" w:pos="8306"/>
        </w:tabs>
      </w:pPr>
      <w:hyperlink w:anchor="_Toc5720" w:history="1">
        <w:r>
          <w:rPr>
            <w:rFonts w:ascii="仿宋" w:eastAsia="仿宋" w:hAnsi="仿宋" w:cs="仿宋" w:hint="eastAsia"/>
            <w:lang w:eastAsia="zh-CN"/>
          </w:rPr>
          <w:t>四、背景、必要性分析</w:t>
        </w:r>
        <w:r>
          <w:tab/>
        </w:r>
        <w:r>
          <w:fldChar w:fldCharType="begin"/>
        </w:r>
        <w:r>
          <w:instrText xml:space="preserve"> PAGEREF _Toc5720 \h </w:instrText>
        </w:r>
        <w:r>
          <w:fldChar w:fldCharType="separate"/>
        </w:r>
        <w:r>
          <w:t>15</w:t>
        </w:r>
        <w:r>
          <w:fldChar w:fldCharType="end"/>
        </w:r>
      </w:hyperlink>
    </w:p>
    <w:p>
      <w:pPr>
        <w:pStyle w:val="TOC2"/>
        <w:tabs>
          <w:tab w:val="right" w:leader="dot" w:pos="8306"/>
        </w:tabs>
      </w:pPr>
      <w:hyperlink w:anchor="_Toc2956" w:history="1">
        <w:r>
          <w:rPr>
            <w:rFonts w:ascii="仿宋" w:eastAsia="仿宋" w:hAnsi="仿宋" w:cs="仿宋" w:hint="eastAsia"/>
            <w:lang w:eastAsia="zh-CN"/>
          </w:rPr>
          <w:t>(一)、项目建设背景</w:t>
        </w:r>
        <w:r>
          <w:tab/>
        </w:r>
        <w:r>
          <w:fldChar w:fldCharType="begin"/>
        </w:r>
        <w:r>
          <w:instrText xml:space="preserve"> PAGEREF _Toc2956 \h </w:instrText>
        </w:r>
        <w:r>
          <w:fldChar w:fldCharType="separate"/>
        </w:r>
        <w:r>
          <w:t>15</w:t>
        </w:r>
        <w:r>
          <w:fldChar w:fldCharType="end"/>
        </w:r>
      </w:hyperlink>
    </w:p>
    <w:p>
      <w:pPr>
        <w:pStyle w:val="TOC2"/>
        <w:tabs>
          <w:tab w:val="right" w:leader="dot" w:pos="8306"/>
        </w:tabs>
      </w:pPr>
      <w:hyperlink w:anchor="_Toc5927" w:history="1">
        <w:r>
          <w:rPr>
            <w:rFonts w:ascii="仿宋" w:eastAsia="仿宋" w:hAnsi="仿宋" w:cs="仿宋" w:hint="eastAsia"/>
            <w:lang w:eastAsia="zh-CN"/>
          </w:rPr>
          <w:t>(二)、必要性分析</w:t>
        </w:r>
        <w:r>
          <w:tab/>
        </w:r>
        <w:r>
          <w:fldChar w:fldCharType="begin"/>
        </w:r>
        <w:r>
          <w:instrText xml:space="preserve"> PAGEREF _Toc5927 \h </w:instrText>
        </w:r>
        <w:r>
          <w:fldChar w:fldCharType="separate"/>
        </w:r>
        <w:r>
          <w:t>16</w:t>
        </w:r>
        <w:r>
          <w:fldChar w:fldCharType="end"/>
        </w:r>
      </w:hyperlink>
    </w:p>
    <w:p>
      <w:pPr>
        <w:pStyle w:val="TOC2"/>
        <w:tabs>
          <w:tab w:val="right" w:leader="dot" w:pos="8306"/>
        </w:tabs>
      </w:pPr>
      <w:hyperlink w:anchor="_Toc740" w:history="1">
        <w:r>
          <w:rPr>
            <w:rFonts w:ascii="仿宋" w:eastAsia="仿宋" w:hAnsi="仿宋" w:cs="仿宋" w:hint="eastAsia"/>
            <w:lang w:eastAsia="zh-CN"/>
          </w:rPr>
          <w:t>(三)、项目建设有利条件</w:t>
        </w:r>
        <w:r>
          <w:tab/>
        </w:r>
        <w:r>
          <w:fldChar w:fldCharType="begin"/>
        </w:r>
        <w:r>
          <w:instrText xml:space="preserve"> PAGEREF _Toc740 \h </w:instrText>
        </w:r>
        <w:r>
          <w:fldChar w:fldCharType="separate"/>
        </w:r>
        <w:r>
          <w:t>17</w:t>
        </w:r>
        <w:r>
          <w:fldChar w:fldCharType="end"/>
        </w:r>
      </w:hyperlink>
    </w:p>
    <w:p>
      <w:pPr>
        <w:pStyle w:val="TOC1"/>
        <w:tabs>
          <w:tab w:val="right" w:leader="dot" w:pos="8306"/>
        </w:tabs>
      </w:pPr>
      <w:hyperlink w:anchor="_Toc25461" w:history="1">
        <w:r>
          <w:rPr>
            <w:rFonts w:ascii="仿宋" w:eastAsia="仿宋" w:hAnsi="仿宋" w:cs="仿宋" w:hint="eastAsia"/>
            <w:lang w:eastAsia="zh-CN"/>
          </w:rPr>
          <w:t>五、环境和生态影响分析</w:t>
        </w:r>
        <w:r>
          <w:tab/>
        </w:r>
        <w:r>
          <w:fldChar w:fldCharType="begin"/>
        </w:r>
        <w:r>
          <w:instrText xml:space="preserve"> PAGEREF _Toc25461 \h </w:instrText>
        </w:r>
        <w:r>
          <w:fldChar w:fldCharType="separate"/>
        </w:r>
        <w:r>
          <w:t>19</w:t>
        </w:r>
        <w:r>
          <w:fldChar w:fldCharType="end"/>
        </w:r>
      </w:hyperlink>
    </w:p>
    <w:p>
      <w:pPr>
        <w:pStyle w:val="TOC2"/>
        <w:tabs>
          <w:tab w:val="right" w:leader="dot" w:pos="8306"/>
        </w:tabs>
      </w:pPr>
      <w:hyperlink w:anchor="_Toc10263" w:history="1">
        <w:r>
          <w:rPr>
            <w:rFonts w:ascii="仿宋" w:eastAsia="仿宋" w:hAnsi="仿宋" w:cs="仿宋" w:hint="eastAsia"/>
            <w:lang w:eastAsia="zh-CN"/>
          </w:rPr>
          <w:t>(一)、环境和生态现状</w:t>
        </w:r>
        <w:r>
          <w:tab/>
        </w:r>
        <w:r>
          <w:fldChar w:fldCharType="begin"/>
        </w:r>
        <w:r>
          <w:instrText xml:space="preserve"> PAGEREF _Toc10263 \h </w:instrText>
        </w:r>
        <w:r>
          <w:fldChar w:fldCharType="separate"/>
        </w:r>
        <w:r>
          <w:t>19</w:t>
        </w:r>
        <w:r>
          <w:fldChar w:fldCharType="end"/>
        </w:r>
      </w:hyperlink>
    </w:p>
    <w:p>
      <w:pPr>
        <w:pStyle w:val="TOC2"/>
        <w:tabs>
          <w:tab w:val="right" w:leader="dot" w:pos="8306"/>
        </w:tabs>
      </w:pPr>
      <w:hyperlink w:anchor="_Toc29215" w:history="1">
        <w:r>
          <w:rPr>
            <w:rFonts w:ascii="仿宋" w:eastAsia="仿宋" w:hAnsi="仿宋" w:cs="仿宋" w:hint="eastAsia"/>
            <w:lang w:eastAsia="zh-CN"/>
          </w:rPr>
          <w:t>(二)、生态环境影响分析</w:t>
        </w:r>
        <w:r>
          <w:tab/>
        </w:r>
        <w:r>
          <w:fldChar w:fldCharType="begin"/>
        </w:r>
        <w:r>
          <w:instrText xml:space="preserve"> PAGEREF _Toc29215 \h </w:instrText>
        </w:r>
        <w:r>
          <w:fldChar w:fldCharType="separate"/>
        </w:r>
        <w:r>
          <w:t>21</w:t>
        </w:r>
        <w:r>
          <w:fldChar w:fldCharType="end"/>
        </w:r>
      </w:hyperlink>
    </w:p>
    <w:p>
      <w:pPr>
        <w:pStyle w:val="TOC2"/>
        <w:tabs>
          <w:tab w:val="right" w:leader="dot" w:pos="8306"/>
        </w:tabs>
      </w:pPr>
      <w:hyperlink w:anchor="_Toc11118" w:history="1">
        <w:r>
          <w:rPr>
            <w:rFonts w:ascii="仿宋" w:eastAsia="仿宋" w:hAnsi="仿宋" w:cs="仿宋" w:hint="eastAsia"/>
            <w:lang w:eastAsia="zh-CN"/>
          </w:rPr>
          <w:t>(三)、生态环境保护措施</w:t>
        </w:r>
        <w:r>
          <w:tab/>
        </w:r>
        <w:r>
          <w:fldChar w:fldCharType="begin"/>
        </w:r>
        <w:r>
          <w:instrText xml:space="preserve"> PAGEREF _Toc11118 \h </w:instrText>
        </w:r>
        <w:r>
          <w:fldChar w:fldCharType="separate"/>
        </w:r>
        <w:r>
          <w:t>22</w:t>
        </w:r>
        <w:r>
          <w:fldChar w:fldCharType="end"/>
        </w:r>
      </w:hyperlink>
    </w:p>
    <w:p>
      <w:pPr>
        <w:pStyle w:val="TOC2"/>
        <w:tabs>
          <w:tab w:val="right" w:leader="dot" w:pos="8306"/>
        </w:tabs>
      </w:pPr>
      <w:hyperlink w:anchor="_Toc23487" w:history="1">
        <w:r>
          <w:rPr>
            <w:rFonts w:ascii="仿宋" w:eastAsia="仿宋" w:hAnsi="仿宋" w:cs="仿宋" w:hint="eastAsia"/>
            <w:lang w:eastAsia="zh-CN"/>
          </w:rPr>
          <w:t>(四)、地质灾害影响分析</w:t>
        </w:r>
        <w:r>
          <w:tab/>
        </w:r>
        <w:r>
          <w:fldChar w:fldCharType="begin"/>
        </w:r>
        <w:r>
          <w:instrText xml:space="preserve"> PAGEREF _Toc23487 \h </w:instrText>
        </w:r>
        <w:r>
          <w:fldChar w:fldCharType="separate"/>
        </w:r>
        <w:r>
          <w:t>24</w:t>
        </w:r>
        <w:r>
          <w:fldChar w:fldCharType="end"/>
        </w:r>
      </w:hyperlink>
    </w:p>
    <w:p>
      <w:pPr>
        <w:pStyle w:val="TOC2"/>
        <w:tabs>
          <w:tab w:val="right" w:leader="dot" w:pos="8306"/>
        </w:tabs>
      </w:pPr>
      <w:hyperlink w:anchor="_Toc3778" w:history="1">
        <w:r>
          <w:rPr>
            <w:rFonts w:ascii="仿宋" w:eastAsia="仿宋" w:hAnsi="仿宋" w:cs="仿宋" w:hint="eastAsia"/>
            <w:lang w:eastAsia="zh-CN"/>
          </w:rPr>
          <w:t>(五)、特殊环境影响</w:t>
        </w:r>
        <w:r>
          <w:tab/>
        </w:r>
        <w:r>
          <w:fldChar w:fldCharType="begin"/>
        </w:r>
        <w:r>
          <w:instrText xml:space="preserve"> PAGEREF _Toc3778 \h </w:instrText>
        </w:r>
        <w:r>
          <w:fldChar w:fldCharType="separate"/>
        </w:r>
        <w:r>
          <w:t>25</w:t>
        </w:r>
        <w:r>
          <w:fldChar w:fldCharType="end"/>
        </w:r>
      </w:hyperlink>
    </w:p>
    <w:p>
      <w:pPr>
        <w:pStyle w:val="TOC1"/>
        <w:tabs>
          <w:tab w:val="right" w:leader="dot" w:pos="8306"/>
        </w:tabs>
      </w:pPr>
      <w:hyperlink w:anchor="_Toc24523" w:history="1">
        <w:r>
          <w:rPr>
            <w:rFonts w:ascii="仿宋" w:eastAsia="仿宋" w:hAnsi="仿宋" w:cs="仿宋" w:hint="eastAsia"/>
            <w:lang w:eastAsia="zh-CN"/>
          </w:rPr>
          <w:t>六、社会影响分析</w:t>
        </w:r>
        <w:r>
          <w:tab/>
        </w:r>
        <w:r>
          <w:fldChar w:fldCharType="begin"/>
        </w:r>
        <w:r>
          <w:instrText xml:space="preserve"> PAGEREF _Toc24523 \h </w:instrText>
        </w:r>
        <w:r>
          <w:fldChar w:fldCharType="separate"/>
        </w:r>
        <w:r>
          <w:t>26</w:t>
        </w:r>
        <w:r>
          <w:fldChar w:fldCharType="end"/>
        </w:r>
      </w:hyperlink>
    </w:p>
    <w:p>
      <w:pPr>
        <w:pStyle w:val="TOC2"/>
        <w:tabs>
          <w:tab w:val="right" w:leader="dot" w:pos="8306"/>
        </w:tabs>
      </w:pPr>
      <w:hyperlink w:anchor="_Toc19626" w:history="1">
        <w:r>
          <w:rPr>
            <w:rFonts w:ascii="仿宋" w:eastAsia="仿宋" w:hAnsi="仿宋" w:cs="仿宋" w:hint="eastAsia"/>
            <w:lang w:eastAsia="zh-CN"/>
          </w:rPr>
          <w:t>(一)、社会影响效果分析</w:t>
        </w:r>
        <w:r>
          <w:tab/>
        </w:r>
        <w:r>
          <w:fldChar w:fldCharType="begin"/>
        </w:r>
        <w:r>
          <w:instrText xml:space="preserve"> PAGEREF _Toc19626 \h </w:instrText>
        </w:r>
        <w:r>
          <w:fldChar w:fldCharType="separate"/>
        </w:r>
        <w:r>
          <w:t>26</w:t>
        </w:r>
        <w:r>
          <w:fldChar w:fldCharType="end"/>
        </w:r>
      </w:hyperlink>
    </w:p>
    <w:p>
      <w:pPr>
        <w:pStyle w:val="TOC2"/>
        <w:tabs>
          <w:tab w:val="right" w:leader="dot" w:pos="8306"/>
        </w:tabs>
      </w:pPr>
      <w:hyperlink w:anchor="_Toc19340" w:history="1">
        <w:r>
          <w:rPr>
            <w:rFonts w:ascii="仿宋" w:eastAsia="仿宋" w:hAnsi="仿宋" w:cs="仿宋" w:hint="eastAsia"/>
            <w:lang w:eastAsia="zh-CN"/>
          </w:rPr>
          <w:t>(二)、社会适应性分析</w:t>
        </w:r>
        <w:r>
          <w:tab/>
        </w:r>
        <w:r>
          <w:fldChar w:fldCharType="begin"/>
        </w:r>
        <w:r>
          <w:instrText xml:space="preserve"> PAGEREF _Toc19340 \h </w:instrText>
        </w:r>
        <w:r>
          <w:fldChar w:fldCharType="separate"/>
        </w:r>
        <w:r>
          <w:t>29</w:t>
        </w:r>
        <w:r>
          <w:fldChar w:fldCharType="end"/>
        </w:r>
      </w:hyperlink>
    </w:p>
    <w:p>
      <w:pPr>
        <w:pStyle w:val="TOC2"/>
        <w:tabs>
          <w:tab w:val="right" w:leader="dot" w:pos="8306"/>
        </w:tabs>
      </w:pPr>
      <w:hyperlink w:anchor="_Toc3604" w:history="1">
        <w:r>
          <w:rPr>
            <w:rFonts w:ascii="仿宋" w:eastAsia="仿宋" w:hAnsi="仿宋" w:cs="仿宋" w:hint="eastAsia"/>
            <w:lang w:eastAsia="zh-CN"/>
          </w:rPr>
          <w:t>(三)、社会风险及对策分析</w:t>
        </w:r>
        <w:r>
          <w:tab/>
        </w:r>
        <w:r>
          <w:fldChar w:fldCharType="begin"/>
        </w:r>
        <w:r>
          <w:instrText xml:space="preserve"> PAGEREF _Toc3604 \h </w:instrText>
        </w:r>
        <w:r>
          <w:fldChar w:fldCharType="separate"/>
        </w:r>
        <w:r>
          <w:t>30</w:t>
        </w:r>
        <w:r>
          <w:fldChar w:fldCharType="end"/>
        </w:r>
      </w:hyperlink>
    </w:p>
    <w:p>
      <w:pPr>
        <w:pStyle w:val="TOC1"/>
        <w:tabs>
          <w:tab w:val="right" w:leader="dot" w:pos="8306"/>
        </w:tabs>
      </w:pPr>
      <w:hyperlink w:anchor="_Toc6623" w:history="1">
        <w:r>
          <w:rPr>
            <w:rFonts w:ascii="仿宋" w:eastAsia="仿宋" w:hAnsi="仿宋" w:cs="仿宋" w:hint="eastAsia"/>
            <w:lang w:eastAsia="zh-CN"/>
          </w:rPr>
          <w:t>七、安全与应急管理</w:t>
        </w:r>
        <w:r>
          <w:tab/>
        </w:r>
        <w:r>
          <w:fldChar w:fldCharType="begin"/>
        </w:r>
        <w:r>
          <w:instrText xml:space="preserve"> PAGEREF _Toc6623 \h </w:instrText>
        </w:r>
        <w:r>
          <w:fldChar w:fldCharType="separate"/>
        </w:r>
        <w:r>
          <w:t>34</w:t>
        </w:r>
        <w:r>
          <w:fldChar w:fldCharType="end"/>
        </w:r>
      </w:hyperlink>
    </w:p>
    <w:p>
      <w:pPr>
        <w:pStyle w:val="TOC2"/>
        <w:tabs>
          <w:tab w:val="right" w:leader="dot" w:pos="8306"/>
        </w:tabs>
      </w:pPr>
      <w:hyperlink w:anchor="_Toc2441" w:history="1">
        <w:r>
          <w:rPr>
            <w:rFonts w:ascii="仿宋" w:eastAsia="仿宋" w:hAnsi="仿宋" w:cs="仿宋" w:hint="eastAsia"/>
            <w:lang w:eastAsia="zh-CN"/>
          </w:rPr>
          <w:t>(一)、安全生产管理</w:t>
        </w:r>
        <w:r>
          <w:tab/>
        </w:r>
        <w:r>
          <w:fldChar w:fldCharType="begin"/>
        </w:r>
        <w:r>
          <w:instrText xml:space="preserve"> PAGEREF _Toc2441 \h </w:instrText>
        </w:r>
        <w:r>
          <w:fldChar w:fldCharType="separate"/>
        </w:r>
        <w:r>
          <w:t>34</w:t>
        </w:r>
        <w:r>
          <w:fldChar w:fldCharType="end"/>
        </w:r>
      </w:hyperlink>
    </w:p>
    <w:p>
      <w:pPr>
        <w:pStyle w:val="TOC2"/>
        <w:tabs>
          <w:tab w:val="right" w:leader="dot" w:pos="8306"/>
        </w:tabs>
      </w:pPr>
      <w:hyperlink w:anchor="_Toc6618" w:history="1">
        <w:r>
          <w:rPr>
            <w:rFonts w:ascii="仿宋" w:eastAsia="仿宋" w:hAnsi="仿宋" w:cs="仿宋" w:hint="eastAsia"/>
            <w:lang w:eastAsia="zh-CN"/>
          </w:rPr>
          <w:t>(二)、应急预案与响应</w:t>
        </w:r>
        <w:r>
          <w:tab/>
        </w:r>
        <w:r>
          <w:fldChar w:fldCharType="begin"/>
        </w:r>
        <w:r>
          <w:instrText xml:space="preserve"> PAGEREF _Toc6618 \h </w:instrText>
        </w:r>
        <w:r>
          <w:fldChar w:fldCharType="separate"/>
        </w:r>
        <w:r>
          <w:t>35</w:t>
        </w:r>
        <w:r>
          <w:fldChar w:fldCharType="end"/>
        </w:r>
      </w:hyperlink>
    </w:p>
    <w:p>
      <w:pPr>
        <w:pStyle w:val="TOC1"/>
        <w:tabs>
          <w:tab w:val="right" w:leader="dot" w:pos="8306"/>
        </w:tabs>
      </w:pPr>
      <w:hyperlink w:anchor="_Toc16814" w:history="1">
        <w:r>
          <w:rPr>
            <w:rFonts w:ascii="仿宋" w:eastAsia="仿宋" w:hAnsi="仿宋" w:cs="仿宋" w:hint="eastAsia"/>
            <w:lang w:eastAsia="zh-CN"/>
          </w:rPr>
          <w:t>八、土地利用与规划方案</w:t>
        </w:r>
        <w:r>
          <w:tab/>
        </w:r>
        <w:r>
          <w:fldChar w:fldCharType="begin"/>
        </w:r>
        <w:r>
          <w:instrText xml:space="preserve"> PAGEREF _Toc16814 \h </w:instrText>
        </w:r>
        <w:r>
          <w:fldChar w:fldCharType="separate"/>
        </w:r>
        <w:r>
          <w:t>37</w:t>
        </w:r>
        <w:r>
          <w:fldChar w:fldCharType="end"/>
        </w:r>
      </w:hyperlink>
    </w:p>
    <w:p>
      <w:pPr>
        <w:pStyle w:val="TOC2"/>
        <w:tabs>
          <w:tab w:val="right" w:leader="dot" w:pos="8306"/>
        </w:tabs>
      </w:pPr>
      <w:hyperlink w:anchor="_Toc7118" w:history="1">
        <w:r>
          <w:rPr>
            <w:rFonts w:ascii="仿宋" w:eastAsia="仿宋" w:hAnsi="仿宋" w:cs="仿宋" w:hint="eastAsia"/>
            <w:lang w:eastAsia="zh-CN"/>
          </w:rPr>
          <w:t>(一)、项目用地情况分析</w:t>
        </w:r>
        <w:r>
          <w:tab/>
        </w:r>
        <w:r>
          <w:fldChar w:fldCharType="begin"/>
        </w:r>
        <w:r>
          <w:instrText xml:space="preserve"> PAGEREF _Toc7118 \h </w:instrText>
        </w:r>
        <w:r>
          <w:fldChar w:fldCharType="separate"/>
        </w:r>
        <w:r>
          <w:t>37</w:t>
        </w:r>
        <w:r>
          <w:fldChar w:fldCharType="end"/>
        </w:r>
      </w:hyperlink>
    </w:p>
    <w:p>
      <w:pPr>
        <w:pStyle w:val="TOC2"/>
        <w:tabs>
          <w:tab w:val="right" w:leader="dot" w:pos="8306"/>
        </w:tabs>
      </w:pPr>
      <w:hyperlink w:anchor="_Toc17605" w:history="1">
        <w:r>
          <w:rPr>
            <w:rFonts w:ascii="仿宋" w:eastAsia="仿宋" w:hAnsi="仿宋" w:cs="仿宋" w:hint="eastAsia"/>
            <w:lang w:eastAsia="zh-CN"/>
          </w:rPr>
          <w:t>(二)、土地利用规划方案</w:t>
        </w:r>
        <w:r>
          <w:tab/>
        </w:r>
        <w:r>
          <w:fldChar w:fldCharType="begin"/>
        </w:r>
        <w:r>
          <w:instrText xml:space="preserve"> PAGEREF _Toc17605 \h </w:instrText>
        </w:r>
        <w:r>
          <w:fldChar w:fldCharType="separate"/>
        </w:r>
        <w:r>
          <w:t>38</w:t>
        </w:r>
        <w:r>
          <w:fldChar w:fldCharType="end"/>
        </w:r>
      </w:hyperlink>
    </w:p>
    <w:p>
      <w:pPr>
        <w:pStyle w:val="TOC1"/>
        <w:tabs>
          <w:tab w:val="right" w:leader="dot" w:pos="8306"/>
        </w:tabs>
      </w:pPr>
      <w:hyperlink w:anchor="_Toc24392" w:history="1">
        <w:r>
          <w:rPr>
            <w:rFonts w:ascii="仿宋" w:eastAsia="仿宋" w:hAnsi="仿宋" w:cs="仿宋" w:hint="eastAsia"/>
            <w:lang w:eastAsia="zh-CN"/>
          </w:rPr>
          <w:t>九、客户关系管理与市场拓展</w:t>
        </w:r>
        <w:r>
          <w:tab/>
        </w:r>
        <w:r>
          <w:fldChar w:fldCharType="begin"/>
        </w:r>
        <w:r>
          <w:instrText xml:space="preserve"> PAGEREF _Toc24392 \h </w:instrText>
        </w:r>
        <w:r>
          <w:fldChar w:fldCharType="separate"/>
        </w:r>
        <w:r>
          <w:t>39</w:t>
        </w:r>
        <w:r>
          <w:fldChar w:fldCharType="end"/>
        </w:r>
      </w:hyperlink>
    </w:p>
    <w:p>
      <w:pPr>
        <w:pStyle w:val="TOC2"/>
        <w:tabs>
          <w:tab w:val="right" w:leader="dot" w:pos="8306"/>
        </w:tabs>
      </w:pPr>
      <w:hyperlink w:anchor="_Toc23865" w:history="1">
        <w:r>
          <w:rPr>
            <w:rFonts w:ascii="仿宋" w:eastAsia="仿宋" w:hAnsi="仿宋" w:cs="仿宋" w:hint="eastAsia"/>
            <w:lang w:eastAsia="zh-CN"/>
          </w:rPr>
          <w:t>(一)、客户关系管理策略</w:t>
        </w:r>
        <w:r>
          <w:tab/>
        </w:r>
        <w:r>
          <w:fldChar w:fldCharType="begin"/>
        </w:r>
        <w:r>
          <w:instrText xml:space="preserve"> PAGEREF _Toc23865 \h </w:instrText>
        </w:r>
        <w:r>
          <w:fldChar w:fldCharType="separate"/>
        </w:r>
        <w:r>
          <w:t>39</w:t>
        </w:r>
        <w:r>
          <w:fldChar w:fldCharType="end"/>
        </w:r>
      </w:hyperlink>
    </w:p>
    <w:p>
      <w:pPr>
        <w:pStyle w:val="TOC2"/>
        <w:tabs>
          <w:tab w:val="right" w:leader="dot" w:pos="8306"/>
        </w:tabs>
      </w:pPr>
      <w:hyperlink w:anchor="_Toc4587" w:history="1">
        <w:r>
          <w:rPr>
            <w:rFonts w:ascii="仿宋" w:eastAsia="仿宋" w:hAnsi="仿宋" w:cs="仿宋" w:hint="eastAsia"/>
            <w:lang w:eastAsia="zh-CN"/>
          </w:rPr>
          <w:t>(二)、市场拓展方案</w:t>
        </w:r>
        <w:r>
          <w:tab/>
        </w:r>
        <w:r>
          <w:fldChar w:fldCharType="begin"/>
        </w:r>
        <w:r>
          <w:instrText xml:space="preserve"> PAGEREF _Toc4587 \h </w:instrText>
        </w:r>
        <w:r>
          <w:fldChar w:fldCharType="separate"/>
        </w:r>
        <w:r>
          <w:t>40</w:t>
        </w:r>
        <w:r>
          <w:fldChar w:fldCharType="end"/>
        </w:r>
      </w:hyperlink>
    </w:p>
    <w:p>
      <w:pPr>
        <w:pStyle w:val="TOC1"/>
        <w:tabs>
          <w:tab w:val="right" w:leader="dot" w:pos="8306"/>
        </w:tabs>
      </w:pPr>
      <w:hyperlink w:anchor="_Toc28261" w:history="1">
        <w:r>
          <w:rPr>
            <w:rFonts w:ascii="仿宋" w:eastAsia="仿宋" w:hAnsi="仿宋" w:cs="仿宋" w:hint="eastAsia"/>
            <w:lang w:eastAsia="zh-CN"/>
          </w:rPr>
          <w:t>十、项目变更管理</w:t>
        </w:r>
        <w:r>
          <w:tab/>
        </w:r>
        <w:r>
          <w:fldChar w:fldCharType="begin"/>
        </w:r>
        <w:r>
          <w:instrText xml:space="preserve"> PAGEREF _Toc28261 \h </w:instrText>
        </w:r>
        <w:r>
          <w:fldChar w:fldCharType="separate"/>
        </w:r>
        <w:r>
          <w:t>42</w:t>
        </w:r>
        <w:r>
          <w:fldChar w:fldCharType="end"/>
        </w:r>
      </w:hyperlink>
    </w:p>
    <w:p>
      <w:pPr>
        <w:pStyle w:val="TOC2"/>
        <w:tabs>
          <w:tab w:val="right" w:leader="dot" w:pos="8306"/>
        </w:tabs>
      </w:pPr>
      <w:hyperlink w:anchor="_Toc9117" w:history="1">
        <w:r>
          <w:rPr>
            <w:rFonts w:ascii="仿宋" w:eastAsia="仿宋" w:hAnsi="仿宋" w:cs="仿宋" w:hint="eastAsia"/>
            <w:lang w:eastAsia="zh-CN"/>
          </w:rPr>
          <w:t>(一)、变更控制流程</w:t>
        </w:r>
        <w:r>
          <w:tab/>
        </w:r>
        <w:r>
          <w:fldChar w:fldCharType="begin"/>
        </w:r>
        <w:r>
          <w:instrText xml:space="preserve"> PAGEREF _Toc9117 \h </w:instrText>
        </w:r>
        <w:r>
          <w:fldChar w:fldCharType="separate"/>
        </w:r>
        <w:r>
          <w:t>42</w:t>
        </w:r>
        <w:r>
          <w:fldChar w:fldCharType="end"/>
        </w:r>
      </w:hyperlink>
    </w:p>
    <w:p>
      <w:pPr>
        <w:pStyle w:val="TOC2"/>
        <w:tabs>
          <w:tab w:val="right" w:leader="dot" w:pos="8306"/>
        </w:tabs>
      </w:pPr>
      <w:hyperlink w:anchor="_Toc17358" w:history="1">
        <w:r>
          <w:rPr>
            <w:rFonts w:ascii="仿宋" w:eastAsia="仿宋" w:hAnsi="仿宋" w:cs="仿宋" w:hint="eastAsia"/>
            <w:lang w:eastAsia="zh-CN"/>
          </w:rPr>
          <w:t>(二)、影响评估与处理</w:t>
        </w:r>
        <w:r>
          <w:tab/>
        </w:r>
        <w:r>
          <w:fldChar w:fldCharType="begin"/>
        </w:r>
        <w:r>
          <w:instrText xml:space="preserve"> PAGEREF _Toc17358 \h </w:instrText>
        </w:r>
        <w:r>
          <w:fldChar w:fldCharType="separate"/>
        </w:r>
        <w:r>
          <w:t>42</w:t>
        </w:r>
        <w:r>
          <w:fldChar w:fldCharType="end"/>
        </w:r>
      </w:hyperlink>
    </w:p>
    <w:p>
      <w:pPr>
        <w:pStyle w:val="TOC2"/>
        <w:tabs>
          <w:tab w:val="right" w:leader="dot" w:pos="8306"/>
        </w:tabs>
      </w:pPr>
      <w:hyperlink w:anchor="_Toc7647" w:history="1">
        <w:r>
          <w:rPr>
            <w:rFonts w:ascii="仿宋" w:eastAsia="仿宋" w:hAnsi="仿宋" w:cs="仿宋" w:hint="eastAsia"/>
            <w:lang w:eastAsia="zh-CN"/>
          </w:rPr>
          <w:t>(三)、变更记录与追踪</w:t>
        </w:r>
        <w:r>
          <w:tab/>
        </w:r>
        <w:r>
          <w:fldChar w:fldCharType="begin"/>
        </w:r>
        <w:r>
          <w:instrText xml:space="preserve"> PAGEREF _Toc7647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89" w:history="1">
        <w:r>
          <w:rPr>
            <w:rFonts w:ascii="仿宋" w:eastAsia="仿宋" w:hAnsi="仿宋" w:cs="仿宋" w:hint="eastAsia"/>
            <w:lang w:eastAsia="zh-CN"/>
          </w:rPr>
          <w:t>(四)、变更管理策略</w:t>
        </w:r>
        <w:r>
          <w:tab/>
        </w:r>
        <w:r>
          <w:fldChar w:fldCharType="begin"/>
        </w:r>
        <w:r>
          <w:instrText xml:space="preserve"> PAGEREF _Toc12589 \h </w:instrText>
        </w:r>
        <w:r>
          <w:fldChar w:fldCharType="separate"/>
        </w:r>
        <w:r>
          <w:t>46</w:t>
        </w:r>
        <w:r>
          <w:fldChar w:fldCharType="end"/>
        </w:r>
      </w:hyperlink>
    </w:p>
    <w:p>
      <w:pPr>
        <w:pStyle w:val="TOC1"/>
        <w:tabs>
          <w:tab w:val="right" w:leader="dot" w:pos="8306"/>
        </w:tabs>
      </w:pPr>
      <w:hyperlink w:anchor="_Toc24179" w:history="1">
        <w:r>
          <w:rPr>
            <w:rFonts w:ascii="仿宋" w:eastAsia="仿宋" w:hAnsi="仿宋" w:cs="仿宋" w:hint="eastAsia"/>
            <w:lang w:eastAsia="zh-CN"/>
          </w:rPr>
          <w:t>十一、环境保护与绿色发展</w:t>
        </w:r>
        <w:r>
          <w:tab/>
        </w:r>
        <w:r>
          <w:fldChar w:fldCharType="begin"/>
        </w:r>
        <w:r>
          <w:instrText xml:space="preserve"> PAGEREF _Toc24179 \h </w:instrText>
        </w:r>
        <w:r>
          <w:fldChar w:fldCharType="separate"/>
        </w:r>
        <w:r>
          <w:t>47</w:t>
        </w:r>
        <w:r>
          <w:fldChar w:fldCharType="end"/>
        </w:r>
      </w:hyperlink>
    </w:p>
    <w:p>
      <w:pPr>
        <w:pStyle w:val="TOC2"/>
        <w:tabs>
          <w:tab w:val="right" w:leader="dot" w:pos="8306"/>
        </w:tabs>
      </w:pPr>
      <w:hyperlink w:anchor="_Toc32250" w:history="1">
        <w:r>
          <w:rPr>
            <w:rFonts w:ascii="仿宋" w:eastAsia="仿宋" w:hAnsi="仿宋" w:cs="仿宋" w:hint="eastAsia"/>
            <w:lang w:eastAsia="zh-CN"/>
          </w:rPr>
          <w:t>(一)、环境保护措施</w:t>
        </w:r>
        <w:r>
          <w:tab/>
        </w:r>
        <w:r>
          <w:fldChar w:fldCharType="begin"/>
        </w:r>
        <w:r>
          <w:instrText xml:space="preserve"> PAGEREF _Toc32250 \h </w:instrText>
        </w:r>
        <w:r>
          <w:fldChar w:fldCharType="separate"/>
        </w:r>
        <w:r>
          <w:t>47</w:t>
        </w:r>
        <w:r>
          <w:fldChar w:fldCharType="end"/>
        </w:r>
      </w:hyperlink>
    </w:p>
    <w:p>
      <w:pPr>
        <w:pStyle w:val="TOC2"/>
        <w:tabs>
          <w:tab w:val="right" w:leader="dot" w:pos="8306"/>
        </w:tabs>
      </w:pPr>
      <w:hyperlink w:anchor="_Toc21133" w:history="1">
        <w:r>
          <w:rPr>
            <w:rFonts w:ascii="仿宋" w:eastAsia="仿宋" w:hAnsi="仿宋" w:cs="仿宋" w:hint="eastAsia"/>
            <w:lang w:eastAsia="zh-CN"/>
          </w:rPr>
          <w:t>(二)、绿色发展与可持续发展策略</w:t>
        </w:r>
        <w:r>
          <w:tab/>
        </w:r>
        <w:r>
          <w:fldChar w:fldCharType="begin"/>
        </w:r>
        <w:r>
          <w:instrText xml:space="preserve"> PAGEREF _Toc21133 \h </w:instrText>
        </w:r>
        <w:r>
          <w:fldChar w:fldCharType="separate"/>
        </w:r>
        <w:r>
          <w:t>49</w:t>
        </w:r>
        <w:r>
          <w:fldChar w:fldCharType="end"/>
        </w:r>
      </w:hyperlink>
    </w:p>
    <w:p>
      <w:pPr>
        <w:pStyle w:val="TOC1"/>
        <w:tabs>
          <w:tab w:val="right" w:leader="dot" w:pos="8306"/>
        </w:tabs>
      </w:pPr>
      <w:hyperlink w:anchor="_Toc32721" w:history="1">
        <w:r>
          <w:rPr>
            <w:rFonts w:ascii="仿宋" w:eastAsia="仿宋" w:hAnsi="仿宋" w:cs="仿宋" w:hint="eastAsia"/>
            <w:lang w:eastAsia="zh-CN"/>
          </w:rPr>
          <w:t>十二、资金管理与财务规划</w:t>
        </w:r>
        <w:r>
          <w:tab/>
        </w:r>
        <w:r>
          <w:fldChar w:fldCharType="begin"/>
        </w:r>
        <w:r>
          <w:instrText xml:space="preserve"> PAGEREF _Toc32721 \h </w:instrText>
        </w:r>
        <w:r>
          <w:fldChar w:fldCharType="separate"/>
        </w:r>
        <w:r>
          <w:t>51</w:t>
        </w:r>
        <w:r>
          <w:fldChar w:fldCharType="end"/>
        </w:r>
      </w:hyperlink>
    </w:p>
    <w:p>
      <w:pPr>
        <w:pStyle w:val="TOC2"/>
        <w:tabs>
          <w:tab w:val="right" w:leader="dot" w:pos="8306"/>
        </w:tabs>
      </w:pPr>
      <w:hyperlink w:anchor="_Toc27070" w:history="1">
        <w:r>
          <w:rPr>
            <w:rFonts w:ascii="仿宋" w:eastAsia="仿宋" w:hAnsi="仿宋" w:cs="仿宋" w:hint="eastAsia"/>
            <w:lang w:eastAsia="zh-CN"/>
          </w:rPr>
          <w:t>(一)、项目资金来源与筹措</w:t>
        </w:r>
        <w:r>
          <w:tab/>
        </w:r>
        <w:r>
          <w:fldChar w:fldCharType="begin"/>
        </w:r>
        <w:r>
          <w:instrText xml:space="preserve"> PAGEREF _Toc27070 \h </w:instrText>
        </w:r>
        <w:r>
          <w:fldChar w:fldCharType="separate"/>
        </w:r>
        <w:r>
          <w:t>51</w:t>
        </w:r>
        <w:r>
          <w:fldChar w:fldCharType="end"/>
        </w:r>
      </w:hyperlink>
    </w:p>
    <w:p>
      <w:pPr>
        <w:pStyle w:val="TOC2"/>
        <w:tabs>
          <w:tab w:val="right" w:leader="dot" w:pos="8306"/>
        </w:tabs>
      </w:pPr>
      <w:hyperlink w:anchor="_Toc16061" w:history="1">
        <w:r>
          <w:rPr>
            <w:rFonts w:ascii="仿宋" w:eastAsia="仿宋" w:hAnsi="仿宋" w:cs="仿宋" w:hint="eastAsia"/>
            <w:lang w:eastAsia="zh-CN"/>
          </w:rPr>
          <w:t>(二)、资金使用与监管</w:t>
        </w:r>
        <w:r>
          <w:tab/>
        </w:r>
        <w:r>
          <w:fldChar w:fldCharType="begin"/>
        </w:r>
        <w:r>
          <w:instrText xml:space="preserve"> PAGEREF _Toc16061 \h </w:instrText>
        </w:r>
        <w:r>
          <w:fldChar w:fldCharType="separate"/>
        </w:r>
        <w:r>
          <w:t>52</w:t>
        </w:r>
        <w:r>
          <w:fldChar w:fldCharType="end"/>
        </w:r>
      </w:hyperlink>
    </w:p>
    <w:p>
      <w:pPr>
        <w:pStyle w:val="TOC2"/>
        <w:tabs>
          <w:tab w:val="right" w:leader="dot" w:pos="8306"/>
        </w:tabs>
      </w:pPr>
      <w:hyperlink w:anchor="_Toc4003" w:history="1">
        <w:r>
          <w:rPr>
            <w:rFonts w:ascii="仿宋" w:eastAsia="仿宋" w:hAnsi="仿宋" w:cs="仿宋" w:hint="eastAsia"/>
            <w:lang w:eastAsia="zh-CN"/>
          </w:rPr>
          <w:t>(三)、财务规划与预测</w:t>
        </w:r>
        <w:r>
          <w:tab/>
        </w:r>
        <w:r>
          <w:fldChar w:fldCharType="begin"/>
        </w:r>
        <w:r>
          <w:instrText xml:space="preserve"> PAGEREF _Toc4003 \h </w:instrText>
        </w:r>
        <w:r>
          <w:fldChar w:fldCharType="separate"/>
        </w:r>
        <w:r>
          <w:t>53</w:t>
        </w:r>
        <w:r>
          <w:fldChar w:fldCharType="end"/>
        </w:r>
      </w:hyperlink>
    </w:p>
    <w:p>
      <w:pPr>
        <w:pStyle w:val="TOC1"/>
        <w:tabs>
          <w:tab w:val="right" w:leader="dot" w:pos="8306"/>
        </w:tabs>
      </w:pPr>
      <w:hyperlink w:anchor="_Toc21687" w:history="1">
        <w:r>
          <w:rPr>
            <w:rFonts w:ascii="仿宋" w:eastAsia="仿宋" w:hAnsi="仿宋" w:cs="仿宋" w:hint="eastAsia"/>
            <w:lang w:eastAsia="zh-CN"/>
          </w:rPr>
          <w:t>十三、创新驱动与持续发展</w:t>
        </w:r>
        <w:r>
          <w:tab/>
        </w:r>
        <w:r>
          <w:fldChar w:fldCharType="begin"/>
        </w:r>
        <w:r>
          <w:instrText xml:space="preserve"> PAGEREF _Toc21687 \h </w:instrText>
        </w:r>
        <w:r>
          <w:fldChar w:fldCharType="separate"/>
        </w:r>
        <w:r>
          <w:t>54</w:t>
        </w:r>
        <w:r>
          <w:fldChar w:fldCharType="end"/>
        </w:r>
      </w:hyperlink>
    </w:p>
    <w:p>
      <w:pPr>
        <w:pStyle w:val="TOC2"/>
        <w:tabs>
          <w:tab w:val="right" w:leader="dot" w:pos="8306"/>
        </w:tabs>
      </w:pPr>
      <w:hyperlink w:anchor="_Toc10197" w:history="1">
        <w:r>
          <w:rPr>
            <w:rFonts w:ascii="仿宋" w:eastAsia="仿宋" w:hAnsi="仿宋" w:cs="仿宋" w:hint="eastAsia"/>
            <w:lang w:eastAsia="zh-CN"/>
          </w:rPr>
          <w:t>(一)、创新驱动战略实施</w:t>
        </w:r>
        <w:r>
          <w:tab/>
        </w:r>
        <w:r>
          <w:fldChar w:fldCharType="begin"/>
        </w:r>
        <w:r>
          <w:instrText xml:space="preserve"> PAGEREF _Toc10197 \h </w:instrText>
        </w:r>
        <w:r>
          <w:fldChar w:fldCharType="separate"/>
        </w:r>
        <w:r>
          <w:t>54</w:t>
        </w:r>
        <w:r>
          <w:fldChar w:fldCharType="end"/>
        </w:r>
      </w:hyperlink>
    </w:p>
    <w:p>
      <w:pPr>
        <w:pStyle w:val="TOC2"/>
        <w:tabs>
          <w:tab w:val="right" w:leader="dot" w:pos="8306"/>
        </w:tabs>
      </w:pPr>
      <w:hyperlink w:anchor="_Toc10839" w:history="1">
        <w:r>
          <w:rPr>
            <w:rFonts w:ascii="仿宋" w:eastAsia="仿宋" w:hAnsi="仿宋" w:cs="仿宋" w:hint="eastAsia"/>
            <w:lang w:eastAsia="zh-CN"/>
          </w:rPr>
          <w:t>(二)、持续发展路径探索</w:t>
        </w:r>
        <w:r>
          <w:tab/>
        </w:r>
        <w:r>
          <w:fldChar w:fldCharType="begin"/>
        </w:r>
        <w:r>
          <w:instrText xml:space="preserve"> PAGEREF _Toc10839 \h </w:instrText>
        </w:r>
        <w:r>
          <w:fldChar w:fldCharType="separate"/>
        </w:r>
        <w:r>
          <w:t>56</w:t>
        </w:r>
        <w:r>
          <w:fldChar w:fldCharType="end"/>
        </w:r>
      </w:hyperlink>
    </w:p>
    <w:p>
      <w:pPr>
        <w:pStyle w:val="TOC1"/>
        <w:tabs>
          <w:tab w:val="right" w:leader="dot" w:pos="8306"/>
        </w:tabs>
      </w:pPr>
      <w:hyperlink w:anchor="_Toc18031" w:history="1">
        <w:r>
          <w:rPr>
            <w:rFonts w:ascii="仿宋" w:eastAsia="仿宋" w:hAnsi="仿宋" w:cs="仿宋" w:hint="eastAsia"/>
            <w:lang w:eastAsia="zh-CN"/>
          </w:rPr>
          <w:t>十四、设施与设备管理</w:t>
        </w:r>
        <w:r>
          <w:tab/>
        </w:r>
        <w:r>
          <w:fldChar w:fldCharType="begin"/>
        </w:r>
        <w:r>
          <w:instrText xml:space="preserve"> PAGEREF _Toc18031 \h </w:instrText>
        </w:r>
        <w:r>
          <w:fldChar w:fldCharType="separate"/>
        </w:r>
        <w:r>
          <w:t>60</w:t>
        </w:r>
        <w:r>
          <w:fldChar w:fldCharType="end"/>
        </w:r>
      </w:hyperlink>
    </w:p>
    <w:p>
      <w:pPr>
        <w:pStyle w:val="TOC2"/>
        <w:tabs>
          <w:tab w:val="right" w:leader="dot" w:pos="8306"/>
        </w:tabs>
      </w:pPr>
      <w:hyperlink w:anchor="_Toc450" w:history="1">
        <w:r>
          <w:rPr>
            <w:rFonts w:ascii="仿宋" w:eastAsia="仿宋" w:hAnsi="仿宋" w:cs="仿宋" w:hint="eastAsia"/>
            <w:lang w:eastAsia="zh-CN"/>
          </w:rPr>
          <w:t>(一)、设施规划与配置</w:t>
        </w:r>
        <w:r>
          <w:tab/>
        </w:r>
        <w:r>
          <w:fldChar w:fldCharType="begin"/>
        </w:r>
        <w:r>
          <w:instrText xml:space="preserve"> PAGEREF _Toc450 \h </w:instrText>
        </w:r>
        <w:r>
          <w:fldChar w:fldCharType="separate"/>
        </w:r>
        <w:r>
          <w:t>60</w:t>
        </w:r>
        <w:r>
          <w:fldChar w:fldCharType="end"/>
        </w:r>
      </w:hyperlink>
    </w:p>
    <w:p>
      <w:pPr>
        <w:pStyle w:val="TOC2"/>
        <w:tabs>
          <w:tab w:val="right" w:leader="dot" w:pos="8306"/>
        </w:tabs>
      </w:pPr>
      <w:hyperlink w:anchor="_Toc29092" w:history="1">
        <w:r>
          <w:rPr>
            <w:rFonts w:ascii="仿宋" w:eastAsia="仿宋" w:hAnsi="仿宋" w:cs="仿宋" w:hint="eastAsia"/>
            <w:lang w:eastAsia="zh-CN"/>
          </w:rPr>
          <w:t>(二)、设备采购与维护管理</w:t>
        </w:r>
        <w:r>
          <w:tab/>
        </w:r>
        <w:r>
          <w:fldChar w:fldCharType="begin"/>
        </w:r>
        <w:r>
          <w:instrText xml:space="preserve"> PAGEREF _Toc29092 \h </w:instrText>
        </w:r>
        <w:r>
          <w:fldChar w:fldCharType="separate"/>
        </w:r>
        <w:r>
          <w:t>61</w:t>
        </w:r>
        <w:r>
          <w:fldChar w:fldCharType="end"/>
        </w:r>
      </w:hyperlink>
    </w:p>
    <w:p>
      <w:pPr>
        <w:pStyle w:val="TOC2"/>
        <w:tabs>
          <w:tab w:val="right" w:leader="dot" w:pos="8306"/>
        </w:tabs>
      </w:pPr>
      <w:hyperlink w:anchor="_Toc2654" w:history="1">
        <w:r>
          <w:rPr>
            <w:rFonts w:ascii="仿宋" w:eastAsia="仿宋" w:hAnsi="仿宋" w:cs="仿宋" w:hint="eastAsia"/>
            <w:lang w:eastAsia="zh-CN"/>
          </w:rPr>
          <w:t>(三)、设施设备升级策略</w:t>
        </w:r>
        <w:r>
          <w:tab/>
        </w:r>
        <w:r>
          <w:fldChar w:fldCharType="begin"/>
        </w:r>
        <w:r>
          <w:instrText xml:space="preserve"> PAGEREF _Toc2654 \h </w:instrText>
        </w:r>
        <w:r>
          <w:fldChar w:fldCharType="separate"/>
        </w:r>
        <w:r>
          <w:t>61</w:t>
        </w:r>
        <w:r>
          <w:fldChar w:fldCharType="end"/>
        </w:r>
      </w:hyperlink>
    </w:p>
    <w:p>
      <w:pPr>
        <w:pStyle w:val="TOC1"/>
        <w:tabs>
          <w:tab w:val="right" w:leader="dot" w:pos="8306"/>
        </w:tabs>
      </w:pPr>
      <w:hyperlink w:anchor="_Toc23874" w:history="1">
        <w:r>
          <w:rPr>
            <w:rFonts w:ascii="仿宋" w:eastAsia="仿宋" w:hAnsi="仿宋" w:cs="仿宋" w:hint="eastAsia"/>
            <w:lang w:eastAsia="zh-CN"/>
          </w:rPr>
          <w:t>十五、人力资源管理与开发</w:t>
        </w:r>
        <w:r>
          <w:tab/>
        </w:r>
        <w:r>
          <w:fldChar w:fldCharType="begin"/>
        </w:r>
        <w:r>
          <w:instrText xml:space="preserve"> PAGEREF _Toc23874 \h </w:instrText>
        </w:r>
        <w:r>
          <w:fldChar w:fldCharType="separate"/>
        </w:r>
        <w:r>
          <w:t>62</w:t>
        </w:r>
        <w:r>
          <w:fldChar w:fldCharType="end"/>
        </w:r>
      </w:hyperlink>
    </w:p>
    <w:p>
      <w:pPr>
        <w:pStyle w:val="TOC2"/>
        <w:tabs>
          <w:tab w:val="right" w:leader="dot" w:pos="8306"/>
        </w:tabs>
      </w:pPr>
      <w:hyperlink w:anchor="_Toc19155" w:history="1">
        <w:r>
          <w:rPr>
            <w:rFonts w:ascii="仿宋" w:eastAsia="仿宋" w:hAnsi="仿宋" w:cs="仿宋" w:hint="eastAsia"/>
            <w:lang w:eastAsia="zh-CN"/>
          </w:rPr>
          <w:t>(一)、人力资源规划</w:t>
        </w:r>
        <w:r>
          <w:tab/>
        </w:r>
        <w:r>
          <w:fldChar w:fldCharType="begin"/>
        </w:r>
        <w:r>
          <w:instrText xml:space="preserve"> PAGEREF _Toc19155 \h </w:instrText>
        </w:r>
        <w:r>
          <w:fldChar w:fldCharType="separate"/>
        </w:r>
        <w:r>
          <w:t>62</w:t>
        </w:r>
        <w:r>
          <w:fldChar w:fldCharType="end"/>
        </w:r>
      </w:hyperlink>
    </w:p>
    <w:p>
      <w:pPr>
        <w:pStyle w:val="TOC2"/>
        <w:tabs>
          <w:tab w:val="right" w:leader="dot" w:pos="8306"/>
        </w:tabs>
      </w:pPr>
      <w:hyperlink w:anchor="_Toc22292" w:history="1">
        <w:r>
          <w:rPr>
            <w:rFonts w:ascii="仿宋" w:eastAsia="仿宋" w:hAnsi="仿宋" w:cs="仿宋" w:hint="eastAsia"/>
            <w:lang w:eastAsia="zh-CN"/>
          </w:rPr>
          <w:t>(二)、人力资源开发与培训</w:t>
        </w:r>
        <w:r>
          <w:tab/>
        </w:r>
        <w:r>
          <w:fldChar w:fldCharType="begin"/>
        </w:r>
        <w:r>
          <w:instrText xml:space="preserve"> PAGEREF _Toc22292 \h </w:instrText>
        </w:r>
        <w:r>
          <w:fldChar w:fldCharType="separate"/>
        </w:r>
        <w:r>
          <w:t>64</w:t>
        </w:r>
        <w:r>
          <w:fldChar w:fldCharType="end"/>
        </w:r>
      </w:hyperlink>
    </w:p>
    <w:p>
      <w:pPr>
        <w:pStyle w:val="TOC1"/>
        <w:tabs>
          <w:tab w:val="right" w:leader="dot" w:pos="8306"/>
        </w:tabs>
      </w:pPr>
      <w:hyperlink w:anchor="_Toc23648" w:history="1">
        <w:r>
          <w:rPr>
            <w:rFonts w:ascii="仿宋" w:eastAsia="仿宋" w:hAnsi="仿宋" w:cs="仿宋" w:hint="eastAsia"/>
            <w:lang w:eastAsia="zh-CN"/>
          </w:rPr>
          <w:t>十六、项目施工方案</w:t>
        </w:r>
        <w:r>
          <w:tab/>
        </w:r>
        <w:r>
          <w:fldChar w:fldCharType="begin"/>
        </w:r>
        <w:r>
          <w:instrText xml:space="preserve"> PAGEREF _Toc23648 \h </w:instrText>
        </w:r>
        <w:r>
          <w:fldChar w:fldCharType="separate"/>
        </w:r>
        <w:r>
          <w:t>66</w:t>
        </w:r>
        <w:r>
          <w:fldChar w:fldCharType="end"/>
        </w:r>
      </w:hyperlink>
    </w:p>
    <w:p>
      <w:pPr>
        <w:pStyle w:val="TOC2"/>
        <w:tabs>
          <w:tab w:val="right" w:leader="dot" w:pos="8306"/>
        </w:tabs>
      </w:pPr>
      <w:hyperlink w:anchor="_Toc4990" w:history="1">
        <w:r>
          <w:rPr>
            <w:rFonts w:ascii="仿宋" w:eastAsia="仿宋" w:hAnsi="仿宋" w:cs="仿宋" w:hint="eastAsia"/>
            <w:lang w:eastAsia="zh-CN"/>
          </w:rPr>
          <w:t>(一)、施工组织设计</w:t>
        </w:r>
        <w:r>
          <w:tab/>
        </w:r>
        <w:r>
          <w:fldChar w:fldCharType="begin"/>
        </w:r>
        <w:r>
          <w:instrText xml:space="preserve"> PAGEREF _Toc4990 \h </w:instrText>
        </w:r>
        <w:r>
          <w:fldChar w:fldCharType="separate"/>
        </w:r>
        <w:r>
          <w:t>66</w:t>
        </w:r>
        <w:r>
          <w:fldChar w:fldCharType="end"/>
        </w:r>
      </w:hyperlink>
    </w:p>
    <w:p>
      <w:pPr>
        <w:pStyle w:val="TOC2"/>
        <w:tabs>
          <w:tab w:val="right" w:leader="dot" w:pos="8306"/>
        </w:tabs>
      </w:pPr>
      <w:hyperlink w:anchor="_Toc2448" w:history="1">
        <w:r>
          <w:rPr>
            <w:rFonts w:ascii="仿宋" w:eastAsia="仿宋" w:hAnsi="仿宋" w:cs="仿宋" w:hint="eastAsia"/>
            <w:lang w:eastAsia="zh-CN"/>
          </w:rPr>
          <w:t>(二)、施工工艺与技术路线</w:t>
        </w:r>
        <w:r>
          <w:tab/>
        </w:r>
        <w:r>
          <w:fldChar w:fldCharType="begin"/>
        </w:r>
        <w:r>
          <w:instrText xml:space="preserve"> PAGEREF _Toc2448 \h </w:instrText>
        </w:r>
        <w:r>
          <w:fldChar w:fldCharType="separate"/>
        </w:r>
        <w:r>
          <w:t>68</w:t>
        </w:r>
        <w:r>
          <w:fldChar w:fldCharType="end"/>
        </w:r>
      </w:hyperlink>
    </w:p>
    <w:p>
      <w:pPr>
        <w:pStyle w:val="TOC2"/>
        <w:tabs>
          <w:tab w:val="right" w:leader="dot" w:pos="8306"/>
        </w:tabs>
      </w:pPr>
      <w:hyperlink w:anchor="_Toc17352" w:history="1">
        <w:r>
          <w:rPr>
            <w:rFonts w:ascii="仿宋" w:eastAsia="仿宋" w:hAnsi="仿宋" w:cs="仿宋" w:hint="eastAsia"/>
            <w:lang w:eastAsia="zh-CN"/>
          </w:rPr>
          <w:t>(三)、关键节点施工计划</w:t>
        </w:r>
        <w:r>
          <w:tab/>
        </w:r>
        <w:r>
          <w:fldChar w:fldCharType="begin"/>
        </w:r>
        <w:r>
          <w:instrText xml:space="preserve"> PAGEREF _Toc17352 \h </w:instrText>
        </w:r>
        <w:r>
          <w:fldChar w:fldCharType="separate"/>
        </w:r>
        <w:r>
          <w:t>69</w:t>
        </w:r>
        <w:r>
          <w:fldChar w:fldCharType="end"/>
        </w:r>
      </w:hyperlink>
    </w:p>
    <w:p>
      <w:pPr>
        <w:pStyle w:val="TOC2"/>
        <w:tabs>
          <w:tab w:val="right" w:leader="dot" w:pos="8306"/>
        </w:tabs>
      </w:pPr>
      <w:hyperlink w:anchor="_Toc13259" w:history="1">
        <w:r>
          <w:rPr>
            <w:rFonts w:ascii="仿宋" w:eastAsia="仿宋" w:hAnsi="仿宋" w:cs="仿宋" w:hint="eastAsia"/>
            <w:lang w:eastAsia="zh-CN"/>
          </w:rPr>
          <w:t>(四)、施工现场管理</w:t>
        </w:r>
        <w:r>
          <w:tab/>
        </w:r>
        <w:r>
          <w:fldChar w:fldCharType="begin"/>
        </w:r>
        <w:r>
          <w:instrText xml:space="preserve"> PAGEREF _Toc13259 \h </w:instrText>
        </w:r>
        <w:r>
          <w:fldChar w:fldCharType="separate"/>
        </w:r>
        <w:r>
          <w:t>71</w:t>
        </w:r>
        <w:r>
          <w:fldChar w:fldCharType="end"/>
        </w:r>
      </w:hyperlink>
    </w:p>
    <w:p>
      <w:pPr>
        <w:pStyle w:val="TOC1"/>
        <w:tabs>
          <w:tab w:val="right" w:leader="dot" w:pos="8306"/>
        </w:tabs>
      </w:pPr>
      <w:hyperlink w:anchor="_Toc27633" w:history="1">
        <w:r>
          <w:rPr>
            <w:rFonts w:ascii="仿宋" w:eastAsia="仿宋" w:hAnsi="仿宋" w:cs="仿宋" w:hint="eastAsia"/>
            <w:lang w:eastAsia="zh-CN"/>
          </w:rPr>
          <w:t>十七、成果转化与推广应用</w:t>
        </w:r>
        <w:r>
          <w:tab/>
        </w:r>
        <w:r>
          <w:fldChar w:fldCharType="begin"/>
        </w:r>
        <w:r>
          <w:instrText xml:space="preserve"> PAGEREF _Toc27633 \h </w:instrText>
        </w:r>
        <w:r>
          <w:fldChar w:fldCharType="separate"/>
        </w:r>
        <w:r>
          <w:t>73</w:t>
        </w:r>
        <w:r>
          <w:fldChar w:fldCharType="end"/>
        </w:r>
      </w:hyperlink>
    </w:p>
    <w:p>
      <w:pPr>
        <w:pStyle w:val="TOC2"/>
        <w:tabs>
          <w:tab w:val="right" w:leader="dot" w:pos="8306"/>
        </w:tabs>
      </w:pPr>
      <w:hyperlink w:anchor="_Toc15972" w:history="1">
        <w:r>
          <w:rPr>
            <w:rFonts w:ascii="仿宋" w:eastAsia="仿宋" w:hAnsi="仿宋" w:cs="仿宋" w:hint="eastAsia"/>
            <w:lang w:eastAsia="zh-CN"/>
          </w:rPr>
          <w:t>(一)、成果转化策略制定</w:t>
        </w:r>
        <w:r>
          <w:tab/>
        </w:r>
        <w:r>
          <w:fldChar w:fldCharType="begin"/>
        </w:r>
        <w:r>
          <w:instrText xml:space="preserve"> PAGEREF _Toc15972 \h </w:instrText>
        </w:r>
        <w:r>
          <w:fldChar w:fldCharType="separate"/>
        </w:r>
        <w:r>
          <w:t>73</w:t>
        </w:r>
        <w:r>
          <w:fldChar w:fldCharType="end"/>
        </w:r>
      </w:hyperlink>
    </w:p>
    <w:p>
      <w:pPr>
        <w:pStyle w:val="TOC2"/>
        <w:tabs>
          <w:tab w:val="right" w:leader="dot" w:pos="8306"/>
        </w:tabs>
      </w:pPr>
      <w:hyperlink w:anchor="_Toc23562" w:history="1">
        <w:r>
          <w:rPr>
            <w:rFonts w:ascii="仿宋" w:eastAsia="仿宋" w:hAnsi="仿宋" w:cs="仿宋" w:hint="eastAsia"/>
            <w:lang w:eastAsia="zh-CN"/>
          </w:rPr>
          <w:t>(二)、成果推广应用方案</w:t>
        </w:r>
        <w:r>
          <w:tab/>
        </w:r>
        <w:r>
          <w:fldChar w:fldCharType="begin"/>
        </w:r>
        <w:r>
          <w:instrText xml:space="preserve"> PAGEREF _Toc23562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5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17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一、白宝石（AL2O3晶体）项目的技术资源开发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白宝石（AL2O3晶体）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二、白宝石（AL2O3晶体）项目的人力资源管理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白宝石（AL2O3晶体）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三、白宝石（AL2O3晶体）项目的资金资源筹措与优化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白宝石（AL2O3晶体）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68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白宝石（AL2O3晶体）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白宝石（AL2O3晶体）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白宝石（AL2O3晶体）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30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白宝石（AL2O3晶体）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白宝石（AL2O3晶体）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白宝石（AL2O3晶体）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781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11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434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7230"/>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30959"/>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直接收益：假设白宝石（AL2O3晶体）项目的产品或服务年销售收入为XX万元。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273"/>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白宝石（AL2O3晶体）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白宝石（AL2O3晶体）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若白宝石（AL2O3晶体）项目成功推广新型环保产品，比如采用可回收材料的包装，可能会激发消费者对可持续产品的需求。这种需求的增长可能迫使整个行业转向更环保的产品设计和生产方法。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https://d.book118.com/675002322314011034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633DE0"/>
    <w:rsid w:val="19633D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5002322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2023-12-26T22:56:00Z</dcterms:created>
  <dcterms:modified xsi:type="dcterms:W3CDTF">2023-12-26T22:57:19Z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D1976D80D9DC495BAA311A69045E411A_11</vt:lpwstr>
  </property>
  <property fmtid="{D5CDD505-2E9C-101B-9397-08002B2CF9AE}" pid="3" name="KSOProductBuildVer">
    <vt:lpwstr>2052-12.1.0.16120</vt:lpwstr>
  </property>
</Properties>
</file>