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7" w:history="1">
        <w:r>
          <w:rPr>
            <w:rFonts w:ascii="仿宋" w:eastAsia="仿宋" w:hAnsi="仿宋" w:cs="仿宋" w:hint="eastAsia"/>
            <w:lang w:eastAsia="zh-CN"/>
          </w:rPr>
          <w:t>概论</w:t>
        </w:r>
        <w:r>
          <w:tab/>
        </w:r>
        <w:r>
          <w:fldChar w:fldCharType="begin"/>
        </w:r>
        <w:r>
          <w:instrText xml:space="preserve"> PAGEREF _Toc28347 \h </w:instrText>
        </w:r>
        <w:r>
          <w:fldChar w:fldCharType="separate"/>
        </w:r>
        <w:r>
          <w:t>3</w:t>
        </w:r>
        <w:r>
          <w:fldChar w:fldCharType="end"/>
        </w:r>
      </w:hyperlink>
    </w:p>
    <w:p>
      <w:pPr>
        <w:pStyle w:val="TOC1"/>
        <w:tabs>
          <w:tab w:val="right" w:leader="dot" w:pos="8306"/>
        </w:tabs>
      </w:pPr>
      <w:hyperlink w:anchor="_Toc11308" w:history="1">
        <w:r>
          <w:rPr>
            <w:rFonts w:ascii="仿宋" w:eastAsia="仿宋" w:hAnsi="仿宋" w:cs="仿宋" w:hint="eastAsia"/>
            <w:lang w:eastAsia="zh-CN"/>
          </w:rPr>
          <w:t>一、T恤项目危机管理</w:t>
        </w:r>
        <w:r>
          <w:tab/>
        </w:r>
        <w:r>
          <w:fldChar w:fldCharType="begin"/>
        </w:r>
        <w:r>
          <w:instrText xml:space="preserve"> PAGEREF _Toc11308 \h </w:instrText>
        </w:r>
        <w:r>
          <w:fldChar w:fldCharType="separate"/>
        </w:r>
        <w:r>
          <w:t>3</w:t>
        </w:r>
        <w:r>
          <w:fldChar w:fldCharType="end"/>
        </w:r>
      </w:hyperlink>
    </w:p>
    <w:p>
      <w:pPr>
        <w:pStyle w:val="TOC2"/>
        <w:tabs>
          <w:tab w:val="right" w:leader="dot" w:pos="8306"/>
        </w:tabs>
      </w:pPr>
      <w:hyperlink w:anchor="_Toc13165" w:history="1">
        <w:r>
          <w:rPr>
            <w:rFonts w:ascii="仿宋" w:eastAsia="仿宋" w:hAnsi="仿宋" w:cs="仿宋" w:hint="eastAsia"/>
            <w:lang w:eastAsia="zh-CN"/>
          </w:rPr>
          <w:t>(一)、危机预警与识别</w:t>
        </w:r>
        <w:r>
          <w:tab/>
        </w:r>
        <w:r>
          <w:fldChar w:fldCharType="begin"/>
        </w:r>
        <w:r>
          <w:instrText xml:space="preserve"> PAGEREF _Toc13165 \h </w:instrText>
        </w:r>
        <w:r>
          <w:fldChar w:fldCharType="separate"/>
        </w:r>
        <w:r>
          <w:t>3</w:t>
        </w:r>
        <w:r>
          <w:fldChar w:fldCharType="end"/>
        </w:r>
      </w:hyperlink>
    </w:p>
    <w:p>
      <w:pPr>
        <w:pStyle w:val="TOC2"/>
        <w:tabs>
          <w:tab w:val="right" w:leader="dot" w:pos="8306"/>
        </w:tabs>
      </w:pPr>
      <w:hyperlink w:anchor="_Toc16671" w:history="1">
        <w:r>
          <w:rPr>
            <w:rFonts w:ascii="仿宋" w:eastAsia="仿宋" w:hAnsi="仿宋" w:cs="仿宋" w:hint="eastAsia"/>
            <w:lang w:eastAsia="zh-CN"/>
          </w:rPr>
          <w:t>(二)、危机应对与恢复</w:t>
        </w:r>
        <w:r>
          <w:tab/>
        </w:r>
        <w:r>
          <w:fldChar w:fldCharType="begin"/>
        </w:r>
        <w:r>
          <w:instrText xml:space="preserve"> PAGEREF _Toc16671 \h </w:instrText>
        </w:r>
        <w:r>
          <w:fldChar w:fldCharType="separate"/>
        </w:r>
        <w:r>
          <w:t>4</w:t>
        </w:r>
        <w:r>
          <w:fldChar w:fldCharType="end"/>
        </w:r>
      </w:hyperlink>
    </w:p>
    <w:p>
      <w:pPr>
        <w:pStyle w:val="TOC1"/>
        <w:tabs>
          <w:tab w:val="right" w:leader="dot" w:pos="8306"/>
        </w:tabs>
      </w:pPr>
      <w:hyperlink w:anchor="_Toc18195" w:history="1">
        <w:r>
          <w:rPr>
            <w:rFonts w:ascii="仿宋" w:eastAsia="仿宋" w:hAnsi="仿宋" w:cs="仿宋" w:hint="eastAsia"/>
            <w:lang w:eastAsia="zh-CN"/>
          </w:rPr>
          <w:t>二、T恤项目文档管理</w:t>
        </w:r>
        <w:r>
          <w:tab/>
        </w:r>
        <w:r>
          <w:fldChar w:fldCharType="begin"/>
        </w:r>
        <w:r>
          <w:instrText xml:space="preserve"> PAGEREF _Toc18195 \h </w:instrText>
        </w:r>
        <w:r>
          <w:fldChar w:fldCharType="separate"/>
        </w:r>
        <w:r>
          <w:t>5</w:t>
        </w:r>
        <w:r>
          <w:fldChar w:fldCharType="end"/>
        </w:r>
      </w:hyperlink>
    </w:p>
    <w:p>
      <w:pPr>
        <w:pStyle w:val="TOC2"/>
        <w:tabs>
          <w:tab w:val="right" w:leader="dot" w:pos="8306"/>
        </w:tabs>
      </w:pPr>
      <w:hyperlink w:anchor="_Toc7117" w:history="1">
        <w:r>
          <w:rPr>
            <w:rFonts w:ascii="仿宋" w:eastAsia="仿宋" w:hAnsi="仿宋" w:cs="仿宋" w:hint="eastAsia"/>
            <w:lang w:eastAsia="zh-CN"/>
          </w:rPr>
          <w:t>(一)、文档编制与审查</w:t>
        </w:r>
        <w:r>
          <w:tab/>
        </w:r>
        <w:r>
          <w:fldChar w:fldCharType="begin"/>
        </w:r>
        <w:r>
          <w:instrText xml:space="preserve"> PAGEREF _Toc7117 \h </w:instrText>
        </w:r>
        <w:r>
          <w:fldChar w:fldCharType="separate"/>
        </w:r>
        <w:r>
          <w:t>5</w:t>
        </w:r>
        <w:r>
          <w:fldChar w:fldCharType="end"/>
        </w:r>
      </w:hyperlink>
    </w:p>
    <w:p>
      <w:pPr>
        <w:pStyle w:val="TOC2"/>
        <w:tabs>
          <w:tab w:val="right" w:leader="dot" w:pos="8306"/>
        </w:tabs>
      </w:pPr>
      <w:hyperlink w:anchor="_Toc20176" w:history="1">
        <w:r>
          <w:rPr>
            <w:rFonts w:ascii="仿宋" w:eastAsia="仿宋" w:hAnsi="仿宋" w:cs="仿宋" w:hint="eastAsia"/>
            <w:lang w:eastAsia="zh-CN"/>
          </w:rPr>
          <w:t>(二)、文档发布与分发</w:t>
        </w:r>
        <w:r>
          <w:tab/>
        </w:r>
        <w:r>
          <w:fldChar w:fldCharType="begin"/>
        </w:r>
        <w:r>
          <w:instrText xml:space="preserve"> PAGEREF _Toc20176 \h </w:instrText>
        </w:r>
        <w:r>
          <w:fldChar w:fldCharType="separate"/>
        </w:r>
        <w:r>
          <w:t>7</w:t>
        </w:r>
        <w:r>
          <w:fldChar w:fldCharType="end"/>
        </w:r>
      </w:hyperlink>
    </w:p>
    <w:p>
      <w:pPr>
        <w:pStyle w:val="TOC2"/>
        <w:tabs>
          <w:tab w:val="right" w:leader="dot" w:pos="8306"/>
        </w:tabs>
      </w:pPr>
      <w:hyperlink w:anchor="_Toc13153" w:history="1">
        <w:r>
          <w:rPr>
            <w:rFonts w:ascii="仿宋" w:eastAsia="仿宋" w:hAnsi="仿宋" w:cs="仿宋" w:hint="eastAsia"/>
            <w:lang w:eastAsia="zh-CN"/>
          </w:rPr>
          <w:t>(三)、文档存档与归档</w:t>
        </w:r>
        <w:r>
          <w:tab/>
        </w:r>
        <w:r>
          <w:fldChar w:fldCharType="begin"/>
        </w:r>
        <w:r>
          <w:instrText xml:space="preserve"> PAGEREF _Toc13153 \h </w:instrText>
        </w:r>
        <w:r>
          <w:fldChar w:fldCharType="separate"/>
        </w:r>
        <w:r>
          <w:t>7</w:t>
        </w:r>
        <w:r>
          <w:fldChar w:fldCharType="end"/>
        </w:r>
      </w:hyperlink>
    </w:p>
    <w:p>
      <w:pPr>
        <w:pStyle w:val="TOC1"/>
        <w:tabs>
          <w:tab w:val="right" w:leader="dot" w:pos="8306"/>
        </w:tabs>
      </w:pPr>
      <w:hyperlink w:anchor="_Toc6485" w:history="1">
        <w:r>
          <w:rPr>
            <w:rFonts w:ascii="仿宋" w:eastAsia="仿宋" w:hAnsi="仿宋" w:cs="仿宋" w:hint="eastAsia"/>
            <w:lang w:eastAsia="zh-CN"/>
          </w:rPr>
          <w:t>三、T恤项目建设背景及必要性分析</w:t>
        </w:r>
        <w:r>
          <w:tab/>
        </w:r>
        <w:r>
          <w:fldChar w:fldCharType="begin"/>
        </w:r>
        <w:r>
          <w:instrText xml:space="preserve"> PAGEREF _Toc6485 \h </w:instrText>
        </w:r>
        <w:r>
          <w:fldChar w:fldCharType="separate"/>
        </w:r>
        <w:r>
          <w:t>9</w:t>
        </w:r>
        <w:r>
          <w:fldChar w:fldCharType="end"/>
        </w:r>
      </w:hyperlink>
    </w:p>
    <w:p>
      <w:pPr>
        <w:pStyle w:val="TOC2"/>
        <w:tabs>
          <w:tab w:val="right" w:leader="dot" w:pos="8306"/>
        </w:tabs>
      </w:pPr>
      <w:hyperlink w:anchor="_Toc18228" w:history="1">
        <w:r>
          <w:rPr>
            <w:rFonts w:ascii="仿宋" w:eastAsia="仿宋" w:hAnsi="仿宋" w:cs="仿宋" w:hint="eastAsia"/>
            <w:lang w:eastAsia="zh-CN"/>
          </w:rPr>
          <w:t>(一)、T恤项目背景分析</w:t>
        </w:r>
        <w:r>
          <w:tab/>
        </w:r>
        <w:r>
          <w:fldChar w:fldCharType="begin"/>
        </w:r>
        <w:r>
          <w:instrText xml:space="preserve"> PAGEREF _Toc18228 \h </w:instrText>
        </w:r>
        <w:r>
          <w:fldChar w:fldCharType="separate"/>
        </w:r>
        <w:r>
          <w:t>9</w:t>
        </w:r>
        <w:r>
          <w:fldChar w:fldCharType="end"/>
        </w:r>
      </w:hyperlink>
    </w:p>
    <w:p>
      <w:pPr>
        <w:pStyle w:val="TOC2"/>
        <w:tabs>
          <w:tab w:val="right" w:leader="dot" w:pos="8306"/>
        </w:tabs>
      </w:pPr>
      <w:hyperlink w:anchor="_Toc3668" w:history="1">
        <w:r>
          <w:rPr>
            <w:rFonts w:ascii="仿宋" w:eastAsia="仿宋" w:hAnsi="仿宋" w:cs="仿宋" w:hint="eastAsia"/>
            <w:lang w:eastAsia="zh-CN"/>
          </w:rPr>
          <w:t>(二)、T恤项目建设必要性分析</w:t>
        </w:r>
        <w:r>
          <w:tab/>
        </w:r>
        <w:r>
          <w:fldChar w:fldCharType="begin"/>
        </w:r>
        <w:r>
          <w:instrText xml:space="preserve"> PAGEREF _Toc3668 \h </w:instrText>
        </w:r>
        <w:r>
          <w:fldChar w:fldCharType="separate"/>
        </w:r>
        <w:r>
          <w:t>10</w:t>
        </w:r>
        <w:r>
          <w:fldChar w:fldCharType="end"/>
        </w:r>
      </w:hyperlink>
    </w:p>
    <w:p>
      <w:pPr>
        <w:pStyle w:val="TOC1"/>
        <w:tabs>
          <w:tab w:val="right" w:leader="dot" w:pos="8306"/>
        </w:tabs>
      </w:pPr>
      <w:hyperlink w:anchor="_Toc14059" w:history="1">
        <w:r>
          <w:rPr>
            <w:rFonts w:ascii="仿宋" w:eastAsia="仿宋" w:hAnsi="仿宋" w:cs="仿宋" w:hint="eastAsia"/>
            <w:lang w:eastAsia="zh-CN"/>
          </w:rPr>
          <w:t>四、产品规划分析</w:t>
        </w:r>
        <w:r>
          <w:tab/>
        </w:r>
        <w:r>
          <w:fldChar w:fldCharType="begin"/>
        </w:r>
        <w:r>
          <w:instrText xml:space="preserve"> PAGEREF _Toc14059 \h </w:instrText>
        </w:r>
        <w:r>
          <w:fldChar w:fldCharType="separate"/>
        </w:r>
        <w:r>
          <w:t>12</w:t>
        </w:r>
        <w:r>
          <w:fldChar w:fldCharType="end"/>
        </w:r>
      </w:hyperlink>
    </w:p>
    <w:p>
      <w:pPr>
        <w:pStyle w:val="TOC2"/>
        <w:tabs>
          <w:tab w:val="right" w:leader="dot" w:pos="8306"/>
        </w:tabs>
      </w:pPr>
      <w:hyperlink w:anchor="_Toc12982" w:history="1">
        <w:r>
          <w:rPr>
            <w:rFonts w:ascii="仿宋" w:eastAsia="仿宋" w:hAnsi="仿宋" w:cs="仿宋" w:hint="eastAsia"/>
            <w:lang w:eastAsia="zh-CN"/>
          </w:rPr>
          <w:t>(一)、产品规划</w:t>
        </w:r>
        <w:r>
          <w:tab/>
        </w:r>
        <w:r>
          <w:fldChar w:fldCharType="begin"/>
        </w:r>
        <w:r>
          <w:instrText xml:space="preserve"> PAGEREF _Toc12982 \h </w:instrText>
        </w:r>
        <w:r>
          <w:fldChar w:fldCharType="separate"/>
        </w:r>
        <w:r>
          <w:t>12</w:t>
        </w:r>
        <w:r>
          <w:fldChar w:fldCharType="end"/>
        </w:r>
      </w:hyperlink>
    </w:p>
    <w:p>
      <w:pPr>
        <w:pStyle w:val="TOC2"/>
        <w:tabs>
          <w:tab w:val="right" w:leader="dot" w:pos="8306"/>
        </w:tabs>
      </w:pPr>
      <w:hyperlink w:anchor="_Toc20561" w:history="1">
        <w:r>
          <w:rPr>
            <w:rFonts w:ascii="仿宋" w:eastAsia="仿宋" w:hAnsi="仿宋" w:cs="仿宋" w:hint="eastAsia"/>
            <w:lang w:eastAsia="zh-CN"/>
          </w:rPr>
          <w:t>(二)、建设规模</w:t>
        </w:r>
        <w:r>
          <w:tab/>
        </w:r>
        <w:r>
          <w:fldChar w:fldCharType="begin"/>
        </w:r>
        <w:r>
          <w:instrText xml:space="preserve"> PAGEREF _Toc20561 \h </w:instrText>
        </w:r>
        <w:r>
          <w:fldChar w:fldCharType="separate"/>
        </w:r>
        <w:r>
          <w:t>12</w:t>
        </w:r>
        <w:r>
          <w:fldChar w:fldCharType="end"/>
        </w:r>
      </w:hyperlink>
    </w:p>
    <w:p>
      <w:pPr>
        <w:pStyle w:val="TOC1"/>
        <w:tabs>
          <w:tab w:val="right" w:leader="dot" w:pos="8306"/>
        </w:tabs>
      </w:pPr>
      <w:hyperlink w:anchor="_Toc12151" w:history="1">
        <w:r>
          <w:rPr>
            <w:rFonts w:ascii="仿宋" w:eastAsia="仿宋" w:hAnsi="仿宋" w:cs="仿宋" w:hint="eastAsia"/>
            <w:lang w:eastAsia="zh-CN"/>
          </w:rPr>
          <w:t>五、T恤项目建设单位说明</w:t>
        </w:r>
        <w:r>
          <w:tab/>
        </w:r>
        <w:r>
          <w:fldChar w:fldCharType="begin"/>
        </w:r>
        <w:r>
          <w:instrText xml:space="preserve"> PAGEREF _Toc12151 \h </w:instrText>
        </w:r>
        <w:r>
          <w:fldChar w:fldCharType="separate"/>
        </w:r>
        <w:r>
          <w:t>14</w:t>
        </w:r>
        <w:r>
          <w:fldChar w:fldCharType="end"/>
        </w:r>
      </w:hyperlink>
    </w:p>
    <w:p>
      <w:pPr>
        <w:pStyle w:val="TOC2"/>
        <w:tabs>
          <w:tab w:val="right" w:leader="dot" w:pos="8306"/>
        </w:tabs>
      </w:pPr>
      <w:hyperlink w:anchor="_Toc26962" w:history="1">
        <w:r>
          <w:rPr>
            <w:rFonts w:ascii="仿宋" w:eastAsia="仿宋" w:hAnsi="仿宋" w:cs="仿宋" w:hint="eastAsia"/>
            <w:lang w:eastAsia="zh-CN"/>
          </w:rPr>
          <w:t>(一)、T恤项目承办单位基本情况</w:t>
        </w:r>
        <w:r>
          <w:tab/>
        </w:r>
        <w:r>
          <w:fldChar w:fldCharType="begin"/>
        </w:r>
        <w:r>
          <w:instrText xml:space="preserve"> PAGEREF _Toc26962 \h </w:instrText>
        </w:r>
        <w:r>
          <w:fldChar w:fldCharType="separate"/>
        </w:r>
        <w:r>
          <w:t>14</w:t>
        </w:r>
        <w:r>
          <w:fldChar w:fldCharType="end"/>
        </w:r>
      </w:hyperlink>
    </w:p>
    <w:p>
      <w:pPr>
        <w:pStyle w:val="TOC2"/>
        <w:tabs>
          <w:tab w:val="right" w:leader="dot" w:pos="8306"/>
        </w:tabs>
      </w:pPr>
      <w:hyperlink w:anchor="_Toc30792" w:history="1">
        <w:r>
          <w:rPr>
            <w:rFonts w:ascii="仿宋" w:eastAsia="仿宋" w:hAnsi="仿宋" w:cs="仿宋" w:hint="eastAsia"/>
            <w:lang w:eastAsia="zh-CN"/>
          </w:rPr>
          <w:t>(二)、公司经济效益分析</w:t>
        </w:r>
        <w:r>
          <w:tab/>
        </w:r>
        <w:r>
          <w:fldChar w:fldCharType="begin"/>
        </w:r>
        <w:r>
          <w:instrText xml:space="preserve"> PAGEREF _Toc30792 \h </w:instrText>
        </w:r>
        <w:r>
          <w:fldChar w:fldCharType="separate"/>
        </w:r>
        <w:r>
          <w:t>14</w:t>
        </w:r>
        <w:r>
          <w:fldChar w:fldCharType="end"/>
        </w:r>
      </w:hyperlink>
    </w:p>
    <w:p>
      <w:pPr>
        <w:pStyle w:val="TOC1"/>
        <w:tabs>
          <w:tab w:val="right" w:leader="dot" w:pos="8306"/>
        </w:tabs>
      </w:pPr>
      <w:hyperlink w:anchor="_Toc3714" w:history="1">
        <w:r>
          <w:rPr>
            <w:rFonts w:ascii="仿宋" w:eastAsia="仿宋" w:hAnsi="仿宋" w:cs="仿宋" w:hint="eastAsia"/>
            <w:lang w:eastAsia="zh-CN"/>
          </w:rPr>
          <w:t>六、T恤项目概论</w:t>
        </w:r>
        <w:r>
          <w:tab/>
        </w:r>
        <w:r>
          <w:fldChar w:fldCharType="begin"/>
        </w:r>
        <w:r>
          <w:instrText xml:space="preserve"> PAGEREF _Toc3714 \h </w:instrText>
        </w:r>
        <w:r>
          <w:fldChar w:fldCharType="separate"/>
        </w:r>
        <w:r>
          <w:t>15</w:t>
        </w:r>
        <w:r>
          <w:fldChar w:fldCharType="end"/>
        </w:r>
      </w:hyperlink>
    </w:p>
    <w:p>
      <w:pPr>
        <w:pStyle w:val="TOC2"/>
        <w:tabs>
          <w:tab w:val="right" w:leader="dot" w:pos="8306"/>
        </w:tabs>
      </w:pPr>
      <w:hyperlink w:anchor="_Toc22638" w:history="1">
        <w:r>
          <w:rPr>
            <w:rFonts w:ascii="仿宋" w:eastAsia="仿宋" w:hAnsi="仿宋" w:cs="仿宋" w:hint="eastAsia"/>
            <w:lang w:eastAsia="zh-CN"/>
          </w:rPr>
          <w:t>(一)、T恤项目概况</w:t>
        </w:r>
        <w:r>
          <w:tab/>
        </w:r>
        <w:r>
          <w:fldChar w:fldCharType="begin"/>
        </w:r>
        <w:r>
          <w:instrText xml:space="preserve"> PAGEREF _Toc22638 \h </w:instrText>
        </w:r>
        <w:r>
          <w:fldChar w:fldCharType="separate"/>
        </w:r>
        <w:r>
          <w:t>15</w:t>
        </w:r>
        <w:r>
          <w:fldChar w:fldCharType="end"/>
        </w:r>
      </w:hyperlink>
    </w:p>
    <w:p>
      <w:pPr>
        <w:pStyle w:val="TOC2"/>
        <w:tabs>
          <w:tab w:val="right" w:leader="dot" w:pos="8306"/>
        </w:tabs>
      </w:pPr>
      <w:hyperlink w:anchor="_Toc4877" w:history="1">
        <w:r>
          <w:rPr>
            <w:rFonts w:ascii="仿宋" w:eastAsia="仿宋" w:hAnsi="仿宋" w:cs="仿宋" w:hint="eastAsia"/>
            <w:lang w:eastAsia="zh-CN"/>
          </w:rPr>
          <w:t>(二)、T恤项目目标</w:t>
        </w:r>
        <w:r>
          <w:tab/>
        </w:r>
        <w:r>
          <w:fldChar w:fldCharType="begin"/>
        </w:r>
        <w:r>
          <w:instrText xml:space="preserve"> PAGEREF _Toc4877 \h </w:instrText>
        </w:r>
        <w:r>
          <w:fldChar w:fldCharType="separate"/>
        </w:r>
        <w:r>
          <w:t>17</w:t>
        </w:r>
        <w:r>
          <w:fldChar w:fldCharType="end"/>
        </w:r>
      </w:hyperlink>
    </w:p>
    <w:p>
      <w:pPr>
        <w:pStyle w:val="TOC2"/>
        <w:tabs>
          <w:tab w:val="right" w:leader="dot" w:pos="8306"/>
        </w:tabs>
      </w:pPr>
      <w:hyperlink w:anchor="_Toc8058" w:history="1">
        <w:r>
          <w:rPr>
            <w:rFonts w:ascii="仿宋" w:eastAsia="仿宋" w:hAnsi="仿宋" w:cs="仿宋" w:hint="eastAsia"/>
            <w:lang w:eastAsia="zh-CN"/>
          </w:rPr>
          <w:t>(三)、T恤项目提出的理由</w:t>
        </w:r>
        <w:r>
          <w:tab/>
        </w:r>
        <w:r>
          <w:fldChar w:fldCharType="begin"/>
        </w:r>
        <w:r>
          <w:instrText xml:space="preserve"> PAGEREF _Toc8058 \h </w:instrText>
        </w:r>
        <w:r>
          <w:fldChar w:fldCharType="separate"/>
        </w:r>
        <w:r>
          <w:t>18</w:t>
        </w:r>
        <w:r>
          <w:fldChar w:fldCharType="end"/>
        </w:r>
      </w:hyperlink>
    </w:p>
    <w:p>
      <w:pPr>
        <w:pStyle w:val="TOC2"/>
        <w:tabs>
          <w:tab w:val="right" w:leader="dot" w:pos="8306"/>
        </w:tabs>
      </w:pPr>
      <w:hyperlink w:anchor="_Toc29961" w:history="1">
        <w:r>
          <w:rPr>
            <w:rFonts w:ascii="仿宋" w:eastAsia="仿宋" w:hAnsi="仿宋" w:cs="仿宋" w:hint="eastAsia"/>
            <w:lang w:eastAsia="zh-CN"/>
          </w:rPr>
          <w:t>(四)、T恤项目意义</w:t>
        </w:r>
        <w:r>
          <w:tab/>
        </w:r>
        <w:r>
          <w:fldChar w:fldCharType="begin"/>
        </w:r>
        <w:r>
          <w:instrText xml:space="preserve"> PAGEREF _Toc29961 \h </w:instrText>
        </w:r>
        <w:r>
          <w:fldChar w:fldCharType="separate"/>
        </w:r>
        <w:r>
          <w:t>20</w:t>
        </w:r>
        <w:r>
          <w:fldChar w:fldCharType="end"/>
        </w:r>
      </w:hyperlink>
    </w:p>
    <w:p>
      <w:pPr>
        <w:pStyle w:val="TOC2"/>
        <w:tabs>
          <w:tab w:val="right" w:leader="dot" w:pos="8306"/>
        </w:tabs>
      </w:pPr>
      <w:hyperlink w:anchor="_Toc13509" w:history="1">
        <w:r>
          <w:rPr>
            <w:rFonts w:ascii="仿宋" w:eastAsia="仿宋" w:hAnsi="仿宋" w:cs="仿宋" w:hint="eastAsia"/>
            <w:lang w:eastAsia="zh-CN"/>
          </w:rPr>
          <w:t>(五)、T恤项目背景</w:t>
        </w:r>
        <w:r>
          <w:tab/>
        </w:r>
        <w:r>
          <w:fldChar w:fldCharType="begin"/>
        </w:r>
        <w:r>
          <w:instrText xml:space="preserve"> PAGEREF _Toc13509 \h </w:instrText>
        </w:r>
        <w:r>
          <w:fldChar w:fldCharType="separate"/>
        </w:r>
        <w:r>
          <w:t>21</w:t>
        </w:r>
        <w:r>
          <w:fldChar w:fldCharType="end"/>
        </w:r>
      </w:hyperlink>
    </w:p>
    <w:p>
      <w:pPr>
        <w:pStyle w:val="TOC1"/>
        <w:tabs>
          <w:tab w:val="right" w:leader="dot" w:pos="8306"/>
        </w:tabs>
      </w:pPr>
      <w:hyperlink w:anchor="_Toc24964" w:history="1">
        <w:r>
          <w:rPr>
            <w:rFonts w:ascii="仿宋" w:eastAsia="仿宋" w:hAnsi="仿宋" w:cs="仿宋" w:hint="eastAsia"/>
            <w:lang w:eastAsia="zh-CN"/>
          </w:rPr>
          <w:t>七、T恤项目技术管理</w:t>
        </w:r>
        <w:r>
          <w:tab/>
        </w:r>
        <w:r>
          <w:fldChar w:fldCharType="begin"/>
        </w:r>
        <w:r>
          <w:instrText xml:space="preserve"> PAGEREF _Toc24964 \h </w:instrText>
        </w:r>
        <w:r>
          <w:fldChar w:fldCharType="separate"/>
        </w:r>
        <w:r>
          <w:t>21</w:t>
        </w:r>
        <w:r>
          <w:fldChar w:fldCharType="end"/>
        </w:r>
      </w:hyperlink>
    </w:p>
    <w:p>
      <w:pPr>
        <w:pStyle w:val="TOC2"/>
        <w:tabs>
          <w:tab w:val="right" w:leader="dot" w:pos="8306"/>
        </w:tabs>
      </w:pPr>
      <w:hyperlink w:anchor="_Toc20446" w:history="1">
        <w:r>
          <w:rPr>
            <w:rFonts w:ascii="仿宋" w:eastAsia="仿宋" w:hAnsi="仿宋" w:cs="仿宋" w:hint="eastAsia"/>
            <w:lang w:eastAsia="zh-CN"/>
          </w:rPr>
          <w:t>(一)、技术方案选用方向</w:t>
        </w:r>
        <w:r>
          <w:tab/>
        </w:r>
        <w:r>
          <w:fldChar w:fldCharType="begin"/>
        </w:r>
        <w:r>
          <w:instrText xml:space="preserve"> PAGEREF _Toc20446 \h </w:instrText>
        </w:r>
        <w:r>
          <w:fldChar w:fldCharType="separate"/>
        </w:r>
        <w:r>
          <w:t>21</w:t>
        </w:r>
        <w:r>
          <w:fldChar w:fldCharType="end"/>
        </w:r>
      </w:hyperlink>
    </w:p>
    <w:p>
      <w:pPr>
        <w:pStyle w:val="TOC2"/>
        <w:tabs>
          <w:tab w:val="right" w:leader="dot" w:pos="8306"/>
        </w:tabs>
      </w:pPr>
      <w:hyperlink w:anchor="_Toc15805" w:history="1">
        <w:r>
          <w:rPr>
            <w:rFonts w:ascii="仿宋" w:eastAsia="仿宋" w:hAnsi="仿宋" w:cs="仿宋" w:hint="eastAsia"/>
            <w:lang w:eastAsia="zh-CN"/>
          </w:rPr>
          <w:t>(二)、工艺技术方案选用原则</w:t>
        </w:r>
        <w:r>
          <w:tab/>
        </w:r>
        <w:r>
          <w:fldChar w:fldCharType="begin"/>
        </w:r>
        <w:r>
          <w:instrText xml:space="preserve"> PAGEREF _Toc15805 \h </w:instrText>
        </w:r>
        <w:r>
          <w:fldChar w:fldCharType="separate"/>
        </w:r>
        <w:r>
          <w:t>23</w:t>
        </w:r>
        <w:r>
          <w:fldChar w:fldCharType="end"/>
        </w:r>
      </w:hyperlink>
    </w:p>
    <w:p>
      <w:pPr>
        <w:pStyle w:val="TOC2"/>
        <w:tabs>
          <w:tab w:val="right" w:leader="dot" w:pos="8306"/>
        </w:tabs>
      </w:pPr>
      <w:hyperlink w:anchor="_Toc17735" w:history="1">
        <w:r>
          <w:rPr>
            <w:rFonts w:ascii="仿宋" w:eastAsia="仿宋" w:hAnsi="仿宋" w:cs="仿宋" w:hint="eastAsia"/>
            <w:lang w:eastAsia="zh-CN"/>
          </w:rPr>
          <w:t>(三)、工艺技术方案要求</w:t>
        </w:r>
        <w:r>
          <w:tab/>
        </w:r>
        <w:r>
          <w:fldChar w:fldCharType="begin"/>
        </w:r>
        <w:r>
          <w:instrText xml:space="preserve"> PAGEREF _Toc17735 \h </w:instrText>
        </w:r>
        <w:r>
          <w:fldChar w:fldCharType="separate"/>
        </w:r>
        <w:r>
          <w:t>25</w:t>
        </w:r>
        <w:r>
          <w:fldChar w:fldCharType="end"/>
        </w:r>
      </w:hyperlink>
    </w:p>
    <w:p>
      <w:pPr>
        <w:pStyle w:val="TOC1"/>
        <w:tabs>
          <w:tab w:val="right" w:leader="dot" w:pos="8306"/>
        </w:tabs>
      </w:pPr>
      <w:hyperlink w:anchor="_Toc1898" w:history="1">
        <w:r>
          <w:rPr>
            <w:rFonts w:ascii="仿宋" w:eastAsia="仿宋" w:hAnsi="仿宋" w:cs="仿宋" w:hint="eastAsia"/>
            <w:lang w:eastAsia="zh-CN"/>
          </w:rPr>
          <w:t>八、T恤项目社会影响</w:t>
        </w:r>
        <w:r>
          <w:tab/>
        </w:r>
        <w:r>
          <w:fldChar w:fldCharType="begin"/>
        </w:r>
        <w:r>
          <w:instrText xml:space="preserve"> PAGEREF _Toc1898 \h </w:instrText>
        </w:r>
        <w:r>
          <w:fldChar w:fldCharType="separate"/>
        </w:r>
        <w:r>
          <w:t>27</w:t>
        </w:r>
        <w:r>
          <w:fldChar w:fldCharType="end"/>
        </w:r>
      </w:hyperlink>
    </w:p>
    <w:p>
      <w:pPr>
        <w:pStyle w:val="TOC2"/>
        <w:tabs>
          <w:tab w:val="right" w:leader="dot" w:pos="8306"/>
        </w:tabs>
      </w:pPr>
      <w:hyperlink w:anchor="_Toc4656" w:history="1">
        <w:r>
          <w:rPr>
            <w:rFonts w:ascii="仿宋" w:eastAsia="仿宋" w:hAnsi="仿宋" w:cs="仿宋" w:hint="eastAsia"/>
            <w:lang w:eastAsia="zh-CN"/>
          </w:rPr>
          <w:t>(一)、社会责任与义务</w:t>
        </w:r>
        <w:r>
          <w:tab/>
        </w:r>
        <w:r>
          <w:fldChar w:fldCharType="begin"/>
        </w:r>
        <w:r>
          <w:instrText xml:space="preserve"> PAGEREF _Toc4656 \h </w:instrText>
        </w:r>
        <w:r>
          <w:fldChar w:fldCharType="separate"/>
        </w:r>
        <w:r>
          <w:t>27</w:t>
        </w:r>
        <w:r>
          <w:fldChar w:fldCharType="end"/>
        </w:r>
      </w:hyperlink>
    </w:p>
    <w:p>
      <w:pPr>
        <w:pStyle w:val="TOC2"/>
        <w:tabs>
          <w:tab w:val="right" w:leader="dot" w:pos="8306"/>
        </w:tabs>
      </w:pPr>
      <w:hyperlink w:anchor="_Toc11263" w:history="1">
        <w:r>
          <w:rPr>
            <w:rFonts w:ascii="仿宋" w:eastAsia="仿宋" w:hAnsi="仿宋" w:cs="仿宋" w:hint="eastAsia"/>
            <w:lang w:eastAsia="zh-CN"/>
          </w:rPr>
          <w:t>(二)、社会参与与沟通</w:t>
        </w:r>
        <w:r>
          <w:tab/>
        </w:r>
        <w:r>
          <w:fldChar w:fldCharType="begin"/>
        </w:r>
        <w:r>
          <w:instrText xml:space="preserve"> PAGEREF _Toc11263 \h </w:instrText>
        </w:r>
        <w:r>
          <w:fldChar w:fldCharType="separate"/>
        </w:r>
        <w:r>
          <w:t>28</w:t>
        </w:r>
        <w:r>
          <w:fldChar w:fldCharType="end"/>
        </w:r>
      </w:hyperlink>
    </w:p>
    <w:p>
      <w:pPr>
        <w:pStyle w:val="TOC1"/>
        <w:tabs>
          <w:tab w:val="right" w:leader="dot" w:pos="8306"/>
        </w:tabs>
      </w:pPr>
      <w:hyperlink w:anchor="_Toc26397" w:history="1">
        <w:r>
          <w:rPr>
            <w:rFonts w:ascii="仿宋" w:eastAsia="仿宋" w:hAnsi="仿宋" w:cs="仿宋" w:hint="eastAsia"/>
            <w:lang w:eastAsia="zh-CN"/>
          </w:rPr>
          <w:t>九、T恤项目创新与研发</w:t>
        </w:r>
        <w:r>
          <w:tab/>
        </w:r>
        <w:r>
          <w:fldChar w:fldCharType="begin"/>
        </w:r>
        <w:r>
          <w:instrText xml:space="preserve"> PAGEREF _Toc26397 \h </w:instrText>
        </w:r>
        <w:r>
          <w:fldChar w:fldCharType="separate"/>
        </w:r>
        <w:r>
          <w:t>29</w:t>
        </w:r>
        <w:r>
          <w:fldChar w:fldCharType="end"/>
        </w:r>
      </w:hyperlink>
    </w:p>
    <w:p>
      <w:pPr>
        <w:pStyle w:val="TOC2"/>
        <w:tabs>
          <w:tab w:val="right" w:leader="dot" w:pos="8306"/>
        </w:tabs>
      </w:pPr>
      <w:hyperlink w:anchor="_Toc14157" w:history="1">
        <w:r>
          <w:rPr>
            <w:rFonts w:ascii="仿宋" w:eastAsia="仿宋" w:hAnsi="仿宋" w:cs="仿宋" w:hint="eastAsia"/>
            <w:lang w:eastAsia="zh-CN"/>
          </w:rPr>
          <w:t>(一)、创新策略与方向</w:t>
        </w:r>
        <w:r>
          <w:tab/>
        </w:r>
        <w:r>
          <w:fldChar w:fldCharType="begin"/>
        </w:r>
        <w:r>
          <w:instrText xml:space="preserve"> PAGEREF _Toc14157 \h </w:instrText>
        </w:r>
        <w:r>
          <w:fldChar w:fldCharType="separate"/>
        </w:r>
        <w:r>
          <w:t>29</w:t>
        </w:r>
        <w:r>
          <w:fldChar w:fldCharType="end"/>
        </w:r>
      </w:hyperlink>
    </w:p>
    <w:p>
      <w:pPr>
        <w:pStyle w:val="TOC2"/>
        <w:tabs>
          <w:tab w:val="right" w:leader="dot" w:pos="8306"/>
        </w:tabs>
      </w:pPr>
      <w:hyperlink w:anchor="_Toc12435" w:history="1">
        <w:r>
          <w:rPr>
            <w:rFonts w:ascii="仿宋" w:eastAsia="仿宋" w:hAnsi="仿宋" w:cs="仿宋" w:hint="eastAsia"/>
            <w:lang w:eastAsia="zh-CN"/>
          </w:rPr>
          <w:t>(二)、研发规划与投入</w:t>
        </w:r>
        <w:r>
          <w:tab/>
        </w:r>
        <w:r>
          <w:fldChar w:fldCharType="begin"/>
        </w:r>
        <w:r>
          <w:instrText xml:space="preserve"> PAGEREF _Toc12435 \h </w:instrText>
        </w:r>
        <w:r>
          <w:fldChar w:fldCharType="separate"/>
        </w:r>
        <w:r>
          <w:t>30</w:t>
        </w:r>
        <w:r>
          <w:fldChar w:fldCharType="end"/>
        </w:r>
      </w:hyperlink>
    </w:p>
    <w:p>
      <w:pPr>
        <w:pStyle w:val="TOC1"/>
        <w:tabs>
          <w:tab w:val="right" w:leader="dot" w:pos="8306"/>
        </w:tabs>
      </w:pPr>
      <w:hyperlink w:anchor="_Toc31728" w:history="1">
        <w:r>
          <w:rPr>
            <w:rFonts w:ascii="仿宋" w:eastAsia="仿宋" w:hAnsi="仿宋" w:cs="仿宋" w:hint="eastAsia"/>
            <w:lang w:eastAsia="zh-CN"/>
          </w:rPr>
          <w:t>十、T恤项目人力资源培养与发展</w:t>
        </w:r>
        <w:r>
          <w:tab/>
        </w:r>
        <w:r>
          <w:fldChar w:fldCharType="begin"/>
        </w:r>
        <w:r>
          <w:instrText xml:space="preserve"> PAGEREF _Toc31728 \h </w:instrText>
        </w:r>
        <w:r>
          <w:fldChar w:fldCharType="separate"/>
        </w:r>
        <w:r>
          <w:t>32</w:t>
        </w:r>
        <w:r>
          <w:fldChar w:fldCharType="end"/>
        </w:r>
      </w:hyperlink>
    </w:p>
    <w:p>
      <w:pPr>
        <w:pStyle w:val="TOC2"/>
        <w:tabs>
          <w:tab w:val="right" w:leader="dot" w:pos="8306"/>
        </w:tabs>
      </w:pPr>
      <w:hyperlink w:anchor="_Toc22074" w:history="1">
        <w:r>
          <w:rPr>
            <w:rFonts w:ascii="仿宋" w:eastAsia="仿宋" w:hAnsi="仿宋" w:cs="仿宋" w:hint="eastAsia"/>
            <w:lang w:eastAsia="zh-CN"/>
          </w:rPr>
          <w:t>(一)、人才需求与规划</w:t>
        </w:r>
        <w:r>
          <w:tab/>
        </w:r>
        <w:r>
          <w:fldChar w:fldCharType="begin"/>
        </w:r>
        <w:r>
          <w:instrText xml:space="preserve"> PAGEREF _Toc22074 \h </w:instrText>
        </w:r>
        <w:r>
          <w:fldChar w:fldCharType="separate"/>
        </w:r>
        <w:r>
          <w:t>32</w:t>
        </w:r>
        <w:r>
          <w:fldChar w:fldCharType="end"/>
        </w:r>
      </w:hyperlink>
    </w:p>
    <w:p>
      <w:pPr>
        <w:pStyle w:val="TOC2"/>
        <w:tabs>
          <w:tab w:val="right" w:leader="dot" w:pos="8306"/>
        </w:tabs>
      </w:pPr>
      <w:hyperlink w:anchor="_Toc11371" w:history="1">
        <w:r>
          <w:rPr>
            <w:rFonts w:ascii="仿宋" w:eastAsia="仿宋" w:hAnsi="仿宋" w:cs="仿宋" w:hint="eastAsia"/>
            <w:lang w:eastAsia="zh-CN"/>
          </w:rPr>
          <w:t>(二)、培训与发展计划</w:t>
        </w:r>
        <w:r>
          <w:tab/>
        </w:r>
        <w:r>
          <w:fldChar w:fldCharType="begin"/>
        </w:r>
        <w:r>
          <w:instrText xml:space="preserve"> PAGEREF _Toc11371 \h </w:instrText>
        </w:r>
        <w:r>
          <w:fldChar w:fldCharType="separate"/>
        </w:r>
        <w:r>
          <w:t>32</w:t>
        </w:r>
        <w:r>
          <w:fldChar w:fldCharType="end"/>
        </w:r>
      </w:hyperlink>
    </w:p>
    <w:p>
      <w:pPr>
        <w:pStyle w:val="TOC1"/>
        <w:tabs>
          <w:tab w:val="right" w:leader="dot" w:pos="8306"/>
        </w:tabs>
      </w:pPr>
      <w:hyperlink w:anchor="_Toc27677" w:history="1">
        <w:r>
          <w:rPr>
            <w:rFonts w:ascii="仿宋" w:eastAsia="仿宋" w:hAnsi="仿宋" w:cs="仿宋" w:hint="eastAsia"/>
            <w:lang w:eastAsia="zh-CN"/>
          </w:rPr>
          <w:t>十一、T恤项目投资规划</w:t>
        </w:r>
        <w:r>
          <w:tab/>
        </w:r>
        <w:r>
          <w:fldChar w:fldCharType="begin"/>
        </w:r>
        <w:r>
          <w:instrText xml:space="preserve"> PAGEREF _Toc27677 \h </w:instrText>
        </w:r>
        <w:r>
          <w:fldChar w:fldCharType="separate"/>
        </w:r>
        <w:r>
          <w:t>33</w:t>
        </w:r>
        <w:r>
          <w:fldChar w:fldCharType="end"/>
        </w:r>
      </w:hyperlink>
    </w:p>
    <w:p>
      <w:pPr>
        <w:pStyle w:val="TOC2"/>
        <w:tabs>
          <w:tab w:val="right" w:leader="dot" w:pos="8306"/>
        </w:tabs>
      </w:pPr>
      <w:hyperlink w:anchor="_Toc20962" w:history="1">
        <w:r>
          <w:rPr>
            <w:rFonts w:ascii="仿宋" w:eastAsia="仿宋" w:hAnsi="仿宋" w:cs="仿宋" w:hint="eastAsia"/>
            <w:lang w:eastAsia="zh-CN"/>
          </w:rPr>
          <w:t>(一)、T恤项目总投资估算</w:t>
        </w:r>
        <w:r>
          <w:tab/>
        </w:r>
        <w:r>
          <w:fldChar w:fldCharType="begin"/>
        </w:r>
        <w:r>
          <w:instrText xml:space="preserve"> PAGEREF _Toc20962 \h </w:instrText>
        </w:r>
        <w:r>
          <w:fldChar w:fldCharType="separate"/>
        </w:r>
        <w:r>
          <w:t>33</w:t>
        </w:r>
        <w:r>
          <w:fldChar w:fldCharType="end"/>
        </w:r>
      </w:hyperlink>
    </w:p>
    <w:p>
      <w:pPr>
        <w:pStyle w:val="TOC2"/>
        <w:tabs>
          <w:tab w:val="right" w:leader="dot" w:pos="8306"/>
        </w:tabs>
      </w:pPr>
      <w:hyperlink w:anchor="_Toc12022" w:history="1">
        <w:r>
          <w:rPr>
            <w:rFonts w:ascii="仿宋" w:eastAsia="仿宋" w:hAnsi="仿宋" w:cs="仿宋" w:hint="eastAsia"/>
            <w:lang w:eastAsia="zh-CN"/>
          </w:rPr>
          <w:t>(二)、资金筹措</w:t>
        </w:r>
        <w:r>
          <w:tab/>
        </w:r>
        <w:r>
          <w:fldChar w:fldCharType="begin"/>
        </w:r>
        <w:r>
          <w:instrText xml:space="preserve"> PAGEREF _Toc12022 \h </w:instrText>
        </w:r>
        <w:r>
          <w:fldChar w:fldCharType="separate"/>
        </w:r>
        <w:r>
          <w:t>34</w:t>
        </w:r>
        <w:r>
          <w:fldChar w:fldCharType="end"/>
        </w:r>
      </w:hyperlink>
    </w:p>
    <w:p>
      <w:pPr>
        <w:pStyle w:val="TOC1"/>
        <w:tabs>
          <w:tab w:val="right" w:leader="dot" w:pos="8306"/>
        </w:tabs>
      </w:pPr>
      <w:hyperlink w:anchor="_Toc13768" w:history="1">
        <w:r>
          <w:rPr>
            <w:rFonts w:ascii="仿宋" w:eastAsia="仿宋" w:hAnsi="仿宋" w:cs="仿宋" w:hint="eastAsia"/>
            <w:lang w:eastAsia="zh-CN"/>
          </w:rPr>
          <w:t>十二、生产安全保护</w:t>
        </w:r>
        <w:r>
          <w:tab/>
        </w:r>
        <w:r>
          <w:fldChar w:fldCharType="begin"/>
        </w:r>
        <w:r>
          <w:instrText xml:space="preserve"> PAGEREF _Toc13768 \h </w:instrText>
        </w:r>
        <w:r>
          <w:fldChar w:fldCharType="separate"/>
        </w:r>
        <w:r>
          <w:t>35</w:t>
        </w:r>
        <w:r>
          <w:fldChar w:fldCharType="end"/>
        </w:r>
      </w:hyperlink>
    </w:p>
    <w:p>
      <w:pPr>
        <w:pStyle w:val="TOC2"/>
        <w:tabs>
          <w:tab w:val="right" w:leader="dot" w:pos="8306"/>
        </w:tabs>
      </w:pPr>
      <w:hyperlink w:anchor="_Toc11158" w:history="1">
        <w:r>
          <w:rPr>
            <w:rFonts w:ascii="仿宋" w:eastAsia="仿宋" w:hAnsi="仿宋" w:cs="仿宋" w:hint="eastAsia"/>
            <w:lang w:eastAsia="zh-CN"/>
          </w:rPr>
          <w:t>(一)、消防安全</w:t>
        </w:r>
        <w:r>
          <w:tab/>
        </w:r>
        <w:r>
          <w:fldChar w:fldCharType="begin"/>
        </w:r>
        <w:r>
          <w:instrText xml:space="preserve"> PAGEREF _Toc11158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84" w:history="1">
        <w:r>
          <w:rPr>
            <w:rFonts w:ascii="仿宋" w:eastAsia="仿宋" w:hAnsi="仿宋" w:cs="仿宋" w:hint="eastAsia"/>
            <w:lang w:eastAsia="zh-CN"/>
          </w:rPr>
          <w:t>(二)、防火防爆总图布置措施</w:t>
        </w:r>
        <w:r>
          <w:tab/>
        </w:r>
        <w:r>
          <w:fldChar w:fldCharType="begin"/>
        </w:r>
        <w:r>
          <w:instrText xml:space="preserve"> PAGEREF _Toc15884 \h </w:instrText>
        </w:r>
        <w:r>
          <w:fldChar w:fldCharType="separate"/>
        </w:r>
        <w:r>
          <w:t>36</w:t>
        </w:r>
        <w:r>
          <w:fldChar w:fldCharType="end"/>
        </w:r>
      </w:hyperlink>
    </w:p>
    <w:p>
      <w:pPr>
        <w:pStyle w:val="TOC2"/>
        <w:tabs>
          <w:tab w:val="right" w:leader="dot" w:pos="8306"/>
        </w:tabs>
      </w:pPr>
      <w:hyperlink w:anchor="_Toc13048" w:history="1">
        <w:r>
          <w:rPr>
            <w:rFonts w:ascii="仿宋" w:eastAsia="仿宋" w:hAnsi="仿宋" w:cs="仿宋" w:hint="eastAsia"/>
            <w:lang w:eastAsia="zh-CN"/>
          </w:rPr>
          <w:t>(三)、自然灾害防范措施</w:t>
        </w:r>
        <w:r>
          <w:tab/>
        </w:r>
        <w:r>
          <w:fldChar w:fldCharType="begin"/>
        </w:r>
        <w:r>
          <w:instrText xml:space="preserve"> PAGEREF _Toc13048 \h </w:instrText>
        </w:r>
        <w:r>
          <w:fldChar w:fldCharType="separate"/>
        </w:r>
        <w:r>
          <w:t>37</w:t>
        </w:r>
        <w:r>
          <w:fldChar w:fldCharType="end"/>
        </w:r>
      </w:hyperlink>
    </w:p>
    <w:p>
      <w:pPr>
        <w:pStyle w:val="TOC2"/>
        <w:tabs>
          <w:tab w:val="right" w:leader="dot" w:pos="8306"/>
        </w:tabs>
      </w:pPr>
      <w:hyperlink w:anchor="_Toc30589" w:history="1">
        <w:r>
          <w:rPr>
            <w:rFonts w:ascii="仿宋" w:eastAsia="仿宋" w:hAnsi="仿宋" w:cs="仿宋" w:hint="eastAsia"/>
            <w:lang w:eastAsia="zh-CN"/>
          </w:rPr>
          <w:t>(四)、安全色及安全标志使用要求</w:t>
        </w:r>
        <w:r>
          <w:tab/>
        </w:r>
        <w:r>
          <w:fldChar w:fldCharType="begin"/>
        </w:r>
        <w:r>
          <w:instrText xml:space="preserve"> PAGEREF _Toc30589 \h </w:instrText>
        </w:r>
        <w:r>
          <w:fldChar w:fldCharType="separate"/>
        </w:r>
        <w:r>
          <w:t>38</w:t>
        </w:r>
        <w:r>
          <w:fldChar w:fldCharType="end"/>
        </w:r>
      </w:hyperlink>
    </w:p>
    <w:p>
      <w:pPr>
        <w:pStyle w:val="TOC2"/>
        <w:tabs>
          <w:tab w:val="right" w:leader="dot" w:pos="8306"/>
        </w:tabs>
      </w:pPr>
      <w:hyperlink w:anchor="_Toc1917" w:history="1">
        <w:r>
          <w:rPr>
            <w:rFonts w:ascii="仿宋" w:eastAsia="仿宋" w:hAnsi="仿宋" w:cs="仿宋" w:hint="eastAsia"/>
            <w:lang w:eastAsia="zh-CN"/>
          </w:rPr>
          <w:t>(五)、防尘防毒措施</w:t>
        </w:r>
        <w:r>
          <w:tab/>
        </w:r>
        <w:r>
          <w:fldChar w:fldCharType="begin"/>
        </w:r>
        <w:r>
          <w:instrText xml:space="preserve"> PAGEREF _Toc1917 \h </w:instrText>
        </w:r>
        <w:r>
          <w:fldChar w:fldCharType="separate"/>
        </w:r>
        <w:r>
          <w:t>39</w:t>
        </w:r>
        <w:r>
          <w:fldChar w:fldCharType="end"/>
        </w:r>
      </w:hyperlink>
    </w:p>
    <w:p>
      <w:pPr>
        <w:pStyle w:val="TOC2"/>
        <w:tabs>
          <w:tab w:val="right" w:leader="dot" w:pos="8306"/>
        </w:tabs>
      </w:pPr>
      <w:hyperlink w:anchor="_Toc10369" w:history="1">
        <w:r>
          <w:rPr>
            <w:rFonts w:ascii="仿宋" w:eastAsia="仿宋" w:hAnsi="仿宋" w:cs="仿宋" w:hint="eastAsia"/>
            <w:lang w:eastAsia="zh-CN"/>
          </w:rPr>
          <w:t>(六)、防静电、触电防护及防雷措施</w:t>
        </w:r>
        <w:r>
          <w:tab/>
        </w:r>
        <w:r>
          <w:fldChar w:fldCharType="begin"/>
        </w:r>
        <w:r>
          <w:instrText xml:space="preserve"> PAGEREF _Toc10369 \h </w:instrText>
        </w:r>
        <w:r>
          <w:fldChar w:fldCharType="separate"/>
        </w:r>
        <w:r>
          <w:t>40</w:t>
        </w:r>
        <w:r>
          <w:fldChar w:fldCharType="end"/>
        </w:r>
      </w:hyperlink>
    </w:p>
    <w:p>
      <w:pPr>
        <w:pStyle w:val="TOC2"/>
        <w:tabs>
          <w:tab w:val="right" w:leader="dot" w:pos="8306"/>
        </w:tabs>
      </w:pPr>
      <w:hyperlink w:anchor="_Toc21850" w:history="1">
        <w:r>
          <w:rPr>
            <w:rFonts w:ascii="仿宋" w:eastAsia="仿宋" w:hAnsi="仿宋" w:cs="仿宋" w:hint="eastAsia"/>
            <w:lang w:eastAsia="zh-CN"/>
          </w:rPr>
          <w:t>(七)、机械设备安全保障措施</w:t>
        </w:r>
        <w:r>
          <w:tab/>
        </w:r>
        <w:r>
          <w:fldChar w:fldCharType="begin"/>
        </w:r>
        <w:r>
          <w:instrText xml:space="preserve"> PAGEREF _Toc21850 \h </w:instrText>
        </w:r>
        <w:r>
          <w:fldChar w:fldCharType="separate"/>
        </w:r>
        <w:r>
          <w:t>41</w:t>
        </w:r>
        <w:r>
          <w:fldChar w:fldCharType="end"/>
        </w:r>
      </w:hyperlink>
    </w:p>
    <w:p>
      <w:pPr>
        <w:pStyle w:val="TOC1"/>
        <w:tabs>
          <w:tab w:val="right" w:leader="dot" w:pos="8306"/>
        </w:tabs>
      </w:pPr>
      <w:hyperlink w:anchor="_Toc22099" w:history="1">
        <w:r>
          <w:rPr>
            <w:rFonts w:ascii="仿宋" w:eastAsia="仿宋" w:hAnsi="仿宋" w:cs="仿宋" w:hint="eastAsia"/>
            <w:lang w:eastAsia="zh-CN"/>
          </w:rPr>
          <w:t>十三、T恤项目实施时间节点</w:t>
        </w:r>
        <w:r>
          <w:tab/>
        </w:r>
        <w:r>
          <w:fldChar w:fldCharType="begin"/>
        </w:r>
        <w:r>
          <w:instrText xml:space="preserve"> PAGEREF _Toc22099 \h </w:instrText>
        </w:r>
        <w:r>
          <w:fldChar w:fldCharType="separate"/>
        </w:r>
        <w:r>
          <w:t>43</w:t>
        </w:r>
        <w:r>
          <w:fldChar w:fldCharType="end"/>
        </w:r>
      </w:hyperlink>
    </w:p>
    <w:p>
      <w:pPr>
        <w:pStyle w:val="TOC2"/>
        <w:tabs>
          <w:tab w:val="right" w:leader="dot" w:pos="8306"/>
        </w:tabs>
      </w:pPr>
      <w:hyperlink w:anchor="_Toc22348" w:history="1">
        <w:r>
          <w:rPr>
            <w:rFonts w:ascii="仿宋" w:eastAsia="仿宋" w:hAnsi="仿宋" w:cs="仿宋" w:hint="eastAsia"/>
            <w:lang w:eastAsia="zh-CN"/>
          </w:rPr>
          <w:t>(一)、T恤项目启动阶段时间节点</w:t>
        </w:r>
        <w:r>
          <w:tab/>
        </w:r>
        <w:r>
          <w:fldChar w:fldCharType="begin"/>
        </w:r>
        <w:r>
          <w:instrText xml:space="preserve"> PAGEREF _Toc22348 \h </w:instrText>
        </w:r>
        <w:r>
          <w:fldChar w:fldCharType="separate"/>
        </w:r>
        <w:r>
          <w:t>43</w:t>
        </w:r>
        <w:r>
          <w:fldChar w:fldCharType="end"/>
        </w:r>
      </w:hyperlink>
    </w:p>
    <w:p>
      <w:pPr>
        <w:pStyle w:val="TOC2"/>
        <w:tabs>
          <w:tab w:val="right" w:leader="dot" w:pos="8306"/>
        </w:tabs>
      </w:pPr>
      <w:hyperlink w:anchor="_Toc14691" w:history="1">
        <w:r>
          <w:rPr>
            <w:rFonts w:ascii="仿宋" w:eastAsia="仿宋" w:hAnsi="仿宋" w:cs="仿宋" w:hint="eastAsia"/>
            <w:lang w:eastAsia="zh-CN"/>
          </w:rPr>
          <w:t>(二)、T恤项目执行阶段时间节点</w:t>
        </w:r>
        <w:r>
          <w:tab/>
        </w:r>
        <w:r>
          <w:fldChar w:fldCharType="begin"/>
        </w:r>
        <w:r>
          <w:instrText xml:space="preserve"> PAGEREF _Toc14691 \h </w:instrText>
        </w:r>
        <w:r>
          <w:fldChar w:fldCharType="separate"/>
        </w:r>
        <w:r>
          <w:t>44</w:t>
        </w:r>
        <w:r>
          <w:fldChar w:fldCharType="end"/>
        </w:r>
      </w:hyperlink>
    </w:p>
    <w:p>
      <w:pPr>
        <w:pStyle w:val="TOC2"/>
        <w:tabs>
          <w:tab w:val="right" w:leader="dot" w:pos="8306"/>
        </w:tabs>
      </w:pPr>
      <w:hyperlink w:anchor="_Toc21000" w:history="1">
        <w:r>
          <w:rPr>
            <w:rFonts w:ascii="仿宋" w:eastAsia="仿宋" w:hAnsi="仿宋" w:cs="仿宋" w:hint="eastAsia"/>
            <w:lang w:eastAsia="zh-CN"/>
          </w:rPr>
          <w:t>(三)、T恤项目完成阶段时间节点</w:t>
        </w:r>
        <w:r>
          <w:tab/>
        </w:r>
        <w:r>
          <w:fldChar w:fldCharType="begin"/>
        </w:r>
        <w:r>
          <w:instrText xml:space="preserve"> PAGEREF _Toc21000 \h </w:instrText>
        </w:r>
        <w:r>
          <w:fldChar w:fldCharType="separate"/>
        </w:r>
        <w:r>
          <w:t>45</w:t>
        </w:r>
        <w:r>
          <w:fldChar w:fldCharType="end"/>
        </w:r>
      </w:hyperlink>
    </w:p>
    <w:p>
      <w:pPr>
        <w:pStyle w:val="TOC1"/>
        <w:tabs>
          <w:tab w:val="right" w:leader="dot" w:pos="8306"/>
        </w:tabs>
      </w:pPr>
      <w:hyperlink w:anchor="_Toc16784" w:history="1">
        <w:r>
          <w:rPr>
            <w:rFonts w:ascii="仿宋" w:eastAsia="仿宋" w:hAnsi="仿宋" w:cs="仿宋" w:hint="eastAsia"/>
            <w:lang w:eastAsia="zh-CN"/>
          </w:rPr>
          <w:t>十四、供应链管理</w:t>
        </w:r>
        <w:r>
          <w:tab/>
        </w:r>
        <w:r>
          <w:fldChar w:fldCharType="begin"/>
        </w:r>
        <w:r>
          <w:instrText xml:space="preserve"> PAGEREF _Toc16784 \h </w:instrText>
        </w:r>
        <w:r>
          <w:fldChar w:fldCharType="separate"/>
        </w:r>
        <w:r>
          <w:t>46</w:t>
        </w:r>
        <w:r>
          <w:fldChar w:fldCharType="end"/>
        </w:r>
      </w:hyperlink>
    </w:p>
    <w:p>
      <w:pPr>
        <w:pStyle w:val="TOC2"/>
        <w:tabs>
          <w:tab w:val="right" w:leader="dot" w:pos="8306"/>
        </w:tabs>
      </w:pPr>
      <w:hyperlink w:anchor="_Toc9214" w:history="1">
        <w:r>
          <w:rPr>
            <w:rFonts w:ascii="仿宋" w:eastAsia="仿宋" w:hAnsi="仿宋" w:cs="仿宋" w:hint="eastAsia"/>
            <w:lang w:eastAsia="zh-CN"/>
          </w:rPr>
          <w:t>(一)、供应链战略规划</w:t>
        </w:r>
        <w:r>
          <w:tab/>
        </w:r>
        <w:r>
          <w:fldChar w:fldCharType="begin"/>
        </w:r>
        <w:r>
          <w:instrText xml:space="preserve"> PAGEREF _Toc9214 \h </w:instrText>
        </w:r>
        <w:r>
          <w:fldChar w:fldCharType="separate"/>
        </w:r>
        <w:r>
          <w:t>46</w:t>
        </w:r>
        <w:r>
          <w:fldChar w:fldCharType="end"/>
        </w:r>
      </w:hyperlink>
    </w:p>
    <w:p>
      <w:pPr>
        <w:pStyle w:val="TOC2"/>
        <w:tabs>
          <w:tab w:val="right" w:leader="dot" w:pos="8306"/>
        </w:tabs>
      </w:pPr>
      <w:hyperlink w:anchor="_Toc4435" w:history="1">
        <w:r>
          <w:rPr>
            <w:rFonts w:ascii="仿宋" w:eastAsia="仿宋" w:hAnsi="仿宋" w:cs="仿宋" w:hint="eastAsia"/>
            <w:lang w:eastAsia="zh-CN"/>
          </w:rPr>
          <w:t>(二)、供应商选择与合作</w:t>
        </w:r>
        <w:r>
          <w:tab/>
        </w:r>
        <w:r>
          <w:fldChar w:fldCharType="begin"/>
        </w:r>
        <w:r>
          <w:instrText xml:space="preserve"> PAGEREF _Toc4435 \h </w:instrText>
        </w:r>
        <w:r>
          <w:fldChar w:fldCharType="separate"/>
        </w:r>
        <w:r>
          <w:t>47</w:t>
        </w:r>
        <w:r>
          <w:fldChar w:fldCharType="end"/>
        </w:r>
      </w:hyperlink>
    </w:p>
    <w:p>
      <w:pPr>
        <w:pStyle w:val="TOC2"/>
        <w:tabs>
          <w:tab w:val="right" w:leader="dot" w:pos="8306"/>
        </w:tabs>
      </w:pPr>
      <w:hyperlink w:anchor="_Toc21609" w:history="1">
        <w:r>
          <w:rPr>
            <w:rFonts w:ascii="仿宋" w:eastAsia="仿宋" w:hAnsi="仿宋" w:cs="仿宋" w:hint="eastAsia"/>
            <w:lang w:eastAsia="zh-CN"/>
          </w:rPr>
          <w:t>(三)、物流与库存管理</w:t>
        </w:r>
        <w:r>
          <w:tab/>
        </w:r>
        <w:r>
          <w:fldChar w:fldCharType="begin"/>
        </w:r>
        <w:r>
          <w:instrText xml:space="preserve"> PAGEREF _Toc21609 \h </w:instrText>
        </w:r>
        <w:r>
          <w:fldChar w:fldCharType="separate"/>
        </w:r>
        <w:r>
          <w:t>48</w:t>
        </w:r>
        <w:r>
          <w:fldChar w:fldCharType="end"/>
        </w:r>
      </w:hyperlink>
    </w:p>
    <w:p>
      <w:pPr>
        <w:pStyle w:val="TOC1"/>
        <w:tabs>
          <w:tab w:val="right" w:leader="dot" w:pos="8306"/>
        </w:tabs>
      </w:pPr>
      <w:hyperlink w:anchor="_Toc20241" w:history="1">
        <w:r>
          <w:rPr>
            <w:rFonts w:ascii="仿宋" w:eastAsia="仿宋" w:hAnsi="仿宋" w:cs="仿宋" w:hint="eastAsia"/>
            <w:lang w:eastAsia="zh-CN"/>
          </w:rPr>
          <w:t>十五、T恤项目变更管理</w:t>
        </w:r>
        <w:r>
          <w:tab/>
        </w:r>
        <w:r>
          <w:fldChar w:fldCharType="begin"/>
        </w:r>
        <w:r>
          <w:instrText xml:space="preserve"> PAGEREF _Toc20241 \h </w:instrText>
        </w:r>
        <w:r>
          <w:fldChar w:fldCharType="separate"/>
        </w:r>
        <w:r>
          <w:t>50</w:t>
        </w:r>
        <w:r>
          <w:fldChar w:fldCharType="end"/>
        </w:r>
      </w:hyperlink>
    </w:p>
    <w:p>
      <w:pPr>
        <w:pStyle w:val="TOC2"/>
        <w:tabs>
          <w:tab w:val="right" w:leader="dot" w:pos="8306"/>
        </w:tabs>
      </w:pPr>
      <w:hyperlink w:anchor="_Toc9165" w:history="1">
        <w:r>
          <w:rPr>
            <w:rFonts w:ascii="仿宋" w:eastAsia="仿宋" w:hAnsi="仿宋" w:cs="仿宋" w:hint="eastAsia"/>
            <w:lang w:eastAsia="zh-CN"/>
          </w:rPr>
          <w:t>(一)、变更申请与评估</w:t>
        </w:r>
        <w:r>
          <w:tab/>
        </w:r>
        <w:r>
          <w:fldChar w:fldCharType="begin"/>
        </w:r>
        <w:r>
          <w:instrText xml:space="preserve"> PAGEREF _Toc9165 \h </w:instrText>
        </w:r>
        <w:r>
          <w:fldChar w:fldCharType="separate"/>
        </w:r>
        <w:r>
          <w:t>50</w:t>
        </w:r>
        <w:r>
          <w:fldChar w:fldCharType="end"/>
        </w:r>
      </w:hyperlink>
    </w:p>
    <w:p>
      <w:pPr>
        <w:pStyle w:val="TOC2"/>
        <w:tabs>
          <w:tab w:val="right" w:leader="dot" w:pos="8306"/>
        </w:tabs>
      </w:pPr>
      <w:hyperlink w:anchor="_Toc26157" w:history="1">
        <w:r>
          <w:rPr>
            <w:rFonts w:ascii="仿宋" w:eastAsia="仿宋" w:hAnsi="仿宋" w:cs="仿宋" w:hint="eastAsia"/>
            <w:lang w:eastAsia="zh-CN"/>
          </w:rPr>
          <w:t>(二)、变更实施与控制</w:t>
        </w:r>
        <w:r>
          <w:tab/>
        </w:r>
        <w:r>
          <w:fldChar w:fldCharType="begin"/>
        </w:r>
        <w:r>
          <w:instrText xml:space="preserve"> PAGEREF _Toc26157 \h </w:instrText>
        </w:r>
        <w:r>
          <w:fldChar w:fldCharType="separate"/>
        </w:r>
        <w:r>
          <w:t>50</w:t>
        </w:r>
        <w:r>
          <w:fldChar w:fldCharType="end"/>
        </w:r>
      </w:hyperlink>
    </w:p>
    <w:p>
      <w:pPr>
        <w:pStyle w:val="TOC1"/>
        <w:tabs>
          <w:tab w:val="right" w:leader="dot" w:pos="8306"/>
        </w:tabs>
      </w:pPr>
      <w:hyperlink w:anchor="_Toc28994" w:history="1">
        <w:r>
          <w:rPr>
            <w:rFonts w:ascii="仿宋" w:eastAsia="仿宋" w:hAnsi="仿宋" w:cs="仿宋" w:hint="eastAsia"/>
            <w:lang w:eastAsia="zh-CN"/>
          </w:rPr>
          <w:t>十六、T恤项目实施保障措施</w:t>
        </w:r>
        <w:r>
          <w:tab/>
        </w:r>
        <w:r>
          <w:fldChar w:fldCharType="begin"/>
        </w:r>
        <w:r>
          <w:instrText xml:space="preserve"> PAGEREF _Toc28994 \h </w:instrText>
        </w:r>
        <w:r>
          <w:fldChar w:fldCharType="separate"/>
        </w:r>
        <w:r>
          <w:t>51</w:t>
        </w:r>
        <w:r>
          <w:fldChar w:fldCharType="end"/>
        </w:r>
      </w:hyperlink>
    </w:p>
    <w:p>
      <w:pPr>
        <w:pStyle w:val="TOC2"/>
        <w:tabs>
          <w:tab w:val="right" w:leader="dot" w:pos="8306"/>
        </w:tabs>
      </w:pPr>
      <w:hyperlink w:anchor="_Toc23961" w:history="1">
        <w:r>
          <w:rPr>
            <w:rFonts w:ascii="仿宋" w:eastAsia="仿宋" w:hAnsi="仿宋" w:cs="仿宋" w:hint="eastAsia"/>
            <w:lang w:eastAsia="zh-CN"/>
          </w:rPr>
          <w:t>(一)、T恤项目实施保障机制</w:t>
        </w:r>
        <w:r>
          <w:tab/>
        </w:r>
        <w:r>
          <w:fldChar w:fldCharType="begin"/>
        </w:r>
        <w:r>
          <w:instrText xml:space="preserve"> PAGEREF _Toc23961 \h </w:instrText>
        </w:r>
        <w:r>
          <w:fldChar w:fldCharType="separate"/>
        </w:r>
        <w:r>
          <w:t>51</w:t>
        </w:r>
        <w:r>
          <w:fldChar w:fldCharType="end"/>
        </w:r>
      </w:hyperlink>
    </w:p>
    <w:p>
      <w:pPr>
        <w:pStyle w:val="TOC2"/>
        <w:tabs>
          <w:tab w:val="right" w:leader="dot" w:pos="8306"/>
        </w:tabs>
      </w:pPr>
      <w:hyperlink w:anchor="_Toc9024" w:history="1">
        <w:r>
          <w:rPr>
            <w:rFonts w:ascii="仿宋" w:eastAsia="仿宋" w:hAnsi="仿宋" w:cs="仿宋" w:hint="eastAsia"/>
            <w:lang w:eastAsia="zh-CN"/>
          </w:rPr>
          <w:t>(二)、T恤项目法律合规要求</w:t>
        </w:r>
        <w:r>
          <w:tab/>
        </w:r>
        <w:r>
          <w:fldChar w:fldCharType="begin"/>
        </w:r>
        <w:r>
          <w:instrText xml:space="preserve"> PAGEREF _Toc9024 \h </w:instrText>
        </w:r>
        <w:r>
          <w:fldChar w:fldCharType="separate"/>
        </w:r>
        <w:r>
          <w:t>54</w:t>
        </w:r>
        <w:r>
          <w:fldChar w:fldCharType="end"/>
        </w:r>
      </w:hyperlink>
    </w:p>
    <w:p>
      <w:pPr>
        <w:pStyle w:val="TOC2"/>
        <w:tabs>
          <w:tab w:val="right" w:leader="dot" w:pos="8306"/>
        </w:tabs>
      </w:pPr>
      <w:hyperlink w:anchor="_Toc22514" w:history="1">
        <w:r>
          <w:rPr>
            <w:rFonts w:ascii="仿宋" w:eastAsia="仿宋" w:hAnsi="仿宋" w:cs="仿宋" w:hint="eastAsia"/>
            <w:lang w:eastAsia="zh-CN"/>
          </w:rPr>
          <w:t>(三)、T恤项目合同管理与法律事务</w:t>
        </w:r>
        <w:r>
          <w:tab/>
        </w:r>
        <w:r>
          <w:fldChar w:fldCharType="begin"/>
        </w:r>
        <w:r>
          <w:instrText xml:space="preserve"> PAGEREF _Toc22514 \h </w:instrText>
        </w:r>
        <w:r>
          <w:fldChar w:fldCharType="separate"/>
        </w:r>
        <w:r>
          <w:t>58</w:t>
        </w:r>
        <w:r>
          <w:fldChar w:fldCharType="end"/>
        </w:r>
      </w:hyperlink>
    </w:p>
    <w:p>
      <w:pPr>
        <w:pStyle w:val="TOC2"/>
        <w:tabs>
          <w:tab w:val="right" w:leader="dot" w:pos="8306"/>
        </w:tabs>
      </w:pPr>
      <w:hyperlink w:anchor="_Toc30679" w:history="1">
        <w:r>
          <w:rPr>
            <w:rFonts w:ascii="仿宋" w:eastAsia="仿宋" w:hAnsi="仿宋" w:cs="仿宋" w:hint="eastAsia"/>
            <w:lang w:eastAsia="zh-CN"/>
          </w:rPr>
          <w:t>(四)、T恤项目知识产权保护策略</w:t>
        </w:r>
        <w:r>
          <w:tab/>
        </w:r>
        <w:r>
          <w:fldChar w:fldCharType="begin"/>
        </w:r>
        <w:r>
          <w:instrText xml:space="preserve"> PAGEREF _Toc30679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308"/>
      <w:r>
        <w:rPr>
          <w:rFonts w:ascii="仿宋" w:eastAsia="仿宋" w:hAnsi="仿宋" w:cs="仿宋" w:hint="eastAsia"/>
          <w:sz w:val="28"/>
          <w:lang w:eastAsia="zh-CN"/>
        </w:rPr>
        <w:t>一、T恤项目危机管理</w:t>
      </w:r>
      <w:bookmarkEnd w:id="2"/>
    </w:p>
    <w:p>
      <w:pPr>
        <w:pStyle w:val="Heading2"/>
        <w:rPr>
          <w:rFonts w:ascii="仿宋" w:eastAsia="仿宋" w:hAnsi="仿宋" w:cs="仿宋" w:hint="eastAsia"/>
          <w:lang w:eastAsia="zh-CN"/>
        </w:rPr>
      </w:pPr>
      <w:bookmarkStart w:id="3" w:name="_Toc131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危机管理中，危机预警与识别是确保T恤项目稳健运行的核心步骤。通过建立全面的监测机制，T恤项目团队旨在及时发现和理解潜在的风险和危机因素，以便采取及时的预防和应对措施，确保T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首先，通过深入的风险评估，T恤项目团队全面分析了整个T恤项目和各个阶段可能存在的威胁。这包括准确评估每个潜在风险的发生概率和可能影响的程度，为后续危机预警提供了有力支持。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T恤项目团队着重于明确定义T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T恤项目进展的持续监控，团队能够及时发现潜在问题并作出迅速反应。T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在这一阶段，团队的专业素养和反应速度将发挥至关重要的作用，以确保潜在危机能够在初期得到有效的处理，最大程度地减轻负面影响。通过危机预警与识别，T恤项目得以更有序、可控地推进。</w:t>
      </w:r>
    </w:p>
    <w:p>
      <w:pPr>
        <w:pStyle w:val="Heading2"/>
        <w:ind w:firstLine="560" w:firstLineChars="200"/>
        <w:rPr>
          <w:rFonts w:ascii="仿宋" w:eastAsia="仿宋" w:hAnsi="仿宋" w:cs="仿宋" w:hint="eastAsia"/>
          <w:sz w:val="28"/>
          <w:lang w:eastAsia="zh-CN"/>
        </w:rPr>
      </w:pPr>
      <w:bookmarkStart w:id="4" w:name="_Toc1667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在危机发生时，T恤项目团队立即行动，成立了应急小组。该小组的任务是迅速制定并实施紧急应对措施，以最小化潜在损失。以下是采取的主要措施：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暂停T恤项目进度：为遏制危机蔓延，T恤项目暂时停止进行，以便全面评估当前状况。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资源重新分配：重新评估T恤项目资源的分配，确保最大限度地减小损失。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实时沟通：与关键利益相关者建立实时沟通机制，向他们传递T恤项目危机的实际状况，保障T恤项目核心利益。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在紧急应对的同时，T恤项目团队强调了团队协作和有效沟通的重要性。以下是团队协作的关键举措：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信息共享机制：建立了信息共享平台，确保团队成员能够及时获取T恤项目危机的实时信息。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领导者沟通：T恤项目领导者通过定期会议和即时沟通工具，指导团队应对危机，保持团队稳定运行。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随着危机得到初步控制，T恤项目团队转向制定恢复计划，以确保T恤项目能够从中迅速恢复。主要恢复计划包括：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修复受损的进度计划：重新评估T恤项目进度，制定修复计划，确保T恤项目尽快回归正常进程。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重新调整资源分配：优化资源分配，确保T恤项目在有限资源下高效运转。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风险管理机制加强：对T恤项目风险进行全面评估，制定更强化的风险管理策略，以预防未来可能的危机。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195"/>
      <w:r>
        <w:rPr>
          <w:rFonts w:ascii="仿宋" w:eastAsia="仿宋" w:hAnsi="仿宋" w:cs="仿宋" w:hint="eastAsia"/>
          <w:sz w:val="28"/>
          <w:lang w:eastAsia="zh-CN"/>
        </w:rPr>
        <w:t>二、T恤项目文档管理</w:t>
      </w:r>
      <w:bookmarkEnd w:id="5"/>
    </w:p>
    <w:p>
      <w:pPr>
        <w:pStyle w:val="Heading2"/>
        <w:rPr>
          <w:rFonts w:ascii="仿宋" w:eastAsia="仿宋" w:hAnsi="仿宋" w:cs="仿宋" w:hint="eastAsia"/>
          <w:lang w:eastAsia="zh-CN"/>
        </w:rPr>
      </w:pPr>
      <w:bookmarkStart w:id="6" w:name="_Toc711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T恤项目高度重视文档的质量和准确性，以支持T恤项目的各项活动和决策。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文档的编制始于T恤项目计划的初期，我们制定了详细的文档编制计划，明确了每个文档的内容、格式和编写责任人。在T恤项目启动阶段，我们首先编制了T恤项目章程，明确定义了T恤项目的目标、范围、风险等关键要素。随后，T恤项目团队根据计划陆续编制了需求文档、设计文档、测试文档等各类文档，确保T恤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T恤项目管理中的重要环节，旨在确保T恤项目文档符合质量标准和T恤项目需求。在T恤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除了内部审查，我们还进行了外部审查，邀请T恤项目相关利益方和专业领域的专家对文档进行独立审查。这有助于获取更全面、客观的反馈，确保T恤项目文档不仅符合内部标准，也满足外部需求。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T恤项目在文档编制与审查方面建立了严格的管理机制，通过规范的流程和多维度的审查，确保T恤项目文档的质量、准确性和可靠性，为T恤项目的顺利推进提供了有力支持。</w:t>
      </w:r>
    </w:p>
    <w:p>
      <w:pPr>
        <w:pStyle w:val="Heading2"/>
        <w:ind w:firstLine="560" w:firstLineChars="200"/>
        <w:rPr>
          <w:rFonts w:ascii="仿宋" w:eastAsia="仿宋" w:hAnsi="仿宋" w:cs="仿宋" w:hint="eastAsia"/>
          <w:sz w:val="28"/>
          <w:lang w:eastAsia="zh-CN"/>
        </w:rPr>
      </w:pPr>
      <w:bookmarkStart w:id="7" w:name="_Toc2017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在T恤项目中，我们致力于优化文档发布与分发过程，以确保信息的高效传递和团队间协作的顺畅进行。以下是我们采取的关键优化策略：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我们通过多渠道发布文档，包括电子邮件、T恤项目管理平台、内部网站等，以满足不同团队成员的偏好和需求。多渠道发布确保了信息的全面覆盖。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我们采用了精细的权限控制，确保只有授权人员可以访问敏感信息。这种安全措施保护了T恤项目文档的机密性，防止了未经授权的信息泄露。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1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文档存档与归档是T恤项目生命周期中一个至关重要的环节，直接关系到T恤项目信息的长期保存和历史记录的完整性。在T恤项目中，我们实施了一系列有效的文档存档与归档管理策略：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485"/>
      <w:r>
        <w:rPr>
          <w:rFonts w:ascii="仿宋" w:eastAsia="仿宋" w:hAnsi="仿宋" w:cs="仿宋" w:hint="eastAsia"/>
          <w:sz w:val="28"/>
          <w:lang w:eastAsia="zh-CN"/>
        </w:rPr>
        <w:t>三、T恤项目建设背景及必要性分析</w:t>
      </w:r>
      <w:bookmarkEnd w:id="9"/>
    </w:p>
    <w:p>
      <w:pPr>
        <w:pStyle w:val="Heading2"/>
        <w:rPr>
          <w:rFonts w:ascii="仿宋" w:eastAsia="仿宋" w:hAnsi="仿宋" w:cs="仿宋" w:hint="eastAsia"/>
          <w:lang w:eastAsia="zh-CN"/>
        </w:rPr>
      </w:pPr>
      <w:bookmarkStart w:id="10" w:name="_Toc18228"/>
      <w:r>
        <w:rPr>
          <w:rFonts w:ascii="仿宋" w:eastAsia="仿宋" w:hAnsi="仿宋" w:cs="仿宋" w:hint="eastAsia"/>
          <w:lang w:eastAsia="zh-CN"/>
        </w:rPr>
        <w:t>(一)、T恤项目背景分析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T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我们的背景分析将深入挖掘当前行业的发展趋势，通过对竞争态势的全面审视，找到T恤项目在这个潮流中的定位。同时，我们将关注行业内涌现的新兴机遇，以便T恤项目更好地融入行业发展的潮流中。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T恤项目提供了强大的发展动力。我们将聚焦于行业内最新的技术发展趋势，包括但不限于人工智能、大数据分析、物联网等领域。通过深度的技术研究，我们将确保T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T恤项目发展的源泉。我们将投入更多的精力对市场需求进行深入剖析，超越表面的需求，深入挖掘潜在的市场痛点和机遇。通过对市场需求的细致了解，T恤项目将更有针对性地设计解决方案，满足市场的多样化需求，从而更好地促进T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T恤项目战略至关重要。我们将对竞争态势进行更为深入的分析，包括但不限于市场份额、产品特点、客户满意度等多个维度。通过深度的竞争分析，T恤项目将能够更准确地把握市场脉搏，制定具有竞争力的T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T恤项目的发展具有直接的影响。我们将进行更为全面的法规和政策分析，了解行业发展中的潜在法律风险和合规挑战。通过充分了解和遵守相关法规，T恤项目将确保在法律框架内合法合规运营，为T恤项目的稳健发展提供有力支持。</w:t>
      </w:r>
    </w:p>
    <w:p>
      <w:pPr>
        <w:pStyle w:val="Heading2"/>
        <w:ind w:firstLine="560" w:firstLineChars="200"/>
        <w:rPr>
          <w:rFonts w:ascii="仿宋" w:eastAsia="仿宋" w:hAnsi="仿宋" w:cs="仿宋" w:hint="eastAsia"/>
          <w:sz w:val="28"/>
          <w:lang w:eastAsia="zh-CN"/>
        </w:rPr>
      </w:pPr>
      <w:bookmarkStart w:id="11" w:name="_Toc3668"/>
      <w:r>
        <w:rPr>
          <w:rFonts w:ascii="仿宋" w:eastAsia="仿宋" w:hAnsi="仿宋" w:cs="仿宋" w:hint="eastAsia"/>
          <w:sz w:val="28"/>
          <w:lang w:eastAsia="zh-CN"/>
        </w:rPr>
        <w:t>(二)、T恤项目建设必要性分析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建设的迫切性源于对行业发展趋势的深刻洞察。我们正处于一个行业变革的时代，科技创新、数字化转型成为企业发展的关键动力。T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建设不仅仅是为了跟上潮流，更是为了通过技术创新推动企业的持续发展。通过引入先进的技术和解决方案，T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T恤项目的建设成为必然选择，通过提高产品质量、拓展服务领域，从而在竞争中获得更多的机会。T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T恤项目建设的必要性体现在对客户需求更精准的满足。通过T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T恤项目建设的背后是对企业持续创新的追求。只有通过不断创新，企业才能在竞争中立于不败之地。T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05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298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T恤项目的主要产品是XXXX，预计年产值为XXX万元。这一产品在市场中占据着重要的地位，其广泛的应用范围使得该T恤项目的市场前景非常广阔。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T恤项目的xxx产品作为重要的原材料之一，将在多个领域发挥关键作用。其在建筑、交通、能源等方面的广泛应用将为整个产业链提供强大的支持，形成产业协同效应。T恤项目的年产值XXX万XXX万XXX万万元不仅反映了其在市场上的巨大潜力，更预示着它对国民经济的积极贡献。这种关联度高、涉及面广的产业关系，使得该T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5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总征地面积为XXXX平方米，相当于约XX.XX亩，其中净用地面积为XXXX平方米，红线范围内相当于约XX.XX亩。这一用地规模充分考虑了T恤项目的建设需求，保障了T恤项目在合适的空间内得以充分发展。T恤项目规划的总建筑面积为XXXX平方米，其中主体工程建设占XXXX平方米，计容建筑面积达XXXX平方米。预计建筑工程的投资将达到XXXX万元，为T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计划购置的设备共计XXXX台（套），设备购置费用为XXXX万元。这一设备购置计划充分考虑到T恤项目的生产需求和技术要求，确保了T恤项目在生产运营中具备先进的技术装备和高效的生产能力。设备的合理配置将为T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T恤项目计划总投资为XXXX万元，预计年实现营业收入为XXXX万元。这一产能规模的设定旨在确保T恤项目能够在投资与回报之间取得平衡，实现长期可持续的发展。T恤项目的总投资充分考虑到各个方面的需求，包括用地建设、设备购置等多个环节，以确保T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2151"/>
      <w:r>
        <w:rPr>
          <w:rFonts w:ascii="仿宋" w:eastAsia="仿宋" w:hAnsi="仿宋" w:cs="仿宋" w:hint="eastAsia"/>
          <w:sz w:val="28"/>
          <w:lang w:eastAsia="zh-CN"/>
        </w:rPr>
        <w:t>五、T恤项目建设单位说明</w:t>
      </w:r>
      <w:bookmarkEnd w:id="15"/>
    </w:p>
    <w:p>
      <w:pPr>
        <w:pStyle w:val="Heading2"/>
        <w:rPr>
          <w:rFonts w:ascii="仿宋" w:eastAsia="仿宋" w:hAnsi="仿宋" w:cs="仿宋" w:hint="eastAsia"/>
          <w:lang w:eastAsia="zh-CN"/>
        </w:rPr>
      </w:pPr>
      <w:bookmarkStart w:id="16" w:name="_Toc26962"/>
      <w:r>
        <w:rPr>
          <w:rFonts w:ascii="仿宋" w:eastAsia="仿宋" w:hAnsi="仿宋" w:cs="仿宋" w:hint="eastAsia"/>
          <w:lang w:eastAsia="zh-CN"/>
        </w:rPr>
        <w:t>(一)、T恤项目承办单位基本情况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0792"/>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T恤项目承办单位的XXXX，我们着眼于实现可持续的经济效益。通过技术创新和解决方案的提供，公司预计在T恤项目执行期间将获得可观的收入增长。这一收入来源主要包括T恤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同时，我们注重成本控制和效率提升，以确保T恤项目的可持续盈利。透过精细的管理和资源优化，公司期望实现T恤项目利润最大化。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T恤项目实施进行全面的投资评估，包括T恤项目启动阶段的资金投入和后续运营成本。通过对T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为确保公司在T恤项目实施过程中具备足够的资金流动性，公司将进行详尽的现金流分析。这包括资金需求的合理预测、T恤项目周期内的资金峰谷分析以及灵活的财务管理策略，以应对各种潜在的经济变动。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714"/>
      <w:r>
        <w:rPr>
          <w:rFonts w:ascii="仿宋" w:eastAsia="仿宋" w:hAnsi="仿宋" w:cs="仿宋" w:hint="eastAsia"/>
          <w:sz w:val="28"/>
          <w:lang w:eastAsia="zh-CN"/>
        </w:rPr>
        <w:t>六、T恤项目概论</w:t>
      </w:r>
      <w:bookmarkEnd w:id="18"/>
    </w:p>
    <w:p>
      <w:pPr>
        <w:pStyle w:val="Heading2"/>
        <w:rPr>
          <w:rFonts w:ascii="仿宋" w:eastAsia="仿宋" w:hAnsi="仿宋" w:cs="仿宋" w:hint="eastAsia"/>
          <w:lang w:eastAsia="zh-CN"/>
        </w:rPr>
      </w:pPr>
      <w:bookmarkStart w:id="19" w:name="_Toc22638"/>
      <w:r>
        <w:rPr>
          <w:rFonts w:ascii="仿宋" w:eastAsia="仿宋" w:hAnsi="仿宋" w:cs="仿宋" w:hint="eastAsia"/>
          <w:lang w:eastAsia="zh-CN"/>
        </w:rPr>
        <w:t>(一)、T恤项目概况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T恤项目的起源追溯至对市场的深入洞察。市场的不断演变与变革为T恤项目提供了难得的机遇。当前市场存在的需求缺口和变革的大环境共同构成了T恤项目的背景。这个T恤项目旨在充分利用市场机遇，填补行业中尚未满足的需求，为客户提供全新的解决方案。市场的变革和需求的增长使得这个T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T恤项目名称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T恤项目正式命名为T恤。这个名称不仅仅是一个标识，更代表了T恤项目的核心理念和愿景。它蕴含着T恤项目所要解决问题的关键字，具有强烈的表达和辨识度，为T恤项目树立了鲜明的品牌形象。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T恤项目目标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核心目标是提供一种全新、高效的解决方案，满足客户日益增长的需求。T恤项目追求的不仅仅是满足市场需求，更是在市场中获得卓越的竞争优势。通过不断提升产品或服务的质量和创新水平，T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T恤项目范围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全面涵盖了产品研发、制造、市场推广和售后服务，确保从产品设计到最终用户体验的全方位关注。这一全面的T恤项目范围是为了确保T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T恤项目时间表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T恤项目计划在未来18个月内完成，包括研发、测试、市场试点和正式推出等不同阶段。这个时间表的合理设计是为了确保T恤项目各个阶段的顺利推进，以便按时交付高质量的成果。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T恤项目预算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T恤项目总预算估算为XX百万美元，主要分配在研发、市场推广、人员培训和运营等方面。这一充足的预算为T恤项目提供了充足的资源，确保T恤项目在各个方面都能取得优异的表现。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https://d.book118.com/675002323131011041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E0E32"/>
    <w:rsid w:val="3E2E0E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02323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2024-01-10T00:29:00Z</dcterms:created>
  <dcterms:modified xsi:type="dcterms:W3CDTF">2024-01-10T00:29:37Z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37BD8A403E514ED5B3C8F865280D5CB1_11</vt:lpwstr>
  </property>
  <property fmtid="{D5CDD505-2E9C-101B-9397-08002B2CF9AE}" pid="3" name="KSOProductBuildVer">
    <vt:lpwstr>2052-12.1.0.16120</vt:lpwstr>
  </property>
</Properties>
</file>