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记忆绵家居制品项目构思建设方案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3" w:history="1">
        <w:r>
          <w:rPr>
            <w:rFonts w:ascii="仿宋" w:eastAsia="仿宋" w:hAnsi="仿宋" w:cs="仿宋" w:hint="eastAsia"/>
            <w:lang w:eastAsia="zh-CN"/>
          </w:rPr>
          <w:t>概论</w:t>
        </w:r>
        <w:r>
          <w:tab/>
        </w:r>
        <w:r>
          <w:fldChar w:fldCharType="begin"/>
        </w:r>
        <w:r>
          <w:instrText xml:space="preserve"> PAGEREF _Toc20863 \h </w:instrText>
        </w:r>
        <w:r>
          <w:fldChar w:fldCharType="separate"/>
        </w:r>
        <w:r>
          <w:t>3</w:t>
        </w:r>
        <w:r>
          <w:fldChar w:fldCharType="end"/>
        </w:r>
      </w:hyperlink>
    </w:p>
    <w:p>
      <w:pPr>
        <w:pStyle w:val="TOC1"/>
        <w:tabs>
          <w:tab w:val="right" w:leader="dot" w:pos="8306"/>
        </w:tabs>
      </w:pPr>
      <w:hyperlink w:anchor="_Toc27116" w:history="1">
        <w:r>
          <w:rPr>
            <w:rFonts w:ascii="仿宋" w:eastAsia="仿宋" w:hAnsi="仿宋" w:cs="仿宋" w:hint="eastAsia"/>
            <w:lang w:eastAsia="zh-CN"/>
          </w:rPr>
          <w:t>一、环境和生态影响分析</w:t>
        </w:r>
        <w:r>
          <w:tab/>
        </w:r>
        <w:r>
          <w:fldChar w:fldCharType="begin"/>
        </w:r>
        <w:r>
          <w:instrText xml:space="preserve"> PAGEREF _Toc27116 \h </w:instrText>
        </w:r>
        <w:r>
          <w:fldChar w:fldCharType="separate"/>
        </w:r>
        <w:r>
          <w:t>3</w:t>
        </w:r>
        <w:r>
          <w:fldChar w:fldCharType="end"/>
        </w:r>
      </w:hyperlink>
    </w:p>
    <w:p>
      <w:pPr>
        <w:pStyle w:val="TOC2"/>
        <w:tabs>
          <w:tab w:val="right" w:leader="dot" w:pos="8306"/>
        </w:tabs>
      </w:pPr>
      <w:hyperlink w:anchor="_Toc6634" w:history="1">
        <w:r>
          <w:rPr>
            <w:rFonts w:ascii="仿宋" w:eastAsia="仿宋" w:hAnsi="仿宋" w:cs="仿宋" w:hint="eastAsia"/>
            <w:lang w:eastAsia="zh-CN"/>
          </w:rPr>
          <w:t>(一)、环境和生态现状</w:t>
        </w:r>
        <w:r>
          <w:tab/>
        </w:r>
        <w:r>
          <w:fldChar w:fldCharType="begin"/>
        </w:r>
        <w:r>
          <w:instrText xml:space="preserve"> PAGEREF _Toc6634 \h </w:instrText>
        </w:r>
        <w:r>
          <w:fldChar w:fldCharType="separate"/>
        </w:r>
        <w:r>
          <w:t>3</w:t>
        </w:r>
        <w:r>
          <w:fldChar w:fldCharType="end"/>
        </w:r>
      </w:hyperlink>
    </w:p>
    <w:p>
      <w:pPr>
        <w:pStyle w:val="TOC2"/>
        <w:tabs>
          <w:tab w:val="right" w:leader="dot" w:pos="8306"/>
        </w:tabs>
      </w:pPr>
      <w:hyperlink w:anchor="_Toc14541" w:history="1">
        <w:r>
          <w:rPr>
            <w:rFonts w:ascii="仿宋" w:eastAsia="仿宋" w:hAnsi="仿宋" w:cs="仿宋" w:hint="eastAsia"/>
            <w:lang w:eastAsia="zh-CN"/>
          </w:rPr>
          <w:t>(二)、生态环境影响分析</w:t>
        </w:r>
        <w:r>
          <w:tab/>
        </w:r>
        <w:r>
          <w:fldChar w:fldCharType="begin"/>
        </w:r>
        <w:r>
          <w:instrText xml:space="preserve"> PAGEREF _Toc14541 \h </w:instrText>
        </w:r>
        <w:r>
          <w:fldChar w:fldCharType="separate"/>
        </w:r>
        <w:r>
          <w:t>5</w:t>
        </w:r>
        <w:r>
          <w:fldChar w:fldCharType="end"/>
        </w:r>
      </w:hyperlink>
    </w:p>
    <w:p>
      <w:pPr>
        <w:pStyle w:val="TOC2"/>
        <w:tabs>
          <w:tab w:val="right" w:leader="dot" w:pos="8306"/>
        </w:tabs>
      </w:pPr>
      <w:hyperlink w:anchor="_Toc16256" w:history="1">
        <w:r>
          <w:rPr>
            <w:rFonts w:ascii="仿宋" w:eastAsia="仿宋" w:hAnsi="仿宋" w:cs="仿宋" w:hint="eastAsia"/>
            <w:lang w:eastAsia="zh-CN"/>
          </w:rPr>
          <w:t>(三)、生态环境保护措施</w:t>
        </w:r>
        <w:r>
          <w:tab/>
        </w:r>
        <w:r>
          <w:fldChar w:fldCharType="begin"/>
        </w:r>
        <w:r>
          <w:instrText xml:space="preserve"> PAGEREF _Toc16256 \h </w:instrText>
        </w:r>
        <w:r>
          <w:fldChar w:fldCharType="separate"/>
        </w:r>
        <w:r>
          <w:t>6</w:t>
        </w:r>
        <w:r>
          <w:fldChar w:fldCharType="end"/>
        </w:r>
      </w:hyperlink>
    </w:p>
    <w:p>
      <w:pPr>
        <w:pStyle w:val="TOC2"/>
        <w:tabs>
          <w:tab w:val="right" w:leader="dot" w:pos="8306"/>
        </w:tabs>
      </w:pPr>
      <w:hyperlink w:anchor="_Toc29053" w:history="1">
        <w:r>
          <w:rPr>
            <w:rFonts w:ascii="仿宋" w:eastAsia="仿宋" w:hAnsi="仿宋" w:cs="仿宋" w:hint="eastAsia"/>
            <w:lang w:eastAsia="zh-CN"/>
          </w:rPr>
          <w:t>(四)、地质灾害影响分析</w:t>
        </w:r>
        <w:r>
          <w:tab/>
        </w:r>
        <w:r>
          <w:fldChar w:fldCharType="begin"/>
        </w:r>
        <w:r>
          <w:instrText xml:space="preserve"> PAGEREF _Toc29053 \h </w:instrText>
        </w:r>
        <w:r>
          <w:fldChar w:fldCharType="separate"/>
        </w:r>
        <w:r>
          <w:t>8</w:t>
        </w:r>
        <w:r>
          <w:fldChar w:fldCharType="end"/>
        </w:r>
      </w:hyperlink>
    </w:p>
    <w:p>
      <w:pPr>
        <w:pStyle w:val="TOC2"/>
        <w:tabs>
          <w:tab w:val="right" w:leader="dot" w:pos="8306"/>
        </w:tabs>
      </w:pPr>
      <w:hyperlink w:anchor="_Toc30904" w:history="1">
        <w:r>
          <w:rPr>
            <w:rFonts w:ascii="仿宋" w:eastAsia="仿宋" w:hAnsi="仿宋" w:cs="仿宋" w:hint="eastAsia"/>
            <w:lang w:eastAsia="zh-CN"/>
          </w:rPr>
          <w:t>(五)、特殊环境影响</w:t>
        </w:r>
        <w:r>
          <w:tab/>
        </w:r>
        <w:r>
          <w:fldChar w:fldCharType="begin"/>
        </w:r>
        <w:r>
          <w:instrText xml:space="preserve"> PAGEREF _Toc30904 \h </w:instrText>
        </w:r>
        <w:r>
          <w:fldChar w:fldCharType="separate"/>
        </w:r>
        <w:r>
          <w:t>9</w:t>
        </w:r>
        <w:r>
          <w:fldChar w:fldCharType="end"/>
        </w:r>
      </w:hyperlink>
    </w:p>
    <w:p>
      <w:pPr>
        <w:pStyle w:val="TOC1"/>
        <w:tabs>
          <w:tab w:val="right" w:leader="dot" w:pos="8306"/>
        </w:tabs>
      </w:pPr>
      <w:hyperlink w:anchor="_Toc32035" w:history="1">
        <w:r>
          <w:rPr>
            <w:rFonts w:ascii="仿宋" w:eastAsia="仿宋" w:hAnsi="仿宋" w:cs="仿宋" w:hint="eastAsia"/>
            <w:lang w:eastAsia="zh-CN"/>
          </w:rPr>
          <w:t>二、背景、必要性分析</w:t>
        </w:r>
        <w:r>
          <w:tab/>
        </w:r>
        <w:r>
          <w:fldChar w:fldCharType="begin"/>
        </w:r>
        <w:r>
          <w:instrText xml:space="preserve"> PAGEREF _Toc32035 \h </w:instrText>
        </w:r>
        <w:r>
          <w:fldChar w:fldCharType="separate"/>
        </w:r>
        <w:r>
          <w:t>10</w:t>
        </w:r>
        <w:r>
          <w:fldChar w:fldCharType="end"/>
        </w:r>
      </w:hyperlink>
    </w:p>
    <w:p>
      <w:pPr>
        <w:pStyle w:val="TOC2"/>
        <w:tabs>
          <w:tab w:val="right" w:leader="dot" w:pos="8306"/>
        </w:tabs>
      </w:pPr>
      <w:hyperlink w:anchor="_Toc3192" w:history="1">
        <w:r>
          <w:rPr>
            <w:rFonts w:ascii="仿宋" w:eastAsia="仿宋" w:hAnsi="仿宋" w:cs="仿宋" w:hint="eastAsia"/>
            <w:lang w:eastAsia="zh-CN"/>
          </w:rPr>
          <w:t>(一)、项目建设背景</w:t>
        </w:r>
        <w:r>
          <w:tab/>
        </w:r>
        <w:r>
          <w:fldChar w:fldCharType="begin"/>
        </w:r>
        <w:r>
          <w:instrText xml:space="preserve"> PAGEREF _Toc3192 \h </w:instrText>
        </w:r>
        <w:r>
          <w:fldChar w:fldCharType="separate"/>
        </w:r>
        <w:r>
          <w:t>10</w:t>
        </w:r>
        <w:r>
          <w:fldChar w:fldCharType="end"/>
        </w:r>
      </w:hyperlink>
    </w:p>
    <w:p>
      <w:pPr>
        <w:pStyle w:val="TOC2"/>
        <w:tabs>
          <w:tab w:val="right" w:leader="dot" w:pos="8306"/>
        </w:tabs>
      </w:pPr>
      <w:hyperlink w:anchor="_Toc2025" w:history="1">
        <w:r>
          <w:rPr>
            <w:rFonts w:ascii="仿宋" w:eastAsia="仿宋" w:hAnsi="仿宋" w:cs="仿宋" w:hint="eastAsia"/>
            <w:lang w:eastAsia="zh-CN"/>
          </w:rPr>
          <w:t>(二)、必要性分析</w:t>
        </w:r>
        <w:r>
          <w:tab/>
        </w:r>
        <w:r>
          <w:fldChar w:fldCharType="begin"/>
        </w:r>
        <w:r>
          <w:instrText xml:space="preserve"> PAGEREF _Toc2025 \h </w:instrText>
        </w:r>
        <w:r>
          <w:fldChar w:fldCharType="separate"/>
        </w:r>
        <w:r>
          <w:t>11</w:t>
        </w:r>
        <w:r>
          <w:fldChar w:fldCharType="end"/>
        </w:r>
      </w:hyperlink>
    </w:p>
    <w:p>
      <w:pPr>
        <w:pStyle w:val="TOC2"/>
        <w:tabs>
          <w:tab w:val="right" w:leader="dot" w:pos="8306"/>
        </w:tabs>
      </w:pPr>
      <w:hyperlink w:anchor="_Toc23485" w:history="1">
        <w:r>
          <w:rPr>
            <w:rFonts w:ascii="仿宋" w:eastAsia="仿宋" w:hAnsi="仿宋" w:cs="仿宋" w:hint="eastAsia"/>
            <w:lang w:eastAsia="zh-CN"/>
          </w:rPr>
          <w:t>(三)、项目建设有利条件</w:t>
        </w:r>
        <w:r>
          <w:tab/>
        </w:r>
        <w:r>
          <w:fldChar w:fldCharType="begin"/>
        </w:r>
        <w:r>
          <w:instrText xml:space="preserve"> PAGEREF _Toc23485 \h </w:instrText>
        </w:r>
        <w:r>
          <w:fldChar w:fldCharType="separate"/>
        </w:r>
        <w:r>
          <w:t>13</w:t>
        </w:r>
        <w:r>
          <w:fldChar w:fldCharType="end"/>
        </w:r>
      </w:hyperlink>
    </w:p>
    <w:p>
      <w:pPr>
        <w:pStyle w:val="TOC1"/>
        <w:tabs>
          <w:tab w:val="right" w:leader="dot" w:pos="8306"/>
        </w:tabs>
      </w:pPr>
      <w:hyperlink w:anchor="_Toc1660" w:history="1">
        <w:r>
          <w:rPr>
            <w:rFonts w:ascii="仿宋" w:eastAsia="仿宋" w:hAnsi="仿宋" w:cs="仿宋" w:hint="eastAsia"/>
            <w:lang w:eastAsia="zh-CN"/>
          </w:rPr>
          <w:t>三、社会影响分析</w:t>
        </w:r>
        <w:r>
          <w:tab/>
        </w:r>
        <w:r>
          <w:fldChar w:fldCharType="begin"/>
        </w:r>
        <w:r>
          <w:instrText xml:space="preserve"> PAGEREF _Toc1660 \h </w:instrText>
        </w:r>
        <w:r>
          <w:fldChar w:fldCharType="separate"/>
        </w:r>
        <w:r>
          <w:t>14</w:t>
        </w:r>
        <w:r>
          <w:fldChar w:fldCharType="end"/>
        </w:r>
      </w:hyperlink>
    </w:p>
    <w:p>
      <w:pPr>
        <w:pStyle w:val="TOC2"/>
        <w:tabs>
          <w:tab w:val="right" w:leader="dot" w:pos="8306"/>
        </w:tabs>
      </w:pPr>
      <w:hyperlink w:anchor="_Toc27001" w:history="1">
        <w:r>
          <w:rPr>
            <w:rFonts w:ascii="仿宋" w:eastAsia="仿宋" w:hAnsi="仿宋" w:cs="仿宋" w:hint="eastAsia"/>
            <w:lang w:eastAsia="zh-CN"/>
          </w:rPr>
          <w:t>(一)、社会影响效果分析</w:t>
        </w:r>
        <w:r>
          <w:tab/>
        </w:r>
        <w:r>
          <w:fldChar w:fldCharType="begin"/>
        </w:r>
        <w:r>
          <w:instrText xml:space="preserve"> PAGEREF _Toc27001 \h </w:instrText>
        </w:r>
        <w:r>
          <w:fldChar w:fldCharType="separate"/>
        </w:r>
        <w:r>
          <w:t>14</w:t>
        </w:r>
        <w:r>
          <w:fldChar w:fldCharType="end"/>
        </w:r>
      </w:hyperlink>
    </w:p>
    <w:p>
      <w:pPr>
        <w:pStyle w:val="TOC2"/>
        <w:tabs>
          <w:tab w:val="right" w:leader="dot" w:pos="8306"/>
        </w:tabs>
      </w:pPr>
      <w:hyperlink w:anchor="_Toc21765" w:history="1">
        <w:r>
          <w:rPr>
            <w:rFonts w:ascii="仿宋" w:eastAsia="仿宋" w:hAnsi="仿宋" w:cs="仿宋" w:hint="eastAsia"/>
            <w:lang w:eastAsia="zh-CN"/>
          </w:rPr>
          <w:t>(二)、社会适应性分析</w:t>
        </w:r>
        <w:r>
          <w:tab/>
        </w:r>
        <w:r>
          <w:fldChar w:fldCharType="begin"/>
        </w:r>
        <w:r>
          <w:instrText xml:space="preserve"> PAGEREF _Toc21765 \h </w:instrText>
        </w:r>
        <w:r>
          <w:fldChar w:fldCharType="separate"/>
        </w:r>
        <w:r>
          <w:t>17</w:t>
        </w:r>
        <w:r>
          <w:fldChar w:fldCharType="end"/>
        </w:r>
      </w:hyperlink>
    </w:p>
    <w:p>
      <w:pPr>
        <w:pStyle w:val="TOC2"/>
        <w:tabs>
          <w:tab w:val="right" w:leader="dot" w:pos="8306"/>
        </w:tabs>
      </w:pPr>
      <w:hyperlink w:anchor="_Toc23112" w:history="1">
        <w:r>
          <w:rPr>
            <w:rFonts w:ascii="仿宋" w:eastAsia="仿宋" w:hAnsi="仿宋" w:cs="仿宋" w:hint="eastAsia"/>
            <w:lang w:eastAsia="zh-CN"/>
          </w:rPr>
          <w:t>(三)、社会风险及对策分析</w:t>
        </w:r>
        <w:r>
          <w:tab/>
        </w:r>
        <w:r>
          <w:fldChar w:fldCharType="begin"/>
        </w:r>
        <w:r>
          <w:instrText xml:space="preserve"> PAGEREF _Toc23112 \h </w:instrText>
        </w:r>
        <w:r>
          <w:fldChar w:fldCharType="separate"/>
        </w:r>
        <w:r>
          <w:t>18</w:t>
        </w:r>
        <w:r>
          <w:fldChar w:fldCharType="end"/>
        </w:r>
      </w:hyperlink>
    </w:p>
    <w:p>
      <w:pPr>
        <w:pStyle w:val="TOC1"/>
        <w:tabs>
          <w:tab w:val="right" w:leader="dot" w:pos="8306"/>
        </w:tabs>
      </w:pPr>
      <w:hyperlink w:anchor="_Toc8824" w:history="1">
        <w:r>
          <w:rPr>
            <w:rFonts w:ascii="仿宋" w:eastAsia="仿宋" w:hAnsi="仿宋" w:cs="仿宋" w:hint="eastAsia"/>
            <w:lang w:eastAsia="zh-CN"/>
          </w:rPr>
          <w:t>四、发展规划、产业政策和行业准入分析</w:t>
        </w:r>
        <w:r>
          <w:tab/>
        </w:r>
        <w:r>
          <w:fldChar w:fldCharType="begin"/>
        </w:r>
        <w:r>
          <w:instrText xml:space="preserve"> PAGEREF _Toc8824 \h </w:instrText>
        </w:r>
        <w:r>
          <w:fldChar w:fldCharType="separate"/>
        </w:r>
        <w:r>
          <w:t>22</w:t>
        </w:r>
        <w:r>
          <w:fldChar w:fldCharType="end"/>
        </w:r>
      </w:hyperlink>
    </w:p>
    <w:p>
      <w:pPr>
        <w:pStyle w:val="TOC2"/>
        <w:tabs>
          <w:tab w:val="right" w:leader="dot" w:pos="8306"/>
        </w:tabs>
      </w:pPr>
      <w:hyperlink w:anchor="_Toc29424" w:history="1">
        <w:r>
          <w:rPr>
            <w:rFonts w:ascii="仿宋" w:eastAsia="仿宋" w:hAnsi="仿宋" w:cs="仿宋" w:hint="eastAsia"/>
            <w:lang w:eastAsia="zh-CN"/>
          </w:rPr>
          <w:t>(一)、发展规划分析</w:t>
        </w:r>
        <w:r>
          <w:tab/>
        </w:r>
        <w:r>
          <w:fldChar w:fldCharType="begin"/>
        </w:r>
        <w:r>
          <w:instrText xml:space="preserve"> PAGEREF _Toc29424 \h </w:instrText>
        </w:r>
        <w:r>
          <w:fldChar w:fldCharType="separate"/>
        </w:r>
        <w:r>
          <w:t>22</w:t>
        </w:r>
        <w:r>
          <w:fldChar w:fldCharType="end"/>
        </w:r>
      </w:hyperlink>
    </w:p>
    <w:p>
      <w:pPr>
        <w:pStyle w:val="TOC2"/>
        <w:tabs>
          <w:tab w:val="right" w:leader="dot" w:pos="8306"/>
        </w:tabs>
      </w:pPr>
      <w:hyperlink w:anchor="_Toc13213" w:history="1">
        <w:r>
          <w:rPr>
            <w:rFonts w:ascii="仿宋" w:eastAsia="仿宋" w:hAnsi="仿宋" w:cs="仿宋" w:hint="eastAsia"/>
            <w:lang w:eastAsia="zh-CN"/>
          </w:rPr>
          <w:t>(二)、产业政策分析</w:t>
        </w:r>
        <w:r>
          <w:tab/>
        </w:r>
        <w:r>
          <w:fldChar w:fldCharType="begin"/>
        </w:r>
        <w:r>
          <w:instrText xml:space="preserve"> PAGEREF _Toc13213 \h </w:instrText>
        </w:r>
        <w:r>
          <w:fldChar w:fldCharType="separate"/>
        </w:r>
        <w:r>
          <w:t>23</w:t>
        </w:r>
        <w:r>
          <w:fldChar w:fldCharType="end"/>
        </w:r>
      </w:hyperlink>
    </w:p>
    <w:p>
      <w:pPr>
        <w:pStyle w:val="TOC2"/>
        <w:tabs>
          <w:tab w:val="right" w:leader="dot" w:pos="8306"/>
        </w:tabs>
      </w:pPr>
      <w:hyperlink w:anchor="_Toc5067" w:history="1">
        <w:r>
          <w:rPr>
            <w:rFonts w:ascii="仿宋" w:eastAsia="仿宋" w:hAnsi="仿宋" w:cs="仿宋" w:hint="eastAsia"/>
            <w:lang w:eastAsia="zh-CN"/>
          </w:rPr>
          <w:t>(三)、行业准入分析</w:t>
        </w:r>
        <w:r>
          <w:tab/>
        </w:r>
        <w:r>
          <w:fldChar w:fldCharType="begin"/>
        </w:r>
        <w:r>
          <w:instrText xml:space="preserve"> PAGEREF _Toc5067 \h </w:instrText>
        </w:r>
        <w:r>
          <w:fldChar w:fldCharType="separate"/>
        </w:r>
        <w:r>
          <w:t>25</w:t>
        </w:r>
        <w:r>
          <w:fldChar w:fldCharType="end"/>
        </w:r>
      </w:hyperlink>
    </w:p>
    <w:p>
      <w:pPr>
        <w:pStyle w:val="TOC1"/>
        <w:tabs>
          <w:tab w:val="right" w:leader="dot" w:pos="8306"/>
        </w:tabs>
      </w:pPr>
      <w:hyperlink w:anchor="_Toc9040" w:history="1">
        <w:r>
          <w:rPr>
            <w:rFonts w:ascii="仿宋" w:eastAsia="仿宋" w:hAnsi="仿宋" w:cs="仿宋" w:hint="eastAsia"/>
            <w:lang w:eastAsia="zh-CN"/>
          </w:rPr>
          <w:t>五、经济影响分析</w:t>
        </w:r>
        <w:r>
          <w:tab/>
        </w:r>
        <w:r>
          <w:fldChar w:fldCharType="begin"/>
        </w:r>
        <w:r>
          <w:instrText xml:space="preserve"> PAGEREF _Toc9040 \h </w:instrText>
        </w:r>
        <w:r>
          <w:fldChar w:fldCharType="separate"/>
        </w:r>
        <w:r>
          <w:t>26</w:t>
        </w:r>
        <w:r>
          <w:fldChar w:fldCharType="end"/>
        </w:r>
      </w:hyperlink>
    </w:p>
    <w:p>
      <w:pPr>
        <w:pStyle w:val="TOC2"/>
        <w:tabs>
          <w:tab w:val="right" w:leader="dot" w:pos="8306"/>
        </w:tabs>
      </w:pPr>
      <w:hyperlink w:anchor="_Toc24711" w:history="1">
        <w:r>
          <w:rPr>
            <w:rFonts w:ascii="仿宋" w:eastAsia="仿宋" w:hAnsi="仿宋" w:cs="仿宋" w:hint="eastAsia"/>
            <w:lang w:eastAsia="zh-CN"/>
          </w:rPr>
          <w:t>(一)、经济费用效益或费用效果分析</w:t>
        </w:r>
        <w:r>
          <w:tab/>
        </w:r>
        <w:r>
          <w:fldChar w:fldCharType="begin"/>
        </w:r>
        <w:r>
          <w:instrText xml:space="preserve"> PAGEREF _Toc24711 \h </w:instrText>
        </w:r>
        <w:r>
          <w:fldChar w:fldCharType="separate"/>
        </w:r>
        <w:r>
          <w:t>26</w:t>
        </w:r>
        <w:r>
          <w:fldChar w:fldCharType="end"/>
        </w:r>
      </w:hyperlink>
    </w:p>
    <w:p>
      <w:pPr>
        <w:pStyle w:val="TOC2"/>
        <w:tabs>
          <w:tab w:val="right" w:leader="dot" w:pos="8306"/>
        </w:tabs>
      </w:pPr>
      <w:hyperlink w:anchor="_Toc12738" w:history="1">
        <w:r>
          <w:rPr>
            <w:rFonts w:ascii="仿宋" w:eastAsia="仿宋" w:hAnsi="仿宋" w:cs="仿宋" w:hint="eastAsia"/>
            <w:lang w:eastAsia="zh-CN"/>
          </w:rPr>
          <w:t>(二)、行业影响分析</w:t>
        </w:r>
        <w:r>
          <w:tab/>
        </w:r>
        <w:r>
          <w:fldChar w:fldCharType="begin"/>
        </w:r>
        <w:r>
          <w:instrText xml:space="preserve"> PAGEREF _Toc12738 \h </w:instrText>
        </w:r>
        <w:r>
          <w:fldChar w:fldCharType="separate"/>
        </w:r>
        <w:r>
          <w:t>29</w:t>
        </w:r>
        <w:r>
          <w:fldChar w:fldCharType="end"/>
        </w:r>
      </w:hyperlink>
    </w:p>
    <w:p>
      <w:pPr>
        <w:pStyle w:val="TOC2"/>
        <w:tabs>
          <w:tab w:val="right" w:leader="dot" w:pos="8306"/>
        </w:tabs>
      </w:pPr>
      <w:hyperlink w:anchor="_Toc32481" w:history="1">
        <w:r>
          <w:rPr>
            <w:rFonts w:ascii="仿宋" w:eastAsia="仿宋" w:hAnsi="仿宋" w:cs="仿宋" w:hint="eastAsia"/>
            <w:lang w:eastAsia="zh-CN"/>
          </w:rPr>
          <w:t>(三)、区域经济影响分析</w:t>
        </w:r>
        <w:r>
          <w:tab/>
        </w:r>
        <w:r>
          <w:fldChar w:fldCharType="begin"/>
        </w:r>
        <w:r>
          <w:instrText xml:space="preserve"> PAGEREF _Toc32481 \h </w:instrText>
        </w:r>
        <w:r>
          <w:fldChar w:fldCharType="separate"/>
        </w:r>
        <w:r>
          <w:t>30</w:t>
        </w:r>
        <w:r>
          <w:fldChar w:fldCharType="end"/>
        </w:r>
      </w:hyperlink>
    </w:p>
    <w:p>
      <w:pPr>
        <w:pStyle w:val="TOC2"/>
        <w:tabs>
          <w:tab w:val="right" w:leader="dot" w:pos="8306"/>
        </w:tabs>
      </w:pPr>
      <w:hyperlink w:anchor="_Toc707" w:history="1">
        <w:r>
          <w:rPr>
            <w:rFonts w:ascii="仿宋" w:eastAsia="仿宋" w:hAnsi="仿宋" w:cs="仿宋" w:hint="eastAsia"/>
            <w:lang w:eastAsia="zh-CN"/>
          </w:rPr>
          <w:t>(四)、宏观经济影响分析</w:t>
        </w:r>
        <w:r>
          <w:tab/>
        </w:r>
        <w:r>
          <w:fldChar w:fldCharType="begin"/>
        </w:r>
        <w:r>
          <w:instrText xml:space="preserve"> PAGEREF _Toc707 \h </w:instrText>
        </w:r>
        <w:r>
          <w:fldChar w:fldCharType="separate"/>
        </w:r>
        <w:r>
          <w:t>31</w:t>
        </w:r>
        <w:r>
          <w:fldChar w:fldCharType="end"/>
        </w:r>
      </w:hyperlink>
    </w:p>
    <w:p>
      <w:pPr>
        <w:pStyle w:val="TOC1"/>
        <w:tabs>
          <w:tab w:val="right" w:leader="dot" w:pos="8306"/>
        </w:tabs>
      </w:pPr>
      <w:hyperlink w:anchor="_Toc27721" w:history="1">
        <w:r>
          <w:rPr>
            <w:rFonts w:ascii="仿宋" w:eastAsia="仿宋" w:hAnsi="仿宋" w:cs="仿宋" w:hint="eastAsia"/>
            <w:lang w:eastAsia="zh-CN"/>
          </w:rPr>
          <w:t>六、资源开发及综合利用分析</w:t>
        </w:r>
        <w:r>
          <w:tab/>
        </w:r>
        <w:r>
          <w:fldChar w:fldCharType="begin"/>
        </w:r>
        <w:r>
          <w:instrText xml:space="preserve"> PAGEREF _Toc27721 \h </w:instrText>
        </w:r>
        <w:r>
          <w:fldChar w:fldCharType="separate"/>
        </w:r>
        <w:r>
          <w:t>33</w:t>
        </w:r>
        <w:r>
          <w:fldChar w:fldCharType="end"/>
        </w:r>
      </w:hyperlink>
    </w:p>
    <w:p>
      <w:pPr>
        <w:pStyle w:val="TOC2"/>
        <w:tabs>
          <w:tab w:val="right" w:leader="dot" w:pos="8306"/>
        </w:tabs>
      </w:pPr>
      <w:hyperlink w:anchor="_Toc27489" w:history="1">
        <w:r>
          <w:rPr>
            <w:rFonts w:ascii="仿宋" w:eastAsia="仿宋" w:hAnsi="仿宋" w:cs="仿宋" w:hint="eastAsia"/>
            <w:lang w:eastAsia="zh-CN"/>
          </w:rPr>
          <w:t>(一)、资源开发方案</w:t>
        </w:r>
        <w:r>
          <w:tab/>
        </w:r>
        <w:r>
          <w:fldChar w:fldCharType="begin"/>
        </w:r>
        <w:r>
          <w:instrText xml:space="preserve"> PAGEREF _Toc27489 \h </w:instrText>
        </w:r>
        <w:r>
          <w:fldChar w:fldCharType="separate"/>
        </w:r>
        <w:r>
          <w:t>33</w:t>
        </w:r>
        <w:r>
          <w:fldChar w:fldCharType="end"/>
        </w:r>
      </w:hyperlink>
    </w:p>
    <w:p>
      <w:pPr>
        <w:pStyle w:val="TOC2"/>
        <w:tabs>
          <w:tab w:val="right" w:leader="dot" w:pos="8306"/>
        </w:tabs>
      </w:pPr>
      <w:hyperlink w:anchor="_Toc10639" w:history="1">
        <w:r>
          <w:rPr>
            <w:rFonts w:ascii="仿宋" w:eastAsia="仿宋" w:hAnsi="仿宋" w:cs="仿宋" w:hint="eastAsia"/>
            <w:lang w:eastAsia="zh-CN"/>
          </w:rPr>
          <w:t>(二)、资源利用方案</w:t>
        </w:r>
        <w:r>
          <w:tab/>
        </w:r>
        <w:r>
          <w:fldChar w:fldCharType="begin"/>
        </w:r>
        <w:r>
          <w:instrText xml:space="preserve"> PAGEREF _Toc10639 \h </w:instrText>
        </w:r>
        <w:r>
          <w:fldChar w:fldCharType="separate"/>
        </w:r>
        <w:r>
          <w:t>34</w:t>
        </w:r>
        <w:r>
          <w:fldChar w:fldCharType="end"/>
        </w:r>
      </w:hyperlink>
    </w:p>
    <w:p>
      <w:pPr>
        <w:pStyle w:val="TOC2"/>
        <w:tabs>
          <w:tab w:val="right" w:leader="dot" w:pos="8306"/>
        </w:tabs>
      </w:pPr>
      <w:hyperlink w:anchor="_Toc12628" w:history="1">
        <w:r>
          <w:rPr>
            <w:rFonts w:ascii="仿宋" w:eastAsia="仿宋" w:hAnsi="仿宋" w:cs="仿宋" w:hint="eastAsia"/>
            <w:lang w:eastAsia="zh-CN"/>
          </w:rPr>
          <w:t>(三)、资源节约措施</w:t>
        </w:r>
        <w:r>
          <w:tab/>
        </w:r>
        <w:r>
          <w:fldChar w:fldCharType="begin"/>
        </w:r>
        <w:r>
          <w:instrText xml:space="preserve"> PAGEREF _Toc12628 \h </w:instrText>
        </w:r>
        <w:r>
          <w:fldChar w:fldCharType="separate"/>
        </w:r>
        <w:r>
          <w:t>35</w:t>
        </w:r>
        <w:r>
          <w:fldChar w:fldCharType="end"/>
        </w:r>
      </w:hyperlink>
    </w:p>
    <w:p>
      <w:pPr>
        <w:pStyle w:val="TOC1"/>
        <w:tabs>
          <w:tab w:val="right" w:leader="dot" w:pos="8306"/>
        </w:tabs>
      </w:pPr>
      <w:hyperlink w:anchor="_Toc13575" w:history="1">
        <w:r>
          <w:rPr>
            <w:rFonts w:ascii="仿宋" w:eastAsia="仿宋" w:hAnsi="仿宋" w:cs="仿宋" w:hint="eastAsia"/>
            <w:lang w:eastAsia="zh-CN"/>
          </w:rPr>
          <w:t>七、技术创新与产业升级</w:t>
        </w:r>
        <w:r>
          <w:tab/>
        </w:r>
        <w:r>
          <w:fldChar w:fldCharType="begin"/>
        </w:r>
        <w:r>
          <w:instrText xml:space="preserve"> PAGEREF _Toc13575 \h </w:instrText>
        </w:r>
        <w:r>
          <w:fldChar w:fldCharType="separate"/>
        </w:r>
        <w:r>
          <w:t>36</w:t>
        </w:r>
        <w:r>
          <w:fldChar w:fldCharType="end"/>
        </w:r>
      </w:hyperlink>
    </w:p>
    <w:p>
      <w:pPr>
        <w:pStyle w:val="TOC2"/>
        <w:tabs>
          <w:tab w:val="right" w:leader="dot" w:pos="8306"/>
        </w:tabs>
      </w:pPr>
      <w:hyperlink w:anchor="_Toc29466" w:history="1">
        <w:r>
          <w:rPr>
            <w:rFonts w:ascii="仿宋" w:eastAsia="仿宋" w:hAnsi="仿宋" w:cs="仿宋" w:hint="eastAsia"/>
            <w:lang w:eastAsia="zh-CN"/>
          </w:rPr>
          <w:t>(一)、技术创新方向与目标</w:t>
        </w:r>
        <w:r>
          <w:tab/>
        </w:r>
        <w:r>
          <w:fldChar w:fldCharType="begin"/>
        </w:r>
        <w:r>
          <w:instrText xml:space="preserve"> PAGEREF _Toc29466 \h </w:instrText>
        </w:r>
        <w:r>
          <w:fldChar w:fldCharType="separate"/>
        </w:r>
        <w:r>
          <w:t>36</w:t>
        </w:r>
        <w:r>
          <w:fldChar w:fldCharType="end"/>
        </w:r>
      </w:hyperlink>
    </w:p>
    <w:p>
      <w:pPr>
        <w:pStyle w:val="TOC2"/>
        <w:tabs>
          <w:tab w:val="right" w:leader="dot" w:pos="8306"/>
        </w:tabs>
      </w:pPr>
      <w:hyperlink w:anchor="_Toc20170" w:history="1">
        <w:r>
          <w:rPr>
            <w:rFonts w:ascii="仿宋" w:eastAsia="仿宋" w:hAnsi="仿宋" w:cs="仿宋" w:hint="eastAsia"/>
            <w:lang w:eastAsia="zh-CN"/>
          </w:rPr>
          <w:t>(二)、产业升级路径与措施</w:t>
        </w:r>
        <w:r>
          <w:tab/>
        </w:r>
        <w:r>
          <w:fldChar w:fldCharType="begin"/>
        </w:r>
        <w:r>
          <w:instrText xml:space="preserve"> PAGEREF _Toc20170 \h </w:instrText>
        </w:r>
        <w:r>
          <w:fldChar w:fldCharType="separate"/>
        </w:r>
        <w:r>
          <w:t>37</w:t>
        </w:r>
        <w:r>
          <w:fldChar w:fldCharType="end"/>
        </w:r>
      </w:hyperlink>
    </w:p>
    <w:p>
      <w:pPr>
        <w:pStyle w:val="TOC1"/>
        <w:tabs>
          <w:tab w:val="right" w:leader="dot" w:pos="8306"/>
        </w:tabs>
      </w:pPr>
      <w:hyperlink w:anchor="_Toc26034" w:history="1">
        <w:r>
          <w:rPr>
            <w:rFonts w:ascii="仿宋" w:eastAsia="仿宋" w:hAnsi="仿宋" w:cs="仿宋" w:hint="eastAsia"/>
            <w:lang w:eastAsia="zh-CN"/>
          </w:rPr>
          <w:t>八、项目变更管理</w:t>
        </w:r>
        <w:r>
          <w:tab/>
        </w:r>
        <w:r>
          <w:fldChar w:fldCharType="begin"/>
        </w:r>
        <w:r>
          <w:instrText xml:space="preserve"> PAGEREF _Toc26034 \h </w:instrText>
        </w:r>
        <w:r>
          <w:fldChar w:fldCharType="separate"/>
        </w:r>
        <w:r>
          <w:t>39</w:t>
        </w:r>
        <w:r>
          <w:fldChar w:fldCharType="end"/>
        </w:r>
      </w:hyperlink>
    </w:p>
    <w:p>
      <w:pPr>
        <w:pStyle w:val="TOC2"/>
        <w:tabs>
          <w:tab w:val="right" w:leader="dot" w:pos="8306"/>
        </w:tabs>
      </w:pPr>
      <w:hyperlink w:anchor="_Toc8187" w:history="1">
        <w:r>
          <w:rPr>
            <w:rFonts w:ascii="仿宋" w:eastAsia="仿宋" w:hAnsi="仿宋" w:cs="仿宋" w:hint="eastAsia"/>
            <w:lang w:eastAsia="zh-CN"/>
          </w:rPr>
          <w:t>(一)、变更控制流程</w:t>
        </w:r>
        <w:r>
          <w:tab/>
        </w:r>
        <w:r>
          <w:fldChar w:fldCharType="begin"/>
        </w:r>
        <w:r>
          <w:instrText xml:space="preserve"> PAGEREF _Toc8187 \h </w:instrText>
        </w:r>
        <w:r>
          <w:fldChar w:fldCharType="separate"/>
        </w:r>
        <w:r>
          <w:t>39</w:t>
        </w:r>
        <w:r>
          <w:fldChar w:fldCharType="end"/>
        </w:r>
      </w:hyperlink>
    </w:p>
    <w:p>
      <w:pPr>
        <w:pStyle w:val="TOC2"/>
        <w:tabs>
          <w:tab w:val="right" w:leader="dot" w:pos="8306"/>
        </w:tabs>
      </w:pPr>
      <w:hyperlink w:anchor="_Toc15694" w:history="1">
        <w:r>
          <w:rPr>
            <w:rFonts w:ascii="仿宋" w:eastAsia="仿宋" w:hAnsi="仿宋" w:cs="仿宋" w:hint="eastAsia"/>
            <w:lang w:eastAsia="zh-CN"/>
          </w:rPr>
          <w:t>(二)、影响评估与处理</w:t>
        </w:r>
        <w:r>
          <w:tab/>
        </w:r>
        <w:r>
          <w:fldChar w:fldCharType="begin"/>
        </w:r>
        <w:r>
          <w:instrText xml:space="preserve"> PAGEREF _Toc15694 \h </w:instrText>
        </w:r>
        <w:r>
          <w:fldChar w:fldCharType="separate"/>
        </w:r>
        <w:r>
          <w:t>40</w:t>
        </w:r>
        <w:r>
          <w:fldChar w:fldCharType="end"/>
        </w:r>
      </w:hyperlink>
    </w:p>
    <w:p>
      <w:pPr>
        <w:pStyle w:val="TOC2"/>
        <w:tabs>
          <w:tab w:val="right" w:leader="dot" w:pos="8306"/>
        </w:tabs>
      </w:pPr>
      <w:hyperlink w:anchor="_Toc25914" w:history="1">
        <w:r>
          <w:rPr>
            <w:rFonts w:ascii="仿宋" w:eastAsia="仿宋" w:hAnsi="仿宋" w:cs="仿宋" w:hint="eastAsia"/>
            <w:lang w:eastAsia="zh-CN"/>
          </w:rPr>
          <w:t>(三)、变更记录与追踪</w:t>
        </w:r>
        <w:r>
          <w:tab/>
        </w:r>
        <w:r>
          <w:fldChar w:fldCharType="begin"/>
        </w:r>
        <w:r>
          <w:instrText xml:space="preserve"> PAGEREF _Toc25914 \h </w:instrText>
        </w:r>
        <w:r>
          <w:fldChar w:fldCharType="separate"/>
        </w:r>
        <w:r>
          <w:t>41</w:t>
        </w:r>
        <w:r>
          <w:fldChar w:fldCharType="end"/>
        </w:r>
      </w:hyperlink>
    </w:p>
    <w:p>
      <w:pPr>
        <w:pStyle w:val="TOC2"/>
        <w:tabs>
          <w:tab w:val="right" w:leader="dot" w:pos="8306"/>
        </w:tabs>
      </w:pPr>
      <w:hyperlink w:anchor="_Toc120" w:history="1">
        <w:r>
          <w:rPr>
            <w:rFonts w:ascii="仿宋" w:eastAsia="仿宋" w:hAnsi="仿宋" w:cs="仿宋" w:hint="eastAsia"/>
            <w:lang w:eastAsia="zh-CN"/>
          </w:rPr>
          <w:t>(四)、变更管理策略</w:t>
        </w:r>
        <w:r>
          <w:tab/>
        </w:r>
        <w:r>
          <w:fldChar w:fldCharType="begin"/>
        </w:r>
        <w:r>
          <w:instrText xml:space="preserve"> PAGEREF _Toc120 \h </w:instrText>
        </w:r>
        <w:r>
          <w:fldChar w:fldCharType="separate"/>
        </w:r>
        <w:r>
          <w:t>43</w:t>
        </w:r>
        <w:r>
          <w:fldChar w:fldCharType="end"/>
        </w:r>
      </w:hyperlink>
    </w:p>
    <w:p>
      <w:pPr>
        <w:pStyle w:val="TOC1"/>
        <w:tabs>
          <w:tab w:val="right" w:leader="dot" w:pos="8306"/>
        </w:tabs>
      </w:pPr>
      <w:hyperlink w:anchor="_Toc32172" w:history="1">
        <w:r>
          <w:rPr>
            <w:rFonts w:ascii="仿宋" w:eastAsia="仿宋" w:hAnsi="仿宋" w:cs="仿宋" w:hint="eastAsia"/>
            <w:lang w:eastAsia="zh-CN"/>
          </w:rPr>
          <w:t>九、环境保护与治理方案</w:t>
        </w:r>
        <w:r>
          <w:tab/>
        </w:r>
        <w:r>
          <w:fldChar w:fldCharType="begin"/>
        </w:r>
        <w:r>
          <w:instrText xml:space="preserve"> PAGEREF _Toc32172 \h </w:instrText>
        </w:r>
        <w:r>
          <w:fldChar w:fldCharType="separate"/>
        </w:r>
        <w:r>
          <w:t>45</w:t>
        </w:r>
        <w:r>
          <w:fldChar w:fldCharType="end"/>
        </w:r>
      </w:hyperlink>
    </w:p>
    <w:p>
      <w:pPr>
        <w:pStyle w:val="TOC2"/>
        <w:tabs>
          <w:tab w:val="right" w:leader="dot" w:pos="8306"/>
        </w:tabs>
      </w:pPr>
      <w:hyperlink w:anchor="_Toc16762" w:history="1">
        <w:r>
          <w:rPr>
            <w:rFonts w:ascii="仿宋" w:eastAsia="仿宋" w:hAnsi="仿宋" w:cs="仿宋" w:hint="eastAsia"/>
            <w:lang w:eastAsia="zh-CN"/>
          </w:rPr>
          <w:t>(一)、项目环境影响评估</w:t>
        </w:r>
        <w:r>
          <w:tab/>
        </w:r>
        <w:r>
          <w:fldChar w:fldCharType="begin"/>
        </w:r>
        <w:r>
          <w:instrText xml:space="preserve"> PAGEREF _Toc16762 \h </w:instrText>
        </w:r>
        <w:r>
          <w:fldChar w:fldCharType="separate"/>
        </w:r>
        <w:r>
          <w:t>45</w:t>
        </w:r>
        <w:r>
          <w:fldChar w:fldCharType="end"/>
        </w:r>
      </w:hyperlink>
    </w:p>
    <w:p>
      <w:pPr>
        <w:pStyle w:val="TOC2"/>
        <w:tabs>
          <w:tab w:val="right" w:leader="dot" w:pos="8306"/>
        </w:tabs>
      </w:pPr>
      <w:hyperlink w:anchor="_Toc2878" w:history="1">
        <w:r>
          <w:rPr>
            <w:rFonts w:ascii="仿宋" w:eastAsia="仿宋" w:hAnsi="仿宋" w:cs="仿宋" w:hint="eastAsia"/>
            <w:lang w:eastAsia="zh-CN"/>
          </w:rPr>
          <w:t>(二)、环境保护措施与治理方案</w:t>
        </w:r>
        <w:r>
          <w:tab/>
        </w:r>
        <w:r>
          <w:fldChar w:fldCharType="begin"/>
        </w:r>
        <w:r>
          <w:instrText xml:space="preserve"> PAGEREF _Toc2878 \h </w:instrText>
        </w:r>
        <w:r>
          <w:fldChar w:fldCharType="separate"/>
        </w:r>
        <w:r>
          <w:t>45</w:t>
        </w:r>
        <w:r>
          <w:fldChar w:fldCharType="end"/>
        </w:r>
      </w:hyperlink>
    </w:p>
    <w:p>
      <w:pPr>
        <w:pStyle w:val="TOC1"/>
        <w:tabs>
          <w:tab w:val="right" w:leader="dot" w:pos="8306"/>
        </w:tabs>
      </w:pPr>
      <w:hyperlink w:anchor="_Toc22550" w:history="1">
        <w:r>
          <w:rPr>
            <w:rFonts w:ascii="仿宋" w:eastAsia="仿宋" w:hAnsi="仿宋" w:cs="仿宋" w:hint="eastAsia"/>
            <w:lang w:eastAsia="zh-CN"/>
          </w:rPr>
          <w:t>十、客户关系管理与市场拓展</w:t>
        </w:r>
        <w:r>
          <w:tab/>
        </w:r>
        <w:r>
          <w:fldChar w:fldCharType="begin"/>
        </w:r>
        <w:r>
          <w:instrText xml:space="preserve"> PAGEREF _Toc22550 \h </w:instrText>
        </w:r>
        <w:r>
          <w:fldChar w:fldCharType="separate"/>
        </w:r>
        <w:r>
          <w:t>46</w:t>
        </w:r>
        <w:r>
          <w:fldChar w:fldCharType="end"/>
        </w:r>
      </w:hyperlink>
    </w:p>
    <w:p>
      <w:pPr>
        <w:pStyle w:val="TOC2"/>
        <w:tabs>
          <w:tab w:val="right" w:leader="dot" w:pos="8306"/>
        </w:tabs>
      </w:pPr>
      <w:hyperlink w:anchor="_Toc30225" w:history="1">
        <w:r>
          <w:rPr>
            <w:rFonts w:ascii="仿宋" w:eastAsia="仿宋" w:hAnsi="仿宋" w:cs="仿宋" w:hint="eastAsia"/>
            <w:lang w:eastAsia="zh-CN"/>
          </w:rPr>
          <w:t>(一)、客户关系管理策略</w:t>
        </w:r>
        <w:r>
          <w:tab/>
        </w:r>
        <w:r>
          <w:fldChar w:fldCharType="begin"/>
        </w:r>
        <w:r>
          <w:instrText xml:space="preserve"> PAGEREF _Toc30225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60" w:history="1">
        <w:r>
          <w:rPr>
            <w:rFonts w:ascii="仿宋" w:eastAsia="仿宋" w:hAnsi="仿宋" w:cs="仿宋" w:hint="eastAsia"/>
            <w:lang w:eastAsia="zh-CN"/>
          </w:rPr>
          <w:t>(二)、市场拓展方案</w:t>
        </w:r>
        <w:r>
          <w:tab/>
        </w:r>
        <w:r>
          <w:fldChar w:fldCharType="begin"/>
        </w:r>
        <w:r>
          <w:instrText xml:space="preserve"> PAGEREF _Toc17860 \h </w:instrText>
        </w:r>
        <w:r>
          <w:fldChar w:fldCharType="separate"/>
        </w:r>
        <w:r>
          <w:t>47</w:t>
        </w:r>
        <w:r>
          <w:fldChar w:fldCharType="end"/>
        </w:r>
      </w:hyperlink>
    </w:p>
    <w:p>
      <w:pPr>
        <w:pStyle w:val="TOC1"/>
        <w:tabs>
          <w:tab w:val="right" w:leader="dot" w:pos="8306"/>
        </w:tabs>
      </w:pPr>
      <w:hyperlink w:anchor="_Toc29744" w:history="1">
        <w:r>
          <w:rPr>
            <w:rFonts w:ascii="仿宋" w:eastAsia="仿宋" w:hAnsi="仿宋" w:cs="仿宋" w:hint="eastAsia"/>
            <w:lang w:eastAsia="zh-CN"/>
          </w:rPr>
          <w:t>十一、土地利用与规划方案</w:t>
        </w:r>
        <w:r>
          <w:tab/>
        </w:r>
        <w:r>
          <w:fldChar w:fldCharType="begin"/>
        </w:r>
        <w:r>
          <w:instrText xml:space="preserve"> PAGEREF _Toc29744 \h </w:instrText>
        </w:r>
        <w:r>
          <w:fldChar w:fldCharType="separate"/>
        </w:r>
        <w:r>
          <w:t>48</w:t>
        </w:r>
        <w:r>
          <w:fldChar w:fldCharType="end"/>
        </w:r>
      </w:hyperlink>
    </w:p>
    <w:p>
      <w:pPr>
        <w:pStyle w:val="TOC2"/>
        <w:tabs>
          <w:tab w:val="right" w:leader="dot" w:pos="8306"/>
        </w:tabs>
      </w:pPr>
      <w:hyperlink w:anchor="_Toc271" w:history="1">
        <w:r>
          <w:rPr>
            <w:rFonts w:ascii="仿宋" w:eastAsia="仿宋" w:hAnsi="仿宋" w:cs="仿宋" w:hint="eastAsia"/>
            <w:lang w:eastAsia="zh-CN"/>
          </w:rPr>
          <w:t>(一)、项目用地情况分析</w:t>
        </w:r>
        <w:r>
          <w:tab/>
        </w:r>
        <w:r>
          <w:fldChar w:fldCharType="begin"/>
        </w:r>
        <w:r>
          <w:instrText xml:space="preserve"> PAGEREF _Toc271 \h </w:instrText>
        </w:r>
        <w:r>
          <w:fldChar w:fldCharType="separate"/>
        </w:r>
        <w:r>
          <w:t>48</w:t>
        </w:r>
        <w:r>
          <w:fldChar w:fldCharType="end"/>
        </w:r>
      </w:hyperlink>
    </w:p>
    <w:p>
      <w:pPr>
        <w:pStyle w:val="TOC2"/>
        <w:tabs>
          <w:tab w:val="right" w:leader="dot" w:pos="8306"/>
        </w:tabs>
      </w:pPr>
      <w:hyperlink w:anchor="_Toc32761" w:history="1">
        <w:r>
          <w:rPr>
            <w:rFonts w:ascii="仿宋" w:eastAsia="仿宋" w:hAnsi="仿宋" w:cs="仿宋" w:hint="eastAsia"/>
            <w:lang w:eastAsia="zh-CN"/>
          </w:rPr>
          <w:t>(二)、土地利用规划方案</w:t>
        </w:r>
        <w:r>
          <w:tab/>
        </w:r>
        <w:r>
          <w:fldChar w:fldCharType="begin"/>
        </w:r>
        <w:r>
          <w:instrText xml:space="preserve"> PAGEREF _Toc32761 \h </w:instrText>
        </w:r>
        <w:r>
          <w:fldChar w:fldCharType="separate"/>
        </w:r>
        <w:r>
          <w:t>49</w:t>
        </w:r>
        <w:r>
          <w:fldChar w:fldCharType="end"/>
        </w:r>
      </w:hyperlink>
    </w:p>
    <w:p>
      <w:pPr>
        <w:pStyle w:val="TOC1"/>
        <w:tabs>
          <w:tab w:val="right" w:leader="dot" w:pos="8306"/>
        </w:tabs>
      </w:pPr>
      <w:hyperlink w:anchor="_Toc2260" w:history="1">
        <w:r>
          <w:rPr>
            <w:rFonts w:ascii="仿宋" w:eastAsia="仿宋" w:hAnsi="仿宋" w:cs="仿宋" w:hint="eastAsia"/>
            <w:lang w:eastAsia="zh-CN"/>
          </w:rPr>
          <w:t>十二、项目质量与标准</w:t>
        </w:r>
        <w:r>
          <w:tab/>
        </w:r>
        <w:r>
          <w:fldChar w:fldCharType="begin"/>
        </w:r>
        <w:r>
          <w:instrText xml:space="preserve"> PAGEREF _Toc2260 \h </w:instrText>
        </w:r>
        <w:r>
          <w:fldChar w:fldCharType="separate"/>
        </w:r>
        <w:r>
          <w:t>50</w:t>
        </w:r>
        <w:r>
          <w:fldChar w:fldCharType="end"/>
        </w:r>
      </w:hyperlink>
    </w:p>
    <w:p>
      <w:pPr>
        <w:pStyle w:val="TOC2"/>
        <w:tabs>
          <w:tab w:val="right" w:leader="dot" w:pos="8306"/>
        </w:tabs>
      </w:pPr>
      <w:hyperlink w:anchor="_Toc15082" w:history="1">
        <w:r>
          <w:rPr>
            <w:rFonts w:ascii="仿宋" w:eastAsia="仿宋" w:hAnsi="仿宋" w:cs="仿宋" w:hint="eastAsia"/>
            <w:lang w:eastAsia="zh-CN"/>
          </w:rPr>
          <w:t>(一)、质量保障体系</w:t>
        </w:r>
        <w:r>
          <w:tab/>
        </w:r>
        <w:r>
          <w:fldChar w:fldCharType="begin"/>
        </w:r>
        <w:r>
          <w:instrText xml:space="preserve"> PAGEREF _Toc15082 \h </w:instrText>
        </w:r>
        <w:r>
          <w:fldChar w:fldCharType="separate"/>
        </w:r>
        <w:r>
          <w:t>50</w:t>
        </w:r>
        <w:r>
          <w:fldChar w:fldCharType="end"/>
        </w:r>
      </w:hyperlink>
    </w:p>
    <w:p>
      <w:pPr>
        <w:pStyle w:val="TOC2"/>
        <w:tabs>
          <w:tab w:val="right" w:leader="dot" w:pos="8306"/>
        </w:tabs>
      </w:pPr>
      <w:hyperlink w:anchor="_Toc26214" w:history="1">
        <w:r>
          <w:rPr>
            <w:rFonts w:ascii="仿宋" w:eastAsia="仿宋" w:hAnsi="仿宋" w:cs="仿宋" w:hint="eastAsia"/>
            <w:lang w:eastAsia="zh-CN"/>
          </w:rPr>
          <w:t>(二)、标准化作业流程</w:t>
        </w:r>
        <w:r>
          <w:tab/>
        </w:r>
        <w:r>
          <w:fldChar w:fldCharType="begin"/>
        </w:r>
        <w:r>
          <w:instrText xml:space="preserve"> PAGEREF _Toc26214 \h </w:instrText>
        </w:r>
        <w:r>
          <w:fldChar w:fldCharType="separate"/>
        </w:r>
        <w:r>
          <w:t>52</w:t>
        </w:r>
        <w:r>
          <w:fldChar w:fldCharType="end"/>
        </w:r>
      </w:hyperlink>
    </w:p>
    <w:p>
      <w:pPr>
        <w:pStyle w:val="TOC2"/>
        <w:tabs>
          <w:tab w:val="right" w:leader="dot" w:pos="8306"/>
        </w:tabs>
      </w:pPr>
      <w:hyperlink w:anchor="_Toc26539" w:history="1">
        <w:r>
          <w:rPr>
            <w:rFonts w:ascii="仿宋" w:eastAsia="仿宋" w:hAnsi="仿宋" w:cs="仿宋" w:hint="eastAsia"/>
            <w:lang w:eastAsia="zh-CN"/>
          </w:rPr>
          <w:t>(三)、质量监控与评估</w:t>
        </w:r>
        <w:r>
          <w:tab/>
        </w:r>
        <w:r>
          <w:fldChar w:fldCharType="begin"/>
        </w:r>
        <w:r>
          <w:instrText xml:space="preserve"> PAGEREF _Toc26539 \h </w:instrText>
        </w:r>
        <w:r>
          <w:fldChar w:fldCharType="separate"/>
        </w:r>
        <w:r>
          <w:t>53</w:t>
        </w:r>
        <w:r>
          <w:fldChar w:fldCharType="end"/>
        </w:r>
      </w:hyperlink>
    </w:p>
    <w:p>
      <w:pPr>
        <w:pStyle w:val="TOC2"/>
        <w:tabs>
          <w:tab w:val="right" w:leader="dot" w:pos="8306"/>
        </w:tabs>
      </w:pPr>
      <w:hyperlink w:anchor="_Toc15845" w:history="1">
        <w:r>
          <w:rPr>
            <w:rFonts w:ascii="仿宋" w:eastAsia="仿宋" w:hAnsi="仿宋" w:cs="仿宋" w:hint="eastAsia"/>
            <w:lang w:eastAsia="zh-CN"/>
          </w:rPr>
          <w:t>(四)、质量改进计划</w:t>
        </w:r>
        <w:r>
          <w:tab/>
        </w:r>
        <w:r>
          <w:fldChar w:fldCharType="begin"/>
        </w:r>
        <w:r>
          <w:instrText xml:space="preserve"> PAGEREF _Toc15845 \h </w:instrText>
        </w:r>
        <w:r>
          <w:fldChar w:fldCharType="separate"/>
        </w:r>
        <w:r>
          <w:t>54</w:t>
        </w:r>
        <w:r>
          <w:fldChar w:fldCharType="end"/>
        </w:r>
      </w:hyperlink>
    </w:p>
    <w:p>
      <w:pPr>
        <w:pStyle w:val="TOC1"/>
        <w:tabs>
          <w:tab w:val="right" w:leader="dot" w:pos="8306"/>
        </w:tabs>
      </w:pPr>
      <w:hyperlink w:anchor="_Toc15753" w:history="1">
        <w:r>
          <w:rPr>
            <w:rFonts w:ascii="仿宋" w:eastAsia="仿宋" w:hAnsi="仿宋" w:cs="仿宋" w:hint="eastAsia"/>
            <w:lang w:eastAsia="zh-CN"/>
          </w:rPr>
          <w:t>十三、法律法规与政策遵循</w:t>
        </w:r>
        <w:r>
          <w:tab/>
        </w:r>
        <w:r>
          <w:fldChar w:fldCharType="begin"/>
        </w:r>
        <w:r>
          <w:instrText xml:space="preserve"> PAGEREF _Toc15753 \h </w:instrText>
        </w:r>
        <w:r>
          <w:fldChar w:fldCharType="separate"/>
        </w:r>
        <w:r>
          <w:t>56</w:t>
        </w:r>
        <w:r>
          <w:fldChar w:fldCharType="end"/>
        </w:r>
      </w:hyperlink>
    </w:p>
    <w:p>
      <w:pPr>
        <w:pStyle w:val="TOC2"/>
        <w:tabs>
          <w:tab w:val="right" w:leader="dot" w:pos="8306"/>
        </w:tabs>
      </w:pPr>
      <w:hyperlink w:anchor="_Toc18002" w:history="1">
        <w:r>
          <w:rPr>
            <w:rFonts w:ascii="仿宋" w:eastAsia="仿宋" w:hAnsi="仿宋" w:cs="仿宋" w:hint="eastAsia"/>
            <w:lang w:eastAsia="zh-CN"/>
          </w:rPr>
          <w:t>(一)、法律法规遵守</w:t>
        </w:r>
        <w:r>
          <w:tab/>
        </w:r>
        <w:r>
          <w:fldChar w:fldCharType="begin"/>
        </w:r>
        <w:r>
          <w:instrText xml:space="preserve"> PAGEREF _Toc18002 \h </w:instrText>
        </w:r>
        <w:r>
          <w:fldChar w:fldCharType="separate"/>
        </w:r>
        <w:r>
          <w:t>56</w:t>
        </w:r>
        <w:r>
          <w:fldChar w:fldCharType="end"/>
        </w:r>
      </w:hyperlink>
    </w:p>
    <w:p>
      <w:pPr>
        <w:pStyle w:val="TOC2"/>
        <w:tabs>
          <w:tab w:val="right" w:leader="dot" w:pos="8306"/>
        </w:tabs>
      </w:pPr>
      <w:hyperlink w:anchor="_Toc10441" w:history="1">
        <w:r>
          <w:rPr>
            <w:rFonts w:ascii="仿宋" w:eastAsia="仿宋" w:hAnsi="仿宋" w:cs="仿宋" w:hint="eastAsia"/>
            <w:lang w:eastAsia="zh-CN"/>
          </w:rPr>
          <w:t>(二)、政策导向与利用</w:t>
        </w:r>
        <w:r>
          <w:tab/>
        </w:r>
        <w:r>
          <w:fldChar w:fldCharType="begin"/>
        </w:r>
        <w:r>
          <w:instrText xml:space="preserve"> PAGEREF _Toc10441 \h </w:instrText>
        </w:r>
        <w:r>
          <w:fldChar w:fldCharType="separate"/>
        </w:r>
        <w:r>
          <w:t>57</w:t>
        </w:r>
        <w:r>
          <w:fldChar w:fldCharType="end"/>
        </w:r>
      </w:hyperlink>
    </w:p>
    <w:p>
      <w:pPr>
        <w:pStyle w:val="TOC1"/>
        <w:tabs>
          <w:tab w:val="right" w:leader="dot" w:pos="8306"/>
        </w:tabs>
      </w:pPr>
      <w:hyperlink w:anchor="_Toc3868" w:history="1">
        <w:r>
          <w:rPr>
            <w:rFonts w:ascii="仿宋" w:eastAsia="仿宋" w:hAnsi="仿宋" w:cs="仿宋" w:hint="eastAsia"/>
            <w:lang w:eastAsia="zh-CN"/>
          </w:rPr>
          <w:t>十四、成果转化与推广应用</w:t>
        </w:r>
        <w:r>
          <w:tab/>
        </w:r>
        <w:r>
          <w:fldChar w:fldCharType="begin"/>
        </w:r>
        <w:r>
          <w:instrText xml:space="preserve"> PAGEREF _Toc3868 \h </w:instrText>
        </w:r>
        <w:r>
          <w:fldChar w:fldCharType="separate"/>
        </w:r>
        <w:r>
          <w:t>58</w:t>
        </w:r>
        <w:r>
          <w:fldChar w:fldCharType="end"/>
        </w:r>
      </w:hyperlink>
    </w:p>
    <w:p>
      <w:pPr>
        <w:pStyle w:val="TOC2"/>
        <w:tabs>
          <w:tab w:val="right" w:leader="dot" w:pos="8306"/>
        </w:tabs>
      </w:pPr>
      <w:hyperlink w:anchor="_Toc26225" w:history="1">
        <w:r>
          <w:rPr>
            <w:rFonts w:ascii="仿宋" w:eastAsia="仿宋" w:hAnsi="仿宋" w:cs="仿宋" w:hint="eastAsia"/>
            <w:lang w:eastAsia="zh-CN"/>
          </w:rPr>
          <w:t>(一)、成果转化策略制定</w:t>
        </w:r>
        <w:r>
          <w:tab/>
        </w:r>
        <w:r>
          <w:fldChar w:fldCharType="begin"/>
        </w:r>
        <w:r>
          <w:instrText xml:space="preserve"> PAGEREF _Toc26225 \h </w:instrText>
        </w:r>
        <w:r>
          <w:fldChar w:fldCharType="separate"/>
        </w:r>
        <w:r>
          <w:t>58</w:t>
        </w:r>
        <w:r>
          <w:fldChar w:fldCharType="end"/>
        </w:r>
      </w:hyperlink>
    </w:p>
    <w:p>
      <w:pPr>
        <w:pStyle w:val="TOC2"/>
        <w:tabs>
          <w:tab w:val="right" w:leader="dot" w:pos="8306"/>
        </w:tabs>
      </w:pPr>
      <w:hyperlink w:anchor="_Toc26425" w:history="1">
        <w:r>
          <w:rPr>
            <w:rFonts w:ascii="仿宋" w:eastAsia="仿宋" w:hAnsi="仿宋" w:cs="仿宋" w:hint="eastAsia"/>
            <w:lang w:eastAsia="zh-CN"/>
          </w:rPr>
          <w:t>(二)、成果推广应用方案</w:t>
        </w:r>
        <w:r>
          <w:tab/>
        </w:r>
        <w:r>
          <w:fldChar w:fldCharType="begin"/>
        </w:r>
        <w:r>
          <w:instrText xml:space="preserve"> PAGEREF _Toc26425 \h </w:instrText>
        </w:r>
        <w:r>
          <w:fldChar w:fldCharType="separate"/>
        </w:r>
        <w:r>
          <w:t>59</w:t>
        </w:r>
        <w:r>
          <w:fldChar w:fldCharType="end"/>
        </w:r>
      </w:hyperlink>
    </w:p>
    <w:p>
      <w:pPr>
        <w:pStyle w:val="TOC1"/>
        <w:tabs>
          <w:tab w:val="right" w:leader="dot" w:pos="8306"/>
        </w:tabs>
      </w:pPr>
      <w:hyperlink w:anchor="_Toc8058" w:history="1">
        <w:r>
          <w:rPr>
            <w:rFonts w:ascii="仿宋" w:eastAsia="仿宋" w:hAnsi="仿宋" w:cs="仿宋" w:hint="eastAsia"/>
            <w:lang w:eastAsia="zh-CN"/>
          </w:rPr>
          <w:t>十五、质量管理与控制</w:t>
        </w:r>
        <w:r>
          <w:tab/>
        </w:r>
        <w:r>
          <w:fldChar w:fldCharType="begin"/>
        </w:r>
        <w:r>
          <w:instrText xml:space="preserve"> PAGEREF _Toc8058 \h </w:instrText>
        </w:r>
        <w:r>
          <w:fldChar w:fldCharType="separate"/>
        </w:r>
        <w:r>
          <w:t>61</w:t>
        </w:r>
        <w:r>
          <w:fldChar w:fldCharType="end"/>
        </w:r>
      </w:hyperlink>
    </w:p>
    <w:p>
      <w:pPr>
        <w:pStyle w:val="TOC2"/>
        <w:tabs>
          <w:tab w:val="right" w:leader="dot" w:pos="8306"/>
        </w:tabs>
      </w:pPr>
      <w:hyperlink w:anchor="_Toc6680" w:history="1">
        <w:r>
          <w:rPr>
            <w:rFonts w:ascii="仿宋" w:eastAsia="仿宋" w:hAnsi="仿宋" w:cs="仿宋" w:hint="eastAsia"/>
            <w:lang w:eastAsia="zh-CN"/>
          </w:rPr>
          <w:t>(一)、质量管理体系建设</w:t>
        </w:r>
        <w:r>
          <w:tab/>
        </w:r>
        <w:r>
          <w:fldChar w:fldCharType="begin"/>
        </w:r>
        <w:r>
          <w:instrText xml:space="preserve"> PAGEREF _Toc6680 \h </w:instrText>
        </w:r>
        <w:r>
          <w:fldChar w:fldCharType="separate"/>
        </w:r>
        <w:r>
          <w:t>61</w:t>
        </w:r>
        <w:r>
          <w:fldChar w:fldCharType="end"/>
        </w:r>
      </w:hyperlink>
    </w:p>
    <w:p>
      <w:pPr>
        <w:pStyle w:val="TOC2"/>
        <w:tabs>
          <w:tab w:val="right" w:leader="dot" w:pos="8306"/>
        </w:tabs>
      </w:pPr>
      <w:hyperlink w:anchor="_Toc1681" w:history="1">
        <w:r>
          <w:rPr>
            <w:rFonts w:ascii="仿宋" w:eastAsia="仿宋" w:hAnsi="仿宋" w:cs="仿宋" w:hint="eastAsia"/>
            <w:lang w:eastAsia="zh-CN"/>
          </w:rPr>
          <w:t>(二)、质量控制措施</w:t>
        </w:r>
        <w:r>
          <w:tab/>
        </w:r>
        <w:r>
          <w:fldChar w:fldCharType="begin"/>
        </w:r>
        <w:r>
          <w:instrText xml:space="preserve"> PAGEREF _Toc1681 \h </w:instrText>
        </w:r>
        <w:r>
          <w:fldChar w:fldCharType="separate"/>
        </w:r>
        <w:r>
          <w:t>62</w:t>
        </w:r>
        <w:r>
          <w:fldChar w:fldCharType="end"/>
        </w:r>
      </w:hyperlink>
    </w:p>
    <w:p>
      <w:pPr>
        <w:pStyle w:val="TOC1"/>
        <w:tabs>
          <w:tab w:val="right" w:leader="dot" w:pos="8306"/>
        </w:tabs>
      </w:pPr>
      <w:hyperlink w:anchor="_Toc6364" w:history="1">
        <w:r>
          <w:rPr>
            <w:rFonts w:ascii="仿宋" w:eastAsia="仿宋" w:hAnsi="仿宋" w:cs="仿宋" w:hint="eastAsia"/>
            <w:lang w:eastAsia="zh-CN"/>
          </w:rPr>
          <w:t>十六、项目施工方案</w:t>
        </w:r>
        <w:r>
          <w:tab/>
        </w:r>
        <w:r>
          <w:fldChar w:fldCharType="begin"/>
        </w:r>
        <w:r>
          <w:instrText xml:space="preserve"> PAGEREF _Toc6364 \h </w:instrText>
        </w:r>
        <w:r>
          <w:fldChar w:fldCharType="separate"/>
        </w:r>
        <w:r>
          <w:t>63</w:t>
        </w:r>
        <w:r>
          <w:fldChar w:fldCharType="end"/>
        </w:r>
      </w:hyperlink>
    </w:p>
    <w:p>
      <w:pPr>
        <w:pStyle w:val="TOC2"/>
        <w:tabs>
          <w:tab w:val="right" w:leader="dot" w:pos="8306"/>
        </w:tabs>
      </w:pPr>
      <w:hyperlink w:anchor="_Toc21703" w:history="1">
        <w:r>
          <w:rPr>
            <w:rFonts w:ascii="仿宋" w:eastAsia="仿宋" w:hAnsi="仿宋" w:cs="仿宋" w:hint="eastAsia"/>
            <w:lang w:eastAsia="zh-CN"/>
          </w:rPr>
          <w:t>(一)、施工组织设计</w:t>
        </w:r>
        <w:r>
          <w:tab/>
        </w:r>
        <w:r>
          <w:fldChar w:fldCharType="begin"/>
        </w:r>
        <w:r>
          <w:instrText xml:space="preserve"> PAGEREF _Toc21703 \h </w:instrText>
        </w:r>
        <w:r>
          <w:fldChar w:fldCharType="separate"/>
        </w:r>
        <w:r>
          <w:t>63</w:t>
        </w:r>
        <w:r>
          <w:fldChar w:fldCharType="end"/>
        </w:r>
      </w:hyperlink>
    </w:p>
    <w:p>
      <w:pPr>
        <w:pStyle w:val="TOC2"/>
        <w:tabs>
          <w:tab w:val="right" w:leader="dot" w:pos="8306"/>
        </w:tabs>
      </w:pPr>
      <w:hyperlink w:anchor="_Toc6858" w:history="1">
        <w:r>
          <w:rPr>
            <w:rFonts w:ascii="仿宋" w:eastAsia="仿宋" w:hAnsi="仿宋" w:cs="仿宋" w:hint="eastAsia"/>
            <w:lang w:eastAsia="zh-CN"/>
          </w:rPr>
          <w:t>(二)、施工工艺与技术路线</w:t>
        </w:r>
        <w:r>
          <w:tab/>
        </w:r>
        <w:r>
          <w:fldChar w:fldCharType="begin"/>
        </w:r>
        <w:r>
          <w:instrText xml:space="preserve"> PAGEREF _Toc6858 \h </w:instrText>
        </w:r>
        <w:r>
          <w:fldChar w:fldCharType="separate"/>
        </w:r>
        <w:r>
          <w:t>65</w:t>
        </w:r>
        <w:r>
          <w:fldChar w:fldCharType="end"/>
        </w:r>
      </w:hyperlink>
    </w:p>
    <w:p>
      <w:pPr>
        <w:pStyle w:val="TOC2"/>
        <w:tabs>
          <w:tab w:val="right" w:leader="dot" w:pos="8306"/>
        </w:tabs>
      </w:pPr>
      <w:hyperlink w:anchor="_Toc9448" w:history="1">
        <w:r>
          <w:rPr>
            <w:rFonts w:ascii="仿宋" w:eastAsia="仿宋" w:hAnsi="仿宋" w:cs="仿宋" w:hint="eastAsia"/>
            <w:lang w:eastAsia="zh-CN"/>
          </w:rPr>
          <w:t>(三)、关键节点施工计划</w:t>
        </w:r>
        <w:r>
          <w:tab/>
        </w:r>
        <w:r>
          <w:fldChar w:fldCharType="begin"/>
        </w:r>
        <w:r>
          <w:instrText xml:space="preserve"> PAGEREF _Toc9448 \h </w:instrText>
        </w:r>
        <w:r>
          <w:fldChar w:fldCharType="separate"/>
        </w:r>
        <w:r>
          <w:t>66</w:t>
        </w:r>
        <w:r>
          <w:fldChar w:fldCharType="end"/>
        </w:r>
      </w:hyperlink>
    </w:p>
    <w:p>
      <w:pPr>
        <w:pStyle w:val="TOC2"/>
        <w:tabs>
          <w:tab w:val="right" w:leader="dot" w:pos="8306"/>
        </w:tabs>
      </w:pPr>
      <w:hyperlink w:anchor="_Toc21968" w:history="1">
        <w:r>
          <w:rPr>
            <w:rFonts w:ascii="仿宋" w:eastAsia="仿宋" w:hAnsi="仿宋" w:cs="仿宋" w:hint="eastAsia"/>
            <w:lang w:eastAsia="zh-CN"/>
          </w:rPr>
          <w:t>(四)、施工现场管理</w:t>
        </w:r>
        <w:r>
          <w:tab/>
        </w:r>
        <w:r>
          <w:fldChar w:fldCharType="begin"/>
        </w:r>
        <w:r>
          <w:instrText xml:space="preserve"> PAGEREF _Toc21968 \h </w:instrText>
        </w:r>
        <w:r>
          <w:fldChar w:fldCharType="separate"/>
        </w:r>
        <w:r>
          <w:t>68</w:t>
        </w:r>
        <w:r>
          <w:fldChar w:fldCharType="end"/>
        </w:r>
      </w:hyperlink>
    </w:p>
    <w:p>
      <w:pPr>
        <w:pStyle w:val="TOC1"/>
        <w:tabs>
          <w:tab w:val="right" w:leader="dot" w:pos="8306"/>
        </w:tabs>
      </w:pPr>
      <w:hyperlink w:anchor="_Toc27206" w:history="1">
        <w:r>
          <w:rPr>
            <w:rFonts w:ascii="仿宋" w:eastAsia="仿宋" w:hAnsi="仿宋" w:cs="仿宋" w:hint="eastAsia"/>
            <w:lang w:eastAsia="zh-CN"/>
          </w:rPr>
          <w:t>十七、企业合规与伦理</w:t>
        </w:r>
        <w:r>
          <w:tab/>
        </w:r>
        <w:r>
          <w:fldChar w:fldCharType="begin"/>
        </w:r>
        <w:r>
          <w:instrText xml:space="preserve"> PAGEREF _Toc27206 \h </w:instrText>
        </w:r>
        <w:r>
          <w:fldChar w:fldCharType="separate"/>
        </w:r>
        <w:r>
          <w:t>70</w:t>
        </w:r>
        <w:r>
          <w:fldChar w:fldCharType="end"/>
        </w:r>
      </w:hyperlink>
    </w:p>
    <w:p>
      <w:pPr>
        <w:pStyle w:val="TOC2"/>
        <w:tabs>
          <w:tab w:val="right" w:leader="dot" w:pos="8306"/>
        </w:tabs>
      </w:pPr>
      <w:hyperlink w:anchor="_Toc14471" w:history="1">
        <w:r>
          <w:rPr>
            <w:rFonts w:ascii="仿宋" w:eastAsia="仿宋" w:hAnsi="仿宋" w:cs="仿宋" w:hint="eastAsia"/>
            <w:lang w:eastAsia="zh-CN"/>
          </w:rPr>
          <w:t>(一)、合规政策与程序</w:t>
        </w:r>
        <w:r>
          <w:tab/>
        </w:r>
        <w:r>
          <w:fldChar w:fldCharType="begin"/>
        </w:r>
        <w:r>
          <w:instrText xml:space="preserve"> PAGEREF _Toc14471 \h </w:instrText>
        </w:r>
        <w:r>
          <w:fldChar w:fldCharType="separate"/>
        </w:r>
        <w:r>
          <w:t>70</w:t>
        </w:r>
        <w:r>
          <w:fldChar w:fldCharType="end"/>
        </w:r>
      </w:hyperlink>
    </w:p>
    <w:p>
      <w:pPr>
        <w:pStyle w:val="TOC2"/>
        <w:tabs>
          <w:tab w:val="right" w:leader="dot" w:pos="8306"/>
        </w:tabs>
      </w:pPr>
      <w:hyperlink w:anchor="_Toc26439" w:history="1">
        <w:r>
          <w:rPr>
            <w:rFonts w:ascii="仿宋" w:eastAsia="仿宋" w:hAnsi="仿宋" w:cs="仿宋" w:hint="eastAsia"/>
            <w:lang w:eastAsia="zh-CN"/>
          </w:rPr>
          <w:t>(二)、伦理规范与培训</w:t>
        </w:r>
        <w:r>
          <w:tab/>
        </w:r>
        <w:r>
          <w:fldChar w:fldCharType="begin"/>
        </w:r>
        <w:r>
          <w:instrText xml:space="preserve"> PAGEREF _Toc26439 \h </w:instrText>
        </w:r>
        <w:r>
          <w:fldChar w:fldCharType="separate"/>
        </w:r>
        <w:r>
          <w:t>71</w:t>
        </w:r>
        <w:r>
          <w:fldChar w:fldCharType="end"/>
        </w:r>
      </w:hyperlink>
    </w:p>
    <w:p>
      <w:pPr>
        <w:pStyle w:val="TOC2"/>
        <w:tabs>
          <w:tab w:val="right" w:leader="dot" w:pos="8306"/>
        </w:tabs>
      </w:pPr>
      <w:hyperlink w:anchor="_Toc6445" w:history="1">
        <w:r>
          <w:rPr>
            <w:rFonts w:ascii="仿宋" w:eastAsia="仿宋" w:hAnsi="仿宋" w:cs="仿宋" w:hint="eastAsia"/>
            <w:lang w:eastAsia="zh-CN"/>
          </w:rPr>
          <w:t>(三)、合规风险评估</w:t>
        </w:r>
        <w:r>
          <w:tab/>
        </w:r>
        <w:r>
          <w:fldChar w:fldCharType="begin"/>
        </w:r>
        <w:r>
          <w:instrText xml:space="preserve"> PAGEREF _Toc6445 \h </w:instrText>
        </w:r>
        <w:r>
          <w:fldChar w:fldCharType="separate"/>
        </w:r>
        <w:r>
          <w:t>72</w:t>
        </w:r>
        <w:r>
          <w:fldChar w:fldCharType="end"/>
        </w:r>
      </w:hyperlink>
    </w:p>
    <w:p>
      <w:pPr>
        <w:pStyle w:val="TOC2"/>
        <w:tabs>
          <w:tab w:val="right" w:leader="dot" w:pos="8306"/>
        </w:tabs>
      </w:pPr>
      <w:hyperlink w:anchor="_Toc26870" w:history="1">
        <w:r>
          <w:rPr>
            <w:rFonts w:ascii="仿宋" w:eastAsia="仿宋" w:hAnsi="仿宋" w:cs="仿宋" w:hint="eastAsia"/>
            <w:lang w:eastAsia="zh-CN"/>
          </w:rPr>
          <w:t>(四)、合规监督与执行</w:t>
        </w:r>
        <w:r>
          <w:tab/>
        </w:r>
        <w:r>
          <w:fldChar w:fldCharType="begin"/>
        </w:r>
        <w:r>
          <w:instrText xml:space="preserve"> PAGEREF _Toc26870 \h </w:instrText>
        </w:r>
        <w:r>
          <w:fldChar w:fldCharType="separate"/>
        </w:r>
        <w:r>
          <w:t>73</w:t>
        </w:r>
        <w:r>
          <w:fldChar w:fldCharType="end"/>
        </w:r>
      </w:hyperlink>
    </w:p>
    <w:p>
      <w:pPr>
        <w:pStyle w:val="TOC1"/>
        <w:tabs>
          <w:tab w:val="right" w:leader="dot" w:pos="8306"/>
        </w:tabs>
      </w:pPr>
      <w:hyperlink w:anchor="_Toc10587" w:history="1">
        <w:r>
          <w:rPr>
            <w:rFonts w:ascii="仿宋" w:eastAsia="仿宋" w:hAnsi="仿宋" w:cs="仿宋" w:hint="eastAsia"/>
            <w:lang w:eastAsia="zh-CN"/>
          </w:rPr>
          <w:t>十八、人力资源管理与开发</w:t>
        </w:r>
        <w:r>
          <w:tab/>
        </w:r>
        <w:r>
          <w:fldChar w:fldCharType="begin"/>
        </w:r>
        <w:r>
          <w:instrText xml:space="preserve"> PAGEREF _Toc10587 \h </w:instrText>
        </w:r>
        <w:r>
          <w:fldChar w:fldCharType="separate"/>
        </w:r>
        <w:r>
          <w:t>74</w:t>
        </w:r>
        <w:r>
          <w:fldChar w:fldCharType="end"/>
        </w:r>
      </w:hyperlink>
    </w:p>
    <w:p>
      <w:pPr>
        <w:pStyle w:val="TOC2"/>
        <w:tabs>
          <w:tab w:val="right" w:leader="dot" w:pos="8306"/>
        </w:tabs>
      </w:pPr>
      <w:hyperlink w:anchor="_Toc30809" w:history="1">
        <w:r>
          <w:rPr>
            <w:rFonts w:ascii="仿宋" w:eastAsia="仿宋" w:hAnsi="仿宋" w:cs="仿宋" w:hint="eastAsia"/>
            <w:lang w:eastAsia="zh-CN"/>
          </w:rPr>
          <w:t>(一)、人力资源规划</w:t>
        </w:r>
        <w:r>
          <w:tab/>
        </w:r>
        <w:r>
          <w:fldChar w:fldCharType="begin"/>
        </w:r>
        <w:r>
          <w:instrText xml:space="preserve"> PAGEREF _Toc30809 \h </w:instrText>
        </w:r>
        <w:r>
          <w:fldChar w:fldCharType="separate"/>
        </w:r>
        <w:r>
          <w:t>74</w:t>
        </w:r>
        <w:r>
          <w:fldChar w:fldCharType="end"/>
        </w:r>
      </w:hyperlink>
    </w:p>
    <w:p>
      <w:pPr>
        <w:pStyle w:val="TOC2"/>
        <w:tabs>
          <w:tab w:val="right" w:leader="dot" w:pos="8306"/>
        </w:tabs>
      </w:pPr>
      <w:hyperlink w:anchor="_Toc15498" w:history="1">
        <w:r>
          <w:rPr>
            <w:rFonts w:ascii="仿宋" w:eastAsia="仿宋" w:hAnsi="仿宋" w:cs="仿宋" w:hint="eastAsia"/>
            <w:lang w:eastAsia="zh-CN"/>
          </w:rPr>
          <w:t>(二)、人力资源开发与培训</w:t>
        </w:r>
        <w:r>
          <w:tab/>
        </w:r>
        <w:r>
          <w:fldChar w:fldCharType="begin"/>
        </w:r>
        <w:r>
          <w:instrText xml:space="preserve"> PAGEREF _Toc15498 \h </w:instrText>
        </w:r>
        <w:r>
          <w:fldChar w:fldCharType="separate"/>
        </w:r>
        <w:r>
          <w:t>76</w:t>
        </w:r>
        <w:r>
          <w:fldChar w:fldCharType="end"/>
        </w:r>
      </w:hyperlink>
    </w:p>
    <w:p>
      <w:pPr>
        <w:pStyle w:val="TOC1"/>
        <w:tabs>
          <w:tab w:val="right" w:leader="dot" w:pos="8306"/>
        </w:tabs>
      </w:pPr>
      <w:hyperlink w:anchor="_Toc30571" w:history="1">
        <w:r>
          <w:rPr>
            <w:rFonts w:ascii="仿宋" w:eastAsia="仿宋" w:hAnsi="仿宋" w:cs="仿宋" w:hint="eastAsia"/>
            <w:lang w:eastAsia="zh-CN"/>
          </w:rPr>
          <w:t>十九、设施与设备管理</w:t>
        </w:r>
        <w:r>
          <w:tab/>
        </w:r>
        <w:r>
          <w:fldChar w:fldCharType="begin"/>
        </w:r>
        <w:r>
          <w:instrText xml:space="preserve"> PAGEREF _Toc30571 \h </w:instrText>
        </w:r>
        <w:r>
          <w:fldChar w:fldCharType="separate"/>
        </w:r>
        <w:r>
          <w:t>78</w:t>
        </w:r>
        <w:r>
          <w:fldChar w:fldCharType="end"/>
        </w:r>
      </w:hyperlink>
    </w:p>
    <w:p>
      <w:pPr>
        <w:pStyle w:val="TOC2"/>
        <w:tabs>
          <w:tab w:val="right" w:leader="dot" w:pos="8306"/>
        </w:tabs>
      </w:pPr>
      <w:hyperlink w:anchor="_Toc8097" w:history="1">
        <w:r>
          <w:rPr>
            <w:rFonts w:ascii="仿宋" w:eastAsia="仿宋" w:hAnsi="仿宋" w:cs="仿宋" w:hint="eastAsia"/>
            <w:lang w:eastAsia="zh-CN"/>
          </w:rPr>
          <w:t>(一)、设施规划与配置</w:t>
        </w:r>
        <w:r>
          <w:tab/>
        </w:r>
        <w:r>
          <w:fldChar w:fldCharType="begin"/>
        </w:r>
        <w:r>
          <w:instrText xml:space="preserve"> PAGEREF _Toc8097 \h </w:instrText>
        </w:r>
        <w:r>
          <w:fldChar w:fldCharType="separate"/>
        </w:r>
        <w:r>
          <w:t>78</w:t>
        </w:r>
        <w:r>
          <w:fldChar w:fldCharType="end"/>
        </w:r>
      </w:hyperlink>
    </w:p>
    <w:p>
      <w:pPr>
        <w:pStyle w:val="TOC2"/>
        <w:tabs>
          <w:tab w:val="right" w:leader="dot" w:pos="8306"/>
        </w:tabs>
      </w:pPr>
      <w:hyperlink w:anchor="_Toc3810" w:history="1">
        <w:r>
          <w:rPr>
            <w:rFonts w:ascii="仿宋" w:eastAsia="仿宋" w:hAnsi="仿宋" w:cs="仿宋" w:hint="eastAsia"/>
            <w:lang w:eastAsia="zh-CN"/>
          </w:rPr>
          <w:t>(二)、设备采购与维护管理</w:t>
        </w:r>
        <w:r>
          <w:tab/>
        </w:r>
        <w:r>
          <w:fldChar w:fldCharType="begin"/>
        </w:r>
        <w:r>
          <w:instrText xml:space="preserve"> PAGEREF _Toc3810 \h </w:instrText>
        </w:r>
        <w:r>
          <w:fldChar w:fldCharType="separate"/>
        </w:r>
        <w:r>
          <w:t>79</w:t>
        </w:r>
        <w:r>
          <w:fldChar w:fldCharType="end"/>
        </w:r>
      </w:hyperlink>
    </w:p>
    <w:p>
      <w:pPr>
        <w:pStyle w:val="TOC2"/>
        <w:tabs>
          <w:tab w:val="right" w:leader="dot" w:pos="8306"/>
        </w:tabs>
      </w:pPr>
      <w:hyperlink w:anchor="_Toc29224" w:history="1">
        <w:r>
          <w:rPr>
            <w:rFonts w:ascii="仿宋" w:eastAsia="仿宋" w:hAnsi="仿宋" w:cs="仿宋" w:hint="eastAsia"/>
            <w:lang w:eastAsia="zh-CN"/>
          </w:rPr>
          <w:t>(三)、设施设备升级策略</w:t>
        </w:r>
        <w:r>
          <w:tab/>
        </w:r>
        <w:r>
          <w:fldChar w:fldCharType="begin"/>
        </w:r>
        <w:r>
          <w:instrText xml:space="preserve"> PAGEREF _Toc29224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1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63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记忆绵家居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记忆绵家居制品项目还将参与当地的环保活动和计划，如资助当地的环境保护项目或与社区合作进行环保宣传活动。通过这些活动，项目不仅能够提高自身的环境表现，还能在当地社区中树立积极的环保形象。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54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记忆绵家居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记忆绵家居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记忆绵家居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25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05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在记忆绵家居制品项目启动前，将进行一系列深入的地质调查，包括钻探和土壤取样，以深入了解项目区域的地层结构和土壤组成。特别是对于土壤的承载能力和地下水位的深度进行详细评估。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完成初始的地质风险评估后，记忆绵家居制品项目将安装长期地质监测设备，如倾斜仪、裂缝计和地下水位计，以持续监测地质条件的变化。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90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203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192"/>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记忆绵家居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记忆绵家居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025"/>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记忆绵家居制品项目的必要性在当前经济和社会背景下表现得尤为重要，其对市场需求的满足、技术创新的推动、社会经济发展的促进以及环境可持续性的提高，共同构成了项目建设的核心价值和必要性。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https://d.book118.com/675024234222011104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记忆绵家居制品项目构思建设方案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64FC0"/>
    <w:rsid w:val="66264F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024234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2024-02-01T12:35:00Z</dcterms:created>
  <dcterms:modified xsi:type="dcterms:W3CDTF">2024-02-01T12:35:55Z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6288057DFFEC414AB5E70EC2E67EDAB2_11</vt:lpwstr>
  </property>
  <property fmtid="{D5CDD505-2E9C-101B-9397-08002B2CF9AE}" pid="3" name="KSOProductBuildVer">
    <vt:lpwstr>2052-12.1.0.16250</vt:lpwstr>
  </property>
</Properties>
</file>