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62CAD" w14:paraId="6AC92BD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62CAD" w14:paraId="358488D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62CAD" w14:paraId="7355C2C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62CAD" w:rsidRPr="00662CAD" w14:paraId="6EE5F3F1" w14:textId="2FAC09F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62CAD">
        <w:rPr>
          <w:rFonts w:ascii="宋体" w:eastAsia="宋体" w:hAnsi="宋体" w:hint="eastAsia"/>
          <w:b/>
          <w:sz w:val="60"/>
        </w:rPr>
        <w:t>饲用酶制剂项目安全风险评价报告</w:t>
      </w:r>
    </w:p>
    <w:p w:rsidR="00662CAD" w:rsidP="00662CAD" w14:paraId="69A2998A" w14:textId="4A991C7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62CAD">
        <w:rPr>
          <w:rFonts w:ascii="仿宋" w:eastAsia="仿宋" w:hAnsi="仿宋" w:hint="eastAsia"/>
          <w:b/>
          <w:sz w:val="40"/>
        </w:rPr>
        <w:t>目录</w:t>
      </w:r>
    </w:p>
    <w:p w:rsidR="00662CAD" w14:paraId="577BA10C" w14:textId="5B29E44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62CAD" w14:paraId="3CDE28AB" w14:textId="2FBA66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62CAD" w14:paraId="31CB03C2" w14:textId="01FFC9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62CAD" w14:paraId="545C08EF" w14:textId="6CD6A9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_Toc157261339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62CAD" w14:paraId="69CFA265" w14:textId="592EEF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_Toc157261340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62CAD" w14:paraId="5D95FA45" w14:textId="40D42E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_Toc157261341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62CAD" w14:paraId="5DAF1363" w14:textId="559198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(二)、评价饲用酶制剂项目概况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_Toc157261342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62CAD" w14:paraId="2087B381" w14:textId="772CCA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_Toc157261343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62CAD" w14:paraId="10FE1CFB" w14:textId="7A96D2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_Toc157261344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62CAD" w14:paraId="7FAA76BD" w14:textId="09487A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_Toc157261345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62CAD" w14:paraId="499A1B48" w14:textId="77E01C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_Toc157261346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62CAD" w14:paraId="38158547" w14:textId="3F0C7D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_Toc157261347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62CAD" w14:paraId="2CA6D2C1" w14:textId="26AFDA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_Toc157261348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62CAD" w14:paraId="16F0076A" w14:textId="3EA579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_Toc157261349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62CAD" w14:paraId="1159240F" w14:textId="4D8E1B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_Toc157261350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62CAD" w14:paraId="23C90FEB" w14:textId="7E44B9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_Toc157261351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62CAD" w14:paraId="7374743F" w14:textId="757868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_Toc157261352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62CAD" w14:paraId="559C98D6" w14:textId="2F5350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62CAD" w14:paraId="73A01EA2" w14:textId="13A099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_Toc157261354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62CAD" w14:paraId="60C42556" w14:textId="284776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_Toc157261355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62CAD" w14:paraId="5FD93114" w14:textId="58D295D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_Toc157261356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62CAD" w14:paraId="2A3CA821" w14:textId="0AD362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四、评价饲用酶制剂项目概述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_Toc157261357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62CAD" w14:paraId="740AC7FC" w14:textId="7696EC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_Toc157261358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62CAD" w14:paraId="5CA7121F" w14:textId="79BE70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(二)、饲用酶制剂行业企业所在地的自然条件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_Toc157261359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62CAD" w14:paraId="106F079B" w14:textId="3A2CA4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_Toc157261360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62CAD" w14:paraId="0E837EB5" w14:textId="55FB10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_Toc157261361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62CAD" w14:paraId="65A09E79" w14:textId="141AEE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_Toc157261362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62CAD" w14:paraId="5DEC750D" w14:textId="026085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_Toc157261363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62CAD" w14:paraId="53535F8B" w14:textId="7C2EB7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_Toc157261364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662CAD" w14:paraId="40853FF2" w14:textId="4D695E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_Toc157261365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62CAD" w14:paraId="52F308B2" w14:textId="543F6A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_Toc157261366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62CAD" w14:paraId="50A17013" w14:textId="68243F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(二)、评价饲用酶制剂项目风险分析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_Toc157261367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62CAD" w14:paraId="5C5579D1" w14:textId="58FFFE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_Toc157261368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62CAD" w14:paraId="562F3CDD" w14:textId="6559D0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_Toc157261369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662CAD" w14:paraId="6D3EC060" w14:textId="578AB5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_Toc157261370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662CAD" w14:paraId="1B6717C4" w14:textId="54B34E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_Toc157261371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62CAD" w14:paraId="5D077B77" w14:textId="6C06E7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_Toc157261372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662CAD" w14:paraId="03186617" w14:textId="7F8957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_Toc157261373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662CAD" w14:paraId="5A113C5F" w14:textId="031F9A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_Toc157261374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662CAD" w14:paraId="6245F54F" w14:textId="2C68BD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_Toc157261375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662CAD" w14:paraId="30E0BEA7" w14:textId="753BBE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_Toc157261376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662CAD" w14:paraId="38FED62C" w14:textId="2709C1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_Toc157261377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662CAD" w14:paraId="236B3718" w14:textId="1CAD21E2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_Toc157261378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662CAD" w14:paraId="632D56C7" w14:textId="1BF1363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_Toc157261379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662CAD" w14:paraId="5D66FFEF" w14:textId="792E43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_Toc157261380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662CAD" w14:paraId="53756664" w14:textId="22DF35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_Toc157261381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62CAD" w14:paraId="59E5D9C0" w14:textId="665738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_Toc157261382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662CAD" w14:paraId="61DF8944" w14:textId="7E66BA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_Toc157261383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662CAD" w14:paraId="57A1F2D5" w14:textId="2F7596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_Toc157261384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662CAD" w14:paraId="7AEDBC41" w14:textId="29EFF9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九、饲用酶制剂项目安全现状评价报告的存档与发布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_Toc157261385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662CAD" w14:paraId="0D5BF284" w14:textId="2A993D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_Toc157261386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662CAD" w14:paraId="1B7370D2" w14:textId="095EA8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_Toc157261387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662CAD" w14:paraId="36BBEAFA" w14:textId="46D4BE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_Toc157261388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662CAD" w14:paraId="6232459F" w14:textId="449055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_Toc157261389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662CAD" w14:paraId="3DA5C592" w14:textId="105AB9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_Toc157261390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662CAD" w14:paraId="1B993F98" w14:textId="7AE9FA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_Toc157261391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662CAD" w14:paraId="61295D9E" w14:textId="6A9F3A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_Toc157261392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662CAD" w14:paraId="0AF96778" w14:textId="4ED818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_Toc157261393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662CAD" w14:paraId="1D031DBE" w14:textId="40A6C1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_Toc157261394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662CAD" w14:paraId="1B98CFE0" w14:textId="1E5FF8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_Toc157261395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662CAD" w14:paraId="506B93A6" w14:textId="60D623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_Toc157261396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662CAD" w14:paraId="4A0C27E3" w14:textId="6D68EF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_Toc157261397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662CAD" w14:paraId="4F630E79" w14:textId="09D336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_Toc157261398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662CAD" w14:paraId="262F1E16" w14:textId="2A7F03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_Toc157261399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662CAD" w14:paraId="78A1FB92" w14:textId="786A83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_Toc157261400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https://d.book118.com/675100003231011101</w:t>
        </w:r>
      </w:hyperlink>
    </w:p>
    <w:p w:rsidR="00662CA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:rsidP="0078241A" w14:paraId="75C5F85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CAD" w14:paraId="109547A0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:rsidP="007824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CAD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:rsidP="0078241A" w14:textId="77161B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662CAD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:rsidP="0078241A" w14:paraId="46D40A2D" w14:textId="77161B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62CAD" w14:paraId="1D82351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14:paraId="7C1AF36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:rsidP="007824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CA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:rsidP="0078241A" w14:textId="77161B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62CA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:rsidP="007824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CA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:rsidP="0078241A" w14:textId="77161B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62CA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14:paraId="01835C98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:rsidRPr="00662CAD" w:rsidP="00662CAD" w14:textId="30F8797B">
    <w:pPr>
      <w:pStyle w:val="Header"/>
      <w:rPr>
        <w:rFonts w:ascii="仿宋" w:eastAsia="仿宋" w:hAnsi="仿宋"/>
      </w:rPr>
    </w:pPr>
    <w:r w:rsidRPr="00662CAD">
      <w:rPr>
        <w:rFonts w:ascii="仿宋" w:eastAsia="仿宋" w:hAnsi="仿宋" w:hint="eastAsia"/>
      </w:rPr>
      <w:t>饲用酶制剂项目安全风险评价报告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:rsidRPr="00662CAD" w:rsidP="00662CAD" w14:paraId="0B022329" w14:textId="30F8797B">
    <w:pPr>
      <w:pStyle w:val="Header"/>
      <w:rPr>
        <w:rFonts w:ascii="仿宋" w:eastAsia="仿宋" w:hAnsi="仿宋"/>
      </w:rPr>
    </w:pPr>
    <w:r w:rsidRPr="00662CAD">
      <w:rPr>
        <w:rFonts w:ascii="仿宋" w:eastAsia="仿宋" w:hAnsi="仿宋" w:hint="eastAsia"/>
      </w:rPr>
      <w:t>饲用酶制剂项目安全风险评价报告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14:paraId="268F93F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:rsidRPr="00662CAD" w:rsidP="00662CAD" w14:textId="30F8797B">
    <w:pPr>
      <w:pStyle w:val="Header"/>
      <w:rPr>
        <w:rFonts w:ascii="仿宋" w:eastAsia="仿宋" w:hAnsi="仿宋"/>
      </w:rPr>
    </w:pPr>
    <w:r w:rsidRPr="00662CAD">
      <w:rPr>
        <w:rFonts w:ascii="仿宋" w:eastAsia="仿宋" w:hAnsi="仿宋" w:hint="eastAsia"/>
      </w:rPr>
      <w:t>饲用酶制剂项目安全风险评价报告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:rsidRPr="00662CAD" w:rsidP="00662CAD" w14:textId="30F8797B">
    <w:pPr>
      <w:pStyle w:val="Header"/>
      <w:rPr>
        <w:rFonts w:ascii="仿宋" w:eastAsia="仿宋" w:hAnsi="仿宋"/>
      </w:rPr>
    </w:pPr>
    <w:r w:rsidRPr="00662CAD">
      <w:rPr>
        <w:rFonts w:ascii="仿宋" w:eastAsia="仿宋" w:hAnsi="仿宋" w:hint="eastAsia"/>
      </w:rPr>
      <w:t>饲用酶制剂项目安全风险评价报告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CA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CAD"/>
    <w:rsid w:val="00662CAD"/>
    <w:rsid w:val="0078241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CDA395"/>
  <w15:chartTrackingRefBased/>
  <w15:docId w15:val="{9B6CB65E-7A86-4832-B272-C74C2847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62C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62C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62CA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62CA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62C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62CA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62C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62CA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62CAD"/>
  </w:style>
  <w:style w:type="paragraph" w:styleId="TOC1">
    <w:name w:val="toc 1"/>
    <w:basedOn w:val="Normal"/>
    <w:next w:val="Normal"/>
    <w:autoRedefine/>
    <w:uiPriority w:val="39"/>
    <w:unhideWhenUsed/>
    <w:rsid w:val="00662CAD"/>
  </w:style>
  <w:style w:type="paragraph" w:styleId="TOC2">
    <w:name w:val="toc 2"/>
    <w:basedOn w:val="Normal"/>
    <w:next w:val="Normal"/>
    <w:autoRedefine/>
    <w:uiPriority w:val="39"/>
    <w:unhideWhenUsed/>
    <w:rsid w:val="00662CA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67510000323101110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6638</Words>
  <Characters>37839</Characters>
  <Application>Microsoft Office Word</Application>
  <DocSecurity>0</DocSecurity>
  <Lines>315</Lines>
  <Paragraphs>88</Paragraphs>
  <ScaleCrop>false</ScaleCrop>
  <Company/>
  <LinksUpToDate>false</LinksUpToDate>
  <CharactersWithSpaces>44389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2024-01-27T07:21:00Z</dcterms:created>
  <dcterms:modified xsi:type="dcterms:W3CDTF">2024-01-27T07:22:00Z</dcterms:modified>
</cp:coreProperties>
</file>