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pageBreakBefore w:val="0"/>
        <w:shd w:val="clear" w:color="auto" w:fill="auto"/>
        <w:kinsoku/>
        <w:wordWrap/>
        <w:overflowPunct/>
        <w:topLinePunct w:val="0"/>
        <w:autoSpaceDN/>
        <w:bidi w:val="0"/>
        <w:adjustRightInd/>
        <w:snapToGrid/>
        <w:spacing w:before="0" w:beforeLines="0" w:beforeAutospacing="0" w:after="0" w:afterLines="0" w:afterAutospacing="0" w:line="360" w:lineRule="auto"/>
        <w:ind w:firstLine="0" w:firstLineChars="0"/>
        <w:jc w:val="center"/>
        <w:rPr>
          <w:rFonts w:ascii="微软雅黑" w:eastAsia="微软雅黑" w:hAnsi="微软雅黑" w:cs="微软雅黑" w:hint="eastAsia"/>
          <w:bCs w:val="0"/>
          <w:color w:val="31849B" w:themeColor="accent5" w:themeShade="BF"/>
          <w:lang w:val="en-US" w:eastAsia="zh-CN"/>
        </w:rPr>
      </w:pPr>
      <w:r>
        <w:rPr>
          <w:rFonts w:ascii="微软雅黑" w:eastAsia="微软雅黑" w:hAnsi="微软雅黑" w:cs="微软雅黑" w:hint="eastAsia"/>
          <w:b/>
          <w:bCs w:val="0"/>
          <w:color w:val="31849B" w:themeColor="accent5" w:themeShade="BF"/>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o:spid="_x0000_s1025" type="#_x0000_t75" style="width:33pt;height:23pt;margin-top:981pt;margin-left:920pt;mso-height-relative:page;mso-position-horizontal-relative:page;mso-position-vertical-relative:page;mso-width-relative:page;position:absolute;z-index:251658240" coordsize="21600,21600" o:preferrelative="t" filled="f" stroked="f">
            <v:stroke joinstyle="miter"/>
            <v:imagedata r:id="rId5" o:title=""/>
            <o:lock v:ext="edit" aspectratio="t"/>
          </v:shape>
        </w:pict>
      </w:r>
      <w:r>
        <w:rPr>
          <w:rFonts w:ascii="微软雅黑" w:eastAsia="微软雅黑" w:hAnsi="微软雅黑" w:cs="微软雅黑" w:hint="default"/>
          <w:b/>
          <w:bCs w:val="0"/>
          <w:color w:val="31849B" w:themeColor="accent5" w:themeShade="BF"/>
          <w:lang w:val="en-US" w:eastAsia="zh-CN"/>
        </w:rPr>
        <w:pict>
          <v:shape id="图片 100066" o:spid="_x0000_s1026" type="#_x0000_t75" style="width:38pt;height:20pt;margin-top:849pt;margin-left:880pt;mso-height-relative:page;mso-position-horizontal-relative:page;mso-position-vertical-relative:page;mso-width-relative:page;position:absolute;z-index:251659264" coordsize="21600,21600" o:preferrelative="t" filled="f" stroked="f">
            <v:stroke joinstyle="miter"/>
            <v:imagedata r:id="rId6" o:title=""/>
            <o:lock v:ext="edit" aspectratio="t"/>
          </v:shape>
        </w:pict>
      </w:r>
      <w:r>
        <w:rPr>
          <w:rFonts w:ascii="微软雅黑" w:eastAsia="微软雅黑" w:hAnsi="微软雅黑" w:cs="微软雅黑" w:hint="eastAsia"/>
          <w:b/>
          <w:bCs w:val="0"/>
          <w:color w:val="31849B" w:themeColor="accent5" w:themeShade="BF"/>
          <w:lang w:val="en-US" w:eastAsia="zh-CN"/>
        </w:rPr>
        <w:t xml:space="preserve"> </w:t>
      </w:r>
      <w:r>
        <w:rPr>
          <w:rFonts w:ascii="微软雅黑" w:eastAsia="微软雅黑" w:hAnsi="微软雅黑" w:cs="微软雅黑" w:hint="eastAsia"/>
          <w:b/>
          <w:bCs w:val="0"/>
          <w:color w:val="31849B" w:themeColor="accent5" w:themeShade="BF"/>
        </w:rPr>
        <w:t xml:space="preserve"> </w:t>
      </w:r>
      <w:r>
        <w:rPr>
          <w:rFonts w:ascii="微软雅黑" w:eastAsia="微软雅黑" w:hAnsi="微软雅黑" w:cs="微软雅黑" w:hint="eastAsia"/>
          <w:b/>
          <w:bCs w:val="0"/>
          <w:color w:val="31849B" w:themeColor="accent5" w:themeShade="BF"/>
          <w:lang w:val="en-US" w:eastAsia="zh-CN"/>
        </w:rPr>
        <w:t>清单05  化学反应速率与平衡图像</w:t>
      </w:r>
    </w:p>
    <w:p>
      <w:pPr>
        <w:pStyle w:val="Heading2"/>
        <w:pageBreakBefore w:val="0"/>
        <w:shd w:val="clear" w:color="auto" w:fill="auto"/>
        <w:kinsoku/>
        <w:wordWrap/>
        <w:overflowPunct/>
        <w:topLinePunct w:val="0"/>
        <w:autoSpaceDN/>
        <w:bidi w:val="0"/>
        <w:adjustRightInd/>
        <w:snapToGrid/>
        <w:spacing w:beforeAutospacing="0" w:after="0" w:afterAutospacing="0" w:line="360" w:lineRule="auto"/>
        <w:ind w:firstLine="0" w:firstLineChars="0"/>
        <w:jc w:val="center"/>
      </w:pPr>
      <w:r>
        <w:pict>
          <v:shape id="_x0000_i1027" type="#_x0000_t75" style="width:99.2pt;height:56.8pt" coordsize="21600,21600" o:preferrelative="t" filled="f" stroked="f">
            <v:stroke joinstyle="miter"/>
            <v:imagedata r:id="rId7" o:title=""/>
            <o:lock v:ext="edit" aspectratio="t"/>
            <w10:anchorlock/>
          </v:shape>
        </w:pict>
      </w:r>
    </w:p>
    <w:p>
      <w:pPr>
        <w:pStyle w:val="Heading2"/>
        <w:pageBreakBefore w:val="0"/>
        <w:shd w:val="clear" w:color="auto" w:fill="auto"/>
        <w:kinsoku/>
        <w:wordWrap/>
        <w:overflowPunct/>
        <w:topLinePunct w:val="0"/>
        <w:autoSpaceDN/>
        <w:bidi w:val="0"/>
        <w:adjustRightInd/>
        <w:snapToGrid/>
        <w:spacing w:beforeAutospacing="0" w:after="0" w:afterAutospacing="0" w:line="360" w:lineRule="auto"/>
        <w:ind w:firstLine="0" w:firstLineChars="0"/>
        <w:jc w:val="center"/>
      </w:pPr>
      <w:r>
        <w:pict>
          <v:shape id="_x0000_i1028" type="#_x0000_t75" alt="1701014385026" style="width:487.5pt;height:140.9pt" coordsize="21600,21600" o:preferrelative="t" filled="f" stroked="f">
            <v:stroke joinstyle="miter"/>
            <v:imagedata r:id="rId8" o:title="1701014385026"/>
            <o:lock v:ext="edit" aspectratio="t"/>
            <w10:anchorlock/>
          </v:shape>
        </w:pict>
      </w:r>
      <w:r>
        <w:pict>
          <v:shape id="_x0000_i1029" type="#_x0000_t75" style="width:99.2pt;height:55.8pt" coordsize="21600,21600" o:preferrelative="t" filled="f" stroked="f">
            <v:stroke joinstyle="miter"/>
            <v:imagedata r:id="rId9" o:title=""/>
            <o:lock v:ext="edit" aspectratio="t"/>
            <w10:anchorlock/>
          </v:shape>
        </w:pi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auto"/>
        <w:rPr>
          <w:rStyle w:val="2Char"/>
          <w:rFonts w:hint="default"/>
          <w:color w:val="00B0F0"/>
          <w:highlight w:val="none"/>
        </w:rPr>
      </w:pPr>
      <w:r>
        <w:rPr>
          <w:rStyle w:val="2Char"/>
          <w:rFonts w:ascii="Times New Roman" w:eastAsia="宋体" w:hAnsi="Times New Roman" w:cs="Times New Roman" w:hint="default"/>
          <w:color w:val="00B0F0"/>
          <w:highlight w:val="none"/>
        </w:rPr>
        <w:pict>
          <v:shape id="_x0000_i1030" type="#_x0000_t75" style="width:46.15pt;height:21.25pt" coordsize="21600,21600" o:preferrelative="t" filled="f" stroked="f">
            <v:stroke joinstyle="miter"/>
            <v:imagedata r:id="rId10" o:title=""/>
            <o:lock v:ext="edit" aspectratio="t"/>
            <w10:anchorlock/>
          </v:shape>
        </w:pict>
      </w:r>
      <w:r>
        <w:rPr>
          <w:rStyle w:val="2Char"/>
          <w:rFonts w:ascii="Times New Roman" w:eastAsia="宋体" w:hAnsi="Times New Roman" w:cs="Times New Roman" w:hint="default"/>
          <w:color w:val="00B0F0"/>
          <w:highlight w:val="none"/>
          <w:lang w:val="en-US" w:eastAsia="zh-CN"/>
        </w:rPr>
        <w:t>0</w:t>
      </w:r>
      <w:r>
        <w:rPr>
          <w:rStyle w:val="2Char"/>
          <w:rFonts w:cs="Times New Roman" w:hint="eastAsia"/>
          <w:color w:val="00B0F0"/>
          <w:highlight w:val="none"/>
          <w:lang w:val="en-US" w:eastAsia="zh-CN"/>
        </w:rPr>
        <w:t xml:space="preserve">1  </w:t>
      </w:r>
      <w:r>
        <w:rPr>
          <w:rStyle w:val="2Char"/>
          <w:rFonts w:ascii="Times New Roman" w:eastAsia="宋体" w:hAnsi="Times New Roman" w:cs="Times New Roman" w:hint="default"/>
          <w:color w:val="00B0F0"/>
          <w:highlight w:val="none"/>
          <w:lang w:val="en-US" w:eastAsia="zh-CN" w:bidi="ar-SA"/>
        </w:rPr>
        <w:t>全程速率—时间图像</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1.如Zn与足量盐酸的反应，反应速率随时间的变化出现如图情况</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pict>
          <v:shape id="_x0000_i1031" type="#_x0000_t75" alt="河南教考资源信息网（www.henanjk.com），高考备考的理想选择！" style="width:82.6pt;height:60.3pt" coordsize="21600,21600" o:preferrelative="t" filled="f" stroked="f">
            <v:stroke joinstyle="miter"/>
            <v:imagedata r:id="rId11" o:title=""/>
            <o:lock v:ext="edit" aspectratio="t"/>
            <w10:anchorlock/>
          </v:shape>
        </w:pic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pPr>
      <w:r>
        <w:rPr>
          <w:rFonts w:ascii="Times New Roman" w:eastAsia="宋体" w:hAnsi="Times New Roman" w:cs="Times New Roman" w:hint="default"/>
          <w:kern w:val="2"/>
          <w:sz w:val="21"/>
          <w:szCs w:val="21"/>
          <w:lang w:val="en-US" w:eastAsia="zh-CN" w:bidi="ar-SA"/>
        </w:rPr>
        <w:t>原因解释：AB段(</w:t>
      </w:r>
      <w:r>
        <w:rPr>
          <w:rFonts w:ascii="Times New Roman" w:eastAsia="宋体" w:hAnsi="Times New Roman" w:cs="Times New Roman" w:hint="default"/>
          <w:i/>
          <w:kern w:val="2"/>
          <w:sz w:val="21"/>
          <w:szCs w:val="21"/>
          <w:lang w:val="en-US" w:eastAsia="zh-CN" w:bidi="ar-SA"/>
        </w:rPr>
        <w:t>v</w:t>
      </w:r>
      <w:r>
        <w:rPr>
          <w:rFonts w:ascii="Times New Roman" w:eastAsia="宋体" w:hAnsi="Times New Roman" w:cs="Times New Roman" w:hint="default"/>
          <w:kern w:val="2"/>
          <w:sz w:val="21"/>
          <w:szCs w:val="21"/>
          <w:lang w:val="en-US" w:eastAsia="zh-CN" w:bidi="ar-SA"/>
        </w:rPr>
        <w:t>渐大)，因为该反应为</w:t>
      </w:r>
      <w:r>
        <w:rPr>
          <w:rFonts w:ascii="Times New Roman" w:eastAsia="宋体" w:hAnsi="Times New Roman" w:cs="Times New Roman" w:hint="default"/>
          <w:color w:val="FF0000"/>
          <w:kern w:val="2"/>
          <w:sz w:val="21"/>
          <w:szCs w:val="21"/>
          <w:u w:val="single"/>
          <w:lang w:val="en-US" w:eastAsia="zh-CN" w:bidi="ar-SA"/>
        </w:rPr>
        <w:t>放热</w:t>
      </w:r>
      <w:r>
        <w:rPr>
          <w:rFonts w:ascii="Times New Roman" w:eastAsia="宋体" w:hAnsi="Times New Roman" w:cs="Times New Roman" w:hint="default"/>
          <w:kern w:val="2"/>
          <w:sz w:val="21"/>
          <w:szCs w:val="21"/>
          <w:lang w:val="en-US" w:eastAsia="zh-CN" w:bidi="ar-SA"/>
        </w:rPr>
        <w:t>反应，随着反应的进行，</w:t>
      </w:r>
      <w:r>
        <w:rPr>
          <w:rFonts w:ascii="Times New Roman" w:eastAsia="宋体" w:hAnsi="Times New Roman" w:cs="Times New Roman" w:hint="default"/>
          <w:color w:val="FF0000"/>
          <w:kern w:val="2"/>
          <w:sz w:val="21"/>
          <w:szCs w:val="21"/>
          <w:u w:val="single"/>
          <w:lang w:val="en-US" w:eastAsia="zh-CN" w:bidi="ar-SA"/>
        </w:rPr>
        <w:t>温度</w:t>
      </w:r>
      <w:r>
        <w:rPr>
          <w:rFonts w:ascii="Times New Roman" w:eastAsia="宋体" w:hAnsi="Times New Roman" w:cs="Times New Roman" w:hint="default"/>
          <w:kern w:val="2"/>
          <w:sz w:val="21"/>
          <w:szCs w:val="21"/>
          <w:lang w:val="en-US" w:eastAsia="zh-CN" w:bidi="ar-SA"/>
        </w:rPr>
        <w:t>逐渐升高，导致反应速率</w:t>
      </w:r>
      <w:r>
        <w:rPr>
          <w:rFonts w:ascii="Times New Roman" w:eastAsia="宋体" w:hAnsi="Times New Roman" w:cs="Times New Roman" w:hint="default"/>
          <w:kern w:val="2"/>
          <w:sz w:val="21"/>
          <w:szCs w:val="21"/>
          <w:u w:val="none"/>
          <w:lang w:val="en-US" w:eastAsia="zh-CN" w:bidi="ar-SA"/>
        </w:rPr>
        <w:t>逐渐</w:t>
      </w:r>
      <w:r>
        <w:rPr>
          <w:rFonts w:ascii="Times New Roman" w:eastAsia="宋体" w:hAnsi="Times New Roman" w:cs="Times New Roman" w:hint="default"/>
          <w:color w:val="FF0000"/>
          <w:kern w:val="2"/>
          <w:sz w:val="21"/>
          <w:szCs w:val="21"/>
          <w:u w:val="single"/>
          <w:lang w:val="en-US" w:eastAsia="zh-CN" w:bidi="ar-SA"/>
        </w:rPr>
        <w:t>增大</w:t>
      </w:r>
      <w:r>
        <w:rPr>
          <w:rFonts w:ascii="Times New Roman" w:eastAsia="宋体" w:hAnsi="Times New Roman" w:cs="Times New Roman" w:hint="default"/>
          <w:kern w:val="2"/>
          <w:sz w:val="21"/>
          <w:szCs w:val="21"/>
          <w:lang w:val="en-US" w:eastAsia="zh-CN" w:bidi="ar-SA"/>
        </w:rPr>
        <w:t>；</w:t>
      </w:r>
      <w:r>
        <w:rPr>
          <w:rFonts w:ascii="Times New Roman" w:eastAsia="宋体" w:hAnsi="Times New Roman" w:cs="Times New Roman" w:hint="default"/>
          <w:i/>
          <w:kern w:val="2"/>
          <w:sz w:val="21"/>
          <w:szCs w:val="21"/>
          <w:lang w:val="en-US" w:eastAsia="zh-CN" w:bidi="ar-SA"/>
        </w:rPr>
        <w:t>BC</w:t>
      </w:r>
      <w:r>
        <w:rPr>
          <w:rFonts w:ascii="Times New Roman" w:eastAsia="宋体" w:hAnsi="Times New Roman" w:cs="Times New Roman" w:hint="default"/>
          <w:kern w:val="2"/>
          <w:sz w:val="21"/>
          <w:szCs w:val="21"/>
          <w:lang w:val="en-US" w:eastAsia="zh-CN" w:bidi="ar-SA"/>
        </w:rPr>
        <w:t>段(</w:t>
      </w:r>
      <w:r>
        <w:rPr>
          <w:rFonts w:ascii="Times New Roman" w:eastAsia="宋体" w:hAnsi="Times New Roman" w:cs="Times New Roman" w:hint="default"/>
          <w:i/>
          <w:kern w:val="2"/>
          <w:sz w:val="21"/>
          <w:szCs w:val="21"/>
          <w:lang w:val="en-US" w:eastAsia="zh-CN" w:bidi="ar-SA"/>
        </w:rPr>
        <w:t>v</w:t>
      </w:r>
      <w:r>
        <w:rPr>
          <w:rFonts w:ascii="Times New Roman" w:eastAsia="宋体" w:hAnsi="Times New Roman" w:cs="Times New Roman" w:hint="default"/>
          <w:kern w:val="2"/>
          <w:sz w:val="21"/>
          <w:szCs w:val="21"/>
          <w:lang w:val="en-US" w:eastAsia="zh-CN" w:bidi="ar-SA"/>
        </w:rPr>
        <w:t>渐小)，则主要原因是随着反应的进行，溶液中</w:t>
      </w:r>
      <w:r>
        <w:rPr>
          <w:rFonts w:ascii="Times New Roman" w:eastAsia="宋体" w:hAnsi="Times New Roman" w:cs="Times New Roman" w:hint="default"/>
          <w:i/>
          <w:kern w:val="2"/>
          <w:sz w:val="21"/>
          <w:szCs w:val="21"/>
          <w:u w:val="none"/>
          <w:lang w:val="en-US" w:eastAsia="zh-CN" w:bidi="ar-SA"/>
        </w:rPr>
        <w:t>c</w:t>
      </w:r>
      <w:r>
        <w:rPr>
          <w:rFonts w:ascii="Times New Roman" w:eastAsia="宋体" w:hAnsi="Times New Roman" w:cs="Times New Roman" w:hint="default"/>
          <w:kern w:val="2"/>
          <w:sz w:val="21"/>
          <w:szCs w:val="21"/>
          <w:u w:val="none"/>
          <w:lang w:val="en-US" w:eastAsia="zh-CN" w:bidi="ar-SA"/>
        </w:rPr>
        <w:t>(H</w:t>
      </w:r>
      <w:r>
        <w:rPr>
          <w:rFonts w:ascii="Times New Roman" w:eastAsia="宋体" w:hAnsi="Times New Roman" w:cs="Times New Roman" w:hint="default"/>
          <w:kern w:val="2"/>
          <w:sz w:val="21"/>
          <w:szCs w:val="21"/>
          <w:u w:val="none"/>
          <w:vertAlign w:val="superscript"/>
          <w:lang w:val="en-US" w:eastAsia="zh-CN" w:bidi="ar-SA"/>
        </w:rPr>
        <w:t>＋</w:t>
      </w:r>
      <w:r>
        <w:rPr>
          <w:rFonts w:ascii="Times New Roman" w:eastAsia="宋体" w:hAnsi="Times New Roman" w:cs="Times New Roman" w:hint="default"/>
          <w:kern w:val="2"/>
          <w:sz w:val="21"/>
          <w:szCs w:val="21"/>
          <w:u w:val="none"/>
          <w:lang w:val="en-US" w:eastAsia="zh-CN" w:bidi="ar-SA"/>
        </w:rPr>
        <w:t>)</w:t>
      </w:r>
      <w:r>
        <w:rPr>
          <w:rFonts w:ascii="Times New Roman" w:eastAsia="宋体" w:hAnsi="Times New Roman" w:cs="Times New Roman" w:hint="default"/>
          <w:kern w:val="2"/>
          <w:sz w:val="21"/>
          <w:szCs w:val="21"/>
          <w:lang w:val="en-US" w:eastAsia="zh-CN" w:bidi="ar-SA"/>
        </w:rPr>
        <w:t>逐渐减小，导致反应速率</w:t>
      </w:r>
      <w:r>
        <w:rPr>
          <w:rFonts w:ascii="Times New Roman" w:eastAsia="宋体" w:hAnsi="Times New Roman" w:cs="Times New Roman" w:hint="default"/>
          <w:kern w:val="2"/>
          <w:sz w:val="21"/>
          <w:szCs w:val="21"/>
          <w:u w:val="none"/>
          <w:lang w:val="en-US" w:eastAsia="zh-CN" w:bidi="ar-SA"/>
        </w:rPr>
        <w:t>逐渐</w:t>
      </w:r>
      <w:r>
        <w:rPr>
          <w:rFonts w:ascii="Times New Roman" w:eastAsia="宋体" w:hAnsi="Times New Roman" w:cs="Times New Roman" w:hint="default"/>
          <w:color w:val="FF0000"/>
          <w:kern w:val="2"/>
          <w:sz w:val="21"/>
          <w:szCs w:val="21"/>
          <w:u w:val="single"/>
          <w:lang w:val="en-US" w:eastAsia="zh-CN" w:bidi="ar-SA"/>
        </w:rPr>
        <w:t>减小</w:t>
      </w:r>
      <w:r>
        <w:rPr>
          <w:rFonts w:ascii="Times New Roman" w:eastAsia="宋体" w:hAnsi="Times New Roman" w:cs="Times New Roman" w:hint="default"/>
          <w:kern w:val="2"/>
          <w:sz w:val="21"/>
          <w:szCs w:val="21"/>
          <w:lang w:val="en-US" w:eastAsia="zh-CN" w:bidi="ar-SA"/>
        </w:rPr>
        <w:t>。要抓住各阶段的主要矛盾，全面分析。</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pPr>
      <w:r>
        <w:rPr>
          <w:rFonts w:ascii="Times New Roman" w:eastAsia="宋体" w:hAnsi="Times New Roman" w:cs="Times New Roman" w:hint="default"/>
          <w:kern w:val="2"/>
          <w:sz w:val="21"/>
          <w:szCs w:val="21"/>
          <w:lang w:val="en-US" w:eastAsia="zh-CN" w:bidi="ar-SA"/>
        </w:rPr>
        <w:t>2.分清正逆反应，分清各因素(浓度、温度、压强、催化剂)对反应速率和平衡移动的影响。</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pPr>
      <w:r>
        <w:rPr>
          <w:rFonts w:ascii="Times New Roman" w:eastAsia="宋体" w:hAnsi="Times New Roman" w:cs="Times New Roman" w:hint="default"/>
          <w:kern w:val="2"/>
          <w:sz w:val="21"/>
          <w:szCs w:val="21"/>
          <w:lang w:val="en-US" w:eastAsia="zh-CN" w:bidi="ar-SA"/>
        </w:rPr>
        <w:t>对于反应2SO</w:t>
      </w:r>
      <w:r>
        <w:rPr>
          <w:rFonts w:ascii="Times New Roman" w:eastAsia="宋体" w:hAnsi="Times New Roman" w:cs="Times New Roman" w:hint="default"/>
          <w:kern w:val="2"/>
          <w:sz w:val="21"/>
          <w:szCs w:val="21"/>
          <w:vertAlign w:val="subscript"/>
          <w:lang w:val="en-US" w:eastAsia="zh-CN" w:bidi="ar-SA"/>
        </w:rPr>
        <w:t>2</w:t>
      </w:r>
      <w:r>
        <w:rPr>
          <w:rFonts w:ascii="Times New Roman" w:eastAsia="宋体" w:hAnsi="Times New Roman" w:cs="Times New Roman" w:hint="default"/>
          <w:kern w:val="2"/>
          <w:sz w:val="21"/>
          <w:szCs w:val="21"/>
          <w:lang w:val="en-US" w:eastAsia="zh-CN" w:bidi="ar-SA"/>
        </w:rPr>
        <w:t>(g)＋O</w:t>
      </w:r>
      <w:r>
        <w:rPr>
          <w:rFonts w:ascii="Times New Roman" w:eastAsia="宋体" w:hAnsi="Times New Roman" w:cs="Times New Roman" w:hint="default"/>
          <w:kern w:val="2"/>
          <w:sz w:val="21"/>
          <w:szCs w:val="21"/>
          <w:vertAlign w:val="subscript"/>
          <w:lang w:val="en-US" w:eastAsia="zh-CN" w:bidi="ar-SA"/>
        </w:rPr>
        <w:t>2</w:t>
      </w:r>
      <w:r>
        <w:rPr>
          <w:rFonts w:ascii="Times New Roman" w:eastAsia="宋体" w:hAnsi="Times New Roman" w:cs="Times New Roman" w:hint="default"/>
          <w:kern w:val="2"/>
          <w:sz w:val="21"/>
          <w:szCs w:val="21"/>
          <w:lang w:val="en-US" w:eastAsia="zh-CN" w:bidi="ar-SA"/>
        </w:rPr>
        <w:t>(g)</w:t>
      </w:r>
      <w:r>
        <w:rPr>
          <w:color w:val="000000"/>
          <w:szCs w:val="21"/>
        </w:rPr>
        <w:object>
          <v:shape id="_x0000_i1032" type="#_x0000_t75" style="width:21.45pt;height:6pt" o:oleicon="f" o:ole="" coordsize="21600,21600" o:preferrelative="t" filled="f" stroked="f">
            <v:stroke joinstyle="miter"/>
            <v:imagedata r:id="rId12" o:title=""/>
            <o:lock v:ext="edit" aspectratio="t"/>
            <w10:anchorlock/>
          </v:shape>
          <o:OLEObject Type="Embed" ProgID="ChemWindow.Document" ShapeID="_x0000_i1032" DrawAspect="Content" ObjectID="_1468075725" r:id="rId13"/>
        </w:object>
      </w:r>
      <w:r>
        <w:rPr>
          <w:rFonts w:ascii="Times New Roman" w:eastAsia="宋体" w:hAnsi="Times New Roman" w:cs="Times New Roman" w:hint="default"/>
          <w:kern w:val="2"/>
          <w:sz w:val="21"/>
          <w:szCs w:val="21"/>
          <w:lang w:val="en-US" w:eastAsia="zh-CN" w:bidi="ar-SA"/>
        </w:rPr>
        <w:t>2SO</w:t>
      </w:r>
      <w:r>
        <w:rPr>
          <w:rFonts w:ascii="Times New Roman" w:eastAsia="宋体" w:hAnsi="Times New Roman" w:cs="Times New Roman" w:hint="default"/>
          <w:kern w:val="2"/>
          <w:sz w:val="21"/>
          <w:szCs w:val="21"/>
          <w:vertAlign w:val="subscript"/>
          <w:lang w:val="en-US" w:eastAsia="zh-CN" w:bidi="ar-SA"/>
        </w:rPr>
        <w:t>3</w:t>
      </w:r>
      <w:r>
        <w:rPr>
          <w:rFonts w:ascii="Times New Roman" w:eastAsia="宋体" w:hAnsi="Times New Roman" w:cs="Times New Roman" w:hint="default"/>
          <w:kern w:val="2"/>
          <w:sz w:val="21"/>
          <w:szCs w:val="21"/>
          <w:lang w:val="en-US" w:eastAsia="zh-CN" w:bidi="ar-SA"/>
        </w:rPr>
        <w:t>(g)　Δ</w:t>
      </w:r>
      <w:r>
        <w:rPr>
          <w:rFonts w:ascii="Times New Roman" w:eastAsia="宋体" w:hAnsi="Times New Roman" w:cs="Times New Roman" w:hint="default"/>
          <w:i/>
          <w:kern w:val="2"/>
          <w:sz w:val="21"/>
          <w:szCs w:val="21"/>
          <w:lang w:val="en-US" w:eastAsia="zh-CN" w:bidi="ar-SA"/>
        </w:rPr>
        <w:t>H</w:t>
      </w:r>
      <w:r>
        <w:rPr>
          <w:rFonts w:ascii="Times New Roman" w:eastAsia="宋体" w:hAnsi="Times New Roman" w:cs="Times New Roman" w:hint="default"/>
          <w:kern w:val="2"/>
          <w:sz w:val="21"/>
          <w:szCs w:val="21"/>
          <w:lang w:val="en-US" w:eastAsia="zh-CN" w:bidi="ar-SA"/>
        </w:rPr>
        <w:t>＜0，填写改变的条件：</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pPr>
      <w:r>
        <w:rPr>
          <w:rFonts w:ascii="Times New Roman" w:eastAsia="宋体" w:hAnsi="Times New Roman" w:cs="Times New Roman" w:hint="default"/>
          <w:i/>
          <w:kern w:val="2"/>
          <w:sz w:val="21"/>
          <w:szCs w:val="21"/>
          <w:lang w:val="en-US" w:eastAsia="zh-CN" w:bidi="ar-SA"/>
        </w:rPr>
        <w:t>t</w:t>
      </w:r>
      <w:r>
        <w:rPr>
          <w:rFonts w:ascii="Times New Roman" w:eastAsia="宋体" w:hAnsi="Times New Roman" w:cs="Times New Roman" w:hint="default"/>
          <w:kern w:val="2"/>
          <w:sz w:val="21"/>
          <w:szCs w:val="21"/>
          <w:vertAlign w:val="subscript"/>
          <w:lang w:val="en-US" w:eastAsia="zh-CN" w:bidi="ar-SA"/>
        </w:rPr>
        <w:t>1</w:t>
      </w:r>
      <w:r>
        <w:rPr>
          <w:rFonts w:ascii="Times New Roman" w:eastAsia="宋体" w:hAnsi="Times New Roman" w:cs="Times New Roman" w:hint="default"/>
          <w:kern w:val="2"/>
          <w:sz w:val="21"/>
          <w:szCs w:val="21"/>
          <w:lang w:val="en-US" w:eastAsia="zh-CN" w:bidi="ar-SA"/>
        </w:rPr>
        <w:t>时，增大反应物的浓度；</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pPr>
      <w:r>
        <w:rPr>
          <w:rFonts w:ascii="Times New Roman" w:eastAsia="宋体" w:hAnsi="Times New Roman" w:cs="Times New Roman" w:hint="default"/>
          <w:i/>
          <w:kern w:val="2"/>
          <w:sz w:val="21"/>
          <w:szCs w:val="21"/>
          <w:lang w:val="en-US" w:eastAsia="zh-CN" w:bidi="ar-SA"/>
        </w:rPr>
        <w:t>t</w:t>
      </w:r>
      <w:r>
        <w:rPr>
          <w:rFonts w:ascii="Times New Roman" w:eastAsia="宋体" w:hAnsi="Times New Roman" w:cs="Times New Roman" w:hint="default"/>
          <w:kern w:val="2"/>
          <w:sz w:val="21"/>
          <w:szCs w:val="21"/>
          <w:vertAlign w:val="subscript"/>
          <w:lang w:val="en-US" w:eastAsia="zh-CN" w:bidi="ar-SA"/>
        </w:rPr>
        <w:t>2</w:t>
      </w:r>
      <w:r>
        <w:rPr>
          <w:rFonts w:ascii="Times New Roman" w:eastAsia="宋体" w:hAnsi="Times New Roman" w:cs="Times New Roman" w:hint="default"/>
          <w:kern w:val="2"/>
          <w:sz w:val="21"/>
          <w:szCs w:val="21"/>
          <w:lang w:val="en-US" w:eastAsia="zh-CN" w:bidi="ar-SA"/>
        </w:rPr>
        <w:t>时，</w:t>
      </w:r>
      <w:r>
        <w:rPr>
          <w:rFonts w:ascii="Times New Roman" w:eastAsia="宋体" w:hAnsi="Times New Roman" w:cs="Times New Roman" w:hint="default"/>
          <w:color w:val="FF0000"/>
          <w:kern w:val="2"/>
          <w:sz w:val="21"/>
          <w:szCs w:val="21"/>
          <w:u w:val="single"/>
          <w:lang w:val="en-US" w:eastAsia="zh-CN" w:bidi="ar-SA"/>
        </w:rPr>
        <w:t>降低温度</w:t>
      </w:r>
      <w:r>
        <w:rPr>
          <w:rFonts w:ascii="Times New Roman" w:eastAsia="宋体" w:hAnsi="Times New Roman" w:cs="Times New Roman" w:hint="default"/>
          <w:kern w:val="2"/>
          <w:sz w:val="21"/>
          <w:szCs w:val="21"/>
          <w:lang w:val="en-US" w:eastAsia="zh-CN" w:bidi="ar-SA"/>
        </w:rPr>
        <w:t>；</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pPr>
      <w:r>
        <w:rPr>
          <w:rFonts w:ascii="Times New Roman" w:eastAsia="宋体" w:hAnsi="Times New Roman" w:cs="Times New Roman" w:hint="default"/>
          <w:i/>
          <w:kern w:val="2"/>
          <w:sz w:val="21"/>
          <w:szCs w:val="21"/>
          <w:lang w:val="en-US" w:eastAsia="zh-CN" w:bidi="ar-SA"/>
        </w:rPr>
        <w:t>t</w:t>
      </w:r>
      <w:r>
        <w:rPr>
          <w:rFonts w:ascii="Times New Roman" w:eastAsia="宋体" w:hAnsi="Times New Roman" w:cs="Times New Roman" w:hint="default"/>
          <w:kern w:val="2"/>
          <w:sz w:val="21"/>
          <w:szCs w:val="21"/>
          <w:vertAlign w:val="subscript"/>
          <w:lang w:val="en-US" w:eastAsia="zh-CN" w:bidi="ar-SA"/>
        </w:rPr>
        <w:t>3</w:t>
      </w:r>
      <w:r>
        <w:rPr>
          <w:rFonts w:ascii="Times New Roman" w:eastAsia="宋体" w:hAnsi="Times New Roman" w:cs="Times New Roman" w:hint="default"/>
          <w:kern w:val="2"/>
          <w:sz w:val="21"/>
          <w:szCs w:val="21"/>
          <w:lang w:val="en-US" w:eastAsia="zh-CN" w:bidi="ar-SA"/>
        </w:rPr>
        <w:t>时，</w:t>
      </w:r>
      <w:r>
        <w:rPr>
          <w:rFonts w:ascii="Times New Roman" w:eastAsia="宋体" w:hAnsi="Times New Roman" w:cs="Times New Roman" w:hint="default"/>
          <w:color w:val="FF0000"/>
          <w:kern w:val="2"/>
          <w:sz w:val="21"/>
          <w:szCs w:val="21"/>
          <w:u w:val="single"/>
          <w:lang w:val="en-US" w:eastAsia="zh-CN" w:bidi="ar-SA"/>
        </w:rPr>
        <w:t>增大压强</w:t>
      </w:r>
      <w:r>
        <w:rPr>
          <w:rFonts w:ascii="Times New Roman" w:eastAsia="宋体" w:hAnsi="Times New Roman" w:cs="Times New Roman" w:hint="default"/>
          <w:kern w:val="2"/>
          <w:sz w:val="21"/>
          <w:szCs w:val="21"/>
          <w:lang w:val="en-US" w:eastAsia="zh-CN" w:bidi="ar-SA"/>
        </w:rPr>
        <w:t>；</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sectPr>
          <w:headerReference w:type="default" r:id="rId14"/>
          <w:footerReference w:type="default" r:id="rId15"/>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cols w:num="1" w:space="708"/>
          <w:docGrid w:type="lines" w:linePitch="318" w:charSpace="409"/>
        </w:sectPr>
      </w:pPr>
      <w:r>
        <w:rPr>
          <w:rFonts w:ascii="Times New Roman" w:eastAsia="宋体" w:hAnsi="Times New Roman" w:cs="Times New Roman" w:hint="default"/>
          <w:i/>
          <w:kern w:val="2"/>
          <w:sz w:val="21"/>
          <w:szCs w:val="21"/>
          <w:lang w:val="en-US" w:eastAsia="zh-CN" w:bidi="ar-SA"/>
        </w:rPr>
        <w:t>t</w:t>
      </w:r>
      <w:r>
        <w:rPr>
          <w:rFonts w:ascii="Times New Roman" w:eastAsia="宋体" w:hAnsi="Times New Roman" w:cs="Times New Roman" w:hint="default"/>
          <w:kern w:val="2"/>
          <w:sz w:val="21"/>
          <w:szCs w:val="21"/>
          <w:vertAlign w:val="subscript"/>
          <w:lang w:val="en-US" w:eastAsia="zh-CN" w:bidi="ar-SA"/>
        </w:rPr>
        <w:t>4</w:t>
      </w:r>
      <w:r>
        <w:rPr>
          <w:rFonts w:ascii="Times New Roman" w:eastAsia="宋体" w:hAnsi="Times New Roman" w:cs="Times New Roman" w:hint="default"/>
          <w:kern w:val="2"/>
          <w:sz w:val="21"/>
          <w:szCs w:val="21"/>
          <w:lang w:val="en-US" w:eastAsia="zh-CN" w:bidi="ar-SA"/>
        </w:rPr>
        <w:t>时，</w:t>
      </w:r>
      <w:r>
        <w:rPr>
          <w:rFonts w:ascii="Times New Roman" w:eastAsia="宋体" w:hAnsi="Times New Roman" w:cs="Times New Roman" w:hint="default"/>
          <w:color w:val="FF0000"/>
          <w:kern w:val="2"/>
          <w:sz w:val="21"/>
          <w:szCs w:val="21"/>
          <w:u w:val="single"/>
          <w:lang w:val="en-US" w:eastAsia="zh-CN" w:bidi="ar-SA"/>
        </w:rPr>
        <w:t>使用催化剂</w:t>
      </w:r>
      <w:r>
        <w:rPr>
          <w:rFonts w:ascii="Times New Roman" w:eastAsia="宋体" w:hAnsi="Times New Roman" w:cs="Times New Roman" w:hint="default"/>
          <w:kern w:val="2"/>
          <w:sz w:val="21"/>
          <w:szCs w:val="21"/>
          <w:lang w:val="en-US" w:eastAsia="zh-CN" w:bidi="ar-SA"/>
        </w:rPr>
        <w:t>。</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pPr>
      <w:r>
        <w:rPr>
          <w:rFonts w:ascii="Times New Roman" w:eastAsia="宋体" w:hAnsi="Times New Roman" w:cs="Times New Roman" w:hint="default"/>
          <w:kern w:val="2"/>
          <w:sz w:val="21"/>
          <w:szCs w:val="21"/>
          <w:lang w:val="en-US" w:eastAsia="zh-CN" w:bidi="ar-SA"/>
        </w:rPr>
        <w:pict>
          <v:shape id="_x0000_i1033" type="#_x0000_t75" alt="河南教考资源信息网（www.henanjk.com），高考备考的理想选择！" style="width:145.8pt;height:84pt" coordsize="21600,21600" o:preferrelative="t" filled="f" stroked="f">
            <v:stroke joinstyle="miter"/>
            <v:imagedata r:id="rId16" o:title=""/>
            <o:lock v:ext="edit" aspectratio="t"/>
            <w10:anchorlock/>
          </v:shape>
        </w:pic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pPr>
      <w:r>
        <w:rPr>
          <w:rFonts w:ascii="Times New Roman" w:eastAsia="宋体" w:hAnsi="Times New Roman" w:cs="Times New Roman" w:hint="default"/>
          <w:kern w:val="2"/>
          <w:sz w:val="21"/>
          <w:szCs w:val="21"/>
          <w:lang w:val="en-US" w:eastAsia="zh-CN" w:bidi="ar-SA"/>
        </w:rPr>
        <w:t>【方法点拨】</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pPr>
      <w:r>
        <w:rPr>
          <w:rFonts w:ascii="Times New Roman" w:eastAsia="宋体" w:hAnsi="Times New Roman" w:cs="Times New Roman" w:hint="default"/>
          <w:kern w:val="2"/>
          <w:sz w:val="21"/>
          <w:szCs w:val="21"/>
          <w:lang w:val="en-US" w:eastAsia="zh-CN" w:bidi="ar-SA"/>
        </w:rPr>
        <w:t>①改变某一反应物或生成物的浓度条件，图像一点保持连续。</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pPr>
      <w:r>
        <w:rPr>
          <w:rFonts w:ascii="Times New Roman" w:eastAsia="宋体" w:hAnsi="Times New Roman" w:cs="Times New Roman" w:hint="default"/>
          <w:kern w:val="2"/>
          <w:sz w:val="21"/>
          <w:szCs w:val="21"/>
          <w:lang w:val="en-US" w:eastAsia="zh-CN" w:bidi="ar-SA"/>
        </w:rPr>
        <w:t>②改变</w:t>
      </w:r>
      <w:r>
        <w:rPr>
          <w:rFonts w:ascii="Times New Roman" w:eastAsia="宋体" w:hAnsi="Times New Roman" w:cs="Times New Roman" w:hint="default"/>
          <w:color w:val="FF0000"/>
          <w:kern w:val="2"/>
          <w:sz w:val="21"/>
          <w:szCs w:val="21"/>
          <w:u w:val="single"/>
          <w:lang w:val="en-US" w:eastAsia="zh-CN" w:bidi="ar-SA"/>
        </w:rPr>
        <w:t>温度、压强</w:t>
      </w:r>
      <w:r>
        <w:rPr>
          <w:rFonts w:ascii="Times New Roman" w:eastAsia="宋体" w:hAnsi="Times New Roman" w:cs="Times New Roman" w:hint="default"/>
          <w:kern w:val="2"/>
          <w:sz w:val="21"/>
          <w:szCs w:val="21"/>
          <w:lang w:val="en-US" w:eastAsia="zh-CN" w:bidi="ar-SA"/>
        </w:rPr>
        <w:t>，两点突变。</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szCs w:val="21"/>
        </w:rPr>
      </w:pPr>
      <w:r>
        <w:rPr>
          <w:rFonts w:ascii="Times New Roman" w:eastAsia="宋体" w:hAnsi="Times New Roman" w:cs="Times New Roman" w:hint="default"/>
          <w:kern w:val="2"/>
          <w:sz w:val="21"/>
          <w:szCs w:val="21"/>
          <w:lang w:val="en-US" w:eastAsia="zh-CN" w:bidi="ar-SA"/>
        </w:rPr>
        <w:t>③</w:t>
      </w:r>
      <w:r>
        <w:rPr>
          <w:rFonts w:ascii="Times New Roman" w:eastAsia="宋体" w:hAnsi="Times New Roman" w:cs="Times New Roman" w:hint="default"/>
          <w:color w:val="FF0000"/>
          <w:kern w:val="2"/>
          <w:sz w:val="21"/>
          <w:szCs w:val="21"/>
          <w:u w:val="single"/>
          <w:lang w:val="en-US" w:eastAsia="zh-CN" w:bidi="ar-SA"/>
        </w:rPr>
        <w:t>使用催化剂</w:t>
      </w:r>
      <w:r>
        <w:rPr>
          <w:rFonts w:ascii="Times New Roman" w:eastAsia="宋体" w:hAnsi="Times New Roman" w:cs="Times New Roman" w:hint="default"/>
          <w:kern w:val="2"/>
          <w:sz w:val="21"/>
          <w:szCs w:val="21"/>
          <w:lang w:val="en-US" w:eastAsia="zh-CN" w:bidi="ar-SA"/>
        </w:rPr>
        <w:t>使正逆反应速率同等程度的增大而平衡不移动。</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szCs w:val="24"/>
        </w:rPr>
      </w:pPr>
      <w:r>
        <w:rPr>
          <w:rStyle w:val="2Char"/>
          <w:rFonts w:ascii="Times New Roman" w:eastAsia="宋体" w:hAnsi="Times New Roman" w:cs="Times New Roman" w:hint="default"/>
          <w:color w:val="00B0F0"/>
          <w:sz w:val="21"/>
          <w:szCs w:val="21"/>
          <w:highlight w:val="none"/>
          <w:lang w:val="en-US" w:eastAsia="zh-CN"/>
        </w:rPr>
        <w:t>【例1】（2023·河北衡水·高二统考期末）</w:t>
      </w:r>
      <w:r>
        <w:rPr>
          <w:rFonts w:ascii="Times New Roman" w:eastAsia="宋体" w:hAnsi="Times New Roman" w:cs="Times New Roman" w:hint="default"/>
          <w:szCs w:val="24"/>
        </w:rPr>
        <w:t>把在空气中久置的铝片5.0g投入盛有500</w:t>
      </w:r>
      <w:r>
        <w:rPr>
          <w:rFonts w:ascii="Times New Roman" w:eastAsia="宋体" w:hAnsi="Times New Roman" w:cs="Times New Roman" w:hint="default"/>
          <w:szCs w:val="24"/>
        </w:rPr>
        <w:object>
          <v:shape id="_x0000_i1034" type="#_x0000_t75" alt="eqId1dbedf6c311491cc09dd17c7bef33813" style="width:17.45pt;height:11.45pt" o:oleicon="f" o:ole="" coordsize="21600,21600" o:preferrelative="t" filled="f" stroked="f">
            <v:stroke joinstyle="miter"/>
            <v:imagedata r:id="rId17" o:title="eqId1dbedf6c311491cc09dd17c7bef33813"/>
            <o:lock v:ext="edit" aspectratio="t"/>
            <w10:anchorlock/>
          </v:shape>
          <o:OLEObject Type="Embed" ProgID="Equation.DSMT4" ShapeID="_x0000_i1034" DrawAspect="Content" ObjectID="_1468075726" r:id="rId18"/>
        </w:object>
      </w:r>
      <w:r>
        <w:rPr>
          <w:rFonts w:ascii="Times New Roman" w:eastAsia="宋体" w:hAnsi="Times New Roman" w:cs="Times New Roman" w:hint="default"/>
          <w:szCs w:val="24"/>
        </w:rPr>
        <w:t>0.5</w:t>
      </w:r>
      <w:r>
        <w:rPr>
          <w:rFonts w:ascii="Times New Roman" w:eastAsia="宋体" w:hAnsi="Times New Roman" w:cs="Times New Roman" w:hint="default"/>
          <w:szCs w:val="24"/>
        </w:rPr>
        <w:object>
          <v:shape id="_x0000_i1035" type="#_x0000_t75" alt="eqId5c4d9129b79ac985bc46c88b092aeb02" style="width:37.1pt;height:14.2pt" o:oleicon="f" o:ole="" coordsize="21600,21600" o:preferrelative="t" filled="f" stroked="f">
            <v:stroke joinstyle="miter"/>
            <v:imagedata r:id="rId19" o:title="eqId5c4d9129b79ac985bc46c88b092aeb02"/>
            <o:lock v:ext="edit" aspectratio="t"/>
            <w10:anchorlock/>
          </v:shape>
          <o:OLEObject Type="Embed" ProgID="Equation.DSMT4" ShapeID="_x0000_i1035" DrawAspect="Content" ObjectID="_1468075727" r:id="rId20"/>
        </w:object>
      </w:r>
      <w:r>
        <w:rPr>
          <w:rFonts w:ascii="Times New Roman" w:eastAsia="宋体" w:hAnsi="Times New Roman" w:cs="Times New Roman" w:hint="default"/>
          <w:szCs w:val="24"/>
        </w:rPr>
        <w:t>硫酸溶液的烧杯中，该铝片与硫酸反应产生氢气的速率与反应时间可用如图的坐标曲线来表示，下列说法不正确的是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szCs w:val="24"/>
        </w:rPr>
      </w:pPr>
      <w:r>
        <w:rPr>
          <w:rFonts w:ascii="Times New Roman" w:eastAsia="宋体" w:hAnsi="Times New Roman" w:cs="Times New Roman" w:hint="default"/>
          <w:kern w:val="0"/>
          <w:sz w:val="24"/>
          <w:szCs w:val="24"/>
        </w:rPr>
        <w:pict>
          <v:shape id="_x0000_i1036" type="#_x0000_t75" alt="@@@73ab8072-80c4-4c3a-87d7-61c6502c017a" style="width:146.45pt;height:103.6pt" coordsize="21600,21600" o:preferrelative="t" filled="f" stroked="f">
            <v:stroke joinstyle="miter"/>
            <v:imagedata r:id="rId21" o:title=""/>
            <o:lock v:ext="edit" aspectratio="t"/>
            <w10:anchorlock/>
          </v:shape>
        </w:pi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szCs w:val="24"/>
        </w:rPr>
      </w:pPr>
      <w:r>
        <w:rPr>
          <w:rFonts w:ascii="Times New Roman" w:eastAsia="宋体" w:hAnsi="Times New Roman" w:cs="Times New Roman" w:hint="default"/>
          <w:szCs w:val="24"/>
        </w:rPr>
        <w:t>A．c点时，体系产生氢气的体积达到最大值</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szCs w:val="24"/>
        </w:rPr>
      </w:pPr>
      <w:r>
        <w:rPr>
          <w:rFonts w:ascii="Times New Roman" w:eastAsia="宋体" w:hAnsi="Times New Roman" w:cs="Times New Roman" w:hint="default"/>
          <w:szCs w:val="24"/>
        </w:rPr>
        <w:t>B．0→a段，不产生氢气是因为表面的氧化物隔离了铝和硫酸溶液</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szCs w:val="24"/>
        </w:rPr>
      </w:pPr>
      <w:r>
        <w:rPr>
          <w:rFonts w:ascii="Times New Roman" w:eastAsia="宋体" w:hAnsi="Times New Roman" w:cs="Times New Roman" w:hint="default"/>
          <w:szCs w:val="24"/>
        </w:rPr>
        <w:t>C．b→c段，产生氢气的速率增加较快的主要原因之一是温度升高</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szCs w:val="24"/>
        </w:rPr>
      </w:pPr>
      <w:r>
        <w:rPr>
          <w:rFonts w:ascii="Times New Roman" w:eastAsia="宋体" w:hAnsi="Times New Roman" w:cs="Times New Roman" w:hint="default"/>
          <w:szCs w:val="24"/>
        </w:rPr>
        <w:t>D．c→d段，产生氢气的速率降低主要是因为溶液中</w:t>
      </w:r>
      <w:r>
        <w:rPr>
          <w:rFonts w:ascii="Times New Roman" w:eastAsia="宋体" w:hAnsi="Times New Roman" w:cs="Times New Roman" w:hint="default"/>
          <w:szCs w:val="24"/>
        </w:rPr>
        <w:object>
          <v:shape id="_x0000_i1037" type="#_x0000_t75" alt="eqIddec61de0887d901937accf74bd8b1c76" style="width:27.25pt;height:19.1pt" o:oleicon="f" o:ole="" coordsize="21600,21600" o:preferrelative="t" filled="f" stroked="f">
            <v:stroke joinstyle="miter"/>
            <v:imagedata r:id="rId22" o:title="eqIddec61de0887d901937accf74bd8b1c76"/>
            <o:lock v:ext="edit" aspectratio="t"/>
            <w10:anchorlock/>
          </v:shape>
          <o:OLEObject Type="Embed" ProgID="Equation.DSMT4" ShapeID="_x0000_i1037" DrawAspect="Content" ObjectID="_1468075728" r:id="rId23"/>
        </w:object>
      </w:r>
      <w:r>
        <w:rPr>
          <w:rFonts w:ascii="Times New Roman" w:eastAsia="宋体" w:hAnsi="Times New Roman" w:cs="Times New Roman" w:hint="default"/>
          <w:szCs w:val="24"/>
        </w:rPr>
        <w:t>降低</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color w:val="FF0000"/>
          <w:szCs w:val="24"/>
        </w:rPr>
      </w:pPr>
      <w:r>
        <w:rPr>
          <w:rFonts w:ascii="Times New Roman" w:eastAsia="宋体" w:hAnsi="Times New Roman" w:cs="Times New Roman" w:hint="default"/>
          <w:color w:val="FF0000"/>
          <w:szCs w:val="24"/>
        </w:rPr>
        <w:t>【答案】A</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color w:val="FF0000"/>
          <w:szCs w:val="24"/>
        </w:rPr>
      </w:pPr>
      <w:r>
        <w:rPr>
          <w:rFonts w:ascii="Times New Roman" w:eastAsia="宋体" w:hAnsi="Times New Roman" w:cs="Times New Roman" w:hint="default"/>
          <w:color w:val="FF0000"/>
          <w:szCs w:val="24"/>
        </w:rPr>
        <w:t>【解析】A．由图可知，c点时H</w:t>
      </w:r>
      <w:r>
        <w:rPr>
          <w:rFonts w:ascii="Times New Roman" w:eastAsia="宋体" w:hAnsi="Times New Roman" w:cs="Times New Roman" w:hint="default"/>
          <w:color w:val="FF0000"/>
          <w:szCs w:val="24"/>
          <w:vertAlign w:val="subscript"/>
        </w:rPr>
        <w:t>2</w:t>
      </w:r>
      <w:r>
        <w:rPr>
          <w:rFonts w:ascii="Times New Roman" w:eastAsia="宋体" w:hAnsi="Times New Roman" w:cs="Times New Roman" w:hint="default"/>
          <w:color w:val="FF0000"/>
          <w:szCs w:val="24"/>
        </w:rPr>
        <w:t>的生成速率达到最大，但c点以后H</w:t>
      </w:r>
      <w:r>
        <w:rPr>
          <w:rFonts w:ascii="Times New Roman" w:eastAsia="宋体" w:hAnsi="Times New Roman" w:cs="Times New Roman" w:hint="default"/>
          <w:color w:val="FF0000"/>
          <w:szCs w:val="24"/>
          <w:vertAlign w:val="subscript"/>
        </w:rPr>
        <w:t>2</w:t>
      </w:r>
      <w:r>
        <w:rPr>
          <w:rFonts w:ascii="Times New Roman" w:eastAsia="宋体" w:hAnsi="Times New Roman" w:cs="Times New Roman" w:hint="default"/>
          <w:color w:val="FF0000"/>
          <w:szCs w:val="24"/>
        </w:rPr>
        <w:t>的生成速率并不为0，说明体系还在产生氢气，此时H</w:t>
      </w:r>
      <w:r>
        <w:rPr>
          <w:rFonts w:ascii="Times New Roman" w:eastAsia="宋体" w:hAnsi="Times New Roman" w:cs="Times New Roman" w:hint="default"/>
          <w:color w:val="FF0000"/>
          <w:szCs w:val="24"/>
          <w:vertAlign w:val="subscript"/>
        </w:rPr>
        <w:t>2</w:t>
      </w:r>
      <w:r>
        <w:rPr>
          <w:rFonts w:ascii="Times New Roman" w:eastAsia="宋体" w:hAnsi="Times New Roman" w:cs="Times New Roman" w:hint="default"/>
          <w:color w:val="FF0000"/>
          <w:szCs w:val="24"/>
        </w:rPr>
        <w:t>的体积并不是达到最大值，A错误；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color w:val="FF0000"/>
          <w:szCs w:val="24"/>
        </w:rPr>
      </w:pPr>
      <w:r>
        <w:rPr>
          <w:rFonts w:ascii="Times New Roman" w:eastAsia="宋体" w:hAnsi="Times New Roman" w:cs="Times New Roman" w:hint="default"/>
          <w:color w:val="FF0000"/>
          <w:szCs w:val="24"/>
        </w:rPr>
        <w:t>B．曲线由0→a段不产生氢气的原因是铝片表面有氧化铝，隔离了铝和硫酸溶液，硫酸首先与表面的氧化铝反应，有关反应的离子方程式为Al</w:t>
      </w:r>
      <w:r>
        <w:rPr>
          <w:rFonts w:ascii="Times New Roman" w:eastAsia="宋体" w:hAnsi="Times New Roman" w:cs="Times New Roman" w:hint="default"/>
          <w:color w:val="FF0000"/>
          <w:szCs w:val="24"/>
          <w:vertAlign w:val="subscript"/>
        </w:rPr>
        <w:t>2</w:t>
      </w:r>
      <w:r>
        <w:rPr>
          <w:rFonts w:ascii="Times New Roman" w:eastAsia="宋体" w:hAnsi="Times New Roman" w:cs="Times New Roman" w:hint="default"/>
          <w:color w:val="FF0000"/>
          <w:szCs w:val="24"/>
        </w:rPr>
        <w:t>O</w:t>
      </w:r>
      <w:r>
        <w:rPr>
          <w:rFonts w:ascii="Times New Roman" w:eastAsia="宋体" w:hAnsi="Times New Roman" w:cs="Times New Roman" w:hint="default"/>
          <w:color w:val="FF0000"/>
          <w:szCs w:val="24"/>
          <w:vertAlign w:val="subscript"/>
        </w:rPr>
        <w:t>3</w:t>
      </w:r>
      <w:r>
        <w:rPr>
          <w:rFonts w:ascii="Times New Roman" w:eastAsia="宋体" w:hAnsi="Times New Roman" w:cs="Times New Roman" w:hint="default"/>
          <w:color w:val="FF0000"/>
          <w:szCs w:val="24"/>
        </w:rPr>
        <w:t>+6H</w:t>
      </w:r>
      <w:r>
        <w:rPr>
          <w:rFonts w:ascii="Times New Roman" w:eastAsia="宋体" w:hAnsi="Times New Roman" w:cs="Times New Roman" w:hint="default"/>
          <w:color w:val="FF0000"/>
          <w:szCs w:val="24"/>
          <w:vertAlign w:val="superscript"/>
        </w:rPr>
        <w:t>+</w:t>
      </w:r>
      <w:r>
        <w:rPr>
          <w:rFonts w:ascii="Times New Roman" w:eastAsia="宋体" w:hAnsi="Times New Roman" w:cs="Times New Roman" w:hint="default"/>
          <w:color w:val="FF0000"/>
          <w:szCs w:val="24"/>
        </w:rPr>
        <w:t>═2Al</w:t>
      </w:r>
      <w:r>
        <w:rPr>
          <w:rFonts w:ascii="Times New Roman" w:eastAsia="宋体" w:hAnsi="Times New Roman" w:cs="Times New Roman" w:hint="default"/>
          <w:color w:val="FF0000"/>
          <w:szCs w:val="24"/>
          <w:vertAlign w:val="superscript"/>
        </w:rPr>
        <w:t>3+</w:t>
      </w:r>
      <w:r>
        <w:rPr>
          <w:rFonts w:ascii="Times New Roman" w:eastAsia="宋体" w:hAnsi="Times New Roman" w:cs="Times New Roman" w:hint="default"/>
          <w:color w:val="FF0000"/>
          <w:szCs w:val="24"/>
        </w:rPr>
        <w:t>+3H</w:t>
      </w:r>
      <w:r>
        <w:rPr>
          <w:rFonts w:ascii="Times New Roman" w:eastAsia="宋体" w:hAnsi="Times New Roman" w:cs="Times New Roman" w:hint="default"/>
          <w:color w:val="FF0000"/>
          <w:szCs w:val="24"/>
          <w:vertAlign w:val="subscript"/>
        </w:rPr>
        <w:t>2</w:t>
      </w:r>
      <w:r>
        <w:rPr>
          <w:rFonts w:ascii="Times New Roman" w:eastAsia="宋体" w:hAnsi="Times New Roman" w:cs="Times New Roman" w:hint="default"/>
          <w:color w:val="FF0000"/>
          <w:szCs w:val="24"/>
        </w:rPr>
        <w:t>O，B正确；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color w:val="FF0000"/>
          <w:szCs w:val="24"/>
        </w:rPr>
      </w:pPr>
      <w:r>
        <w:rPr>
          <w:rFonts w:ascii="Times New Roman" w:eastAsia="宋体" w:hAnsi="Times New Roman" w:cs="Times New Roman" w:hint="default"/>
          <w:color w:val="FF0000"/>
          <w:szCs w:val="24"/>
        </w:rPr>
        <w:t>C．曲线由b→c段，产生氢气的速率增加较快的主要原因是铝片与硫酸反应放出热量使溶液温度升高，反应速率加快，C正确；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color w:val="FF0000"/>
          <w:szCs w:val="24"/>
        </w:rPr>
      </w:pPr>
      <w:r>
        <w:rPr>
          <w:rFonts w:ascii="Times New Roman" w:eastAsia="宋体" w:hAnsi="Times New Roman" w:cs="Times New Roman" w:hint="default"/>
          <w:color w:val="FF0000"/>
          <w:szCs w:val="24"/>
        </w:rPr>
        <w:t>D．曲线由c以后，产生氢气的速率逐渐下降的主要原因是随着反应进行，硫酸浓度变小，D正确；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default"/>
          <w:szCs w:val="21"/>
        </w:rPr>
        <w:sectPr>
          <w:headerReference w:type="default" r:id="rId24"/>
          <w:footerReference w:type="default" r:id="rId25"/>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2"/>
          <w:cols w:num="1" w:space="708"/>
          <w:titlePg w:val="0"/>
          <w:docGrid w:type="lines" w:linePitch="318" w:charSpace="409"/>
        </w:sectPr>
      </w:pPr>
      <w:r>
        <w:rPr>
          <w:rFonts w:ascii="Times New Roman" w:eastAsia="宋体" w:hAnsi="Times New Roman" w:cs="Times New Roman" w:hint="default"/>
          <w:color w:val="FF0000"/>
          <w:szCs w:val="24"/>
        </w:rPr>
        <w:t>故选A。</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rPr>
          <w:rFonts w:hint="default"/>
          <w:b/>
          <w:bCs/>
          <w:szCs w:val="21"/>
        </w:rPr>
      </w:pPr>
      <w:r>
        <w:rPr>
          <w:rStyle w:val="2Char"/>
          <w:rFonts w:ascii="Times New Roman" w:eastAsia="宋体" w:hAnsi="Times New Roman" w:cs="Times New Roman" w:hint="default"/>
          <w:color w:val="00B0F0"/>
          <w:highlight w:val="none"/>
        </w:rPr>
        <w:pict>
          <v:shape id="_x0000_i1038" type="#_x0000_t75" style="width:46.15pt;height:21.25pt" coordsize="21600,21600" o:preferrelative="t" filled="f" stroked="f">
            <v:stroke joinstyle="miter"/>
            <v:imagedata r:id="rId10" o:title=""/>
            <o:lock v:ext="edit" aspectratio="t"/>
            <w10:anchorlock/>
          </v:shape>
        </w:pict>
      </w:r>
      <w:r>
        <w:rPr>
          <w:rStyle w:val="2Char"/>
          <w:rFonts w:ascii="Times New Roman" w:eastAsia="宋体" w:hAnsi="Times New Roman" w:cs="Times New Roman" w:hint="default"/>
          <w:color w:val="00B0F0"/>
          <w:highlight w:val="none"/>
        </w:rPr>
        <w:t>0</w:t>
      </w:r>
      <w:r>
        <w:rPr>
          <w:rStyle w:val="2Char"/>
          <w:rFonts w:ascii="Times New Roman" w:eastAsia="宋体" w:hAnsi="Times New Roman" w:cs="Times New Roman" w:hint="default"/>
          <w:color w:val="00B0F0"/>
          <w:highlight w:val="none"/>
          <w:lang w:val="en-US" w:eastAsia="zh-CN"/>
        </w:rPr>
        <w:t>2</w:t>
      </w:r>
      <w:r>
        <w:rPr>
          <w:rStyle w:val="2Char"/>
          <w:rFonts w:cs="Times New Roman" w:hint="eastAsia"/>
          <w:color w:val="00B0F0"/>
          <w:highlight w:val="none"/>
          <w:lang w:val="en-US" w:eastAsia="zh-CN"/>
        </w:rPr>
        <w:t xml:space="preserve">  </w:t>
      </w:r>
      <w:r>
        <w:rPr>
          <w:rStyle w:val="2Char"/>
          <w:rFonts w:ascii="Times New Roman" w:eastAsia="宋体" w:hAnsi="Times New Roman" w:cs="Times New Roman" w:hint="default"/>
          <w:color w:val="00B0F0"/>
          <w:highlight w:val="none"/>
        </w:rPr>
        <w:t>物质的量(或浓度)—时间图像</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分清反应物和生成物，浓度减小的为反应物，浓度增大的为生成物，分清消耗浓度和增加浓度，反应物的消耗浓度和生成物的增加浓度之比，等于化学方程式中各物质的化学计量数之比。举例分析如下：</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pict>
          <v:shape id="_x0000_i1039" type="#_x0000_t75" alt="河南教考资源信息网（www.henanjk.com），高考备考的理想选择！" style="width:84.55pt;height:73.65pt" coordsize="21600,21600" o:preferrelative="t" filled="f" stroked="f">
            <v:stroke joinstyle="miter"/>
            <v:imagedata r:id="rId26" o:title=""/>
            <o:lock v:ext="edit" aspectratio="t"/>
            <w10:anchorlock/>
          </v:shape>
        </w:pic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甲：如图表示一定温度下，A、B、C三种气体物质的浓度随时间的变化情况，试回答：</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①该反应的化学方程式为</w:t>
      </w:r>
      <w:r>
        <w:rPr>
          <w:rFonts w:ascii="Times New Roman" w:eastAsia="宋体" w:hAnsi="Times New Roman" w:cs="Times New Roman" w:hint="default"/>
          <w:color w:val="FF0000"/>
          <w:kern w:val="2"/>
          <w:sz w:val="21"/>
          <w:szCs w:val="21"/>
          <w:u w:val="single"/>
          <w:lang w:val="en-US" w:eastAsia="zh-CN" w:bidi="ar-SA"/>
        </w:rPr>
        <w:t>2A</w:t>
      </w:r>
      <w:r>
        <w:rPr>
          <w:color w:val="FF0000"/>
          <w:szCs w:val="21"/>
          <w:u w:val="single"/>
        </w:rPr>
        <w:object>
          <v:shape id="_x0000_i1040" type="#_x0000_t75" style="width:18.85pt;height:6pt" o:oleicon="f" o:ole="" coordsize="21600,21600" o:preferrelative="t" filled="f" stroked="f">
            <v:stroke joinstyle="miter"/>
            <v:imagedata r:id="rId12" o:title=""/>
            <o:lock v:ext="edit" aspectratio="t"/>
            <w10:anchorlock/>
          </v:shape>
          <o:OLEObject Type="Embed" ProgID="ChemWindow.Document" ShapeID="_x0000_i1040" DrawAspect="Content" ObjectID="_1468075729" r:id="rId27"/>
        </w:object>
      </w:r>
      <w:r>
        <w:rPr>
          <w:rFonts w:ascii="Times New Roman" w:eastAsia="宋体" w:hAnsi="Times New Roman" w:cs="Times New Roman" w:hint="default"/>
          <w:color w:val="FF0000"/>
          <w:kern w:val="2"/>
          <w:sz w:val="21"/>
          <w:szCs w:val="21"/>
          <w:u w:val="single"/>
          <w:lang w:val="en-US" w:eastAsia="zh-CN" w:bidi="ar-SA"/>
        </w:rPr>
        <w:t>B＋3C__</w:t>
      </w:r>
      <w:r>
        <w:rPr>
          <w:rFonts w:ascii="Times New Roman" w:eastAsia="宋体" w:hAnsi="Times New Roman" w:cs="Times New Roman" w:hint="default"/>
          <w:kern w:val="2"/>
          <w:sz w:val="21"/>
          <w:szCs w:val="21"/>
          <w:lang w:val="en-US" w:eastAsia="zh-CN" w:bidi="ar-SA"/>
        </w:rPr>
        <w:t>。</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②反应物的转化率是</w:t>
      </w:r>
      <w:r>
        <w:rPr>
          <w:rFonts w:ascii="Times New Roman" w:eastAsia="宋体" w:hAnsi="Times New Roman" w:cs="Times New Roman" w:hint="default"/>
          <w:color w:val="FF0000"/>
          <w:kern w:val="2"/>
          <w:sz w:val="21"/>
          <w:szCs w:val="21"/>
          <w:u w:val="single"/>
          <w:lang w:val="en-US" w:eastAsia="zh-CN" w:bidi="ar-SA"/>
        </w:rPr>
        <w:t>40</w:t>
      </w:r>
      <w:r>
        <w:rPr>
          <w:rFonts w:ascii="Times New Roman" w:eastAsia="宋体" w:hAnsi="Times New Roman" w:cs="Times New Roman" w:hint="default"/>
          <w:b/>
          <w:color w:val="FF0000"/>
          <w:kern w:val="2"/>
          <w:sz w:val="21"/>
          <w:szCs w:val="21"/>
          <w:u w:val="single"/>
          <w:lang w:val="en-US" w:eastAsia="zh-CN" w:bidi="ar-SA"/>
        </w:rPr>
        <w:t>%</w:t>
      </w:r>
      <w:r>
        <w:rPr>
          <w:rFonts w:ascii="Times New Roman" w:eastAsia="宋体" w:hAnsi="Times New Roman" w:cs="Times New Roman" w:hint="default"/>
          <w:kern w:val="2"/>
          <w:sz w:val="21"/>
          <w:szCs w:val="21"/>
          <w:lang w:val="en-US" w:eastAsia="zh-CN" w:bidi="ar-SA"/>
        </w:rPr>
        <w:t>。</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③10 s内</w:t>
      </w:r>
      <w:r>
        <w:rPr>
          <w:rFonts w:ascii="Times New Roman" w:eastAsia="宋体" w:hAnsi="Times New Roman" w:cs="Times New Roman" w:hint="default"/>
          <w:i/>
          <w:kern w:val="2"/>
          <w:sz w:val="21"/>
          <w:szCs w:val="21"/>
          <w:lang w:val="en-US" w:eastAsia="zh-CN" w:bidi="ar-SA"/>
        </w:rPr>
        <w:t>v</w:t>
      </w:r>
      <w:r>
        <w:rPr>
          <w:rFonts w:ascii="Times New Roman" w:eastAsia="宋体" w:hAnsi="Times New Roman" w:cs="Times New Roman" w:hint="default"/>
          <w:kern w:val="2"/>
          <w:sz w:val="21"/>
          <w:szCs w:val="21"/>
          <w:lang w:val="en-US" w:eastAsia="zh-CN" w:bidi="ar-SA"/>
        </w:rPr>
        <w:t>(C)＝</w:t>
      </w:r>
      <w:r>
        <w:rPr>
          <w:rFonts w:ascii="Times New Roman" w:eastAsia="宋体" w:hAnsi="Times New Roman" w:cs="Times New Roman" w:hint="default"/>
          <w:color w:val="FF0000"/>
          <w:kern w:val="2"/>
          <w:sz w:val="21"/>
          <w:szCs w:val="21"/>
          <w:u w:val="single"/>
          <w:lang w:val="en-US" w:eastAsia="zh-CN" w:bidi="ar-SA"/>
        </w:rPr>
        <w:t>0.12_mol·L</w:t>
      </w:r>
      <w:r>
        <w:rPr>
          <w:rFonts w:ascii="Times New Roman" w:eastAsia="宋体" w:hAnsi="Times New Roman" w:cs="Times New Roman" w:hint="default"/>
          <w:color w:val="FF0000"/>
          <w:kern w:val="2"/>
          <w:sz w:val="21"/>
          <w:szCs w:val="21"/>
          <w:u w:val="single"/>
          <w:vertAlign w:val="superscript"/>
          <w:lang w:val="en-US" w:eastAsia="zh-CN" w:bidi="ar-SA"/>
        </w:rPr>
        <w:t>－1</w:t>
      </w:r>
      <w:r>
        <w:rPr>
          <w:rFonts w:ascii="Times New Roman" w:eastAsia="宋体" w:hAnsi="Times New Roman" w:cs="Times New Roman" w:hint="default"/>
          <w:color w:val="FF0000"/>
          <w:kern w:val="2"/>
          <w:sz w:val="21"/>
          <w:szCs w:val="21"/>
          <w:u w:val="single"/>
          <w:lang w:val="en-US" w:eastAsia="zh-CN" w:bidi="ar-SA"/>
        </w:rPr>
        <w:t>·s</w:t>
      </w:r>
      <w:r>
        <w:rPr>
          <w:rFonts w:ascii="Times New Roman" w:eastAsia="宋体" w:hAnsi="Times New Roman" w:cs="Times New Roman" w:hint="default"/>
          <w:color w:val="FF0000"/>
          <w:kern w:val="2"/>
          <w:sz w:val="21"/>
          <w:szCs w:val="21"/>
          <w:u w:val="single"/>
          <w:vertAlign w:val="superscript"/>
          <w:lang w:val="en-US" w:eastAsia="zh-CN" w:bidi="ar-SA"/>
        </w:rPr>
        <w:t>－1</w:t>
      </w:r>
      <w:r>
        <w:rPr>
          <w:rFonts w:ascii="Times New Roman" w:eastAsia="宋体" w:hAnsi="Times New Roman" w:cs="Times New Roman" w:hint="default"/>
          <w:kern w:val="2"/>
          <w:sz w:val="21"/>
          <w:szCs w:val="21"/>
          <w:lang w:val="en-US" w:eastAsia="zh-CN" w:bidi="ar-SA"/>
        </w:rPr>
        <w:t>。</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乙：某温度时，在定容(</w:t>
      </w:r>
      <w:r>
        <w:rPr>
          <w:rFonts w:ascii="Times New Roman" w:eastAsia="宋体" w:hAnsi="Times New Roman" w:cs="Times New Roman" w:hint="default"/>
          <w:i/>
          <w:kern w:val="2"/>
          <w:sz w:val="21"/>
          <w:szCs w:val="21"/>
          <w:lang w:val="en-US" w:eastAsia="zh-CN" w:bidi="ar-SA"/>
        </w:rPr>
        <w:t>V</w:t>
      </w:r>
      <w:r>
        <w:rPr>
          <w:rFonts w:ascii="Times New Roman" w:eastAsia="宋体" w:hAnsi="Times New Roman" w:cs="Times New Roman" w:hint="default"/>
          <w:kern w:val="2"/>
          <w:sz w:val="21"/>
          <w:szCs w:val="21"/>
          <w:lang w:val="en-US" w:eastAsia="zh-CN" w:bidi="ar-SA"/>
        </w:rPr>
        <w:t xml:space="preserve"> L)容器中，X、Y、Z三种物质的物质的量随时间的变化曲线如图所示。</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pict>
          <v:shape id="_x0000_i1041" type="#_x0000_t75" alt="河南教考资源信息网（www.henanjk.com），高考备考的理想选择！" style="width:119.45pt;height:88.9pt" coordsize="21600,21600" o:preferrelative="t" filled="f" stroked="f">
            <v:stroke joinstyle="miter"/>
            <v:imagedata r:id="rId28" o:title=""/>
            <o:lock v:ext="edit" aspectratio="t"/>
            <w10:anchorlock/>
          </v:shape>
        </w:pic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①由图像得出如下信息</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A．反应物是</w:t>
      </w:r>
      <w:r>
        <w:rPr>
          <w:rFonts w:ascii="Times New Roman" w:eastAsia="宋体" w:hAnsi="Times New Roman" w:cs="Times New Roman" w:hint="default"/>
          <w:color w:val="FF0000"/>
          <w:kern w:val="2"/>
          <w:sz w:val="21"/>
          <w:szCs w:val="21"/>
          <w:lang w:val="en-US" w:eastAsia="zh-CN" w:bidi="ar-SA"/>
        </w:rPr>
        <w:t>_</w:t>
      </w:r>
      <w:r>
        <w:rPr>
          <w:rFonts w:ascii="Times New Roman" w:eastAsia="宋体" w:hAnsi="Times New Roman" w:cs="Times New Roman" w:hint="default"/>
          <w:color w:val="FF0000"/>
          <w:kern w:val="2"/>
          <w:sz w:val="21"/>
          <w:szCs w:val="21"/>
          <w:u w:val="single"/>
          <w:lang w:val="en-US" w:eastAsia="zh-CN" w:bidi="ar-SA"/>
        </w:rPr>
        <w:t>X、Y</w:t>
      </w:r>
      <w:r>
        <w:rPr>
          <w:rFonts w:ascii="Times New Roman" w:eastAsia="宋体" w:hAnsi="Times New Roman" w:cs="Times New Roman" w:hint="default"/>
          <w:color w:val="FF0000"/>
          <w:kern w:val="2"/>
          <w:sz w:val="21"/>
          <w:szCs w:val="21"/>
          <w:lang w:val="en-US" w:eastAsia="zh-CN" w:bidi="ar-SA"/>
        </w:rPr>
        <w:t>_</w:t>
      </w:r>
      <w:r>
        <w:rPr>
          <w:rFonts w:ascii="Times New Roman" w:eastAsia="宋体" w:hAnsi="Times New Roman" w:cs="Times New Roman" w:hint="default"/>
          <w:kern w:val="2"/>
          <w:sz w:val="21"/>
          <w:szCs w:val="21"/>
          <w:lang w:val="en-US" w:eastAsia="zh-CN" w:bidi="ar-SA"/>
        </w:rPr>
        <w:t>，生成物是</w:t>
      </w:r>
      <w:r>
        <w:rPr>
          <w:rFonts w:ascii="Times New Roman" w:eastAsia="宋体" w:hAnsi="Times New Roman" w:cs="Times New Roman" w:hint="default"/>
          <w:color w:val="FF0000"/>
          <w:kern w:val="2"/>
          <w:sz w:val="21"/>
          <w:szCs w:val="21"/>
          <w:lang w:val="en-US" w:eastAsia="zh-CN" w:bidi="ar-SA"/>
        </w:rPr>
        <w:t>__</w:t>
      </w:r>
      <w:r>
        <w:rPr>
          <w:rFonts w:ascii="Times New Roman" w:eastAsia="宋体" w:hAnsi="Times New Roman" w:cs="Times New Roman" w:hint="default"/>
          <w:color w:val="FF0000"/>
          <w:kern w:val="2"/>
          <w:sz w:val="21"/>
          <w:szCs w:val="21"/>
          <w:u w:val="single"/>
          <w:lang w:val="en-US" w:eastAsia="zh-CN" w:bidi="ar-SA"/>
        </w:rPr>
        <w:t>Z</w:t>
      </w:r>
      <w:r>
        <w:rPr>
          <w:rFonts w:ascii="Times New Roman" w:eastAsia="宋体" w:hAnsi="Times New Roman" w:cs="Times New Roman" w:hint="default"/>
          <w:color w:val="FF0000"/>
          <w:kern w:val="2"/>
          <w:sz w:val="21"/>
          <w:szCs w:val="21"/>
          <w:lang w:val="en-US" w:eastAsia="zh-CN" w:bidi="ar-SA"/>
        </w:rPr>
        <w:t>__</w:t>
      </w:r>
      <w:r>
        <w:rPr>
          <w:rFonts w:ascii="Times New Roman" w:eastAsia="宋体" w:hAnsi="Times New Roman" w:cs="Times New Roman" w:hint="default"/>
          <w:kern w:val="2"/>
          <w:sz w:val="21"/>
          <w:szCs w:val="21"/>
          <w:lang w:val="en-US" w:eastAsia="zh-CN" w:bidi="ar-SA"/>
        </w:rPr>
        <w:t>；</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B．</w:t>
      </w:r>
      <w:r>
        <w:rPr>
          <w:rFonts w:ascii="Times New Roman" w:eastAsia="宋体" w:hAnsi="Times New Roman" w:cs="Times New Roman" w:hint="default"/>
          <w:color w:val="FF0000"/>
          <w:kern w:val="2"/>
          <w:sz w:val="21"/>
          <w:szCs w:val="21"/>
          <w:lang w:val="en-US" w:eastAsia="zh-CN" w:bidi="ar-SA"/>
        </w:rPr>
        <w:t>__</w:t>
      </w:r>
      <w:r>
        <w:rPr>
          <w:rFonts w:ascii="Times New Roman" w:eastAsia="宋体" w:hAnsi="Times New Roman" w:cs="Times New Roman" w:hint="default"/>
          <w:i/>
          <w:color w:val="FF0000"/>
          <w:kern w:val="2"/>
          <w:sz w:val="21"/>
          <w:szCs w:val="21"/>
          <w:u w:val="single"/>
          <w:lang w:val="en-US" w:eastAsia="zh-CN" w:bidi="ar-SA"/>
        </w:rPr>
        <w:t>t</w:t>
      </w:r>
      <w:r>
        <w:rPr>
          <w:rFonts w:ascii="Times New Roman" w:eastAsia="宋体" w:hAnsi="Times New Roman" w:cs="Times New Roman" w:hint="default"/>
          <w:color w:val="FF0000"/>
          <w:kern w:val="2"/>
          <w:sz w:val="21"/>
          <w:szCs w:val="21"/>
          <w:u w:val="single"/>
          <w:vertAlign w:val="subscript"/>
          <w:lang w:val="en-US" w:eastAsia="zh-CN" w:bidi="ar-SA"/>
        </w:rPr>
        <w:t>3</w:t>
      </w:r>
      <w:r>
        <w:rPr>
          <w:rFonts w:ascii="Times New Roman" w:eastAsia="宋体" w:hAnsi="Times New Roman" w:cs="Times New Roman" w:hint="default"/>
          <w:color w:val="FF0000"/>
          <w:kern w:val="2"/>
          <w:sz w:val="21"/>
          <w:szCs w:val="21"/>
          <w:lang w:val="en-US" w:eastAsia="zh-CN" w:bidi="ar-SA"/>
        </w:rPr>
        <w:t>__</w:t>
      </w:r>
      <w:r>
        <w:rPr>
          <w:rFonts w:ascii="Times New Roman" w:eastAsia="宋体" w:hAnsi="Times New Roman" w:cs="Times New Roman" w:hint="default"/>
          <w:kern w:val="2"/>
          <w:sz w:val="21"/>
          <w:szCs w:val="21"/>
          <w:lang w:val="en-US" w:eastAsia="zh-CN" w:bidi="ar-SA"/>
        </w:rPr>
        <w:t>时反应达到平衡，X、Y没有全部反应。</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②根据图像可进行如下计算</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A</w:t>
      </w:r>
      <w:r>
        <w:rPr>
          <w:rFonts w:ascii="Times New Roman" w:hAnsi="Times New Roman" w:cs="Times New Roman" w:hint="eastAsia"/>
          <w:kern w:val="2"/>
          <w:sz w:val="21"/>
          <w:szCs w:val="21"/>
          <w:lang w:val="en-US" w:eastAsia="zh-CN" w:bidi="ar-SA"/>
        </w:rPr>
        <w:t>.</w:t>
      </w:r>
      <w:r>
        <w:rPr>
          <w:rFonts w:ascii="Times New Roman" w:eastAsia="宋体" w:hAnsi="Times New Roman" w:cs="Times New Roman" w:hint="default"/>
          <w:kern w:val="2"/>
          <w:sz w:val="21"/>
          <w:szCs w:val="21"/>
          <w:lang w:val="en-US" w:eastAsia="zh-CN" w:bidi="ar-SA"/>
        </w:rPr>
        <w:t>某物质的平均反应速率、转化率，如：</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i/>
          <w:kern w:val="2"/>
          <w:sz w:val="21"/>
          <w:szCs w:val="21"/>
          <w:lang w:val="en-US" w:eastAsia="zh-CN" w:bidi="ar-SA"/>
        </w:rPr>
        <w:t>v</w:t>
      </w:r>
      <w:r>
        <w:rPr>
          <w:rFonts w:ascii="Times New Roman" w:eastAsia="宋体" w:hAnsi="Times New Roman" w:cs="Times New Roman" w:hint="default"/>
          <w:kern w:val="2"/>
          <w:sz w:val="21"/>
          <w:szCs w:val="21"/>
          <w:lang w:val="en-US" w:eastAsia="zh-CN" w:bidi="ar-SA"/>
        </w:rPr>
        <w:t>(X)＝</w:t>
      </w:r>
      <w:r>
        <w:rPr>
          <w:rFonts w:ascii="Times New Roman" w:eastAsia="宋体" w:hAnsi="Times New Roman" w:cs="Times New Roman" w:hint="default"/>
          <w:color w:val="FF0000"/>
          <w:kern w:val="2"/>
          <w:sz w:val="21"/>
          <w:szCs w:val="21"/>
          <w:lang w:val="en-US" w:eastAsia="zh-CN" w:bidi="ar-SA"/>
        </w:rPr>
        <w:t>_</w:t>
      </w:r>
      <w:r>
        <w:rPr>
          <w:rFonts w:ascii="Times New Roman" w:eastAsia="宋体" w:hAnsi="Times New Roman" w:cs="Times New Roman" w:hint="default"/>
          <w:color w:val="FF0000"/>
          <w:kern w:val="2"/>
          <w:sz w:val="21"/>
          <w:szCs w:val="21"/>
          <w:u w:val="single"/>
          <w:lang w:val="en-US" w:eastAsia="zh-CN" w:bidi="ar-SA"/>
        </w:rPr>
        <w:fldChar w:fldCharType="begin"/>
      </w:r>
      <w:r>
        <w:rPr>
          <w:rFonts w:ascii="Times New Roman" w:eastAsia="宋体" w:hAnsi="Times New Roman" w:cs="Times New Roman" w:hint="default"/>
          <w:color w:val="FF0000"/>
          <w:kern w:val="2"/>
          <w:sz w:val="21"/>
          <w:szCs w:val="21"/>
          <w:u w:val="single"/>
          <w:lang w:val="en-US" w:eastAsia="zh-CN" w:bidi="ar-SA"/>
        </w:rPr>
        <w:instrText>eq \f(</w:instrText>
      </w:r>
      <w:r>
        <w:rPr>
          <w:rFonts w:ascii="Times New Roman" w:eastAsia="宋体" w:hAnsi="Times New Roman" w:cs="Times New Roman" w:hint="default"/>
          <w:i/>
          <w:color w:val="FF0000"/>
          <w:kern w:val="2"/>
          <w:sz w:val="21"/>
          <w:szCs w:val="21"/>
          <w:u w:val="single"/>
          <w:lang w:val="en-US" w:eastAsia="zh-CN" w:bidi="ar-SA"/>
        </w:rPr>
        <w:instrText>n</w:instrText>
      </w:r>
      <w:r>
        <w:rPr>
          <w:rFonts w:ascii="Times New Roman" w:eastAsia="宋体" w:hAnsi="Times New Roman" w:cs="Times New Roman" w:hint="default"/>
          <w:color w:val="FF0000"/>
          <w:kern w:val="2"/>
          <w:sz w:val="21"/>
          <w:szCs w:val="21"/>
          <w:u w:val="single"/>
          <w:vertAlign w:val="subscript"/>
          <w:lang w:val="en-US" w:eastAsia="zh-CN" w:bidi="ar-SA"/>
        </w:rPr>
        <w:instrText>1</w:instrText>
      </w:r>
      <w:r>
        <w:rPr>
          <w:rFonts w:ascii="Times New Roman" w:eastAsia="宋体" w:hAnsi="Times New Roman" w:cs="Times New Roman" w:hint="default"/>
          <w:color w:val="FF0000"/>
          <w:kern w:val="2"/>
          <w:sz w:val="21"/>
          <w:szCs w:val="21"/>
          <w:u w:val="single"/>
          <w:lang w:val="en-US" w:eastAsia="zh-CN" w:bidi="ar-SA"/>
        </w:rPr>
        <w:instrText>－</w:instrText>
      </w:r>
      <w:r>
        <w:rPr>
          <w:rFonts w:ascii="Times New Roman" w:eastAsia="宋体" w:hAnsi="Times New Roman" w:cs="Times New Roman" w:hint="default"/>
          <w:i/>
          <w:color w:val="FF0000"/>
          <w:kern w:val="2"/>
          <w:sz w:val="21"/>
          <w:szCs w:val="21"/>
          <w:u w:val="single"/>
          <w:lang w:val="en-US" w:eastAsia="zh-CN" w:bidi="ar-SA"/>
        </w:rPr>
        <w:instrText>n</w:instrText>
      </w:r>
      <w:r>
        <w:rPr>
          <w:rFonts w:ascii="Times New Roman" w:eastAsia="宋体" w:hAnsi="Times New Roman" w:cs="Times New Roman" w:hint="default"/>
          <w:color w:val="FF0000"/>
          <w:kern w:val="2"/>
          <w:sz w:val="21"/>
          <w:szCs w:val="21"/>
          <w:u w:val="single"/>
          <w:vertAlign w:val="subscript"/>
          <w:lang w:val="en-US" w:eastAsia="zh-CN" w:bidi="ar-SA"/>
        </w:rPr>
        <w:instrText>3</w:instrText>
      </w:r>
      <w:r>
        <w:rPr>
          <w:rFonts w:ascii="Times New Roman" w:eastAsia="宋体" w:hAnsi="Times New Roman" w:cs="Times New Roman" w:hint="default"/>
          <w:i/>
          <w:color w:val="FF0000"/>
          <w:kern w:val="2"/>
          <w:sz w:val="21"/>
          <w:szCs w:val="21"/>
          <w:u w:val="single"/>
          <w:lang w:val="en-US" w:eastAsia="zh-CN" w:bidi="ar-SA"/>
        </w:rPr>
        <w:instrText>,V</w:instrText>
      </w:r>
      <w:r>
        <w:rPr>
          <w:rFonts w:ascii="Times New Roman" w:eastAsia="宋体" w:hAnsi="Times New Roman" w:cs="Times New Roman" w:hint="default"/>
          <w:color w:val="FF0000"/>
          <w:kern w:val="2"/>
          <w:sz w:val="21"/>
          <w:szCs w:val="21"/>
          <w:u w:val="single"/>
          <w:lang w:val="en-US" w:eastAsia="zh-CN" w:bidi="ar-SA"/>
        </w:rPr>
        <w:instrText>·</w:instrText>
      </w:r>
      <w:r>
        <w:rPr>
          <w:rFonts w:ascii="Times New Roman" w:eastAsia="宋体" w:hAnsi="Times New Roman" w:cs="Times New Roman" w:hint="default"/>
          <w:i/>
          <w:color w:val="FF0000"/>
          <w:kern w:val="2"/>
          <w:sz w:val="21"/>
          <w:szCs w:val="21"/>
          <w:u w:val="single"/>
          <w:lang w:val="en-US" w:eastAsia="zh-CN" w:bidi="ar-SA"/>
        </w:rPr>
        <w:instrText>t</w:instrText>
      </w:r>
      <w:r>
        <w:rPr>
          <w:rFonts w:ascii="Times New Roman" w:eastAsia="宋体" w:hAnsi="Times New Roman" w:cs="Times New Roman" w:hint="default"/>
          <w:color w:val="FF0000"/>
          <w:kern w:val="2"/>
          <w:sz w:val="21"/>
          <w:szCs w:val="21"/>
          <w:u w:val="single"/>
          <w:vertAlign w:val="subscript"/>
          <w:lang w:val="en-US" w:eastAsia="zh-CN" w:bidi="ar-SA"/>
        </w:rPr>
        <w:instrText>3</w:instrText>
      </w:r>
      <w:r>
        <w:rPr>
          <w:rFonts w:ascii="Times New Roman" w:eastAsia="宋体" w:hAnsi="Times New Roman" w:cs="Times New Roman" w:hint="default"/>
          <w:color w:val="FF0000"/>
          <w:kern w:val="2"/>
          <w:sz w:val="21"/>
          <w:szCs w:val="21"/>
          <w:u w:val="single"/>
          <w:lang w:val="en-US" w:eastAsia="zh-CN" w:bidi="ar-SA"/>
        </w:rPr>
        <w:instrText>)</w:instrText>
      </w:r>
      <w:r>
        <w:rPr>
          <w:rFonts w:ascii="Times New Roman" w:eastAsia="宋体" w:hAnsi="Times New Roman" w:cs="Times New Roman" w:hint="default"/>
          <w:color w:val="FF0000"/>
          <w:kern w:val="2"/>
          <w:sz w:val="21"/>
          <w:szCs w:val="21"/>
          <w:u w:val="single"/>
          <w:lang w:val="en-US" w:eastAsia="zh-CN" w:bidi="ar-SA"/>
        </w:rPr>
        <w:fldChar w:fldCharType="separate"/>
      </w:r>
      <w:r>
        <w:rPr>
          <w:rFonts w:ascii="Times New Roman" w:eastAsia="宋体" w:hAnsi="Times New Roman" w:cs="Times New Roman" w:hint="default"/>
          <w:color w:val="FF0000"/>
          <w:kern w:val="2"/>
          <w:sz w:val="21"/>
          <w:szCs w:val="21"/>
          <w:u w:val="single"/>
          <w:lang w:val="en-US" w:eastAsia="zh-CN" w:bidi="ar-SA"/>
        </w:rPr>
        <w:fldChar w:fldCharType="end"/>
      </w:r>
      <w:r>
        <w:rPr>
          <w:rFonts w:ascii="Times New Roman" w:eastAsia="宋体" w:hAnsi="Times New Roman" w:cs="Times New Roman" w:hint="default"/>
          <w:color w:val="FF0000"/>
          <w:kern w:val="2"/>
          <w:sz w:val="21"/>
          <w:szCs w:val="21"/>
          <w:u w:val="single"/>
          <w:lang w:val="en-US" w:eastAsia="zh-CN" w:bidi="ar-SA"/>
        </w:rPr>
        <w:t xml:space="preserve"> mol·(L·s)</w:t>
      </w:r>
      <w:r>
        <w:rPr>
          <w:rFonts w:ascii="Times New Roman" w:eastAsia="宋体" w:hAnsi="Times New Roman" w:cs="Times New Roman" w:hint="default"/>
          <w:color w:val="FF0000"/>
          <w:kern w:val="2"/>
          <w:sz w:val="21"/>
          <w:szCs w:val="21"/>
          <w:u w:val="single"/>
          <w:vertAlign w:val="superscript"/>
          <w:lang w:val="en-US" w:eastAsia="zh-CN" w:bidi="ar-SA"/>
        </w:rPr>
        <w:t>－1</w:t>
      </w:r>
      <w:r>
        <w:rPr>
          <w:rFonts w:ascii="Times New Roman" w:eastAsia="宋体" w:hAnsi="Times New Roman" w:cs="Times New Roman" w:hint="default"/>
          <w:color w:val="FF0000"/>
          <w:kern w:val="2"/>
          <w:sz w:val="21"/>
          <w:szCs w:val="21"/>
          <w:lang w:val="en-US" w:eastAsia="zh-CN" w:bidi="ar-SA"/>
        </w:rPr>
        <w:t>__</w:t>
      </w:r>
      <w:r>
        <w:rPr>
          <w:rFonts w:ascii="Times New Roman" w:eastAsia="宋体" w:hAnsi="Times New Roman" w:cs="Times New Roman" w:hint="default"/>
          <w:kern w:val="2"/>
          <w:sz w:val="21"/>
          <w:szCs w:val="21"/>
          <w:lang w:val="en-US" w:eastAsia="zh-CN" w:bidi="ar-SA"/>
        </w:rPr>
        <w:t>，</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Y的转化率＝</w:t>
      </w:r>
      <w:r>
        <w:rPr>
          <w:rFonts w:ascii="Times New Roman" w:eastAsia="宋体" w:hAnsi="Times New Roman" w:cs="Times New Roman" w:hint="default"/>
          <w:color w:val="FF0000"/>
          <w:kern w:val="2"/>
          <w:sz w:val="21"/>
          <w:szCs w:val="21"/>
          <w:lang w:val="en-US" w:eastAsia="zh-CN" w:bidi="ar-SA"/>
        </w:rPr>
        <w:t>__</w:t>
      </w:r>
      <w:r>
        <w:rPr>
          <w:rFonts w:ascii="Times New Roman" w:eastAsia="宋体" w:hAnsi="Times New Roman" w:cs="Times New Roman" w:hint="default"/>
          <w:color w:val="FF0000"/>
          <w:kern w:val="2"/>
          <w:sz w:val="21"/>
          <w:szCs w:val="21"/>
          <w:u w:val="single"/>
          <w:lang w:val="en-US" w:eastAsia="zh-CN" w:bidi="ar-SA"/>
        </w:rPr>
        <w:fldChar w:fldCharType="begin"/>
      </w:r>
      <w:r>
        <w:rPr>
          <w:rFonts w:ascii="Times New Roman" w:eastAsia="宋体" w:hAnsi="Times New Roman" w:cs="Times New Roman" w:hint="default"/>
          <w:color w:val="FF0000"/>
          <w:kern w:val="2"/>
          <w:sz w:val="21"/>
          <w:szCs w:val="21"/>
          <w:u w:val="single"/>
          <w:lang w:val="en-US" w:eastAsia="zh-CN" w:bidi="ar-SA"/>
        </w:rPr>
        <w:instrText>eq \f(</w:instrText>
      </w:r>
      <w:r>
        <w:rPr>
          <w:rFonts w:ascii="Times New Roman" w:eastAsia="宋体" w:hAnsi="Times New Roman" w:cs="Times New Roman" w:hint="default"/>
          <w:i/>
          <w:color w:val="FF0000"/>
          <w:kern w:val="2"/>
          <w:sz w:val="21"/>
          <w:szCs w:val="21"/>
          <w:u w:val="single"/>
          <w:lang w:val="en-US" w:eastAsia="zh-CN" w:bidi="ar-SA"/>
        </w:rPr>
        <w:instrText>n</w:instrText>
      </w:r>
      <w:r>
        <w:rPr>
          <w:rFonts w:ascii="Times New Roman" w:eastAsia="宋体" w:hAnsi="Times New Roman" w:cs="Times New Roman" w:hint="default"/>
          <w:color w:val="FF0000"/>
          <w:kern w:val="2"/>
          <w:sz w:val="21"/>
          <w:szCs w:val="21"/>
          <w:u w:val="single"/>
          <w:vertAlign w:val="subscript"/>
          <w:lang w:val="en-US" w:eastAsia="zh-CN" w:bidi="ar-SA"/>
        </w:rPr>
        <w:instrText>2</w:instrText>
      </w:r>
      <w:r>
        <w:rPr>
          <w:rFonts w:ascii="Times New Roman" w:eastAsia="宋体" w:hAnsi="Times New Roman" w:cs="Times New Roman" w:hint="default"/>
          <w:color w:val="FF0000"/>
          <w:kern w:val="2"/>
          <w:sz w:val="21"/>
          <w:szCs w:val="21"/>
          <w:u w:val="single"/>
          <w:lang w:val="en-US" w:eastAsia="zh-CN" w:bidi="ar-SA"/>
        </w:rPr>
        <w:instrText>－</w:instrText>
      </w:r>
      <w:r>
        <w:rPr>
          <w:rFonts w:ascii="Times New Roman" w:eastAsia="宋体" w:hAnsi="Times New Roman" w:cs="Times New Roman" w:hint="default"/>
          <w:i/>
          <w:color w:val="FF0000"/>
          <w:kern w:val="2"/>
          <w:sz w:val="21"/>
          <w:szCs w:val="21"/>
          <w:u w:val="single"/>
          <w:lang w:val="en-US" w:eastAsia="zh-CN" w:bidi="ar-SA"/>
        </w:rPr>
        <w:instrText>n</w:instrText>
      </w:r>
      <w:r>
        <w:rPr>
          <w:rFonts w:ascii="Times New Roman" w:eastAsia="宋体" w:hAnsi="Times New Roman" w:cs="Times New Roman" w:hint="default"/>
          <w:color w:val="FF0000"/>
          <w:kern w:val="2"/>
          <w:sz w:val="21"/>
          <w:szCs w:val="21"/>
          <w:u w:val="single"/>
          <w:vertAlign w:val="subscript"/>
          <w:lang w:val="en-US" w:eastAsia="zh-CN" w:bidi="ar-SA"/>
        </w:rPr>
        <w:instrText>3</w:instrText>
      </w:r>
      <w:r>
        <w:rPr>
          <w:rFonts w:ascii="Times New Roman" w:eastAsia="宋体" w:hAnsi="Times New Roman" w:cs="Times New Roman" w:hint="default"/>
          <w:i/>
          <w:color w:val="FF0000"/>
          <w:kern w:val="2"/>
          <w:sz w:val="21"/>
          <w:szCs w:val="21"/>
          <w:u w:val="single"/>
          <w:lang w:val="en-US" w:eastAsia="zh-CN" w:bidi="ar-SA"/>
        </w:rPr>
        <w:instrText>,n</w:instrText>
      </w:r>
      <w:r>
        <w:rPr>
          <w:rFonts w:ascii="Times New Roman" w:eastAsia="宋体" w:hAnsi="Times New Roman" w:cs="Times New Roman" w:hint="default"/>
          <w:color w:val="FF0000"/>
          <w:kern w:val="2"/>
          <w:sz w:val="21"/>
          <w:szCs w:val="21"/>
          <w:u w:val="single"/>
          <w:vertAlign w:val="subscript"/>
          <w:lang w:val="en-US" w:eastAsia="zh-CN" w:bidi="ar-SA"/>
        </w:rPr>
        <w:instrText>2</w:instrText>
      </w:r>
      <w:r>
        <w:rPr>
          <w:rFonts w:ascii="Times New Roman" w:eastAsia="宋体" w:hAnsi="Times New Roman" w:cs="Times New Roman" w:hint="default"/>
          <w:color w:val="FF0000"/>
          <w:kern w:val="2"/>
          <w:sz w:val="21"/>
          <w:szCs w:val="21"/>
          <w:u w:val="single"/>
          <w:lang w:val="en-US" w:eastAsia="zh-CN" w:bidi="ar-SA"/>
        </w:rPr>
        <w:instrText>)</w:instrText>
      </w:r>
      <w:r>
        <w:rPr>
          <w:rFonts w:ascii="Times New Roman" w:eastAsia="宋体" w:hAnsi="Times New Roman" w:cs="Times New Roman" w:hint="default"/>
          <w:color w:val="FF0000"/>
          <w:kern w:val="2"/>
          <w:sz w:val="21"/>
          <w:szCs w:val="21"/>
          <w:u w:val="single"/>
          <w:lang w:val="en-US" w:eastAsia="zh-CN" w:bidi="ar-SA"/>
        </w:rPr>
        <w:fldChar w:fldCharType="separate"/>
      </w:r>
      <w:r>
        <w:rPr>
          <w:rFonts w:ascii="Times New Roman" w:eastAsia="宋体" w:hAnsi="Times New Roman" w:cs="Times New Roman" w:hint="default"/>
          <w:color w:val="FF0000"/>
          <w:kern w:val="2"/>
          <w:sz w:val="21"/>
          <w:szCs w:val="21"/>
          <w:u w:val="single"/>
          <w:lang w:val="en-US" w:eastAsia="zh-CN" w:bidi="ar-SA"/>
        </w:rPr>
        <w:fldChar w:fldCharType="end"/>
      </w:r>
      <w:r>
        <w:rPr>
          <w:rFonts w:ascii="Times New Roman" w:eastAsia="宋体" w:hAnsi="Times New Roman" w:cs="Times New Roman" w:hint="default"/>
          <w:color w:val="FF0000"/>
          <w:kern w:val="2"/>
          <w:sz w:val="21"/>
          <w:szCs w:val="21"/>
          <w:u w:val="single"/>
          <w:lang w:val="en-US" w:eastAsia="zh-CN" w:bidi="ar-SA"/>
        </w:rPr>
        <w:t>×100</w:t>
      </w:r>
      <w:r>
        <w:rPr>
          <w:rFonts w:ascii="Times New Roman" w:eastAsia="宋体" w:hAnsi="Times New Roman" w:cs="Times New Roman" w:hint="default"/>
          <w:b/>
          <w:color w:val="FF0000"/>
          <w:kern w:val="2"/>
          <w:sz w:val="21"/>
          <w:szCs w:val="21"/>
          <w:u w:val="single"/>
          <w:lang w:val="en-US" w:eastAsia="zh-CN" w:bidi="ar-SA"/>
        </w:rPr>
        <w:t>%</w:t>
      </w:r>
      <w:r>
        <w:rPr>
          <w:rFonts w:ascii="Times New Roman" w:eastAsia="宋体" w:hAnsi="Times New Roman" w:cs="Times New Roman" w:hint="default"/>
          <w:color w:val="FF0000"/>
          <w:kern w:val="2"/>
          <w:sz w:val="21"/>
          <w:szCs w:val="21"/>
          <w:lang w:val="en-US" w:eastAsia="zh-CN" w:bidi="ar-SA"/>
        </w:rPr>
        <w:t>__</w:t>
      </w:r>
      <w:r>
        <w:rPr>
          <w:rFonts w:ascii="Times New Roman" w:eastAsia="宋体" w:hAnsi="Times New Roman" w:cs="Times New Roman" w:hint="default"/>
          <w:kern w:val="2"/>
          <w:sz w:val="21"/>
          <w:szCs w:val="21"/>
          <w:lang w:val="en-US" w:eastAsia="zh-CN" w:bidi="ar-SA"/>
        </w:rPr>
        <w:t>。</w:t>
      </w:r>
    </w:p>
    <w:p>
      <w:pPr>
        <w:keepNext w:val="0"/>
        <w:keepLines w:val="0"/>
        <w:pageBreakBefore w:val="0"/>
        <w:widowControl w:val="0"/>
        <w:numPr>
          <w:ilvl w:val="0"/>
          <w:numId w:val="0"/>
        </w:numPr>
        <w:shd w:val="clear" w:color="auto" w:fill="auto"/>
        <w:tabs>
          <w:tab w:val="left" w:pos="4320"/>
        </w:tabs>
        <w:kinsoku/>
        <w:wordWrap/>
        <w:overflowPunct/>
        <w:topLinePunct w:val="0"/>
        <w:autoSpaceDE/>
        <w:autoSpaceDN/>
        <w:bidi w:val="0"/>
        <w:adjustRightInd/>
        <w:snapToGrid/>
        <w:spacing w:after="0" w:line="360" w:lineRule="auto"/>
        <w:jc w:val="left"/>
        <w:textAlignment w:val="auto"/>
        <w:rPr>
          <w:rFonts w:hint="default"/>
          <w:szCs w:val="21"/>
        </w:rPr>
      </w:pPr>
      <w:r>
        <w:rPr>
          <w:rFonts w:ascii="Times New Roman" w:hAnsi="Times New Roman" w:cs="Times New Roman" w:hint="eastAsia"/>
          <w:kern w:val="2"/>
          <w:sz w:val="21"/>
          <w:szCs w:val="21"/>
          <w:lang w:val="en-US" w:eastAsia="zh-CN" w:bidi="ar-SA"/>
        </w:rPr>
        <w:t>B.</w:t>
      </w:r>
      <w:r>
        <w:rPr>
          <w:rFonts w:ascii="Times New Roman" w:eastAsia="宋体" w:hAnsi="Times New Roman" w:cs="Times New Roman" w:hint="default"/>
          <w:kern w:val="2"/>
          <w:sz w:val="21"/>
          <w:szCs w:val="21"/>
          <w:lang w:val="en-US" w:eastAsia="zh-CN" w:bidi="ar-SA"/>
        </w:rPr>
        <w:t>确定化学方程式中的化学计量数之比，如X、Y、Z三种物质的化学计量数</w:t>
      </w:r>
    </w:p>
    <w:p>
      <w:pPr>
        <w:keepNext w:val="0"/>
        <w:keepLines w:val="0"/>
        <w:pageBreakBefore w:val="0"/>
        <w:widowControl w:val="0"/>
        <w:numPr>
          <w:ilvl w:val="0"/>
          <w:numId w:val="0"/>
        </w:numPr>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szCs w:val="21"/>
        </w:rPr>
      </w:pPr>
      <w:r>
        <w:rPr>
          <w:rFonts w:ascii="Times New Roman" w:eastAsia="宋体" w:hAnsi="Times New Roman" w:cs="Times New Roman" w:hint="default"/>
          <w:kern w:val="2"/>
          <w:sz w:val="21"/>
          <w:szCs w:val="21"/>
          <w:lang w:val="en-US" w:eastAsia="zh-CN" w:bidi="ar-SA"/>
        </w:rPr>
        <w:t>之比为</w:t>
      </w:r>
      <w:r>
        <w:rPr>
          <w:rFonts w:ascii="Times New Roman" w:eastAsia="宋体" w:hAnsi="Times New Roman" w:cs="Times New Roman" w:hint="default"/>
          <w:color w:val="FF0000"/>
          <w:kern w:val="2"/>
          <w:sz w:val="21"/>
          <w:szCs w:val="21"/>
          <w:lang w:val="en-US" w:eastAsia="zh-CN" w:bidi="ar-SA"/>
        </w:rPr>
        <w:t>__</w:t>
      </w:r>
      <w:r>
        <w:rPr>
          <w:rFonts w:ascii="Times New Roman" w:eastAsia="宋体" w:hAnsi="Times New Roman" w:cs="Times New Roman" w:hint="default"/>
          <w:color w:val="FF0000"/>
          <w:kern w:val="2"/>
          <w:sz w:val="21"/>
          <w:szCs w:val="21"/>
          <w:u w:val="single"/>
          <w:lang w:val="en-US" w:eastAsia="zh-CN" w:bidi="ar-SA"/>
        </w:rPr>
        <w:t>(</w:t>
      </w:r>
      <w:r>
        <w:rPr>
          <w:rFonts w:ascii="Times New Roman" w:eastAsia="宋体" w:hAnsi="Times New Roman" w:cs="Times New Roman" w:hint="default"/>
          <w:i/>
          <w:color w:val="FF0000"/>
          <w:kern w:val="2"/>
          <w:sz w:val="21"/>
          <w:szCs w:val="21"/>
          <w:u w:val="single"/>
          <w:lang w:val="en-US" w:eastAsia="zh-CN" w:bidi="ar-SA"/>
        </w:rPr>
        <w:t>n</w:t>
      </w:r>
      <w:r>
        <w:rPr>
          <w:rFonts w:ascii="Times New Roman" w:eastAsia="宋体" w:hAnsi="Times New Roman" w:cs="Times New Roman" w:hint="default"/>
          <w:color w:val="FF0000"/>
          <w:kern w:val="2"/>
          <w:sz w:val="21"/>
          <w:szCs w:val="21"/>
          <w:u w:val="single"/>
          <w:vertAlign w:val="subscript"/>
          <w:lang w:val="en-US" w:eastAsia="zh-CN" w:bidi="ar-SA"/>
        </w:rPr>
        <w:t>1</w:t>
      </w:r>
      <w:r>
        <w:rPr>
          <w:rFonts w:ascii="Times New Roman" w:eastAsia="宋体" w:hAnsi="Times New Roman" w:cs="Times New Roman" w:hint="default"/>
          <w:color w:val="FF0000"/>
          <w:kern w:val="2"/>
          <w:sz w:val="21"/>
          <w:szCs w:val="21"/>
          <w:u w:val="single"/>
          <w:lang w:val="en-US" w:eastAsia="zh-CN" w:bidi="ar-SA"/>
        </w:rPr>
        <w:t>－</w:t>
      </w:r>
      <w:r>
        <w:rPr>
          <w:rFonts w:ascii="Times New Roman" w:eastAsia="宋体" w:hAnsi="Times New Roman" w:cs="Times New Roman" w:hint="default"/>
          <w:i/>
          <w:color w:val="FF0000"/>
          <w:kern w:val="2"/>
          <w:sz w:val="21"/>
          <w:szCs w:val="21"/>
          <w:u w:val="single"/>
          <w:lang w:val="en-US" w:eastAsia="zh-CN" w:bidi="ar-SA"/>
        </w:rPr>
        <w:t>n</w:t>
      </w:r>
      <w:r>
        <w:rPr>
          <w:rFonts w:ascii="Times New Roman" w:eastAsia="宋体" w:hAnsi="Times New Roman" w:cs="Times New Roman" w:hint="default"/>
          <w:color w:val="FF0000"/>
          <w:kern w:val="2"/>
          <w:sz w:val="21"/>
          <w:szCs w:val="21"/>
          <w:u w:val="single"/>
          <w:vertAlign w:val="subscript"/>
          <w:lang w:val="en-US" w:eastAsia="zh-CN" w:bidi="ar-SA"/>
        </w:rPr>
        <w:t>3</w:t>
      </w:r>
      <w:r>
        <w:rPr>
          <w:rFonts w:ascii="Times New Roman" w:eastAsia="宋体" w:hAnsi="Times New Roman" w:cs="Times New Roman" w:hint="default"/>
          <w:color w:val="FF0000"/>
          <w:kern w:val="2"/>
          <w:sz w:val="21"/>
          <w:szCs w:val="21"/>
          <w:u w:val="single"/>
          <w:lang w:val="en-US" w:eastAsia="zh-CN" w:bidi="ar-SA"/>
        </w:rPr>
        <w:t>)∶(</w:t>
      </w:r>
      <w:r>
        <w:rPr>
          <w:rFonts w:ascii="Times New Roman" w:eastAsia="宋体" w:hAnsi="Times New Roman" w:cs="Times New Roman" w:hint="default"/>
          <w:i/>
          <w:color w:val="FF0000"/>
          <w:kern w:val="2"/>
          <w:sz w:val="21"/>
          <w:szCs w:val="21"/>
          <w:u w:val="single"/>
          <w:lang w:val="en-US" w:eastAsia="zh-CN" w:bidi="ar-SA"/>
        </w:rPr>
        <w:t>n</w:t>
      </w:r>
      <w:r>
        <w:rPr>
          <w:rFonts w:ascii="Times New Roman" w:eastAsia="宋体" w:hAnsi="Times New Roman" w:cs="Times New Roman" w:hint="default"/>
          <w:color w:val="FF0000"/>
          <w:kern w:val="2"/>
          <w:sz w:val="21"/>
          <w:szCs w:val="21"/>
          <w:u w:val="single"/>
          <w:vertAlign w:val="subscript"/>
          <w:lang w:val="en-US" w:eastAsia="zh-CN" w:bidi="ar-SA"/>
        </w:rPr>
        <w:t>2</w:t>
      </w:r>
      <w:r>
        <w:rPr>
          <w:rFonts w:ascii="Times New Roman" w:eastAsia="宋体" w:hAnsi="Times New Roman" w:cs="Times New Roman" w:hint="default"/>
          <w:color w:val="FF0000"/>
          <w:kern w:val="2"/>
          <w:sz w:val="21"/>
          <w:szCs w:val="21"/>
          <w:u w:val="single"/>
          <w:lang w:val="en-US" w:eastAsia="zh-CN" w:bidi="ar-SA"/>
        </w:rPr>
        <w:t>－</w:t>
      </w:r>
      <w:r>
        <w:rPr>
          <w:rFonts w:ascii="Times New Roman" w:eastAsia="宋体" w:hAnsi="Times New Roman" w:cs="Times New Roman" w:hint="default"/>
          <w:i/>
          <w:color w:val="FF0000"/>
          <w:kern w:val="2"/>
          <w:sz w:val="21"/>
          <w:szCs w:val="21"/>
          <w:u w:val="single"/>
          <w:lang w:val="en-US" w:eastAsia="zh-CN" w:bidi="ar-SA"/>
        </w:rPr>
        <w:t>n</w:t>
      </w:r>
      <w:r>
        <w:rPr>
          <w:rFonts w:ascii="Times New Roman" w:eastAsia="宋体" w:hAnsi="Times New Roman" w:cs="Times New Roman" w:hint="default"/>
          <w:color w:val="FF0000"/>
          <w:kern w:val="2"/>
          <w:sz w:val="21"/>
          <w:szCs w:val="21"/>
          <w:u w:val="single"/>
          <w:vertAlign w:val="subscript"/>
          <w:lang w:val="en-US" w:eastAsia="zh-CN" w:bidi="ar-SA"/>
        </w:rPr>
        <w:t>3</w:t>
      </w:r>
      <w:r>
        <w:rPr>
          <w:rFonts w:ascii="Times New Roman" w:eastAsia="宋体" w:hAnsi="Times New Roman" w:cs="Times New Roman" w:hint="default"/>
          <w:color w:val="FF0000"/>
          <w:kern w:val="2"/>
          <w:sz w:val="21"/>
          <w:szCs w:val="21"/>
          <w:u w:val="single"/>
          <w:lang w:val="en-US" w:eastAsia="zh-CN" w:bidi="ar-SA"/>
        </w:rPr>
        <w:t>)∶</w:t>
      </w:r>
      <w:r>
        <w:rPr>
          <w:rFonts w:ascii="Times New Roman" w:eastAsia="宋体" w:hAnsi="Times New Roman" w:cs="Times New Roman" w:hint="default"/>
          <w:i/>
          <w:color w:val="FF0000"/>
          <w:kern w:val="2"/>
          <w:sz w:val="21"/>
          <w:szCs w:val="21"/>
          <w:u w:val="single"/>
          <w:lang w:val="en-US" w:eastAsia="zh-CN" w:bidi="ar-SA"/>
        </w:rPr>
        <w:t>n</w:t>
      </w:r>
      <w:r>
        <w:rPr>
          <w:rFonts w:ascii="Times New Roman" w:eastAsia="宋体" w:hAnsi="Times New Roman" w:cs="Times New Roman" w:hint="default"/>
          <w:color w:val="FF0000"/>
          <w:kern w:val="2"/>
          <w:sz w:val="21"/>
          <w:szCs w:val="21"/>
          <w:u w:val="single"/>
          <w:vertAlign w:val="subscript"/>
          <w:lang w:val="en-US" w:eastAsia="zh-CN" w:bidi="ar-SA"/>
        </w:rPr>
        <w:t>2</w:t>
      </w:r>
      <w:r>
        <w:rPr>
          <w:rFonts w:ascii="Times New Roman" w:eastAsia="宋体" w:hAnsi="Times New Roman" w:cs="Times New Roman" w:hint="default"/>
          <w:color w:val="FF0000"/>
          <w:kern w:val="2"/>
          <w:sz w:val="21"/>
          <w:szCs w:val="21"/>
          <w:lang w:val="en-US" w:eastAsia="zh-CN" w:bidi="ar-SA"/>
        </w:rPr>
        <w:t>__</w:t>
      </w:r>
      <w:r>
        <w:rPr>
          <w:rFonts w:ascii="Times New Roman" w:eastAsia="宋体" w:hAnsi="Times New Roman" w:cs="Times New Roman" w:hint="default"/>
          <w:kern w:val="2"/>
          <w:sz w:val="21"/>
          <w:szCs w:val="21"/>
          <w:lang w:val="en-US" w:eastAsia="zh-CN" w:bidi="ar-SA"/>
        </w:rPr>
        <w:t>。</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b w:val="0"/>
          <w:bCs w:val="0"/>
          <w:color w:val="auto"/>
          <w:szCs w:val="21"/>
        </w:rPr>
      </w:pPr>
      <w:r>
        <w:rPr>
          <w:rFonts w:ascii="Times New Roman" w:eastAsia="宋体" w:hAnsi="Times New Roman" w:cs="Times New Roman" w:hint="default"/>
          <w:b w:val="0"/>
          <w:bCs w:val="0"/>
          <w:color w:val="auto"/>
          <w:kern w:val="2"/>
          <w:sz w:val="21"/>
          <w:szCs w:val="21"/>
          <w:lang w:val="en-US" w:eastAsia="zh-CN" w:bidi="ar-SA"/>
        </w:rPr>
        <w:t>【方法技巧】解答速率图像题的基本思路</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b w:val="0"/>
          <w:bCs w:val="0"/>
          <w:color w:val="auto"/>
          <w:szCs w:val="21"/>
        </w:rPr>
      </w:pPr>
      <w:r>
        <w:rPr>
          <w:rFonts w:cs="Times New Roman" w:hint="eastAsia"/>
          <w:b w:val="0"/>
          <w:bCs w:val="0"/>
          <w:color w:val="auto"/>
          <w:kern w:val="2"/>
          <w:sz w:val="21"/>
          <w:szCs w:val="21"/>
          <w:lang w:val="en-US" w:eastAsia="zh-CN" w:bidi="ar-SA"/>
        </w:rPr>
        <w:t>（1）</w:t>
      </w:r>
      <w:r>
        <w:rPr>
          <w:rFonts w:ascii="Times New Roman" w:eastAsia="宋体" w:hAnsi="Times New Roman" w:cs="Times New Roman" w:hint="default"/>
          <w:b w:val="0"/>
          <w:bCs w:val="0"/>
          <w:color w:val="auto"/>
          <w:kern w:val="2"/>
          <w:sz w:val="21"/>
          <w:szCs w:val="21"/>
          <w:lang w:val="en-US" w:eastAsia="zh-CN" w:bidi="ar-SA"/>
        </w:rPr>
        <w:t>看面：搞清纵、横坐标所代表的意义，并与有关的原理相联系。</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b w:val="0"/>
          <w:bCs w:val="0"/>
          <w:color w:val="auto"/>
          <w:szCs w:val="21"/>
        </w:rPr>
      </w:pPr>
      <w:r>
        <w:rPr>
          <w:rFonts w:cs="Times New Roman" w:hint="eastAsia"/>
          <w:b w:val="0"/>
          <w:bCs w:val="0"/>
          <w:color w:val="auto"/>
          <w:kern w:val="2"/>
          <w:sz w:val="21"/>
          <w:szCs w:val="21"/>
          <w:lang w:val="en-US" w:eastAsia="zh-CN" w:bidi="ar-SA"/>
        </w:rPr>
        <w:t>（2）</w:t>
      </w:r>
      <w:r>
        <w:rPr>
          <w:rFonts w:ascii="Times New Roman" w:eastAsia="宋体" w:hAnsi="Times New Roman" w:cs="Times New Roman" w:hint="default"/>
          <w:b w:val="0"/>
          <w:bCs w:val="0"/>
          <w:color w:val="auto"/>
          <w:kern w:val="2"/>
          <w:sz w:val="21"/>
          <w:szCs w:val="21"/>
          <w:lang w:val="en-US" w:eastAsia="zh-CN" w:bidi="ar-SA"/>
        </w:rPr>
        <w:t>看线：弄清线的走向、变化趋势及线的陡与平所表示的含义。</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b w:val="0"/>
          <w:bCs w:val="0"/>
          <w:color w:val="auto"/>
          <w:szCs w:val="21"/>
        </w:rPr>
        <w:sectPr>
          <w:headerReference w:type="default" r:id="rId29"/>
          <w:footerReference w:type="default" r:id="rId30"/>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3"/>
          <w:cols w:num="1" w:space="708"/>
          <w:titlePg w:val="0"/>
          <w:docGrid w:type="lines" w:linePitch="318" w:charSpace="409"/>
        </w:sectPr>
      </w:pPr>
      <w:r>
        <w:rPr>
          <w:rFonts w:cs="Times New Roman" w:hint="eastAsia"/>
          <w:b w:val="0"/>
          <w:bCs w:val="0"/>
          <w:color w:val="auto"/>
          <w:kern w:val="2"/>
          <w:sz w:val="21"/>
          <w:szCs w:val="21"/>
          <w:lang w:val="en-US" w:eastAsia="zh-CN" w:bidi="ar-SA"/>
        </w:rPr>
        <w:t>（3）</w:t>
      </w:r>
    </w:p>
    <w:p>
      <w:pPr>
        <w:keepNext w:val="0"/>
        <w:keepLines w:val="0"/>
        <w:pageBreakBefore w:val="0"/>
        <w:widowControl w:val="0"/>
        <w:shd w:val="clear" w:color="auto" w:fill="auto"/>
        <w:tabs>
          <w:tab w:val="left" w:pos="4320"/>
        </w:tabs>
        <w:kinsoku/>
        <w:wordWrap/>
        <w:overflowPunct/>
        <w:topLinePunct w:val="0"/>
        <w:autoSpaceDE/>
        <w:autoSpaceDN/>
        <w:bidi w:val="0"/>
        <w:adjustRightInd/>
        <w:snapToGrid/>
        <w:spacing w:after="0" w:line="360" w:lineRule="auto"/>
        <w:ind w:firstLine="0" w:firstLineChars="0"/>
        <w:jc w:val="left"/>
        <w:textAlignment w:val="auto"/>
        <w:rPr>
          <w:rFonts w:hint="default"/>
          <w:b w:val="0"/>
          <w:bCs w:val="0"/>
          <w:color w:val="auto"/>
          <w:szCs w:val="21"/>
        </w:rPr>
      </w:pPr>
      <w:r>
        <w:rPr>
          <w:rFonts w:ascii="Times New Roman" w:eastAsia="宋体" w:hAnsi="Times New Roman" w:cs="Times New Roman" w:hint="default"/>
          <w:b w:val="0"/>
          <w:bCs w:val="0"/>
          <w:color w:val="auto"/>
          <w:kern w:val="2"/>
          <w:sz w:val="21"/>
          <w:szCs w:val="21"/>
          <w:lang w:val="en-US" w:eastAsia="zh-CN" w:bidi="ar-SA"/>
        </w:rPr>
        <w:t>看点：弄清曲线上点的含义，特别是一些特殊点，如起点、终点、交点、折点、最高点、最低点。例如在浓度—时间图上，一定要看清反应至终点时反应物的消耗量、生成物的增加量，并结合有关原理进行推理判断。</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auto"/>
        <w:rPr>
          <w:rStyle w:val="2Char"/>
          <w:rFonts w:hint="default"/>
          <w:b w:val="0"/>
          <w:bCs w:val="0"/>
          <w:color w:val="auto"/>
          <w:szCs w:val="21"/>
          <w:highlight w:val="none"/>
        </w:rPr>
      </w:pPr>
      <w:r>
        <w:rPr>
          <w:rFonts w:cs="Times New Roman" w:hint="eastAsia"/>
          <w:b w:val="0"/>
          <w:bCs w:val="0"/>
          <w:color w:val="auto"/>
          <w:kern w:val="2"/>
          <w:sz w:val="21"/>
          <w:szCs w:val="21"/>
          <w:lang w:val="en-US" w:eastAsia="zh-CN" w:bidi="ar-SA"/>
        </w:rPr>
        <w:t>（4）</w:t>
      </w:r>
      <w:r>
        <w:rPr>
          <w:rFonts w:ascii="Times New Roman" w:eastAsia="宋体" w:hAnsi="Times New Roman" w:cs="Times New Roman" w:hint="default"/>
          <w:b w:val="0"/>
          <w:bCs w:val="0"/>
          <w:color w:val="auto"/>
          <w:kern w:val="2"/>
          <w:sz w:val="21"/>
          <w:szCs w:val="21"/>
          <w:lang w:val="en-US" w:eastAsia="zh-CN" w:bidi="ar-SA"/>
        </w:rPr>
        <w:t>看变化趋势：在速率—时间图上，要注意看清曲线是连续的还是跳跃的，分清渐变和突变，大变和小变。</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pPr>
      <w:r>
        <w:rPr>
          <w:rStyle w:val="2Char"/>
          <w:rFonts w:ascii="黑体" w:eastAsia="黑体" w:hAnsi="黑体" w:cs="黑体" w:hint="eastAsia"/>
          <w:color w:val="00B0F0"/>
          <w:sz w:val="21"/>
          <w:szCs w:val="21"/>
          <w:highlight w:val="none"/>
          <w:lang w:val="en-US" w:eastAsia="zh-CN"/>
        </w:rPr>
        <w:t xml:space="preserve"> 【例2】（2023上·广东梅州·高二校考期末）</w:t>
      </w:r>
      <w:r>
        <w:rPr>
          <w:rFonts w:ascii="Times New Roman" w:hAnsi="Times New Roman" w:cs="Times New Roman"/>
        </w:rPr>
        <w:t>一定温度下，在2 L的密闭容器中，X、Y、Z三种气体的物质的量随时间变化的曲线如图所示。下列描述正确的是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eastAsia="Times New Roman" w:hAnsi="Times New Roman" w:cs="Times New Roman"/>
          <w:strike w:val="0"/>
          <w:kern w:val="0"/>
          <w:sz w:val="24"/>
          <w:szCs w:val="24"/>
          <w:u w:val="none"/>
        </w:rPr>
        <w:pict>
          <v:shape id="_x0000_i1042" type="#_x0000_t75" alt="@@@bc6be861-e456-4aaa-8bf2-6aeb174ceeca" style="width:209.25pt;height:118.5pt" coordsize="21600,21600" o:preferrelative="t" filled="f" stroked="f">
            <v:stroke joinstyle="miter"/>
            <v:imagedata r:id="rId31" o:title=""/>
            <o:lock v:ext="edit" aspectratio="t"/>
            <w10:anchorlock/>
          </v:shape>
        </w:pict>
      </w:r>
      <w:r>
        <w:rPr>
          <w:rFonts w:ascii="Times New Roman" w:eastAsia="Times New Roman" w:hAnsi="Times New Roman" w:cs="Times New Roman"/>
          <w:kern w:val="0"/>
          <w:sz w:val="24"/>
          <w:szCs w:val="24"/>
        </w:rPr>
        <w:t>  </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A．反应开始到10 s时，用Z表示的反应速率为0.158 mol·L</w:t>
      </w:r>
      <w:r>
        <w:rPr>
          <w:rFonts w:ascii="Times New Roman" w:hAnsi="Times New Roman" w:cs="Times New Roman"/>
          <w:vertAlign w:val="superscript"/>
        </w:rPr>
        <w:t>-1</w:t>
      </w:r>
      <w:r>
        <w:rPr>
          <w:rFonts w:ascii="Times New Roman" w:hAnsi="Times New Roman" w:cs="Times New Roman"/>
        </w:rPr>
        <w:t>·s</w:t>
      </w:r>
      <w:r>
        <w:rPr>
          <w:rFonts w:ascii="Times New Roman" w:hAnsi="Times New Roman" w:cs="Times New Roman"/>
          <w:vertAlign w:val="superscript"/>
        </w:rPr>
        <w:t>-1</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B．反应开始到10 s时，X的物质的量浓度减少了0.79 mol·L</w:t>
      </w:r>
      <w:r>
        <w:rPr>
          <w:rFonts w:ascii="Times New Roman" w:hAnsi="Times New Roman" w:cs="Times New Roman"/>
          <w:vertAlign w:val="superscript"/>
        </w:rPr>
        <w:t>-1</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C．反应到达10 s时，c(Y)=0.105 mol·L</w:t>
      </w:r>
      <w:r>
        <w:rPr>
          <w:rFonts w:ascii="Times New Roman" w:hAnsi="Times New Roman" w:cs="Times New Roman"/>
          <w:vertAlign w:val="superscript"/>
        </w:rPr>
        <w:t>-1</w:t>
      </w:r>
      <w:r>
        <w:rPr>
          <w:rFonts w:ascii="Times New Roman" w:hAnsi="Times New Roman" w:cs="Times New Roman"/>
        </w:rPr>
        <w:t>·s</w:t>
      </w:r>
      <w:r>
        <w:rPr>
          <w:rFonts w:ascii="Times New Roman" w:hAnsi="Times New Roman" w:cs="Times New Roman"/>
          <w:vertAlign w:val="superscript"/>
        </w:rPr>
        <w:t>-1</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D．反应的化学方程式为X(g)＋Y(g)</w:t>
      </w:r>
      <w:r>
        <w:rPr>
          <w:color w:val="000000"/>
          <w:szCs w:val="21"/>
        </w:rPr>
        <w:object>
          <v:shape id="_x0000_i1043" type="#_x0000_t75" style="width:21.45pt;height:6pt" o:oleicon="f" o:ole="" coordsize="21600,21600" o:preferrelative="t" filled="f" stroked="f">
            <v:stroke joinstyle="miter"/>
            <v:imagedata r:id="rId12" o:title=""/>
            <o:lock v:ext="edit" aspectratio="t"/>
            <w10:anchorlock/>
          </v:shape>
          <o:OLEObject Type="Embed" ProgID="ChemWindow.Document" ShapeID="_x0000_i1043" DrawAspect="Content" ObjectID="_1468075730" r:id="rId32"/>
        </w:object>
      </w:r>
      <w:r>
        <w:rPr>
          <w:rFonts w:ascii="Times New Roman" w:hAnsi="Times New Roman" w:cs="Times New Roman"/>
        </w:rPr>
        <w:t xml:space="preserve"> 2Z(g)</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【答案】D</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【分析】各物质相关物理量的变化如表所示： 反应的化学方程式为X(g)+Y(g)</w:t>
      </w:r>
      <w:r>
        <w:rPr>
          <w:rFonts w:ascii="Times New Roman" w:hAnsi="Times New Roman" w:cs="Times New Roman"/>
          <w:color w:val="FF0000"/>
        </w:rPr>
        <w:object>
          <v:shape id="_x0000_i1044" type="#_x0000_t75" alt="eqIdde4ac184aef047428370bf877105fa50" style="width:15.8pt;height:12.45pt" o:oleicon="f" o:ole="" coordsize="21600,21600" o:preferrelative="t" filled="f" stroked="f">
            <v:stroke joinstyle="miter"/>
            <v:imagedata r:id="rId33" o:title="eqIdde4ac184aef047428370bf877105fa50"/>
            <o:lock v:ext="edit" aspectratio="t"/>
            <w10:anchorlock/>
          </v:shape>
          <o:OLEObject Type="Embed" ProgID="Equation.DSMT4" ShapeID="_x0000_i1044" DrawAspect="Content" ObjectID="_1468075731" r:id="rId34"/>
        </w:object>
      </w:r>
      <w:r>
        <w:rPr>
          <w:rFonts w:ascii="Times New Roman" w:hAnsi="Times New Roman" w:cs="Times New Roman"/>
          <w:color w:val="FF0000"/>
        </w:rPr>
        <w:t>2Z(g)。</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042"/>
        <w:gridCol w:w="1531"/>
        <w:gridCol w:w="1531"/>
        <w:gridCol w:w="126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X</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Y</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Z</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物质的量变化/mol</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1.20-0.41=0.79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1.00-0.21=0.79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1.58-0=1.58</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浓度变化/mol·L</w:t>
            </w:r>
            <w:r>
              <w:rPr>
                <w:rFonts w:ascii="Times New Roman" w:hAnsi="Times New Roman" w:cs="Times New Roman"/>
                <w:color w:val="FF0000"/>
                <w:vertAlign w:val="superscript"/>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 xml:space="preserve"> </w:t>
            </w:r>
            <w:r>
              <w:rPr>
                <w:rFonts w:ascii="Times New Roman" w:hAnsi="Times New Roman" w:cs="Times New Roman"/>
                <w:color w:val="FF0000"/>
              </w:rPr>
              <w:object>
                <v:shape id="_x0000_i1045" type="#_x0000_t75" alt="eqId0ffc8acd2b141076bd776b75a65b54eb" style="width:21.1pt;height:24.6pt" o:oleicon="f" o:ole="" coordsize="21600,21600" o:preferrelative="t" filled="f" stroked="f">
                  <v:stroke joinstyle="miter"/>
                  <v:imagedata r:id="rId35" o:title="eqId0ffc8acd2b141076bd776b75a65b54eb"/>
                  <o:lock v:ext="edit" aspectratio="t"/>
                  <w10:anchorlock/>
                </v:shape>
                <o:OLEObject Type="Embed" ProgID="Equation.DSMT4" ShapeID="_x0000_i1045" DrawAspect="Content" ObjectID="_1468075732" r:id="rId36"/>
              </w:object>
            </w:r>
            <w:r>
              <w:rPr>
                <w:rFonts w:ascii="Times New Roman" w:hAnsi="Times New Roman" w:cs="Times New Roman"/>
                <w:color w:val="FF0000"/>
              </w:rPr>
              <w:t>=0.395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 xml:space="preserve"> </w:t>
            </w:r>
            <w:r>
              <w:rPr>
                <w:rFonts w:ascii="Times New Roman" w:hAnsi="Times New Roman" w:cs="Times New Roman"/>
                <w:color w:val="FF0000"/>
              </w:rPr>
              <w:object>
                <v:shape id="_x0000_i1046" type="#_x0000_t75" alt="eqId0ffc8acd2b141076bd776b75a65b54eb" style="width:21.1pt;height:24.6pt" o:oleicon="f" o:ole="" coordsize="21600,21600" o:preferrelative="t" filled="f" stroked="f">
                  <v:stroke joinstyle="miter"/>
                  <v:imagedata r:id="rId35" o:title="eqId0ffc8acd2b141076bd776b75a65b54eb"/>
                  <o:lock v:ext="edit" aspectratio="t"/>
                  <w10:anchorlock/>
                </v:shape>
                <o:OLEObject Type="Embed" ProgID="Equation.DSMT4" ShapeID="_x0000_i1046" DrawAspect="Content" ObjectID="_1468075733" r:id="rId37"/>
              </w:object>
            </w:r>
            <w:r>
              <w:rPr>
                <w:rFonts w:ascii="Times New Roman" w:hAnsi="Times New Roman" w:cs="Times New Roman"/>
                <w:color w:val="FF0000"/>
              </w:rPr>
              <w:t>=0.395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 xml:space="preserve"> </w:t>
            </w:r>
            <w:r>
              <w:rPr>
                <w:rFonts w:ascii="Times New Roman" w:hAnsi="Times New Roman" w:cs="Times New Roman"/>
                <w:color w:val="FF0000"/>
              </w:rPr>
              <w:object>
                <v:shape id="_x0000_i1047" type="#_x0000_t75" alt="eqIdf6ceefbaf5063a6e71680f8e5957ecb8" style="width:20.2pt;height:24.6pt" o:oleicon="f" o:ole="" coordsize="21600,21600" o:preferrelative="t" filled="f" stroked="f">
                  <v:stroke joinstyle="miter"/>
                  <v:imagedata r:id="rId38" o:title="eqIdf6ceefbaf5063a6e71680f8e5957ecb8"/>
                  <o:lock v:ext="edit" aspectratio="t"/>
                  <w10:anchorlock/>
                </v:shape>
                <o:OLEObject Type="Embed" ProgID="Equation.DSMT4" ShapeID="_x0000_i1047" DrawAspect="Content" ObjectID="_1468075734" r:id="rId39"/>
              </w:object>
            </w:r>
            <w:r>
              <w:rPr>
                <w:rFonts w:ascii="Times New Roman" w:hAnsi="Times New Roman" w:cs="Times New Roman"/>
                <w:color w:val="FF0000"/>
              </w:rPr>
              <w:t>=0.79</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反应速率/mol·L</w:t>
            </w:r>
            <w:r>
              <w:rPr>
                <w:rFonts w:ascii="Times New Roman" w:hAnsi="Times New Roman" w:cs="Times New Roman"/>
                <w:color w:val="FF0000"/>
                <w:vertAlign w:val="superscript"/>
              </w:rPr>
              <w:t>-1</w:t>
            </w:r>
            <w:r>
              <w:rPr>
                <w:rFonts w:ascii="Times New Roman" w:hAnsi="Times New Roman" w:cs="Times New Roman"/>
                <w:color w:val="FF0000"/>
              </w:rPr>
              <w:t>·s</w:t>
            </w:r>
            <w:r>
              <w:rPr>
                <w:rFonts w:ascii="Times New Roman" w:hAnsi="Times New Roman" w:cs="Times New Roman"/>
                <w:color w:val="FF0000"/>
                <w:vertAlign w:val="superscript"/>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0.039 5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0.039 5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0.079</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反应速率之比</w:t>
            </w:r>
          </w:p>
        </w:tc>
        <w:tc>
          <w:tcPr>
            <w:gridSpan w:val="3"/>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1∶1∶2</w:t>
            </w:r>
          </w:p>
        </w:tc>
      </w:tr>
    </w:tbl>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hint="eastAsia"/>
          <w:color w:val="FF0000"/>
          <w:lang w:eastAsia="zh-CN"/>
        </w:rPr>
        <w:t>【解析】</w:t>
      </w:r>
      <w:r>
        <w:rPr>
          <w:rFonts w:ascii="Times New Roman" w:hAnsi="Times New Roman" w:cs="Times New Roman"/>
          <w:color w:val="FF0000"/>
        </w:rPr>
        <w:t>A．由图可知，10s内Z的物质的量变化量为1.58mol，用Z表示的反应速率为v(Z)=0.079moL/(L·s)，故A错误；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sectPr>
          <w:headerReference w:type="default" r:id="rId40"/>
          <w:footerReference w:type="default" r:id="rId41"/>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4"/>
          <w:cols w:num="1" w:space="708"/>
          <w:titlePg w:val="0"/>
          <w:docGrid w:type="lines" w:linePitch="318" w:charSpace="409"/>
        </w:sectPr>
      </w:pPr>
      <w:r>
        <w:rPr>
          <w:rFonts w:ascii="Times New Roman" w:hAnsi="Times New Roman" w:cs="Times New Roman"/>
          <w:color w:val="FF0000"/>
        </w:rPr>
        <w:t>B．由图可知，10s内X的物质的量变化量为0.79mol，X的物质的量浓度减少了△c=</w:t>
      </w:r>
      <w:r>
        <w:rPr>
          <w:rFonts w:ascii="Times New Roman" w:hAnsi="Times New Roman" w:cs="Times New Roman"/>
          <w:color w:val="FF0000"/>
        </w:rPr>
        <w:object>
          <v:shape id="_x0000_i1048" type="#_x0000_t75" alt="eqIdc8083806f278656e1ba98982cdf209fb" style="width:39.55pt;height:27.05pt" o:oleicon="f" o:ole="" coordsize="21600,21600" o:preferrelative="t" filled="f" stroked="f">
            <v:stroke joinstyle="miter"/>
            <v:imagedata r:id="rId42" o:title="eqIdc8083806f278656e1ba98982cdf209fb"/>
            <o:lock v:ext="edit" aspectratio="t"/>
            <w10:anchorlock/>
          </v:shape>
          <o:OLEObject Type="Embed" ProgID="Equation.DSMT4" ShapeID="_x0000_i1048" DrawAspect="Content" ObjectID="_1468075735" r:id="rId43"/>
        </w:object>
      </w:r>
      <w:r>
        <w:rPr>
          <w:rFonts w:ascii="Times New Roman" w:hAnsi="Times New Roman" w:cs="Times New Roman"/>
          <w:color w:val="FF0000"/>
        </w:rPr>
        <w:t>=0.395mol·L</w:t>
      </w:r>
      <w:r>
        <w:rPr>
          <w:rFonts w:ascii="Times New Roman" w:hAnsi="Times New Roman" w:cs="Times New Roman"/>
          <w:color w:val="FF0000"/>
          <w:vertAlign w:val="superscript"/>
        </w:rPr>
        <w:t>-1</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，故B错误；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C．10s内，用Y表示的反应速率为v(Y)=</w:t>
      </w:r>
      <w:r>
        <w:rPr>
          <w:rFonts w:ascii="Times New Roman" w:hAnsi="Times New Roman" w:cs="Times New Roman"/>
          <w:color w:val="FF0000"/>
        </w:rPr>
        <w:object>
          <v:shape id="_x0000_i1049" type="#_x0000_t75" alt="eqIdd2f100b92ee66121d6dd183e0f5ae8ca" style="width:63.3pt;height:28.35pt" o:oleicon="f" o:ole="" coordsize="21600,21600" o:preferrelative="t" filled="f" stroked="f">
            <v:stroke joinstyle="miter"/>
            <v:imagedata r:id="rId44" o:title="eqIdd2f100b92ee66121d6dd183e0f5ae8ca"/>
            <o:lock v:ext="edit" aspectratio="t"/>
            <w10:anchorlock/>
          </v:shape>
          <o:OLEObject Type="Embed" ProgID="Equation.DSMT4" ShapeID="_x0000_i1049" DrawAspect="Content" ObjectID="_1468075736" r:id="rId45"/>
        </w:object>
      </w:r>
      <w:r>
        <w:rPr>
          <w:rFonts w:ascii="Times New Roman" w:hAnsi="Times New Roman" w:cs="Times New Roman"/>
          <w:color w:val="FF0000"/>
        </w:rPr>
        <w:t>=0.0395moL/(L·s)，故C错误；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D．由图像可以看出，由图表可知，随反应进行X、Y的物质的量减小，Z的物质的量增大，所以X、Y是反应物，Z是生产物，l0s后X、Y、Z的物质的量为定值，不为0，反应是可逆反应，且△n(X)：△n(Y)：△n(Z)=(1.20-0.41)mol：(1.00-0.21)mol：1.58mol=1：1：2，参加反应的物质的物质的量之比等于化学计量数之比，故反应化学方程式为X(g)+Y(g)</w:t>
      </w:r>
      <w:r>
        <w:rPr>
          <w:color w:val="000000"/>
          <w:szCs w:val="21"/>
        </w:rPr>
        <w:object>
          <v:shape id="_x0000_i1050" type="#_x0000_t75" style="width:21.45pt;height:6pt" o:oleicon="f" o:ole="" coordsize="21600,21600" o:preferrelative="t" filled="f" stroked="f">
            <v:stroke joinstyle="miter"/>
            <v:imagedata r:id="rId12" o:title=""/>
            <o:lock v:ext="edit" aspectratio="t"/>
            <w10:anchorlock/>
          </v:shape>
          <o:OLEObject Type="Embed" ProgID="ChemWindow.Document" ShapeID="_x0000_i1050" DrawAspect="Content" ObjectID="_1468075737" r:id="rId46"/>
        </w:object>
      </w:r>
      <w:r>
        <w:rPr>
          <w:rFonts w:ascii="Times New Roman" w:hAnsi="Times New Roman" w:cs="Times New Roman"/>
          <w:color w:val="FF0000"/>
        </w:rPr>
        <w:t>2Z(g)，故D正确；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故选D。</w:t>
      </w:r>
    </w:p>
    <w:p>
      <w:pPr>
        <w:pageBreakBefore w:val="0"/>
        <w:shd w:val="clear" w:color="auto" w:fill="auto"/>
        <w:kinsoku/>
        <w:wordWrap/>
        <w:overflowPunct/>
        <w:topLinePunct w:val="0"/>
        <w:autoSpaceDE w:val="0"/>
        <w:autoSpaceDN/>
        <w:bidi w:val="0"/>
        <w:adjustRightInd/>
        <w:snapToGrid/>
        <w:spacing w:beforeAutospacing="0" w:after="0" w:afterAutospacing="0" w:line="360" w:lineRule="auto"/>
        <w:ind w:firstLine="0" w:firstLineChars="0"/>
        <w:jc w:val="left"/>
        <w:textAlignment w:val="center"/>
        <w:rPr>
          <w:rStyle w:val="2Char"/>
          <w:rFonts w:ascii="黑体" w:eastAsia="黑体" w:hAnsi="黑体" w:cs="黑体" w:hint="eastAsia"/>
          <w:color w:val="00B0F0"/>
        </w:rPr>
      </w:pPr>
      <w:r>
        <w:pict>
          <v:shape id="_x0000_i1051" type="#_x0000_t75" style="width:46.15pt;height:21.25pt" coordsize="21600,21600" o:preferrelative="t" filled="f" stroked="f">
            <v:stroke joinstyle="miter"/>
            <v:imagedata r:id="rId10" o:title=""/>
            <o:lock v:ext="edit" aspectratio="t"/>
            <w10:anchorlock/>
          </v:shape>
        </w:pict>
      </w:r>
      <w:r>
        <w:rPr>
          <w:rStyle w:val="2Char"/>
          <w:rFonts w:ascii="黑体" w:eastAsia="黑体" w:hAnsi="黑体" w:cs="黑体" w:hint="eastAsia"/>
          <w:color w:val="00B0F0"/>
        </w:rPr>
        <w:t>0</w:t>
      </w:r>
      <w:r>
        <w:rPr>
          <w:rStyle w:val="2Char"/>
          <w:rFonts w:ascii="黑体" w:eastAsia="黑体" w:hAnsi="黑体" w:cs="黑体" w:hint="eastAsia"/>
          <w:color w:val="00B0F0"/>
          <w:lang w:val="en-US" w:eastAsia="zh-CN"/>
        </w:rPr>
        <w:t>3 速率—时间图像</w:t>
      </w:r>
    </w:p>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both"/>
        <w:rPr>
          <w:rStyle w:val="2Char"/>
          <w:rFonts w:ascii="黑体" w:eastAsia="黑体" w:hAnsi="黑体" w:cs="黑体"/>
          <w:color w:val="00B0F0"/>
          <w:szCs w:val="21"/>
        </w:rPr>
      </w:pPr>
      <w:r>
        <w:rPr>
          <w:rStyle w:val="2Char"/>
          <w:rFonts w:ascii="黑体" w:eastAsia="黑体" w:hAnsi="黑体" w:cs="黑体"/>
          <w:color w:val="00B0F0"/>
          <w:sz w:val="21"/>
          <w:szCs w:val="21"/>
          <w:lang w:val="en-US" w:eastAsia="zh-CN" w:bidi="ar-SA"/>
        </w:rPr>
        <w:t>1.“渐变”类v－t图像</w:t>
      </w:r>
    </w:p>
    <w:tbl>
      <w:tblPr>
        <w:tblStyle w:val="TableNormal"/>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287"/>
        <w:gridCol w:w="2623"/>
        <w:gridCol w:w="4129"/>
      </w:tblGrid>
      <w:tr>
        <w:tblPrEx>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98"/>
          <w:jc w:val="center"/>
        </w:trPr>
        <w:tc>
          <w:tcPr>
            <w:tcW w:w="228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图像</w:t>
            </w:r>
          </w:p>
        </w:tc>
        <w:tc>
          <w:tcPr>
            <w:tcW w:w="2623"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hint="eastAsia"/>
                <w:kern w:val="2"/>
                <w:sz w:val="21"/>
                <w:szCs w:val="21"/>
                <w:highlight w:val="none"/>
                <w:lang w:val="en-US" w:eastAsia="zh-CN" w:bidi="ar-SA"/>
              </w:rPr>
              <w:t>分析</w:t>
            </w:r>
          </w:p>
        </w:tc>
        <w:tc>
          <w:tcPr>
            <w:tcW w:w="4129"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结论</w:t>
            </w:r>
          </w:p>
        </w:tc>
      </w:tr>
      <w:tr>
        <w:tblPrEx>
          <w:tblW w:w="9039" w:type="dxa"/>
          <w:jc w:val="center"/>
          <w:tblLayout w:type="fixed"/>
          <w:tblCellMar>
            <w:top w:w="0" w:type="dxa"/>
            <w:left w:w="108" w:type="dxa"/>
            <w:bottom w:w="0" w:type="dxa"/>
            <w:right w:w="108" w:type="dxa"/>
          </w:tblCellMar>
        </w:tblPrEx>
        <w:trPr>
          <w:trHeight w:val="1174"/>
          <w:jc w:val="center"/>
        </w:trPr>
        <w:tc>
          <w:tcPr>
            <w:tcW w:w="228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pict>
                <v:shape id="_x0000_i1052" type="#_x0000_t75" alt="E:\牛鑫\2021\课件\2022版 创新设计 高考总复习 化学 人教版\配套课件及教师文档\A623.TIF" style="width:53.25pt;height:46.5pt" coordsize="21600,21600" o:preferrelative="t" filled="f" stroked="f">
                  <v:stroke joinstyle="miter"/>
                  <v:imagedata r:id="rId47" o:title=""/>
                  <o:lock v:ext="edit" aspectratio="t"/>
                  <w10:anchorlock/>
                </v:shape>
              </w:pict>
            </w:r>
          </w:p>
        </w:tc>
        <w:tc>
          <w:tcPr>
            <w:tcW w:w="2623"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Autospacing="0" w:after="0" w:afterAutospacing="0" w:line="360" w:lineRule="auto"/>
              <w:ind w:firstLine="0" w:firstLineChars="0"/>
              <w:jc w:val="left"/>
              <w:rPr>
                <w:szCs w:val="21"/>
                <w:highlight w:val="none"/>
              </w:rPr>
            </w:pPr>
            <w:r>
              <w:rPr>
                <w:rFonts w:ascii="Times New Roman" w:eastAsia="宋体" w:hAnsi="Times New Roman" w:cs="Times New Roman"/>
                <w:i/>
                <w:kern w:val="2"/>
                <w:sz w:val="21"/>
                <w:szCs w:val="21"/>
                <w:highlight w:val="none"/>
                <w:lang w:val="en-US" w:eastAsia="zh-CN" w:bidi="ar-SA"/>
              </w:rPr>
              <w:t>t</w:t>
            </w:r>
            <w:r>
              <w:rPr>
                <w:rFonts w:ascii="Times New Roman" w:eastAsia="宋体" w:hAnsi="Times New Roman" w:cs="Times New Roman"/>
                <w:kern w:val="2"/>
                <w:sz w:val="21"/>
                <w:szCs w:val="21"/>
                <w:highlight w:val="none"/>
                <w:vertAlign w:val="subscript"/>
                <w:lang w:val="en-US" w:eastAsia="zh-CN" w:bidi="ar-SA"/>
              </w:rPr>
              <w:t>1</w:t>
            </w:r>
            <w:r>
              <w:rPr>
                <w:rFonts w:ascii="Times New Roman" w:eastAsia="宋体" w:hAnsi="Times New Roman" w:cs="Times New Roman"/>
                <w:kern w:val="2"/>
                <w:sz w:val="21"/>
                <w:szCs w:val="21"/>
                <w:highlight w:val="none"/>
                <w:lang w:val="en-US" w:eastAsia="zh-CN" w:bidi="ar-SA"/>
              </w:rPr>
              <w:t>时其他条件不变，增大反应物的浓度</w:t>
            </w:r>
          </w:p>
        </w:tc>
        <w:tc>
          <w:tcPr>
            <w:tcW w:w="4129"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Autospacing="0" w:after="0" w:afterAutospacing="0" w:line="360" w:lineRule="auto"/>
              <w:ind w:firstLine="0" w:firstLineChars="0"/>
              <w:jc w:val="left"/>
              <w:rPr>
                <w:szCs w:val="21"/>
                <w:highlight w:val="none"/>
              </w:rPr>
            </w:pPr>
            <w:r>
              <w:rPr>
                <w:rFonts w:ascii="Times New Roman" w:eastAsia="宋体" w:hAnsi="Times New Roman" w:cs="Times New Roman"/>
                <w:i/>
                <w:kern w:val="2"/>
                <w:sz w:val="21"/>
                <w:szCs w:val="21"/>
                <w:highlight w:val="none"/>
                <w:lang w:val="en-US" w:eastAsia="zh-CN" w:bidi="ar-SA"/>
              </w:rPr>
              <w:t>t</w:t>
            </w:r>
            <w:r>
              <w:rPr>
                <w:rFonts w:ascii="Times New Roman" w:eastAsia="宋体" w:hAnsi="Times New Roman" w:cs="Times New Roman"/>
                <w:kern w:val="2"/>
                <w:sz w:val="21"/>
                <w:szCs w:val="21"/>
                <w:highlight w:val="none"/>
                <w:vertAlign w:val="subscript"/>
                <w:lang w:val="en-US" w:eastAsia="zh-CN" w:bidi="ar-SA"/>
              </w:rPr>
              <w:t>1</w:t>
            </w:r>
            <w:r>
              <w:rPr>
                <w:rFonts w:ascii="Times New Roman" w:eastAsia="宋体" w:hAnsi="Times New Roman" w:cs="Times New Roman"/>
                <w:kern w:val="2"/>
                <w:sz w:val="21"/>
                <w:szCs w:val="21"/>
                <w:highlight w:val="none"/>
                <w:lang w:val="en-US" w:eastAsia="zh-CN" w:bidi="ar-SA"/>
              </w:rPr>
              <w:t>时</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正</w:t>
            </w:r>
            <w:r>
              <w:rPr>
                <w:rFonts w:ascii="Times New Roman" w:eastAsia="宋体" w:hAnsi="Times New Roman" w:cs="Times New Roman"/>
                <w:kern w:val="2"/>
                <w:sz w:val="21"/>
                <w:szCs w:val="21"/>
                <w:highlight w:val="none"/>
                <w:lang w:val="en-US" w:eastAsia="zh-CN" w:bidi="ar-SA"/>
              </w:rPr>
              <w:t>突然增大，</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逆</w:t>
            </w:r>
            <w:r>
              <w:rPr>
                <w:rFonts w:ascii="Times New Roman" w:eastAsia="宋体" w:hAnsi="Times New Roman" w:cs="Times New Roman"/>
                <w:kern w:val="2"/>
                <w:sz w:val="21"/>
                <w:szCs w:val="21"/>
                <w:highlight w:val="none"/>
                <w:lang w:val="en-US" w:eastAsia="zh-CN" w:bidi="ar-SA"/>
              </w:rPr>
              <w:t>逐渐增大；</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正</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逆</w:t>
            </w:r>
            <w:r>
              <w:rPr>
                <w:rFonts w:ascii="Times New Roman" w:eastAsia="宋体" w:hAnsi="Times New Roman" w:cs="Times New Roman"/>
                <w:kern w:val="2"/>
                <w:sz w:val="21"/>
                <w:szCs w:val="21"/>
                <w:highlight w:val="none"/>
                <w:lang w:val="en-US" w:eastAsia="zh-CN" w:bidi="ar-SA"/>
              </w:rPr>
              <w:t>，平衡向</w:t>
            </w:r>
            <w:r>
              <w:rPr>
                <w:rFonts w:ascii="Times New Roman" w:eastAsia="宋体" w:hAnsi="Times New Roman" w:cs="Times New Roman"/>
                <w:color w:val="FF0000"/>
                <w:kern w:val="2"/>
                <w:sz w:val="21"/>
                <w:szCs w:val="21"/>
                <w:highlight w:val="none"/>
                <w:u w:val="single"/>
                <w:lang w:val="en-US" w:eastAsia="zh-CN" w:bidi="ar-SA"/>
              </w:rPr>
              <w:t>正反应</w:t>
            </w:r>
            <w:r>
              <w:rPr>
                <w:rFonts w:ascii="Times New Roman" w:eastAsia="宋体" w:hAnsi="Times New Roman" w:cs="Times New Roman"/>
                <w:kern w:val="2"/>
                <w:sz w:val="21"/>
                <w:szCs w:val="21"/>
                <w:highlight w:val="none"/>
                <w:lang w:val="en-US" w:eastAsia="zh-CN" w:bidi="ar-SA"/>
              </w:rPr>
              <w:t>方向移动</w:t>
            </w:r>
          </w:p>
        </w:tc>
      </w:tr>
      <w:tr>
        <w:tblPrEx>
          <w:tblW w:w="9039" w:type="dxa"/>
          <w:jc w:val="center"/>
          <w:tblLayout w:type="fixed"/>
          <w:tblCellMar>
            <w:top w:w="0" w:type="dxa"/>
            <w:left w:w="108" w:type="dxa"/>
            <w:bottom w:w="0" w:type="dxa"/>
            <w:right w:w="108" w:type="dxa"/>
          </w:tblCellMar>
        </w:tblPrEx>
        <w:trPr>
          <w:trHeight w:val="1174"/>
          <w:jc w:val="center"/>
        </w:trPr>
        <w:tc>
          <w:tcPr>
            <w:tcW w:w="228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pict>
                <v:shape id="_x0000_i1053" type="#_x0000_t75" alt="E:\牛鑫\2021\课件\2022版 创新设计 高考总复习 化学 人教版\配套课件及教师文档\A624.TIF" style="width:53.25pt;height:46.5pt" coordsize="21600,21600" o:preferrelative="t" filled="f" stroked="f">
                  <v:stroke joinstyle="miter"/>
                  <v:imagedata r:id="rId48" o:title=""/>
                  <o:lock v:ext="edit" aspectratio="t"/>
                  <w10:anchorlock/>
                </v:shape>
              </w:pict>
            </w:r>
          </w:p>
        </w:tc>
        <w:tc>
          <w:tcPr>
            <w:tcW w:w="2623"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Autospacing="0" w:after="0" w:afterAutospacing="0" w:line="360" w:lineRule="auto"/>
              <w:ind w:firstLine="0" w:firstLineChars="0"/>
              <w:jc w:val="left"/>
              <w:rPr>
                <w:szCs w:val="21"/>
                <w:highlight w:val="none"/>
              </w:rPr>
            </w:pPr>
            <w:r>
              <w:rPr>
                <w:rFonts w:ascii="Times New Roman" w:eastAsia="宋体" w:hAnsi="Times New Roman" w:cs="Times New Roman"/>
                <w:i/>
                <w:kern w:val="2"/>
                <w:sz w:val="21"/>
                <w:szCs w:val="21"/>
                <w:highlight w:val="none"/>
                <w:lang w:val="en-US" w:eastAsia="zh-CN" w:bidi="ar-SA"/>
              </w:rPr>
              <w:t>t</w:t>
            </w:r>
            <w:r>
              <w:rPr>
                <w:rFonts w:ascii="Times New Roman" w:eastAsia="宋体" w:hAnsi="Times New Roman" w:cs="Times New Roman"/>
                <w:kern w:val="2"/>
                <w:sz w:val="21"/>
                <w:szCs w:val="21"/>
                <w:highlight w:val="none"/>
                <w:vertAlign w:val="subscript"/>
                <w:lang w:val="en-US" w:eastAsia="zh-CN" w:bidi="ar-SA"/>
              </w:rPr>
              <w:t>1</w:t>
            </w:r>
            <w:r>
              <w:rPr>
                <w:rFonts w:ascii="Times New Roman" w:eastAsia="宋体" w:hAnsi="Times New Roman" w:cs="Times New Roman"/>
                <w:kern w:val="2"/>
                <w:sz w:val="21"/>
                <w:szCs w:val="21"/>
                <w:highlight w:val="none"/>
                <w:lang w:val="en-US" w:eastAsia="zh-CN" w:bidi="ar-SA"/>
              </w:rPr>
              <w:t>时其他条件不变，减小反应物的浓度</w:t>
            </w:r>
          </w:p>
        </w:tc>
        <w:tc>
          <w:tcPr>
            <w:tcW w:w="4129"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Autospacing="0" w:after="0" w:afterAutospacing="0" w:line="360" w:lineRule="auto"/>
              <w:ind w:firstLine="0" w:firstLineChars="0"/>
              <w:jc w:val="left"/>
              <w:rPr>
                <w:szCs w:val="21"/>
                <w:highlight w:val="none"/>
              </w:rPr>
            </w:pPr>
            <w:r>
              <w:rPr>
                <w:rFonts w:ascii="Times New Roman" w:eastAsia="宋体" w:hAnsi="Times New Roman" w:cs="Times New Roman"/>
                <w:i/>
                <w:kern w:val="2"/>
                <w:sz w:val="21"/>
                <w:szCs w:val="21"/>
                <w:highlight w:val="none"/>
                <w:lang w:val="en-US" w:eastAsia="zh-CN" w:bidi="ar-SA"/>
              </w:rPr>
              <w:t>t</w:t>
            </w:r>
            <w:r>
              <w:rPr>
                <w:rFonts w:ascii="Times New Roman" w:eastAsia="宋体" w:hAnsi="Times New Roman" w:cs="Times New Roman"/>
                <w:kern w:val="2"/>
                <w:sz w:val="21"/>
                <w:szCs w:val="21"/>
                <w:highlight w:val="none"/>
                <w:vertAlign w:val="subscript"/>
                <w:lang w:val="en-US" w:eastAsia="zh-CN" w:bidi="ar-SA"/>
              </w:rPr>
              <w:t>1</w:t>
            </w:r>
            <w:r>
              <w:rPr>
                <w:rFonts w:ascii="Times New Roman" w:eastAsia="宋体" w:hAnsi="Times New Roman" w:cs="Times New Roman"/>
                <w:kern w:val="2"/>
                <w:sz w:val="21"/>
                <w:szCs w:val="21"/>
                <w:highlight w:val="none"/>
                <w:lang w:val="en-US" w:eastAsia="zh-CN" w:bidi="ar-SA"/>
              </w:rPr>
              <w:t>时</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正</w:t>
            </w:r>
            <w:r>
              <w:rPr>
                <w:rFonts w:ascii="Times New Roman" w:eastAsia="宋体" w:hAnsi="Times New Roman" w:cs="Times New Roman"/>
                <w:kern w:val="2"/>
                <w:sz w:val="21"/>
                <w:szCs w:val="21"/>
                <w:highlight w:val="none"/>
                <w:lang w:val="en-US" w:eastAsia="zh-CN" w:bidi="ar-SA"/>
              </w:rPr>
              <w:t>突然减小，</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逆</w:t>
            </w:r>
            <w:r>
              <w:rPr>
                <w:rFonts w:ascii="Times New Roman" w:eastAsia="宋体" w:hAnsi="Times New Roman" w:cs="Times New Roman"/>
                <w:kern w:val="2"/>
                <w:sz w:val="21"/>
                <w:szCs w:val="21"/>
                <w:highlight w:val="none"/>
                <w:lang w:val="en-US" w:eastAsia="zh-CN" w:bidi="ar-SA"/>
              </w:rPr>
              <w:t>逐渐减小；</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逆</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正</w:t>
            </w:r>
            <w:r>
              <w:rPr>
                <w:rFonts w:ascii="Times New Roman" w:eastAsia="宋体" w:hAnsi="Times New Roman" w:cs="Times New Roman"/>
                <w:kern w:val="2"/>
                <w:sz w:val="21"/>
                <w:szCs w:val="21"/>
                <w:highlight w:val="none"/>
                <w:lang w:val="en-US" w:eastAsia="zh-CN" w:bidi="ar-SA"/>
              </w:rPr>
              <w:t>，平衡向</w:t>
            </w:r>
            <w:r>
              <w:rPr>
                <w:rFonts w:ascii="Times New Roman" w:eastAsia="宋体" w:hAnsi="Times New Roman" w:cs="Times New Roman"/>
                <w:color w:val="FF0000"/>
                <w:kern w:val="2"/>
                <w:sz w:val="21"/>
                <w:szCs w:val="21"/>
                <w:highlight w:val="none"/>
                <w:u w:val="single"/>
                <w:lang w:val="en-US" w:eastAsia="zh-CN" w:bidi="ar-SA"/>
              </w:rPr>
              <w:t>逆反应</w:t>
            </w:r>
            <w:r>
              <w:rPr>
                <w:rFonts w:ascii="Times New Roman" w:eastAsia="宋体" w:hAnsi="Times New Roman" w:cs="Times New Roman"/>
                <w:kern w:val="2"/>
                <w:sz w:val="21"/>
                <w:szCs w:val="21"/>
                <w:highlight w:val="none"/>
                <w:lang w:val="en-US" w:eastAsia="zh-CN" w:bidi="ar-SA"/>
              </w:rPr>
              <w:t>方向移动</w:t>
            </w:r>
          </w:p>
        </w:tc>
      </w:tr>
      <w:tr>
        <w:tblPrEx>
          <w:tblW w:w="9039" w:type="dxa"/>
          <w:jc w:val="center"/>
          <w:tblLayout w:type="fixed"/>
          <w:tblCellMar>
            <w:top w:w="0" w:type="dxa"/>
            <w:left w:w="108" w:type="dxa"/>
            <w:bottom w:w="0" w:type="dxa"/>
            <w:right w:w="108" w:type="dxa"/>
          </w:tblCellMar>
        </w:tblPrEx>
        <w:trPr>
          <w:trHeight w:val="1174"/>
          <w:jc w:val="center"/>
        </w:trPr>
        <w:tc>
          <w:tcPr>
            <w:tcW w:w="228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pict>
                <v:shape id="_x0000_i1054" type="#_x0000_t75" alt="E:\牛鑫\2021\课件\2022版 创新设计 高考总复习 化学 人教版\配套课件及教师文档\A625.TIF" style="width:53.25pt;height:46.5pt" coordsize="21600,21600" o:preferrelative="t" filled="f" stroked="f">
                  <v:stroke joinstyle="miter"/>
                  <v:imagedata r:id="rId49" o:title=""/>
                  <o:lock v:ext="edit" aspectratio="t"/>
                  <w10:anchorlock/>
                </v:shape>
              </w:pict>
            </w:r>
          </w:p>
        </w:tc>
        <w:tc>
          <w:tcPr>
            <w:tcW w:w="2623"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Autospacing="0" w:after="0" w:afterAutospacing="0" w:line="360" w:lineRule="auto"/>
              <w:ind w:firstLine="0" w:firstLineChars="0"/>
              <w:jc w:val="left"/>
              <w:rPr>
                <w:szCs w:val="21"/>
                <w:highlight w:val="none"/>
              </w:rPr>
            </w:pPr>
            <w:r>
              <w:rPr>
                <w:rFonts w:ascii="Times New Roman" w:eastAsia="宋体" w:hAnsi="Times New Roman" w:cs="Times New Roman"/>
                <w:i/>
                <w:kern w:val="2"/>
                <w:sz w:val="21"/>
                <w:szCs w:val="21"/>
                <w:highlight w:val="none"/>
                <w:lang w:val="en-US" w:eastAsia="zh-CN" w:bidi="ar-SA"/>
              </w:rPr>
              <w:t>t</w:t>
            </w:r>
            <w:r>
              <w:rPr>
                <w:rFonts w:ascii="Times New Roman" w:eastAsia="宋体" w:hAnsi="Times New Roman" w:cs="Times New Roman"/>
                <w:kern w:val="2"/>
                <w:sz w:val="21"/>
                <w:szCs w:val="21"/>
                <w:highlight w:val="none"/>
                <w:vertAlign w:val="subscript"/>
                <w:lang w:val="en-US" w:eastAsia="zh-CN" w:bidi="ar-SA"/>
              </w:rPr>
              <w:t>1</w:t>
            </w:r>
            <w:r>
              <w:rPr>
                <w:rFonts w:ascii="Times New Roman" w:eastAsia="宋体" w:hAnsi="Times New Roman" w:cs="Times New Roman"/>
                <w:kern w:val="2"/>
                <w:sz w:val="21"/>
                <w:szCs w:val="21"/>
                <w:highlight w:val="none"/>
                <w:lang w:val="en-US" w:eastAsia="zh-CN" w:bidi="ar-SA"/>
              </w:rPr>
              <w:t>时其他条件不变，增大生成物的浓度</w:t>
            </w:r>
          </w:p>
        </w:tc>
        <w:tc>
          <w:tcPr>
            <w:tcW w:w="4129"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Autospacing="0" w:after="0" w:afterAutospacing="0" w:line="360" w:lineRule="auto"/>
              <w:ind w:firstLine="0" w:firstLineChars="0"/>
              <w:jc w:val="left"/>
              <w:rPr>
                <w:szCs w:val="21"/>
                <w:highlight w:val="none"/>
              </w:rPr>
            </w:pPr>
            <w:r>
              <w:rPr>
                <w:rFonts w:ascii="Times New Roman" w:eastAsia="宋体" w:hAnsi="Times New Roman" w:cs="Times New Roman"/>
                <w:i/>
                <w:kern w:val="2"/>
                <w:sz w:val="21"/>
                <w:szCs w:val="21"/>
                <w:highlight w:val="none"/>
                <w:lang w:val="en-US" w:eastAsia="zh-CN" w:bidi="ar-SA"/>
              </w:rPr>
              <w:t>t</w:t>
            </w:r>
            <w:r>
              <w:rPr>
                <w:rFonts w:ascii="Times New Roman" w:eastAsia="宋体" w:hAnsi="Times New Roman" w:cs="Times New Roman"/>
                <w:kern w:val="2"/>
                <w:sz w:val="21"/>
                <w:szCs w:val="21"/>
                <w:highlight w:val="none"/>
                <w:vertAlign w:val="subscript"/>
                <w:lang w:val="en-US" w:eastAsia="zh-CN" w:bidi="ar-SA"/>
              </w:rPr>
              <w:t>1</w:t>
            </w:r>
            <w:r>
              <w:rPr>
                <w:rFonts w:ascii="Times New Roman" w:eastAsia="宋体" w:hAnsi="Times New Roman" w:cs="Times New Roman"/>
                <w:kern w:val="2"/>
                <w:sz w:val="21"/>
                <w:szCs w:val="21"/>
                <w:highlight w:val="none"/>
                <w:lang w:val="en-US" w:eastAsia="zh-CN" w:bidi="ar-SA"/>
              </w:rPr>
              <w:t>时</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逆</w:t>
            </w:r>
            <w:r>
              <w:rPr>
                <w:rFonts w:ascii="Times New Roman" w:eastAsia="宋体" w:hAnsi="Times New Roman" w:cs="Times New Roman"/>
                <w:kern w:val="2"/>
                <w:sz w:val="21"/>
                <w:szCs w:val="21"/>
                <w:highlight w:val="none"/>
                <w:lang w:val="en-US" w:eastAsia="zh-CN" w:bidi="ar-SA"/>
              </w:rPr>
              <w:t>突然增大，</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正</w:t>
            </w:r>
            <w:r>
              <w:rPr>
                <w:rFonts w:ascii="Times New Roman" w:eastAsia="宋体" w:hAnsi="Times New Roman" w:cs="Times New Roman"/>
                <w:kern w:val="2"/>
                <w:sz w:val="21"/>
                <w:szCs w:val="21"/>
                <w:highlight w:val="none"/>
                <w:lang w:val="en-US" w:eastAsia="zh-CN" w:bidi="ar-SA"/>
              </w:rPr>
              <w:t>逐渐增大；</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逆</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正</w:t>
            </w:r>
            <w:r>
              <w:rPr>
                <w:rFonts w:ascii="Times New Roman" w:eastAsia="宋体" w:hAnsi="Times New Roman" w:cs="Times New Roman"/>
                <w:kern w:val="2"/>
                <w:sz w:val="21"/>
                <w:szCs w:val="21"/>
                <w:highlight w:val="none"/>
                <w:lang w:val="en-US" w:eastAsia="zh-CN" w:bidi="ar-SA"/>
              </w:rPr>
              <w:t>，平衡向</w:t>
            </w:r>
            <w:r>
              <w:rPr>
                <w:rFonts w:ascii="Times New Roman" w:eastAsia="宋体" w:hAnsi="Times New Roman" w:cs="Times New Roman"/>
                <w:color w:val="FF0000"/>
                <w:kern w:val="2"/>
                <w:sz w:val="21"/>
                <w:szCs w:val="21"/>
                <w:highlight w:val="none"/>
                <w:u w:val="single"/>
                <w:lang w:val="en-US" w:eastAsia="zh-CN" w:bidi="ar-SA"/>
              </w:rPr>
              <w:t>逆反应</w:t>
            </w:r>
            <w:r>
              <w:rPr>
                <w:rFonts w:ascii="Times New Roman" w:eastAsia="宋体" w:hAnsi="Times New Roman" w:cs="Times New Roman"/>
                <w:kern w:val="2"/>
                <w:sz w:val="21"/>
                <w:szCs w:val="21"/>
                <w:highlight w:val="none"/>
                <w:lang w:val="en-US" w:eastAsia="zh-CN" w:bidi="ar-SA"/>
              </w:rPr>
              <w:t>方向移动</w:t>
            </w:r>
          </w:p>
        </w:tc>
      </w:tr>
      <w:tr>
        <w:tblPrEx>
          <w:tblW w:w="9039" w:type="dxa"/>
          <w:jc w:val="center"/>
          <w:tblLayout w:type="fixed"/>
          <w:tblCellMar>
            <w:top w:w="0" w:type="dxa"/>
            <w:left w:w="108" w:type="dxa"/>
            <w:bottom w:w="0" w:type="dxa"/>
            <w:right w:w="108" w:type="dxa"/>
          </w:tblCellMar>
        </w:tblPrEx>
        <w:trPr>
          <w:trHeight w:val="1199"/>
          <w:jc w:val="center"/>
        </w:trPr>
        <w:tc>
          <w:tcPr>
            <w:tcW w:w="228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pict>
                <v:shape id="_x0000_i1055" type="#_x0000_t75" alt="E:\牛鑫\2021\课件\2022版 创新设计 高考总复习 化学 人教版\配套课件及教师文档\A626.TIF" style="width:53.25pt;height:46.5pt" coordsize="21600,21600" o:preferrelative="t" filled="f" stroked="f">
                  <v:stroke joinstyle="miter"/>
                  <v:imagedata r:id="rId50" o:title=""/>
                  <o:lock v:ext="edit" aspectratio="t"/>
                  <w10:anchorlock/>
                </v:shape>
              </w:pict>
            </w:r>
          </w:p>
        </w:tc>
        <w:tc>
          <w:tcPr>
            <w:tcW w:w="2623"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Autospacing="0" w:after="0" w:afterAutospacing="0" w:line="360" w:lineRule="auto"/>
              <w:ind w:firstLine="0" w:firstLineChars="0"/>
              <w:jc w:val="left"/>
              <w:rPr>
                <w:szCs w:val="21"/>
                <w:highlight w:val="none"/>
              </w:rPr>
            </w:pPr>
            <w:r>
              <w:rPr>
                <w:rFonts w:ascii="Times New Roman" w:eastAsia="宋体" w:hAnsi="Times New Roman" w:cs="Times New Roman"/>
                <w:i/>
                <w:kern w:val="2"/>
                <w:sz w:val="21"/>
                <w:szCs w:val="21"/>
                <w:highlight w:val="none"/>
                <w:lang w:val="en-US" w:eastAsia="zh-CN" w:bidi="ar-SA"/>
              </w:rPr>
              <w:t>t</w:t>
            </w:r>
            <w:r>
              <w:rPr>
                <w:rFonts w:ascii="Times New Roman" w:eastAsia="宋体" w:hAnsi="Times New Roman" w:cs="Times New Roman"/>
                <w:kern w:val="2"/>
                <w:sz w:val="21"/>
                <w:szCs w:val="21"/>
                <w:highlight w:val="none"/>
                <w:vertAlign w:val="subscript"/>
                <w:lang w:val="en-US" w:eastAsia="zh-CN" w:bidi="ar-SA"/>
              </w:rPr>
              <w:t>1</w:t>
            </w:r>
            <w:r>
              <w:rPr>
                <w:rFonts w:ascii="Times New Roman" w:eastAsia="宋体" w:hAnsi="Times New Roman" w:cs="Times New Roman"/>
                <w:kern w:val="2"/>
                <w:sz w:val="21"/>
                <w:szCs w:val="21"/>
                <w:highlight w:val="none"/>
                <w:lang w:val="en-US" w:eastAsia="zh-CN" w:bidi="ar-SA"/>
              </w:rPr>
              <w:t>时其他条件不变，减小生成物的浓度</w:t>
            </w:r>
          </w:p>
        </w:tc>
        <w:tc>
          <w:tcPr>
            <w:tcW w:w="4129"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Autospacing="0" w:after="0" w:afterAutospacing="0" w:line="360" w:lineRule="auto"/>
              <w:ind w:firstLine="0" w:firstLineChars="0"/>
              <w:jc w:val="left"/>
              <w:rPr>
                <w:szCs w:val="21"/>
                <w:highlight w:val="none"/>
              </w:rPr>
            </w:pPr>
            <w:r>
              <w:rPr>
                <w:rFonts w:ascii="Times New Roman" w:eastAsia="宋体" w:hAnsi="Times New Roman" w:cs="Times New Roman"/>
                <w:i/>
                <w:kern w:val="2"/>
                <w:sz w:val="21"/>
                <w:szCs w:val="21"/>
                <w:highlight w:val="none"/>
                <w:lang w:val="en-US" w:eastAsia="zh-CN" w:bidi="ar-SA"/>
              </w:rPr>
              <w:t>t</w:t>
            </w:r>
            <w:r>
              <w:rPr>
                <w:rFonts w:ascii="Times New Roman" w:eastAsia="宋体" w:hAnsi="Times New Roman" w:cs="Times New Roman"/>
                <w:kern w:val="2"/>
                <w:sz w:val="21"/>
                <w:szCs w:val="21"/>
                <w:highlight w:val="none"/>
                <w:vertAlign w:val="subscript"/>
                <w:lang w:val="en-US" w:eastAsia="zh-CN" w:bidi="ar-SA"/>
              </w:rPr>
              <w:t>1</w:t>
            </w:r>
            <w:r>
              <w:rPr>
                <w:rFonts w:ascii="Times New Roman" w:eastAsia="宋体" w:hAnsi="Times New Roman" w:cs="Times New Roman"/>
                <w:kern w:val="2"/>
                <w:sz w:val="21"/>
                <w:szCs w:val="21"/>
                <w:highlight w:val="none"/>
                <w:lang w:val="en-US" w:eastAsia="zh-CN" w:bidi="ar-SA"/>
              </w:rPr>
              <w:t>时</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逆</w:t>
            </w:r>
            <w:r>
              <w:rPr>
                <w:rFonts w:ascii="Times New Roman" w:eastAsia="宋体" w:hAnsi="Times New Roman" w:cs="Times New Roman"/>
                <w:kern w:val="2"/>
                <w:sz w:val="21"/>
                <w:szCs w:val="21"/>
                <w:highlight w:val="none"/>
                <w:lang w:val="en-US" w:eastAsia="zh-CN" w:bidi="ar-SA"/>
              </w:rPr>
              <w:t>突然减小，</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正</w:t>
            </w:r>
            <w:r>
              <w:rPr>
                <w:rFonts w:ascii="Times New Roman" w:eastAsia="宋体" w:hAnsi="Times New Roman" w:cs="Times New Roman"/>
                <w:kern w:val="2"/>
                <w:sz w:val="21"/>
                <w:szCs w:val="21"/>
                <w:highlight w:val="none"/>
                <w:lang w:val="en-US" w:eastAsia="zh-CN" w:bidi="ar-SA"/>
              </w:rPr>
              <w:t>逐渐减小；</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正</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vertAlign w:val="subscript"/>
                <w:lang w:val="en-US" w:eastAsia="zh-CN" w:bidi="ar-SA"/>
              </w:rPr>
              <w:t>逆</w:t>
            </w:r>
            <w:r>
              <w:rPr>
                <w:rFonts w:ascii="Times New Roman" w:eastAsia="宋体" w:hAnsi="Times New Roman" w:cs="Times New Roman"/>
                <w:kern w:val="2"/>
                <w:sz w:val="21"/>
                <w:szCs w:val="21"/>
                <w:highlight w:val="none"/>
                <w:lang w:val="en-US" w:eastAsia="zh-CN" w:bidi="ar-SA"/>
              </w:rPr>
              <w:t>，平衡向</w:t>
            </w:r>
            <w:r>
              <w:rPr>
                <w:rFonts w:ascii="Times New Roman" w:eastAsia="宋体" w:hAnsi="Times New Roman" w:cs="Times New Roman"/>
                <w:color w:val="FF0000"/>
                <w:kern w:val="2"/>
                <w:sz w:val="21"/>
                <w:szCs w:val="21"/>
                <w:highlight w:val="none"/>
                <w:u w:val="single"/>
                <w:lang w:val="en-US" w:eastAsia="zh-CN" w:bidi="ar-SA"/>
              </w:rPr>
              <w:t>正反应</w:t>
            </w:r>
            <w:r>
              <w:rPr>
                <w:rFonts w:ascii="Times New Roman" w:eastAsia="宋体" w:hAnsi="Times New Roman" w:cs="Times New Roman"/>
                <w:kern w:val="2"/>
                <w:sz w:val="21"/>
                <w:szCs w:val="21"/>
                <w:highlight w:val="none"/>
                <w:lang w:val="en-US" w:eastAsia="zh-CN" w:bidi="ar-SA"/>
              </w:rPr>
              <w:t>方向移动</w:t>
            </w:r>
          </w:p>
        </w:tc>
      </w:tr>
    </w:tbl>
    <w:p>
      <w:pPr>
        <w:pageBreakBefore w:val="0"/>
        <w:widowControl w:val="0"/>
        <w:shd w:val="clear" w:color="auto" w:fill="auto"/>
        <w:tabs>
          <w:tab w:val="left" w:pos="3969"/>
        </w:tabs>
        <w:kinsoku/>
        <w:wordWrap/>
        <w:overflowPunct/>
        <w:topLinePunct w:val="0"/>
        <w:autoSpaceDN/>
        <w:bidi w:val="0"/>
        <w:adjustRightInd/>
        <w:snapToGrid/>
        <w:spacing w:beforeAutospacing="0" w:after="0" w:afterAutospacing="0" w:line="360" w:lineRule="auto"/>
        <w:ind w:firstLine="0" w:firstLineChars="0"/>
        <w:jc w:val="both"/>
        <w:rPr>
          <w:rStyle w:val="2Char"/>
          <w:rFonts w:ascii="黑体" w:eastAsia="黑体" w:hAnsi="黑体" w:cs="黑体"/>
          <w:color w:val="00B0F0"/>
          <w:szCs w:val="21"/>
        </w:rPr>
      </w:pPr>
      <w:r>
        <w:rPr>
          <w:rStyle w:val="2Char"/>
          <w:rFonts w:ascii="黑体" w:eastAsia="黑体" w:hAnsi="黑体" w:cs="黑体"/>
          <w:color w:val="00B0F0"/>
          <w:sz w:val="21"/>
          <w:szCs w:val="21"/>
          <w:lang w:val="en-US" w:eastAsia="zh-CN" w:bidi="ar-SA"/>
        </w:rPr>
        <w:t>2.“断点”类v－t图像</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67"/>
        <w:gridCol w:w="752"/>
        <w:gridCol w:w="1736"/>
        <w:gridCol w:w="1827"/>
        <w:gridCol w:w="1827"/>
        <w:gridCol w:w="182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88"/>
          <w:jc w:val="center"/>
        </w:trPr>
        <w:tc>
          <w:tcPr>
            <w:tcW w:w="1919" w:type="dxa"/>
            <w:gridSpan w:val="2"/>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图像</w:t>
            </w:r>
          </w:p>
        </w:tc>
        <w:tc>
          <w:tcPr>
            <w:tcW w:w="1736"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pict>
                <v:shape id="_x0000_i1056" type="#_x0000_t75" alt="E:\牛鑫\2021\课件\2022版 创新设计 高考总复习 化学 人教版\配套课件及教师文档\A627.TIF" style="width:45pt;height:57pt" coordsize="21600,21600" o:preferrelative="t" filled="f" stroked="f">
                  <v:stroke joinstyle="miter"/>
                  <v:imagedata r:id="rId51" o:title=""/>
                  <o:lock v:ext="edit" aspectratio="t"/>
                  <w10:anchorlock/>
                </v:shape>
              </w:pict>
            </w:r>
          </w:p>
        </w:tc>
        <w:tc>
          <w:tcPr>
            <w:tcW w:w="182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pict>
                <v:shape id="_x0000_i1057" type="#_x0000_t75" alt="E:\牛鑫\2021\课件\2022版 创新设计 高考总复习 化学 人教版\配套课件及教师文档\A628.TIF" style="width:46.5pt;height:57pt" coordsize="21600,21600" o:preferrelative="t" filled="f" stroked="f">
                  <v:stroke joinstyle="miter"/>
                  <v:imagedata r:id="rId52" o:title=""/>
                  <o:lock v:ext="edit" aspectratio="t"/>
                  <w10:anchorlock/>
                </v:shape>
              </w:pict>
            </w:r>
          </w:p>
        </w:tc>
        <w:tc>
          <w:tcPr>
            <w:tcW w:w="182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pict>
                <v:shape id="_x0000_i1058" type="#_x0000_t75" alt="E:\牛鑫\2021\课件\2022版 创新设计 高考总复习 化学 人教版\配套课件及教师文档\A629.TIF" style="width:46.5pt;height:57pt" coordsize="21600,21600" o:preferrelative="t" filled="f" stroked="f">
                  <v:stroke joinstyle="miter"/>
                  <v:imagedata r:id="rId53" o:title=""/>
                  <o:lock v:ext="edit" aspectratio="t"/>
                  <w10:anchorlock/>
                </v:shape>
              </w:pict>
            </w:r>
          </w:p>
        </w:tc>
        <w:tc>
          <w:tcPr>
            <w:tcW w:w="1828"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pict>
                <v:shape id="_x0000_i1059" type="#_x0000_t75" alt="E:\牛鑫\2021\课件\2022版 创新设计 高考总复习 化学 人教版\配套课件及教师文档\A630.TIF" style="width:53.25pt;height:58.5pt" coordsize="21600,21600" o:preferrelative="t" filled="f" stroked="f">
                  <v:stroke joinstyle="miter"/>
                  <v:imagedata r:id="rId54" o:title=""/>
                  <o:lock v:ext="edit" aspectratio="t"/>
                  <w10:anchorlock/>
                </v:shape>
              </w:pict>
            </w:r>
          </w:p>
        </w:tc>
      </w:tr>
      <w:tr>
        <w:tblPrEx>
          <w:tblW w:w="0" w:type="auto"/>
          <w:jc w:val="center"/>
          <w:tblLayout w:type="fixed"/>
          <w:tblCellMar>
            <w:top w:w="0" w:type="dxa"/>
            <w:left w:w="108" w:type="dxa"/>
            <w:bottom w:w="0" w:type="dxa"/>
            <w:right w:w="108" w:type="dxa"/>
          </w:tblCellMar>
        </w:tblPrEx>
        <w:trPr>
          <w:trHeight w:val="671"/>
          <w:jc w:val="center"/>
        </w:trPr>
        <w:tc>
          <w:tcPr>
            <w:tcW w:w="1167" w:type="dxa"/>
            <w:vMerge w:val="restart"/>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i/>
                <w:kern w:val="2"/>
                <w:sz w:val="21"/>
                <w:szCs w:val="21"/>
                <w:highlight w:val="none"/>
                <w:lang w:val="en-US" w:eastAsia="zh-CN" w:bidi="ar-SA"/>
              </w:rPr>
              <w:t>t</w:t>
            </w:r>
            <w:r>
              <w:rPr>
                <w:rFonts w:ascii="Times New Roman" w:eastAsia="宋体" w:hAnsi="Times New Roman" w:cs="Times New Roman"/>
                <w:kern w:val="2"/>
                <w:sz w:val="21"/>
                <w:szCs w:val="21"/>
                <w:highlight w:val="none"/>
                <w:vertAlign w:val="subscript"/>
                <w:lang w:val="en-US" w:eastAsia="zh-CN" w:bidi="ar-SA"/>
              </w:rPr>
              <w:t>1</w:t>
            </w:r>
            <w:r>
              <w:rPr>
                <w:rFonts w:ascii="Times New Roman" w:eastAsia="宋体" w:hAnsi="Times New Roman" w:cs="Times New Roman"/>
                <w:kern w:val="2"/>
                <w:sz w:val="21"/>
                <w:szCs w:val="21"/>
                <w:highlight w:val="none"/>
                <w:lang w:val="en-US" w:eastAsia="zh-CN" w:bidi="ar-SA"/>
              </w:rPr>
              <w:t>时刻所改变的条件</w:t>
            </w:r>
          </w:p>
        </w:tc>
        <w:tc>
          <w:tcPr>
            <w:tcW w:w="752" w:type="dxa"/>
            <w:vMerge w:val="restart"/>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温度</w:t>
            </w:r>
          </w:p>
        </w:tc>
        <w:tc>
          <w:tcPr>
            <w:tcW w:w="1736"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升高</w:t>
            </w:r>
          </w:p>
        </w:tc>
        <w:tc>
          <w:tcPr>
            <w:tcW w:w="182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降低</w:t>
            </w:r>
          </w:p>
        </w:tc>
        <w:tc>
          <w:tcPr>
            <w:tcW w:w="182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升高</w:t>
            </w:r>
          </w:p>
        </w:tc>
        <w:tc>
          <w:tcPr>
            <w:tcW w:w="1828"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降低</w:t>
            </w:r>
          </w:p>
        </w:tc>
      </w:tr>
      <w:tr>
        <w:tblPrEx>
          <w:tblW w:w="0" w:type="auto"/>
          <w:jc w:val="center"/>
          <w:tblLayout w:type="fixed"/>
          <w:tblCellMar>
            <w:top w:w="0" w:type="dxa"/>
            <w:left w:w="108" w:type="dxa"/>
            <w:bottom w:w="0" w:type="dxa"/>
            <w:right w:w="108" w:type="dxa"/>
          </w:tblCellMar>
        </w:tblPrEx>
        <w:trPr>
          <w:trHeight w:val="489"/>
          <w:jc w:val="center"/>
        </w:trPr>
        <w:tc>
          <w:tcPr>
            <w:tcW w:w="1167" w:type="dxa"/>
            <w:vMerge/>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i/>
                <w:szCs w:val="21"/>
                <w:highlight w:val="none"/>
              </w:rPr>
            </w:pPr>
          </w:p>
        </w:tc>
        <w:tc>
          <w:tcPr>
            <w:tcW w:w="752" w:type="dxa"/>
            <w:vMerge/>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p>
        </w:tc>
        <w:tc>
          <w:tcPr>
            <w:tcW w:w="3563" w:type="dxa"/>
            <w:gridSpan w:val="2"/>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适合正反应为</w:t>
            </w:r>
            <w:r>
              <w:rPr>
                <w:rFonts w:ascii="Times New Roman" w:eastAsia="宋体" w:hAnsi="Times New Roman" w:cs="Times New Roman"/>
                <w:color w:val="FF0000"/>
                <w:kern w:val="2"/>
                <w:sz w:val="21"/>
                <w:szCs w:val="21"/>
                <w:highlight w:val="none"/>
                <w:u w:val="single"/>
                <w:lang w:val="en-US" w:eastAsia="zh-CN" w:bidi="ar-SA"/>
              </w:rPr>
              <w:t>放热</w:t>
            </w:r>
            <w:r>
              <w:rPr>
                <w:rFonts w:ascii="Times New Roman" w:eastAsia="宋体" w:hAnsi="Times New Roman" w:cs="Times New Roman"/>
                <w:kern w:val="2"/>
                <w:sz w:val="21"/>
                <w:szCs w:val="21"/>
                <w:highlight w:val="none"/>
                <w:lang w:val="en-US" w:eastAsia="zh-CN" w:bidi="ar-SA"/>
              </w:rPr>
              <w:t>的反应</w:t>
            </w:r>
          </w:p>
        </w:tc>
        <w:tc>
          <w:tcPr>
            <w:tcW w:w="3655" w:type="dxa"/>
            <w:gridSpan w:val="2"/>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适合正反应为</w:t>
            </w:r>
            <w:r>
              <w:rPr>
                <w:rFonts w:ascii="Times New Roman" w:eastAsia="宋体" w:hAnsi="Times New Roman" w:cs="Times New Roman"/>
                <w:color w:val="FF0000"/>
                <w:kern w:val="2"/>
                <w:sz w:val="21"/>
                <w:szCs w:val="21"/>
                <w:highlight w:val="none"/>
                <w:u w:val="single"/>
                <w:lang w:val="en-US" w:eastAsia="zh-CN" w:bidi="ar-SA"/>
              </w:rPr>
              <w:t>吸热</w:t>
            </w:r>
            <w:r>
              <w:rPr>
                <w:rFonts w:ascii="Times New Roman" w:eastAsia="宋体" w:hAnsi="Times New Roman" w:cs="Times New Roman"/>
                <w:kern w:val="2"/>
                <w:sz w:val="21"/>
                <w:szCs w:val="21"/>
                <w:highlight w:val="none"/>
                <w:lang w:val="en-US" w:eastAsia="zh-CN" w:bidi="ar-SA"/>
              </w:rPr>
              <w:t>的反应</w:t>
            </w:r>
          </w:p>
        </w:tc>
      </w:tr>
      <w:tr>
        <w:tblPrEx>
          <w:tblW w:w="0" w:type="auto"/>
          <w:jc w:val="center"/>
          <w:tblLayout w:type="fixed"/>
          <w:tblCellMar>
            <w:top w:w="0" w:type="dxa"/>
            <w:left w:w="108" w:type="dxa"/>
            <w:bottom w:w="0" w:type="dxa"/>
            <w:right w:w="108" w:type="dxa"/>
          </w:tblCellMar>
        </w:tblPrEx>
        <w:trPr>
          <w:trHeight w:val="753"/>
          <w:jc w:val="center"/>
        </w:trPr>
        <w:tc>
          <w:tcPr>
            <w:tcW w:w="1167" w:type="dxa"/>
            <w:vMerge/>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i/>
                <w:szCs w:val="21"/>
                <w:highlight w:val="none"/>
              </w:rPr>
            </w:pPr>
          </w:p>
        </w:tc>
        <w:tc>
          <w:tcPr>
            <w:tcW w:w="752"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压强</w:t>
            </w:r>
          </w:p>
        </w:tc>
        <w:tc>
          <w:tcPr>
            <w:tcW w:w="1736"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增大</w:t>
            </w:r>
          </w:p>
        </w:tc>
        <w:tc>
          <w:tcPr>
            <w:tcW w:w="182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减小</w:t>
            </w:r>
          </w:p>
        </w:tc>
        <w:tc>
          <w:tcPr>
            <w:tcW w:w="182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增大</w:t>
            </w:r>
          </w:p>
        </w:tc>
        <w:tc>
          <w:tcPr>
            <w:tcW w:w="1828"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r>
              <w:rPr>
                <w:rFonts w:ascii="Times New Roman" w:eastAsia="宋体" w:hAnsi="Times New Roman" w:cs="Times New Roman"/>
                <w:kern w:val="2"/>
                <w:sz w:val="21"/>
                <w:szCs w:val="21"/>
                <w:highlight w:val="none"/>
                <w:lang w:val="en-US" w:eastAsia="zh-CN" w:bidi="ar-SA"/>
              </w:rPr>
              <w:t>减小</w:t>
            </w:r>
          </w:p>
        </w:tc>
      </w:tr>
    </w:tbl>
    <w:p>
      <w:pPr>
        <w:sectPr>
          <w:headerReference w:type="default" r:id="rId55"/>
          <w:footerReference w:type="default" r:id="rId56"/>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5"/>
          <w:cols w:num="1" w:space="708"/>
          <w:titlePg w:val="0"/>
          <w:docGrid w:type="lines" w:linePitch="318" w:charSpace="409"/>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67"/>
        <w:gridCol w:w="752"/>
        <w:gridCol w:w="3563"/>
        <w:gridCol w:w="3655"/>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79"/>
          <w:jc w:val="center"/>
        </w:trPr>
        <w:tc>
          <w:tcPr>
            <w:tcW w:w="1167"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i/>
                <w:szCs w:val="21"/>
                <w:highlight w:val="none"/>
              </w:rPr>
            </w:pPr>
          </w:p>
        </w:tc>
        <w:tc>
          <w:tcPr>
            <w:tcW w:w="752"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center"/>
              <w:rPr>
                <w:szCs w:val="21"/>
                <w:highlight w:val="none"/>
              </w:rPr>
            </w:pPr>
          </w:p>
        </w:tc>
        <w:tc>
          <w:tcPr>
            <w:tcW w:w="3563"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highlight w:val="none"/>
              </w:rPr>
            </w:pPr>
            <w:r>
              <w:rPr>
                <w:rFonts w:ascii="Times New Roman" w:eastAsia="宋体" w:hAnsi="Times New Roman" w:cs="Times New Roman"/>
                <w:kern w:val="2"/>
                <w:sz w:val="21"/>
                <w:szCs w:val="21"/>
                <w:highlight w:val="none"/>
                <w:lang w:val="en-US" w:eastAsia="zh-CN" w:bidi="ar-SA"/>
              </w:rPr>
              <w:t>适合正反应为气体物质的量</w:t>
            </w:r>
            <w:r>
              <w:rPr>
                <w:rFonts w:ascii="Times New Roman" w:eastAsia="宋体" w:hAnsi="Times New Roman" w:cs="Times New Roman"/>
                <w:color w:val="FF0000"/>
                <w:kern w:val="2"/>
                <w:sz w:val="21"/>
                <w:szCs w:val="21"/>
                <w:highlight w:val="none"/>
                <w:u w:val="single"/>
                <w:lang w:val="en-US" w:eastAsia="zh-CN" w:bidi="ar-SA"/>
              </w:rPr>
              <w:t>增大</w:t>
            </w:r>
            <w:r>
              <w:rPr>
                <w:rFonts w:ascii="Times New Roman" w:eastAsia="宋体" w:hAnsi="Times New Roman" w:cs="Times New Roman"/>
                <w:kern w:val="2"/>
                <w:sz w:val="21"/>
                <w:szCs w:val="21"/>
                <w:highlight w:val="none"/>
                <w:lang w:val="en-US" w:eastAsia="zh-CN" w:bidi="ar-SA"/>
              </w:rPr>
              <w:t>的反应</w:t>
            </w:r>
          </w:p>
        </w:tc>
        <w:tc>
          <w:tcPr>
            <w:tcW w:w="3655" w:type="dxa"/>
            <w:shd w:val="clear" w:color="auto" w:fill="auto"/>
            <w:vAlign w:val="center"/>
          </w:tcPr>
          <w:p>
            <w:pPr>
              <w:pageBreakBefore w:val="0"/>
              <w:widowControl w:val="0"/>
              <w:shd w:val="clear" w:color="auto" w:fill="auto"/>
              <w:tabs>
                <w:tab w:val="left" w:pos="3969"/>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highlight w:val="none"/>
              </w:rPr>
            </w:pPr>
            <w:r>
              <w:rPr>
                <w:rFonts w:ascii="Times New Roman" w:eastAsia="宋体" w:hAnsi="Times New Roman" w:cs="Times New Roman"/>
                <w:kern w:val="2"/>
                <w:sz w:val="21"/>
                <w:szCs w:val="21"/>
                <w:highlight w:val="none"/>
                <w:lang w:val="en-US" w:eastAsia="zh-CN" w:bidi="ar-SA"/>
              </w:rPr>
              <w:t>适合正反应为气体物质的量</w:t>
            </w:r>
            <w:r>
              <w:rPr>
                <w:rFonts w:ascii="Times New Roman" w:eastAsia="宋体" w:hAnsi="Times New Roman" w:cs="Times New Roman"/>
                <w:color w:val="FF0000"/>
                <w:kern w:val="2"/>
                <w:sz w:val="21"/>
                <w:szCs w:val="21"/>
                <w:highlight w:val="none"/>
                <w:u w:val="single"/>
                <w:lang w:val="en-US" w:eastAsia="zh-CN" w:bidi="ar-SA"/>
              </w:rPr>
              <w:t>减小</w:t>
            </w:r>
            <w:r>
              <w:rPr>
                <w:rFonts w:ascii="Times New Roman" w:eastAsia="宋体" w:hAnsi="Times New Roman" w:cs="Times New Roman"/>
                <w:kern w:val="2"/>
                <w:sz w:val="21"/>
                <w:szCs w:val="21"/>
                <w:highlight w:val="none"/>
                <w:lang w:val="en-US" w:eastAsia="zh-CN" w:bidi="ar-SA"/>
              </w:rPr>
              <w:t>的反应</w:t>
            </w:r>
          </w:p>
        </w:tc>
      </w:tr>
    </w:tbl>
    <w:p>
      <w:pPr>
        <w:pageBreakBefore w:val="0"/>
        <w:widowControl w:val="0"/>
        <w:shd w:val="clear" w:color="auto" w:fill="auto"/>
        <w:tabs>
          <w:tab w:val="left" w:pos="3969"/>
        </w:tabs>
        <w:kinsoku/>
        <w:wordWrap/>
        <w:overflowPunct/>
        <w:topLinePunct w:val="0"/>
        <w:autoSpaceDN/>
        <w:bidi w:val="0"/>
        <w:adjustRightInd/>
        <w:snapToGrid/>
        <w:spacing w:beforeAutospacing="0" w:after="0" w:afterAutospacing="0" w:line="360" w:lineRule="auto"/>
        <w:ind w:firstLine="0" w:firstLineChars="0"/>
        <w:jc w:val="both"/>
        <w:rPr>
          <w:rStyle w:val="2Char"/>
          <w:rFonts w:ascii="黑体" w:eastAsia="黑体" w:hAnsi="黑体" w:cs="黑体"/>
          <w:color w:val="00B0F0"/>
          <w:szCs w:val="21"/>
        </w:rPr>
      </w:pPr>
      <w:r>
        <w:rPr>
          <w:rStyle w:val="2Char"/>
          <w:rFonts w:ascii="黑体" w:eastAsia="黑体" w:hAnsi="黑体" w:cs="黑体"/>
          <w:color w:val="00B0F0"/>
          <w:sz w:val="21"/>
          <w:szCs w:val="21"/>
          <w:lang w:val="en-US" w:eastAsia="zh-CN" w:bidi="ar-SA"/>
        </w:rPr>
        <w:t>3.“平台”类v­t图像</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728"/>
        <w:gridCol w:w="3420"/>
        <w:gridCol w:w="34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728" w:type="dxa"/>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jc w:val="center"/>
              <w:rPr>
                <w:szCs w:val="21"/>
                <w:highlight w:val="none"/>
              </w:rPr>
            </w:pPr>
            <w:r>
              <w:rPr>
                <w:rFonts w:ascii="Times New Roman" w:hAnsi="Times New Roman" w:cs="Times New Roman"/>
                <w:szCs w:val="21"/>
                <w:highlight w:val="none"/>
              </w:rPr>
              <w:t>图像</w:t>
            </w:r>
          </w:p>
        </w:tc>
        <w:tc>
          <w:tcPr>
            <w:tcW w:w="3420" w:type="dxa"/>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jc w:val="center"/>
              <w:rPr>
                <w:szCs w:val="21"/>
                <w:highlight w:val="none"/>
              </w:rPr>
            </w:pPr>
            <w:r>
              <w:rPr>
                <w:rFonts w:ascii="Times New Roman" w:hAnsi="Times New Roman" w:cs="Times New Roman"/>
                <w:szCs w:val="21"/>
                <w:highlight w:val="none"/>
              </w:rPr>
              <w:t>分析</w:t>
            </w:r>
          </w:p>
        </w:tc>
        <w:tc>
          <w:tcPr>
            <w:tcW w:w="3468" w:type="dxa"/>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jc w:val="center"/>
              <w:rPr>
                <w:szCs w:val="21"/>
                <w:highlight w:val="none"/>
              </w:rPr>
            </w:pPr>
            <w:r>
              <w:rPr>
                <w:rFonts w:ascii="Times New Roman" w:hAnsi="Times New Roman" w:cs="Times New Roman"/>
                <w:szCs w:val="21"/>
                <w:highlight w:val="none"/>
              </w:rPr>
              <w:t>结论</w:t>
            </w:r>
          </w:p>
        </w:tc>
      </w:tr>
      <w:tr>
        <w:tblPrEx>
          <w:tblW w:w="0" w:type="auto"/>
          <w:jc w:val="center"/>
          <w:tblLayout w:type="fixed"/>
          <w:tblCellMar>
            <w:top w:w="0" w:type="dxa"/>
            <w:left w:w="108" w:type="dxa"/>
            <w:bottom w:w="0" w:type="dxa"/>
            <w:right w:w="108" w:type="dxa"/>
          </w:tblCellMar>
        </w:tblPrEx>
        <w:trPr>
          <w:jc w:val="center"/>
        </w:trPr>
        <w:tc>
          <w:tcPr>
            <w:tcW w:w="1728" w:type="dxa"/>
            <w:vMerge w:val="restart"/>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jc w:val="center"/>
              <w:rPr>
                <w:szCs w:val="21"/>
                <w:highlight w:val="none"/>
              </w:rPr>
            </w:pPr>
            <w:r>
              <w:rPr>
                <w:rFonts w:ascii="Times New Roman" w:hAnsi="Times New Roman" w:cs="Times New Roman"/>
                <w:szCs w:val="21"/>
                <w:highlight w:val="none"/>
              </w:rPr>
              <w:pict>
                <v:shape id="_x0000_i1060" type="#_x0000_t75" alt="19SWYH7-58.TIF" style="width:72.9pt;height:61.3pt" coordsize="21600,21600" o:preferrelative="t" filled="f" stroked="f">
                  <v:stroke joinstyle="miter"/>
                  <v:imagedata r:id="rId57" o:title=""/>
                  <o:lock v:ext="edit" aspectratio="t"/>
                  <w10:anchorlock/>
                </v:shape>
              </w:pict>
            </w:r>
          </w:p>
        </w:tc>
        <w:tc>
          <w:tcPr>
            <w:tcW w:w="3420" w:type="dxa"/>
            <w:vMerge w:val="restart"/>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rPr>
                <w:szCs w:val="21"/>
                <w:highlight w:val="none"/>
              </w:rPr>
            </w:pPr>
            <w:r>
              <w:rPr>
                <w:rFonts w:ascii="Times New Roman" w:hAnsi="Times New Roman" w:cs="Times New Roman"/>
                <w:i/>
                <w:szCs w:val="21"/>
                <w:highlight w:val="none"/>
              </w:rPr>
              <w:t>t</w:t>
            </w:r>
            <w:r>
              <w:rPr>
                <w:rFonts w:ascii="Times New Roman" w:hAnsi="Times New Roman" w:cs="Times New Roman"/>
                <w:szCs w:val="21"/>
                <w:highlight w:val="none"/>
                <w:vertAlign w:val="subscript"/>
              </w:rPr>
              <w:t>1</w:t>
            </w:r>
            <w:r>
              <w:rPr>
                <w:rFonts w:ascii="Times New Roman" w:hAnsi="Times New Roman" w:cs="Times New Roman"/>
                <w:szCs w:val="21"/>
                <w:highlight w:val="none"/>
              </w:rPr>
              <w:t>时</w:t>
            </w:r>
            <w:r>
              <w:rPr>
                <w:rFonts w:ascii="Times New Roman" w:hAnsi="Times New Roman" w:cs="Times New Roman"/>
                <w:i/>
                <w:szCs w:val="21"/>
                <w:highlight w:val="none"/>
              </w:rPr>
              <w:t>v</w:t>
            </w:r>
            <w:r>
              <w:rPr>
                <w:rFonts w:ascii="Times New Roman" w:hAnsi="Times New Roman" w:cs="Times New Roman"/>
                <w:szCs w:val="21"/>
                <w:highlight w:val="none"/>
              </w:rPr>
              <w:t>′</w:t>
            </w:r>
            <w:r>
              <w:rPr>
                <w:rFonts w:ascii="Times New Roman" w:hAnsi="Times New Roman" w:cs="Times New Roman"/>
                <w:szCs w:val="21"/>
                <w:highlight w:val="none"/>
                <w:vertAlign w:val="subscript"/>
              </w:rPr>
              <w:t>正</w:t>
            </w:r>
            <w:r>
              <w:rPr>
                <w:rFonts w:ascii="Times New Roman" w:hAnsi="Times New Roman" w:cs="Times New Roman"/>
                <w:szCs w:val="21"/>
                <w:highlight w:val="none"/>
              </w:rPr>
              <w:t>、</w:t>
            </w:r>
            <w:r>
              <w:rPr>
                <w:rFonts w:ascii="Times New Roman" w:hAnsi="Times New Roman" w:cs="Times New Roman"/>
                <w:i/>
                <w:szCs w:val="21"/>
                <w:highlight w:val="none"/>
              </w:rPr>
              <w:t>v</w:t>
            </w:r>
            <w:r>
              <w:rPr>
                <w:rFonts w:ascii="Times New Roman" w:hAnsi="Times New Roman" w:cs="Times New Roman"/>
                <w:szCs w:val="21"/>
                <w:highlight w:val="none"/>
              </w:rPr>
              <w:t>′</w:t>
            </w:r>
            <w:r>
              <w:rPr>
                <w:rFonts w:ascii="Times New Roman" w:hAnsi="Times New Roman" w:cs="Times New Roman"/>
                <w:szCs w:val="21"/>
                <w:highlight w:val="none"/>
                <w:vertAlign w:val="subscript"/>
              </w:rPr>
              <w:t>逆</w:t>
            </w:r>
            <w:r>
              <w:rPr>
                <w:rFonts w:ascii="Times New Roman" w:hAnsi="Times New Roman" w:cs="Times New Roman"/>
                <w:szCs w:val="21"/>
                <w:highlight w:val="none"/>
              </w:rPr>
              <w:t>均突然增大且</w:t>
            </w:r>
            <w:r>
              <w:rPr>
                <w:rFonts w:ascii="Times New Roman" w:hAnsi="Times New Roman" w:cs="Times New Roman"/>
                <w:i/>
                <w:szCs w:val="21"/>
                <w:highlight w:val="none"/>
              </w:rPr>
              <w:t>v</w:t>
            </w:r>
            <w:r>
              <w:rPr>
                <w:rFonts w:ascii="Times New Roman" w:hAnsi="Times New Roman" w:cs="Times New Roman"/>
                <w:szCs w:val="21"/>
                <w:highlight w:val="none"/>
              </w:rPr>
              <w:t>′</w:t>
            </w:r>
            <w:r>
              <w:rPr>
                <w:rFonts w:ascii="Times New Roman" w:hAnsi="Times New Roman" w:cs="Times New Roman"/>
                <w:szCs w:val="21"/>
                <w:highlight w:val="none"/>
                <w:vertAlign w:val="subscript"/>
              </w:rPr>
              <w:t>正</w:t>
            </w:r>
            <w:r>
              <w:rPr>
                <w:rFonts w:ascii="Times New Roman" w:hAnsi="Times New Roman" w:cs="Times New Roman"/>
                <w:szCs w:val="21"/>
                <w:highlight w:val="none"/>
              </w:rPr>
              <w:t>＝</w:t>
            </w:r>
            <w:r>
              <w:rPr>
                <w:rFonts w:ascii="Times New Roman" w:hAnsi="Times New Roman" w:cs="Times New Roman"/>
                <w:i/>
                <w:szCs w:val="21"/>
                <w:highlight w:val="none"/>
              </w:rPr>
              <w:t>v</w:t>
            </w:r>
            <w:r>
              <w:rPr>
                <w:rFonts w:ascii="Times New Roman" w:hAnsi="Times New Roman" w:cs="Times New Roman"/>
                <w:szCs w:val="21"/>
                <w:highlight w:val="none"/>
              </w:rPr>
              <w:t>′</w:t>
            </w:r>
            <w:r>
              <w:rPr>
                <w:rFonts w:ascii="Times New Roman" w:hAnsi="Times New Roman" w:cs="Times New Roman"/>
                <w:szCs w:val="21"/>
                <w:highlight w:val="none"/>
                <w:vertAlign w:val="subscript"/>
              </w:rPr>
              <w:t>逆</w:t>
            </w:r>
            <w:r>
              <w:rPr>
                <w:rFonts w:ascii="Times New Roman" w:hAnsi="Times New Roman" w:cs="Times New Roman"/>
                <w:szCs w:val="21"/>
                <w:highlight w:val="none"/>
              </w:rPr>
              <w:t>，平衡不移动</w:t>
            </w:r>
          </w:p>
        </w:tc>
        <w:tc>
          <w:tcPr>
            <w:tcW w:w="3468" w:type="dxa"/>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rPr>
                <w:szCs w:val="21"/>
                <w:highlight w:val="none"/>
              </w:rPr>
            </w:pPr>
            <w:r>
              <w:rPr>
                <w:rFonts w:ascii="Times New Roman" w:hAnsi="Times New Roman" w:cs="Times New Roman"/>
                <w:i/>
                <w:szCs w:val="21"/>
                <w:highlight w:val="none"/>
              </w:rPr>
              <w:t>t</w:t>
            </w:r>
            <w:r>
              <w:rPr>
                <w:rFonts w:ascii="Times New Roman" w:hAnsi="Times New Roman" w:cs="Times New Roman"/>
                <w:szCs w:val="21"/>
                <w:highlight w:val="none"/>
                <w:vertAlign w:val="subscript"/>
              </w:rPr>
              <w:t>1</w:t>
            </w:r>
            <w:r>
              <w:rPr>
                <w:rFonts w:ascii="Times New Roman" w:hAnsi="Times New Roman" w:cs="Times New Roman"/>
                <w:szCs w:val="21"/>
                <w:highlight w:val="none"/>
              </w:rPr>
              <w:t>时其他条件不变使用催化剂</w:t>
            </w:r>
          </w:p>
        </w:tc>
      </w:tr>
      <w:tr>
        <w:tblPrEx>
          <w:tblW w:w="0" w:type="auto"/>
          <w:jc w:val="center"/>
          <w:tblLayout w:type="fixed"/>
          <w:tblCellMar>
            <w:top w:w="0" w:type="dxa"/>
            <w:left w:w="108" w:type="dxa"/>
            <w:bottom w:w="0" w:type="dxa"/>
            <w:right w:w="108" w:type="dxa"/>
          </w:tblCellMar>
        </w:tblPrEx>
        <w:trPr>
          <w:jc w:val="center"/>
        </w:trPr>
        <w:tc>
          <w:tcPr>
            <w:tcW w:w="1728" w:type="dxa"/>
            <w:vMerge/>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jc w:val="center"/>
              <w:rPr>
                <w:szCs w:val="21"/>
                <w:highlight w:val="none"/>
              </w:rPr>
            </w:pPr>
          </w:p>
        </w:tc>
        <w:tc>
          <w:tcPr>
            <w:tcW w:w="3420" w:type="dxa"/>
            <w:vMerge/>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jc w:val="center"/>
              <w:rPr>
                <w:szCs w:val="21"/>
                <w:highlight w:val="none"/>
              </w:rPr>
            </w:pPr>
          </w:p>
        </w:tc>
        <w:tc>
          <w:tcPr>
            <w:tcW w:w="3468" w:type="dxa"/>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rPr>
                <w:szCs w:val="21"/>
                <w:highlight w:val="none"/>
              </w:rPr>
            </w:pPr>
            <w:r>
              <w:rPr>
                <w:rFonts w:ascii="Times New Roman" w:hAnsi="Times New Roman" w:cs="Times New Roman"/>
                <w:i/>
                <w:szCs w:val="21"/>
                <w:highlight w:val="none"/>
              </w:rPr>
              <w:t>t</w:t>
            </w:r>
            <w:r>
              <w:rPr>
                <w:rFonts w:ascii="Times New Roman" w:hAnsi="Times New Roman" w:cs="Times New Roman"/>
                <w:szCs w:val="21"/>
                <w:highlight w:val="none"/>
                <w:vertAlign w:val="subscript"/>
              </w:rPr>
              <w:t>1</w:t>
            </w:r>
            <w:r>
              <w:rPr>
                <w:rFonts w:ascii="Times New Roman" w:hAnsi="Times New Roman" w:cs="Times New Roman"/>
                <w:szCs w:val="21"/>
                <w:highlight w:val="none"/>
              </w:rPr>
              <w:t>时其他条件不变增大反应体系的压强且</w:t>
            </w:r>
            <w:r>
              <w:rPr>
                <w:rFonts w:ascii="Times New Roman" w:hAnsi="Times New Roman" w:cs="Times New Roman"/>
                <w:i/>
                <w:szCs w:val="21"/>
                <w:highlight w:val="none"/>
              </w:rPr>
              <w:t>m</w:t>
            </w:r>
            <w:r>
              <w:rPr>
                <w:rFonts w:ascii="Times New Roman" w:hAnsi="Times New Roman" w:cs="Times New Roman"/>
                <w:szCs w:val="21"/>
                <w:highlight w:val="none"/>
              </w:rPr>
              <w:t>＋</w:t>
            </w:r>
            <w:r>
              <w:rPr>
                <w:rFonts w:ascii="Times New Roman" w:hAnsi="Times New Roman" w:cs="Times New Roman"/>
                <w:i/>
                <w:szCs w:val="21"/>
                <w:highlight w:val="none"/>
              </w:rPr>
              <w:t>n</w:t>
            </w:r>
            <w:r>
              <w:rPr>
                <w:rFonts w:ascii="Times New Roman" w:hAnsi="Times New Roman" w:cs="Times New Roman"/>
                <w:szCs w:val="21"/>
                <w:highlight w:val="none"/>
              </w:rPr>
              <w:t>＝</w:t>
            </w:r>
            <w:r>
              <w:rPr>
                <w:rFonts w:ascii="Times New Roman" w:hAnsi="Times New Roman" w:cs="Times New Roman"/>
                <w:i/>
                <w:szCs w:val="21"/>
                <w:highlight w:val="none"/>
              </w:rPr>
              <w:t>p</w:t>
            </w:r>
            <w:r>
              <w:rPr>
                <w:rFonts w:ascii="Times New Roman" w:hAnsi="Times New Roman" w:cs="Times New Roman"/>
                <w:szCs w:val="21"/>
                <w:highlight w:val="none"/>
              </w:rPr>
              <w:t>＋</w:t>
            </w:r>
            <w:r>
              <w:rPr>
                <w:rFonts w:ascii="Times New Roman" w:hAnsi="Times New Roman" w:cs="Times New Roman"/>
                <w:i/>
                <w:szCs w:val="21"/>
                <w:highlight w:val="none"/>
              </w:rPr>
              <w:t>q</w:t>
            </w:r>
            <w:r>
              <w:rPr>
                <w:rFonts w:ascii="Times New Roman" w:hAnsi="Times New Roman" w:cs="Times New Roman"/>
                <w:szCs w:val="21"/>
                <w:highlight w:val="none"/>
              </w:rPr>
              <w:t>(反应前后气体体积无变化)</w:t>
            </w:r>
          </w:p>
        </w:tc>
      </w:tr>
      <w:tr>
        <w:tblPrEx>
          <w:tblW w:w="0" w:type="auto"/>
          <w:jc w:val="center"/>
          <w:tblLayout w:type="fixed"/>
          <w:tblCellMar>
            <w:top w:w="0" w:type="dxa"/>
            <w:left w:w="108" w:type="dxa"/>
            <w:bottom w:w="0" w:type="dxa"/>
            <w:right w:w="108" w:type="dxa"/>
          </w:tblCellMar>
        </w:tblPrEx>
        <w:trPr>
          <w:jc w:val="center"/>
        </w:trPr>
        <w:tc>
          <w:tcPr>
            <w:tcW w:w="1728" w:type="dxa"/>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jc w:val="center"/>
              <w:rPr>
                <w:szCs w:val="21"/>
                <w:highlight w:val="none"/>
              </w:rPr>
            </w:pPr>
            <w:r>
              <w:rPr>
                <w:rFonts w:ascii="Times New Roman" w:hAnsi="Times New Roman" w:cs="Times New Roman"/>
                <w:szCs w:val="21"/>
                <w:highlight w:val="none"/>
              </w:rPr>
              <w:pict>
                <v:shape id="_x0000_i1061" type="#_x0000_t75" alt="19SWYH7-59.TIF" style="width:72.8pt;height:61.2pt" coordsize="21600,21600" o:preferrelative="t" filled="f" stroked="f">
                  <v:stroke joinstyle="miter"/>
                  <v:imagedata r:id="rId58" o:title=""/>
                  <o:lock v:ext="edit" aspectratio="t"/>
                  <w10:anchorlock/>
                </v:shape>
              </w:pict>
            </w:r>
          </w:p>
        </w:tc>
        <w:tc>
          <w:tcPr>
            <w:tcW w:w="3420" w:type="dxa"/>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rPr>
                <w:szCs w:val="21"/>
                <w:highlight w:val="none"/>
              </w:rPr>
            </w:pPr>
            <w:r>
              <w:rPr>
                <w:rFonts w:ascii="Times New Roman" w:hAnsi="Times New Roman" w:cs="Times New Roman"/>
                <w:i/>
                <w:szCs w:val="21"/>
                <w:highlight w:val="none"/>
              </w:rPr>
              <w:t>t</w:t>
            </w:r>
            <w:r>
              <w:rPr>
                <w:rFonts w:ascii="Times New Roman" w:hAnsi="Times New Roman" w:cs="Times New Roman"/>
                <w:szCs w:val="21"/>
                <w:highlight w:val="none"/>
                <w:vertAlign w:val="subscript"/>
              </w:rPr>
              <w:t>1</w:t>
            </w:r>
            <w:r>
              <w:rPr>
                <w:rFonts w:ascii="Times New Roman" w:hAnsi="Times New Roman" w:cs="Times New Roman"/>
                <w:szCs w:val="21"/>
                <w:highlight w:val="none"/>
              </w:rPr>
              <w:t>时</w:t>
            </w:r>
            <w:r>
              <w:rPr>
                <w:rFonts w:ascii="Times New Roman" w:hAnsi="Times New Roman" w:cs="Times New Roman"/>
                <w:i/>
                <w:szCs w:val="21"/>
                <w:highlight w:val="none"/>
              </w:rPr>
              <w:t>v</w:t>
            </w:r>
            <w:r>
              <w:rPr>
                <w:rFonts w:ascii="Times New Roman" w:hAnsi="Times New Roman" w:cs="Times New Roman"/>
                <w:szCs w:val="21"/>
                <w:highlight w:val="none"/>
              </w:rPr>
              <w:t>′</w:t>
            </w:r>
            <w:r>
              <w:rPr>
                <w:rFonts w:ascii="Times New Roman" w:hAnsi="Times New Roman" w:cs="Times New Roman"/>
                <w:szCs w:val="21"/>
                <w:highlight w:val="none"/>
                <w:vertAlign w:val="subscript"/>
              </w:rPr>
              <w:t>正</w:t>
            </w:r>
            <w:r>
              <w:rPr>
                <w:rFonts w:ascii="Times New Roman" w:hAnsi="Times New Roman" w:cs="Times New Roman"/>
                <w:szCs w:val="21"/>
                <w:highlight w:val="none"/>
              </w:rPr>
              <w:t>、</w:t>
            </w:r>
            <w:r>
              <w:rPr>
                <w:rFonts w:ascii="Times New Roman" w:hAnsi="Times New Roman" w:cs="Times New Roman"/>
                <w:i/>
                <w:szCs w:val="21"/>
                <w:highlight w:val="none"/>
              </w:rPr>
              <w:t>v</w:t>
            </w:r>
            <w:r>
              <w:rPr>
                <w:rFonts w:ascii="Times New Roman" w:hAnsi="Times New Roman" w:cs="Times New Roman"/>
                <w:szCs w:val="21"/>
                <w:highlight w:val="none"/>
              </w:rPr>
              <w:t>′</w:t>
            </w:r>
            <w:r>
              <w:rPr>
                <w:rFonts w:ascii="Times New Roman" w:hAnsi="Times New Roman" w:cs="Times New Roman"/>
                <w:szCs w:val="21"/>
                <w:highlight w:val="none"/>
                <w:vertAlign w:val="subscript"/>
              </w:rPr>
              <w:t>逆</w:t>
            </w:r>
            <w:r>
              <w:rPr>
                <w:rFonts w:ascii="Times New Roman" w:hAnsi="Times New Roman" w:cs="Times New Roman"/>
                <w:szCs w:val="21"/>
                <w:highlight w:val="none"/>
              </w:rPr>
              <w:t>均突然减小且</w:t>
            </w:r>
            <w:r>
              <w:rPr>
                <w:rFonts w:ascii="Times New Roman" w:hAnsi="Times New Roman" w:cs="Times New Roman"/>
                <w:i/>
                <w:szCs w:val="21"/>
                <w:highlight w:val="none"/>
              </w:rPr>
              <w:t>v</w:t>
            </w:r>
            <w:r>
              <w:rPr>
                <w:rFonts w:ascii="Times New Roman" w:hAnsi="Times New Roman" w:cs="Times New Roman"/>
                <w:szCs w:val="21"/>
                <w:highlight w:val="none"/>
              </w:rPr>
              <w:t>′</w:t>
            </w:r>
            <w:r>
              <w:rPr>
                <w:rFonts w:ascii="Times New Roman" w:hAnsi="Times New Roman" w:cs="Times New Roman"/>
                <w:szCs w:val="21"/>
                <w:highlight w:val="none"/>
                <w:vertAlign w:val="subscript"/>
              </w:rPr>
              <w:t>正</w:t>
            </w:r>
            <w:r>
              <w:rPr>
                <w:rFonts w:ascii="Times New Roman" w:hAnsi="Times New Roman" w:cs="Times New Roman"/>
                <w:szCs w:val="21"/>
                <w:highlight w:val="none"/>
              </w:rPr>
              <w:t>＝</w:t>
            </w:r>
            <w:r>
              <w:rPr>
                <w:rFonts w:ascii="Times New Roman" w:hAnsi="Times New Roman" w:cs="Times New Roman"/>
                <w:i/>
                <w:szCs w:val="21"/>
                <w:highlight w:val="none"/>
              </w:rPr>
              <w:t>v</w:t>
            </w:r>
            <w:r>
              <w:rPr>
                <w:rFonts w:ascii="Times New Roman" w:hAnsi="Times New Roman" w:cs="Times New Roman"/>
                <w:szCs w:val="21"/>
                <w:highlight w:val="none"/>
              </w:rPr>
              <w:t>′</w:t>
            </w:r>
            <w:r>
              <w:rPr>
                <w:rFonts w:ascii="Times New Roman" w:hAnsi="Times New Roman" w:cs="Times New Roman"/>
                <w:szCs w:val="21"/>
                <w:highlight w:val="none"/>
                <w:vertAlign w:val="subscript"/>
              </w:rPr>
              <w:t>逆</w:t>
            </w:r>
            <w:r>
              <w:rPr>
                <w:rFonts w:ascii="Times New Roman" w:hAnsi="Times New Roman" w:cs="Times New Roman"/>
                <w:szCs w:val="21"/>
                <w:highlight w:val="none"/>
              </w:rPr>
              <w:t>，平衡不移动</w:t>
            </w:r>
          </w:p>
        </w:tc>
        <w:tc>
          <w:tcPr>
            <w:tcW w:w="3468" w:type="dxa"/>
            <w:shd w:val="clear" w:color="auto" w:fill="auto"/>
            <w:vAlign w:val="center"/>
          </w:tcPr>
          <w:p>
            <w:pPr>
              <w:pageBreakBefore w:val="0"/>
              <w:shd w:val="clear" w:color="auto" w:fill="auto"/>
              <w:tabs>
                <w:tab w:val="left" w:pos="3780"/>
              </w:tabs>
              <w:kinsoku/>
              <w:wordWrap/>
              <w:overflowPunct/>
              <w:topLinePunct w:val="0"/>
              <w:autoSpaceDN/>
              <w:bidi w:val="0"/>
              <w:adjustRightInd/>
              <w:snapToGrid/>
              <w:spacing w:beforeAutospacing="0" w:after="0" w:afterAutospacing="0" w:line="360" w:lineRule="auto"/>
              <w:ind w:firstLine="0" w:firstLineChars="0"/>
              <w:contextualSpacing/>
              <w:rPr>
                <w:szCs w:val="21"/>
                <w:highlight w:val="none"/>
              </w:rPr>
            </w:pPr>
            <w:r>
              <w:rPr>
                <w:rFonts w:ascii="Times New Roman" w:hAnsi="Times New Roman" w:cs="Times New Roman"/>
                <w:i/>
                <w:szCs w:val="21"/>
                <w:highlight w:val="none"/>
              </w:rPr>
              <w:t>t</w:t>
            </w:r>
            <w:r>
              <w:rPr>
                <w:rFonts w:ascii="Times New Roman" w:hAnsi="Times New Roman" w:cs="Times New Roman"/>
                <w:szCs w:val="21"/>
                <w:highlight w:val="none"/>
                <w:vertAlign w:val="subscript"/>
              </w:rPr>
              <w:t>1</w:t>
            </w:r>
            <w:r>
              <w:rPr>
                <w:rFonts w:ascii="Times New Roman" w:hAnsi="Times New Roman" w:cs="Times New Roman"/>
                <w:szCs w:val="21"/>
                <w:highlight w:val="none"/>
              </w:rPr>
              <w:t>时其他条件不变，减小反应体系的压强且</w:t>
            </w:r>
            <w:r>
              <w:rPr>
                <w:rFonts w:ascii="Times New Roman" w:hAnsi="Times New Roman" w:cs="Times New Roman"/>
                <w:i/>
                <w:szCs w:val="21"/>
                <w:highlight w:val="none"/>
              </w:rPr>
              <w:t>m</w:t>
            </w:r>
            <w:r>
              <w:rPr>
                <w:rFonts w:ascii="Times New Roman" w:hAnsi="Times New Roman" w:cs="Times New Roman"/>
                <w:szCs w:val="21"/>
                <w:highlight w:val="none"/>
              </w:rPr>
              <w:t>＋</w:t>
            </w:r>
            <w:r>
              <w:rPr>
                <w:rFonts w:ascii="Times New Roman" w:hAnsi="Times New Roman" w:cs="Times New Roman"/>
                <w:i/>
                <w:szCs w:val="21"/>
                <w:highlight w:val="none"/>
              </w:rPr>
              <w:t>n</w:t>
            </w:r>
            <w:r>
              <w:rPr>
                <w:rFonts w:ascii="Times New Roman" w:hAnsi="Times New Roman" w:cs="Times New Roman"/>
                <w:szCs w:val="21"/>
                <w:highlight w:val="none"/>
              </w:rPr>
              <w:t>＝</w:t>
            </w:r>
            <w:r>
              <w:rPr>
                <w:rFonts w:ascii="Times New Roman" w:hAnsi="Times New Roman" w:cs="Times New Roman"/>
                <w:i/>
                <w:szCs w:val="21"/>
                <w:highlight w:val="none"/>
              </w:rPr>
              <w:t>p</w:t>
            </w:r>
            <w:r>
              <w:rPr>
                <w:rFonts w:ascii="Times New Roman" w:hAnsi="Times New Roman" w:cs="Times New Roman"/>
                <w:szCs w:val="21"/>
                <w:highlight w:val="none"/>
              </w:rPr>
              <w:t>＋</w:t>
            </w:r>
            <w:r>
              <w:rPr>
                <w:rFonts w:ascii="Times New Roman" w:hAnsi="Times New Roman" w:cs="Times New Roman"/>
                <w:i/>
                <w:szCs w:val="21"/>
                <w:highlight w:val="none"/>
              </w:rPr>
              <w:t>q</w:t>
            </w:r>
            <w:r>
              <w:rPr>
                <w:rFonts w:ascii="Times New Roman" w:hAnsi="Times New Roman" w:cs="Times New Roman"/>
                <w:szCs w:val="21"/>
                <w:highlight w:val="none"/>
              </w:rPr>
              <w:t>(反应前后气体体积无变化)</w:t>
            </w:r>
          </w:p>
        </w:tc>
      </w:tr>
    </w:tbl>
    <w:p>
      <w:pPr>
        <w:pageBreakBefore w:val="0"/>
        <w:widowControl w:val="0"/>
        <w:shd w:val="clear" w:color="auto" w:fill="auto"/>
        <w:tabs>
          <w:tab w:val="left" w:pos="3969"/>
        </w:tabs>
        <w:kinsoku/>
        <w:wordWrap/>
        <w:overflowPunct/>
        <w:topLinePunct w:val="0"/>
        <w:autoSpaceDN/>
        <w:bidi w:val="0"/>
        <w:adjustRightInd/>
        <w:snapToGrid/>
        <w:spacing w:beforeAutospacing="0" w:after="0" w:afterAutospacing="0" w:line="360" w:lineRule="auto"/>
        <w:ind w:firstLine="0" w:firstLineChars="0"/>
        <w:jc w:val="both"/>
        <w:rPr>
          <w:rStyle w:val="2Char"/>
          <w:rFonts w:ascii="黑体" w:eastAsia="黑体" w:hAnsi="黑体" w:cs="黑体"/>
          <w:color w:val="00B0F0"/>
          <w:szCs w:val="21"/>
        </w:rPr>
      </w:pPr>
      <w:r>
        <w:rPr>
          <w:rStyle w:val="2Char"/>
          <w:rFonts w:ascii="黑体" w:eastAsia="黑体" w:hAnsi="黑体" w:cs="黑体"/>
          <w:color w:val="00B0F0"/>
          <w:sz w:val="21"/>
          <w:szCs w:val="21"/>
          <w:lang w:val="en-US" w:eastAsia="zh-CN" w:bidi="ar-SA"/>
        </w:rPr>
        <w:t>4.全程速率—时间图像</w:t>
      </w:r>
    </w:p>
    <w:p>
      <w:pPr>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firstLine="0" w:firstLineChars="0"/>
        <w:jc w:val="both"/>
        <w:rPr>
          <w:szCs w:val="21"/>
          <w:highlight w:val="none"/>
        </w:rPr>
      </w:pPr>
      <w:r>
        <w:rPr>
          <w:rFonts w:ascii="Times New Roman" w:eastAsia="宋体" w:hAnsi="Times New Roman" w:cs="Times New Roman"/>
          <w:kern w:val="2"/>
          <w:sz w:val="21"/>
          <w:szCs w:val="21"/>
          <w:highlight w:val="none"/>
          <w:lang w:val="en-US" w:eastAsia="zh-CN" w:bidi="ar-SA"/>
        </w:rPr>
        <w:t>例如：Zn与足量盐酸的反应，化学反应速率随时间的变化出现如图所示情况。</w:t>
      </w:r>
    </w:p>
    <w:p>
      <w:pPr>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firstLine="0" w:firstLineChars="0"/>
        <w:jc w:val="both"/>
        <w:rPr>
          <w:szCs w:val="21"/>
          <w:highlight w:val="none"/>
        </w:rPr>
      </w:pPr>
      <w:r>
        <w:rPr>
          <w:rFonts w:ascii="Times New Roman" w:eastAsia="宋体" w:hAnsi="Times New Roman" w:cs="Times New Roman"/>
          <w:kern w:val="2"/>
          <w:sz w:val="21"/>
          <w:szCs w:val="21"/>
          <w:highlight w:val="none"/>
          <w:lang w:val="en-US" w:eastAsia="zh-CN" w:bidi="ar-SA"/>
        </w:rPr>
        <w:pict>
          <v:shape id="_x0000_i1062" type="#_x0000_t75" style="width:82.5pt;height:65.25pt" coordsize="21600,21600" o:preferrelative="t" filled="f" stroked="f">
            <v:stroke joinstyle="miter"/>
            <v:imagedata r:id="rId59" o:title=""/>
            <o:lock v:ext="edit" aspectratio="t"/>
            <w10:anchorlock/>
          </v:shape>
        </w:pict>
      </w:r>
    </w:p>
    <w:p>
      <w:pPr>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firstLine="0" w:firstLineChars="0"/>
        <w:jc w:val="both"/>
        <w:rPr>
          <w:color w:val="auto"/>
          <w:szCs w:val="21"/>
          <w:highlight w:val="none"/>
          <w:u w:val="none"/>
        </w:rPr>
      </w:pPr>
      <w:r>
        <w:rPr>
          <w:rFonts w:ascii="Times New Roman" w:eastAsia="宋体" w:hAnsi="Times New Roman" w:cs="Times New Roman"/>
          <w:kern w:val="2"/>
          <w:sz w:val="21"/>
          <w:szCs w:val="21"/>
          <w:highlight w:val="none"/>
          <w:lang w:val="en-US" w:eastAsia="zh-CN" w:bidi="ar-SA"/>
        </w:rPr>
        <w:t>原因：</w:t>
      </w:r>
      <w:r>
        <w:rPr>
          <w:rFonts w:cs="Times New Roman" w:hint="eastAsia"/>
          <w:kern w:val="2"/>
          <w:sz w:val="21"/>
          <w:szCs w:val="21"/>
          <w:highlight w:val="none"/>
          <w:lang w:val="en-US" w:eastAsia="zh-CN" w:bidi="ar-SA"/>
        </w:rPr>
        <w:t>（1）</w:t>
      </w:r>
      <w:r>
        <w:rPr>
          <w:rFonts w:ascii="Times New Roman" w:eastAsia="宋体" w:hAnsi="Times New Roman" w:cs="Times New Roman"/>
          <w:kern w:val="2"/>
          <w:sz w:val="21"/>
          <w:szCs w:val="21"/>
          <w:highlight w:val="none"/>
          <w:lang w:val="en-US" w:eastAsia="zh-CN" w:bidi="ar-SA"/>
        </w:rPr>
        <w:t>AB段(</w:t>
      </w:r>
      <w:r>
        <w:rPr>
          <w:rFonts w:ascii="Times New Roman" w:eastAsia="宋体" w:hAnsi="Times New Roman" w:cs="Times New Roman"/>
          <w:i/>
          <w:kern w:val="2"/>
          <w:sz w:val="21"/>
          <w:szCs w:val="21"/>
          <w:highlight w:val="none"/>
          <w:lang w:val="en-US" w:eastAsia="zh-CN" w:bidi="ar-SA"/>
        </w:rPr>
        <w:t>v</w:t>
      </w:r>
      <w:r>
        <w:rPr>
          <w:rFonts w:ascii="Times New Roman" w:eastAsia="宋体" w:hAnsi="Times New Roman" w:cs="Times New Roman"/>
          <w:kern w:val="2"/>
          <w:sz w:val="21"/>
          <w:szCs w:val="21"/>
          <w:highlight w:val="none"/>
          <w:lang w:val="en-US" w:eastAsia="zh-CN" w:bidi="ar-SA"/>
        </w:rPr>
        <w:t>增大)，</w:t>
      </w:r>
      <w:r>
        <w:rPr>
          <w:rFonts w:ascii="Times New Roman" w:eastAsia="宋体" w:hAnsi="Times New Roman" w:cs="Times New Roman"/>
          <w:color w:val="auto"/>
          <w:kern w:val="2"/>
          <w:sz w:val="21"/>
          <w:szCs w:val="21"/>
          <w:highlight w:val="none"/>
          <w:u w:val="none"/>
          <w:lang w:val="en-US" w:eastAsia="zh-CN" w:bidi="ar-SA"/>
        </w:rPr>
        <w:t>反应放热，溶液</w:t>
      </w:r>
      <w:r>
        <w:rPr>
          <w:rFonts w:ascii="Times New Roman" w:eastAsia="宋体" w:hAnsi="Times New Roman" w:cs="Times New Roman"/>
          <w:color w:val="FF0000"/>
          <w:kern w:val="2"/>
          <w:sz w:val="21"/>
          <w:szCs w:val="21"/>
          <w:highlight w:val="none"/>
          <w:u w:val="single"/>
          <w:lang w:val="en-US" w:eastAsia="zh-CN" w:bidi="ar-SA"/>
        </w:rPr>
        <w:t>温度</w:t>
      </w:r>
      <w:r>
        <w:rPr>
          <w:rFonts w:ascii="Times New Roman" w:eastAsia="宋体" w:hAnsi="Times New Roman" w:cs="Times New Roman"/>
          <w:color w:val="auto"/>
          <w:kern w:val="2"/>
          <w:sz w:val="21"/>
          <w:szCs w:val="21"/>
          <w:highlight w:val="none"/>
          <w:u w:val="none"/>
          <w:lang w:val="en-US" w:eastAsia="zh-CN" w:bidi="ar-SA"/>
        </w:rPr>
        <w:t>逐渐升高，</w:t>
      </w:r>
      <w:r>
        <w:rPr>
          <w:rFonts w:ascii="Times New Roman" w:eastAsia="宋体" w:hAnsi="Times New Roman" w:cs="Times New Roman"/>
          <w:i/>
          <w:color w:val="auto"/>
          <w:kern w:val="2"/>
          <w:sz w:val="21"/>
          <w:szCs w:val="21"/>
          <w:highlight w:val="none"/>
          <w:u w:val="none"/>
          <w:lang w:val="en-US" w:eastAsia="zh-CN" w:bidi="ar-SA"/>
        </w:rPr>
        <w:t>v</w:t>
      </w:r>
      <w:r>
        <w:rPr>
          <w:rFonts w:ascii="Times New Roman" w:eastAsia="宋体" w:hAnsi="Times New Roman" w:cs="Times New Roman"/>
          <w:color w:val="auto"/>
          <w:kern w:val="2"/>
          <w:sz w:val="21"/>
          <w:szCs w:val="21"/>
          <w:highlight w:val="none"/>
          <w:u w:val="none"/>
          <w:lang w:val="en-US" w:eastAsia="zh-CN" w:bidi="ar-SA"/>
        </w:rPr>
        <w:t>增大。</w:t>
      </w:r>
    </w:p>
    <w:p>
      <w:pPr>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firstLine="0" w:firstLineChars="0"/>
        <w:jc w:val="both"/>
        <w:rPr>
          <w:color w:val="auto"/>
          <w:szCs w:val="21"/>
          <w:highlight w:val="none"/>
          <w:u w:val="none"/>
        </w:rPr>
      </w:pPr>
      <w:r>
        <w:rPr>
          <w:rFonts w:cs="Times New Roman" w:hint="eastAsia"/>
          <w:color w:val="auto"/>
          <w:kern w:val="2"/>
          <w:sz w:val="21"/>
          <w:szCs w:val="21"/>
          <w:highlight w:val="none"/>
          <w:u w:val="none"/>
          <w:lang w:val="en-US" w:eastAsia="zh-CN" w:bidi="ar-SA"/>
        </w:rPr>
        <w:t>（2）</w:t>
      </w:r>
      <w:r>
        <w:rPr>
          <w:rFonts w:ascii="Times New Roman" w:eastAsia="宋体" w:hAnsi="Times New Roman" w:cs="Times New Roman"/>
          <w:color w:val="auto"/>
          <w:kern w:val="2"/>
          <w:sz w:val="21"/>
          <w:szCs w:val="21"/>
          <w:highlight w:val="none"/>
          <w:u w:val="none"/>
          <w:lang w:val="en-US" w:eastAsia="zh-CN" w:bidi="ar-SA"/>
        </w:rPr>
        <w:t>BC段(</w:t>
      </w:r>
      <w:r>
        <w:rPr>
          <w:rFonts w:ascii="Times New Roman" w:eastAsia="宋体" w:hAnsi="Times New Roman" w:cs="Times New Roman"/>
          <w:i/>
          <w:color w:val="auto"/>
          <w:kern w:val="2"/>
          <w:sz w:val="21"/>
          <w:szCs w:val="21"/>
          <w:highlight w:val="none"/>
          <w:u w:val="none"/>
          <w:lang w:val="en-US" w:eastAsia="zh-CN" w:bidi="ar-SA"/>
        </w:rPr>
        <w:t>v</w:t>
      </w:r>
      <w:r>
        <w:rPr>
          <w:rFonts w:ascii="Times New Roman" w:eastAsia="宋体" w:hAnsi="Times New Roman" w:cs="Times New Roman"/>
          <w:color w:val="auto"/>
          <w:kern w:val="2"/>
          <w:sz w:val="21"/>
          <w:szCs w:val="21"/>
          <w:highlight w:val="none"/>
          <w:u w:val="none"/>
          <w:lang w:val="en-US" w:eastAsia="zh-CN" w:bidi="ar-SA"/>
        </w:rPr>
        <w:t>减小)，溶液中</w:t>
      </w:r>
      <w:r>
        <w:rPr>
          <w:rFonts w:ascii="Times New Roman" w:eastAsia="宋体" w:hAnsi="Times New Roman" w:cs="Times New Roman"/>
          <w:i/>
          <w:color w:val="auto"/>
          <w:kern w:val="2"/>
          <w:sz w:val="21"/>
          <w:szCs w:val="21"/>
          <w:highlight w:val="none"/>
          <w:u w:val="none"/>
          <w:lang w:val="en-US" w:eastAsia="zh-CN" w:bidi="ar-SA"/>
        </w:rPr>
        <w:t>c</w:t>
      </w:r>
      <w:r>
        <w:rPr>
          <w:rFonts w:ascii="Times New Roman" w:eastAsia="宋体" w:hAnsi="Times New Roman" w:cs="Times New Roman"/>
          <w:color w:val="auto"/>
          <w:kern w:val="2"/>
          <w:sz w:val="21"/>
          <w:szCs w:val="21"/>
          <w:highlight w:val="none"/>
          <w:u w:val="none"/>
          <w:lang w:val="en-US" w:eastAsia="zh-CN" w:bidi="ar-SA"/>
        </w:rPr>
        <w:t>(H</w:t>
      </w:r>
      <w:r>
        <w:rPr>
          <w:rFonts w:ascii="Times New Roman" w:eastAsia="宋体" w:hAnsi="Times New Roman" w:cs="Times New Roman"/>
          <w:color w:val="auto"/>
          <w:kern w:val="2"/>
          <w:sz w:val="21"/>
          <w:szCs w:val="21"/>
          <w:highlight w:val="none"/>
          <w:u w:val="none"/>
          <w:vertAlign w:val="superscript"/>
          <w:lang w:val="en-US" w:eastAsia="zh-CN" w:bidi="ar-SA"/>
        </w:rPr>
        <w:t>＋</w:t>
      </w:r>
      <w:r>
        <w:rPr>
          <w:rFonts w:ascii="Times New Roman" w:eastAsia="宋体" w:hAnsi="Times New Roman" w:cs="Times New Roman"/>
          <w:color w:val="auto"/>
          <w:kern w:val="2"/>
          <w:sz w:val="21"/>
          <w:szCs w:val="21"/>
          <w:highlight w:val="none"/>
          <w:u w:val="none"/>
          <w:lang w:val="en-US" w:eastAsia="zh-CN" w:bidi="ar-SA"/>
        </w:rPr>
        <w:t>)逐渐</w:t>
      </w:r>
      <w:r>
        <w:rPr>
          <w:rFonts w:ascii="Times New Roman" w:eastAsia="宋体" w:hAnsi="Times New Roman" w:cs="Times New Roman"/>
          <w:color w:val="FF0000"/>
          <w:kern w:val="2"/>
          <w:sz w:val="21"/>
          <w:szCs w:val="21"/>
          <w:highlight w:val="none"/>
          <w:u w:val="single"/>
          <w:lang w:val="en-US" w:eastAsia="zh-CN" w:bidi="ar-SA"/>
        </w:rPr>
        <w:t>减小</w:t>
      </w:r>
      <w:r>
        <w:rPr>
          <w:rFonts w:ascii="Times New Roman" w:eastAsia="宋体" w:hAnsi="Times New Roman" w:cs="Times New Roman"/>
          <w:color w:val="auto"/>
          <w:kern w:val="2"/>
          <w:sz w:val="21"/>
          <w:szCs w:val="21"/>
          <w:highlight w:val="none"/>
          <w:u w:val="none"/>
          <w:lang w:val="en-US" w:eastAsia="zh-CN" w:bidi="ar-SA"/>
        </w:rPr>
        <w:t>，</w:t>
      </w:r>
      <w:r>
        <w:rPr>
          <w:rFonts w:ascii="Times New Roman" w:eastAsia="宋体" w:hAnsi="Times New Roman" w:cs="Times New Roman"/>
          <w:i/>
          <w:color w:val="auto"/>
          <w:kern w:val="2"/>
          <w:sz w:val="21"/>
          <w:szCs w:val="21"/>
          <w:highlight w:val="none"/>
          <w:u w:val="none"/>
          <w:lang w:val="en-US" w:eastAsia="zh-CN" w:bidi="ar-SA"/>
        </w:rPr>
        <w:t>v</w:t>
      </w:r>
      <w:r>
        <w:rPr>
          <w:rFonts w:ascii="Times New Roman" w:eastAsia="宋体" w:hAnsi="Times New Roman" w:cs="Times New Roman"/>
          <w:color w:val="auto"/>
          <w:kern w:val="2"/>
          <w:sz w:val="21"/>
          <w:szCs w:val="21"/>
          <w:highlight w:val="none"/>
          <w:u w:val="none"/>
          <w:lang w:val="en-US" w:eastAsia="zh-CN" w:bidi="ar-SA"/>
        </w:rPr>
        <w:t>减小。</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Style w:val="2Char"/>
          <w:rFonts w:ascii="黑体" w:eastAsia="黑体" w:hAnsi="黑体" w:cs="黑体" w:hint="eastAsia"/>
          <w:color w:val="00B0F0"/>
          <w:sz w:val="21"/>
          <w:szCs w:val="21"/>
          <w:highlight w:val="none"/>
          <w:lang w:val="en-US" w:eastAsia="zh-CN"/>
        </w:rPr>
        <w:t>【例3】（2023上·福建泉州·高二统考期末）</w:t>
      </w:r>
      <w:r>
        <w:rPr>
          <w:rFonts w:ascii="Times New Roman" w:hAnsi="Times New Roman" w:cs="Times New Roman"/>
        </w:rPr>
        <w:t>已知：</w:t>
      </w:r>
      <w:r>
        <w:rPr>
          <w:rFonts w:ascii="Times New Roman" w:hAnsi="Times New Roman" w:cs="Times New Roman"/>
        </w:rPr>
        <w:object>
          <v:shape id="_x0000_i1063" type="#_x0000_t75" alt="eqIdcafb99f233029b6fa031d91d5de04e4b" style="width:164.55pt;height:17.8pt" o:oleicon="f" o:ole="" coordsize="21600,21600" o:preferrelative="t" filled="f" stroked="f">
            <v:stroke joinstyle="miter"/>
            <v:imagedata r:id="rId60" o:title="eqIdcafb99f233029b6fa031d91d5de04e4b"/>
            <o:lock v:ext="edit" aspectratio="t"/>
            <w10:anchorlock/>
          </v:shape>
          <o:OLEObject Type="Embed" ProgID="Equation.DSMT4" ShapeID="_x0000_i1063" DrawAspect="Content" ObjectID="_1468075738" r:id="rId61"/>
        </w:object>
      </w:r>
      <w:r>
        <w:rPr>
          <w:rFonts w:ascii="Times New Roman" w:eastAsia="Times New Roman" w:hAnsi="Times New Roman" w:cs="Times New Roman"/>
          <w:kern w:val="0"/>
          <w:sz w:val="24"/>
          <w:szCs w:val="24"/>
        </w:rPr>
        <w:t>    </w:t>
      </w:r>
      <w:r>
        <w:rPr>
          <w:rFonts w:ascii="Times New Roman" w:hAnsi="Times New Roman" w:cs="Times New Roman"/>
        </w:rPr>
        <w:object>
          <v:shape id="_x0000_i1064" type="#_x0000_t75" alt="eqIdc523e50f790218235eae777f95a8a724" style="width:33.4pt;height:12.45pt" o:oleicon="f" o:ole="" coordsize="21600,21600" o:preferrelative="t" filled="f" stroked="f">
            <v:stroke joinstyle="miter"/>
            <v:imagedata r:id="rId62" o:title="eqIdc523e50f790218235eae777f95a8a724"/>
            <o:lock v:ext="edit" aspectratio="t"/>
            <w10:anchorlock/>
          </v:shape>
          <o:OLEObject Type="Embed" ProgID="Equation.DSMT4" ShapeID="_x0000_i1064" DrawAspect="Content" ObjectID="_1468075739" r:id="rId63"/>
        </w:object>
      </w:r>
      <w:r>
        <w:rPr>
          <w:rFonts w:ascii="Times New Roman" w:hAnsi="Times New Roman" w:cs="Times New Roman"/>
        </w:rPr>
        <w:t>，一定条件下CO与H</w:t>
      </w:r>
      <w:r>
        <w:rPr>
          <w:rFonts w:ascii="Times New Roman" w:hAnsi="Times New Roman" w:cs="Times New Roman"/>
          <w:vertAlign w:val="subscript"/>
        </w:rPr>
        <w:t>2</w:t>
      </w:r>
      <w:r>
        <w:rPr>
          <w:rFonts w:ascii="Times New Roman" w:hAnsi="Times New Roman" w:cs="Times New Roman"/>
        </w:rPr>
        <w:t>O(g)反应的v-t图像如下。30min、40min时分别只改变一个条件。下列说法错误的是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eastAsia="Times New Roman" w:hAnsi="Times New Roman" w:cs="Times New Roman"/>
          <w:strike w:val="0"/>
          <w:kern w:val="0"/>
          <w:sz w:val="24"/>
          <w:szCs w:val="24"/>
          <w:u w:val="none"/>
        </w:rPr>
        <w:pict>
          <v:shape id="_x0000_i1065" type="#_x0000_t75" alt="@@@3c7f7404-a07e-4694-887b-228faa1ef156" style="width:150.4pt;height:94.75pt" coordsize="21600,21600" o:preferrelative="t" filled="f" stroked="f">
            <v:stroke joinstyle="miter"/>
            <v:imagedata r:id="rId64" o:title=""/>
            <o:lock v:ext="edit" aspectratio="t"/>
            <w10:anchorlock/>
          </v:shape>
        </w:pi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A．30min时，降低体系压强</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B．40min时，增加</w:t>
      </w:r>
      <w:r>
        <w:rPr>
          <w:rFonts w:ascii="Times New Roman" w:hAnsi="Times New Roman" w:cs="Times New Roman"/>
        </w:rPr>
        <w:object>
          <v:shape id="_x0000_i1066" type="#_x0000_t75" alt="eqIde71c86dcd9a9e9b09bbbb65b9d313435" style="width:21.1pt;height:15.8pt" o:oleicon="f" o:ole="" coordsize="21600,21600" o:preferrelative="t" filled="f" stroked="f">
            <v:stroke joinstyle="miter"/>
            <v:imagedata r:id="rId65" o:title="eqIde71c86dcd9a9e9b09bbbb65b9d313435"/>
            <o:lock v:ext="edit" aspectratio="t"/>
            <w10:anchorlock/>
          </v:shape>
          <o:OLEObject Type="Embed" ProgID="Equation.DSMT4" ShapeID="_x0000_i1066" DrawAspect="Content" ObjectID="_1468075740" r:id="rId66"/>
        </w:object>
      </w:r>
      <w:r>
        <w:rPr>
          <w:rFonts w:ascii="Times New Roman" w:hAnsi="Times New Roman" w:cs="Times New Roman"/>
        </w:rPr>
        <w:t>或</w:t>
      </w:r>
      <w:r>
        <w:rPr>
          <w:rFonts w:ascii="Times New Roman" w:hAnsi="Times New Roman" w:cs="Times New Roman"/>
        </w:rPr>
        <w:object>
          <v:shape id="_x0000_i1067" type="#_x0000_t75" alt="eqId750859dd7d5b821d909e6a32c11095cf" style="width:14.95pt;height:15.6pt" o:oleicon="f" o:ole="" coordsize="21600,21600" o:preferrelative="t" filled="f" stroked="f">
            <v:stroke joinstyle="miter"/>
            <v:imagedata r:id="rId67" o:title="eqId750859dd7d5b821d909e6a32c11095cf"/>
            <o:lock v:ext="edit" aspectratio="t"/>
            <w10:anchorlock/>
          </v:shape>
          <o:OLEObject Type="Embed" ProgID="Equation.DSMT4" ShapeID="_x0000_i1067" DrawAspect="Content" ObjectID="_1468075741" r:id="rId68"/>
        </w:object>
      </w:r>
      <w:r>
        <w:rPr>
          <w:rFonts w:ascii="Times New Roman" w:hAnsi="Times New Roman" w:cs="Times New Roman"/>
        </w:rPr>
        <w:t>的浓度</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C．平衡常数：</w:t>
      </w:r>
      <w:r>
        <w:rPr>
          <w:rFonts w:ascii="Times New Roman" w:hAnsi="Times New Roman" w:cs="Times New Roman"/>
        </w:rPr>
        <w:object>
          <v:shape id="_x0000_i1068" type="#_x0000_t75" alt="eqIdb15712f8badab334b81d45f7a09bcde8" style="width:65.05pt;height:17.85pt" o:oleicon="f" o:ole="" coordsize="21600,21600" o:preferrelative="t" filled="f" stroked="f">
            <v:stroke joinstyle="miter"/>
            <v:imagedata r:id="rId69" o:title="eqIdb15712f8badab334b81d45f7a09bcde8"/>
            <o:lock v:ext="edit" aspectratio="t"/>
            <w10:anchorlock/>
          </v:shape>
          <o:OLEObject Type="Embed" ProgID="Equation.DSMT4" ShapeID="_x0000_i1068" DrawAspect="Content" ObjectID="_1468075742" r:id="rId70"/>
        </w:obje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sectPr>
          <w:headerReference w:type="default" r:id="rId71"/>
          <w:footerReference w:type="default" r:id="rId72"/>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6"/>
          <w:cols w:num="1" w:space="708"/>
          <w:titlePg w:val="0"/>
          <w:docGrid w:type="lines" w:linePitch="318" w:charSpace="409"/>
        </w:sectPr>
      </w:pPr>
      <w:r>
        <w:rPr>
          <w:rFonts w:ascii="Times New Roman" w:hAnsi="Times New Roman" w:cs="Times New Roman"/>
        </w:rPr>
        <w:t>D．CO转化率：</w:t>
      </w:r>
      <w:r>
        <w:rPr>
          <w:rFonts w:ascii="Times New Roman" w:hAnsi="Times New Roman" w:cs="Times New Roman"/>
        </w:rPr>
        <w:object>
          <v:shape id="_x0000_i1069" type="#_x0000_t75" alt="eqId0e9b474e40b8e33d7a1272b41c1c7065" style="width:62.45pt;height:17.9pt" o:oleicon="f" o:ole="" coordsize="21600,21600" o:preferrelative="t" filled="f" stroked="f">
            <v:stroke joinstyle="miter"/>
            <v:imagedata r:id="rId73" o:title="eqId0e9b474e40b8e33d7a1272b41c1c7065"/>
            <o:lock v:ext="edit" aspectratio="t"/>
            <w10:anchorlock/>
          </v:shape>
          <o:OLEObject Type="Embed" ProgID="Equation.DSMT4" ShapeID="_x0000_i1069" DrawAspect="Content" ObjectID="_1468075743" r:id="rId74"/>
        </w:obje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【答案】D</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hint="eastAsia"/>
          <w:color w:val="FF0000"/>
          <w:lang w:eastAsia="zh-CN"/>
        </w:rPr>
        <w:t>【解析】</w:t>
      </w:r>
      <w:r>
        <w:rPr>
          <w:rFonts w:ascii="Times New Roman" w:hAnsi="Times New Roman" w:cs="Times New Roman"/>
          <w:color w:val="FF0000"/>
        </w:rPr>
        <w:t>A．由题干图像可知，30min时改变条件后，正逆反应速率同等幅度地减小，平衡不移动，根据反应前后气体的体积未改变可知，该条件为降低体系压强或者使用负催化剂，A正确；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B．由题干图像可知，40min时改变条件后，逆反应速率突然增大，而后正反应速率逐渐增大，故该条件为增大生成物浓度即增加</w:t>
      </w:r>
      <w:r>
        <w:rPr>
          <w:rFonts w:ascii="Times New Roman" w:hAnsi="Times New Roman" w:cs="Times New Roman"/>
          <w:color w:val="FF0000"/>
        </w:rPr>
        <w:object>
          <v:shape id="_x0000_i1070" type="#_x0000_t75" alt="eqIde71c86dcd9a9e9b09bbbb65b9d313435" style="width:21.1pt;height:15.8pt" o:oleicon="f" o:ole="" coordsize="21600,21600" o:preferrelative="t" filled="f" stroked="f">
            <v:stroke joinstyle="miter"/>
            <v:imagedata r:id="rId65" o:title="eqIde71c86dcd9a9e9b09bbbb65b9d313435"/>
            <o:lock v:ext="edit" aspectratio="t"/>
            <w10:anchorlock/>
          </v:shape>
          <o:OLEObject Type="Embed" ProgID="Equation.DSMT4" ShapeID="_x0000_i1070" DrawAspect="Content" ObjectID="_1468075744" r:id="rId75"/>
        </w:object>
      </w:r>
      <w:r>
        <w:rPr>
          <w:rFonts w:ascii="Times New Roman" w:hAnsi="Times New Roman" w:cs="Times New Roman"/>
          <w:color w:val="FF0000"/>
        </w:rPr>
        <w:t>或</w:t>
      </w:r>
      <w:r>
        <w:rPr>
          <w:rFonts w:ascii="Times New Roman" w:hAnsi="Times New Roman" w:cs="Times New Roman"/>
          <w:color w:val="FF0000"/>
        </w:rPr>
        <w:object>
          <v:shape id="_x0000_i1071" type="#_x0000_t75" alt="eqId750859dd7d5b821d909e6a32c11095cf" style="width:14.95pt;height:15.6pt" o:oleicon="f" o:ole="" coordsize="21600,21600" o:preferrelative="t" filled="f" stroked="f">
            <v:stroke joinstyle="miter"/>
            <v:imagedata r:id="rId67" o:title="eqId750859dd7d5b821d909e6a32c11095cf"/>
            <o:lock v:ext="edit" aspectratio="t"/>
            <w10:anchorlock/>
          </v:shape>
          <o:OLEObject Type="Embed" ProgID="Equation.DSMT4" ShapeID="_x0000_i1071" DrawAspect="Content" ObjectID="_1468075745" r:id="rId76"/>
        </w:object>
      </w:r>
      <w:r>
        <w:rPr>
          <w:rFonts w:ascii="Times New Roman" w:hAnsi="Times New Roman" w:cs="Times New Roman"/>
          <w:color w:val="FF0000"/>
        </w:rPr>
        <w:t>的浓度，B正确；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C．由A、B分析可知，30min和40min时均为改变反应容器的温度，温度不变，平衡常数不变，故平衡常数：</w:t>
      </w:r>
      <w:r>
        <w:rPr>
          <w:rFonts w:ascii="Times New Roman" w:hAnsi="Times New Roman" w:cs="Times New Roman"/>
          <w:color w:val="FF0000"/>
        </w:rPr>
        <w:object>
          <v:shape id="_x0000_i1072" type="#_x0000_t75" alt="eqIdb15712f8badab334b81d45f7a09bcde8" style="width:65.05pt;height:17.85pt" o:oleicon="f" o:ole="" coordsize="21600,21600" o:preferrelative="t" filled="f" stroked="f">
            <v:stroke joinstyle="miter"/>
            <v:imagedata r:id="rId69" o:title="eqIdb15712f8badab334b81d45f7a09bcde8"/>
            <o:lock v:ext="edit" aspectratio="t"/>
            <w10:anchorlock/>
          </v:shape>
          <o:OLEObject Type="Embed" ProgID="Equation.DSMT4" ShapeID="_x0000_i1072" DrawAspect="Content" ObjectID="_1468075746" r:id="rId77"/>
        </w:object>
      </w:r>
      <w:r>
        <w:rPr>
          <w:rFonts w:ascii="Times New Roman" w:hAnsi="Times New Roman" w:cs="Times New Roman"/>
          <w:color w:val="FF0000"/>
        </w:rPr>
        <w:t>，C正确；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D．由A、B分析可知，30min时改变条件平衡不移动，而40min时改变条件后平衡逆向移动，CO的转化率减小，即CO转化率：</w:t>
      </w:r>
      <w:r>
        <w:rPr>
          <w:rFonts w:ascii="Times New Roman" w:hAnsi="Times New Roman" w:cs="Times New Roman"/>
          <w:color w:val="FF0000"/>
        </w:rPr>
        <w:object>
          <v:shape id="_x0000_i1073" type="#_x0000_t75" alt="eqId4bab784622951be3a466f44cca9d7063" style="width:63.35pt;height:17.5pt" o:oleicon="f" o:ole="" coordsize="21600,21600" o:preferrelative="t" filled="f" stroked="f">
            <v:stroke joinstyle="miter"/>
            <v:imagedata r:id="rId78" o:title="eqId4bab784622951be3a466f44cca9d7063"/>
            <o:lock v:ext="edit" aspectratio="t"/>
            <w10:anchorlock/>
          </v:shape>
          <o:OLEObject Type="Embed" ProgID="Equation.DSMT4" ShapeID="_x0000_i1073" DrawAspect="Content" ObjectID="_1468075747" r:id="rId79"/>
        </w:object>
      </w:r>
      <w:r>
        <w:rPr>
          <w:rFonts w:ascii="Times New Roman" w:hAnsi="Times New Roman" w:cs="Times New Roman"/>
          <w:color w:val="FF0000"/>
        </w:rPr>
        <w:t>，D错误；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eastAsia"/>
          <w:color w:val="FF0000"/>
          <w:szCs w:val="21"/>
          <w:highlight w:val="none"/>
          <w:u w:val="none"/>
        </w:rPr>
      </w:pPr>
      <w:r>
        <w:rPr>
          <w:rFonts w:ascii="Times New Roman" w:hAnsi="Times New Roman" w:cs="Times New Roman" w:hint="eastAsia"/>
          <w:color w:val="FF0000"/>
          <w:lang w:eastAsia="zh-CN"/>
        </w:rPr>
        <w:t>故选</w:t>
      </w:r>
      <w:r>
        <w:rPr>
          <w:rFonts w:ascii="Times New Roman" w:hAnsi="Times New Roman" w:cs="Times New Roman"/>
          <w:color w:val="FF0000"/>
        </w:rPr>
        <w:t>D。</w:t>
      </w:r>
    </w:p>
    <w:p>
      <w:pPr>
        <w:keepNext w:val="0"/>
        <w:keepLines w:val="0"/>
        <w:pageBreakBefore w:val="0"/>
        <w:shd w:val="clear" w:color="auto" w:fill="auto"/>
        <w:kinsoku/>
        <w:wordWrap/>
        <w:overflowPunct/>
        <w:topLinePunct w:val="0"/>
        <w:autoSpaceDE w:val="0"/>
        <w:autoSpaceDN/>
        <w:bidi w:val="0"/>
        <w:adjustRightInd/>
        <w:snapToGrid/>
        <w:spacing w:beforeAutospacing="0" w:after="0" w:afterAutospacing="0" w:line="360" w:lineRule="auto"/>
        <w:ind w:firstLine="0" w:firstLineChars="0"/>
        <w:jc w:val="left"/>
        <w:textAlignment w:val="center"/>
        <w:rPr>
          <w:rStyle w:val="2Char"/>
          <w:rFonts w:ascii="黑体" w:eastAsia="黑体" w:hAnsi="黑体" w:cs="黑体" w:hint="eastAsia"/>
          <w:color w:val="00B0F0"/>
          <w:highlight w:val="none"/>
        </w:rPr>
      </w:pPr>
      <w:r>
        <w:rPr>
          <w:rStyle w:val="2Char"/>
          <w:rFonts w:ascii="黑体" w:eastAsia="黑体" w:hAnsi="黑体" w:cs="黑体" w:hint="eastAsia"/>
          <w:color w:val="00B0F0"/>
          <w:highlight w:val="none"/>
        </w:rPr>
        <w:pict>
          <v:shape id="_x0000_i1074" type="#_x0000_t75" style="width:46.15pt;height:21.25pt" coordsize="21600,21600" o:preferrelative="t" filled="f" stroked="f">
            <v:stroke joinstyle="miter"/>
            <v:imagedata r:id="rId10" o:title=""/>
            <o:lock v:ext="edit" aspectratio="t"/>
            <w10:anchorlock/>
          </v:shape>
        </w:pict>
      </w:r>
      <w:r>
        <w:rPr>
          <w:rStyle w:val="2Char"/>
          <w:rFonts w:ascii="黑体" w:eastAsia="黑体" w:hAnsi="黑体" w:cs="黑体" w:hint="eastAsia"/>
          <w:color w:val="00B0F0"/>
          <w:highlight w:val="none"/>
        </w:rPr>
        <w:t>0</w:t>
      </w:r>
      <w:r>
        <w:rPr>
          <w:rStyle w:val="2Char"/>
          <w:rFonts w:ascii="黑体" w:eastAsia="黑体" w:hAnsi="黑体" w:cs="黑体" w:hint="eastAsia"/>
          <w:color w:val="00B0F0"/>
          <w:highlight w:val="none"/>
          <w:lang w:val="en-US" w:eastAsia="zh-CN"/>
        </w:rPr>
        <w:t>4 转化率(或百分含量)—时间—温度(或压强)图像</w:t>
      </w:r>
    </w:p>
    <w:p>
      <w:pPr>
        <w:keepNext w:val="0"/>
        <w:keepLines w:val="0"/>
        <w:pageBreakBefore w:val="0"/>
        <w:shd w:val="clear" w:color="auto" w:fill="auto"/>
        <w:kinsoku/>
        <w:wordWrap/>
        <w:overflowPunct/>
        <w:topLinePunct w:val="0"/>
        <w:autoSpaceDN/>
        <w:bidi w:val="0"/>
        <w:adjustRightInd/>
        <w:snapToGrid/>
        <w:spacing w:beforeAutospacing="0" w:after="0" w:afterAutospacing="0" w:line="360" w:lineRule="auto"/>
        <w:ind w:firstLine="0" w:firstLineChars="0"/>
        <w:jc w:val="left"/>
      </w:pPr>
      <w:r>
        <w:rPr>
          <w:rFonts w:ascii="Times New Roman" w:hAnsi="Times New Roman" w:cs="Times New Roman"/>
        </w:rPr>
        <w:t>该类图像中常常与化学平衡知识相联系，重在考查化学平衡相关知识点。这类图像反映了反应物或生成物的量在不同温度（压强）下对时间的关系，解题时要注意一定条件下物质含量不再改变时，应是化学反应达到平衡的特征。</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Style w:val="2Char"/>
          <w:rFonts w:ascii="黑体" w:eastAsia="黑体" w:hAnsi="黑体" w:cs="黑体"/>
          <w:color w:val="00B0F0"/>
          <w:sz w:val="21"/>
          <w:szCs w:val="21"/>
          <w:highlight w:val="none"/>
          <w:lang w:val="en-US" w:eastAsia="zh-CN" w:bidi="ar-SA"/>
        </w:rPr>
        <w:t>1.识图：</w:t>
      </w:r>
      <w:r>
        <w:rPr>
          <w:rFonts w:ascii="Times New Roman" w:eastAsia="宋体" w:hAnsi="Times New Roman" w:cs="Times New Roman"/>
          <w:kern w:val="2"/>
          <w:sz w:val="21"/>
          <w:szCs w:val="21"/>
          <w:lang w:val="en-US" w:eastAsia="zh-CN" w:bidi="ar-SA"/>
        </w:rPr>
        <w:t>一般当转化率达到一个定值，即转化率或百分含量保持不变，该反应达到化学平衡，我们可以借助图像中曲线的数值大小，进一步结合影响平衡的一些外界因素，分析整合，得出相关结论。已知不同温度或压强下，反应物的转化率</w:t>
      </w:r>
      <w:r>
        <w:rPr>
          <w:rFonts w:ascii="Times New Roman" w:eastAsia="宋体" w:hAnsi="Times New Roman" w:cs="Times New Roman"/>
          <w:i/>
          <w:kern w:val="2"/>
          <w:sz w:val="21"/>
          <w:szCs w:val="21"/>
          <w:lang w:val="en-US" w:eastAsia="zh-CN" w:bidi="ar-SA"/>
        </w:rPr>
        <w:t>α</w:t>
      </w:r>
      <w:r>
        <w:rPr>
          <w:rFonts w:ascii="Times New Roman" w:eastAsia="宋体" w:hAnsi="Times New Roman" w:cs="Times New Roman"/>
          <w:kern w:val="2"/>
          <w:sz w:val="21"/>
          <w:szCs w:val="21"/>
          <w:lang w:val="en-US" w:eastAsia="zh-CN" w:bidi="ar-SA"/>
        </w:rPr>
        <w:t>(或百分含量)与时间的关系曲线，推断温度的高低及反应的热效应或压强的大小及气体物质间的系数的关系。</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Style w:val="2Char"/>
          <w:rFonts w:ascii="黑体" w:eastAsia="黑体" w:hAnsi="黑体" w:cs="黑体"/>
          <w:color w:val="00B0F0"/>
          <w:sz w:val="21"/>
          <w:szCs w:val="21"/>
          <w:highlight w:val="none"/>
          <w:lang w:val="en-US" w:eastAsia="zh-CN" w:bidi="ar-SA"/>
        </w:rPr>
        <w:t>2.规律：</w:t>
      </w:r>
      <w:r>
        <w:rPr>
          <w:rFonts w:ascii="Times New Roman" w:eastAsia="宋体" w:hAnsi="Times New Roman" w:cs="Times New Roman"/>
          <w:kern w:val="2"/>
          <w:sz w:val="21"/>
          <w:szCs w:val="21"/>
          <w:lang w:val="en-US" w:eastAsia="zh-CN" w:bidi="ar-SA"/>
        </w:rPr>
        <w:t>“先拐先平，数值大”原则</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Times New Roman" w:eastAsia="宋体" w:hAnsi="Times New Roman" w:cs="Times New Roman"/>
          <w:kern w:val="2"/>
          <w:sz w:val="21"/>
          <w:szCs w:val="21"/>
          <w:lang w:val="en-US" w:eastAsia="zh-CN" w:bidi="ar-SA"/>
        </w:rPr>
        <w:t>分析反应由开始(起始物质相同时)达到平衡所用时间的长短可推知反应条件的变化。</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宋体" w:eastAsia="宋体" w:hAnsi="宋体" w:cs="宋体" w:hint="eastAsia"/>
          <w:kern w:val="2"/>
          <w:sz w:val="21"/>
          <w:szCs w:val="21"/>
          <w:lang w:val="en-US" w:eastAsia="zh-CN" w:bidi="ar-SA"/>
        </w:rPr>
        <w:t>①</w:t>
      </w:r>
      <w:r>
        <w:rPr>
          <w:rFonts w:ascii="Times New Roman" w:eastAsia="宋体" w:hAnsi="Times New Roman" w:cs="Times New Roman"/>
          <w:kern w:val="2"/>
          <w:sz w:val="21"/>
          <w:szCs w:val="21"/>
          <w:lang w:val="en-US" w:eastAsia="zh-CN" w:bidi="ar-SA"/>
        </w:rPr>
        <w:t>若为温度变化引起，温度较高时，反应达平衡所需时间短。如图甲中</w:t>
      </w:r>
      <w:r>
        <w:rPr>
          <w:rFonts w:ascii="Times New Roman" w:eastAsia="宋体" w:hAnsi="Times New Roman" w:cs="Times New Roman"/>
          <w:i/>
          <w:kern w:val="2"/>
          <w:sz w:val="21"/>
          <w:szCs w:val="21"/>
          <w:lang w:val="en-US" w:eastAsia="zh-CN" w:bidi="ar-SA"/>
        </w:rPr>
        <w:t>T</w:t>
      </w:r>
      <w:r>
        <w:rPr>
          <w:rFonts w:ascii="Times New Roman" w:eastAsia="宋体" w:hAnsi="Times New Roman" w:cs="Times New Roman"/>
          <w:kern w:val="2"/>
          <w:sz w:val="21"/>
          <w:szCs w:val="21"/>
          <w:vertAlign w:val="subscript"/>
          <w:lang w:val="en-US" w:eastAsia="zh-CN" w:bidi="ar-SA"/>
        </w:rPr>
        <w:t>2</w:t>
      </w:r>
      <w:r>
        <w:rPr>
          <w:rFonts w:ascii="Times New Roman" w:eastAsia="宋体" w:hAnsi="Times New Roman" w:cs="Times New Roman"/>
          <w:kern w:val="2"/>
          <w:sz w:val="21"/>
          <w:szCs w:val="21"/>
          <w:lang w:val="en-US" w:eastAsia="zh-CN" w:bidi="ar-SA"/>
        </w:rPr>
        <w:t>&gt;</w:t>
      </w:r>
      <w:r>
        <w:rPr>
          <w:rFonts w:ascii="Times New Roman" w:eastAsia="宋体" w:hAnsi="Times New Roman" w:cs="Times New Roman"/>
          <w:i/>
          <w:kern w:val="2"/>
          <w:sz w:val="21"/>
          <w:szCs w:val="21"/>
          <w:lang w:val="en-US" w:eastAsia="zh-CN" w:bidi="ar-SA"/>
        </w:rPr>
        <w:t>T</w:t>
      </w:r>
      <w:r>
        <w:rPr>
          <w:rFonts w:ascii="Times New Roman" w:eastAsia="宋体" w:hAnsi="Times New Roman" w:cs="Times New Roman"/>
          <w:kern w:val="2"/>
          <w:sz w:val="21"/>
          <w:szCs w:val="21"/>
          <w:vertAlign w:val="subscript"/>
          <w:lang w:val="en-US" w:eastAsia="zh-CN" w:bidi="ar-SA"/>
        </w:rPr>
        <w:t>1</w:t>
      </w:r>
      <w:r>
        <w:rPr>
          <w:rFonts w:ascii="Times New Roman" w:eastAsia="宋体" w:hAnsi="Times New Roman" w:cs="Times New Roman"/>
          <w:kern w:val="2"/>
          <w:sz w:val="21"/>
          <w:szCs w:val="21"/>
          <w:lang w:val="en-US" w:eastAsia="zh-CN" w:bidi="ar-SA"/>
        </w:rPr>
        <w:t>。</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宋体" w:eastAsia="宋体" w:hAnsi="宋体" w:cs="宋体" w:hint="eastAsia"/>
          <w:kern w:val="2"/>
          <w:sz w:val="21"/>
          <w:szCs w:val="21"/>
          <w:lang w:val="en-US" w:eastAsia="zh-CN" w:bidi="ar-SA"/>
        </w:rPr>
        <w:t>②</w:t>
      </w:r>
      <w:r>
        <w:rPr>
          <w:rFonts w:ascii="Times New Roman" w:eastAsia="宋体" w:hAnsi="Times New Roman" w:cs="Times New Roman"/>
          <w:kern w:val="2"/>
          <w:sz w:val="21"/>
          <w:szCs w:val="21"/>
          <w:lang w:val="en-US" w:eastAsia="zh-CN" w:bidi="ar-SA"/>
        </w:rPr>
        <w:t>若为压强变化引起，压强较大时，反应达平衡所需时间短。如图乙中</w:t>
      </w:r>
      <w:r>
        <w:rPr>
          <w:rFonts w:ascii="Times New Roman" w:eastAsia="宋体" w:hAnsi="Times New Roman" w:cs="Times New Roman"/>
          <w:i/>
          <w:kern w:val="2"/>
          <w:sz w:val="21"/>
          <w:szCs w:val="21"/>
          <w:lang w:val="en-US" w:eastAsia="zh-CN" w:bidi="ar-SA"/>
        </w:rPr>
        <w:t>p</w:t>
      </w:r>
      <w:r>
        <w:rPr>
          <w:rFonts w:ascii="Times New Roman" w:eastAsia="宋体" w:hAnsi="Times New Roman" w:cs="Times New Roman"/>
          <w:kern w:val="2"/>
          <w:sz w:val="21"/>
          <w:szCs w:val="21"/>
          <w:vertAlign w:val="subscript"/>
          <w:lang w:val="en-US" w:eastAsia="zh-CN" w:bidi="ar-SA"/>
        </w:rPr>
        <w:t>1</w:t>
      </w:r>
      <w:r>
        <w:rPr>
          <w:rFonts w:ascii="Times New Roman" w:eastAsia="宋体" w:hAnsi="Times New Roman" w:cs="Times New Roman"/>
          <w:kern w:val="2"/>
          <w:sz w:val="21"/>
          <w:szCs w:val="21"/>
          <w:lang w:val="en-US" w:eastAsia="zh-CN" w:bidi="ar-SA"/>
        </w:rPr>
        <w:t>&gt;</w:t>
      </w:r>
      <w:r>
        <w:rPr>
          <w:rFonts w:ascii="Times New Roman" w:eastAsia="宋体" w:hAnsi="Times New Roman" w:cs="Times New Roman"/>
          <w:i/>
          <w:kern w:val="2"/>
          <w:sz w:val="21"/>
          <w:szCs w:val="21"/>
          <w:lang w:val="en-US" w:eastAsia="zh-CN" w:bidi="ar-SA"/>
        </w:rPr>
        <w:t>p</w:t>
      </w:r>
      <w:r>
        <w:rPr>
          <w:rFonts w:ascii="Times New Roman" w:eastAsia="宋体" w:hAnsi="Times New Roman" w:cs="Times New Roman"/>
          <w:kern w:val="2"/>
          <w:sz w:val="21"/>
          <w:szCs w:val="21"/>
          <w:vertAlign w:val="subscript"/>
          <w:lang w:val="en-US" w:eastAsia="zh-CN" w:bidi="ar-SA"/>
        </w:rPr>
        <w:t>2</w:t>
      </w:r>
      <w:r>
        <w:rPr>
          <w:rFonts w:ascii="Times New Roman" w:eastAsia="宋体" w:hAnsi="Times New Roman" w:cs="Times New Roman"/>
          <w:kern w:val="2"/>
          <w:sz w:val="21"/>
          <w:szCs w:val="21"/>
          <w:lang w:val="en-US" w:eastAsia="zh-CN" w:bidi="ar-SA"/>
        </w:rPr>
        <w:t>。</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宋体" w:eastAsia="宋体" w:hAnsi="宋体" w:cs="宋体" w:hint="eastAsia"/>
          <w:kern w:val="2"/>
          <w:sz w:val="21"/>
          <w:szCs w:val="21"/>
          <w:lang w:val="en-US" w:eastAsia="zh-CN" w:bidi="ar-SA"/>
        </w:rPr>
        <w:t>③</w:t>
      </w:r>
      <w:r>
        <w:rPr>
          <w:rFonts w:ascii="Times New Roman" w:eastAsia="宋体" w:hAnsi="Times New Roman" w:cs="Times New Roman"/>
          <w:kern w:val="2"/>
          <w:sz w:val="21"/>
          <w:szCs w:val="21"/>
          <w:lang w:val="en-US" w:eastAsia="zh-CN" w:bidi="ar-SA"/>
        </w:rPr>
        <w:t>若为使用催化剂引起，使用适宜催化剂时，反应达平衡所需时间短。如图丙中</w:t>
      </w:r>
      <w:r>
        <w:rPr>
          <w:rFonts w:ascii="Times New Roman" w:eastAsia="宋体" w:hAnsi="Times New Roman" w:cs="Times New Roman"/>
          <w:i/>
          <w:kern w:val="2"/>
          <w:sz w:val="21"/>
          <w:szCs w:val="21"/>
          <w:lang w:val="en-US" w:eastAsia="zh-CN" w:bidi="ar-SA"/>
        </w:rPr>
        <w:t>a</w:t>
      </w:r>
      <w:r>
        <w:rPr>
          <w:rFonts w:ascii="Times New Roman" w:eastAsia="宋体" w:hAnsi="Times New Roman" w:cs="Times New Roman"/>
          <w:kern w:val="2"/>
          <w:sz w:val="21"/>
          <w:szCs w:val="21"/>
          <w:lang w:val="en-US" w:eastAsia="zh-CN" w:bidi="ar-SA"/>
        </w:rPr>
        <w:t>使用催化剂。</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Times New Roman" w:eastAsia="宋体" w:hAnsi="Times New Roman" w:cs="Times New Roman"/>
          <w:kern w:val="2"/>
          <w:sz w:val="21"/>
          <w:szCs w:val="21"/>
          <w:lang w:val="en-US" w:eastAsia="zh-CN" w:bidi="ar-SA"/>
        </w:rPr>
        <w:t>3.实例：正确掌握图像中反应规律的判断方法</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Times New Roman" w:eastAsia="宋体" w:hAnsi="Times New Roman" w:cs="Times New Roman"/>
          <w:kern w:val="2"/>
          <w:sz w:val="21"/>
          <w:szCs w:val="21"/>
          <w:lang w:val="en-US" w:eastAsia="zh-CN" w:bidi="ar-SA"/>
        </w:rPr>
        <w:t>[以</w:t>
      </w:r>
      <w:r>
        <w:rPr>
          <w:rFonts w:ascii="Times New Roman" w:eastAsia="宋体" w:hAnsi="Times New Roman" w:cs="Times New Roman"/>
          <w:i/>
          <w:kern w:val="2"/>
          <w:sz w:val="21"/>
          <w:szCs w:val="21"/>
          <w:lang w:val="en-US" w:eastAsia="zh-CN" w:bidi="ar-SA"/>
        </w:rPr>
        <w:t>m</w:t>
      </w:r>
      <w:r>
        <w:rPr>
          <w:rFonts w:ascii="Times New Roman" w:eastAsia="宋体" w:hAnsi="Times New Roman" w:cs="Times New Roman"/>
          <w:kern w:val="2"/>
          <w:sz w:val="21"/>
          <w:szCs w:val="21"/>
          <w:lang w:val="en-US" w:eastAsia="zh-CN" w:bidi="ar-SA"/>
        </w:rPr>
        <w:t>A(g)＋</w:t>
      </w:r>
      <w:r>
        <w:rPr>
          <w:rFonts w:ascii="Times New Roman" w:eastAsia="宋体" w:hAnsi="Times New Roman" w:cs="Times New Roman"/>
          <w:i/>
          <w:kern w:val="2"/>
          <w:sz w:val="21"/>
          <w:szCs w:val="21"/>
          <w:lang w:val="en-US" w:eastAsia="zh-CN" w:bidi="ar-SA"/>
        </w:rPr>
        <w:t>n</w:t>
      </w:r>
      <w:r>
        <w:rPr>
          <w:rFonts w:ascii="Times New Roman" w:eastAsia="宋体" w:hAnsi="Times New Roman" w:cs="Times New Roman"/>
          <w:kern w:val="2"/>
          <w:sz w:val="21"/>
          <w:szCs w:val="21"/>
          <w:lang w:val="en-US" w:eastAsia="zh-CN" w:bidi="ar-SA"/>
        </w:rPr>
        <w:t>B(g)</w:t>
      </w:r>
      <w:r>
        <w:rPr>
          <w:color w:val="000000"/>
          <w:szCs w:val="21"/>
        </w:rPr>
        <w:object>
          <v:shape id="_x0000_i1075" type="#_x0000_t75" style="width:18.85pt;height:6pt" o:oleicon="f" o:ole="" coordsize="21600,21600" o:preferrelative="t" filled="f" stroked="f">
            <v:stroke joinstyle="miter"/>
            <v:imagedata r:id="rId12" o:title=""/>
            <o:lock v:ext="edit" aspectratio="t"/>
            <w10:anchorlock/>
          </v:shape>
          <o:OLEObject Type="Embed" ProgID="ChemWindow.Document" ShapeID="_x0000_i1075" DrawAspect="Content" ObjectID="_1468075748" r:id="rId80"/>
        </w:object>
      </w:r>
      <w:r>
        <w:rPr>
          <w:rFonts w:ascii="Times New Roman" w:eastAsia="宋体" w:hAnsi="Times New Roman" w:cs="Times New Roman"/>
          <w:i/>
          <w:kern w:val="2"/>
          <w:sz w:val="21"/>
          <w:szCs w:val="21"/>
          <w:lang w:val="en-US" w:eastAsia="zh-CN" w:bidi="ar-SA"/>
        </w:rPr>
        <w:t>p</w:t>
      </w:r>
      <w:r>
        <w:rPr>
          <w:rFonts w:ascii="Times New Roman" w:eastAsia="宋体" w:hAnsi="Times New Roman" w:cs="Times New Roman"/>
          <w:kern w:val="2"/>
          <w:sz w:val="21"/>
          <w:szCs w:val="21"/>
          <w:lang w:val="en-US" w:eastAsia="zh-CN" w:bidi="ar-SA"/>
        </w:rPr>
        <w:t>C(g)中反应物A的转化率</w:t>
      </w:r>
      <w:r>
        <w:rPr>
          <w:rFonts w:ascii="Times New Roman" w:eastAsia="宋体" w:hAnsi="Times New Roman" w:cs="Times New Roman"/>
          <w:i/>
          <w:kern w:val="2"/>
          <w:sz w:val="21"/>
          <w:szCs w:val="21"/>
          <w:lang w:val="en-US" w:eastAsia="zh-CN" w:bidi="ar-SA"/>
        </w:rPr>
        <w:t>α</w:t>
      </w:r>
      <w:r>
        <w:rPr>
          <w:rFonts w:ascii="Times New Roman" w:eastAsia="宋体" w:hAnsi="Times New Roman" w:cs="Times New Roman"/>
          <w:kern w:val="2"/>
          <w:sz w:val="21"/>
          <w:szCs w:val="21"/>
          <w:vertAlign w:val="subscript"/>
          <w:lang w:val="en-US" w:eastAsia="zh-CN" w:bidi="ar-SA"/>
        </w:rPr>
        <w:t>A</w:t>
      </w:r>
      <w:r>
        <w:rPr>
          <w:rFonts w:ascii="Times New Roman" w:eastAsia="宋体" w:hAnsi="Times New Roman" w:cs="Times New Roman"/>
          <w:kern w:val="2"/>
          <w:sz w:val="21"/>
          <w:szCs w:val="21"/>
          <w:lang w:val="en-US" w:eastAsia="zh-CN" w:bidi="ar-SA"/>
        </w:rPr>
        <w:t>为例说明]</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sectPr>
          <w:headerReference w:type="default" r:id="rId81"/>
          <w:footerReference w:type="default" r:id="rId82"/>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7"/>
          <w:cols w:num="1" w:space="708"/>
          <w:titlePg w:val="0"/>
          <w:docGrid w:type="lines" w:linePitch="318" w:charSpace="409"/>
        </w:sectPr>
      </w:pPr>
      <w:r>
        <w:rPr>
          <w:rFonts w:ascii="Times New Roman" w:eastAsia="宋体" w:hAnsi="Times New Roman" w:cs="Times New Roman"/>
          <w:kern w:val="2"/>
          <w:sz w:val="21"/>
          <w:szCs w:val="21"/>
          <w:lang w:val="en-US" w:eastAsia="zh-CN" w:bidi="ar-SA"/>
        </w:rPr>
        <w:pict>
          <v:shape id="_x0000_i1076" type="#_x0000_t75" style="width:214.5pt;height:62.2pt" coordsize="21600,21600" o:preferrelative="t" filled="f" stroked="f">
            <v:stroke joinstyle="miter"/>
            <v:imagedata r:id="rId83" o:title=""/>
            <o:lock v:ext="edit" aspectratio="t"/>
            <w10:anchorlock/>
          </v:shape>
        </w:pic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宋体" w:eastAsia="宋体" w:hAnsi="宋体" w:cs="宋体" w:hint="eastAsia"/>
          <w:kern w:val="2"/>
          <w:sz w:val="21"/>
          <w:szCs w:val="21"/>
          <w:lang w:val="en-US" w:eastAsia="zh-CN" w:bidi="ar-SA"/>
        </w:rPr>
        <w:t>①</w:t>
      </w:r>
      <w:r>
        <w:rPr>
          <w:rFonts w:ascii="Times New Roman" w:eastAsia="宋体" w:hAnsi="Times New Roman" w:cs="Times New Roman"/>
          <w:kern w:val="2"/>
          <w:sz w:val="21"/>
          <w:szCs w:val="21"/>
          <w:lang w:val="en-US" w:eastAsia="zh-CN" w:bidi="ar-SA"/>
        </w:rPr>
        <w:t>图甲中，</w:t>
      </w:r>
      <w:r>
        <w:rPr>
          <w:rFonts w:ascii="Times New Roman" w:eastAsia="宋体" w:hAnsi="Times New Roman" w:cs="Times New Roman"/>
          <w:i/>
          <w:kern w:val="2"/>
          <w:sz w:val="21"/>
          <w:szCs w:val="21"/>
          <w:lang w:val="en-US" w:eastAsia="zh-CN" w:bidi="ar-SA"/>
        </w:rPr>
        <w:t>T</w:t>
      </w:r>
      <w:r>
        <w:rPr>
          <w:rFonts w:ascii="Times New Roman" w:eastAsia="宋体" w:hAnsi="Times New Roman" w:cs="Times New Roman"/>
          <w:kern w:val="2"/>
          <w:sz w:val="21"/>
          <w:szCs w:val="21"/>
          <w:vertAlign w:val="subscript"/>
          <w:lang w:val="en-US" w:eastAsia="zh-CN" w:bidi="ar-SA"/>
        </w:rPr>
        <w:t>2</w:t>
      </w:r>
      <w:r>
        <w:rPr>
          <w:rFonts w:ascii="Times New Roman" w:eastAsia="宋体" w:hAnsi="Times New Roman" w:cs="Times New Roman"/>
          <w:kern w:val="2"/>
          <w:sz w:val="21"/>
          <w:szCs w:val="21"/>
          <w:lang w:val="en-US" w:eastAsia="zh-CN" w:bidi="ar-SA"/>
        </w:rPr>
        <w:t>&gt;</w:t>
      </w:r>
      <w:r>
        <w:rPr>
          <w:rFonts w:ascii="Times New Roman" w:eastAsia="宋体" w:hAnsi="Times New Roman" w:cs="Times New Roman"/>
          <w:i/>
          <w:kern w:val="2"/>
          <w:sz w:val="21"/>
          <w:szCs w:val="21"/>
          <w:lang w:val="en-US" w:eastAsia="zh-CN" w:bidi="ar-SA"/>
        </w:rPr>
        <w:t>T</w:t>
      </w:r>
      <w:r>
        <w:rPr>
          <w:rFonts w:ascii="Times New Roman" w:eastAsia="宋体" w:hAnsi="Times New Roman" w:cs="Times New Roman"/>
          <w:kern w:val="2"/>
          <w:sz w:val="21"/>
          <w:szCs w:val="21"/>
          <w:vertAlign w:val="subscript"/>
          <w:lang w:val="en-US" w:eastAsia="zh-CN" w:bidi="ar-SA"/>
        </w:rPr>
        <w:t>1</w:t>
      </w:r>
      <w:r>
        <w:rPr>
          <w:rFonts w:ascii="Times New Roman" w:eastAsia="宋体" w:hAnsi="Times New Roman" w:cs="Times New Roman"/>
          <w:kern w:val="2"/>
          <w:sz w:val="21"/>
          <w:szCs w:val="21"/>
          <w:lang w:val="en-US" w:eastAsia="zh-CN" w:bidi="ar-SA"/>
        </w:rPr>
        <w:t>，升高温度，</w:t>
      </w:r>
      <w:r>
        <w:rPr>
          <w:rFonts w:ascii="Times New Roman" w:eastAsia="宋体" w:hAnsi="Times New Roman" w:cs="Times New Roman"/>
          <w:i/>
          <w:kern w:val="2"/>
          <w:sz w:val="21"/>
          <w:szCs w:val="21"/>
          <w:lang w:val="en-US" w:eastAsia="zh-CN" w:bidi="ar-SA"/>
        </w:rPr>
        <w:t>α</w:t>
      </w:r>
      <w:r>
        <w:rPr>
          <w:rFonts w:ascii="Times New Roman" w:eastAsia="宋体" w:hAnsi="Times New Roman" w:cs="Times New Roman"/>
          <w:kern w:val="2"/>
          <w:sz w:val="21"/>
          <w:szCs w:val="21"/>
          <w:vertAlign w:val="subscript"/>
          <w:lang w:val="en-US" w:eastAsia="zh-CN" w:bidi="ar-SA"/>
        </w:rPr>
        <w:t>A</w:t>
      </w:r>
      <w:r>
        <w:rPr>
          <w:rFonts w:ascii="Times New Roman" w:eastAsia="宋体" w:hAnsi="Times New Roman" w:cs="Times New Roman"/>
          <w:kern w:val="2"/>
          <w:sz w:val="21"/>
          <w:szCs w:val="21"/>
          <w:lang w:val="en-US" w:eastAsia="zh-CN" w:bidi="ar-SA"/>
        </w:rPr>
        <w:t>降低，平衡逆向移动，正反应为放热反应。</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宋体" w:eastAsia="宋体" w:hAnsi="宋体" w:cs="宋体" w:hint="eastAsia"/>
          <w:kern w:val="2"/>
          <w:sz w:val="21"/>
          <w:szCs w:val="21"/>
          <w:lang w:val="en-US" w:eastAsia="zh-CN" w:bidi="ar-SA"/>
        </w:rPr>
        <w:t>②</w:t>
      </w:r>
      <w:r>
        <w:rPr>
          <w:rFonts w:ascii="Times New Roman" w:eastAsia="宋体" w:hAnsi="Times New Roman" w:cs="Times New Roman"/>
          <w:kern w:val="2"/>
          <w:sz w:val="21"/>
          <w:szCs w:val="21"/>
          <w:lang w:val="en-US" w:eastAsia="zh-CN" w:bidi="ar-SA"/>
        </w:rPr>
        <w:t>图乙中，</w:t>
      </w:r>
      <w:r>
        <w:rPr>
          <w:rFonts w:ascii="Times New Roman" w:eastAsia="宋体" w:hAnsi="Times New Roman" w:cs="Times New Roman"/>
          <w:i/>
          <w:kern w:val="2"/>
          <w:sz w:val="21"/>
          <w:szCs w:val="21"/>
          <w:lang w:val="en-US" w:eastAsia="zh-CN" w:bidi="ar-SA"/>
        </w:rPr>
        <w:t>p</w:t>
      </w:r>
      <w:r>
        <w:rPr>
          <w:rFonts w:ascii="Times New Roman" w:eastAsia="宋体" w:hAnsi="Times New Roman" w:cs="Times New Roman"/>
          <w:kern w:val="2"/>
          <w:sz w:val="21"/>
          <w:szCs w:val="21"/>
          <w:vertAlign w:val="subscript"/>
          <w:lang w:val="en-US" w:eastAsia="zh-CN" w:bidi="ar-SA"/>
        </w:rPr>
        <w:t>1</w:t>
      </w:r>
      <w:r>
        <w:rPr>
          <w:rFonts w:ascii="Times New Roman" w:eastAsia="宋体" w:hAnsi="Times New Roman" w:cs="Times New Roman"/>
          <w:kern w:val="2"/>
          <w:sz w:val="21"/>
          <w:szCs w:val="21"/>
          <w:lang w:val="en-US" w:eastAsia="zh-CN" w:bidi="ar-SA"/>
        </w:rPr>
        <w:t>&gt;</w:t>
      </w:r>
      <w:r>
        <w:rPr>
          <w:rFonts w:ascii="Times New Roman" w:eastAsia="宋体" w:hAnsi="Times New Roman" w:cs="Times New Roman"/>
          <w:i/>
          <w:kern w:val="2"/>
          <w:sz w:val="21"/>
          <w:szCs w:val="21"/>
          <w:lang w:val="en-US" w:eastAsia="zh-CN" w:bidi="ar-SA"/>
        </w:rPr>
        <w:t>p</w:t>
      </w:r>
      <w:r>
        <w:rPr>
          <w:rFonts w:ascii="Times New Roman" w:eastAsia="宋体" w:hAnsi="Times New Roman" w:cs="Times New Roman"/>
          <w:kern w:val="2"/>
          <w:sz w:val="21"/>
          <w:szCs w:val="21"/>
          <w:vertAlign w:val="subscript"/>
          <w:lang w:val="en-US" w:eastAsia="zh-CN" w:bidi="ar-SA"/>
        </w:rPr>
        <w:t>2</w:t>
      </w:r>
      <w:r>
        <w:rPr>
          <w:rFonts w:ascii="Times New Roman" w:eastAsia="宋体" w:hAnsi="Times New Roman" w:cs="Times New Roman"/>
          <w:kern w:val="2"/>
          <w:sz w:val="21"/>
          <w:szCs w:val="21"/>
          <w:lang w:val="en-US" w:eastAsia="zh-CN" w:bidi="ar-SA"/>
        </w:rPr>
        <w:t>，增大压强，</w:t>
      </w:r>
      <w:r>
        <w:rPr>
          <w:rFonts w:ascii="Times New Roman" w:eastAsia="宋体" w:hAnsi="Times New Roman" w:cs="Times New Roman"/>
          <w:i/>
          <w:kern w:val="2"/>
          <w:sz w:val="21"/>
          <w:szCs w:val="21"/>
          <w:lang w:val="en-US" w:eastAsia="zh-CN" w:bidi="ar-SA"/>
        </w:rPr>
        <w:t>α</w:t>
      </w:r>
      <w:r>
        <w:rPr>
          <w:rFonts w:ascii="Times New Roman" w:eastAsia="宋体" w:hAnsi="Times New Roman" w:cs="Times New Roman"/>
          <w:kern w:val="2"/>
          <w:sz w:val="21"/>
          <w:szCs w:val="21"/>
          <w:vertAlign w:val="subscript"/>
          <w:lang w:val="en-US" w:eastAsia="zh-CN" w:bidi="ar-SA"/>
        </w:rPr>
        <w:t>A</w:t>
      </w:r>
      <w:r>
        <w:rPr>
          <w:rFonts w:ascii="Times New Roman" w:eastAsia="宋体" w:hAnsi="Times New Roman" w:cs="Times New Roman"/>
          <w:kern w:val="2"/>
          <w:sz w:val="21"/>
          <w:szCs w:val="21"/>
          <w:lang w:val="en-US" w:eastAsia="zh-CN" w:bidi="ar-SA"/>
        </w:rPr>
        <w:t>升高，平衡正向移动，则正反应为气体体积缩小的反应。</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宋体" w:eastAsia="宋体" w:hAnsi="宋体" w:cs="宋体" w:hint="eastAsia"/>
          <w:kern w:val="2"/>
          <w:sz w:val="21"/>
          <w:szCs w:val="21"/>
          <w:lang w:val="en-US" w:eastAsia="zh-CN" w:bidi="ar-SA"/>
        </w:rPr>
        <w:t>③</w:t>
      </w:r>
      <w:r>
        <w:rPr>
          <w:rFonts w:ascii="Times New Roman" w:eastAsia="宋体" w:hAnsi="Times New Roman" w:cs="Times New Roman"/>
          <w:kern w:val="2"/>
          <w:sz w:val="21"/>
          <w:szCs w:val="21"/>
          <w:lang w:val="en-US" w:eastAsia="zh-CN" w:bidi="ar-SA"/>
        </w:rPr>
        <w:t>若纵坐标表示A的百分含量，则甲中正反应为吸热反应，乙中正反应为气体体积增大的反应。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rPr>
          <w:color w:val="000000"/>
          <w:szCs w:val="24"/>
        </w:rPr>
      </w:pPr>
      <w:r>
        <w:rPr>
          <w:rStyle w:val="2Char"/>
          <w:rFonts w:ascii="黑体" w:eastAsia="黑体" w:hAnsi="黑体" w:cs="黑体" w:hint="eastAsia"/>
          <w:color w:val="00B0F0"/>
          <w:sz w:val="21"/>
          <w:szCs w:val="21"/>
          <w:highlight w:val="none"/>
          <w:lang w:val="en-US" w:eastAsia="zh-CN"/>
        </w:rPr>
        <w:t>【例4】（2023·湖南益阳·高二统考期末）</w:t>
      </w:r>
      <w:r>
        <w:rPr>
          <w:rFonts w:ascii="Times New Roman" w:hAnsi="Times New Roman" w:cs="Times New Roman"/>
          <w:color w:val="000000"/>
          <w:szCs w:val="24"/>
        </w:rPr>
        <w:t>在容积不变的密闭容器中，一定量的</w:t>
      </w:r>
      <w:r>
        <w:rPr>
          <w:rFonts w:ascii="Times New Roman" w:hAnsi="Times New Roman" w:cs="Times New Roman"/>
          <w:szCs w:val="21"/>
        </w:rPr>
        <w:t>SO</w:t>
      </w:r>
      <w:r>
        <w:rPr>
          <w:rFonts w:ascii="Times New Roman" w:hAnsi="Times New Roman" w:cs="Times New Roman"/>
          <w:szCs w:val="21"/>
          <w:vertAlign w:val="subscript"/>
        </w:rPr>
        <w:t>2</w:t>
      </w:r>
      <w:r>
        <w:rPr>
          <w:rFonts w:ascii="Times New Roman" w:hAnsi="Times New Roman" w:cs="Times New Roman"/>
          <w:color w:val="000000"/>
          <w:szCs w:val="24"/>
        </w:rPr>
        <w:t>和</w:t>
      </w:r>
      <w:r>
        <w:rPr>
          <w:rFonts w:ascii="Times New Roman" w:hAnsi="Times New Roman" w:cs="Times New Roman"/>
          <w:szCs w:val="24"/>
        </w:rPr>
        <w:t>O</w:t>
      </w:r>
      <w:r>
        <w:rPr>
          <w:rFonts w:ascii="Times New Roman" w:hAnsi="Times New Roman" w:cs="Times New Roman"/>
          <w:szCs w:val="24"/>
          <w:vertAlign w:val="subscript"/>
        </w:rPr>
        <w:t>2</w:t>
      </w:r>
      <w:r>
        <w:rPr>
          <w:rFonts w:ascii="Times New Roman" w:hAnsi="Times New Roman" w:cs="Times New Roman"/>
          <w:color w:val="000000"/>
          <w:szCs w:val="24"/>
        </w:rPr>
        <w:t>发生反应：</w:t>
      </w:r>
      <w:r>
        <w:rPr>
          <w:rFonts w:ascii="Times New Roman" w:eastAsia="Times New Roman" w:hAnsi="Times New Roman" w:cs="Times New Roman"/>
          <w:color w:val="000000"/>
          <w:szCs w:val="24"/>
        </w:rPr>
        <w:t>2SO</w:t>
      </w:r>
      <w:r>
        <w:rPr>
          <w:rFonts w:ascii="Times New Roman" w:eastAsia="Times New Roman" w:hAnsi="Times New Roman" w:cs="Times New Roman"/>
          <w:color w:val="000000"/>
          <w:szCs w:val="24"/>
          <w:vertAlign w:val="subscript"/>
        </w:rPr>
        <w:t>2</w:t>
      </w:r>
      <w:r>
        <w:rPr>
          <w:rFonts w:ascii="Times New Roman" w:hAnsi="Times New Roman" w:cs="Times New Roman"/>
          <w:color w:val="000000"/>
          <w:szCs w:val="24"/>
        </w:rPr>
        <w:t>(</w:t>
      </w:r>
      <w:r>
        <w:rPr>
          <w:rFonts w:ascii="Times New Roman" w:eastAsia="Times New Roman" w:hAnsi="Times New Roman" w:cs="Times New Roman"/>
          <w:color w:val="000000"/>
          <w:szCs w:val="24"/>
        </w:rPr>
        <w:t>g</w:t>
      </w:r>
      <w:r>
        <w:rPr>
          <w:rFonts w:ascii="Times New Roman" w:hAnsi="Times New Roman" w:cs="Times New Roman"/>
          <w:color w:val="000000"/>
          <w:szCs w:val="24"/>
        </w:rPr>
        <w:t>)＋</w:t>
      </w:r>
      <w:r>
        <w:rPr>
          <w:rFonts w:ascii="Times New Roman" w:eastAsia="Times New Roman" w:hAnsi="Times New Roman" w:cs="Times New Roman"/>
          <w:color w:val="000000"/>
          <w:szCs w:val="24"/>
        </w:rPr>
        <w:t>O</w:t>
      </w:r>
      <w:r>
        <w:rPr>
          <w:rFonts w:ascii="Times New Roman" w:eastAsia="Times New Roman" w:hAnsi="Times New Roman" w:cs="Times New Roman"/>
          <w:color w:val="000000"/>
          <w:szCs w:val="24"/>
          <w:vertAlign w:val="subscript"/>
        </w:rPr>
        <w:t>2</w:t>
      </w:r>
      <w:r>
        <w:rPr>
          <w:rFonts w:ascii="Times New Roman" w:hAnsi="Times New Roman" w:cs="Times New Roman"/>
          <w:color w:val="000000"/>
          <w:szCs w:val="24"/>
        </w:rPr>
        <w:t>(</w:t>
      </w:r>
      <w:r>
        <w:rPr>
          <w:rFonts w:ascii="Times New Roman" w:eastAsia="Times New Roman" w:hAnsi="Times New Roman" w:cs="Times New Roman"/>
          <w:color w:val="000000"/>
          <w:szCs w:val="24"/>
        </w:rPr>
        <w:t>g</w:t>
      </w:r>
      <w:r>
        <w:rPr>
          <w:rFonts w:ascii="Times New Roman" w:hAnsi="Times New Roman" w:cs="Times New Roman"/>
          <w:color w:val="000000"/>
          <w:szCs w:val="24"/>
        </w:rPr>
        <w:t>)</w:t>
      </w:r>
      <w:r>
        <w:rPr>
          <w:color w:val="000000"/>
          <w:szCs w:val="21"/>
        </w:rPr>
        <w:object>
          <v:shape id="_x0000_i1077" type="#_x0000_t75" style="width:18.85pt;height:6pt" o:oleicon="f" o:ole="" coordsize="21600,21600" o:preferrelative="t" filled="f" stroked="f">
            <v:stroke joinstyle="miter"/>
            <v:imagedata r:id="rId12" o:title=""/>
            <o:lock v:ext="edit" aspectratio="t"/>
            <w10:anchorlock/>
          </v:shape>
          <o:OLEObject Type="Embed" ProgID="ChemWindow.Document" ShapeID="_x0000_i1077" DrawAspect="Content" ObjectID="_1468075749" r:id="rId84"/>
        </w:object>
      </w:r>
      <w:r>
        <w:rPr>
          <w:rFonts w:ascii="Times New Roman" w:eastAsia="Times New Roman" w:hAnsi="Times New Roman" w:cs="Times New Roman"/>
          <w:color w:val="000000"/>
          <w:szCs w:val="24"/>
        </w:rPr>
        <w:t>2SO</w:t>
      </w:r>
      <w:r>
        <w:rPr>
          <w:rFonts w:ascii="Times New Roman" w:eastAsia="Times New Roman" w:hAnsi="Times New Roman" w:cs="Times New Roman"/>
          <w:color w:val="000000"/>
          <w:szCs w:val="24"/>
          <w:vertAlign w:val="subscript"/>
        </w:rPr>
        <w:t>3</w:t>
      </w:r>
      <w:r>
        <w:rPr>
          <w:rFonts w:ascii="Times New Roman" w:hAnsi="Times New Roman" w:cs="Times New Roman"/>
          <w:color w:val="000000"/>
          <w:szCs w:val="24"/>
        </w:rPr>
        <w:t>(</w:t>
      </w:r>
      <w:r>
        <w:rPr>
          <w:rFonts w:ascii="Times New Roman" w:eastAsia="Times New Roman" w:hAnsi="Times New Roman" w:cs="Times New Roman"/>
          <w:color w:val="000000"/>
          <w:szCs w:val="24"/>
        </w:rPr>
        <w:t>g</w:t>
      </w:r>
      <w:r>
        <w:rPr>
          <w:rFonts w:ascii="Times New Roman" w:hAnsi="Times New Roman" w:cs="Times New Roman"/>
          <w:color w:val="000000"/>
          <w:szCs w:val="24"/>
        </w:rPr>
        <w:t>)，温度分别为</w:t>
      </w:r>
      <w:r>
        <w:rPr>
          <w:rFonts w:ascii="Times New Roman" w:hAnsi="Times New Roman" w:cs="Times New Roman"/>
          <w:i/>
          <w:iCs/>
          <w:color w:val="000000"/>
          <w:szCs w:val="24"/>
        </w:rPr>
        <w:t>T</w:t>
      </w:r>
      <w:r>
        <w:rPr>
          <w:rFonts w:ascii="Times New Roman" w:hAnsi="Times New Roman" w:cs="Times New Roman"/>
          <w:color w:val="000000"/>
          <w:szCs w:val="24"/>
          <w:vertAlign w:val="subscript"/>
        </w:rPr>
        <w:t>1</w:t>
      </w:r>
      <w:r>
        <w:rPr>
          <w:rFonts w:ascii="Times New Roman" w:hAnsi="Times New Roman" w:cs="Times New Roman"/>
          <w:color w:val="000000"/>
          <w:szCs w:val="24"/>
        </w:rPr>
        <w:t>和</w:t>
      </w:r>
      <w:r>
        <w:rPr>
          <w:rFonts w:ascii="Times New Roman" w:hAnsi="Times New Roman" w:cs="Times New Roman"/>
          <w:i/>
          <w:iCs/>
          <w:color w:val="000000"/>
          <w:szCs w:val="24"/>
        </w:rPr>
        <w:t>T</w:t>
      </w:r>
      <w:r>
        <w:rPr>
          <w:rFonts w:ascii="Times New Roman" w:hAnsi="Times New Roman" w:cs="Times New Roman"/>
          <w:color w:val="000000"/>
          <w:szCs w:val="24"/>
          <w:vertAlign w:val="subscript"/>
        </w:rPr>
        <w:t>2</w:t>
      </w:r>
      <w:r>
        <w:rPr>
          <w:rFonts w:ascii="Times New Roman" w:hAnsi="Times New Roman" w:cs="Times New Roman"/>
          <w:color w:val="000000"/>
          <w:szCs w:val="24"/>
        </w:rPr>
        <w:t>时，</w:t>
      </w:r>
      <w:r>
        <w:rPr>
          <w:rFonts w:ascii="Times New Roman" w:eastAsia="Times New Roman" w:hAnsi="Times New Roman" w:cs="Times New Roman"/>
          <w:color w:val="000000"/>
          <w:szCs w:val="24"/>
        </w:rPr>
        <w:t>SO</w:t>
      </w:r>
      <w:r>
        <w:rPr>
          <w:rFonts w:ascii="Times New Roman" w:eastAsia="Times New Roman" w:hAnsi="Times New Roman" w:cs="Times New Roman"/>
          <w:color w:val="000000"/>
          <w:szCs w:val="24"/>
          <w:vertAlign w:val="subscript"/>
        </w:rPr>
        <w:t>3</w:t>
      </w:r>
      <w:r>
        <w:rPr>
          <w:rFonts w:ascii="Times New Roman" w:hAnsi="Times New Roman" w:cs="Times New Roman"/>
          <w:color w:val="000000"/>
          <w:szCs w:val="24"/>
        </w:rPr>
        <w:t>的体积分数随时间的变化如图所示，平衡时体系的压强分别为</w:t>
      </w:r>
      <w:r>
        <w:rPr>
          <w:rFonts w:ascii="Times New Roman" w:hAnsi="Times New Roman" w:cs="Times New Roman"/>
          <w:i/>
          <w:iCs/>
          <w:color w:val="000000"/>
          <w:szCs w:val="24"/>
        </w:rPr>
        <w:t>p</w:t>
      </w:r>
      <w:r>
        <w:rPr>
          <w:rFonts w:ascii="Times New Roman" w:hAnsi="Times New Roman" w:cs="Times New Roman"/>
          <w:color w:val="000000"/>
          <w:szCs w:val="24"/>
          <w:vertAlign w:val="subscript"/>
        </w:rPr>
        <w:t>1</w:t>
      </w:r>
      <w:r>
        <w:rPr>
          <w:rFonts w:ascii="Times New Roman" w:hAnsi="Times New Roman" w:cs="Times New Roman"/>
          <w:color w:val="000000"/>
          <w:szCs w:val="24"/>
        </w:rPr>
        <w:t>、</w:t>
      </w:r>
      <w:r>
        <w:rPr>
          <w:rFonts w:ascii="Times New Roman" w:hAnsi="Times New Roman" w:cs="Times New Roman"/>
          <w:i/>
          <w:iCs/>
          <w:color w:val="000000"/>
          <w:szCs w:val="24"/>
        </w:rPr>
        <w:t>p</w:t>
      </w:r>
      <w:r>
        <w:rPr>
          <w:rFonts w:ascii="Times New Roman" w:hAnsi="Times New Roman" w:cs="Times New Roman"/>
          <w:color w:val="000000"/>
          <w:szCs w:val="24"/>
          <w:vertAlign w:val="subscript"/>
        </w:rPr>
        <w:t>2</w:t>
      </w:r>
      <w:r>
        <w:rPr>
          <w:rFonts w:ascii="Times New Roman" w:hAnsi="Times New Roman" w:cs="Times New Roman"/>
          <w:color w:val="000000"/>
          <w:szCs w:val="24"/>
        </w:rPr>
        <w:t>。下列说法正确的是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color w:val="000000"/>
          <w:szCs w:val="24"/>
        </w:rPr>
      </w:pPr>
      <w:r>
        <w:rPr>
          <w:rFonts w:ascii="Times New Roman" w:hAnsi="Times New Roman" w:cs="Times New Roman"/>
          <w:color w:val="000000"/>
          <w:szCs w:val="24"/>
        </w:rPr>
        <w:pict>
          <v:shape id="_x0000_i1078" type="#_x0000_t75" alt="学科网(www.zxxk.com)--教育资源门户，提供试卷、教案、课件、论文、素材以及各类教学资源下载，还有大量而丰富的教学相关资讯！" style="width:85.1pt;height:74pt" coordsize="21600,21600" o:preferrelative="t" filled="f" stroked="f">
            <v:stroke joinstyle="miter"/>
            <v:imagedata r:id="rId85" o:title="学科网(www"/>
            <o:lock v:ext="edit" aspectratio="t"/>
            <w10:anchorlock/>
          </v:shape>
        </w:pi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color w:val="000000"/>
          <w:szCs w:val="24"/>
        </w:rPr>
      </w:pPr>
      <w:r>
        <w:rPr>
          <w:rFonts w:ascii="Times New Roman" w:hAnsi="Times New Roman" w:cs="Times New Roman"/>
          <w:color w:val="000000"/>
          <w:szCs w:val="24"/>
        </w:rPr>
        <w:t>A．</w:t>
      </w:r>
      <w:r>
        <w:rPr>
          <w:rFonts w:ascii="Times New Roman" w:hAnsi="Times New Roman" w:cs="Times New Roman"/>
          <w:i/>
          <w:iCs/>
          <w:color w:val="000000"/>
          <w:szCs w:val="24"/>
        </w:rPr>
        <w:t>T</w:t>
      </w:r>
      <w:r>
        <w:rPr>
          <w:rFonts w:ascii="Times New Roman" w:hAnsi="Times New Roman" w:cs="Times New Roman"/>
          <w:color w:val="000000"/>
          <w:szCs w:val="24"/>
          <w:vertAlign w:val="subscript"/>
        </w:rPr>
        <w:t>1</w:t>
      </w:r>
      <w:r>
        <w:rPr>
          <w:rFonts w:ascii="Times New Roman" w:hAnsi="Times New Roman" w:cs="Times New Roman"/>
          <w:color w:val="000000"/>
          <w:szCs w:val="24"/>
        </w:rPr>
        <w:t>＞</w:t>
      </w:r>
      <w:r>
        <w:rPr>
          <w:rFonts w:ascii="Times New Roman" w:hAnsi="Times New Roman" w:cs="Times New Roman"/>
          <w:i/>
          <w:iCs/>
          <w:color w:val="000000"/>
          <w:szCs w:val="24"/>
        </w:rPr>
        <w:t>T</w:t>
      </w:r>
      <w:r>
        <w:rPr>
          <w:rFonts w:ascii="Times New Roman" w:hAnsi="Times New Roman" w:cs="Times New Roman"/>
          <w:color w:val="000000"/>
          <w:szCs w:val="24"/>
          <w:vertAlign w:val="subscript"/>
        </w:rPr>
        <w:t>2</w:t>
      </w:r>
      <w:r>
        <w:rPr>
          <w:rFonts w:cs="Times New Roman" w:hint="eastAsia"/>
          <w:color w:val="000000"/>
          <w:szCs w:val="24"/>
          <w:vertAlign w:val="subscript"/>
          <w:lang w:val="en-US" w:eastAsia="zh-CN"/>
        </w:rPr>
        <w:t xml:space="preserve">                                      </w:t>
      </w:r>
      <w:r>
        <w:rPr>
          <w:rFonts w:ascii="Times New Roman" w:hAnsi="Times New Roman" w:cs="Times New Roman"/>
          <w:color w:val="000000"/>
          <w:szCs w:val="24"/>
        </w:rPr>
        <w:t>B．该反应的</w:t>
      </w:r>
      <w:r>
        <w:rPr>
          <w:rFonts w:ascii="Times New Roman" w:hAnsi="Times New Roman" w:cs="Times New Roman"/>
          <w:color w:val="000000"/>
          <w:szCs w:val="18"/>
        </w:rPr>
        <w:t>Δ</w:t>
      </w:r>
      <w:r>
        <w:rPr>
          <w:rFonts w:ascii="Times New Roman" w:hAnsi="Times New Roman" w:cs="Times New Roman"/>
          <w:i/>
          <w:iCs/>
          <w:color w:val="000000"/>
          <w:szCs w:val="18"/>
        </w:rPr>
        <w:t>H</w:t>
      </w:r>
      <w:r>
        <w:rPr>
          <w:rFonts w:ascii="Times New Roman" w:hAnsi="Times New Roman" w:cs="Times New Roman"/>
          <w:color w:val="000000"/>
          <w:szCs w:val="24"/>
        </w:rPr>
        <w:t>＞0</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color w:val="000000"/>
          <w:szCs w:val="24"/>
        </w:rPr>
      </w:pPr>
      <w:r>
        <w:rPr>
          <w:rFonts w:ascii="Times New Roman" w:hAnsi="Times New Roman" w:cs="Times New Roman"/>
          <w:color w:val="000000"/>
          <w:szCs w:val="24"/>
        </w:rPr>
        <w:t>C．</w:t>
      </w:r>
      <w:r>
        <w:rPr>
          <w:rFonts w:ascii="Times New Roman" w:eastAsia="Times New Roman" w:hAnsi="Times New Roman" w:cs="Times New Roman"/>
          <w:i/>
          <w:color w:val="000000"/>
          <w:szCs w:val="24"/>
        </w:rPr>
        <w:t>p</w:t>
      </w:r>
      <w:r>
        <w:rPr>
          <w:rFonts w:ascii="Times New Roman" w:eastAsia="Times New Roman" w:hAnsi="Times New Roman" w:cs="Times New Roman"/>
          <w:color w:val="000000"/>
          <w:szCs w:val="24"/>
          <w:vertAlign w:val="subscript"/>
        </w:rPr>
        <w:t>1</w:t>
      </w:r>
      <w:r>
        <w:rPr>
          <w:rFonts w:ascii="Times New Roman" w:hAnsi="Times New Roman" w:cs="Times New Roman"/>
          <w:color w:val="000000"/>
          <w:szCs w:val="24"/>
        </w:rPr>
        <w:t>＜</w:t>
      </w:r>
      <w:r>
        <w:rPr>
          <w:rFonts w:ascii="Times New Roman" w:eastAsia="Times New Roman" w:hAnsi="Times New Roman" w:cs="Times New Roman"/>
          <w:i/>
          <w:color w:val="000000"/>
          <w:szCs w:val="24"/>
        </w:rPr>
        <w:t>p</w:t>
      </w:r>
      <w:r>
        <w:rPr>
          <w:rFonts w:ascii="Times New Roman" w:eastAsia="Times New Roman" w:hAnsi="Times New Roman" w:cs="Times New Roman"/>
          <w:color w:val="000000"/>
          <w:szCs w:val="24"/>
          <w:vertAlign w:val="subscript"/>
        </w:rPr>
        <w:t>2</w:t>
      </w:r>
      <w:r>
        <w:rPr>
          <w:rFonts w:cs="Times New Roman" w:hint="eastAsia"/>
          <w:color w:val="000000"/>
          <w:szCs w:val="24"/>
          <w:vertAlign w:val="subscript"/>
          <w:lang w:val="en-US" w:eastAsia="zh-CN"/>
        </w:rPr>
        <w:t xml:space="preserve">                                      </w:t>
      </w:r>
      <w:r>
        <w:rPr>
          <w:rFonts w:ascii="Times New Roman" w:hAnsi="Times New Roman" w:cs="Times New Roman"/>
          <w:color w:val="000000"/>
          <w:szCs w:val="24"/>
        </w:rPr>
        <w:t>D．若</w:t>
      </w:r>
      <w:r>
        <w:rPr>
          <w:rFonts w:ascii="Times New Roman" w:hAnsi="Times New Roman" w:cs="Times New Roman"/>
          <w:i/>
          <w:iCs/>
          <w:color w:val="000000"/>
          <w:szCs w:val="24"/>
        </w:rPr>
        <w:t>T</w:t>
      </w:r>
      <w:r>
        <w:rPr>
          <w:rFonts w:ascii="Times New Roman" w:hAnsi="Times New Roman" w:cs="Times New Roman"/>
          <w:color w:val="000000"/>
          <w:szCs w:val="24"/>
          <w:vertAlign w:val="subscript"/>
        </w:rPr>
        <w:t>1</w:t>
      </w:r>
      <w:r>
        <w:rPr>
          <w:rFonts w:ascii="Times New Roman" w:hAnsi="Times New Roman" w:cs="Times New Roman"/>
          <w:color w:val="000000"/>
          <w:szCs w:val="24"/>
        </w:rPr>
        <w:t>、</w:t>
      </w:r>
      <w:r>
        <w:rPr>
          <w:rFonts w:ascii="Times New Roman" w:hAnsi="Times New Roman" w:cs="Times New Roman"/>
          <w:i/>
          <w:iCs/>
          <w:color w:val="000000"/>
          <w:szCs w:val="24"/>
        </w:rPr>
        <w:t>T</w:t>
      </w:r>
      <w:r>
        <w:rPr>
          <w:rFonts w:ascii="Times New Roman" w:hAnsi="Times New Roman" w:cs="Times New Roman"/>
          <w:color w:val="000000"/>
          <w:szCs w:val="24"/>
          <w:vertAlign w:val="subscript"/>
        </w:rPr>
        <w:t>2</w:t>
      </w:r>
      <w:r>
        <w:rPr>
          <w:rFonts w:ascii="Times New Roman" w:hAnsi="Times New Roman" w:cs="Times New Roman"/>
          <w:color w:val="000000"/>
          <w:szCs w:val="24"/>
        </w:rPr>
        <w:t>时该反应的平衡常数分别为</w:t>
      </w:r>
      <w:r>
        <w:rPr>
          <w:rFonts w:ascii="Times New Roman" w:eastAsia="Times New Roman" w:hAnsi="Times New Roman" w:cs="Times New Roman"/>
          <w:i/>
          <w:color w:val="000000"/>
          <w:szCs w:val="24"/>
        </w:rPr>
        <w:t>K</w:t>
      </w:r>
      <w:r>
        <w:rPr>
          <w:rFonts w:ascii="Times New Roman" w:eastAsia="Times New Roman" w:hAnsi="Times New Roman" w:cs="Times New Roman"/>
          <w:color w:val="000000"/>
          <w:szCs w:val="24"/>
          <w:vertAlign w:val="subscript"/>
        </w:rPr>
        <w:t>1</w:t>
      </w:r>
      <w:r>
        <w:rPr>
          <w:rFonts w:ascii="Times New Roman" w:hAnsi="Times New Roman" w:cs="Times New Roman"/>
          <w:color w:val="000000"/>
          <w:szCs w:val="24"/>
        </w:rPr>
        <w:t>、</w:t>
      </w:r>
      <w:r>
        <w:rPr>
          <w:rFonts w:ascii="Times New Roman" w:eastAsia="Times New Roman" w:hAnsi="Times New Roman" w:cs="Times New Roman"/>
          <w:i/>
          <w:color w:val="000000"/>
          <w:szCs w:val="24"/>
        </w:rPr>
        <w:t>K</w:t>
      </w:r>
      <w:r>
        <w:rPr>
          <w:rFonts w:ascii="Times New Roman" w:eastAsia="Times New Roman" w:hAnsi="Times New Roman" w:cs="Times New Roman"/>
          <w:color w:val="000000"/>
          <w:szCs w:val="24"/>
          <w:vertAlign w:val="subscript"/>
        </w:rPr>
        <w:t>2</w:t>
      </w:r>
      <w:r>
        <w:rPr>
          <w:rFonts w:ascii="Times New Roman" w:hAnsi="Times New Roman" w:cs="Times New Roman"/>
          <w:color w:val="000000"/>
          <w:szCs w:val="24"/>
        </w:rPr>
        <w:t>，则</w:t>
      </w:r>
      <w:r>
        <w:rPr>
          <w:rFonts w:ascii="Times New Roman" w:eastAsia="Times New Roman" w:hAnsi="Times New Roman" w:cs="Times New Roman"/>
          <w:i/>
          <w:color w:val="000000"/>
          <w:szCs w:val="24"/>
        </w:rPr>
        <w:t>K</w:t>
      </w:r>
      <w:r>
        <w:rPr>
          <w:rFonts w:ascii="Times New Roman" w:eastAsia="Times New Roman" w:hAnsi="Times New Roman" w:cs="Times New Roman"/>
          <w:color w:val="000000"/>
          <w:szCs w:val="24"/>
          <w:vertAlign w:val="subscript"/>
        </w:rPr>
        <w:t>1</w:t>
      </w:r>
      <w:r>
        <w:rPr>
          <w:rFonts w:ascii="Times New Roman" w:hAnsi="Times New Roman" w:cs="Times New Roman"/>
          <w:color w:val="000000"/>
          <w:szCs w:val="24"/>
        </w:rPr>
        <w:t>＜</w:t>
      </w:r>
      <w:r>
        <w:rPr>
          <w:rFonts w:ascii="Times New Roman" w:eastAsia="Times New Roman" w:hAnsi="Times New Roman" w:cs="Times New Roman"/>
          <w:i/>
          <w:color w:val="000000"/>
          <w:szCs w:val="24"/>
        </w:rPr>
        <w:t>K</w:t>
      </w:r>
      <w:r>
        <w:rPr>
          <w:rFonts w:ascii="Times New Roman" w:eastAsia="Times New Roman" w:hAnsi="Times New Roman" w:cs="Times New Roman"/>
          <w:color w:val="000000"/>
          <w:szCs w:val="24"/>
          <w:vertAlign w:val="subscript"/>
        </w:rPr>
        <w:t>2</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textAlignment w:val="center"/>
        <w:rPr>
          <w:color w:val="FF0000"/>
          <w:szCs w:val="24"/>
        </w:rPr>
      </w:pPr>
      <w:r>
        <w:rPr>
          <w:rFonts w:ascii="Times New Roman" w:hAnsi="Times New Roman" w:cs="Times New Roman"/>
          <w:color w:val="FF0000"/>
          <w:szCs w:val="24"/>
        </w:rPr>
        <w:t>【答案】C</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textAlignment w:val="center"/>
        <w:rPr>
          <w:color w:val="FF0000"/>
          <w:szCs w:val="24"/>
        </w:rPr>
      </w:pPr>
      <w:r>
        <w:rPr>
          <w:rFonts w:ascii="Times New Roman" w:hAnsi="Times New Roman" w:cs="Times New Roman"/>
          <w:color w:val="FF0000"/>
          <w:szCs w:val="24"/>
        </w:rPr>
        <w:t>【解析】由图可知，</w:t>
      </w:r>
      <w:r>
        <w:rPr>
          <w:rFonts w:ascii="Times New Roman" w:eastAsia="Times New Roman" w:hAnsi="Times New Roman" w:cs="Times New Roman"/>
          <w:i/>
          <w:color w:val="FF0000"/>
          <w:szCs w:val="24"/>
        </w:rPr>
        <w:t>T</w:t>
      </w:r>
      <w:r>
        <w:rPr>
          <w:rFonts w:ascii="Times New Roman" w:eastAsia="Times New Roman" w:hAnsi="Times New Roman" w:cs="Times New Roman"/>
          <w:color w:val="FF0000"/>
          <w:szCs w:val="24"/>
          <w:vertAlign w:val="subscript"/>
        </w:rPr>
        <w:t>2</w:t>
      </w:r>
      <w:r>
        <w:rPr>
          <w:rFonts w:ascii="Times New Roman" w:hAnsi="Times New Roman" w:cs="Times New Roman"/>
          <w:color w:val="FF0000"/>
          <w:szCs w:val="24"/>
        </w:rPr>
        <w:t>条件下反应先达到平衡，说明温度</w:t>
      </w:r>
      <w:r>
        <w:rPr>
          <w:rFonts w:ascii="Times New Roman" w:eastAsia="Times New Roman" w:hAnsi="Times New Roman" w:cs="Times New Roman"/>
          <w:i/>
          <w:color w:val="FF0000"/>
          <w:szCs w:val="24"/>
        </w:rPr>
        <w:t>T</w:t>
      </w:r>
      <w:r>
        <w:rPr>
          <w:rFonts w:ascii="Times New Roman" w:eastAsia="Times New Roman" w:hAnsi="Times New Roman" w:cs="Times New Roman"/>
          <w:color w:val="FF0000"/>
          <w:szCs w:val="24"/>
          <w:vertAlign w:val="subscript"/>
        </w:rPr>
        <w:t>2</w:t>
      </w:r>
      <w:r>
        <w:rPr>
          <w:rFonts w:ascii="Times New Roman" w:hAnsi="Times New Roman" w:cs="Times New Roman"/>
          <w:color w:val="FF0000"/>
          <w:szCs w:val="24"/>
        </w:rPr>
        <w:t>大于</w:t>
      </w:r>
      <w:r>
        <w:rPr>
          <w:rFonts w:ascii="Times New Roman" w:eastAsia="Times New Roman" w:hAnsi="Times New Roman" w:cs="Times New Roman"/>
          <w:i/>
          <w:color w:val="FF0000"/>
          <w:szCs w:val="24"/>
        </w:rPr>
        <w:t>T</w:t>
      </w:r>
      <w:r>
        <w:rPr>
          <w:rFonts w:ascii="Times New Roman" w:eastAsia="Times New Roman" w:hAnsi="Times New Roman" w:cs="Times New Roman"/>
          <w:color w:val="FF0000"/>
          <w:szCs w:val="24"/>
          <w:vertAlign w:val="subscript"/>
        </w:rPr>
        <w:t>1</w:t>
      </w:r>
      <w:r>
        <w:rPr>
          <w:rFonts w:ascii="Times New Roman" w:hAnsi="Times New Roman" w:cs="Times New Roman"/>
          <w:color w:val="FF0000"/>
          <w:szCs w:val="24"/>
        </w:rPr>
        <w:t>，</w:t>
      </w:r>
      <w:r>
        <w:rPr>
          <w:rFonts w:ascii="Times New Roman" w:eastAsia="Times New Roman" w:hAnsi="Times New Roman" w:cs="Times New Roman"/>
          <w:i/>
          <w:color w:val="FF0000"/>
          <w:szCs w:val="24"/>
        </w:rPr>
        <w:t>T</w:t>
      </w:r>
      <w:r>
        <w:rPr>
          <w:rFonts w:ascii="Times New Roman" w:eastAsia="Times New Roman" w:hAnsi="Times New Roman" w:cs="Times New Roman"/>
          <w:color w:val="FF0000"/>
          <w:szCs w:val="24"/>
          <w:vertAlign w:val="subscript"/>
        </w:rPr>
        <w:t>2</w:t>
      </w:r>
      <w:r>
        <w:rPr>
          <w:rFonts w:ascii="Times New Roman" w:hAnsi="Times New Roman" w:cs="Times New Roman"/>
          <w:color w:val="FF0000"/>
          <w:szCs w:val="24"/>
        </w:rPr>
        <w:t>条件下反应达到平衡时的三氧化硫体积分数小于</w:t>
      </w:r>
      <w:r>
        <w:rPr>
          <w:rFonts w:ascii="Times New Roman" w:eastAsia="Times New Roman" w:hAnsi="Times New Roman" w:cs="Times New Roman"/>
          <w:i/>
          <w:color w:val="FF0000"/>
          <w:szCs w:val="24"/>
        </w:rPr>
        <w:t>T</w:t>
      </w:r>
      <w:r>
        <w:rPr>
          <w:rFonts w:ascii="Times New Roman" w:eastAsia="Times New Roman" w:hAnsi="Times New Roman" w:cs="Times New Roman"/>
          <w:color w:val="FF0000"/>
          <w:szCs w:val="24"/>
          <w:vertAlign w:val="subscript"/>
        </w:rPr>
        <w:t>1</w:t>
      </w:r>
      <w:r>
        <w:rPr>
          <w:rFonts w:ascii="Times New Roman" w:hAnsi="Times New Roman" w:cs="Times New Roman"/>
          <w:color w:val="FF0000"/>
          <w:szCs w:val="24"/>
        </w:rPr>
        <w:t>，说明平衡向逆反应方向移动，该反应为放热反应。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firstLine="0" w:firstLineChars="0"/>
        <w:jc w:val="left"/>
        <w:textAlignment w:val="center"/>
        <w:rPr>
          <w:rFonts w:hint="eastAsia"/>
          <w:szCs w:val="21"/>
        </w:rPr>
      </w:pPr>
      <w:r>
        <w:rPr>
          <w:rFonts w:ascii="Times New Roman" w:eastAsia="Times New Roman" w:hAnsi="Times New Roman" w:cs="Times New Roman"/>
          <w:color w:val="FF0000"/>
          <w:szCs w:val="24"/>
        </w:rPr>
        <w:t>A</w:t>
      </w:r>
      <w:r>
        <w:rPr>
          <w:rFonts w:ascii="Times New Roman" w:hAnsi="Times New Roman" w:cs="Times New Roman"/>
          <w:color w:val="FF0000"/>
          <w:szCs w:val="24"/>
        </w:rPr>
        <w:t>项，由分析可知，温度</w:t>
      </w:r>
      <w:r>
        <w:rPr>
          <w:rFonts w:ascii="Times New Roman" w:eastAsia="Times New Roman" w:hAnsi="Times New Roman" w:cs="Times New Roman"/>
          <w:i/>
          <w:color w:val="FF0000"/>
          <w:szCs w:val="24"/>
        </w:rPr>
        <w:t>T</w:t>
      </w:r>
      <w:r>
        <w:rPr>
          <w:rFonts w:ascii="Times New Roman" w:eastAsia="Times New Roman" w:hAnsi="Times New Roman" w:cs="Times New Roman"/>
          <w:color w:val="FF0000"/>
          <w:szCs w:val="24"/>
          <w:vertAlign w:val="subscript"/>
        </w:rPr>
        <w:t>2</w:t>
      </w:r>
      <w:r>
        <w:rPr>
          <w:rFonts w:ascii="Times New Roman" w:hAnsi="Times New Roman" w:cs="Times New Roman"/>
          <w:color w:val="FF0000"/>
          <w:szCs w:val="24"/>
        </w:rPr>
        <w:t>大于</w:t>
      </w:r>
      <w:r>
        <w:rPr>
          <w:rFonts w:ascii="Times New Roman" w:eastAsia="Times New Roman" w:hAnsi="Times New Roman" w:cs="Times New Roman"/>
          <w:i/>
          <w:color w:val="FF0000"/>
          <w:szCs w:val="24"/>
        </w:rPr>
        <w:t>T</w:t>
      </w:r>
      <w:r>
        <w:rPr>
          <w:rFonts w:ascii="Times New Roman" w:eastAsia="Times New Roman" w:hAnsi="Times New Roman" w:cs="Times New Roman"/>
          <w:color w:val="FF0000"/>
          <w:szCs w:val="24"/>
          <w:vertAlign w:val="subscript"/>
        </w:rPr>
        <w:t>1</w:t>
      </w:r>
      <w:r>
        <w:rPr>
          <w:rFonts w:ascii="Times New Roman" w:hAnsi="Times New Roman" w:cs="Times New Roman"/>
          <w:color w:val="FF0000"/>
          <w:szCs w:val="24"/>
        </w:rPr>
        <w:t>，错误；</w:t>
      </w:r>
      <w:r>
        <w:rPr>
          <w:rFonts w:ascii="Times New Roman" w:eastAsia="Times New Roman" w:hAnsi="Times New Roman" w:cs="Times New Roman"/>
          <w:color w:val="FF0000"/>
          <w:szCs w:val="24"/>
        </w:rPr>
        <w:t>B</w:t>
      </w:r>
      <w:r>
        <w:rPr>
          <w:rFonts w:ascii="Times New Roman" w:hAnsi="Times New Roman" w:cs="Times New Roman"/>
          <w:color w:val="FF0000"/>
          <w:szCs w:val="24"/>
        </w:rPr>
        <w:t>项，由分析可知，该反应为放热反应，反应的焓变</w:t>
      </w:r>
      <w:r>
        <w:rPr>
          <w:rFonts w:ascii="Times New Roman" w:hAnsi="Times New Roman" w:cs="Times New Roman"/>
          <w:color w:val="FF0000"/>
          <w:szCs w:val="18"/>
        </w:rPr>
        <w:t>Δ</w:t>
      </w:r>
      <w:r>
        <w:rPr>
          <w:rFonts w:ascii="Times New Roman" w:hAnsi="Times New Roman" w:cs="Times New Roman"/>
          <w:i/>
          <w:iCs/>
          <w:color w:val="FF0000"/>
          <w:szCs w:val="18"/>
        </w:rPr>
        <w:t>H</w:t>
      </w:r>
      <w:r>
        <w:rPr>
          <w:rFonts w:ascii="Times New Roman" w:hAnsi="Times New Roman" w:cs="Times New Roman"/>
          <w:color w:val="FF0000"/>
          <w:szCs w:val="24"/>
        </w:rPr>
        <w:t>小于</w:t>
      </w:r>
      <w:r>
        <w:rPr>
          <w:rFonts w:ascii="Times New Roman" w:eastAsia="Times New Roman" w:hAnsi="Times New Roman" w:cs="Times New Roman"/>
          <w:color w:val="FF0000"/>
          <w:szCs w:val="24"/>
        </w:rPr>
        <w:t>0</w:t>
      </w:r>
      <w:r>
        <w:rPr>
          <w:rFonts w:ascii="Times New Roman" w:hAnsi="Times New Roman" w:cs="Times New Roman"/>
          <w:color w:val="FF0000"/>
          <w:szCs w:val="24"/>
        </w:rPr>
        <w:t>，错误；</w:t>
      </w:r>
      <w:r>
        <w:rPr>
          <w:rFonts w:ascii="Times New Roman" w:eastAsia="Times New Roman" w:hAnsi="Times New Roman" w:cs="Times New Roman"/>
          <w:color w:val="FF0000"/>
          <w:szCs w:val="24"/>
        </w:rPr>
        <w:t>C</w:t>
      </w:r>
      <w:r>
        <w:rPr>
          <w:rFonts w:ascii="Times New Roman" w:hAnsi="Times New Roman" w:cs="Times New Roman"/>
          <w:color w:val="FF0000"/>
          <w:szCs w:val="24"/>
        </w:rPr>
        <w:t>项，由分析可知，升高温度，平衡向逆反应方向移动，气体的物质的量增大，由理想气体状态方程可知，平衡时体系的压强</w:t>
      </w:r>
      <w:r>
        <w:rPr>
          <w:rFonts w:ascii="Times New Roman" w:eastAsia="Times New Roman" w:hAnsi="Times New Roman" w:cs="Times New Roman"/>
          <w:i/>
          <w:color w:val="FF0000"/>
          <w:szCs w:val="24"/>
        </w:rPr>
        <w:t>p</w:t>
      </w:r>
      <w:r>
        <w:rPr>
          <w:rFonts w:ascii="Times New Roman" w:eastAsia="Times New Roman" w:hAnsi="Times New Roman" w:cs="Times New Roman"/>
          <w:color w:val="FF0000"/>
          <w:szCs w:val="24"/>
          <w:vertAlign w:val="subscript"/>
        </w:rPr>
        <w:t>1</w:t>
      </w:r>
      <w:r>
        <w:rPr>
          <w:rFonts w:ascii="Times New Roman" w:hAnsi="Times New Roman" w:cs="Times New Roman"/>
          <w:color w:val="FF0000"/>
          <w:szCs w:val="24"/>
        </w:rPr>
        <w:t>小于</w:t>
      </w:r>
      <w:r>
        <w:rPr>
          <w:rFonts w:ascii="Times New Roman" w:eastAsia="Times New Roman" w:hAnsi="Times New Roman" w:cs="Times New Roman"/>
          <w:i/>
          <w:color w:val="FF0000"/>
          <w:szCs w:val="24"/>
        </w:rPr>
        <w:t>p</w:t>
      </w:r>
      <w:r>
        <w:rPr>
          <w:rFonts w:ascii="Times New Roman" w:eastAsia="Times New Roman" w:hAnsi="Times New Roman" w:cs="Times New Roman"/>
          <w:color w:val="FF0000"/>
          <w:szCs w:val="24"/>
          <w:vertAlign w:val="subscript"/>
        </w:rPr>
        <w:t>2</w:t>
      </w:r>
      <w:r>
        <w:rPr>
          <w:rFonts w:ascii="Times New Roman" w:hAnsi="Times New Roman" w:cs="Times New Roman"/>
          <w:color w:val="FF0000"/>
          <w:szCs w:val="24"/>
        </w:rPr>
        <w:t>，正确；</w:t>
      </w:r>
      <w:r>
        <w:rPr>
          <w:rFonts w:ascii="Times New Roman" w:eastAsia="Times New Roman" w:hAnsi="Times New Roman" w:cs="Times New Roman"/>
          <w:color w:val="FF0000"/>
          <w:szCs w:val="24"/>
        </w:rPr>
        <w:t>D</w:t>
      </w:r>
      <w:r>
        <w:rPr>
          <w:rFonts w:ascii="Times New Roman" w:hAnsi="Times New Roman" w:cs="Times New Roman"/>
          <w:color w:val="FF0000"/>
          <w:szCs w:val="24"/>
        </w:rPr>
        <w:t>项，由分析可知，升高温度，平衡向逆反应方向移动，化学平衡常数减小，则平衡常数</w:t>
      </w:r>
      <w:r>
        <w:rPr>
          <w:rFonts w:ascii="Times New Roman" w:eastAsia="Times New Roman" w:hAnsi="Times New Roman" w:cs="Times New Roman"/>
          <w:i/>
          <w:color w:val="FF0000"/>
          <w:szCs w:val="24"/>
        </w:rPr>
        <w:t>K</w:t>
      </w:r>
      <w:r>
        <w:rPr>
          <w:rFonts w:ascii="Times New Roman" w:eastAsia="Times New Roman" w:hAnsi="Times New Roman" w:cs="Times New Roman"/>
          <w:color w:val="FF0000"/>
          <w:szCs w:val="24"/>
          <w:vertAlign w:val="subscript"/>
        </w:rPr>
        <w:t>1</w:t>
      </w:r>
      <w:r>
        <w:rPr>
          <w:rFonts w:ascii="Times New Roman" w:hAnsi="Times New Roman" w:cs="Times New Roman"/>
          <w:color w:val="FF0000"/>
          <w:szCs w:val="24"/>
        </w:rPr>
        <w:t>大于</w:t>
      </w:r>
      <w:r>
        <w:rPr>
          <w:rFonts w:ascii="Times New Roman" w:eastAsia="Times New Roman" w:hAnsi="Times New Roman" w:cs="Times New Roman"/>
          <w:i/>
          <w:color w:val="FF0000"/>
          <w:szCs w:val="24"/>
        </w:rPr>
        <w:t>K</w:t>
      </w:r>
      <w:r>
        <w:rPr>
          <w:rFonts w:ascii="Times New Roman" w:eastAsia="Times New Roman" w:hAnsi="Times New Roman" w:cs="Times New Roman"/>
          <w:color w:val="FF0000"/>
          <w:szCs w:val="24"/>
          <w:vertAlign w:val="subscript"/>
        </w:rPr>
        <w:t>2</w:t>
      </w:r>
      <w:r>
        <w:rPr>
          <w:rFonts w:ascii="Times New Roman" w:hAnsi="Times New Roman" w:cs="Times New Roman"/>
          <w:color w:val="FF0000"/>
          <w:szCs w:val="24"/>
        </w:rPr>
        <w:t>，错误。</w:t>
      </w:r>
    </w:p>
    <w:p>
      <w:pPr>
        <w:keepNext w:val="0"/>
        <w:keepLines w:val="0"/>
        <w:pageBreakBefore w:val="0"/>
        <w:shd w:val="clear" w:color="auto" w:fill="auto"/>
        <w:kinsoku/>
        <w:wordWrap/>
        <w:overflowPunct/>
        <w:topLinePunct w:val="0"/>
        <w:autoSpaceDE w:val="0"/>
        <w:autoSpaceDN/>
        <w:bidi w:val="0"/>
        <w:adjustRightInd/>
        <w:snapToGrid/>
        <w:spacing w:beforeAutospacing="0" w:after="0" w:afterAutospacing="0" w:line="360" w:lineRule="auto"/>
        <w:ind w:firstLine="0" w:firstLineChars="0"/>
        <w:jc w:val="left"/>
        <w:textAlignment w:val="center"/>
        <w:rPr>
          <w:rStyle w:val="2Char"/>
          <w:rFonts w:ascii="黑体" w:eastAsia="黑体" w:hAnsi="黑体" w:cs="黑体" w:hint="eastAsia"/>
          <w:color w:val="00B0F0"/>
          <w:highlight w:val="none"/>
        </w:rPr>
      </w:pPr>
      <w:r>
        <w:rPr>
          <w:rStyle w:val="2Char"/>
          <w:rFonts w:ascii="黑体" w:eastAsia="黑体" w:hAnsi="黑体" w:cs="黑体" w:hint="eastAsia"/>
          <w:color w:val="00B0F0"/>
          <w:highlight w:val="none"/>
        </w:rPr>
        <w:pict>
          <v:shape id="_x0000_i1079" type="#_x0000_t75" style="width:46.15pt;height:21.25pt" coordsize="21600,21600" o:preferrelative="t" filled="f" stroked="f">
            <v:stroke joinstyle="miter"/>
            <v:imagedata r:id="rId10" o:title=""/>
            <o:lock v:ext="edit" aspectratio="t"/>
            <w10:anchorlock/>
          </v:shape>
        </w:pict>
      </w:r>
      <w:r>
        <w:rPr>
          <w:rStyle w:val="2Char"/>
          <w:rFonts w:ascii="黑体" w:eastAsia="黑体" w:hAnsi="黑体" w:cs="黑体" w:hint="eastAsia"/>
          <w:color w:val="00B0F0"/>
          <w:highlight w:val="none"/>
        </w:rPr>
        <w:t>0</w:t>
      </w:r>
      <w:r>
        <w:rPr>
          <w:rStyle w:val="2Char"/>
          <w:rFonts w:ascii="黑体" w:eastAsia="黑体" w:hAnsi="黑体" w:cs="黑体" w:hint="eastAsia"/>
          <w:color w:val="00B0F0"/>
          <w:highlight w:val="none"/>
          <w:lang w:val="en-US" w:eastAsia="zh-CN"/>
        </w:rPr>
        <w:t>5 恒温线或恒压线图像</w:t>
      </w:r>
    </w:p>
    <w:p>
      <w:pPr>
        <w:keepNext w:val="0"/>
        <w:keepLines w:val="0"/>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Times New Roman" w:eastAsia="宋体" w:hAnsi="Times New Roman" w:cs="Times New Roman"/>
          <w:kern w:val="2"/>
          <w:sz w:val="21"/>
          <w:szCs w:val="21"/>
          <w:lang w:val="en-US" w:eastAsia="zh-CN" w:bidi="ar-SA"/>
        </w:rPr>
        <w:t>该类图像的纵坐标为物质的平衡浓度（反应物或生成物）或反应物的转化率，横坐标为温度或压强。</w:t>
      </w:r>
    </w:p>
    <w:p>
      <w:pPr>
        <w:keepNext w:val="0"/>
        <w:keepLines w:val="0"/>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Style w:val="2Char"/>
          <w:rFonts w:ascii="黑体" w:eastAsia="黑体" w:hAnsi="黑体" w:cs="黑体"/>
          <w:color w:val="00B0F0"/>
          <w:sz w:val="21"/>
          <w:szCs w:val="21"/>
          <w:highlight w:val="none"/>
          <w:lang w:val="en-US" w:eastAsia="zh-CN" w:bidi="ar-SA"/>
        </w:rPr>
        <w:t>1.识图：</w:t>
      </w:r>
      <w:r>
        <w:rPr>
          <w:rFonts w:ascii="Times New Roman" w:eastAsia="宋体" w:hAnsi="Times New Roman" w:cs="Times New Roman"/>
          <w:kern w:val="2"/>
          <w:sz w:val="21"/>
          <w:szCs w:val="21"/>
          <w:lang w:val="en-US" w:eastAsia="zh-CN" w:bidi="ar-SA"/>
        </w:rPr>
        <w:t>(</w:t>
      </w:r>
      <w:r>
        <w:rPr>
          <w:rFonts w:ascii="Times New Roman" w:eastAsia="宋体" w:hAnsi="Times New Roman" w:cs="Times New Roman"/>
          <w:i/>
          <w:kern w:val="2"/>
          <w:sz w:val="21"/>
          <w:szCs w:val="21"/>
          <w:lang w:val="en-US" w:eastAsia="zh-CN" w:bidi="ar-SA"/>
        </w:rPr>
        <w:t>α</w:t>
      </w:r>
      <w:r>
        <w:rPr>
          <w:rFonts w:ascii="Times New Roman" w:eastAsia="宋体" w:hAnsi="Times New Roman" w:cs="Times New Roman"/>
          <w:kern w:val="2"/>
          <w:sz w:val="21"/>
          <w:szCs w:val="21"/>
          <w:lang w:val="en-US" w:eastAsia="zh-CN" w:bidi="ar-SA"/>
        </w:rPr>
        <w:t>表示反应物的转化率，</w:t>
      </w:r>
      <w:r>
        <w:rPr>
          <w:rFonts w:ascii="Times New Roman" w:eastAsia="宋体" w:hAnsi="Times New Roman" w:cs="Times New Roman"/>
          <w:i/>
          <w:kern w:val="2"/>
          <w:sz w:val="21"/>
          <w:szCs w:val="21"/>
          <w:lang w:val="en-US" w:eastAsia="zh-CN" w:bidi="ar-SA"/>
        </w:rPr>
        <w:t>c</w:t>
      </w:r>
      <w:r>
        <w:rPr>
          <w:rFonts w:ascii="Times New Roman" w:eastAsia="宋体" w:hAnsi="Times New Roman" w:cs="Times New Roman"/>
          <w:kern w:val="2"/>
          <w:sz w:val="21"/>
          <w:szCs w:val="21"/>
          <w:lang w:val="en-US" w:eastAsia="zh-CN" w:bidi="ar-SA"/>
        </w:rPr>
        <w:t>表示反应物的平衡浓度)</w:t>
      </w:r>
    </w:p>
    <w:p>
      <w:pPr>
        <w:keepNext w:val="0"/>
        <w:keepLines w:val="0"/>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Times New Roman" w:eastAsia="宋体" w:hAnsi="Times New Roman" w:cs="Times New Roman"/>
          <w:kern w:val="2"/>
          <w:sz w:val="21"/>
          <w:szCs w:val="21"/>
          <w:lang w:val="en-US" w:eastAsia="zh-CN" w:bidi="ar-SA"/>
        </w:rPr>
        <w:pict>
          <v:shape id="_x0000_i1080" type="#_x0000_t75" style="width:149.5pt;height:74pt" coordsize="21600,21600" o:preferrelative="t" filled="f" stroked="f">
            <v:stroke joinstyle="miter"/>
            <v:imagedata r:id="rId86" o:title=""/>
            <o:lock v:ext="edit" aspectratio="t"/>
            <w10:anchorlock/>
          </v:shape>
        </w:pict>
      </w:r>
    </w:p>
    <w:p>
      <w:pPr>
        <w:keepNext w:val="0"/>
        <w:keepLines w:val="0"/>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ind w:firstLine="0" w:firstLineChars="0"/>
        <w:jc w:val="left"/>
      </w:pPr>
      <w:r>
        <w:rPr>
          <w:rFonts w:ascii="Times New Roman" w:eastAsia="宋体" w:hAnsi="Times New Roman" w:cs="Times New Roman"/>
          <w:kern w:val="2"/>
          <w:sz w:val="21"/>
          <w:szCs w:val="22"/>
          <w:lang w:val="en-US" w:eastAsia="zh-CN" w:bidi="ar-SA"/>
        </w:rPr>
        <w:t>图</w:t>
      </w:r>
      <w:r>
        <w:rPr>
          <w:rFonts w:ascii="宋体" w:eastAsia="宋体" w:hAnsi="宋体" w:cs="宋体" w:hint="eastAsia"/>
          <w:kern w:val="2"/>
          <w:sz w:val="21"/>
          <w:szCs w:val="22"/>
          <w:lang w:val="en-US" w:eastAsia="zh-CN" w:bidi="ar-SA"/>
        </w:rPr>
        <w:t>①</w:t>
      </w:r>
      <w:r>
        <w:rPr>
          <w:rFonts w:ascii="Times New Roman" w:eastAsia="宋体" w:hAnsi="Times New Roman" w:cs="Times New Roman"/>
          <w:kern w:val="2"/>
          <w:sz w:val="21"/>
          <w:szCs w:val="22"/>
          <w:lang w:val="en-US" w:eastAsia="zh-CN" w:bidi="ar-SA"/>
        </w:rPr>
        <w:t>，若</w:t>
      </w:r>
      <w:r>
        <w:rPr>
          <w:rFonts w:ascii="Times New Roman" w:eastAsia="宋体" w:hAnsi="Times New Roman" w:cs="Times New Roman"/>
          <w:i/>
          <w:kern w:val="2"/>
          <w:sz w:val="21"/>
          <w:szCs w:val="22"/>
          <w:lang w:val="en-US" w:eastAsia="zh-CN" w:bidi="ar-SA"/>
        </w:rPr>
        <w:t>p</w:t>
      </w:r>
      <w:r>
        <w:rPr>
          <w:rFonts w:ascii="Times New Roman" w:eastAsia="宋体" w:hAnsi="Times New Roman" w:cs="Times New Roman"/>
          <w:kern w:val="2"/>
          <w:sz w:val="21"/>
          <w:szCs w:val="22"/>
          <w:vertAlign w:val="subscript"/>
          <w:lang w:val="en-US" w:eastAsia="zh-CN" w:bidi="ar-SA"/>
        </w:rPr>
        <w:t>1</w:t>
      </w:r>
      <w:r>
        <w:rPr>
          <w:rFonts w:ascii="Times New Roman" w:eastAsia="宋体" w:hAnsi="Times New Roman" w:cs="Times New Roman"/>
          <w:kern w:val="2"/>
          <w:sz w:val="21"/>
          <w:szCs w:val="22"/>
          <w:lang w:val="en-US" w:eastAsia="zh-CN" w:bidi="ar-SA"/>
        </w:rPr>
        <w:t>&gt;</w:t>
      </w:r>
      <w:r>
        <w:rPr>
          <w:rFonts w:ascii="Times New Roman" w:eastAsia="宋体" w:hAnsi="Times New Roman" w:cs="Times New Roman"/>
          <w:i/>
          <w:kern w:val="2"/>
          <w:sz w:val="21"/>
          <w:szCs w:val="22"/>
          <w:lang w:val="en-US" w:eastAsia="zh-CN" w:bidi="ar-SA"/>
        </w:rPr>
        <w:t>p</w:t>
      </w:r>
      <w:r>
        <w:rPr>
          <w:rFonts w:ascii="Times New Roman" w:eastAsia="宋体" w:hAnsi="Times New Roman" w:cs="Times New Roman"/>
          <w:kern w:val="2"/>
          <w:sz w:val="21"/>
          <w:szCs w:val="22"/>
          <w:vertAlign w:val="subscript"/>
          <w:lang w:val="en-US" w:eastAsia="zh-CN" w:bidi="ar-SA"/>
        </w:rPr>
        <w:t>2</w:t>
      </w:r>
      <w:r>
        <w:rPr>
          <w:rFonts w:ascii="Times New Roman" w:eastAsia="宋体" w:hAnsi="Times New Roman" w:cs="Times New Roman"/>
          <w:kern w:val="2"/>
          <w:sz w:val="21"/>
          <w:szCs w:val="22"/>
          <w:lang w:val="en-US" w:eastAsia="zh-CN" w:bidi="ar-SA"/>
        </w:rPr>
        <w:t>&gt;</w:t>
      </w:r>
      <w:r>
        <w:rPr>
          <w:rFonts w:ascii="Times New Roman" w:eastAsia="宋体" w:hAnsi="Times New Roman" w:cs="Times New Roman"/>
          <w:i/>
          <w:kern w:val="2"/>
          <w:sz w:val="21"/>
          <w:szCs w:val="22"/>
          <w:lang w:val="en-US" w:eastAsia="zh-CN" w:bidi="ar-SA"/>
        </w:rPr>
        <w:t>p</w:t>
      </w:r>
      <w:r>
        <w:rPr>
          <w:rFonts w:ascii="Times New Roman" w:eastAsia="宋体" w:hAnsi="Times New Roman" w:cs="Times New Roman"/>
          <w:kern w:val="2"/>
          <w:sz w:val="21"/>
          <w:szCs w:val="22"/>
          <w:vertAlign w:val="subscript"/>
          <w:lang w:val="en-US" w:eastAsia="zh-CN" w:bidi="ar-SA"/>
        </w:rPr>
        <w:t>3</w:t>
      </w:r>
      <w:r>
        <w:rPr>
          <w:rFonts w:ascii="Times New Roman" w:eastAsia="宋体" w:hAnsi="Times New Roman" w:cs="Times New Roman"/>
          <w:kern w:val="2"/>
          <w:sz w:val="21"/>
          <w:szCs w:val="22"/>
          <w:lang w:val="en-US" w:eastAsia="zh-CN" w:bidi="ar-SA"/>
        </w:rPr>
        <w:t>，则正反应为气体体积</w:t>
      </w:r>
      <w:r>
        <w:rPr>
          <w:rFonts w:ascii="Times New Roman" w:eastAsia="宋体" w:hAnsi="Times New Roman" w:cs="Times New Roman"/>
          <w:color w:val="FF0000"/>
          <w:kern w:val="2"/>
          <w:sz w:val="21"/>
          <w:szCs w:val="21"/>
          <w:highlight w:val="none"/>
          <w:u w:val="single"/>
          <w:lang w:val="en-US" w:eastAsia="zh-CN" w:bidi="ar-SA"/>
        </w:rPr>
        <w:t>减小</w:t>
      </w:r>
      <w:r>
        <w:rPr>
          <w:rFonts w:ascii="Times New Roman" w:eastAsia="宋体" w:hAnsi="Times New Roman" w:cs="Times New Roman"/>
          <w:kern w:val="2"/>
          <w:sz w:val="21"/>
          <w:szCs w:val="22"/>
          <w:lang w:val="en-US" w:eastAsia="zh-CN" w:bidi="ar-SA"/>
        </w:rPr>
        <w:t>的反应，Δ</w:t>
      </w:r>
      <w:r>
        <w:rPr>
          <w:rFonts w:ascii="Times New Roman" w:eastAsia="宋体" w:hAnsi="Times New Roman" w:cs="Times New Roman"/>
          <w:i/>
          <w:kern w:val="2"/>
          <w:sz w:val="21"/>
          <w:szCs w:val="22"/>
          <w:lang w:val="en-US" w:eastAsia="zh-CN" w:bidi="ar-SA"/>
        </w:rPr>
        <w:t>H</w:t>
      </w:r>
      <w:r>
        <w:rPr>
          <w:rFonts w:ascii="Times New Roman" w:eastAsia="宋体" w:hAnsi="Times New Roman" w:cs="Times New Roman"/>
          <w:color w:val="FF0000"/>
          <w:kern w:val="2"/>
          <w:sz w:val="21"/>
          <w:szCs w:val="22"/>
          <w:u w:val="single"/>
          <w:lang w:val="en-US" w:eastAsia="zh-CN" w:bidi="ar-SA"/>
        </w:rPr>
        <w:t>＜</w:t>
      </w:r>
      <w:r>
        <w:rPr>
          <w:rFonts w:ascii="Times New Roman" w:eastAsia="宋体" w:hAnsi="Times New Roman" w:cs="Times New Roman"/>
          <w:kern w:val="2"/>
          <w:sz w:val="21"/>
          <w:szCs w:val="22"/>
          <w:lang w:val="en-US" w:eastAsia="zh-CN" w:bidi="ar-SA"/>
        </w:rPr>
        <w:t>0；图</w:t>
      </w:r>
      <w:r>
        <w:rPr>
          <w:rFonts w:ascii="宋体" w:eastAsia="宋体" w:hAnsi="宋体" w:cs="宋体" w:hint="eastAsia"/>
          <w:kern w:val="2"/>
          <w:sz w:val="21"/>
          <w:szCs w:val="22"/>
          <w:lang w:val="en-US" w:eastAsia="zh-CN" w:bidi="ar-SA"/>
        </w:rPr>
        <w:t>②</w:t>
      </w:r>
      <w:r>
        <w:rPr>
          <w:rFonts w:ascii="Times New Roman" w:eastAsia="宋体" w:hAnsi="Times New Roman" w:cs="Times New Roman"/>
          <w:kern w:val="2"/>
          <w:sz w:val="21"/>
          <w:szCs w:val="22"/>
          <w:lang w:val="en-US" w:eastAsia="zh-CN" w:bidi="ar-SA"/>
        </w:rPr>
        <w:t>，若</w:t>
      </w:r>
      <w:r>
        <w:rPr>
          <w:rFonts w:ascii="Times New Roman" w:eastAsia="宋体" w:hAnsi="Times New Roman" w:cs="Times New Roman"/>
          <w:i/>
          <w:kern w:val="2"/>
          <w:sz w:val="21"/>
          <w:szCs w:val="22"/>
          <w:lang w:val="en-US" w:eastAsia="zh-CN" w:bidi="ar-SA"/>
        </w:rPr>
        <w:t>T</w:t>
      </w:r>
      <w:r>
        <w:rPr>
          <w:rFonts w:ascii="Times New Roman" w:eastAsia="宋体" w:hAnsi="Times New Roman" w:cs="Times New Roman"/>
          <w:kern w:val="2"/>
          <w:sz w:val="21"/>
          <w:szCs w:val="22"/>
          <w:vertAlign w:val="subscript"/>
          <w:lang w:val="en-US" w:eastAsia="zh-CN" w:bidi="ar-SA"/>
        </w:rPr>
        <w:t>1</w:t>
      </w:r>
      <w:r>
        <w:rPr>
          <w:rFonts w:ascii="Times New Roman" w:eastAsia="宋体" w:hAnsi="Times New Roman" w:cs="Times New Roman"/>
          <w:kern w:val="2"/>
          <w:sz w:val="21"/>
          <w:szCs w:val="22"/>
          <w:lang w:val="en-US" w:eastAsia="zh-CN" w:bidi="ar-SA"/>
        </w:rPr>
        <w:t>&gt;</w:t>
      </w:r>
      <w:r>
        <w:rPr>
          <w:rFonts w:ascii="Times New Roman" w:eastAsia="宋体" w:hAnsi="Times New Roman" w:cs="Times New Roman"/>
          <w:i/>
          <w:kern w:val="2"/>
          <w:sz w:val="21"/>
          <w:szCs w:val="22"/>
          <w:lang w:val="en-US" w:eastAsia="zh-CN" w:bidi="ar-SA"/>
        </w:rPr>
        <w:t>T</w:t>
      </w:r>
      <w:r>
        <w:rPr>
          <w:rFonts w:ascii="Times New Roman" w:eastAsia="宋体" w:hAnsi="Times New Roman" w:cs="Times New Roman"/>
          <w:kern w:val="2"/>
          <w:sz w:val="21"/>
          <w:szCs w:val="22"/>
          <w:vertAlign w:val="subscript"/>
          <w:lang w:val="en-US" w:eastAsia="zh-CN" w:bidi="ar-SA"/>
        </w:rPr>
        <w:t>2</w:t>
      </w:r>
      <w:r>
        <w:rPr>
          <w:rFonts w:ascii="Times New Roman" w:eastAsia="宋体" w:hAnsi="Times New Roman" w:cs="Times New Roman"/>
          <w:kern w:val="2"/>
          <w:sz w:val="21"/>
          <w:szCs w:val="22"/>
          <w:lang w:val="en-US" w:eastAsia="zh-CN" w:bidi="ar-SA"/>
        </w:rPr>
        <w:t>，则正反应为</w:t>
      </w:r>
      <w:r>
        <w:rPr>
          <w:rFonts w:ascii="Times New Roman" w:eastAsia="宋体" w:hAnsi="Times New Roman" w:cs="Times New Roman"/>
          <w:color w:val="FF0000"/>
          <w:kern w:val="2"/>
          <w:sz w:val="21"/>
          <w:szCs w:val="21"/>
          <w:highlight w:val="none"/>
          <w:u w:val="single"/>
          <w:lang w:val="en-US" w:eastAsia="zh-CN" w:bidi="ar-SA"/>
        </w:rPr>
        <w:t>放热</w:t>
      </w:r>
      <w:r>
        <w:rPr>
          <w:rFonts w:ascii="Times New Roman" w:eastAsia="宋体" w:hAnsi="Times New Roman" w:cs="Times New Roman"/>
          <w:kern w:val="2"/>
          <w:sz w:val="21"/>
          <w:szCs w:val="22"/>
          <w:lang w:val="en-US" w:eastAsia="zh-CN" w:bidi="ar-SA"/>
        </w:rPr>
        <w:t>反应。解答此类图像问题，往往可作</w:t>
      </w:r>
      <w:r>
        <w:rPr>
          <w:rFonts w:ascii="Times New Roman" w:eastAsia="宋体" w:hAnsi="Times New Roman" w:cs="Times New Roman"/>
          <w:bCs/>
          <w:kern w:val="2"/>
          <w:sz w:val="21"/>
          <w:szCs w:val="22"/>
          <w:lang w:val="en-US" w:eastAsia="zh-CN" w:bidi="ar-SA"/>
        </w:rPr>
        <w:t>分析时可沿横轴作一条平行于纵轴的虚线</w:t>
      </w:r>
      <w:r>
        <w:rPr>
          <w:rFonts w:ascii="Times New Roman" w:eastAsia="宋体" w:hAnsi="Times New Roman" w:cs="Times New Roman"/>
          <w:kern w:val="2"/>
          <w:sz w:val="21"/>
          <w:szCs w:val="22"/>
          <w:lang w:val="en-US" w:eastAsia="zh-CN" w:bidi="ar-SA"/>
        </w:rPr>
        <w:t>——恒压线或恒温线，然后进行定一议二，从而可解决问题。</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rStyle w:val="2Char"/>
          <w:rFonts w:ascii="黑体" w:eastAsia="黑体" w:hAnsi="黑体" w:cs="黑体"/>
          <w:color w:val="00B0F0"/>
          <w:szCs w:val="21"/>
          <w:highlight w:val="none"/>
        </w:rPr>
        <w:sectPr>
          <w:headerReference w:type="default" r:id="rId87"/>
          <w:footerReference w:type="default" r:id="rId88"/>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8"/>
          <w:cols w:num="1" w:space="708"/>
          <w:titlePg w:val="0"/>
          <w:docGrid w:type="lines" w:linePitch="318" w:charSpace="409"/>
        </w:sectPr>
      </w:pPr>
      <w:r>
        <w:rPr>
          <w:rStyle w:val="2Char"/>
          <w:rFonts w:ascii="黑体" w:eastAsia="黑体" w:hAnsi="黑体" w:cs="黑体"/>
          <w:color w:val="00B0F0"/>
          <w:sz w:val="21"/>
          <w:szCs w:val="21"/>
          <w:highlight w:val="none"/>
          <w:lang w:val="en-US" w:eastAsia="zh-CN" w:bidi="ar-SA"/>
        </w:rPr>
        <w:t>2.规律：</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Times New Roman" w:eastAsia="宋体" w:hAnsi="Times New Roman" w:cs="Times New Roman" w:hint="eastAsia"/>
          <w:kern w:val="2"/>
          <w:sz w:val="21"/>
          <w:szCs w:val="21"/>
          <w:lang w:val="en-US" w:eastAsia="zh-CN" w:bidi="ar-SA"/>
        </w:rPr>
        <w:t>（1）</w:t>
      </w:r>
      <w:r>
        <w:rPr>
          <w:rFonts w:ascii="Times New Roman" w:eastAsia="宋体" w:hAnsi="Times New Roman" w:cs="Times New Roman"/>
          <w:kern w:val="2"/>
          <w:sz w:val="21"/>
          <w:szCs w:val="21"/>
          <w:lang w:val="en-US" w:eastAsia="zh-CN" w:bidi="ar-SA"/>
        </w:rPr>
        <w:t>“定一议二”原则：可通过分析相同温度下不同压强时反应物A的转化率大小来判断平衡移动的方向，从而确定反应方程式中反应物与产物气体物质间的系数的大小关系。如乙中任取两条压强曲线研究，压强增大，</w:t>
      </w:r>
      <w:r>
        <w:rPr>
          <w:rFonts w:ascii="Times New Roman" w:eastAsia="宋体" w:hAnsi="Times New Roman" w:cs="Times New Roman"/>
          <w:i/>
          <w:kern w:val="2"/>
          <w:sz w:val="21"/>
          <w:szCs w:val="21"/>
          <w:lang w:val="en-US" w:eastAsia="zh-CN" w:bidi="ar-SA"/>
        </w:rPr>
        <w:t>α</w:t>
      </w:r>
      <w:r>
        <w:rPr>
          <w:rFonts w:ascii="Times New Roman" w:eastAsia="宋体" w:hAnsi="Times New Roman" w:cs="Times New Roman"/>
          <w:kern w:val="2"/>
          <w:sz w:val="21"/>
          <w:szCs w:val="21"/>
          <w:vertAlign w:val="subscript"/>
          <w:lang w:val="en-US" w:eastAsia="zh-CN" w:bidi="ar-SA"/>
        </w:rPr>
        <w:t>A</w:t>
      </w:r>
      <w:r>
        <w:rPr>
          <w:rFonts w:ascii="Times New Roman" w:eastAsia="宋体" w:hAnsi="Times New Roman" w:cs="Times New Roman"/>
          <w:kern w:val="2"/>
          <w:sz w:val="21"/>
          <w:szCs w:val="21"/>
          <w:lang w:val="en-US" w:eastAsia="zh-CN" w:bidi="ar-SA"/>
        </w:rPr>
        <w:t>增大，平衡正向移动，正反应为气体体积减小的反应，甲中任取一曲线，也能得出结论。</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Times New Roman" w:eastAsia="宋体" w:hAnsi="Times New Roman" w:cs="Times New Roman" w:hint="eastAsia"/>
          <w:kern w:val="2"/>
          <w:sz w:val="21"/>
          <w:szCs w:val="21"/>
          <w:lang w:val="en-US" w:eastAsia="zh-CN" w:bidi="ar-SA"/>
        </w:rPr>
        <w:t>（2）</w:t>
      </w:r>
      <w:r>
        <w:rPr>
          <w:rFonts w:ascii="Times New Roman" w:eastAsia="宋体" w:hAnsi="Times New Roman" w:cs="Times New Roman"/>
          <w:kern w:val="2"/>
          <w:sz w:val="21"/>
          <w:szCs w:val="21"/>
          <w:lang w:val="en-US" w:eastAsia="zh-CN" w:bidi="ar-SA"/>
        </w:rPr>
        <w:t>通过分析相同压强下不同温度时反应物A的转化率的大小来判断平衡移动的方向，从而确定反应的热效应。如利用上述分析方法，在甲中作垂直线，乙中任取一曲线，即能分析出正反应为放热反应。</w:t>
      </w:r>
    </w:p>
    <w:p>
      <w:pPr>
        <w:pageBreakBefore w:val="0"/>
        <w:shd w:val="clear" w:color="auto" w:fill="auto"/>
        <w:kinsoku/>
        <w:wordWrap/>
        <w:overflowPunct/>
        <w:topLinePunct w:val="0"/>
        <w:autoSpaceDE w:val="0"/>
        <w:autoSpaceDN/>
        <w:bidi w:val="0"/>
        <w:adjustRightInd/>
        <w:snapToGrid/>
        <w:spacing w:beforeAutospacing="0" w:after="0" w:afterAutospacing="0" w:line="360" w:lineRule="auto"/>
        <w:ind w:firstLine="0" w:firstLineChars="0"/>
        <w:jc w:val="left"/>
        <w:textAlignment w:val="center"/>
        <w:rPr>
          <w:rFonts w:hint="default"/>
          <w:szCs w:val="21"/>
        </w:rPr>
      </w:pPr>
      <w:r>
        <w:rPr>
          <w:rStyle w:val="2Char"/>
          <w:rFonts w:ascii="黑体" w:eastAsia="黑体" w:hAnsi="黑体" w:cs="黑体" w:hint="eastAsia"/>
          <w:color w:val="00B0F0"/>
          <w:sz w:val="21"/>
          <w:szCs w:val="21"/>
          <w:highlight w:val="none"/>
          <w:lang w:val="en-US" w:eastAsia="zh-CN"/>
        </w:rPr>
        <w:t>【例5】</w:t>
      </w:r>
      <w:r>
        <w:rPr>
          <w:rStyle w:val="2Char"/>
          <w:rFonts w:ascii="黑体" w:eastAsia="黑体" w:hAnsi="黑体" w:cs="黑体" w:hint="default"/>
          <w:color w:val="00B0F0"/>
          <w:sz w:val="21"/>
          <w:szCs w:val="21"/>
          <w:highlight w:val="none"/>
          <w:lang w:val="en-US" w:eastAsia="zh-CN"/>
        </w:rPr>
        <w:t>（2023下·湖南怀化·高二统考期末）</w:t>
      </w:r>
      <w:r>
        <w:rPr>
          <w:rFonts w:ascii="Times New Roman" w:eastAsia="宋体" w:hAnsi="Times New Roman" w:cs="Times New Roman" w:hint="default"/>
          <w:sz w:val="21"/>
          <w:szCs w:val="21"/>
        </w:rPr>
        <w:t>一定条件下，分别向等体积的密闭容器中充入反应气：①恒温条件充入4molX和2molY；②恒温条件下充入2molZ；③绝热条件下充入2molZ。组反应气发生反应：</w:t>
      </w:r>
      <w:r>
        <w:rPr>
          <w:rFonts w:ascii="Times New Roman" w:eastAsia="宋体" w:hAnsi="Times New Roman" w:cs="Times New Roman" w:hint="default"/>
          <w:sz w:val="21"/>
          <w:szCs w:val="21"/>
        </w:rPr>
        <w:object>
          <v:shape id="_x0000_i1081" type="#_x0000_t75" alt="eqIdcdf09a410b064365b22ce82e00861b55" style="width:102.05pt;height:17.75pt" o:oleicon="f" o:ole="" coordsize="21600,21600" o:preferrelative="t" filled="f" stroked="f">
            <v:stroke joinstyle="miter"/>
            <v:imagedata r:id="rId89" o:title="eqIdcdf09a410b064365b22ce82e00861b55"/>
            <o:lock v:ext="edit" aspectratio="t"/>
            <w10:anchorlock/>
          </v:shape>
          <o:OLEObject Type="Embed" ProgID="Equation.DSMT4" ShapeID="_x0000_i1081" DrawAspect="Content" ObjectID="_1468075750" r:id="rId90"/>
        </w:object>
      </w:r>
      <w:r>
        <w:rPr>
          <w:rFonts w:ascii="Times New Roman" w:eastAsia="宋体" w:hAnsi="Times New Roman" w:cs="Times New Roman" w:hint="default"/>
          <w:sz w:val="21"/>
          <w:szCs w:val="21"/>
        </w:rPr>
        <w:t>，测得实验①、②、③反应过程中体系压强随时间的变化曲线如图所示。下列说法正确的是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szCs w:val="21"/>
        </w:rPr>
      </w:pPr>
      <w:r>
        <w:rPr>
          <w:rFonts w:ascii="Times New Roman" w:eastAsia="宋体" w:hAnsi="Times New Roman" w:cs="Times New Roman" w:hint="default"/>
          <w:strike w:val="0"/>
          <w:kern w:val="0"/>
          <w:sz w:val="21"/>
          <w:szCs w:val="21"/>
          <w:u w:val="none"/>
        </w:rPr>
        <w:pict>
          <v:shape id="_x0000_i1082" type="#_x0000_t75" alt="@@@f08fa81b-d861-4e52-b8fd-3b69467a7bb1" style="width:120.65pt;height:88.25pt" coordsize="21600,21600" o:preferrelative="t" filled="f" stroked="f">
            <v:stroke joinstyle="miter"/>
            <v:imagedata r:id="rId91" o:title=""/>
            <o:lock v:ext="edit" aspectratio="t"/>
            <w10:anchorlock/>
          </v:shape>
        </w:pict>
      </w:r>
      <w:r>
        <w:rPr>
          <w:rFonts w:ascii="Times New Roman" w:eastAsia="宋体" w:hAnsi="Times New Roman" w:cs="Times New Roman" w:hint="default"/>
          <w:kern w:val="0"/>
          <w:sz w:val="21"/>
          <w:szCs w:val="21"/>
        </w:rPr>
        <w:t>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after="0" w:line="360" w:lineRule="auto"/>
        <w:ind w:left="0"/>
        <w:jc w:val="left"/>
        <w:textAlignment w:val="center"/>
        <w:rPr>
          <w:rFonts w:hint="default"/>
          <w:szCs w:val="21"/>
        </w:rPr>
      </w:pPr>
      <w:r>
        <w:rPr>
          <w:rFonts w:ascii="Times New Roman" w:eastAsia="宋体" w:hAnsi="Times New Roman" w:cs="Times New Roman" w:hint="default"/>
          <w:sz w:val="21"/>
          <w:szCs w:val="21"/>
        </w:rPr>
        <w:t>A．曲Ⅱ对应实验①</w:t>
      </w:r>
      <w:r>
        <w:rPr>
          <w:rFonts w:ascii="Times New Roman" w:eastAsia="宋体" w:hAnsi="Times New Roman" w:cs="Times New Roman" w:hint="default"/>
          <w:sz w:val="21"/>
          <w:szCs w:val="21"/>
        </w:rPr>
        <w:tab/>
      </w:r>
      <w:r>
        <w:rPr>
          <w:rFonts w:ascii="Times New Roman" w:eastAsia="宋体" w:hAnsi="Times New Roman" w:cs="Times New Roman" w:hint="default"/>
          <w:sz w:val="21"/>
          <w:szCs w:val="21"/>
        </w:rPr>
        <w:t>B．正反应为吸热反应</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after="0" w:line="360" w:lineRule="auto"/>
        <w:ind w:left="0"/>
        <w:jc w:val="left"/>
        <w:textAlignment w:val="center"/>
        <w:rPr>
          <w:rFonts w:hint="default"/>
          <w:szCs w:val="21"/>
        </w:rPr>
      </w:pPr>
      <w:r>
        <w:rPr>
          <w:rFonts w:ascii="Times New Roman" w:eastAsia="宋体" w:hAnsi="Times New Roman" w:cs="Times New Roman" w:hint="default"/>
          <w:sz w:val="21"/>
          <w:szCs w:val="21"/>
        </w:rPr>
        <w:t>C．气体的总物质的量：</w:t>
      </w:r>
      <w:r>
        <w:rPr>
          <w:rFonts w:ascii="Times New Roman" w:eastAsia="宋体" w:hAnsi="Times New Roman" w:cs="Times New Roman" w:hint="default"/>
          <w:sz w:val="21"/>
          <w:szCs w:val="21"/>
        </w:rPr>
        <w:object>
          <v:shape id="_x0000_i1083" type="#_x0000_t75" alt="eqIde5867da107c22ba77ce6a8e2f812f7bb" style="width:32.55pt;height:19.45pt" o:oleicon="f" o:ole="" coordsize="21600,21600" o:preferrelative="t" filled="f" stroked="f">
            <v:stroke joinstyle="miter"/>
            <v:imagedata r:id="rId92" o:title="eqIde5867da107c22ba77ce6a8e2f812f7bb"/>
            <o:lock v:ext="edit" aspectratio="t"/>
            <w10:anchorlock/>
          </v:shape>
          <o:OLEObject Type="Embed" ProgID="Equation.DSMT4" ShapeID="_x0000_i1083" DrawAspect="Content" ObjectID="_1468075751" r:id="rId93"/>
        </w:object>
      </w:r>
      <w:r>
        <w:rPr>
          <w:rFonts w:ascii="Times New Roman" w:eastAsia="宋体" w:hAnsi="Times New Roman" w:cs="Times New Roman" w:hint="default"/>
          <w:sz w:val="21"/>
          <w:szCs w:val="21"/>
        </w:rPr>
        <w:tab/>
      </w:r>
      <w:r>
        <w:rPr>
          <w:rFonts w:ascii="Times New Roman" w:eastAsia="宋体" w:hAnsi="Times New Roman" w:cs="Times New Roman" w:hint="default"/>
          <w:sz w:val="21"/>
          <w:szCs w:val="21"/>
        </w:rPr>
        <w:t>D．c点平衡常数比b点平衡常数大</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rPr>
        <w:t>【答案】D</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rPr>
        <w:t>【分析】实验①正向进行达到平衡过程中压强减小，则曲线Ⅰ对应反应①；实验②逆向建立平衡，且与实验①最终建立的平衡等效，则曲线Ⅱ对应反应②；曲线Ⅲ对应反应③，据此解答。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lang w:eastAsia="zh-CN"/>
        </w:rPr>
        <w:t>【解析】</w:t>
      </w:r>
      <w:r>
        <w:rPr>
          <w:rFonts w:ascii="Times New Roman" w:eastAsia="宋体" w:hAnsi="Times New Roman" w:cs="Times New Roman" w:hint="default"/>
          <w:color w:val="FF0000"/>
          <w:sz w:val="21"/>
          <w:szCs w:val="21"/>
        </w:rPr>
        <w:t>A．实验①正向建立平衡状态，随反应进行体系内压强逐渐减小，曲线Ⅰ符合，故A错误；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rPr>
        <w:t>B．由曲线Ⅲ变化，反应③逆向进行气体分子数增加，但体系内压强减小，可知是温度降低导致，则正反应为放热反应，故B错误；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rPr>
        <w:t>C．由以上分析知该反应为放热反应，而反应③为绝热体系，则随反应逆向进行，反应③对应体系内温度降低，c、d两点压强相同，但c点温度低于d点，则c点气体物质的量比d点大， 故C错误；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rPr>
        <w:t>D．c点温度低，反应为放热反应，则c点平衡常数大于b，故D正确；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eastAsia"/>
          <w:szCs w:val="21"/>
        </w:rPr>
      </w:pPr>
      <w:r>
        <w:rPr>
          <w:rFonts w:ascii="Times New Roman" w:eastAsia="宋体" w:hAnsi="Times New Roman" w:cs="Times New Roman" w:hint="default"/>
          <w:color w:val="FF0000"/>
          <w:sz w:val="21"/>
          <w:szCs w:val="21"/>
          <w:lang w:eastAsia="zh-CN"/>
        </w:rPr>
        <w:t>故选</w:t>
      </w:r>
      <w:r>
        <w:rPr>
          <w:rFonts w:ascii="Times New Roman" w:eastAsia="宋体" w:hAnsi="Times New Roman" w:cs="Times New Roman" w:hint="default"/>
          <w:color w:val="FF0000"/>
          <w:sz w:val="21"/>
          <w:szCs w:val="21"/>
        </w:rPr>
        <w:t>D。</w:t>
      </w:r>
    </w:p>
    <w:p>
      <w:pPr>
        <w:keepNext w:val="0"/>
        <w:keepLines w:val="0"/>
        <w:pageBreakBefore w:val="0"/>
        <w:shd w:val="clear" w:color="auto" w:fill="auto"/>
        <w:kinsoku/>
        <w:wordWrap/>
        <w:overflowPunct/>
        <w:topLinePunct w:val="0"/>
        <w:autoSpaceDE w:val="0"/>
        <w:autoSpaceDN/>
        <w:bidi w:val="0"/>
        <w:adjustRightInd/>
        <w:snapToGrid/>
        <w:spacing w:beforeAutospacing="0" w:after="0" w:afterAutospacing="0" w:line="360" w:lineRule="auto"/>
        <w:ind w:firstLine="0" w:firstLineChars="0"/>
        <w:jc w:val="left"/>
        <w:textAlignment w:val="center"/>
        <w:rPr>
          <w:rStyle w:val="2Char"/>
          <w:rFonts w:ascii="黑体" w:eastAsia="黑体" w:hAnsi="黑体" w:cs="黑体" w:hint="eastAsia"/>
          <w:color w:val="00B0F0"/>
          <w:highlight w:val="none"/>
        </w:rPr>
      </w:pPr>
      <w:r>
        <w:rPr>
          <w:rStyle w:val="2Char"/>
          <w:rFonts w:ascii="黑体" w:eastAsia="黑体" w:hAnsi="黑体" w:cs="黑体" w:hint="eastAsia"/>
          <w:color w:val="00B0F0"/>
          <w:highlight w:val="none"/>
        </w:rPr>
        <w:pict>
          <v:shape id="_x0000_i1084" type="#_x0000_t75" style="width:46.15pt;height:21.25pt" coordsize="21600,21600" o:preferrelative="t" filled="f" stroked="f">
            <v:stroke joinstyle="miter"/>
            <v:imagedata r:id="rId10" o:title=""/>
            <o:lock v:ext="edit" aspectratio="t"/>
            <w10:anchorlock/>
          </v:shape>
        </w:pict>
      </w:r>
      <w:r>
        <w:rPr>
          <w:rStyle w:val="2Char"/>
          <w:rFonts w:ascii="黑体" w:eastAsia="黑体" w:hAnsi="黑体" w:cs="黑体" w:hint="eastAsia"/>
          <w:color w:val="00B0F0"/>
          <w:highlight w:val="none"/>
        </w:rPr>
        <w:t>0</w:t>
      </w:r>
      <w:r>
        <w:rPr>
          <w:rStyle w:val="2Char"/>
          <w:rFonts w:ascii="黑体" w:eastAsia="黑体" w:hAnsi="黑体" w:cs="黑体" w:hint="eastAsia"/>
          <w:color w:val="00B0F0"/>
          <w:highlight w:val="none"/>
          <w:lang w:val="en-US" w:eastAsia="zh-CN"/>
        </w:rPr>
        <w:t>6 几种特殊图像</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rStyle w:val="2Char"/>
          <w:rFonts w:ascii="黑体" w:eastAsia="黑体" w:hAnsi="黑体" w:cs="黑体"/>
          <w:color w:val="00B0F0"/>
          <w:szCs w:val="21"/>
          <w:highlight w:val="none"/>
        </w:rPr>
      </w:pPr>
      <w:r>
        <w:rPr>
          <w:rStyle w:val="2Char"/>
          <w:rFonts w:ascii="黑体" w:eastAsia="黑体" w:hAnsi="黑体" w:cs="黑体"/>
          <w:color w:val="00B0F0"/>
          <w:sz w:val="21"/>
          <w:szCs w:val="21"/>
          <w:highlight w:val="none"/>
          <w:lang w:val="en-US" w:eastAsia="zh-CN" w:bidi="ar-SA"/>
        </w:rPr>
        <w:t>1.反应过程中组分含量或浓度与温度的关系图像</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sectPr>
          <w:headerReference w:type="default" r:id="rId94"/>
          <w:footerReference w:type="default" r:id="rId95"/>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9"/>
          <w:cols w:num="1" w:space="708"/>
          <w:titlePg w:val="0"/>
          <w:docGrid w:type="lines" w:linePitch="318" w:charSpace="409"/>
        </w:sectPr>
      </w:pPr>
      <w:r>
        <w:rPr>
          <w:rFonts w:ascii="Times New Roman" w:eastAsia="宋体" w:hAnsi="Times New Roman" w:cs="Times New Roman"/>
          <w:kern w:val="2"/>
          <w:sz w:val="21"/>
          <w:szCs w:val="21"/>
          <w:lang w:val="en-US" w:eastAsia="zh-CN" w:bidi="ar-SA"/>
        </w:rPr>
        <w:t>对于化学反应</w:t>
      </w:r>
      <w:r>
        <w:rPr>
          <w:rFonts w:ascii="Times New Roman" w:eastAsia="宋体" w:hAnsi="Times New Roman" w:cs="Times New Roman"/>
          <w:i/>
          <w:kern w:val="2"/>
          <w:sz w:val="21"/>
          <w:szCs w:val="21"/>
          <w:lang w:val="en-US" w:eastAsia="zh-CN" w:bidi="ar-SA"/>
        </w:rPr>
        <w:t>m</w:t>
      </w:r>
      <w:r>
        <w:rPr>
          <w:rFonts w:ascii="Times New Roman" w:eastAsia="宋体" w:hAnsi="Times New Roman" w:cs="Times New Roman"/>
          <w:kern w:val="2"/>
          <w:sz w:val="21"/>
          <w:szCs w:val="21"/>
          <w:lang w:val="en-US" w:eastAsia="zh-CN" w:bidi="ar-SA"/>
        </w:rPr>
        <w:t>A(g)＋</w:t>
      </w:r>
      <w:r>
        <w:rPr>
          <w:rFonts w:ascii="Times New Roman" w:eastAsia="宋体" w:hAnsi="Times New Roman" w:cs="Times New Roman"/>
          <w:i/>
          <w:kern w:val="2"/>
          <w:sz w:val="21"/>
          <w:szCs w:val="21"/>
          <w:lang w:val="en-US" w:eastAsia="zh-CN" w:bidi="ar-SA"/>
        </w:rPr>
        <w:t>n</w:t>
      </w:r>
      <w:r>
        <w:rPr>
          <w:rFonts w:ascii="Times New Roman" w:eastAsia="宋体" w:hAnsi="Times New Roman" w:cs="Times New Roman"/>
          <w:kern w:val="2"/>
          <w:sz w:val="21"/>
          <w:szCs w:val="21"/>
          <w:lang w:val="en-US" w:eastAsia="zh-CN" w:bidi="ar-SA"/>
        </w:rPr>
        <w:t>B(g)</w:t>
      </w:r>
      <w:r>
        <w:rPr>
          <w:rFonts w:ascii="Times New Roman" w:eastAsia="宋体" w:hAnsi="Times New Roman" w:cs="Times New Roman"/>
          <w:kern w:val="2"/>
          <w:sz w:val="21"/>
          <w:szCs w:val="21"/>
          <w:lang w:val="en-US" w:eastAsia="zh-CN" w:bidi="ar-SA"/>
        </w:rPr>
        <w:pict>
          <v:shape id="_x0000_i1085" type="#_x0000_t75" style="width:23.35pt;height:6.05pt" coordsize="21600,21600" o:preferrelative="t" filled="f" stroked="f">
            <v:stroke joinstyle="miter"/>
            <v:imagedata r:id="rId96" o:title="" chromakey="white"/>
            <o:lock v:ext="edit" aspectratio="t"/>
            <w10:anchorlock/>
          </v:shape>
        </w:pict>
      </w:r>
      <w:r>
        <w:rPr>
          <w:rFonts w:ascii="Times New Roman" w:eastAsia="宋体" w:hAnsi="Times New Roman" w:cs="Times New Roman"/>
          <w:i/>
          <w:kern w:val="2"/>
          <w:sz w:val="21"/>
          <w:szCs w:val="21"/>
          <w:lang w:val="en-US" w:eastAsia="zh-CN" w:bidi="ar-SA"/>
        </w:rPr>
        <w:t>p</w:t>
      </w:r>
      <w:r>
        <w:rPr>
          <w:rFonts w:ascii="Times New Roman" w:eastAsia="宋体" w:hAnsi="Times New Roman" w:cs="Times New Roman"/>
          <w:kern w:val="2"/>
          <w:sz w:val="21"/>
          <w:szCs w:val="21"/>
          <w:lang w:val="en-US" w:eastAsia="zh-CN" w:bidi="ar-SA"/>
        </w:rPr>
        <w:t>C(g)＋</w:t>
      </w:r>
      <w:r>
        <w:rPr>
          <w:rFonts w:ascii="Times New Roman" w:eastAsia="宋体" w:hAnsi="Times New Roman" w:cs="Times New Roman"/>
          <w:i/>
          <w:kern w:val="2"/>
          <w:sz w:val="21"/>
          <w:szCs w:val="21"/>
          <w:lang w:val="en-US" w:eastAsia="zh-CN" w:bidi="ar-SA"/>
        </w:rPr>
        <w:t>q</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Times New Roman" w:eastAsia="宋体" w:hAnsi="Times New Roman" w:cs="Times New Roman"/>
          <w:kern w:val="2"/>
          <w:sz w:val="21"/>
          <w:szCs w:val="21"/>
          <w:lang w:val="en-US" w:eastAsia="zh-CN" w:bidi="ar-SA"/>
        </w:rPr>
        <w:t>D(g)，在相同时间段内，M点前，表示化学反应从反应物开始，则</w:t>
      </w:r>
      <w:r>
        <w:rPr>
          <w:rFonts w:ascii="Times New Roman" w:eastAsia="宋体" w:hAnsi="Times New Roman" w:cs="Times New Roman"/>
          <w:i/>
          <w:kern w:val="2"/>
          <w:sz w:val="21"/>
          <w:szCs w:val="21"/>
          <w:lang w:val="en-US" w:eastAsia="zh-CN" w:bidi="ar-SA"/>
        </w:rPr>
        <w:t>v</w:t>
      </w:r>
      <w:r>
        <w:rPr>
          <w:rFonts w:ascii="Times New Roman" w:eastAsia="宋体" w:hAnsi="Times New Roman" w:cs="Times New Roman"/>
          <w:kern w:val="2"/>
          <w:sz w:val="21"/>
          <w:szCs w:val="21"/>
          <w:vertAlign w:val="subscript"/>
          <w:lang w:val="en-US" w:eastAsia="zh-CN" w:bidi="ar-SA"/>
        </w:rPr>
        <w:t>正</w:t>
      </w:r>
      <w:r>
        <w:rPr>
          <w:rFonts w:ascii="Times New Roman" w:eastAsia="宋体" w:hAnsi="Times New Roman" w:cs="Times New Roman"/>
          <w:kern w:val="2"/>
          <w:sz w:val="21"/>
          <w:szCs w:val="21"/>
          <w:lang w:val="en-US" w:eastAsia="zh-CN" w:bidi="ar-SA"/>
        </w:rPr>
        <w:t>&gt;</w:t>
      </w:r>
      <w:r>
        <w:rPr>
          <w:rFonts w:ascii="Times New Roman" w:eastAsia="宋体" w:hAnsi="Times New Roman" w:cs="Times New Roman"/>
          <w:i/>
          <w:kern w:val="2"/>
          <w:sz w:val="21"/>
          <w:szCs w:val="21"/>
          <w:lang w:val="en-US" w:eastAsia="zh-CN" w:bidi="ar-SA"/>
        </w:rPr>
        <w:t>v</w:t>
      </w:r>
      <w:r>
        <w:rPr>
          <w:rFonts w:ascii="Times New Roman" w:eastAsia="宋体" w:hAnsi="Times New Roman" w:cs="Times New Roman"/>
          <w:kern w:val="2"/>
          <w:sz w:val="21"/>
          <w:szCs w:val="21"/>
          <w:vertAlign w:val="subscript"/>
          <w:lang w:val="en-US" w:eastAsia="zh-CN" w:bidi="ar-SA"/>
        </w:rPr>
        <w:t>逆</w:t>
      </w:r>
      <w:r>
        <w:rPr>
          <w:rFonts w:ascii="Times New Roman" w:eastAsia="宋体" w:hAnsi="Times New Roman" w:cs="Times New Roman"/>
          <w:kern w:val="2"/>
          <w:sz w:val="21"/>
          <w:szCs w:val="21"/>
          <w:lang w:val="en-US" w:eastAsia="zh-CN" w:bidi="ar-SA"/>
        </w:rPr>
        <w:t>，未达平衡；M点为刚达到的平衡点。M点后为平衡受温度的影响情况，即升温，A%增大(C%减小)，平衡</w:t>
      </w:r>
      <w:r>
        <w:rPr>
          <w:rFonts w:ascii="Times New Roman" w:eastAsia="宋体" w:hAnsi="Times New Roman" w:cs="Times New Roman"/>
          <w:color w:val="FF0000"/>
          <w:kern w:val="2"/>
          <w:sz w:val="21"/>
          <w:szCs w:val="21"/>
          <w:u w:val="single"/>
          <w:lang w:val="en-US" w:eastAsia="zh-CN" w:bidi="ar-SA"/>
        </w:rPr>
        <w:t>逆向</w:t>
      </w:r>
      <w:r>
        <w:rPr>
          <w:rFonts w:ascii="Times New Roman" w:eastAsia="宋体" w:hAnsi="Times New Roman" w:cs="Times New Roman"/>
          <w:kern w:val="2"/>
          <w:sz w:val="21"/>
          <w:szCs w:val="21"/>
          <w:lang w:val="en-US" w:eastAsia="zh-CN" w:bidi="ar-SA"/>
        </w:rPr>
        <w:t>移动，Δ</w:t>
      </w:r>
      <w:r>
        <w:rPr>
          <w:rFonts w:ascii="Times New Roman" w:eastAsia="宋体" w:hAnsi="Times New Roman" w:cs="Times New Roman"/>
          <w:i/>
          <w:kern w:val="2"/>
          <w:sz w:val="21"/>
          <w:szCs w:val="21"/>
          <w:lang w:val="en-US" w:eastAsia="zh-CN" w:bidi="ar-SA"/>
        </w:rPr>
        <w:t>H</w:t>
      </w:r>
      <w:r>
        <w:rPr>
          <w:rFonts w:ascii="Times New Roman" w:eastAsia="宋体" w:hAnsi="Times New Roman" w:cs="Times New Roman"/>
          <w:kern w:val="2"/>
          <w:sz w:val="21"/>
          <w:szCs w:val="21"/>
          <w:lang w:val="en-US" w:eastAsia="zh-CN" w:bidi="ar-SA"/>
        </w:rPr>
        <w:t>&lt;0。</w:t>
      </w:r>
    </w:p>
    <w:p>
      <w:pPr>
        <w:keepNext w:val="0"/>
        <w:keepLines w:val="0"/>
        <w:pageBreakBefore w:val="0"/>
        <w:widowControl/>
        <w:shd w:val="clear" w:color="auto" w:fill="auto"/>
        <w:tabs>
          <w:tab w:val="left" w:pos="8586"/>
        </w:tabs>
        <w:kinsoku/>
        <w:wordWrap/>
        <w:overflowPunct/>
        <w:topLinePunct w:val="0"/>
        <w:autoSpaceDN/>
        <w:bidi w:val="0"/>
        <w:adjustRightInd/>
        <w:snapToGrid/>
        <w:spacing w:beforeAutospacing="0" w:after="0" w:afterAutospacing="0" w:line="360" w:lineRule="auto"/>
        <w:ind w:firstLine="0" w:firstLineChars="0"/>
        <w:jc w:val="left"/>
        <w:rPr>
          <w:rFonts w:hint="eastAsia"/>
          <w:color w:val="000000"/>
          <w:kern w:val="0"/>
          <w:szCs w:val="21"/>
        </w:rPr>
      </w:pPr>
      <w:r>
        <w:rPr>
          <w:rFonts w:ascii="Times New Roman" w:hAnsi="Times New Roman" w:cs="Times New Roman"/>
          <w:szCs w:val="21"/>
        </w:rPr>
        <w:pict>
          <v:shape id="_x0000_i1086" type="#_x0000_t75" style="width:171.05pt;height:65.25pt" coordsize="21600,21600" o:preferrelative="t" filled="f" stroked="f">
            <v:stroke joinstyle="miter"/>
            <v:imagedata r:id="rId97" o:title=""/>
            <o:lock v:ext="edit" aspectratio="t"/>
            <w10:anchorlock/>
          </v:shape>
        </w:pict>
      </w:r>
      <w:r>
        <w:rPr>
          <w:rFonts w:ascii="Times New Roman" w:hAnsi="Times New Roman" w:cs="Times New Roman" w:hint="eastAsia"/>
          <w:szCs w:val="21"/>
          <w:lang w:eastAsia="zh-CN"/>
        </w:rPr>
        <w:tab/>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Autospacing="0" w:after="0" w:afterAutospacing="0" w:line="360" w:lineRule="auto"/>
        <w:ind w:firstLine="0" w:firstLineChars="0"/>
        <w:jc w:val="left"/>
        <w:rPr>
          <w:rStyle w:val="2Char"/>
          <w:rFonts w:ascii="黑体" w:eastAsia="黑体" w:hAnsi="黑体" w:cs="黑体"/>
          <w:color w:val="00B0F0"/>
          <w:szCs w:val="21"/>
          <w:highlight w:val="none"/>
        </w:rPr>
      </w:pPr>
      <w:r>
        <w:rPr>
          <w:rStyle w:val="2Char"/>
          <w:rFonts w:ascii="黑体" w:eastAsia="黑体" w:hAnsi="黑体" w:cs="黑体"/>
          <w:color w:val="00B0F0"/>
          <w:sz w:val="21"/>
          <w:szCs w:val="21"/>
          <w:highlight w:val="none"/>
          <w:lang w:val="en-US" w:eastAsia="zh-CN" w:bidi="ar-SA"/>
        </w:rPr>
        <w:t>2.化学平衡曲线外的非平衡点分析</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rPr>
          <w:szCs w:val="21"/>
        </w:rPr>
      </w:pPr>
      <w:r>
        <w:rPr>
          <w:rFonts w:ascii="Times New Roman" w:eastAsia="宋体" w:hAnsi="Times New Roman" w:cs="Times New Roman"/>
          <w:kern w:val="2"/>
          <w:sz w:val="21"/>
          <w:szCs w:val="21"/>
          <w:lang w:val="en-US" w:eastAsia="zh-CN" w:bidi="ar-SA"/>
        </w:rPr>
        <w:t>对于化学反应</w:t>
      </w:r>
      <w:r>
        <w:rPr>
          <w:rFonts w:ascii="Times New Roman" w:eastAsia="宋体" w:hAnsi="Times New Roman" w:cs="Times New Roman"/>
          <w:i/>
          <w:kern w:val="2"/>
          <w:sz w:val="21"/>
          <w:szCs w:val="21"/>
          <w:lang w:val="en-US" w:eastAsia="zh-CN" w:bidi="ar-SA"/>
        </w:rPr>
        <w:t>m</w:t>
      </w:r>
      <w:r>
        <w:rPr>
          <w:rFonts w:ascii="Times New Roman" w:eastAsia="宋体" w:hAnsi="Times New Roman" w:cs="Times New Roman"/>
          <w:kern w:val="2"/>
          <w:sz w:val="21"/>
          <w:szCs w:val="21"/>
          <w:lang w:val="en-US" w:eastAsia="zh-CN" w:bidi="ar-SA"/>
        </w:rPr>
        <w:t>A(g)＋</w:t>
      </w:r>
      <w:r>
        <w:rPr>
          <w:rFonts w:ascii="Times New Roman" w:eastAsia="宋体" w:hAnsi="Times New Roman" w:cs="Times New Roman"/>
          <w:i/>
          <w:kern w:val="2"/>
          <w:sz w:val="21"/>
          <w:szCs w:val="21"/>
          <w:lang w:val="en-US" w:eastAsia="zh-CN" w:bidi="ar-SA"/>
        </w:rPr>
        <w:t>n</w:t>
      </w:r>
      <w:r>
        <w:rPr>
          <w:rFonts w:ascii="Times New Roman" w:eastAsia="宋体" w:hAnsi="Times New Roman" w:cs="Times New Roman"/>
          <w:kern w:val="2"/>
          <w:sz w:val="21"/>
          <w:szCs w:val="21"/>
          <w:lang w:val="en-US" w:eastAsia="zh-CN" w:bidi="ar-SA"/>
        </w:rPr>
        <w:t>B(g)</w:t>
      </w:r>
      <w:r>
        <w:rPr>
          <w:rFonts w:ascii="Times New Roman" w:eastAsia="宋体" w:hAnsi="Times New Roman" w:cs="Times New Roman"/>
          <w:kern w:val="2"/>
          <w:sz w:val="21"/>
          <w:szCs w:val="21"/>
          <w:lang w:val="en-US" w:eastAsia="zh-CN" w:bidi="ar-SA"/>
        </w:rPr>
        <w:pict>
          <v:shape id="_x0000_i1087" type="#_x0000_t75" style="width:23.35pt;height:6.05pt" coordsize="21600,21600" o:preferrelative="t" filled="f" stroked="f">
            <v:stroke joinstyle="miter"/>
            <v:imagedata r:id="rId96" o:title="" chromakey="white"/>
            <o:lock v:ext="edit" aspectratio="t"/>
            <w10:anchorlock/>
          </v:shape>
        </w:pict>
      </w:r>
      <w:r>
        <w:rPr>
          <w:rFonts w:ascii="Times New Roman" w:eastAsia="宋体" w:hAnsi="Times New Roman" w:cs="Times New Roman"/>
          <w:i/>
          <w:kern w:val="2"/>
          <w:sz w:val="21"/>
          <w:szCs w:val="21"/>
          <w:lang w:val="en-US" w:eastAsia="zh-CN" w:bidi="ar-SA"/>
        </w:rPr>
        <w:t>p</w:t>
      </w:r>
      <w:r>
        <w:rPr>
          <w:rFonts w:ascii="Times New Roman" w:eastAsia="宋体" w:hAnsi="Times New Roman" w:cs="Times New Roman"/>
          <w:kern w:val="2"/>
          <w:sz w:val="21"/>
          <w:szCs w:val="21"/>
          <w:lang w:val="en-US" w:eastAsia="zh-CN" w:bidi="ar-SA"/>
        </w:rPr>
        <w:t>C(g)＋</w:t>
      </w:r>
      <w:r>
        <w:rPr>
          <w:rFonts w:ascii="Times New Roman" w:eastAsia="宋体" w:hAnsi="Times New Roman" w:cs="Times New Roman"/>
          <w:i/>
          <w:kern w:val="2"/>
          <w:sz w:val="21"/>
          <w:szCs w:val="21"/>
          <w:lang w:val="en-US" w:eastAsia="zh-CN" w:bidi="ar-SA"/>
        </w:rPr>
        <w:t>q</w:t>
      </w:r>
      <w:r>
        <w:rPr>
          <w:rFonts w:ascii="Times New Roman" w:eastAsia="宋体" w:hAnsi="Times New Roman" w:cs="Times New Roman"/>
          <w:kern w:val="2"/>
          <w:sz w:val="21"/>
          <w:szCs w:val="21"/>
          <w:lang w:val="en-US" w:eastAsia="zh-CN" w:bidi="ar-SA"/>
        </w:rPr>
        <w:t>D(g)，L线上所有的点都是平衡点。</w: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0" w:beforeLines="0" w:beforeAutospacing="0" w:after="0" w:afterLines="0" w:afterAutospacing="0" w:line="360" w:lineRule="auto"/>
        <w:ind w:firstLine="0" w:firstLineChars="0"/>
        <w:jc w:val="left"/>
      </w:pPr>
      <w:r>
        <w:rPr>
          <w:rFonts w:ascii="Times New Roman" w:eastAsia="宋体" w:hAnsi="Times New Roman" w:cs="Times New Roman"/>
          <w:kern w:val="2"/>
          <w:sz w:val="21"/>
          <w:szCs w:val="21"/>
          <w:lang w:val="en-US" w:eastAsia="zh-CN" w:bidi="ar-SA"/>
        </w:rPr>
        <w:t>左上方(E点)，A%大于此压强或温度时平衡体系中的A%，E点必须向正反应方向移动才能达到平衡状态，所以，E点</w:t>
      </w:r>
      <w:r>
        <w:rPr>
          <w:rFonts w:ascii="Times New Roman" w:eastAsia="宋体" w:hAnsi="Times New Roman" w:cs="Times New Roman"/>
          <w:i/>
          <w:kern w:val="2"/>
          <w:sz w:val="21"/>
          <w:szCs w:val="21"/>
          <w:lang w:val="en-US" w:eastAsia="zh-CN" w:bidi="ar-SA"/>
        </w:rPr>
        <w:t>v</w:t>
      </w:r>
      <w:r>
        <w:rPr>
          <w:rFonts w:ascii="Times New Roman" w:eastAsia="宋体" w:hAnsi="Times New Roman" w:cs="Times New Roman"/>
          <w:kern w:val="2"/>
          <w:sz w:val="21"/>
          <w:szCs w:val="21"/>
          <w:vertAlign w:val="subscript"/>
          <w:lang w:val="en-US" w:eastAsia="zh-CN" w:bidi="ar-SA"/>
        </w:rPr>
        <w:t>正</w:t>
      </w:r>
      <w:r>
        <w:rPr>
          <w:rFonts w:ascii="Times New Roman" w:eastAsia="宋体" w:hAnsi="Times New Roman" w:cs="Times New Roman"/>
          <w:kern w:val="2"/>
          <w:sz w:val="21"/>
          <w:szCs w:val="21"/>
          <w:lang w:val="en-US" w:eastAsia="zh-CN" w:bidi="ar-SA"/>
        </w:rPr>
        <w:t>&gt;</w:t>
      </w:r>
      <w:r>
        <w:rPr>
          <w:rFonts w:ascii="Times New Roman" w:eastAsia="宋体" w:hAnsi="Times New Roman" w:cs="Times New Roman"/>
          <w:i/>
          <w:kern w:val="2"/>
          <w:sz w:val="21"/>
          <w:szCs w:val="21"/>
          <w:lang w:val="en-US" w:eastAsia="zh-CN" w:bidi="ar-SA"/>
        </w:rPr>
        <w:t>v</w:t>
      </w:r>
      <w:r>
        <w:rPr>
          <w:rFonts w:ascii="Times New Roman" w:eastAsia="宋体" w:hAnsi="Times New Roman" w:cs="Times New Roman"/>
          <w:kern w:val="2"/>
          <w:sz w:val="21"/>
          <w:szCs w:val="21"/>
          <w:vertAlign w:val="subscript"/>
          <w:lang w:val="en-US" w:eastAsia="zh-CN" w:bidi="ar-SA"/>
        </w:rPr>
        <w:t>逆</w:t>
      </w:r>
      <w:r>
        <w:rPr>
          <w:rFonts w:ascii="Times New Roman" w:eastAsia="宋体" w:hAnsi="Times New Roman" w:cs="Times New Roman"/>
          <w:kern w:val="2"/>
          <w:sz w:val="21"/>
          <w:szCs w:val="21"/>
          <w:lang w:val="en-US" w:eastAsia="zh-CN" w:bidi="ar-SA"/>
        </w:rPr>
        <w:t>；则右下方(F点)</w:t>
      </w:r>
      <w:r>
        <w:rPr>
          <w:rFonts w:ascii="Times New Roman" w:eastAsia="宋体" w:hAnsi="Times New Roman" w:cs="Times New Roman"/>
          <w:i/>
          <w:kern w:val="2"/>
          <w:sz w:val="21"/>
          <w:szCs w:val="21"/>
          <w:lang w:val="en-US" w:eastAsia="zh-CN" w:bidi="ar-SA"/>
        </w:rPr>
        <w:t>v</w:t>
      </w:r>
      <w:r>
        <w:rPr>
          <w:rFonts w:ascii="Times New Roman" w:eastAsia="宋体" w:hAnsi="Times New Roman" w:cs="Times New Roman"/>
          <w:kern w:val="2"/>
          <w:sz w:val="21"/>
          <w:szCs w:val="21"/>
          <w:vertAlign w:val="subscript"/>
          <w:lang w:val="en-US" w:eastAsia="zh-CN" w:bidi="ar-SA"/>
        </w:rPr>
        <w:t>正</w:t>
      </w:r>
      <w:r>
        <w:rPr>
          <w:rFonts w:ascii="Times New Roman" w:eastAsia="宋体" w:hAnsi="Times New Roman" w:cs="Times New Roman"/>
          <w:kern w:val="2"/>
          <w:sz w:val="21"/>
          <w:szCs w:val="21"/>
          <w:lang w:val="en-US" w:eastAsia="zh-CN" w:bidi="ar-SA"/>
        </w:rPr>
        <w:t>&lt;</w:t>
      </w:r>
      <w:r>
        <w:rPr>
          <w:rFonts w:ascii="Times New Roman" w:eastAsia="宋体" w:hAnsi="Times New Roman" w:cs="Times New Roman"/>
          <w:i/>
          <w:kern w:val="2"/>
          <w:sz w:val="21"/>
          <w:szCs w:val="21"/>
          <w:lang w:val="en-US" w:eastAsia="zh-CN" w:bidi="ar-SA"/>
        </w:rPr>
        <w:t>v</w:t>
      </w:r>
      <w:r>
        <w:rPr>
          <w:rFonts w:ascii="Times New Roman" w:eastAsia="宋体" w:hAnsi="Times New Roman" w:cs="Times New Roman"/>
          <w:kern w:val="2"/>
          <w:sz w:val="21"/>
          <w:szCs w:val="21"/>
          <w:vertAlign w:val="subscript"/>
          <w:lang w:val="en-US" w:eastAsia="zh-CN" w:bidi="ar-SA"/>
        </w:rPr>
        <w:t>逆</w:t>
      </w:r>
      <w:r>
        <w:rPr>
          <w:rFonts w:ascii="Times New Roman" w:eastAsia="宋体" w:hAnsi="Times New Roman" w:cs="Times New Roman"/>
          <w:kern w:val="2"/>
          <w:sz w:val="21"/>
          <w:szCs w:val="21"/>
          <w:lang w:val="en-US" w:eastAsia="zh-CN" w:bidi="ar-SA"/>
        </w:rPr>
        <w:t>。</w:t>
      </w:r>
    </w:p>
    <w:p>
      <w:pPr>
        <w:keepNext w:val="0"/>
        <w:keepLines w:val="0"/>
        <w:pageBreakBefore w:val="0"/>
        <w:shd w:val="clear" w:color="auto" w:fill="auto"/>
        <w:kinsoku/>
        <w:wordWrap/>
        <w:overflowPunct/>
        <w:topLinePunct w:val="0"/>
        <w:autoSpaceDE w:val="0"/>
        <w:autoSpaceDN/>
        <w:bidi w:val="0"/>
        <w:adjustRightInd/>
        <w:snapToGrid/>
        <w:spacing w:beforeAutospacing="0" w:after="0" w:afterAutospacing="0" w:line="360" w:lineRule="auto"/>
        <w:ind w:firstLine="0" w:firstLineChars="0"/>
        <w:jc w:val="left"/>
        <w:textAlignment w:val="center"/>
      </w:pPr>
      <w:r>
        <w:rPr>
          <w:rFonts w:ascii="Times New Roman" w:eastAsia="宋体" w:hAnsi="Times New Roman" w:cs="Times New Roman"/>
          <w:kern w:val="2"/>
          <w:sz w:val="21"/>
          <w:szCs w:val="21"/>
          <w:lang w:val="en-US" w:eastAsia="zh-CN" w:bidi="ar-SA"/>
        </w:rPr>
        <w:pict>
          <v:shape id="_x0000_i1088" type="#_x0000_t75" alt="HXY-26.tif" style="width:79.5pt;height:81.15pt" coordsize="21600,21600" o:preferrelative="t" filled="f" stroked="f">
            <v:stroke joinstyle="miter"/>
            <v:imagedata r:id="rId98" o:title=""/>
            <o:lock v:ext="edit" aspectratio="t"/>
            <w10:anchorlock/>
          </v:shape>
        </w:pict>
      </w:r>
    </w:p>
    <w:p>
      <w:pPr>
        <w:keepNext w:val="0"/>
        <w:keepLines w:val="0"/>
        <w:pageBreakBefore w:val="0"/>
        <w:widowControl w:val="0"/>
        <w:shd w:val="clear" w:color="auto" w:fill="auto"/>
        <w:tabs>
          <w:tab w:val="left" w:pos="4140"/>
          <w:tab w:val="left" w:pos="8280"/>
          <w:tab w:val="left" w:pos="14580"/>
        </w:tabs>
        <w:kinsoku/>
        <w:wordWrap/>
        <w:overflowPunct/>
        <w:topLinePunct w:val="0"/>
        <w:autoSpaceDN/>
        <w:bidi w:val="0"/>
        <w:adjustRightInd/>
        <w:snapToGrid/>
        <w:spacing w:beforeAutospacing="0" w:after="0" w:afterAutospacing="0" w:line="360" w:lineRule="auto"/>
        <w:ind w:firstLine="0" w:firstLineChars="0"/>
        <w:jc w:val="left"/>
        <w:rPr>
          <w:rStyle w:val="2Char"/>
          <w:rFonts w:ascii="黑体" w:eastAsia="黑体" w:hAnsi="黑体" w:cs="黑体"/>
          <w:color w:val="00B0F0"/>
          <w:szCs w:val="21"/>
          <w:highlight w:val="none"/>
        </w:rPr>
      </w:pPr>
      <w:r>
        <w:rPr>
          <w:rStyle w:val="2Char"/>
          <w:rFonts w:ascii="黑体" w:eastAsia="黑体" w:hAnsi="黑体" w:cs="黑体" w:hint="eastAsia"/>
          <w:color w:val="00B0F0"/>
          <w:sz w:val="21"/>
          <w:szCs w:val="21"/>
          <w:highlight w:val="none"/>
          <w:lang w:val="en-US" w:eastAsia="zh-CN" w:bidi="ar-SA"/>
        </w:rPr>
        <w:t>【方法技巧】</w:t>
      </w:r>
      <w:r>
        <w:rPr>
          <w:rStyle w:val="2Char"/>
          <w:rFonts w:ascii="黑体" w:eastAsia="黑体" w:hAnsi="黑体" w:cs="黑体"/>
          <w:color w:val="00B0F0"/>
          <w:sz w:val="21"/>
          <w:szCs w:val="21"/>
          <w:highlight w:val="none"/>
          <w:lang w:val="en-US" w:eastAsia="zh-CN" w:bidi="ar-SA"/>
        </w:rPr>
        <w:t>化学平衡图像的解题思路</w:t>
      </w:r>
    </w:p>
    <w:p>
      <w:pPr>
        <w:keepNext w:val="0"/>
        <w:keepLines w:val="0"/>
        <w:pageBreakBefore w:val="0"/>
        <w:widowControl w:val="0"/>
        <w:shd w:val="clear" w:color="auto" w:fill="auto"/>
        <w:tabs>
          <w:tab w:val="left" w:pos="2977"/>
        </w:tabs>
        <w:kinsoku/>
        <w:wordWrap/>
        <w:overflowPunct/>
        <w:topLinePunct w:val="0"/>
        <w:autoSpaceDN/>
        <w:bidi w:val="0"/>
        <w:adjustRightInd/>
        <w:snapToGrid/>
        <w:spacing w:beforeAutospacing="0" w:after="0" w:afterAutospacing="0" w:line="360" w:lineRule="auto"/>
        <w:ind w:firstLine="0" w:firstLineChars="0"/>
        <w:jc w:val="left"/>
        <w:rPr>
          <w:color w:val="auto"/>
          <w:szCs w:val="21"/>
        </w:rPr>
      </w:pPr>
      <w:r>
        <w:rPr>
          <w:rFonts w:cs="Times New Roman" w:hint="eastAsia"/>
          <w:color w:val="auto"/>
          <w:kern w:val="2"/>
          <w:sz w:val="21"/>
          <w:szCs w:val="21"/>
          <w:lang w:val="en-US" w:eastAsia="zh-CN" w:bidi="ar-SA"/>
        </w:rPr>
        <w:t>（1）</w:t>
      </w:r>
      <w:r>
        <w:rPr>
          <w:rFonts w:ascii="Times New Roman" w:eastAsia="宋体" w:hAnsi="Times New Roman" w:cs="Times New Roman"/>
          <w:color w:val="auto"/>
          <w:kern w:val="2"/>
          <w:sz w:val="21"/>
          <w:szCs w:val="21"/>
          <w:lang w:val="en-US" w:eastAsia="zh-CN" w:bidi="ar-SA"/>
        </w:rPr>
        <w:t>分析图像</w:t>
      </w:r>
    </w:p>
    <w:p>
      <w:pPr>
        <w:keepNext w:val="0"/>
        <w:keepLines w:val="0"/>
        <w:pageBreakBefore w:val="0"/>
        <w:widowControl w:val="0"/>
        <w:shd w:val="clear" w:color="auto" w:fill="auto"/>
        <w:tabs>
          <w:tab w:val="left" w:pos="2977"/>
        </w:tabs>
        <w:kinsoku/>
        <w:wordWrap/>
        <w:overflowPunct/>
        <w:topLinePunct w:val="0"/>
        <w:autoSpaceDN/>
        <w:bidi w:val="0"/>
        <w:adjustRightInd/>
        <w:snapToGrid/>
        <w:spacing w:beforeAutospacing="0" w:after="0" w:afterAutospacing="0" w:line="360" w:lineRule="auto"/>
        <w:ind w:firstLine="0" w:firstLineChars="0"/>
        <w:jc w:val="left"/>
        <w:rPr>
          <w:color w:val="auto"/>
          <w:szCs w:val="21"/>
        </w:rPr>
      </w:pPr>
      <w:r>
        <w:rPr>
          <w:rFonts w:ascii="宋体" w:eastAsia="宋体" w:hAnsi="宋体" w:cs="宋体" w:hint="eastAsia"/>
          <w:color w:val="auto"/>
          <w:kern w:val="2"/>
          <w:sz w:val="21"/>
          <w:szCs w:val="21"/>
          <w:lang w:val="en-US" w:eastAsia="zh-CN" w:bidi="ar-SA"/>
        </w:rPr>
        <w:t>①</w:t>
      </w:r>
      <w:r>
        <w:rPr>
          <w:rFonts w:ascii="Times New Roman" w:eastAsia="宋体" w:hAnsi="Times New Roman" w:cs="Times New Roman"/>
          <w:color w:val="auto"/>
          <w:kern w:val="2"/>
          <w:sz w:val="21"/>
          <w:szCs w:val="21"/>
          <w:lang w:val="en-US" w:eastAsia="zh-CN" w:bidi="ar-SA"/>
        </w:rPr>
        <w:t>看面：即看清楚纵坐标和横坐标所对应的物理量；</w:t>
      </w:r>
    </w:p>
    <w:p>
      <w:pPr>
        <w:keepNext w:val="0"/>
        <w:keepLines w:val="0"/>
        <w:pageBreakBefore w:val="0"/>
        <w:widowControl w:val="0"/>
        <w:shd w:val="clear" w:color="auto" w:fill="auto"/>
        <w:tabs>
          <w:tab w:val="left" w:pos="2977"/>
        </w:tabs>
        <w:kinsoku/>
        <w:wordWrap/>
        <w:overflowPunct/>
        <w:topLinePunct w:val="0"/>
        <w:autoSpaceDN/>
        <w:bidi w:val="0"/>
        <w:adjustRightInd/>
        <w:snapToGrid/>
        <w:spacing w:beforeAutospacing="0" w:after="0" w:afterAutospacing="0" w:line="360" w:lineRule="auto"/>
        <w:ind w:firstLine="0" w:firstLineChars="0"/>
        <w:jc w:val="left"/>
        <w:rPr>
          <w:color w:val="auto"/>
          <w:szCs w:val="21"/>
        </w:rPr>
      </w:pPr>
      <w:r>
        <w:rPr>
          <w:rFonts w:ascii="宋体" w:eastAsia="宋体" w:hAnsi="宋体" w:cs="宋体" w:hint="eastAsia"/>
          <w:color w:val="auto"/>
          <w:kern w:val="2"/>
          <w:sz w:val="21"/>
          <w:szCs w:val="21"/>
          <w:lang w:val="en-US" w:eastAsia="zh-CN" w:bidi="ar-SA"/>
        </w:rPr>
        <w:t>②</w:t>
      </w:r>
      <w:r>
        <w:rPr>
          <w:rFonts w:ascii="Times New Roman" w:eastAsia="宋体" w:hAnsi="Times New Roman" w:cs="Times New Roman"/>
          <w:color w:val="auto"/>
          <w:kern w:val="2"/>
          <w:sz w:val="21"/>
          <w:szCs w:val="21"/>
          <w:lang w:val="en-US" w:eastAsia="zh-CN" w:bidi="ar-SA"/>
        </w:rPr>
        <w:t>看线：即看清楚线的走向(增、减性和斜率的大小)和变化趋势(渐变和突变)；</w:t>
      </w:r>
    </w:p>
    <w:p>
      <w:pPr>
        <w:keepNext w:val="0"/>
        <w:keepLines w:val="0"/>
        <w:pageBreakBefore w:val="0"/>
        <w:widowControl w:val="0"/>
        <w:shd w:val="clear" w:color="auto" w:fill="auto"/>
        <w:tabs>
          <w:tab w:val="left" w:pos="2977"/>
        </w:tabs>
        <w:kinsoku/>
        <w:wordWrap/>
        <w:overflowPunct/>
        <w:topLinePunct w:val="0"/>
        <w:autoSpaceDN/>
        <w:bidi w:val="0"/>
        <w:adjustRightInd/>
        <w:snapToGrid/>
        <w:spacing w:beforeAutospacing="0" w:after="0" w:afterAutospacing="0" w:line="360" w:lineRule="auto"/>
        <w:ind w:firstLine="0" w:firstLineChars="0"/>
        <w:jc w:val="left"/>
        <w:rPr>
          <w:color w:val="auto"/>
          <w:szCs w:val="21"/>
        </w:rPr>
      </w:pPr>
      <w:r>
        <w:rPr>
          <w:rFonts w:ascii="宋体" w:eastAsia="宋体" w:hAnsi="宋体" w:cs="宋体" w:hint="eastAsia"/>
          <w:color w:val="auto"/>
          <w:kern w:val="2"/>
          <w:sz w:val="21"/>
          <w:szCs w:val="21"/>
          <w:lang w:val="en-US" w:eastAsia="zh-CN" w:bidi="ar-SA"/>
        </w:rPr>
        <w:t>③</w:t>
      </w:r>
      <w:r>
        <w:rPr>
          <w:rFonts w:ascii="Times New Roman" w:eastAsia="宋体" w:hAnsi="Times New Roman" w:cs="Times New Roman"/>
          <w:color w:val="auto"/>
          <w:kern w:val="2"/>
          <w:sz w:val="21"/>
          <w:szCs w:val="21"/>
          <w:lang w:val="en-US" w:eastAsia="zh-CN" w:bidi="ar-SA"/>
        </w:rPr>
        <w:t>看点：即看清楚一些特殊点(起点、拐点、交点、接点、最高点、最低点的意义)；</w:t>
      </w:r>
    </w:p>
    <w:p>
      <w:pPr>
        <w:keepNext w:val="0"/>
        <w:keepLines w:val="0"/>
        <w:pageBreakBefore w:val="0"/>
        <w:widowControl w:val="0"/>
        <w:shd w:val="clear" w:color="auto" w:fill="auto"/>
        <w:tabs>
          <w:tab w:val="left" w:pos="2977"/>
        </w:tabs>
        <w:kinsoku/>
        <w:wordWrap/>
        <w:overflowPunct/>
        <w:topLinePunct w:val="0"/>
        <w:autoSpaceDN/>
        <w:bidi w:val="0"/>
        <w:adjustRightInd/>
        <w:snapToGrid/>
        <w:spacing w:beforeAutospacing="0" w:after="0" w:afterAutospacing="0" w:line="360" w:lineRule="auto"/>
        <w:ind w:firstLine="0" w:firstLineChars="0"/>
        <w:jc w:val="left"/>
        <w:rPr>
          <w:color w:val="auto"/>
          <w:szCs w:val="21"/>
        </w:rPr>
      </w:pPr>
      <w:r>
        <w:rPr>
          <w:rFonts w:ascii="宋体" w:eastAsia="宋体" w:hAnsi="宋体" w:cs="宋体" w:hint="eastAsia"/>
          <w:color w:val="auto"/>
          <w:kern w:val="2"/>
          <w:sz w:val="21"/>
          <w:szCs w:val="21"/>
          <w:lang w:val="en-US" w:eastAsia="zh-CN" w:bidi="ar-SA"/>
        </w:rPr>
        <w:t>④</w:t>
      </w:r>
      <w:r>
        <w:rPr>
          <w:rFonts w:ascii="Times New Roman" w:eastAsia="宋体" w:hAnsi="Times New Roman" w:cs="Times New Roman"/>
          <w:color w:val="auto"/>
          <w:kern w:val="2"/>
          <w:sz w:val="21"/>
          <w:szCs w:val="21"/>
          <w:lang w:val="en-US" w:eastAsia="zh-CN" w:bidi="ar-SA"/>
        </w:rPr>
        <w:t>看是否要做辅助线(等温线、等压线、平衡线)。</w:t>
      </w:r>
    </w:p>
    <w:p>
      <w:pPr>
        <w:keepNext w:val="0"/>
        <w:keepLines w:val="0"/>
        <w:pageBreakBefore w:val="0"/>
        <w:widowControl w:val="0"/>
        <w:shd w:val="clear" w:color="auto" w:fill="auto"/>
        <w:tabs>
          <w:tab w:val="left" w:pos="2977"/>
        </w:tabs>
        <w:kinsoku/>
        <w:wordWrap/>
        <w:overflowPunct/>
        <w:topLinePunct w:val="0"/>
        <w:autoSpaceDN/>
        <w:bidi w:val="0"/>
        <w:adjustRightInd/>
        <w:snapToGrid/>
        <w:spacing w:beforeAutospacing="0" w:after="0" w:afterAutospacing="0" w:line="360" w:lineRule="auto"/>
        <w:ind w:firstLine="0" w:firstLineChars="0"/>
        <w:jc w:val="left"/>
        <w:rPr>
          <w:color w:val="auto"/>
          <w:szCs w:val="21"/>
        </w:rPr>
      </w:pPr>
      <w:r>
        <w:rPr>
          <w:rFonts w:cs="Times New Roman" w:hint="eastAsia"/>
          <w:color w:val="auto"/>
          <w:kern w:val="2"/>
          <w:sz w:val="21"/>
          <w:szCs w:val="21"/>
          <w:lang w:val="en-US" w:eastAsia="zh-CN" w:bidi="ar-SA"/>
        </w:rPr>
        <w:t>（2）</w:t>
      </w:r>
      <w:r>
        <w:rPr>
          <w:rFonts w:ascii="Times New Roman" w:eastAsia="宋体" w:hAnsi="Times New Roman" w:cs="Times New Roman"/>
          <w:color w:val="auto"/>
          <w:kern w:val="2"/>
          <w:sz w:val="21"/>
          <w:szCs w:val="21"/>
          <w:lang w:val="en-US" w:eastAsia="zh-CN" w:bidi="ar-SA"/>
        </w:rPr>
        <w:t>联想规律</w:t>
      </w:r>
    </w:p>
    <w:p>
      <w:pPr>
        <w:keepNext w:val="0"/>
        <w:keepLines w:val="0"/>
        <w:pageBreakBefore w:val="0"/>
        <w:widowControl w:val="0"/>
        <w:shd w:val="clear" w:color="auto" w:fill="auto"/>
        <w:tabs>
          <w:tab w:val="left" w:pos="2977"/>
        </w:tabs>
        <w:kinsoku/>
        <w:wordWrap/>
        <w:overflowPunct/>
        <w:topLinePunct w:val="0"/>
        <w:autoSpaceDN/>
        <w:bidi w:val="0"/>
        <w:adjustRightInd/>
        <w:snapToGrid/>
        <w:spacing w:beforeAutospacing="0" w:after="0" w:afterAutospacing="0" w:line="360" w:lineRule="auto"/>
        <w:ind w:firstLine="0" w:firstLineChars="0"/>
        <w:jc w:val="left"/>
        <w:rPr>
          <w:color w:val="auto"/>
          <w:szCs w:val="21"/>
        </w:rPr>
      </w:pPr>
      <w:r>
        <w:rPr>
          <w:rFonts w:ascii="Times New Roman" w:eastAsia="宋体" w:hAnsi="Times New Roman" w:cs="Times New Roman"/>
          <w:color w:val="auto"/>
          <w:kern w:val="2"/>
          <w:sz w:val="21"/>
          <w:szCs w:val="21"/>
          <w:lang w:val="en-US" w:eastAsia="zh-CN" w:bidi="ar-SA"/>
        </w:rPr>
        <w:t>联想外界条件的改变对化学反应速率和化学平衡的影响规律。</w:t>
      </w:r>
    </w:p>
    <w:p>
      <w:pPr>
        <w:keepNext w:val="0"/>
        <w:keepLines w:val="0"/>
        <w:pageBreakBefore w:val="0"/>
        <w:widowControl w:val="0"/>
        <w:shd w:val="clear" w:color="auto" w:fill="auto"/>
        <w:tabs>
          <w:tab w:val="left" w:pos="2977"/>
        </w:tabs>
        <w:kinsoku/>
        <w:wordWrap/>
        <w:overflowPunct/>
        <w:topLinePunct w:val="0"/>
        <w:autoSpaceDN/>
        <w:bidi w:val="0"/>
        <w:adjustRightInd/>
        <w:snapToGrid/>
        <w:spacing w:beforeAutospacing="0" w:after="0" w:afterAutospacing="0" w:line="360" w:lineRule="auto"/>
        <w:ind w:firstLine="0" w:firstLineChars="0"/>
        <w:jc w:val="left"/>
        <w:rPr>
          <w:color w:val="auto"/>
          <w:szCs w:val="21"/>
        </w:rPr>
      </w:pPr>
      <w:r>
        <w:rPr>
          <w:rFonts w:cs="Times New Roman" w:hint="eastAsia"/>
          <w:color w:val="auto"/>
          <w:kern w:val="2"/>
          <w:sz w:val="21"/>
          <w:szCs w:val="21"/>
          <w:lang w:val="en-US" w:eastAsia="zh-CN" w:bidi="ar-SA"/>
        </w:rPr>
        <w:t>（3）</w:t>
      </w:r>
      <w:r>
        <w:rPr>
          <w:rFonts w:ascii="Times New Roman" w:eastAsia="宋体" w:hAnsi="Times New Roman" w:cs="Times New Roman"/>
          <w:color w:val="auto"/>
          <w:kern w:val="2"/>
          <w:sz w:val="21"/>
          <w:szCs w:val="21"/>
          <w:lang w:val="en-US" w:eastAsia="zh-CN" w:bidi="ar-SA"/>
        </w:rPr>
        <w:t>做出判断</w:t>
      </w:r>
    </w:p>
    <w:p>
      <w:pPr>
        <w:keepNext w:val="0"/>
        <w:keepLines w:val="0"/>
        <w:pageBreakBefore w:val="0"/>
        <w:widowControl w:val="0"/>
        <w:shd w:val="clear" w:color="auto" w:fill="auto"/>
        <w:tabs>
          <w:tab w:val="left" w:pos="2977"/>
        </w:tabs>
        <w:kinsoku/>
        <w:wordWrap/>
        <w:overflowPunct/>
        <w:topLinePunct w:val="0"/>
        <w:autoSpaceDN/>
        <w:bidi w:val="0"/>
        <w:adjustRightInd/>
        <w:snapToGrid/>
        <w:spacing w:beforeAutospacing="0" w:after="0" w:afterAutospacing="0" w:line="360" w:lineRule="auto"/>
        <w:ind w:firstLine="0" w:firstLineChars="0"/>
        <w:jc w:val="left"/>
        <w:rPr>
          <w:color w:val="auto"/>
          <w:szCs w:val="21"/>
        </w:rPr>
      </w:pPr>
      <w:r>
        <w:rPr>
          <w:rFonts w:ascii="Times New Roman" w:eastAsia="宋体" w:hAnsi="Times New Roman" w:cs="Times New Roman"/>
          <w:color w:val="auto"/>
          <w:kern w:val="2"/>
          <w:sz w:val="21"/>
          <w:szCs w:val="21"/>
          <w:lang w:val="en-US" w:eastAsia="zh-CN" w:bidi="ar-SA"/>
        </w:rPr>
        <w:t>根据分析图像的结果与规律做对比，做出符合题目要求的判断。</w:t>
      </w:r>
    </w:p>
    <w:p>
      <w:pPr>
        <w:pStyle w:val="PlainText"/>
        <w:shd w:val="clear" w:color="auto" w:fill="auto"/>
        <w:tabs>
          <w:tab w:val="left" w:pos="3402"/>
        </w:tabs>
        <w:snapToGrid w:val="0"/>
        <w:spacing w:after="0" w:line="360" w:lineRule="auto"/>
        <w:jc w:val="left"/>
        <w:rPr>
          <w:rFonts w:ascii="Times New Roman" w:hAnsi="Times New Roman" w:cs="Times New Roman" w:hint="default"/>
          <w:lang w:eastAsia="zh-CN"/>
        </w:rPr>
        <w:sectPr>
          <w:headerReference w:type="default" r:id="rId99"/>
          <w:footerReference w:type="default" r:id="rId100"/>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10"/>
          <w:cols w:num="1" w:space="708"/>
          <w:titlePg w:val="0"/>
          <w:docGrid w:type="lines" w:linePitch="318" w:charSpace="409"/>
        </w:sectPr>
      </w:pPr>
      <w:r>
        <w:rPr>
          <w:rStyle w:val="2Char"/>
          <w:rFonts w:ascii="黑体" w:eastAsia="黑体" w:hAnsi="黑体" w:cs="黑体" w:hint="eastAsia"/>
          <w:color w:val="00B0F0"/>
          <w:sz w:val="21"/>
          <w:szCs w:val="21"/>
          <w:highlight w:val="none"/>
          <w:lang w:val="en-US" w:eastAsia="zh-CN"/>
        </w:rPr>
        <w:t>【例6】（2023下·江苏南京·高二统考期末）</w:t>
      </w:r>
      <w:r>
        <w:rPr>
          <w:rFonts w:ascii="Times New Roman" w:eastAsia="宋体" w:hAnsi="Times New Roman" w:cs="Times New Roman" w:hint="default"/>
          <w:lang w:eastAsia="zh-CN"/>
        </w:rPr>
        <w:t>用(NH</w:t>
      </w:r>
      <w:r>
        <w:rPr>
          <w:rFonts w:ascii="Times New Roman" w:eastAsia="宋体" w:hAnsi="Times New Roman" w:cs="Times New Roman" w:hint="default"/>
          <w:vertAlign w:val="subscript"/>
          <w:lang w:eastAsia="zh-CN"/>
        </w:rPr>
        <w:t>4</w:t>
      </w:r>
      <w:r>
        <w:rPr>
          <w:rFonts w:ascii="Times New Roman" w:eastAsia="宋体" w:hAnsi="Times New Roman" w:cs="Times New Roman" w:hint="default"/>
          <w:lang w:eastAsia="zh-CN"/>
        </w:rPr>
        <w:t>)</w:t>
      </w:r>
      <w:r>
        <w:rPr>
          <w:rFonts w:ascii="Times New Roman" w:eastAsia="宋体" w:hAnsi="Times New Roman" w:cs="Times New Roman" w:hint="default"/>
          <w:vertAlign w:val="subscript"/>
          <w:lang w:eastAsia="zh-CN"/>
        </w:rPr>
        <w:t>2</w:t>
      </w:r>
      <w:r>
        <w:rPr>
          <w:rFonts w:ascii="Times New Roman" w:eastAsia="宋体" w:hAnsi="Times New Roman" w:cs="Times New Roman" w:hint="default"/>
          <w:lang w:eastAsia="zh-CN"/>
        </w:rPr>
        <w:t>CO</w:t>
      </w:r>
      <w:r>
        <w:rPr>
          <w:rFonts w:ascii="Times New Roman" w:eastAsia="宋体" w:hAnsi="Times New Roman" w:cs="Times New Roman" w:hint="default"/>
          <w:vertAlign w:val="subscript"/>
          <w:lang w:eastAsia="zh-CN"/>
        </w:rPr>
        <w:t>3</w:t>
      </w:r>
      <w:r>
        <w:rPr>
          <w:rFonts w:ascii="Times New Roman" w:eastAsia="宋体" w:hAnsi="Times New Roman" w:cs="Times New Roman" w:hint="default"/>
          <w:lang w:eastAsia="zh-CN"/>
        </w:rPr>
        <w:t>捕碳的反应：(NH</w:t>
      </w:r>
      <w:r>
        <w:rPr>
          <w:rFonts w:ascii="Times New Roman" w:eastAsia="宋体" w:hAnsi="Times New Roman" w:cs="Times New Roman" w:hint="default"/>
          <w:vertAlign w:val="subscript"/>
          <w:lang w:eastAsia="zh-CN"/>
        </w:rPr>
        <w:t>4</w:t>
      </w:r>
      <w:r>
        <w:rPr>
          <w:rFonts w:ascii="Times New Roman" w:eastAsia="宋体" w:hAnsi="Times New Roman" w:cs="Times New Roman" w:hint="default"/>
          <w:lang w:eastAsia="zh-CN"/>
        </w:rPr>
        <w:t>)</w:t>
      </w:r>
      <w:r>
        <w:rPr>
          <w:rFonts w:ascii="Times New Roman" w:eastAsia="宋体" w:hAnsi="Times New Roman" w:cs="Times New Roman" w:hint="default"/>
          <w:vertAlign w:val="subscript"/>
          <w:lang w:eastAsia="zh-CN"/>
        </w:rPr>
        <w:t>2</w:t>
      </w:r>
      <w:r>
        <w:rPr>
          <w:rFonts w:ascii="Times New Roman" w:eastAsia="宋体" w:hAnsi="Times New Roman" w:cs="Times New Roman" w:hint="default"/>
          <w:lang w:eastAsia="zh-CN"/>
        </w:rPr>
        <w:t>CO</w:t>
      </w:r>
      <w:r>
        <w:rPr>
          <w:rFonts w:ascii="Times New Roman" w:eastAsia="宋体" w:hAnsi="Times New Roman" w:cs="Times New Roman" w:hint="default"/>
          <w:vertAlign w:val="subscript"/>
          <w:lang w:eastAsia="zh-CN"/>
        </w:rPr>
        <w:t>3</w:t>
      </w:r>
      <w:r>
        <w:rPr>
          <w:rFonts w:ascii="Times New Roman" w:eastAsia="宋体" w:hAnsi="Times New Roman" w:cs="Times New Roman" w:hint="default"/>
          <w:lang w:eastAsia="zh-CN"/>
        </w:rPr>
        <w:t>(aq)＋H</w:t>
      </w:r>
      <w:r>
        <w:rPr>
          <w:rFonts w:ascii="Times New Roman" w:eastAsia="宋体" w:hAnsi="Times New Roman" w:cs="Times New Roman" w:hint="default"/>
          <w:vertAlign w:val="subscript"/>
          <w:lang w:eastAsia="zh-CN"/>
        </w:rPr>
        <w:t>2</w:t>
      </w:r>
      <w:r>
        <w:rPr>
          <w:rFonts w:ascii="Times New Roman" w:eastAsia="宋体" w:hAnsi="Times New Roman" w:cs="Times New Roman" w:hint="default"/>
          <w:lang w:eastAsia="zh-CN"/>
        </w:rPr>
        <w:t>O(l)＋CO</w:t>
      </w:r>
      <w:r>
        <w:rPr>
          <w:rFonts w:ascii="Times New Roman" w:eastAsia="宋体" w:hAnsi="Times New Roman" w:cs="Times New Roman" w:hint="default"/>
          <w:vertAlign w:val="subscript"/>
          <w:lang w:eastAsia="zh-CN"/>
        </w:rPr>
        <w:t>2</w:t>
      </w:r>
      <w:r>
        <w:rPr>
          <w:rFonts w:ascii="Times New Roman" w:eastAsia="宋体" w:hAnsi="Times New Roman" w:cs="Times New Roman" w:hint="default"/>
          <w:lang w:eastAsia="zh-CN"/>
        </w:rPr>
        <w:t>(g)</w:t>
      </w:r>
      <w:r>
        <w:rPr>
          <w:color w:val="000000"/>
          <w:szCs w:val="21"/>
        </w:rPr>
        <w:object>
          <v:shape id="_x0000_i1089" type="#_x0000_t75" style="width:18.85pt;height:6pt" o:oleicon="f" o:ole="" coordsize="21600,21600" o:preferrelative="t" filled="f" stroked="f">
            <v:stroke joinstyle="miter"/>
            <v:imagedata r:id="rId12" o:title=""/>
            <o:lock v:ext="edit" aspectratio="t"/>
            <w10:anchorlock/>
          </v:shape>
          <o:OLEObject Type="Embed" ProgID="ChemWindow.Document" ShapeID="_x0000_i1089" DrawAspect="Content" ObjectID="_1468075752" r:id="rId101"/>
        </w:object>
      </w:r>
      <w:r>
        <w:rPr>
          <w:rFonts w:ascii="Times New Roman" w:eastAsia="宋体" w:hAnsi="Times New Roman" w:cs="Times New Roman" w:hint="default"/>
          <w:lang w:eastAsia="zh-CN"/>
        </w:rPr>
        <w:t>2NH</w:t>
      </w:r>
      <w:r>
        <w:rPr>
          <w:rFonts w:ascii="Times New Roman" w:eastAsia="宋体" w:hAnsi="Times New Roman" w:cs="Times New Roman" w:hint="default"/>
          <w:vertAlign w:val="subscript"/>
          <w:lang w:eastAsia="zh-CN"/>
        </w:rPr>
        <w:t>4</w:t>
      </w:r>
      <w:r>
        <w:rPr>
          <w:rFonts w:ascii="Times New Roman" w:eastAsia="宋体" w:hAnsi="Times New Roman" w:cs="Times New Roman" w:hint="default"/>
          <w:lang w:eastAsia="zh-CN"/>
        </w:rPr>
        <w:t>HCO</w:t>
      </w:r>
      <w:r>
        <w:rPr>
          <w:rFonts w:ascii="Times New Roman" w:eastAsia="宋体" w:hAnsi="Times New Roman" w:cs="Times New Roman" w:hint="default"/>
          <w:vertAlign w:val="subscript"/>
          <w:lang w:eastAsia="zh-CN"/>
        </w:rPr>
        <w:t>3</w:t>
      </w:r>
      <w:r>
        <w:rPr>
          <w:rFonts w:ascii="Times New Roman" w:eastAsia="宋体" w:hAnsi="Times New Roman" w:cs="Times New Roman" w:hint="default"/>
          <w:lang w:eastAsia="zh-CN"/>
        </w:rPr>
        <w:t>(aq)。为研究温度对(NH</w:t>
      </w:r>
      <w:r>
        <w:rPr>
          <w:rFonts w:ascii="Times New Roman" w:eastAsia="宋体" w:hAnsi="Times New Roman" w:cs="Times New Roman" w:hint="default"/>
          <w:vertAlign w:val="subscript"/>
          <w:lang w:eastAsia="zh-CN"/>
        </w:rPr>
        <w:t>4</w:t>
      </w:r>
      <w:r>
        <w:rPr>
          <w:rFonts w:ascii="Times New Roman" w:eastAsia="宋体" w:hAnsi="Times New Roman" w:cs="Times New Roman" w:hint="default"/>
          <w:lang w:eastAsia="zh-CN"/>
        </w:rPr>
        <w:t>)</w:t>
      </w:r>
      <w:r>
        <w:rPr>
          <w:rFonts w:ascii="Times New Roman" w:eastAsia="宋体" w:hAnsi="Times New Roman" w:cs="Times New Roman" w:hint="default"/>
          <w:vertAlign w:val="subscript"/>
          <w:lang w:eastAsia="zh-CN"/>
        </w:rPr>
        <w:t>2</w:t>
      </w:r>
      <w:r>
        <w:rPr>
          <w:rFonts w:ascii="Times New Roman" w:eastAsia="宋体" w:hAnsi="Times New Roman" w:cs="Times New Roman" w:hint="default"/>
          <w:lang w:eastAsia="zh-CN"/>
        </w:rPr>
        <w:t>CO</w:t>
      </w:r>
      <w:r>
        <w:rPr>
          <w:rFonts w:ascii="Times New Roman" w:eastAsia="宋体" w:hAnsi="Times New Roman" w:cs="Times New Roman" w:hint="default"/>
          <w:vertAlign w:val="subscript"/>
          <w:lang w:eastAsia="zh-CN"/>
        </w:rPr>
        <w:t>3</w:t>
      </w:r>
      <w:r>
        <w:rPr>
          <w:rFonts w:ascii="Times New Roman" w:eastAsia="宋体" w:hAnsi="Times New Roman" w:cs="Times New Roman" w:hint="default"/>
          <w:lang w:eastAsia="zh-CN"/>
        </w:rPr>
        <w:t>捕获CO</w:t>
      </w:r>
      <w:r>
        <w:rPr>
          <w:rFonts w:ascii="Times New Roman" w:eastAsia="宋体" w:hAnsi="Times New Roman" w:cs="Times New Roman" w:hint="default"/>
          <w:vertAlign w:val="subscript"/>
          <w:lang w:eastAsia="zh-CN"/>
        </w:rPr>
        <w:t>2</w:t>
      </w:r>
      <w:r>
        <w:rPr>
          <w:rFonts w:ascii="Times New Roman" w:eastAsia="宋体" w:hAnsi="Times New Roman" w:cs="Times New Roman" w:hint="default"/>
          <w:lang w:eastAsia="zh-CN"/>
        </w:rPr>
        <w:t>效率的影响，将一定量的(NH</w:t>
      </w:r>
      <w:r>
        <w:rPr>
          <w:rFonts w:ascii="Times New Roman" w:eastAsia="宋体" w:hAnsi="Times New Roman" w:cs="Times New Roman" w:hint="default"/>
          <w:vertAlign w:val="subscript"/>
          <w:lang w:eastAsia="zh-CN"/>
        </w:rPr>
        <w:t>4</w:t>
      </w:r>
      <w:r>
        <w:rPr>
          <w:rFonts w:ascii="Times New Roman" w:eastAsia="宋体" w:hAnsi="Times New Roman" w:cs="Times New Roman" w:hint="default"/>
          <w:lang w:eastAsia="zh-CN"/>
        </w:rPr>
        <w:t>)</w:t>
      </w:r>
      <w:r>
        <w:rPr>
          <w:rFonts w:ascii="Times New Roman" w:eastAsia="宋体" w:hAnsi="Times New Roman" w:cs="Times New Roman" w:hint="default"/>
          <w:vertAlign w:val="subscript"/>
          <w:lang w:eastAsia="zh-CN"/>
        </w:rPr>
        <w:t>2</w:t>
      </w:r>
      <w:r>
        <w:rPr>
          <w:rFonts w:ascii="Times New Roman" w:eastAsia="宋体" w:hAnsi="Times New Roman" w:cs="Times New Roman" w:hint="default"/>
          <w:lang w:eastAsia="zh-CN"/>
        </w:rPr>
        <w:t>CO</w:t>
      </w:r>
      <w:r>
        <w:rPr>
          <w:rFonts w:ascii="Times New Roman" w:eastAsia="宋体" w:hAnsi="Times New Roman" w:cs="Times New Roman" w:hint="default"/>
          <w:vertAlign w:val="subscript"/>
          <w:lang w:eastAsia="zh-CN"/>
        </w:rPr>
        <w:t>3</w:t>
      </w:r>
      <w:r>
        <w:rPr>
          <w:rFonts w:ascii="Times New Roman" w:eastAsia="宋体" w:hAnsi="Times New Roman" w:cs="Times New Roman" w:hint="default"/>
          <w:lang w:eastAsia="zh-CN"/>
        </w:rPr>
        <w:t>溶液置于密闭容器中，并充入一定量的CO</w:t>
      </w:r>
      <w:r>
        <w:rPr>
          <w:rFonts w:ascii="Times New Roman" w:eastAsia="宋体" w:hAnsi="Times New Roman" w:cs="Times New Roman" w:hint="default"/>
          <w:vertAlign w:val="subscript"/>
          <w:lang w:eastAsia="zh-CN"/>
        </w:rPr>
        <w:t>2</w:t>
      </w:r>
      <w:r>
        <w:rPr>
          <w:rFonts w:ascii="Times New Roman" w:eastAsia="宋体" w:hAnsi="Times New Roman" w:cs="Times New Roman" w:hint="default"/>
          <w:lang w:eastAsia="zh-CN"/>
        </w:rPr>
        <w:t>气体，保持其他初始实验条件不变，分别在不同温度下，经过相同时间测得CO</w:t>
      </w:r>
      <w:r>
        <w:rPr>
          <w:rFonts w:ascii="Times New Roman" w:eastAsia="宋体" w:hAnsi="Times New Roman" w:cs="Times New Roman" w:hint="default"/>
          <w:vertAlign w:val="subscript"/>
          <w:lang w:eastAsia="zh-CN"/>
        </w:rPr>
        <w:t>2</w:t>
      </w:r>
      <w:r>
        <w:rPr>
          <w:rFonts w:ascii="Times New Roman" w:eastAsia="宋体" w:hAnsi="Times New Roman" w:cs="Times New Roman" w:hint="default"/>
          <w:lang w:eastAsia="zh-CN"/>
        </w:rPr>
        <w:t>气体浓度，得到趋势图：</w:t>
      </w:r>
    </w:p>
    <w:p>
      <w:pPr>
        <w:widowControl w:val="0"/>
        <w:shd w:val="clear" w:color="auto" w:fill="auto"/>
        <w:tabs>
          <w:tab w:val="left" w:pos="3402"/>
        </w:tabs>
        <w:snapToGrid w:val="0"/>
        <w:spacing w:line="360" w:lineRule="auto"/>
        <w:jc w:val="left"/>
        <w:rPr>
          <w:rFonts w:hint="default"/>
          <w:szCs w:val="21"/>
        </w:rPr>
      </w:pPr>
      <w:r>
        <w:rPr>
          <w:rFonts w:ascii="Times New Roman" w:eastAsia="宋体" w:hAnsi="Times New Roman" w:cs="Times New Roman" w:hint="default"/>
          <w:kern w:val="2"/>
          <w:sz w:val="21"/>
          <w:szCs w:val="21"/>
          <w:lang w:val="en-US" w:eastAsia="zh-CN" w:bidi="ar-SA"/>
        </w:rPr>
        <w:pict>
          <v:shape id="_x0000_i1090" type="#_x0000_t75" style="width:125.5pt;height:76pt" coordsize="21600,21600" o:preferrelative="t" filled="f" stroked="f">
            <v:stroke joinstyle="miter"/>
            <v:imagedata r:id="rId102" o:title=""/>
            <o:lock v:ext="edit" aspectratio="t"/>
            <w10:anchorlock/>
          </v:shape>
        </w:pict>
      </w:r>
    </w:p>
    <w:p>
      <w:pPr>
        <w:widowControl w:val="0"/>
        <w:shd w:val="clear" w:color="auto" w:fill="auto"/>
        <w:tabs>
          <w:tab w:val="left" w:pos="3402"/>
        </w:tabs>
        <w:snapToGrid w:val="0"/>
        <w:spacing w:line="360" w:lineRule="auto"/>
        <w:jc w:val="left"/>
        <w:rPr>
          <w:rFonts w:hint="default"/>
          <w:szCs w:val="21"/>
        </w:rPr>
      </w:pPr>
      <w:r>
        <w:rPr>
          <w:rFonts w:cs="Times New Roman" w:hint="eastAsia"/>
          <w:kern w:val="2"/>
          <w:sz w:val="21"/>
          <w:szCs w:val="21"/>
          <w:lang w:val="en-US" w:eastAsia="zh-CN" w:bidi="ar-SA"/>
        </w:rPr>
        <w:t>（1）</w:t>
      </w:r>
      <w:r>
        <w:rPr>
          <w:rFonts w:ascii="Times New Roman" w:eastAsia="宋体" w:hAnsi="Times New Roman" w:cs="Times New Roman" w:hint="default"/>
          <w:kern w:val="2"/>
          <w:sz w:val="21"/>
          <w:szCs w:val="21"/>
          <w:lang w:val="en-US" w:eastAsia="zh-CN" w:bidi="ar-SA"/>
        </w:rPr>
        <w:t>c点的逆反应速率和d点的正反应速率的大小关系为</w:t>
      </w:r>
      <w:r>
        <w:rPr>
          <w:rFonts w:ascii="Times New Roman" w:eastAsia="宋体" w:hAnsi="Times New Roman" w:cs="Times New Roman" w:hint="default"/>
          <w:i/>
          <w:kern w:val="2"/>
          <w:sz w:val="21"/>
          <w:szCs w:val="21"/>
          <w:lang w:val="en-US" w:eastAsia="zh-CN" w:bidi="ar-SA"/>
        </w:rPr>
        <w:t>v</w:t>
      </w:r>
      <w:r>
        <w:rPr>
          <w:rFonts w:ascii="Times New Roman" w:eastAsia="宋体" w:hAnsi="Times New Roman" w:cs="Times New Roman" w:hint="default"/>
          <w:kern w:val="2"/>
          <w:sz w:val="21"/>
          <w:szCs w:val="21"/>
          <w:vertAlign w:val="subscript"/>
          <w:lang w:val="en-US" w:eastAsia="zh-CN" w:bidi="ar-SA"/>
        </w:rPr>
        <w:t>逆</w:t>
      </w:r>
      <w:r>
        <w:rPr>
          <w:rFonts w:ascii="Times New Roman" w:eastAsia="宋体" w:hAnsi="Times New Roman" w:cs="Times New Roman" w:hint="default"/>
          <w:kern w:val="2"/>
          <w:sz w:val="21"/>
          <w:szCs w:val="21"/>
          <w:lang w:val="en-US" w:eastAsia="zh-CN" w:bidi="ar-SA"/>
        </w:rPr>
        <w:t>(c)______</w:t>
      </w:r>
      <w:r>
        <w:rPr>
          <w:rFonts w:ascii="Times New Roman" w:eastAsia="宋体" w:hAnsi="Times New Roman" w:cs="Times New Roman" w:hint="default"/>
          <w:i/>
          <w:kern w:val="2"/>
          <w:sz w:val="21"/>
          <w:szCs w:val="21"/>
          <w:lang w:val="en-US" w:eastAsia="zh-CN" w:bidi="ar-SA"/>
        </w:rPr>
        <w:t>v</w:t>
      </w:r>
      <w:r>
        <w:rPr>
          <w:rFonts w:ascii="Times New Roman" w:eastAsia="宋体" w:hAnsi="Times New Roman" w:cs="Times New Roman" w:hint="default"/>
          <w:kern w:val="2"/>
          <w:sz w:val="21"/>
          <w:szCs w:val="21"/>
          <w:vertAlign w:val="subscript"/>
          <w:lang w:val="en-US" w:eastAsia="zh-CN" w:bidi="ar-SA"/>
        </w:rPr>
        <w:t>正</w:t>
      </w:r>
      <w:r>
        <w:rPr>
          <w:rFonts w:ascii="Times New Roman" w:eastAsia="宋体" w:hAnsi="Times New Roman" w:cs="Times New Roman" w:hint="default"/>
          <w:kern w:val="2"/>
          <w:sz w:val="21"/>
          <w:szCs w:val="21"/>
          <w:lang w:val="en-US" w:eastAsia="zh-CN" w:bidi="ar-SA"/>
        </w:rPr>
        <w:t>(d)(填“＞”“＝”或“＜”，下同)。</w:t>
      </w:r>
    </w:p>
    <w:p>
      <w:pPr>
        <w:widowControl w:val="0"/>
        <w:shd w:val="clear" w:color="auto" w:fill="auto"/>
        <w:tabs>
          <w:tab w:val="left" w:pos="3402"/>
        </w:tabs>
        <w:snapToGrid w:val="0"/>
        <w:spacing w:line="360" w:lineRule="auto"/>
        <w:jc w:val="left"/>
        <w:rPr>
          <w:rFonts w:hint="default"/>
          <w:szCs w:val="21"/>
        </w:rPr>
      </w:pPr>
      <w:r>
        <w:rPr>
          <w:rFonts w:cs="Times New Roman" w:hint="eastAsia"/>
          <w:kern w:val="2"/>
          <w:sz w:val="21"/>
          <w:szCs w:val="21"/>
          <w:lang w:val="en-US" w:eastAsia="zh-CN" w:bidi="ar-SA"/>
        </w:rPr>
        <w:t>（2）</w:t>
      </w:r>
      <w:r>
        <w:rPr>
          <w:rFonts w:ascii="Times New Roman" w:eastAsia="宋体" w:hAnsi="Times New Roman" w:cs="Times New Roman" w:hint="default"/>
          <w:kern w:val="2"/>
          <w:sz w:val="21"/>
          <w:szCs w:val="21"/>
          <w:lang w:val="en-US" w:eastAsia="zh-CN" w:bidi="ar-SA"/>
        </w:rPr>
        <w:t>b、c、d三点的平衡常数</w:t>
      </w:r>
      <w:r>
        <w:rPr>
          <w:rFonts w:ascii="Times New Roman" w:eastAsia="宋体" w:hAnsi="Times New Roman" w:cs="Times New Roman" w:hint="default"/>
          <w:i/>
          <w:kern w:val="2"/>
          <w:sz w:val="21"/>
          <w:szCs w:val="21"/>
          <w:lang w:val="en-US" w:eastAsia="zh-CN" w:bidi="ar-SA"/>
        </w:rPr>
        <w:t>K</w:t>
      </w:r>
      <w:r>
        <w:rPr>
          <w:rFonts w:ascii="Times New Roman" w:eastAsia="宋体" w:hAnsi="Times New Roman" w:cs="Times New Roman" w:hint="default"/>
          <w:kern w:val="2"/>
          <w:sz w:val="21"/>
          <w:szCs w:val="21"/>
          <w:vertAlign w:val="subscript"/>
          <w:lang w:val="en-US" w:eastAsia="zh-CN" w:bidi="ar-SA"/>
        </w:rPr>
        <w:t>b</w:t>
      </w:r>
      <w:r>
        <w:rPr>
          <w:rFonts w:ascii="Times New Roman" w:eastAsia="宋体" w:hAnsi="Times New Roman" w:cs="Times New Roman" w:hint="default"/>
          <w:kern w:val="2"/>
          <w:sz w:val="21"/>
          <w:szCs w:val="21"/>
          <w:lang w:val="en-US" w:eastAsia="zh-CN" w:bidi="ar-SA"/>
        </w:rPr>
        <w:t>、</w:t>
      </w:r>
      <w:r>
        <w:rPr>
          <w:rFonts w:ascii="Times New Roman" w:eastAsia="宋体" w:hAnsi="Times New Roman" w:cs="Times New Roman" w:hint="default"/>
          <w:i/>
          <w:kern w:val="2"/>
          <w:sz w:val="21"/>
          <w:szCs w:val="21"/>
          <w:lang w:val="en-US" w:eastAsia="zh-CN" w:bidi="ar-SA"/>
        </w:rPr>
        <w:t>K</w:t>
      </w:r>
      <w:r>
        <w:rPr>
          <w:rFonts w:ascii="Times New Roman" w:eastAsia="宋体" w:hAnsi="Times New Roman" w:cs="Times New Roman" w:hint="default"/>
          <w:kern w:val="2"/>
          <w:sz w:val="21"/>
          <w:szCs w:val="21"/>
          <w:vertAlign w:val="subscript"/>
          <w:lang w:val="en-US" w:eastAsia="zh-CN" w:bidi="ar-SA"/>
        </w:rPr>
        <w:t>c</w:t>
      </w:r>
      <w:r>
        <w:rPr>
          <w:rFonts w:ascii="Times New Roman" w:eastAsia="宋体" w:hAnsi="Times New Roman" w:cs="Times New Roman" w:hint="default"/>
          <w:kern w:val="2"/>
          <w:sz w:val="21"/>
          <w:szCs w:val="21"/>
          <w:lang w:val="en-US" w:eastAsia="zh-CN" w:bidi="ar-SA"/>
        </w:rPr>
        <w:t>、</w:t>
      </w:r>
      <w:r>
        <w:rPr>
          <w:rFonts w:ascii="Times New Roman" w:eastAsia="宋体" w:hAnsi="Times New Roman" w:cs="Times New Roman" w:hint="default"/>
          <w:i/>
          <w:kern w:val="2"/>
          <w:sz w:val="21"/>
          <w:szCs w:val="21"/>
          <w:lang w:val="en-US" w:eastAsia="zh-CN" w:bidi="ar-SA"/>
        </w:rPr>
        <w:t>K</w:t>
      </w:r>
      <w:r>
        <w:rPr>
          <w:rFonts w:ascii="Times New Roman" w:eastAsia="宋体" w:hAnsi="Times New Roman" w:cs="Times New Roman" w:hint="default"/>
          <w:kern w:val="2"/>
          <w:sz w:val="21"/>
          <w:szCs w:val="21"/>
          <w:vertAlign w:val="subscript"/>
          <w:lang w:val="en-US" w:eastAsia="zh-CN" w:bidi="ar-SA"/>
        </w:rPr>
        <w:t>d</w:t>
      </w:r>
      <w:r>
        <w:rPr>
          <w:rFonts w:ascii="Times New Roman" w:eastAsia="宋体" w:hAnsi="Times New Roman" w:cs="Times New Roman" w:hint="default"/>
          <w:kern w:val="2"/>
          <w:sz w:val="21"/>
          <w:szCs w:val="21"/>
          <w:lang w:val="en-US" w:eastAsia="zh-CN" w:bidi="ar-SA"/>
        </w:rPr>
        <w:t>从大到小的顺序为________。</w:t>
      </w:r>
    </w:p>
    <w:p>
      <w:pPr>
        <w:widowControl w:val="0"/>
        <w:shd w:val="clear" w:color="auto" w:fill="auto"/>
        <w:tabs>
          <w:tab w:val="left" w:pos="3402"/>
        </w:tabs>
        <w:snapToGrid w:val="0"/>
        <w:spacing w:line="360" w:lineRule="auto"/>
        <w:jc w:val="left"/>
        <w:rPr>
          <w:rFonts w:hint="default"/>
          <w:szCs w:val="21"/>
        </w:rPr>
      </w:pPr>
      <w:r>
        <w:rPr>
          <w:rFonts w:cs="Times New Roman" w:hint="eastAsia"/>
          <w:kern w:val="2"/>
          <w:sz w:val="21"/>
          <w:szCs w:val="21"/>
          <w:lang w:val="en-US" w:eastAsia="zh-CN" w:bidi="ar-SA"/>
        </w:rPr>
        <w:t>（3）</w:t>
      </w:r>
      <w:r>
        <w:rPr>
          <w:rFonts w:ascii="Times New Roman" w:eastAsia="宋体" w:hAnsi="Times New Roman" w:cs="Times New Roman" w:hint="default"/>
          <w:i/>
          <w:kern w:val="2"/>
          <w:sz w:val="21"/>
          <w:szCs w:val="21"/>
          <w:lang w:val="en-US" w:eastAsia="zh-CN" w:bidi="ar-SA"/>
        </w:rPr>
        <w:t>T</w:t>
      </w:r>
      <w:r>
        <w:rPr>
          <w:rFonts w:ascii="Times New Roman" w:eastAsia="宋体" w:hAnsi="Times New Roman" w:cs="Times New Roman" w:hint="default"/>
          <w:kern w:val="2"/>
          <w:sz w:val="21"/>
          <w:szCs w:val="21"/>
          <w:vertAlign w:val="subscript"/>
          <w:lang w:val="en-US" w:eastAsia="zh-CN" w:bidi="ar-SA"/>
        </w:rPr>
        <w:t>3</w:t>
      </w:r>
      <w:r>
        <w:rPr>
          <w:rFonts w:ascii="Times New Roman" w:eastAsia="宋体" w:hAnsi="Times New Roman" w:cs="Times New Roman" w:hint="default"/>
          <w:kern w:val="2"/>
          <w:sz w:val="21"/>
          <w:szCs w:val="21"/>
          <w:lang w:val="en-US" w:eastAsia="zh-CN" w:bidi="ar-SA"/>
        </w:rPr>
        <w:t>～</w:t>
      </w:r>
      <w:r>
        <w:rPr>
          <w:rFonts w:ascii="Times New Roman" w:eastAsia="宋体" w:hAnsi="Times New Roman" w:cs="Times New Roman" w:hint="default"/>
          <w:i/>
          <w:kern w:val="2"/>
          <w:sz w:val="21"/>
          <w:szCs w:val="21"/>
          <w:lang w:val="en-US" w:eastAsia="zh-CN" w:bidi="ar-SA"/>
        </w:rPr>
        <w:t>T</w:t>
      </w:r>
      <w:r>
        <w:rPr>
          <w:rFonts w:ascii="Times New Roman" w:eastAsia="宋体" w:hAnsi="Times New Roman" w:cs="Times New Roman" w:hint="default"/>
          <w:kern w:val="2"/>
          <w:sz w:val="21"/>
          <w:szCs w:val="21"/>
          <w:vertAlign w:val="subscript"/>
          <w:lang w:val="en-US" w:eastAsia="zh-CN" w:bidi="ar-SA"/>
        </w:rPr>
        <w:t>4</w:t>
      </w:r>
      <w:r>
        <w:rPr>
          <w:rFonts w:ascii="Times New Roman" w:eastAsia="宋体" w:hAnsi="Times New Roman" w:cs="Times New Roman" w:hint="default"/>
          <w:kern w:val="2"/>
          <w:sz w:val="21"/>
          <w:szCs w:val="21"/>
          <w:lang w:val="en-US" w:eastAsia="zh-CN" w:bidi="ar-SA"/>
        </w:rPr>
        <w:t>温度区间，容器内CO</w:t>
      </w:r>
      <w:r>
        <w:rPr>
          <w:rFonts w:ascii="Times New Roman" w:eastAsia="宋体" w:hAnsi="Times New Roman" w:cs="Times New Roman" w:hint="default"/>
          <w:kern w:val="2"/>
          <w:sz w:val="21"/>
          <w:szCs w:val="21"/>
          <w:vertAlign w:val="subscript"/>
          <w:lang w:val="en-US" w:eastAsia="zh-CN" w:bidi="ar-SA"/>
        </w:rPr>
        <w:t>2</w:t>
      </w:r>
      <w:r>
        <w:rPr>
          <w:rFonts w:ascii="Times New Roman" w:eastAsia="宋体" w:hAnsi="Times New Roman" w:cs="Times New Roman" w:hint="default"/>
          <w:kern w:val="2"/>
          <w:sz w:val="21"/>
          <w:szCs w:val="21"/>
          <w:lang w:val="en-US" w:eastAsia="zh-CN" w:bidi="ar-SA"/>
        </w:rPr>
        <w:t>气体浓度呈现增大的变化趋势，其原因是________________</w:t>
      </w:r>
    </w:p>
    <w:p>
      <w:pPr>
        <w:widowControl w:val="0"/>
        <w:shd w:val="clear" w:color="auto" w:fill="auto"/>
        <w:tabs>
          <w:tab w:val="left" w:pos="3402"/>
        </w:tabs>
        <w:snapToGrid w:val="0"/>
        <w:spacing w:line="360" w:lineRule="auto"/>
        <w:jc w:val="left"/>
        <w:rPr>
          <w:rFonts w:hint="default"/>
          <w:szCs w:val="21"/>
        </w:rPr>
      </w:pPr>
      <w:r>
        <w:rPr>
          <w:rFonts w:ascii="Times New Roman" w:eastAsia="宋体" w:hAnsi="Times New Roman" w:cs="Times New Roman" w:hint="default"/>
          <w:kern w:val="2"/>
          <w:sz w:val="21"/>
          <w:szCs w:val="21"/>
          <w:lang w:val="en-US" w:eastAsia="zh-CN" w:bidi="ar-SA"/>
        </w:rPr>
        <w:t>_______________________________________________________________________________。</w:t>
      </w:r>
    </w:p>
    <w:p>
      <w:pPr>
        <w:widowControl w:val="0"/>
        <w:shd w:val="clear" w:color="auto" w:fill="auto"/>
        <w:tabs>
          <w:tab w:val="left" w:pos="3402"/>
        </w:tabs>
        <w:snapToGrid w:val="0"/>
        <w:spacing w:line="360" w:lineRule="auto"/>
        <w:jc w:val="left"/>
        <w:rPr>
          <w:rFonts w:hint="default"/>
          <w:color w:val="FF0000"/>
          <w:szCs w:val="21"/>
        </w:rPr>
      </w:pPr>
      <w:r>
        <w:rPr>
          <w:rFonts w:ascii="Times New Roman" w:eastAsia="宋体" w:hAnsi="Times New Roman" w:cs="Times New Roman" w:hint="eastAsia"/>
          <w:color w:val="FF0000"/>
          <w:kern w:val="2"/>
          <w:sz w:val="21"/>
          <w:szCs w:val="21"/>
          <w:lang w:val="en-US" w:eastAsia="zh-CN" w:bidi="ar-SA"/>
        </w:rPr>
        <w:t>【答案】</w:t>
      </w:r>
      <w:r>
        <w:rPr>
          <w:rFonts w:cs="Times New Roman" w:hint="eastAsia"/>
          <w:color w:val="FF0000"/>
          <w:kern w:val="2"/>
          <w:sz w:val="21"/>
          <w:szCs w:val="21"/>
          <w:lang w:val="en-US" w:eastAsia="zh-CN" w:bidi="ar-SA"/>
        </w:rPr>
        <w:t>（1）</w:t>
      </w:r>
      <w:r>
        <w:rPr>
          <w:rFonts w:ascii="Times New Roman" w:eastAsia="宋体" w:hAnsi="Times New Roman" w:cs="Times New Roman" w:hint="default"/>
          <w:color w:val="FF0000"/>
          <w:kern w:val="2"/>
          <w:sz w:val="21"/>
          <w:szCs w:val="21"/>
          <w:lang w:val="en-US" w:eastAsia="zh-CN" w:bidi="ar-SA"/>
        </w:rPr>
        <w:t>＜　</w:t>
      </w:r>
      <w:r>
        <w:rPr>
          <w:rFonts w:cs="Times New Roman" w:hint="eastAsia"/>
          <w:color w:val="FF0000"/>
          <w:kern w:val="2"/>
          <w:sz w:val="21"/>
          <w:szCs w:val="21"/>
          <w:lang w:val="en-US" w:eastAsia="zh-CN" w:bidi="ar-SA"/>
        </w:rPr>
        <w:t>（2）</w:t>
      </w:r>
      <w:r>
        <w:rPr>
          <w:rFonts w:ascii="Times New Roman" w:eastAsia="宋体" w:hAnsi="Times New Roman" w:cs="Times New Roman" w:hint="default"/>
          <w:i/>
          <w:color w:val="FF0000"/>
          <w:kern w:val="2"/>
          <w:sz w:val="21"/>
          <w:szCs w:val="21"/>
          <w:lang w:val="en-US" w:eastAsia="zh-CN" w:bidi="ar-SA"/>
        </w:rPr>
        <w:t>K</w:t>
      </w:r>
      <w:r>
        <w:rPr>
          <w:rFonts w:ascii="Times New Roman" w:eastAsia="宋体" w:hAnsi="Times New Roman" w:cs="Times New Roman" w:hint="default"/>
          <w:color w:val="FF0000"/>
          <w:kern w:val="2"/>
          <w:sz w:val="21"/>
          <w:szCs w:val="21"/>
          <w:vertAlign w:val="subscript"/>
          <w:lang w:val="en-US" w:eastAsia="zh-CN" w:bidi="ar-SA"/>
        </w:rPr>
        <w:t>b</w:t>
      </w:r>
      <w:r>
        <w:rPr>
          <w:rFonts w:ascii="Times New Roman" w:eastAsia="宋体" w:hAnsi="Times New Roman" w:cs="Times New Roman" w:hint="default"/>
          <w:color w:val="FF0000"/>
          <w:kern w:val="2"/>
          <w:sz w:val="21"/>
          <w:szCs w:val="21"/>
          <w:lang w:val="en-US" w:eastAsia="zh-CN" w:bidi="ar-SA"/>
        </w:rPr>
        <w:t>＞</w:t>
      </w:r>
      <w:r>
        <w:rPr>
          <w:rFonts w:ascii="Times New Roman" w:eastAsia="宋体" w:hAnsi="Times New Roman" w:cs="Times New Roman" w:hint="default"/>
          <w:i/>
          <w:color w:val="FF0000"/>
          <w:kern w:val="2"/>
          <w:sz w:val="21"/>
          <w:szCs w:val="21"/>
          <w:lang w:val="en-US" w:eastAsia="zh-CN" w:bidi="ar-SA"/>
        </w:rPr>
        <w:t>K</w:t>
      </w:r>
      <w:r>
        <w:rPr>
          <w:rFonts w:ascii="Times New Roman" w:eastAsia="宋体" w:hAnsi="Times New Roman" w:cs="Times New Roman" w:hint="default"/>
          <w:color w:val="FF0000"/>
          <w:kern w:val="2"/>
          <w:sz w:val="21"/>
          <w:szCs w:val="21"/>
          <w:vertAlign w:val="subscript"/>
          <w:lang w:val="en-US" w:eastAsia="zh-CN" w:bidi="ar-SA"/>
        </w:rPr>
        <w:t>c</w:t>
      </w:r>
      <w:r>
        <w:rPr>
          <w:rFonts w:ascii="Times New Roman" w:eastAsia="宋体" w:hAnsi="Times New Roman" w:cs="Times New Roman" w:hint="default"/>
          <w:color w:val="FF0000"/>
          <w:kern w:val="2"/>
          <w:sz w:val="21"/>
          <w:szCs w:val="21"/>
          <w:lang w:val="en-US" w:eastAsia="zh-CN" w:bidi="ar-SA"/>
        </w:rPr>
        <w:t>＞</w:t>
      </w:r>
      <w:r>
        <w:rPr>
          <w:rFonts w:ascii="Times New Roman" w:eastAsia="宋体" w:hAnsi="Times New Roman" w:cs="Times New Roman" w:hint="default"/>
          <w:i/>
          <w:color w:val="FF0000"/>
          <w:kern w:val="2"/>
          <w:sz w:val="21"/>
          <w:szCs w:val="21"/>
          <w:lang w:val="en-US" w:eastAsia="zh-CN" w:bidi="ar-SA"/>
        </w:rPr>
        <w:t>K</w:t>
      </w:r>
      <w:r>
        <w:rPr>
          <w:rFonts w:ascii="Times New Roman" w:eastAsia="宋体" w:hAnsi="Times New Roman" w:cs="Times New Roman" w:hint="default"/>
          <w:color w:val="FF0000"/>
          <w:kern w:val="2"/>
          <w:sz w:val="21"/>
          <w:szCs w:val="21"/>
          <w:vertAlign w:val="subscript"/>
          <w:lang w:val="en-US" w:eastAsia="zh-CN" w:bidi="ar-SA"/>
        </w:rPr>
        <w:t>d</w:t>
      </w:r>
      <w:r>
        <w:rPr>
          <w:rFonts w:ascii="Times New Roman" w:eastAsia="宋体" w:hAnsi="Times New Roman" w:cs="Times New Roman" w:hint="default"/>
          <w:color w:val="FF0000"/>
          <w:kern w:val="2"/>
          <w:sz w:val="21"/>
          <w:szCs w:val="21"/>
          <w:lang w:val="en-US" w:eastAsia="zh-CN" w:bidi="ar-SA"/>
        </w:rPr>
        <w:t>　</w:t>
      </w:r>
      <w:r>
        <w:rPr>
          <w:rFonts w:cs="Times New Roman" w:hint="eastAsia"/>
          <w:color w:val="FF0000"/>
          <w:kern w:val="2"/>
          <w:sz w:val="21"/>
          <w:szCs w:val="21"/>
          <w:lang w:val="en-US" w:eastAsia="zh-CN" w:bidi="ar-SA"/>
        </w:rPr>
        <w:t>（3）</w:t>
      </w:r>
      <w:r>
        <w:rPr>
          <w:rFonts w:ascii="Times New Roman" w:eastAsia="宋体" w:hAnsi="Times New Roman" w:cs="Times New Roman" w:hint="default"/>
          <w:i/>
          <w:color w:val="FF0000"/>
          <w:kern w:val="2"/>
          <w:sz w:val="21"/>
          <w:szCs w:val="21"/>
          <w:lang w:val="en-US" w:eastAsia="zh-CN" w:bidi="ar-SA"/>
        </w:rPr>
        <w:t>T</w:t>
      </w:r>
      <w:r>
        <w:rPr>
          <w:rFonts w:ascii="Times New Roman" w:eastAsia="宋体" w:hAnsi="Times New Roman" w:cs="Times New Roman" w:hint="default"/>
          <w:color w:val="FF0000"/>
          <w:kern w:val="2"/>
          <w:sz w:val="21"/>
          <w:szCs w:val="21"/>
          <w:vertAlign w:val="subscript"/>
          <w:lang w:val="en-US" w:eastAsia="zh-CN" w:bidi="ar-SA"/>
        </w:rPr>
        <w:t>3</w:t>
      </w:r>
      <w:r>
        <w:rPr>
          <w:rFonts w:ascii="Times New Roman" w:eastAsia="宋体" w:hAnsi="Times New Roman" w:cs="Times New Roman" w:hint="default"/>
          <w:color w:val="FF0000"/>
          <w:kern w:val="2"/>
          <w:sz w:val="21"/>
          <w:szCs w:val="21"/>
          <w:lang w:val="en-US" w:eastAsia="zh-CN" w:bidi="ar-SA"/>
        </w:rPr>
        <w:t>～</w:t>
      </w:r>
      <w:r>
        <w:rPr>
          <w:rFonts w:ascii="Times New Roman" w:eastAsia="宋体" w:hAnsi="Times New Roman" w:cs="Times New Roman" w:hint="default"/>
          <w:i/>
          <w:color w:val="FF0000"/>
          <w:kern w:val="2"/>
          <w:sz w:val="21"/>
          <w:szCs w:val="21"/>
          <w:lang w:val="en-US" w:eastAsia="zh-CN" w:bidi="ar-SA"/>
        </w:rPr>
        <w:t>T</w:t>
      </w:r>
      <w:r>
        <w:rPr>
          <w:rFonts w:ascii="Times New Roman" w:eastAsia="宋体" w:hAnsi="Times New Roman" w:cs="Times New Roman" w:hint="default"/>
          <w:color w:val="FF0000"/>
          <w:kern w:val="2"/>
          <w:sz w:val="21"/>
          <w:szCs w:val="21"/>
          <w:vertAlign w:val="subscript"/>
          <w:lang w:val="en-US" w:eastAsia="zh-CN" w:bidi="ar-SA"/>
        </w:rPr>
        <w:t>4</w:t>
      </w:r>
      <w:r>
        <w:rPr>
          <w:rFonts w:ascii="Times New Roman" w:eastAsia="宋体" w:hAnsi="Times New Roman" w:cs="Times New Roman" w:hint="default"/>
          <w:color w:val="FF0000"/>
          <w:kern w:val="2"/>
          <w:sz w:val="21"/>
          <w:szCs w:val="21"/>
          <w:lang w:val="en-US" w:eastAsia="zh-CN" w:bidi="ar-SA"/>
        </w:rPr>
        <w:t>区间，化学反应已达到平衡，由于正反应是放热反应，温度升高平衡向逆反应方向移动，不利于CO</w:t>
      </w:r>
      <w:r>
        <w:rPr>
          <w:rFonts w:ascii="Times New Roman" w:eastAsia="宋体" w:hAnsi="Times New Roman" w:cs="Times New Roman" w:hint="default"/>
          <w:color w:val="FF0000"/>
          <w:kern w:val="2"/>
          <w:sz w:val="21"/>
          <w:szCs w:val="21"/>
          <w:vertAlign w:val="subscript"/>
          <w:lang w:val="en-US" w:eastAsia="zh-CN" w:bidi="ar-SA"/>
        </w:rPr>
        <w:t xml:space="preserve">2 </w:t>
      </w:r>
      <w:r>
        <w:rPr>
          <w:rFonts w:ascii="Times New Roman" w:eastAsia="宋体" w:hAnsi="Times New Roman" w:cs="Times New Roman" w:hint="default"/>
          <w:color w:val="FF0000"/>
          <w:kern w:val="2"/>
          <w:sz w:val="21"/>
          <w:szCs w:val="21"/>
          <w:lang w:val="en-US" w:eastAsia="zh-CN" w:bidi="ar-SA"/>
        </w:rPr>
        <w:t>的捕获</w:t>
      </w:r>
    </w:p>
    <w:p>
      <w:pPr>
        <w:widowControl w:val="0"/>
        <w:shd w:val="clear" w:color="auto" w:fill="auto"/>
        <w:tabs>
          <w:tab w:val="left" w:pos="3402"/>
        </w:tabs>
        <w:snapToGrid w:val="0"/>
        <w:spacing w:line="360" w:lineRule="auto"/>
        <w:jc w:val="left"/>
        <w:rPr>
          <w:rFonts w:hint="default"/>
          <w:color w:val="FF0000"/>
          <w:szCs w:val="21"/>
        </w:rPr>
      </w:pPr>
      <w:r>
        <w:rPr>
          <w:rFonts w:ascii="Times New Roman" w:eastAsia="宋体" w:hAnsi="Times New Roman" w:cs="Times New Roman" w:hint="eastAsia"/>
          <w:color w:val="FF0000"/>
          <w:kern w:val="2"/>
          <w:sz w:val="21"/>
          <w:szCs w:val="21"/>
          <w:lang w:val="en-US" w:eastAsia="zh-CN" w:bidi="ar-SA"/>
        </w:rPr>
        <w:t>【解析】</w:t>
      </w:r>
      <w:r>
        <w:rPr>
          <w:rFonts w:cs="Times New Roman" w:hint="eastAsia"/>
          <w:color w:val="FF0000"/>
          <w:kern w:val="2"/>
          <w:sz w:val="21"/>
          <w:szCs w:val="21"/>
          <w:lang w:val="en-US" w:eastAsia="zh-CN" w:bidi="ar-SA"/>
        </w:rPr>
        <w:t>（1）</w:t>
      </w:r>
      <w:r>
        <w:rPr>
          <w:rFonts w:ascii="Times New Roman" w:eastAsia="宋体" w:hAnsi="Times New Roman" w:cs="Times New Roman" w:hint="default"/>
          <w:color w:val="FF0000"/>
          <w:kern w:val="2"/>
          <w:sz w:val="21"/>
          <w:szCs w:val="21"/>
          <w:lang w:val="en-US" w:eastAsia="zh-CN" w:bidi="ar-SA"/>
        </w:rPr>
        <w:t>温度越高，反应速率越快，d点温度高，则c点的逆反应速率和d点的正反应速率的大小关系为</w:t>
      </w:r>
      <w:r>
        <w:rPr>
          <w:rFonts w:ascii="Times New Roman" w:eastAsia="宋体" w:hAnsi="Times New Roman" w:cs="Times New Roman" w:hint="default"/>
          <w:i/>
          <w:color w:val="FF0000"/>
          <w:kern w:val="2"/>
          <w:sz w:val="21"/>
          <w:szCs w:val="21"/>
          <w:lang w:val="en-US" w:eastAsia="zh-CN" w:bidi="ar-SA"/>
        </w:rPr>
        <w:t>v</w:t>
      </w:r>
      <w:r>
        <w:rPr>
          <w:rFonts w:ascii="Times New Roman" w:eastAsia="宋体" w:hAnsi="Times New Roman" w:cs="Times New Roman" w:hint="default"/>
          <w:color w:val="FF0000"/>
          <w:kern w:val="2"/>
          <w:sz w:val="21"/>
          <w:szCs w:val="21"/>
          <w:vertAlign w:val="subscript"/>
          <w:lang w:val="en-US" w:eastAsia="zh-CN" w:bidi="ar-SA"/>
        </w:rPr>
        <w:t>逆</w:t>
      </w:r>
      <w:r>
        <w:rPr>
          <w:rFonts w:ascii="Times New Roman" w:eastAsia="宋体" w:hAnsi="Times New Roman" w:cs="Times New Roman" w:hint="default"/>
          <w:color w:val="FF0000"/>
          <w:kern w:val="2"/>
          <w:sz w:val="21"/>
          <w:szCs w:val="21"/>
          <w:lang w:val="en-US" w:eastAsia="zh-CN" w:bidi="ar-SA"/>
        </w:rPr>
        <w:t>(c)＜</w:t>
      </w:r>
      <w:r>
        <w:rPr>
          <w:rFonts w:ascii="Times New Roman" w:eastAsia="宋体" w:hAnsi="Times New Roman" w:cs="Times New Roman" w:hint="default"/>
          <w:i/>
          <w:color w:val="FF0000"/>
          <w:kern w:val="2"/>
          <w:sz w:val="21"/>
          <w:szCs w:val="21"/>
          <w:lang w:val="en-US" w:eastAsia="zh-CN" w:bidi="ar-SA"/>
        </w:rPr>
        <w:t>v</w:t>
      </w:r>
      <w:r>
        <w:rPr>
          <w:rFonts w:ascii="Times New Roman" w:eastAsia="宋体" w:hAnsi="Times New Roman" w:cs="Times New Roman" w:hint="default"/>
          <w:color w:val="FF0000"/>
          <w:kern w:val="2"/>
          <w:sz w:val="21"/>
          <w:szCs w:val="21"/>
          <w:vertAlign w:val="subscript"/>
          <w:lang w:val="en-US" w:eastAsia="zh-CN" w:bidi="ar-SA"/>
        </w:rPr>
        <w:t>正</w:t>
      </w:r>
      <w:r>
        <w:rPr>
          <w:rFonts w:ascii="Times New Roman" w:eastAsia="宋体" w:hAnsi="Times New Roman" w:cs="Times New Roman" w:hint="default"/>
          <w:color w:val="FF0000"/>
          <w:kern w:val="2"/>
          <w:sz w:val="21"/>
          <w:szCs w:val="21"/>
          <w:lang w:val="en-US" w:eastAsia="zh-CN" w:bidi="ar-SA"/>
        </w:rPr>
        <w:t>(d)。</w:t>
      </w:r>
    </w:p>
    <w:p>
      <w:pPr>
        <w:widowControl w:val="0"/>
        <w:shd w:val="clear" w:color="auto" w:fill="auto"/>
        <w:tabs>
          <w:tab w:val="left" w:pos="3402"/>
        </w:tabs>
        <w:snapToGrid w:val="0"/>
        <w:spacing w:line="360" w:lineRule="auto"/>
        <w:jc w:val="left"/>
        <w:rPr>
          <w:b/>
          <w:bCs/>
        </w:rPr>
      </w:pPr>
      <w:r>
        <w:rPr>
          <w:rFonts w:cs="Times New Roman" w:hint="eastAsia"/>
          <w:color w:val="FF0000"/>
          <w:kern w:val="2"/>
          <w:sz w:val="21"/>
          <w:szCs w:val="21"/>
          <w:lang w:val="en-US" w:eastAsia="zh-CN" w:bidi="ar-SA"/>
        </w:rPr>
        <w:t>（2）</w:t>
      </w:r>
      <w:r>
        <w:rPr>
          <w:rFonts w:ascii="Times New Roman" w:eastAsia="宋体" w:hAnsi="Times New Roman" w:cs="Times New Roman" w:hint="default"/>
          <w:color w:val="FF0000"/>
          <w:kern w:val="2"/>
          <w:sz w:val="21"/>
          <w:szCs w:val="21"/>
          <w:lang w:val="en-US" w:eastAsia="zh-CN" w:bidi="ar-SA"/>
        </w:rPr>
        <w:t>根据图像，温度为</w:t>
      </w:r>
      <w:r>
        <w:rPr>
          <w:rFonts w:ascii="Times New Roman" w:eastAsia="宋体" w:hAnsi="Times New Roman" w:cs="Times New Roman" w:hint="default"/>
          <w:i/>
          <w:color w:val="FF0000"/>
          <w:kern w:val="2"/>
          <w:sz w:val="21"/>
          <w:szCs w:val="21"/>
          <w:lang w:val="en-US" w:eastAsia="zh-CN" w:bidi="ar-SA"/>
        </w:rPr>
        <w:t>T</w:t>
      </w:r>
      <w:r>
        <w:rPr>
          <w:rFonts w:ascii="Times New Roman" w:eastAsia="宋体" w:hAnsi="Times New Roman" w:cs="Times New Roman" w:hint="default"/>
          <w:color w:val="FF0000"/>
          <w:kern w:val="2"/>
          <w:sz w:val="21"/>
          <w:szCs w:val="21"/>
          <w:vertAlign w:val="subscript"/>
          <w:lang w:val="en-US" w:eastAsia="zh-CN" w:bidi="ar-SA"/>
        </w:rPr>
        <w:t>3</w:t>
      </w:r>
      <w:r>
        <w:rPr>
          <w:rFonts w:ascii="Times New Roman" w:eastAsia="宋体" w:hAnsi="Times New Roman" w:cs="Times New Roman" w:hint="default"/>
          <w:color w:val="FF0000"/>
          <w:kern w:val="2"/>
          <w:sz w:val="21"/>
          <w:szCs w:val="21"/>
          <w:lang w:val="en-US" w:eastAsia="zh-CN" w:bidi="ar-SA"/>
        </w:rPr>
        <w:t>时反应达平衡，此后温度升高，</w:t>
      </w:r>
      <w:r>
        <w:rPr>
          <w:rFonts w:ascii="Times New Roman" w:eastAsia="宋体" w:hAnsi="Times New Roman" w:cs="Times New Roman" w:hint="default"/>
          <w:i/>
          <w:color w:val="FF0000"/>
          <w:kern w:val="2"/>
          <w:sz w:val="21"/>
          <w:szCs w:val="21"/>
          <w:lang w:val="en-US" w:eastAsia="zh-CN" w:bidi="ar-SA"/>
        </w:rPr>
        <w:t>c</w:t>
      </w:r>
      <w:r>
        <w:rPr>
          <w:rFonts w:ascii="Times New Roman" w:eastAsia="宋体" w:hAnsi="Times New Roman" w:cs="Times New Roman" w:hint="default"/>
          <w:color w:val="FF0000"/>
          <w:kern w:val="2"/>
          <w:sz w:val="21"/>
          <w:szCs w:val="21"/>
          <w:lang w:val="en-US" w:eastAsia="zh-CN" w:bidi="ar-SA"/>
        </w:rPr>
        <w:t>(CO</w:t>
      </w:r>
      <w:r>
        <w:rPr>
          <w:rFonts w:ascii="Times New Roman" w:eastAsia="宋体" w:hAnsi="Times New Roman" w:cs="Times New Roman" w:hint="default"/>
          <w:color w:val="FF0000"/>
          <w:kern w:val="2"/>
          <w:sz w:val="21"/>
          <w:szCs w:val="21"/>
          <w:vertAlign w:val="subscript"/>
          <w:lang w:val="en-US" w:eastAsia="zh-CN" w:bidi="ar-SA"/>
        </w:rPr>
        <w:t>2</w:t>
      </w:r>
      <w:r>
        <w:rPr>
          <w:rFonts w:ascii="Times New Roman" w:eastAsia="宋体" w:hAnsi="Times New Roman" w:cs="Times New Roman" w:hint="default"/>
          <w:color w:val="FF0000"/>
          <w:kern w:val="2"/>
          <w:sz w:val="21"/>
          <w:szCs w:val="21"/>
          <w:lang w:val="en-US" w:eastAsia="zh-CN" w:bidi="ar-SA"/>
        </w:rPr>
        <w:t>)增大，平衡逆向移动，说明正反应是放热反应，则</w:t>
      </w:r>
      <w:r>
        <w:rPr>
          <w:rFonts w:ascii="Times New Roman" w:eastAsia="宋体" w:hAnsi="Times New Roman" w:cs="Times New Roman" w:hint="default"/>
          <w:i/>
          <w:color w:val="FF0000"/>
          <w:kern w:val="2"/>
          <w:sz w:val="21"/>
          <w:szCs w:val="21"/>
          <w:lang w:val="en-US" w:eastAsia="zh-CN" w:bidi="ar-SA"/>
        </w:rPr>
        <w:t>K</w:t>
      </w:r>
      <w:r>
        <w:rPr>
          <w:rFonts w:ascii="Times New Roman" w:eastAsia="宋体" w:hAnsi="Times New Roman" w:cs="Times New Roman" w:hint="default"/>
          <w:color w:val="FF0000"/>
          <w:kern w:val="2"/>
          <w:sz w:val="21"/>
          <w:szCs w:val="21"/>
          <w:vertAlign w:val="subscript"/>
          <w:lang w:val="en-US" w:eastAsia="zh-CN" w:bidi="ar-SA"/>
        </w:rPr>
        <w:t>b</w:t>
      </w:r>
      <w:r>
        <w:rPr>
          <w:rFonts w:ascii="Times New Roman" w:eastAsia="宋体" w:hAnsi="Times New Roman" w:cs="Times New Roman" w:hint="default"/>
          <w:color w:val="FF0000"/>
          <w:kern w:val="2"/>
          <w:sz w:val="21"/>
          <w:szCs w:val="21"/>
          <w:lang w:val="en-US" w:eastAsia="zh-CN" w:bidi="ar-SA"/>
        </w:rPr>
        <w:t>＞</w:t>
      </w:r>
      <w:r>
        <w:rPr>
          <w:rFonts w:ascii="Times New Roman" w:eastAsia="宋体" w:hAnsi="Times New Roman" w:cs="Times New Roman" w:hint="default"/>
          <w:i/>
          <w:color w:val="FF0000"/>
          <w:kern w:val="2"/>
          <w:sz w:val="21"/>
          <w:szCs w:val="21"/>
          <w:lang w:val="en-US" w:eastAsia="zh-CN" w:bidi="ar-SA"/>
        </w:rPr>
        <w:t>K</w:t>
      </w:r>
      <w:r>
        <w:rPr>
          <w:rFonts w:ascii="Times New Roman" w:eastAsia="宋体" w:hAnsi="Times New Roman" w:cs="Times New Roman" w:hint="default"/>
          <w:color w:val="FF0000"/>
          <w:kern w:val="2"/>
          <w:sz w:val="21"/>
          <w:szCs w:val="21"/>
          <w:vertAlign w:val="subscript"/>
          <w:lang w:val="en-US" w:eastAsia="zh-CN" w:bidi="ar-SA"/>
        </w:rPr>
        <w:t>c</w:t>
      </w:r>
      <w:r>
        <w:rPr>
          <w:rFonts w:ascii="Times New Roman" w:eastAsia="宋体" w:hAnsi="Times New Roman" w:cs="Times New Roman" w:hint="default"/>
          <w:color w:val="FF0000"/>
          <w:kern w:val="2"/>
          <w:sz w:val="21"/>
          <w:szCs w:val="21"/>
          <w:lang w:val="en-US" w:eastAsia="zh-CN" w:bidi="ar-SA"/>
        </w:rPr>
        <w:t>＞</w:t>
      </w:r>
      <w:r>
        <w:rPr>
          <w:rFonts w:ascii="Times New Roman" w:eastAsia="宋体" w:hAnsi="Times New Roman" w:cs="Times New Roman" w:hint="default"/>
          <w:i/>
          <w:color w:val="FF0000"/>
          <w:kern w:val="2"/>
          <w:sz w:val="21"/>
          <w:szCs w:val="21"/>
          <w:lang w:val="en-US" w:eastAsia="zh-CN" w:bidi="ar-SA"/>
        </w:rPr>
        <w:t>K</w:t>
      </w:r>
      <w:r>
        <w:rPr>
          <w:rFonts w:ascii="Times New Roman" w:eastAsia="宋体" w:hAnsi="Times New Roman" w:cs="Times New Roman" w:hint="default"/>
          <w:color w:val="FF0000"/>
          <w:kern w:val="2"/>
          <w:sz w:val="21"/>
          <w:szCs w:val="21"/>
          <w:vertAlign w:val="subscript"/>
          <w:lang w:val="en-US" w:eastAsia="zh-CN" w:bidi="ar-SA"/>
        </w:rPr>
        <w:t>d</w:t>
      </w:r>
      <w:r>
        <w:rPr>
          <w:rFonts w:ascii="Times New Roman" w:eastAsia="宋体" w:hAnsi="Times New Roman" w:cs="Times New Roman" w:hint="default"/>
          <w:color w:val="FF0000"/>
          <w:kern w:val="2"/>
          <w:sz w:val="21"/>
          <w:szCs w:val="21"/>
          <w:lang w:val="en-US" w:eastAsia="zh-CN" w:bidi="ar-SA"/>
        </w:rPr>
        <w:t>。</w:t>
      </w:r>
    </w:p>
    <w:p>
      <w:pPr>
        <w:pageBreakBefore w:val="0"/>
        <w:shd w:val="clear" w:color="auto" w:fill="auto"/>
        <w:kinsoku/>
        <w:wordWrap/>
        <w:overflowPunct/>
        <w:topLinePunct w:val="0"/>
        <w:autoSpaceDN/>
        <w:bidi w:val="0"/>
        <w:adjustRightInd/>
        <w:snapToGrid/>
        <w:spacing w:beforeAutospacing="0" w:after="0" w:afterAutospacing="0" w:line="360" w:lineRule="auto"/>
        <w:ind w:firstLine="0" w:firstLineChars="0"/>
        <w:contextualSpacing/>
        <w:jc w:val="center"/>
        <w:textAlignment w:val="center"/>
        <w:rPr>
          <w:rFonts w:hint="eastAsia"/>
        </w:rPr>
      </w:pPr>
      <w:r>
        <w:pict>
          <v:shape id="_x0000_i1091" type="#_x0000_t75" style="width:99.2pt;height:55.45pt" coordsize="21600,21600" o:preferrelative="t" filled="f" stroked="f">
            <v:stroke joinstyle="miter"/>
            <v:imagedata r:id="rId103" o:title=""/>
            <o:lock v:ext="edit" aspectratio="t"/>
            <w10:anchorlock/>
          </v:shape>
        </w:pi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Style w:val="2Char"/>
          <w:rFonts w:ascii="黑体" w:eastAsia="黑体" w:hAnsi="黑体" w:cs="黑体" w:hint="eastAsia"/>
          <w:color w:val="00B0F0"/>
          <w:sz w:val="21"/>
          <w:szCs w:val="21"/>
          <w:highlight w:val="none"/>
          <w:lang w:val="en-US" w:eastAsia="zh-CN" w:bidi="ar-SA"/>
        </w:rPr>
        <w:t>1</w:t>
      </w:r>
      <w:r>
        <w:rPr>
          <w:rStyle w:val="2Char"/>
          <w:rFonts w:ascii="黑体" w:eastAsia="黑体" w:hAnsi="黑体" w:cs="黑体"/>
          <w:color w:val="00B0F0"/>
          <w:sz w:val="21"/>
          <w:szCs w:val="21"/>
          <w:highlight w:val="none"/>
          <w:lang w:val="en-US" w:eastAsia="zh-CN" w:bidi="ar-SA"/>
        </w:rPr>
        <w:t>．（2023下·广东广州·高二校考期末）</w:t>
      </w:r>
      <w:r>
        <w:rPr>
          <w:rFonts w:ascii="Times New Roman" w:hAnsi="Times New Roman" w:cs="Times New Roman"/>
        </w:rPr>
        <w:t>在</w:t>
      </w:r>
      <w:r>
        <w:rPr>
          <w:rFonts w:ascii="Times New Roman" w:hAnsi="Times New Roman" w:cs="Times New Roman"/>
        </w:rPr>
        <w:object>
          <v:shape id="_x0000_i1092" type="#_x0000_t75" alt="eqIdc424e9f778fdc2a13a59898ab0ccbbe3" style="width:14.95pt;height:11.05pt" o:oleicon="f" o:ole="" coordsize="21600,21600" o:preferrelative="t" filled="f" stroked="f">
            <v:stroke joinstyle="miter"/>
            <v:imagedata r:id="rId104" o:title="eqIdc424e9f778fdc2a13a59898ab0ccbbe3"/>
            <o:lock v:ext="edit" aspectratio="t"/>
            <w10:anchorlock/>
          </v:shape>
          <o:OLEObject Type="Embed" ProgID="Equation.DSMT4" ShapeID="_x0000_i1092" DrawAspect="Content" ObjectID="_1468075753" r:id="rId105"/>
        </w:object>
      </w:r>
      <w:r>
        <w:rPr>
          <w:rFonts w:ascii="Times New Roman" w:hAnsi="Times New Roman" w:cs="Times New Roman"/>
        </w:rPr>
        <w:t>密闭容器中投入一定量A、B，发生反应：</w:t>
      </w:r>
      <w:r>
        <w:rPr>
          <w:rFonts w:ascii="Times New Roman" w:hAnsi="Times New Roman" w:cs="Times New Roman"/>
        </w:rPr>
        <w:object>
          <v:shape id="_x0000_i1093" type="#_x0000_t75" alt="eqIdb88345f923037e62527f278f8c0c06b9" style="width:135.45pt;height:17.8pt" o:oleicon="f" o:ole="" coordsize="21600,21600" o:preferrelative="t" filled="f" stroked="f">
            <v:stroke joinstyle="miter"/>
            <v:imagedata r:id="rId106" o:title="eqIdb88345f923037e62527f278f8c0c06b9"/>
            <o:lock v:ext="edit" aspectratio="t"/>
            <w10:anchorlock/>
          </v:shape>
          <o:OLEObject Type="Embed" ProgID="Equation.DSMT4" ShapeID="_x0000_i1093" DrawAspect="Content" ObjectID="_1468075754" r:id="rId107"/>
        </w:object>
      </w:r>
      <w:r>
        <w:rPr>
          <w:rFonts w:ascii="Times New Roman" w:hAnsi="Times New Roman" w:cs="Times New Roman"/>
        </w:rPr>
        <w:t>。</w:t>
      </w:r>
      <w:r>
        <w:rPr>
          <w:rFonts w:ascii="Times New Roman" w:hAnsi="Times New Roman" w:cs="Times New Roman"/>
        </w:rPr>
        <w:object>
          <v:shape id="_x0000_i1094" type="#_x0000_t75" alt="eqId481d3af5d7babbdfd6629e2af82f623a" style="width:16.7pt;height:12.9pt" o:oleicon="f" o:ole="" coordsize="21600,21600" o:preferrelative="t" filled="f" stroked="f">
            <v:stroke joinstyle="miter"/>
            <v:imagedata r:id="rId108" o:title="eqId481d3af5d7babbdfd6629e2af82f623a"/>
            <o:lock v:ext="edit" aspectratio="t"/>
            <w10:anchorlock/>
          </v:shape>
          <o:OLEObject Type="Embed" ProgID="Equation.DSMT4" ShapeID="_x0000_i1094" DrawAspect="Content" ObjectID="_1468075755" r:id="rId109"/>
        </w:object>
      </w:r>
      <w:r>
        <w:rPr>
          <w:rFonts w:ascii="Times New Roman" w:hAnsi="Times New Roman" w:cs="Times New Roman"/>
        </w:rPr>
        <w:t>时反应达到平衡，生成C的物质的量为</w:t>
      </w:r>
      <w:r>
        <w:rPr>
          <w:rFonts w:ascii="Times New Roman" w:hAnsi="Times New Roman" w:cs="Times New Roman"/>
        </w:rPr>
        <w:object>
          <v:shape id="_x0000_i1095" type="#_x0000_t75" alt="eqIdcc9d8b1377d2f465de9fcf2e78583ad4" style="width:31.65pt;height:11.85pt" o:oleicon="f" o:ole="" coordsize="21600,21600" o:preferrelative="t" filled="f" stroked="f">
            <v:stroke joinstyle="miter"/>
            <v:imagedata r:id="rId110" o:title="eqIdcc9d8b1377d2f465de9fcf2e78583ad4"/>
            <o:lock v:ext="edit" aspectratio="t"/>
            <w10:anchorlock/>
          </v:shape>
          <o:OLEObject Type="Embed" ProgID="Equation.DSMT4" ShapeID="_x0000_i1095" DrawAspect="Content" ObjectID="_1468075756" r:id="rId111"/>
        </w:object>
      </w:r>
      <w:r>
        <w:rPr>
          <w:rFonts w:ascii="Times New Roman" w:hAnsi="Times New Roman" w:cs="Times New Roman"/>
        </w:rPr>
        <w:t>，反应过程中A、B的物质的量浓度随时间的变化关系如图所示。下列说法正确的是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eastAsia="Times New Roman" w:hAnsi="Times New Roman" w:cs="Times New Roman"/>
          <w:strike w:val="0"/>
          <w:kern w:val="0"/>
          <w:sz w:val="24"/>
          <w:szCs w:val="24"/>
          <w:u w:val="none"/>
        </w:rPr>
        <w:pict>
          <v:shape id="_x0000_i1096" type="#_x0000_t75" alt="@@@a2a815e7-810f-4a70-918a-fb6a4d359935" style="width:174.75pt;height:2in" coordsize="21600,21600" o:preferrelative="t" filled="f" stroked="f">
            <v:stroke joinstyle="miter"/>
            <v:imagedata r:id="rId112" o:title=""/>
            <o:lock v:ext="edit" aspectratio="t"/>
            <w10:anchorlock/>
          </v:shape>
        </w:pict>
      </w:r>
      <w:r>
        <w:rPr>
          <w:rFonts w:ascii="Times New Roman" w:eastAsia="Times New Roman" w:hAnsi="Times New Roman" w:cs="Times New Roman"/>
          <w:kern w:val="0"/>
          <w:sz w:val="24"/>
          <w:szCs w:val="24"/>
        </w:rPr>
        <w:t>  </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sectPr>
          <w:headerReference w:type="default" r:id="rId113"/>
          <w:footerReference w:type="default" r:id="rId114"/>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11"/>
          <w:cols w:num="1" w:space="708"/>
          <w:titlePg w:val="0"/>
          <w:docGrid w:type="lines" w:linePitch="318" w:charSpace="409"/>
        </w:sectPr>
      </w:pPr>
      <w:r>
        <w:rPr>
          <w:rFonts w:ascii="Times New Roman" w:hAnsi="Times New Roman" w:cs="Times New Roman"/>
        </w:rPr>
        <w:t>A．方程式中</w:t>
      </w:r>
      <w:r>
        <w:rPr>
          <w:rFonts w:ascii="Times New Roman" w:hAnsi="Times New Roman" w:cs="Times New Roman"/>
        </w:rPr>
        <w:object>
          <v:shape id="_x0000_i1097" type="#_x0000_t75" alt="eqIdbdc25609dc78e8373847812abbbbe314" style="width:18.5pt;height:11.45pt" o:oleicon="f" o:ole="" coordsize="21600,21600" o:preferrelative="t" filled="f" stroked="f">
            <v:stroke joinstyle="miter"/>
            <v:imagedata r:id="rId115" o:title="eqIdbdc25609dc78e8373847812abbbbe314"/>
            <o:lock v:ext="edit" aspectratio="t"/>
            <w10:anchorlock/>
          </v:shape>
          <o:OLEObject Type="Embed" ProgID="Equation.DSMT4" ShapeID="_x0000_i1097" DrawAspect="Content" ObjectID="_1468075757" r:id="rId116"/>
        </w:object>
      </w:r>
      <w:r>
        <w:rPr>
          <w:rFonts w:ascii="Times New Roman" w:hAnsi="Times New Roman" w:cs="Times New Roman"/>
        </w:rPr>
        <w:t>，</w:t>
      </w:r>
      <w:r>
        <w:rPr>
          <w:rFonts w:ascii="Times New Roman" w:hAnsi="Times New Roman" w:cs="Times New Roman"/>
        </w:rPr>
        <w:object>
          <v:shape id="_x0000_i1098" type="#_x0000_t75" alt="eqId547f75023a00f217ea5558699441911a" style="width:19.35pt;height:11.6pt" o:oleicon="f" o:ole="" coordsize="21600,21600" o:preferrelative="t" filled="f" stroked="f">
            <v:stroke joinstyle="miter"/>
            <v:imagedata r:id="rId117" o:title="eqId547f75023a00f217ea5558699441911a"/>
            <o:lock v:ext="edit" aspectratio="t"/>
            <w10:anchorlock/>
          </v:shape>
          <o:OLEObject Type="Embed" ProgID="Equation.DSMT4" ShapeID="_x0000_i1098" DrawAspect="Content" ObjectID="_1468075758" r:id="rId118"/>
        </w:obje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B．前</w:t>
      </w:r>
      <w:r>
        <w:rPr>
          <w:rFonts w:ascii="Times New Roman" w:hAnsi="Times New Roman" w:cs="Times New Roman"/>
        </w:rPr>
        <w:object>
          <v:shape id="_x0000_i1099" type="#_x0000_t75" alt="eqId481d3af5d7babbdfd6629e2af82f623a" style="width:16.7pt;height:12.9pt" o:oleicon="f" o:ole="" coordsize="21600,21600" o:preferrelative="t" filled="f" stroked="f">
            <v:stroke joinstyle="miter"/>
            <v:imagedata r:id="rId108" o:title="eqId481d3af5d7babbdfd6629e2af82f623a"/>
            <o:lock v:ext="edit" aspectratio="t"/>
            <w10:anchorlock/>
          </v:shape>
          <o:OLEObject Type="Embed" ProgID="Equation.DSMT4" ShapeID="_x0000_i1099" DrawAspect="Content" ObjectID="_1468075759" r:id="rId119"/>
        </w:object>
      </w:r>
      <w:r>
        <w:rPr>
          <w:rFonts w:ascii="Times New Roman" w:hAnsi="Times New Roman" w:cs="Times New Roman"/>
        </w:rPr>
        <w:t>内，A的平均反应速率为</w:t>
      </w:r>
      <w:r>
        <w:rPr>
          <w:rFonts w:ascii="Times New Roman" w:hAnsi="Times New Roman" w:cs="Times New Roman"/>
        </w:rPr>
        <w:object>
          <v:shape id="_x0000_i1100" type="#_x0000_t75" alt="eqId358b203995fc30866368b31c78815d2f" style="width:70.4pt;height:14.05pt" o:oleicon="f" o:ole="" coordsize="21600,21600" o:preferrelative="t" filled="f" stroked="f">
            <v:stroke joinstyle="miter"/>
            <v:imagedata r:id="rId120" o:title="eqId358b203995fc30866368b31c78815d2f"/>
            <o:lock v:ext="edit" aspectratio="t"/>
            <w10:anchorlock/>
          </v:shape>
          <o:OLEObject Type="Embed" ProgID="Equation.DSMT4" ShapeID="_x0000_i1100" DrawAspect="Content" ObjectID="_1468075760" r:id="rId121"/>
        </w:obje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C．</w:t>
      </w:r>
      <w:r>
        <w:rPr>
          <w:rFonts w:ascii="Times New Roman" w:hAnsi="Times New Roman" w:cs="Times New Roman"/>
        </w:rPr>
        <w:object>
          <v:shape id="_x0000_i1101" type="#_x0000_t75" alt="eqId481d3af5d7babbdfd6629e2af82f623a" style="width:16.7pt;height:12.9pt" o:oleicon="f" o:ole="" coordsize="21600,21600" o:preferrelative="t" filled="f" stroked="f">
            <v:stroke joinstyle="miter"/>
            <v:imagedata r:id="rId108" o:title="eqId481d3af5d7babbdfd6629e2af82f623a"/>
            <o:lock v:ext="edit" aspectratio="t"/>
            <w10:anchorlock/>
          </v:shape>
          <o:OLEObject Type="Embed" ProgID="Equation.DSMT4" ShapeID="_x0000_i1101" DrawAspect="Content" ObjectID="_1468075761" r:id="rId122"/>
        </w:object>
      </w:r>
      <w:r>
        <w:rPr>
          <w:rFonts w:ascii="Times New Roman" w:hAnsi="Times New Roman" w:cs="Times New Roman"/>
        </w:rPr>
        <w:t>后，A的消耗速率等于B的生成速率</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D．单位时间内生成</w:t>
      </w:r>
      <w:r>
        <w:rPr>
          <w:rFonts w:ascii="Times New Roman" w:hAnsi="Times New Roman" w:cs="Times New Roman"/>
        </w:rPr>
        <w:object>
          <v:shape id="_x0000_i1102" type="#_x0000_t75" alt="eqIdc16bbe34ef3bb77234fabb76f1bcb633" style="width:40.4pt;height:12.35pt" o:oleicon="f" o:ole="" coordsize="21600,21600" o:preferrelative="t" filled="f" stroked="f">
            <v:stroke joinstyle="miter"/>
            <v:imagedata r:id="rId123" o:title="eqIdc16bbe34ef3bb77234fabb76f1bcb633"/>
            <o:lock v:ext="edit" aspectratio="t"/>
            <w10:anchorlock/>
          </v:shape>
          <o:OLEObject Type="Embed" ProgID="Equation.DSMT4" ShapeID="_x0000_i1102" DrawAspect="Content" ObjectID="_1468075762" r:id="rId124"/>
        </w:object>
      </w:r>
      <w:r>
        <w:rPr>
          <w:rFonts w:ascii="Times New Roman" w:hAnsi="Times New Roman" w:cs="Times New Roman"/>
        </w:rPr>
        <w:t>的同时，生成</w:t>
      </w:r>
      <w:r>
        <w:rPr>
          <w:rFonts w:ascii="Times New Roman" w:hAnsi="Times New Roman" w:cs="Times New Roman"/>
        </w:rPr>
        <w:object>
          <v:shape id="_x0000_i1103" type="#_x0000_t75" alt="eqId6dda4ff4c6f5b93b8f5c5607bb3f67a5" style="width:39.55pt;height:12.3pt" o:oleicon="f" o:ole="" coordsize="21600,21600" o:preferrelative="t" filled="f" stroked="f">
            <v:stroke joinstyle="miter"/>
            <v:imagedata r:id="rId125" o:title="eqId6dda4ff4c6f5b93b8f5c5607bb3f67a5"/>
            <o:lock v:ext="edit" aspectratio="t"/>
            <w10:anchorlock/>
          </v:shape>
          <o:OLEObject Type="Embed" ProgID="Equation.DSMT4" ShapeID="_x0000_i1103" DrawAspect="Content" ObjectID="_1468075763" r:id="rId126"/>
        </w:object>
      </w:r>
      <w:r>
        <w:rPr>
          <w:rFonts w:ascii="Times New Roman" w:hAnsi="Times New Roman" w:cs="Times New Roman"/>
        </w:rPr>
        <w:t>，则反应达到平衡状态</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【答案】D</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hint="eastAsia"/>
          <w:color w:val="FF0000"/>
          <w:lang w:eastAsia="zh-CN"/>
        </w:rPr>
        <w:t>【解析】</w:t>
      </w:r>
      <w:r>
        <w:rPr>
          <w:rFonts w:ascii="Times New Roman" w:hAnsi="Times New Roman" w:cs="Times New Roman"/>
          <w:color w:val="FF0000"/>
        </w:rPr>
        <w:t>A．前12s内，A的浓度变化量为</w:t>
      </w:r>
      <w:r>
        <w:rPr>
          <w:rFonts w:ascii="Times New Roman" w:hAnsi="Times New Roman" w:cs="Times New Roman"/>
          <w:color w:val="FF0000"/>
        </w:rPr>
        <w:object>
          <v:shape id="_x0000_i1104" type="#_x0000_t75" alt="eqIdb3be878a892f21073583ce593b4caf29" style="width:112.6pt;height:17.75pt" o:oleicon="f" o:ole="" coordsize="21600,21600" o:preferrelative="t" filled="f" stroked="f">
            <v:stroke joinstyle="miter"/>
            <v:imagedata r:id="rId127" o:title="eqIdb3be878a892f21073583ce593b4caf29"/>
            <o:lock v:ext="edit" aspectratio="t"/>
            <w10:anchorlock/>
          </v:shape>
          <o:OLEObject Type="Embed" ProgID="Equation.DSMT4" ShapeID="_x0000_i1104" DrawAspect="Content" ObjectID="_1468075764" r:id="rId128"/>
        </w:object>
      </w:r>
      <w:r>
        <w:rPr>
          <w:rFonts w:ascii="Times New Roman" w:hAnsi="Times New Roman" w:cs="Times New Roman"/>
          <w:color w:val="FF0000"/>
        </w:rPr>
        <w:t>，A反应的物质的量为</w:t>
      </w:r>
      <w:r>
        <w:rPr>
          <w:rFonts w:ascii="Times New Roman" w:hAnsi="Times New Roman" w:cs="Times New Roman"/>
          <w:color w:val="FF0000"/>
        </w:rPr>
        <w:object>
          <v:shape id="_x0000_i1105" type="#_x0000_t75" alt="eqIdd66e4d68f3a402fd6dfa773e9cdee0d8" style="width:101.15pt;height:12.3pt" o:oleicon="f" o:ole="" coordsize="21600,21600" o:preferrelative="t" filled="f" stroked="f">
            <v:stroke joinstyle="miter"/>
            <v:imagedata r:id="rId129" o:title="eqIdd66e4d68f3a402fd6dfa773e9cdee0d8"/>
            <o:lock v:ext="edit" aspectratio="t"/>
            <w10:anchorlock/>
          </v:shape>
          <o:OLEObject Type="Embed" ProgID="Equation.DSMT4" ShapeID="_x0000_i1105" DrawAspect="Content" ObjectID="_1468075765" r:id="rId130"/>
        </w:object>
      </w:r>
      <w:r>
        <w:rPr>
          <w:rFonts w:ascii="Times New Roman" w:hAnsi="Times New Roman" w:cs="Times New Roman"/>
          <w:color w:val="FF0000"/>
        </w:rPr>
        <w:t>，生成C的物质的量为</w:t>
      </w:r>
      <w:r>
        <w:rPr>
          <w:rFonts w:ascii="Times New Roman" w:hAnsi="Times New Roman" w:cs="Times New Roman"/>
          <w:color w:val="FF0000"/>
        </w:rPr>
        <w:object>
          <v:shape id="_x0000_i1106" type="#_x0000_t75" alt="eqId2743b693b0758a8d264345c0a4aeb4b4" style="width:31.65pt;height:12.35pt" o:oleicon="f" o:ole="" coordsize="21600,21600" o:preferrelative="t" filled="f" stroked="f">
            <v:stroke joinstyle="miter"/>
            <v:imagedata r:id="rId131" o:title="eqId2743b693b0758a8d264345c0a4aeb4b4"/>
            <o:lock v:ext="edit" aspectratio="t"/>
            <w10:anchorlock/>
          </v:shape>
          <o:OLEObject Type="Embed" ProgID="Equation.DSMT4" ShapeID="_x0000_i1106" DrawAspect="Content" ObjectID="_1468075766" r:id="rId132"/>
        </w:object>
      </w:r>
      <w:r>
        <w:rPr>
          <w:rFonts w:ascii="Times New Roman" w:hAnsi="Times New Roman" w:cs="Times New Roman"/>
          <w:color w:val="FF0000"/>
        </w:rPr>
        <w:t>，故A、C的系数比为</w:t>
      </w:r>
      <w:r>
        <w:rPr>
          <w:rFonts w:ascii="Times New Roman" w:hAnsi="Times New Roman" w:cs="Times New Roman"/>
          <w:color w:val="FF0000"/>
        </w:rPr>
        <w:object>
          <v:shape id="_x0000_i1107" type="#_x0000_t75" alt="eqId4470057d61bf2cef3cc910094e3d2772" style="width:82.65pt;height:12.15pt" o:oleicon="f" o:ole="" coordsize="21600,21600" o:preferrelative="t" filled="f" stroked="f">
            <v:stroke joinstyle="miter"/>
            <v:imagedata r:id="rId133" o:title="eqId4470057d61bf2cef3cc910094e3d2772"/>
            <o:lock v:ext="edit" aspectratio="t"/>
            <w10:anchorlock/>
          </v:shape>
          <o:OLEObject Type="Embed" ProgID="Equation.DSMT4" ShapeID="_x0000_i1107" DrawAspect="Content" ObjectID="_1468075767" r:id="rId134"/>
        </w:object>
      </w:r>
      <w:r>
        <w:rPr>
          <w:rFonts w:ascii="Times New Roman" w:hAnsi="Times New Roman" w:cs="Times New Roman"/>
          <w:color w:val="FF0000"/>
        </w:rPr>
        <w:t>，故c=4，B的浓度变化量为</w:t>
      </w:r>
      <w:r>
        <w:rPr>
          <w:rFonts w:ascii="Times New Roman" w:hAnsi="Times New Roman" w:cs="Times New Roman"/>
          <w:color w:val="FF0000"/>
        </w:rPr>
        <w:object>
          <v:shape id="_x0000_i1108" type="#_x0000_t75" alt="eqIdbd11fc899c55bd7123903ed398a4578e" style="width:111.75pt;height:17.75pt" o:oleicon="f" o:ole="" coordsize="21600,21600" o:preferrelative="t" filled="f" stroked="f">
            <v:stroke joinstyle="miter"/>
            <v:imagedata r:id="rId135" o:title="eqIdbd11fc899c55bd7123903ed398a4578e"/>
            <o:lock v:ext="edit" aspectratio="t"/>
            <w10:anchorlock/>
          </v:shape>
          <o:OLEObject Type="Embed" ProgID="Equation.DSMT4" ShapeID="_x0000_i1108" DrawAspect="Content" ObjectID="_1468075768" r:id="rId136"/>
        </w:object>
      </w:r>
      <w:r>
        <w:rPr>
          <w:rFonts w:ascii="Times New Roman" w:hAnsi="Times New Roman" w:cs="Times New Roman"/>
          <w:color w:val="FF0000"/>
        </w:rPr>
        <w:t>，故A、B的系数比为</w:t>
      </w:r>
      <w:r>
        <w:rPr>
          <w:rFonts w:ascii="Times New Roman" w:hAnsi="Times New Roman" w:cs="Times New Roman"/>
          <w:color w:val="FF0000"/>
        </w:rPr>
        <w:object>
          <v:shape id="_x0000_i1109" type="#_x0000_t75" alt="eqId835d8d37e9415b1d236ac93f64ac3855" style="width:108.15pt;height:12.3pt" o:oleicon="f" o:ole="" coordsize="21600,21600" o:preferrelative="t" filled="f" stroked="f">
            <v:stroke joinstyle="miter"/>
            <v:imagedata r:id="rId137" o:title="eqId835d8d37e9415b1d236ac93f64ac3855"/>
            <o:lock v:ext="edit" aspectratio="t"/>
            <w10:anchorlock/>
          </v:shape>
          <o:OLEObject Type="Embed" ProgID="Equation.DSMT4" ShapeID="_x0000_i1109" DrawAspect="Content" ObjectID="_1468075769" r:id="rId138"/>
        </w:object>
      </w:r>
      <w:r>
        <w:rPr>
          <w:rFonts w:ascii="Times New Roman" w:hAnsi="Times New Roman" w:cs="Times New Roman"/>
          <w:color w:val="FF0000"/>
        </w:rPr>
        <w:t>，故</w:t>
      </w:r>
      <w:r>
        <w:rPr>
          <w:rFonts w:ascii="Times New Roman" w:hAnsi="Times New Roman" w:cs="Times New Roman"/>
          <w:color w:val="FF0000"/>
        </w:rPr>
        <w:object>
          <v:shape id="_x0000_i1110" type="#_x0000_t75" alt="eqId5a3c442579603164f3fc19458677d307" style="width:21.95pt;height:12.25pt" o:oleicon="f" o:ole="" coordsize="21600,21600" o:preferrelative="t" filled="f" stroked="f">
            <v:stroke joinstyle="miter"/>
            <v:imagedata r:id="rId139" o:title="eqId5a3c442579603164f3fc19458677d307"/>
            <o:lock v:ext="edit" aspectratio="t"/>
            <w10:anchorlock/>
          </v:shape>
          <o:OLEObject Type="Embed" ProgID="Equation.DSMT4" ShapeID="_x0000_i1110" DrawAspect="Content" ObjectID="_1468075770" r:id="rId140"/>
        </w:object>
      </w:r>
      <w:r>
        <w:rPr>
          <w:rFonts w:ascii="Times New Roman" w:hAnsi="Times New Roman" w:cs="Times New Roman"/>
          <w:color w:val="FF0000"/>
        </w:rPr>
        <w:t>，故A错误；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B．前12s内，A的浓度变化量为</w:t>
      </w:r>
      <w:r>
        <w:rPr>
          <w:rFonts w:ascii="Times New Roman" w:hAnsi="Times New Roman" w:cs="Times New Roman"/>
          <w:color w:val="FF0000"/>
        </w:rPr>
        <w:object>
          <v:shape id="_x0000_i1111" type="#_x0000_t75" alt="eqIdb3be878a892f21073583ce593b4caf29" style="width:112.6pt;height:17.75pt" o:oleicon="f" o:ole="" coordsize="21600,21600" o:preferrelative="t" filled="f" stroked="f">
            <v:stroke joinstyle="miter"/>
            <v:imagedata r:id="rId127" o:title="eqIdb3be878a892f21073583ce593b4caf29"/>
            <o:lock v:ext="edit" aspectratio="t"/>
            <w10:anchorlock/>
          </v:shape>
          <o:OLEObject Type="Embed" ProgID="Equation.DSMT4" ShapeID="_x0000_i1111" DrawAspect="Content" ObjectID="_1468075771" r:id="rId141"/>
        </w:object>
      </w:r>
      <w:r>
        <w:rPr>
          <w:rFonts w:ascii="Times New Roman" w:hAnsi="Times New Roman" w:cs="Times New Roman"/>
          <w:color w:val="FF0000"/>
        </w:rPr>
        <w:t>，A的平均反应速率为</w:t>
      </w:r>
      <w:r>
        <w:rPr>
          <w:rFonts w:ascii="Times New Roman" w:hAnsi="Times New Roman" w:cs="Times New Roman"/>
          <w:color w:val="FF0000"/>
        </w:rPr>
        <w:object>
          <v:shape id="_x0000_i1112" type="#_x0000_t75" alt="eqId87462e70c7d9b01e9d8b46c9a4a579a1" style="width:114.4pt;height:27.3pt" o:oleicon="f" o:ole="" coordsize="21600,21600" o:preferrelative="t" filled="f" stroked="f">
            <v:stroke joinstyle="miter"/>
            <v:imagedata r:id="rId142" o:title="eqId87462e70c7d9b01e9d8b46c9a4a579a1"/>
            <o:lock v:ext="edit" aspectratio="t"/>
            <w10:anchorlock/>
          </v:shape>
          <o:OLEObject Type="Embed" ProgID="Equation.DSMT4" ShapeID="_x0000_i1112" DrawAspect="Content" ObjectID="_1468075772" r:id="rId143"/>
        </w:object>
      </w:r>
      <w:r>
        <w:rPr>
          <w:rFonts w:ascii="Times New Roman" w:hAnsi="Times New Roman" w:cs="Times New Roman"/>
          <w:color w:val="FF0000"/>
        </w:rPr>
        <w:t>，故B错误；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C．前12s内，A的浓度变化量为</w:t>
      </w:r>
      <w:r>
        <w:rPr>
          <w:rFonts w:ascii="Times New Roman" w:hAnsi="Times New Roman" w:cs="Times New Roman"/>
          <w:color w:val="FF0000"/>
        </w:rPr>
        <w:object>
          <v:shape id="_x0000_i1113" type="#_x0000_t75" alt="eqIdb3be878a892f21073583ce593b4caf29" style="width:112.6pt;height:17.75pt" o:oleicon="f" o:ole="" coordsize="21600,21600" o:preferrelative="t" filled="f" stroked="f">
            <v:stroke joinstyle="miter"/>
            <v:imagedata r:id="rId127" o:title="eqIdb3be878a892f21073583ce593b4caf29"/>
            <o:lock v:ext="edit" aspectratio="t"/>
            <w10:anchorlock/>
          </v:shape>
          <o:OLEObject Type="Embed" ProgID="Equation.DSMT4" ShapeID="_x0000_i1113" DrawAspect="Content" ObjectID="_1468075773" r:id="rId144"/>
        </w:object>
      </w:r>
      <w:r>
        <w:rPr>
          <w:rFonts w:ascii="Times New Roman" w:hAnsi="Times New Roman" w:cs="Times New Roman"/>
          <w:color w:val="FF0000"/>
        </w:rPr>
        <w:t>，B的浓度变化量为</w:t>
      </w:r>
      <w:r>
        <w:rPr>
          <w:rFonts w:ascii="Times New Roman" w:hAnsi="Times New Roman" w:cs="Times New Roman"/>
          <w:color w:val="FF0000"/>
        </w:rPr>
        <w:object>
          <v:shape id="_x0000_i1114" type="#_x0000_t75" alt="eqIdbd11fc899c55bd7123903ed398a4578e" style="width:111.75pt;height:17.75pt" o:oleicon="f" o:ole="" coordsize="21600,21600" o:preferrelative="t" filled="f" stroked="f">
            <v:stroke joinstyle="miter"/>
            <v:imagedata r:id="rId135" o:title="eqIdbd11fc899c55bd7123903ed398a4578e"/>
            <o:lock v:ext="edit" aspectratio="t"/>
            <w10:anchorlock/>
          </v:shape>
          <o:OLEObject Type="Embed" ProgID="Equation.DSMT4" ShapeID="_x0000_i1114" DrawAspect="Content" ObjectID="_1468075774" r:id="rId145"/>
        </w:object>
      </w:r>
      <w:r>
        <w:rPr>
          <w:rFonts w:ascii="Times New Roman" w:hAnsi="Times New Roman" w:cs="Times New Roman"/>
          <w:color w:val="FF0000"/>
        </w:rPr>
        <w:t>，故A、B的系数比为</w:t>
      </w:r>
      <w:r>
        <w:rPr>
          <w:rFonts w:ascii="Times New Roman" w:hAnsi="Times New Roman" w:cs="Times New Roman"/>
          <w:color w:val="FF0000"/>
        </w:rPr>
        <w:object>
          <v:shape id="_x0000_i1115" type="#_x0000_t75" alt="eqIdf0731653a21c0d80e3b5b7f798d7b49a" style="width:101.15pt;height:12.1pt" o:oleicon="f" o:ole="" coordsize="21600,21600" o:preferrelative="t" filled="f" stroked="f">
            <v:stroke joinstyle="miter"/>
            <v:imagedata r:id="rId146" o:title="eqIdf0731653a21c0d80e3b5b7f798d7b49a"/>
            <o:lock v:ext="edit" aspectratio="t"/>
            <w10:anchorlock/>
          </v:shape>
          <o:OLEObject Type="Embed" ProgID="Equation.DSMT4" ShapeID="_x0000_i1115" DrawAspect="Content" ObjectID="_1468075775" r:id="rId147"/>
        </w:object>
      </w:r>
      <w:r>
        <w:rPr>
          <w:rFonts w:ascii="Times New Roman" w:hAnsi="Times New Roman" w:cs="Times New Roman"/>
          <w:color w:val="FF0000"/>
        </w:rPr>
        <w:t>，故b=1，12s后反应达到平衡状态，A的消耗速率与B的生成速率比为3：1，故C错误；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D．前12s内，A的浓度变化量为</w:t>
      </w:r>
      <w:r>
        <w:rPr>
          <w:rFonts w:ascii="Times New Roman" w:hAnsi="Times New Roman" w:cs="Times New Roman"/>
          <w:color w:val="FF0000"/>
        </w:rPr>
        <w:object>
          <v:shape id="_x0000_i1116" type="#_x0000_t75" alt="eqIdb3be878a892f21073583ce593b4caf29" style="width:112.6pt;height:17.75pt" o:oleicon="f" o:ole="" coordsize="21600,21600" o:preferrelative="t" filled="f" stroked="f">
            <v:stroke joinstyle="miter"/>
            <v:imagedata r:id="rId127" o:title="eqIdb3be878a892f21073583ce593b4caf29"/>
            <o:lock v:ext="edit" aspectratio="t"/>
            <w10:anchorlock/>
          </v:shape>
          <o:OLEObject Type="Embed" ProgID="Equation.DSMT4" ShapeID="_x0000_i1116" DrawAspect="Content" ObjectID="_1468075776" r:id="rId148"/>
        </w:object>
      </w:r>
      <w:r>
        <w:rPr>
          <w:rFonts w:ascii="Times New Roman" w:hAnsi="Times New Roman" w:cs="Times New Roman"/>
          <w:color w:val="FF0000"/>
        </w:rPr>
        <w:t>，A反应的物质的量为</w:t>
      </w:r>
      <w:r>
        <w:rPr>
          <w:rFonts w:ascii="Times New Roman" w:hAnsi="Times New Roman" w:cs="Times New Roman"/>
          <w:color w:val="FF0000"/>
        </w:rPr>
        <w:object>
          <v:shape id="_x0000_i1117" type="#_x0000_t75" alt="eqIdd66e4d68f3a402fd6dfa773e9cdee0d8" style="width:101.15pt;height:12.3pt" o:oleicon="f" o:ole="" coordsize="21600,21600" o:preferrelative="t" filled="f" stroked="f">
            <v:stroke joinstyle="miter"/>
            <v:imagedata r:id="rId129" o:title="eqIdd66e4d68f3a402fd6dfa773e9cdee0d8"/>
            <o:lock v:ext="edit" aspectratio="t"/>
            <w10:anchorlock/>
          </v:shape>
          <o:OLEObject Type="Embed" ProgID="Equation.DSMT4" ShapeID="_x0000_i1117" DrawAspect="Content" ObjectID="_1468075777" r:id="rId149"/>
        </w:object>
      </w:r>
      <w:r>
        <w:rPr>
          <w:rFonts w:ascii="Times New Roman" w:hAnsi="Times New Roman" w:cs="Times New Roman"/>
          <w:color w:val="FF0000"/>
        </w:rPr>
        <w:t>，生成C的物质的量为</w:t>
      </w:r>
      <w:r>
        <w:rPr>
          <w:rFonts w:ascii="Times New Roman" w:hAnsi="Times New Roman" w:cs="Times New Roman"/>
          <w:color w:val="FF0000"/>
        </w:rPr>
        <w:object>
          <v:shape id="_x0000_i1118" type="#_x0000_t75" alt="eqId2743b693b0758a8d264345c0a4aeb4b4" style="width:31.65pt;height:12.35pt" o:oleicon="f" o:ole="" coordsize="21600,21600" o:preferrelative="t" filled="f" stroked="f">
            <v:stroke joinstyle="miter"/>
            <v:imagedata r:id="rId131" o:title="eqId2743b693b0758a8d264345c0a4aeb4b4"/>
            <o:lock v:ext="edit" aspectratio="t"/>
            <w10:anchorlock/>
          </v:shape>
          <o:OLEObject Type="Embed" ProgID="Equation.DSMT4" ShapeID="_x0000_i1118" DrawAspect="Content" ObjectID="_1468075778" r:id="rId150"/>
        </w:object>
      </w:r>
      <w:r>
        <w:rPr>
          <w:rFonts w:ascii="Times New Roman" w:hAnsi="Times New Roman" w:cs="Times New Roman"/>
          <w:color w:val="FF0000"/>
        </w:rPr>
        <w:t>，故A、C的系数比为</w:t>
      </w:r>
      <w:r>
        <w:rPr>
          <w:rFonts w:ascii="Times New Roman" w:hAnsi="Times New Roman" w:cs="Times New Roman"/>
          <w:color w:val="FF0000"/>
        </w:rPr>
        <w:object>
          <v:shape id="_x0000_i1119" type="#_x0000_t75" alt="eqId4470057d61bf2cef3cc910094e3d2772" style="width:82.65pt;height:12.15pt" o:oleicon="f" o:ole="" coordsize="21600,21600" o:preferrelative="t" filled="f" stroked="f">
            <v:stroke joinstyle="miter"/>
            <v:imagedata r:id="rId133" o:title="eqId4470057d61bf2cef3cc910094e3d2772"/>
            <o:lock v:ext="edit" aspectratio="t"/>
            <w10:anchorlock/>
          </v:shape>
          <o:OLEObject Type="Embed" ProgID="Equation.DSMT4" ShapeID="_x0000_i1119" DrawAspect="Content" ObjectID="_1468075779" r:id="rId151"/>
        </w:object>
      </w:r>
      <w:r>
        <w:rPr>
          <w:rFonts w:ascii="Times New Roman" w:hAnsi="Times New Roman" w:cs="Times New Roman"/>
          <w:color w:val="FF0000"/>
        </w:rPr>
        <w:t>，单位时间内生成</w:t>
      </w:r>
      <w:r>
        <w:rPr>
          <w:rFonts w:ascii="Times New Roman" w:hAnsi="Times New Roman" w:cs="Times New Roman"/>
          <w:color w:val="FF0000"/>
        </w:rPr>
        <w:object>
          <v:shape id="_x0000_i1120" type="#_x0000_t75" alt="eqIddb3571513c5bd4cbd74bbdb820a833f1" style="width:40.4pt;height:12.3pt" o:oleicon="f" o:ole="" coordsize="21600,21600" o:preferrelative="t" filled="f" stroked="f">
            <v:stroke joinstyle="miter"/>
            <v:imagedata r:id="rId152" o:title="eqIddb3571513c5bd4cbd74bbdb820a833f1"/>
            <o:lock v:ext="edit" aspectratio="t"/>
            <w10:anchorlock/>
          </v:shape>
          <o:OLEObject Type="Embed" ProgID="Equation.DSMT4" ShapeID="_x0000_i1120" DrawAspect="Content" ObjectID="_1468075780" r:id="rId153"/>
        </w:object>
      </w:r>
      <w:r>
        <w:rPr>
          <w:rFonts w:ascii="Times New Roman" w:hAnsi="Times New Roman" w:cs="Times New Roman"/>
          <w:color w:val="FF0000"/>
        </w:rPr>
        <w:t>的同时，生成</w:t>
      </w:r>
      <w:r>
        <w:rPr>
          <w:rFonts w:ascii="Times New Roman" w:hAnsi="Times New Roman" w:cs="Times New Roman"/>
          <w:color w:val="FF0000"/>
        </w:rPr>
        <w:object>
          <v:shape id="_x0000_i1121" type="#_x0000_t75" alt="eqId3e08fb284e0093a436cc3c1a74193b30" style="width:39.55pt;height:12.45pt" o:oleicon="f" o:ole="" coordsize="21600,21600" o:preferrelative="t" filled="f" stroked="f">
            <v:stroke joinstyle="miter"/>
            <v:imagedata r:id="rId154" o:title="eqId3e08fb284e0093a436cc3c1a74193b30"/>
            <o:lock v:ext="edit" aspectratio="t"/>
            <w10:anchorlock/>
          </v:shape>
          <o:OLEObject Type="Embed" ProgID="Equation.DSMT4" ShapeID="_x0000_i1121" DrawAspect="Content" ObjectID="_1468075781" r:id="rId155"/>
        </w:object>
      </w:r>
      <w:r>
        <w:rPr>
          <w:rFonts w:ascii="Times New Roman" w:hAnsi="Times New Roman" w:cs="Times New Roman"/>
          <w:color w:val="FF0000"/>
        </w:rPr>
        <w:t>，正逆反应速率相等，化学反应达到平衡状态，故D正确；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hint="eastAsia"/>
          <w:color w:val="FF0000"/>
          <w:lang w:eastAsia="zh-CN"/>
        </w:rPr>
        <w:t>故选</w:t>
      </w:r>
      <w:r>
        <w:rPr>
          <w:rFonts w:ascii="Times New Roman" w:hAnsi="Times New Roman" w:cs="Times New Roman"/>
          <w:color w:val="FF0000"/>
        </w:rPr>
        <w:t>D。</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Style w:val="2Char"/>
          <w:rFonts w:ascii="黑体" w:eastAsia="黑体" w:hAnsi="黑体" w:cs="黑体" w:hint="eastAsia"/>
          <w:color w:val="00B0F0"/>
          <w:sz w:val="21"/>
          <w:szCs w:val="21"/>
          <w:highlight w:val="none"/>
          <w:lang w:val="en-US" w:eastAsia="zh-CN" w:bidi="ar-SA"/>
        </w:rPr>
        <w:t>2</w:t>
      </w:r>
      <w:r>
        <w:rPr>
          <w:rStyle w:val="2Char"/>
          <w:rFonts w:ascii="黑体" w:eastAsia="黑体" w:hAnsi="黑体" w:cs="黑体"/>
          <w:color w:val="00B0F0"/>
          <w:sz w:val="21"/>
          <w:szCs w:val="21"/>
          <w:highlight w:val="none"/>
          <w:lang w:val="en-US" w:eastAsia="zh-CN" w:bidi="ar-SA"/>
        </w:rPr>
        <w:t>．（2023上·广东深圳·高二校考期末）</w:t>
      </w:r>
      <w:r>
        <w:rPr>
          <w:rFonts w:ascii="Times New Roman" w:hAnsi="Times New Roman" w:cs="Times New Roman"/>
        </w:rPr>
        <w:t>用活性炭可还原NO</w:t>
      </w:r>
      <w:r>
        <w:rPr>
          <w:rFonts w:ascii="Times New Roman" w:hAnsi="Times New Roman" w:cs="Times New Roman"/>
          <w:vertAlign w:val="subscript"/>
        </w:rPr>
        <w:t>2</w:t>
      </w:r>
      <w:r>
        <w:rPr>
          <w:rFonts w:ascii="Times New Roman" w:hAnsi="Times New Roman" w:cs="Times New Roman"/>
        </w:rPr>
        <w:t>防止空气污染，其反应原理为：</w:t>
      </w:r>
      <w:r>
        <w:rPr>
          <w:rFonts w:ascii="Times New Roman" w:hAnsi="Times New Roman" w:cs="Times New Roman"/>
        </w:rPr>
        <w:object>
          <v:shape id="_x0000_i1122" type="#_x0000_t75" alt="eqId59bb2669f86155ed79c60add66cd3452" style="width:164.55pt;height:16pt" o:oleicon="f" o:ole="" coordsize="21600,21600" o:preferrelative="t" filled="f" stroked="f">
            <v:stroke joinstyle="miter"/>
            <v:imagedata r:id="rId156" o:title="eqId59bb2669f86155ed79c60add66cd3452"/>
            <o:lock v:ext="edit" aspectratio="t"/>
            <w10:anchorlock/>
          </v:shape>
          <o:OLEObject Type="Embed" ProgID="Equation.DSMT4" ShapeID="_x0000_i1122" DrawAspect="Content" ObjectID="_1468075782" r:id="rId157"/>
        </w:object>
      </w:r>
      <w:r>
        <w:rPr>
          <w:rFonts w:ascii="Times New Roman" w:hAnsi="Times New Roman" w:cs="Times New Roman"/>
        </w:rPr>
        <w:t>。一定温度下，向2L恒容密闭容器中加入足量的C(s)和0.200molNO</w:t>
      </w:r>
      <w:r>
        <w:rPr>
          <w:rFonts w:ascii="Times New Roman" w:hAnsi="Times New Roman" w:cs="Times New Roman"/>
          <w:vertAlign w:val="subscript"/>
        </w:rPr>
        <w:t>2</w:t>
      </w:r>
      <w:r>
        <w:rPr>
          <w:rFonts w:ascii="Times New Roman" w:hAnsi="Times New Roman" w:cs="Times New Roman"/>
        </w:rPr>
        <w:t>，体系中物质浓度变化曲线如图所示。下列说法正确的是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eastAsia="Times New Roman" w:hAnsi="Times New Roman" w:cs="Times New Roman"/>
          <w:strike w:val="0"/>
          <w:kern w:val="0"/>
          <w:sz w:val="24"/>
          <w:szCs w:val="24"/>
          <w:u w:val="none"/>
        </w:rPr>
        <w:pict>
          <v:shape id="_x0000_i1123" type="#_x0000_t75" alt="@@@21e46016-b7ee-4e42-b817-e00bcd29011d" style="width:147.75pt;height:122.25pt" coordsize="21600,21600" o:preferrelative="t" filled="f" stroked="f">
            <v:stroke joinstyle="miter"/>
            <v:imagedata r:id="rId158" o:title=""/>
            <o:lock v:ext="edit" aspectratio="t"/>
            <w10:anchorlock/>
          </v:shape>
        </w:pi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A．X点的v</w:t>
      </w:r>
      <w:r>
        <w:rPr>
          <w:rFonts w:ascii="Times New Roman" w:hAnsi="Times New Roman" w:cs="Times New Roman"/>
          <w:vertAlign w:val="subscript"/>
        </w:rPr>
        <w:t>(正)</w:t>
      </w:r>
      <w:r>
        <w:rPr>
          <w:rFonts w:ascii="Times New Roman" w:hAnsi="Times New Roman" w:cs="Times New Roman"/>
        </w:rPr>
        <w:t>&gt;Y点v</w:t>
      </w:r>
      <w:r>
        <w:rPr>
          <w:rFonts w:ascii="Times New Roman" w:hAnsi="Times New Roman" w:cs="Times New Roman"/>
          <w:vertAlign w:val="subscript"/>
        </w:rPr>
        <w:t>(正)</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sectPr>
          <w:headerReference w:type="default" r:id="rId159"/>
          <w:footerReference w:type="default" r:id="rId160"/>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12"/>
          <w:cols w:num="1" w:space="708"/>
          <w:titlePg w:val="0"/>
          <w:docGrid w:type="lines" w:linePitch="318" w:charSpace="409"/>
        </w:sectPr>
      </w:pPr>
      <w:r>
        <w:rPr>
          <w:rFonts w:ascii="Times New Roman" w:hAnsi="Times New Roman" w:cs="Times New Roman"/>
        </w:rPr>
        <w:t>B．曲线C表示的是体系中CO</w:t>
      </w:r>
      <w:r>
        <w:rPr>
          <w:rFonts w:ascii="Times New Roman" w:hAnsi="Times New Roman" w:cs="Times New Roman"/>
          <w:vertAlign w:val="subscript"/>
        </w:rPr>
        <w:t>2</w:t>
      </w:r>
      <w:r>
        <w:rPr>
          <w:rFonts w:ascii="Times New Roman" w:hAnsi="Times New Roman" w:cs="Times New Roman"/>
        </w:rPr>
        <w:t>的浓度变化</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C．0~4min，CO</w:t>
      </w:r>
      <w:r>
        <w:rPr>
          <w:rFonts w:ascii="Times New Roman" w:hAnsi="Times New Roman" w:cs="Times New Roman"/>
          <w:vertAlign w:val="subscript"/>
        </w:rPr>
        <w:t>2</w:t>
      </w:r>
      <w:r>
        <w:rPr>
          <w:rFonts w:ascii="Times New Roman" w:hAnsi="Times New Roman" w:cs="Times New Roman"/>
        </w:rPr>
        <w:t>的平均反应速率为0.030</w:t>
      </w:r>
      <w:r>
        <w:rPr>
          <w:rFonts w:ascii="Times New Roman" w:hAnsi="Times New Roman" w:cs="Times New Roman"/>
        </w:rPr>
        <w:object>
          <v:shape id="_x0000_i1124" type="#_x0000_t75" alt="eqId5547f6339f968a7af10c5c0c781308a9" style="width:66.85pt;height:13.9pt" o:oleicon="f" o:ole="" coordsize="21600,21600" o:preferrelative="t" filled="f" stroked="f">
            <v:stroke joinstyle="miter"/>
            <v:imagedata r:id="rId161" o:title="eqId5547f6339f968a7af10c5c0c781308a9"/>
            <o:lock v:ext="edit" aspectratio="t"/>
            <w10:anchorlock/>
          </v:shape>
          <o:OLEObject Type="Embed" ProgID="Equation.DSMT4" ShapeID="_x0000_i1124" DrawAspect="Content" ObjectID="_1468075783" r:id="rId162"/>
        </w:obje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pPr>
      <w:r>
        <w:rPr>
          <w:rFonts w:ascii="Times New Roman" w:hAnsi="Times New Roman" w:cs="Times New Roman"/>
        </w:rPr>
        <w:t>D．NO</w:t>
      </w:r>
      <w:r>
        <w:rPr>
          <w:rFonts w:ascii="Times New Roman" w:hAnsi="Times New Roman" w:cs="Times New Roman"/>
          <w:vertAlign w:val="subscript"/>
        </w:rPr>
        <w:t>2</w:t>
      </w:r>
      <w:r>
        <w:rPr>
          <w:rFonts w:ascii="Times New Roman" w:hAnsi="Times New Roman" w:cs="Times New Roman"/>
        </w:rPr>
        <w:t>的平衡转化率为30%</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【答案】A</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hint="eastAsia"/>
          <w:color w:val="FF0000"/>
          <w:lang w:eastAsia="zh-CN"/>
        </w:rPr>
        <w:t>【解析】</w:t>
      </w:r>
      <w:r>
        <w:rPr>
          <w:rFonts w:ascii="Times New Roman" w:hAnsi="Times New Roman" w:cs="Times New Roman"/>
          <w:color w:val="FF0000"/>
        </w:rPr>
        <w:t>A．由图可知，X点后反应继续正向进行，则X点的v</w:t>
      </w:r>
      <w:r>
        <w:rPr>
          <w:rFonts w:ascii="Times New Roman" w:hAnsi="Times New Roman" w:cs="Times New Roman"/>
          <w:color w:val="FF0000"/>
          <w:vertAlign w:val="subscript"/>
        </w:rPr>
        <w:t>(正)</w:t>
      </w:r>
      <w:r>
        <w:rPr>
          <w:rFonts w:ascii="Times New Roman" w:hAnsi="Times New Roman" w:cs="Times New Roman"/>
          <w:color w:val="FF0000"/>
        </w:rPr>
        <w:t>&gt;Y点v</w:t>
      </w:r>
      <w:r>
        <w:rPr>
          <w:rFonts w:ascii="Times New Roman" w:hAnsi="Times New Roman" w:cs="Times New Roman"/>
          <w:color w:val="FF0000"/>
          <w:vertAlign w:val="subscript"/>
        </w:rPr>
        <w:t>(正)</w:t>
      </w:r>
      <w:r>
        <w:rPr>
          <w:rFonts w:ascii="Times New Roman" w:hAnsi="Times New Roman" w:cs="Times New Roman"/>
          <w:color w:val="FF0000"/>
        </w:rPr>
        <w:t xml:space="preserve">，选项A正确； </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B．由图可知，ABC浓度变化之比为0.06:0.06:0.03=2:2:1，结合化学方程式可知，曲线C表示的是体系中N</w:t>
      </w:r>
      <w:r>
        <w:rPr>
          <w:rFonts w:ascii="Times New Roman" w:hAnsi="Times New Roman" w:cs="Times New Roman"/>
          <w:color w:val="FF0000"/>
          <w:vertAlign w:val="subscript"/>
        </w:rPr>
        <w:t>2</w:t>
      </w:r>
      <w:r>
        <w:rPr>
          <w:rFonts w:ascii="Times New Roman" w:hAnsi="Times New Roman" w:cs="Times New Roman"/>
          <w:color w:val="FF0000"/>
        </w:rPr>
        <w:t>的浓度变化，曲线A表示的是体系中CO</w:t>
      </w:r>
      <w:r>
        <w:rPr>
          <w:rFonts w:ascii="Times New Roman" w:hAnsi="Times New Roman" w:cs="Times New Roman"/>
          <w:color w:val="FF0000"/>
          <w:vertAlign w:val="subscript"/>
        </w:rPr>
        <w:t>2</w:t>
      </w:r>
      <w:r>
        <w:rPr>
          <w:rFonts w:ascii="Times New Roman" w:hAnsi="Times New Roman" w:cs="Times New Roman"/>
          <w:color w:val="FF0000"/>
        </w:rPr>
        <w:t>的浓度变化，选项B错误；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C．结合B分析，0~4min，CO</w:t>
      </w:r>
      <w:r>
        <w:rPr>
          <w:rFonts w:ascii="Times New Roman" w:hAnsi="Times New Roman" w:cs="Times New Roman"/>
          <w:color w:val="FF0000"/>
          <w:vertAlign w:val="subscript"/>
        </w:rPr>
        <w:t>2</w:t>
      </w:r>
      <w:r>
        <w:rPr>
          <w:rFonts w:ascii="Times New Roman" w:hAnsi="Times New Roman" w:cs="Times New Roman"/>
          <w:color w:val="FF0000"/>
        </w:rPr>
        <w:t>的平均反应速率为</w:t>
      </w:r>
      <w:r>
        <w:rPr>
          <w:rFonts w:ascii="Times New Roman" w:hAnsi="Times New Roman" w:cs="Times New Roman"/>
          <w:color w:val="FF0000"/>
        </w:rPr>
        <w:object>
          <v:shape id="_x0000_i1125" type="#_x0000_t75" alt="eqIde8567aa6413b3e6bb77a74b873f242ff" style="width:180.4pt;height:27.05pt" o:oleicon="f" o:ole="" coordsize="21600,21600" o:preferrelative="t" filled="f" stroked="f">
            <v:stroke joinstyle="miter"/>
            <v:imagedata r:id="rId163" o:title="eqIde8567aa6413b3e6bb77a74b873f242ff"/>
            <o:lock v:ext="edit" aspectratio="t"/>
            <w10:anchorlock/>
          </v:shape>
          <o:OLEObject Type="Embed" ProgID="Equation.DSMT4" ShapeID="_x0000_i1125" DrawAspect="Content" ObjectID="_1468075784" r:id="rId164"/>
        </w:object>
      </w:r>
      <w:r>
        <w:rPr>
          <w:rFonts w:ascii="Times New Roman" w:hAnsi="Times New Roman" w:cs="Times New Roman"/>
          <w:color w:val="FF0000"/>
        </w:rPr>
        <w:t>，选项C错误；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D．曲线B表示的是体系中NO</w:t>
      </w:r>
      <w:r>
        <w:rPr>
          <w:rFonts w:ascii="Times New Roman" w:hAnsi="Times New Roman" w:cs="Times New Roman"/>
          <w:color w:val="FF0000"/>
          <w:vertAlign w:val="subscript"/>
        </w:rPr>
        <w:t>2</w:t>
      </w:r>
      <w:r>
        <w:rPr>
          <w:rFonts w:ascii="Times New Roman" w:hAnsi="Times New Roman" w:cs="Times New Roman"/>
          <w:color w:val="FF0000"/>
        </w:rPr>
        <w:t>的浓度变化，NO</w:t>
      </w:r>
      <w:r>
        <w:rPr>
          <w:rFonts w:ascii="Times New Roman" w:hAnsi="Times New Roman" w:cs="Times New Roman"/>
          <w:color w:val="FF0000"/>
          <w:vertAlign w:val="subscript"/>
        </w:rPr>
        <w:t>2</w:t>
      </w:r>
      <w:r>
        <w:rPr>
          <w:rFonts w:ascii="Times New Roman" w:hAnsi="Times New Roman" w:cs="Times New Roman"/>
          <w:color w:val="FF0000"/>
        </w:rPr>
        <w:t>的平衡转化率为</w:t>
      </w:r>
      <w:r>
        <w:rPr>
          <w:rFonts w:ascii="Times New Roman" w:hAnsi="Times New Roman" w:cs="Times New Roman"/>
          <w:color w:val="FF0000"/>
        </w:rPr>
        <w:object>
          <v:shape id="_x0000_i1126" type="#_x0000_t75" alt="eqId3bd700bb1dcad93d95772d6498ee55ce" style="width:80.9pt;height:26.95pt" o:oleicon="f" o:ole="" coordsize="21600,21600" o:preferrelative="t" filled="f" stroked="f">
            <v:stroke joinstyle="miter"/>
            <v:imagedata r:id="rId165" o:title="eqId3bd700bb1dcad93d95772d6498ee55ce"/>
            <o:lock v:ext="edit" aspectratio="t"/>
            <w10:anchorlock/>
          </v:shape>
          <o:OLEObject Type="Embed" ProgID="Equation.DSMT4" ShapeID="_x0000_i1126" DrawAspect="Content" ObjectID="_1468075785" r:id="rId166"/>
        </w:object>
      </w:r>
      <w:r>
        <w:rPr>
          <w:rFonts w:ascii="Times New Roman" w:hAnsi="Times New Roman" w:cs="Times New Roman"/>
          <w:color w:val="FF0000"/>
        </w:rPr>
        <w:t>，选项D错误。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color w:val="FF0000"/>
        </w:rPr>
      </w:pPr>
      <w:r>
        <w:rPr>
          <w:rFonts w:ascii="Times New Roman" w:hAnsi="Times New Roman" w:cs="Times New Roman"/>
          <w:color w:val="FF0000"/>
        </w:rPr>
        <w:t>故选A。</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szCs w:val="21"/>
        </w:rPr>
      </w:pPr>
      <w:r>
        <w:rPr>
          <w:rStyle w:val="2Char"/>
          <w:rFonts w:ascii="黑体" w:eastAsia="黑体" w:hAnsi="黑体" w:cs="黑体" w:hint="eastAsia"/>
          <w:color w:val="00B0F0"/>
          <w:sz w:val="21"/>
          <w:szCs w:val="21"/>
          <w:highlight w:val="none"/>
          <w:lang w:val="en-US" w:eastAsia="zh-CN" w:bidi="ar-SA"/>
        </w:rPr>
        <w:t>3</w:t>
      </w:r>
      <w:r>
        <w:rPr>
          <w:rStyle w:val="2Char"/>
          <w:rFonts w:ascii="黑体" w:eastAsia="黑体" w:hAnsi="黑体" w:cs="黑体" w:hint="default"/>
          <w:color w:val="00B0F0"/>
          <w:sz w:val="21"/>
          <w:szCs w:val="21"/>
          <w:highlight w:val="none"/>
          <w:lang w:val="en-US" w:eastAsia="zh-CN" w:bidi="ar-SA"/>
        </w:rPr>
        <w:t>．（2023下·河南南阳·高二校联考期末）</w:t>
      </w:r>
      <w:r>
        <w:rPr>
          <w:rFonts w:ascii="Times New Roman" w:eastAsia="宋体" w:hAnsi="Times New Roman" w:cs="Times New Roman" w:hint="default"/>
          <w:sz w:val="21"/>
          <w:szCs w:val="21"/>
        </w:rPr>
        <w:t>温度为</w:t>
      </w:r>
      <w:r>
        <w:rPr>
          <w:rFonts w:ascii="Times New Roman" w:eastAsia="宋体" w:hAnsi="Times New Roman" w:cs="Times New Roman" w:hint="default"/>
          <w:sz w:val="21"/>
          <w:szCs w:val="21"/>
        </w:rPr>
        <w:object>
          <v:shape id="_x0000_i1127" type="#_x0000_t75" alt="eqIdde322daa655e03aa780a5659fb2b1d3c" style="width:19.35pt;height:11.3pt" o:oleicon="f" o:ole="" coordsize="21600,21600" o:preferrelative="t" filled="f" stroked="f">
            <v:stroke joinstyle="miter"/>
            <v:imagedata r:id="rId167" o:title="eqIdde322daa655e03aa780a5659fb2b1d3c"/>
            <o:lock v:ext="edit" aspectratio="t"/>
            <w10:anchorlock/>
          </v:shape>
          <o:OLEObject Type="Embed" ProgID="Equation.DSMT4" ShapeID="_x0000_i1127" DrawAspect="Content" ObjectID="_1468075786" r:id="rId168"/>
        </w:object>
      </w:r>
      <w:r>
        <w:rPr>
          <w:rFonts w:ascii="Times New Roman" w:eastAsia="宋体" w:hAnsi="Times New Roman" w:cs="Times New Roman" w:hint="default"/>
          <w:sz w:val="21"/>
          <w:szCs w:val="21"/>
        </w:rPr>
        <w:t>时，在</w:t>
      </w:r>
      <w:r>
        <w:rPr>
          <w:rFonts w:ascii="Times New Roman" w:eastAsia="宋体" w:hAnsi="Times New Roman" w:cs="Times New Roman" w:hint="default"/>
          <w:sz w:val="21"/>
          <w:szCs w:val="21"/>
        </w:rPr>
        <w:object>
          <v:shape id="_x0000_i1128" type="#_x0000_t75" alt="eqIdb50a77242a04a707c5dc728c96aaf053" style="width:14.9pt;height:10.85pt" o:oleicon="f" o:ole="" coordsize="21600,21600" o:preferrelative="t" filled="f" stroked="f">
            <v:stroke joinstyle="miter"/>
            <v:imagedata r:id="rId169" o:title="eqIdb50a77242a04a707c5dc728c96aaf053"/>
            <o:lock v:ext="edit" aspectratio="t"/>
            <w10:anchorlock/>
          </v:shape>
          <o:OLEObject Type="Embed" ProgID="Equation.DSMT4" ShapeID="_x0000_i1128" DrawAspect="Content" ObjectID="_1468075787" r:id="rId170"/>
        </w:object>
      </w:r>
      <w:r>
        <w:rPr>
          <w:rFonts w:ascii="Times New Roman" w:eastAsia="宋体" w:hAnsi="Times New Roman" w:cs="Times New Roman" w:hint="default"/>
          <w:sz w:val="21"/>
          <w:szCs w:val="21"/>
        </w:rPr>
        <w:t>恒容密闭容器中充入</w:t>
      </w:r>
      <w:r>
        <w:rPr>
          <w:rFonts w:ascii="Times New Roman" w:eastAsia="宋体" w:hAnsi="Times New Roman" w:cs="Times New Roman" w:hint="default"/>
          <w:sz w:val="21"/>
          <w:szCs w:val="21"/>
        </w:rPr>
        <w:object>
          <v:shape id="_x0000_i1129" type="#_x0000_t75" alt="eqId12aa3df675dc85d4537c3d359121562f" style="width:29pt;height:12.8pt" o:oleicon="f" o:ole="" coordsize="21600,21600" o:preferrelative="t" filled="f" stroked="f">
            <v:stroke joinstyle="miter"/>
            <v:imagedata r:id="rId171" o:title="eqId12aa3df675dc85d4537c3d359121562f"/>
            <o:lock v:ext="edit" aspectratio="t"/>
            <w10:anchorlock/>
          </v:shape>
          <o:OLEObject Type="Embed" ProgID="Equation.DSMT4" ShapeID="_x0000_i1129" DrawAspect="Content" ObjectID="_1468075788" r:id="rId172"/>
        </w:object>
      </w:r>
      <w:r>
        <w:rPr>
          <w:rFonts w:ascii="Times New Roman" w:eastAsia="宋体" w:hAnsi="Times New Roman" w:cs="Times New Roman" w:hint="default"/>
          <w:sz w:val="21"/>
          <w:szCs w:val="21"/>
        </w:rPr>
        <w:t>两种气体后生成</w:t>
      </w:r>
      <w:r>
        <w:rPr>
          <w:rFonts w:ascii="Times New Roman" w:eastAsia="宋体" w:hAnsi="Times New Roman" w:cs="Times New Roman" w:hint="default"/>
          <w:sz w:val="21"/>
          <w:szCs w:val="21"/>
        </w:rPr>
        <w:object>
          <v:shape id="_x0000_i1130" type="#_x0000_t75" alt="eqId8d0ecd416d6dc3d886b7bf73fc285dde" style="width:9.65pt;height:11.4pt" o:oleicon="f" o:ole="" coordsize="21600,21600" o:preferrelative="t" filled="f" stroked="f">
            <v:stroke joinstyle="miter"/>
            <v:imagedata r:id="rId173" o:title="eqId8d0ecd416d6dc3d886b7bf73fc285dde"/>
            <o:lock v:ext="edit" aspectratio="t"/>
            <w10:anchorlock/>
          </v:shape>
          <o:OLEObject Type="Embed" ProgID="Equation.DSMT4" ShapeID="_x0000_i1130" DrawAspect="Content" ObjectID="_1468075789" r:id="rId174"/>
        </w:object>
      </w:r>
      <w:r>
        <w:rPr>
          <w:rFonts w:ascii="Times New Roman" w:eastAsia="宋体" w:hAnsi="Times New Roman" w:cs="Times New Roman" w:hint="default"/>
          <w:sz w:val="21"/>
          <w:szCs w:val="21"/>
        </w:rPr>
        <w:t>气体，其中各组分的物质的量随时间的变化关系如图所示，下列说法正确的是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szCs w:val="21"/>
        </w:rPr>
      </w:pPr>
      <w:r>
        <w:rPr>
          <w:rFonts w:ascii="Times New Roman" w:eastAsia="宋体" w:hAnsi="Times New Roman" w:cs="Times New Roman" w:hint="default"/>
          <w:strike w:val="0"/>
          <w:kern w:val="0"/>
          <w:sz w:val="21"/>
          <w:szCs w:val="21"/>
          <w:u w:val="none"/>
        </w:rPr>
        <w:pict>
          <v:shape id="_x0000_i1131" type="#_x0000_t75" alt="@@@4fc3a25d-cf4c-4173-952f-a9d0dac90880" style="width:141.75pt;height:93pt" coordsize="21600,21600" o:preferrelative="t" filled="f" stroked="f">
            <v:stroke joinstyle="miter"/>
            <v:imagedata r:id="rId175" o:title=""/>
            <o:lock v:ext="edit" aspectratio="t"/>
            <w10:anchorlock/>
          </v:shape>
        </w:pict>
      </w:r>
      <w:r>
        <w:rPr>
          <w:rFonts w:ascii="Times New Roman" w:eastAsia="宋体" w:hAnsi="Times New Roman" w:cs="Times New Roman" w:hint="default"/>
          <w:kern w:val="0"/>
          <w:sz w:val="21"/>
          <w:szCs w:val="21"/>
        </w:rPr>
        <w:t>  </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szCs w:val="21"/>
        </w:rPr>
      </w:pPr>
      <w:r>
        <w:rPr>
          <w:rFonts w:ascii="Times New Roman" w:eastAsia="宋体" w:hAnsi="Times New Roman" w:cs="Times New Roman" w:hint="default"/>
          <w:sz w:val="21"/>
          <w:szCs w:val="21"/>
        </w:rPr>
        <w:t>A．该反应的化学方程式是</w:t>
      </w:r>
      <w:r>
        <w:rPr>
          <w:rFonts w:ascii="Times New Roman" w:eastAsia="宋体" w:hAnsi="Times New Roman" w:cs="Times New Roman" w:hint="default"/>
          <w:sz w:val="21"/>
          <w:szCs w:val="21"/>
        </w:rPr>
        <w:object>
          <v:shape id="_x0000_i1132" type="#_x0000_t75" alt="eqIdf2680af31724b1156d7da58e4f4ffe2b" style="width:117pt;height:19.15pt" o:oleicon="f" o:ole="" coordsize="21600,21600" o:preferrelative="t" filled="f" stroked="f">
            <v:stroke joinstyle="miter"/>
            <v:imagedata r:id="rId176" o:title="eqIdf2680af31724b1156d7da58e4f4ffe2b"/>
            <o:lock v:ext="edit" aspectratio="t"/>
            <w10:anchorlock/>
          </v:shape>
          <o:OLEObject Type="Embed" ProgID="Equation.DSMT4" ShapeID="_x0000_i1132" DrawAspect="Content" ObjectID="_1468075790" r:id="rId177"/>
        </w:obje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szCs w:val="21"/>
        </w:rPr>
      </w:pPr>
      <w:r>
        <w:rPr>
          <w:rFonts w:ascii="Times New Roman" w:eastAsia="宋体" w:hAnsi="Times New Roman" w:cs="Times New Roman" w:hint="default"/>
          <w:sz w:val="21"/>
          <w:szCs w:val="21"/>
        </w:rPr>
        <w:t>B．</w:t>
      </w:r>
      <w:r>
        <w:rPr>
          <w:rFonts w:ascii="Times New Roman" w:eastAsia="宋体" w:hAnsi="Times New Roman" w:cs="Times New Roman" w:hint="default"/>
          <w:sz w:val="21"/>
          <w:szCs w:val="21"/>
        </w:rPr>
        <w:object>
          <v:shape id="_x0000_i1133" type="#_x0000_t75" alt="eqId645ffcaa2a1c2e796cccc5e06adb598f" style="width:41.3pt;height:12pt" o:oleicon="f" o:ole="" coordsize="21600,21600" o:preferrelative="t" filled="f" stroked="f">
            <v:stroke joinstyle="miter"/>
            <v:imagedata r:id="rId178" o:title="eqId645ffcaa2a1c2e796cccc5e06adb598f"/>
            <o:lock v:ext="edit" aspectratio="t"/>
            <w10:anchorlock/>
          </v:shape>
          <o:OLEObject Type="Embed" ProgID="Equation.DSMT4" ShapeID="_x0000_i1133" DrawAspect="Content" ObjectID="_1468075791" r:id="rId179"/>
        </w:object>
      </w:r>
      <w:r>
        <w:rPr>
          <w:rFonts w:ascii="Times New Roman" w:eastAsia="宋体" w:hAnsi="Times New Roman" w:cs="Times New Roman" w:hint="default"/>
          <w:sz w:val="21"/>
          <w:szCs w:val="21"/>
        </w:rPr>
        <w:t>内的平均反应速率</w:t>
      </w:r>
      <w:r>
        <w:rPr>
          <w:rFonts w:ascii="Times New Roman" w:eastAsia="宋体" w:hAnsi="Times New Roman" w:cs="Times New Roman" w:hint="default"/>
          <w:sz w:val="21"/>
          <w:szCs w:val="21"/>
        </w:rPr>
        <w:object>
          <v:shape id="_x0000_i1134" type="#_x0000_t75" alt="eqId3555ec8047b6f431b8ba46fea8d75e95" style="width:117.9pt;height:17.8pt" o:oleicon="f" o:ole="" coordsize="21600,21600" o:preferrelative="t" filled="f" stroked="f">
            <v:stroke joinstyle="miter"/>
            <v:imagedata r:id="rId180" o:title="eqId3555ec8047b6f431b8ba46fea8d75e95"/>
            <o:lock v:ext="edit" aspectratio="t"/>
            <w10:anchorlock/>
          </v:shape>
          <o:OLEObject Type="Embed" ProgID="Equation.DSMT4" ShapeID="_x0000_i1134" DrawAspect="Content" ObjectID="_1468075792" r:id="rId181"/>
        </w:obje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szCs w:val="21"/>
        </w:rPr>
      </w:pPr>
      <w:r>
        <w:rPr>
          <w:rFonts w:ascii="Times New Roman" w:eastAsia="宋体" w:hAnsi="Times New Roman" w:cs="Times New Roman" w:hint="default"/>
          <w:sz w:val="21"/>
          <w:szCs w:val="21"/>
        </w:rPr>
        <w:t>C．达到平衡时，</w:t>
      </w:r>
      <w:r>
        <w:rPr>
          <w:rFonts w:ascii="Times New Roman" w:eastAsia="宋体" w:hAnsi="Times New Roman" w:cs="Times New Roman" w:hint="default"/>
          <w:sz w:val="21"/>
          <w:szCs w:val="21"/>
        </w:rPr>
        <w:object>
          <v:shape id="_x0000_i1135" type="#_x0000_t75" alt="eqId12aa3df675dc85d4537c3d359121562f" style="width:29pt;height:12.8pt" o:oleicon="f" o:ole="" coordsize="21600,21600" o:preferrelative="t" filled="f" stroked="f">
            <v:stroke joinstyle="miter"/>
            <v:imagedata r:id="rId171" o:title="eqId12aa3df675dc85d4537c3d359121562f"/>
            <o:lock v:ext="edit" aspectratio="t"/>
            <w10:anchorlock/>
          </v:shape>
          <o:OLEObject Type="Embed" ProgID="Equation.DSMT4" ShapeID="_x0000_i1135" DrawAspect="Content" ObjectID="_1468075793" r:id="rId182"/>
        </w:object>
      </w:r>
      <w:r>
        <w:rPr>
          <w:rFonts w:ascii="Times New Roman" w:eastAsia="宋体" w:hAnsi="Times New Roman" w:cs="Times New Roman" w:hint="default"/>
          <w:sz w:val="21"/>
          <w:szCs w:val="21"/>
        </w:rPr>
        <w:t>的转化率相等</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szCs w:val="21"/>
        </w:rPr>
      </w:pPr>
      <w:r>
        <w:rPr>
          <w:rFonts w:ascii="Times New Roman" w:eastAsia="宋体" w:hAnsi="Times New Roman" w:cs="Times New Roman" w:hint="default"/>
          <w:sz w:val="21"/>
          <w:szCs w:val="21"/>
        </w:rPr>
        <w:t>D．其他条件不变，升高温度，反应速率加快</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rPr>
        <w:t>【答案】D</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lang w:eastAsia="zh-CN"/>
        </w:rPr>
        <w:t>【解析】</w:t>
      </w:r>
      <w:r>
        <w:rPr>
          <w:rFonts w:ascii="Times New Roman" w:eastAsia="宋体" w:hAnsi="Times New Roman" w:cs="Times New Roman" w:hint="default"/>
          <w:color w:val="FF0000"/>
          <w:sz w:val="21"/>
          <w:szCs w:val="21"/>
        </w:rPr>
        <w:t>A．X、Y的物质的量减少，Z物质的量增多，X、Y是反应物，Z是生成物，X、Y、Z的物质的量变化分别是2mol、1mol、1mol，变化量比等于系数比，该反应的化学方程式是</w:t>
      </w:r>
      <w:r>
        <w:rPr>
          <w:rFonts w:ascii="Times New Roman" w:eastAsia="宋体" w:hAnsi="Times New Roman" w:cs="Times New Roman" w:hint="default"/>
          <w:color w:val="FF0000"/>
          <w:sz w:val="21"/>
          <w:szCs w:val="21"/>
        </w:rPr>
        <w:object>
          <v:shape id="_x0000_i1136" type="#_x0000_t75" alt="eqId08df382cd2eeefcbc65f60c718b50780" style="width:111.75pt;height:19.35pt" o:oleicon="f" o:ole="" coordsize="21600,21600" o:preferrelative="t" filled="f" stroked="f">
            <v:stroke joinstyle="miter"/>
            <v:imagedata r:id="rId183" o:title="eqId08df382cd2eeefcbc65f60c718b50780"/>
            <o:lock v:ext="edit" aspectratio="t"/>
            <w10:anchorlock/>
          </v:shape>
          <o:OLEObject Type="Embed" ProgID="Equation.DSMT4" ShapeID="_x0000_i1136" DrawAspect="Content" ObjectID="_1468075794" r:id="rId184"/>
        </w:object>
      </w:r>
      <w:r>
        <w:rPr>
          <w:rFonts w:ascii="Times New Roman" w:eastAsia="宋体" w:hAnsi="Times New Roman" w:cs="Times New Roman" w:hint="default"/>
          <w:color w:val="FF0000"/>
          <w:sz w:val="21"/>
          <w:szCs w:val="21"/>
        </w:rPr>
        <w:t>，故A错误；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rPr>
        <w:t>B．</w:t>
      </w:r>
      <w:r>
        <w:rPr>
          <w:rFonts w:ascii="Times New Roman" w:eastAsia="宋体" w:hAnsi="Times New Roman" w:cs="Times New Roman" w:hint="default"/>
          <w:color w:val="FF0000"/>
          <w:sz w:val="21"/>
          <w:szCs w:val="21"/>
        </w:rPr>
        <w:object>
          <v:shape id="_x0000_i1137" type="#_x0000_t75" alt="eqId645ffcaa2a1c2e796cccc5e06adb598f" style="width:41.3pt;height:12pt" o:oleicon="f" o:ole="" coordsize="21600,21600" o:preferrelative="t" filled="f" stroked="f">
            <v:stroke joinstyle="miter"/>
            <v:imagedata r:id="rId178" o:title="eqId645ffcaa2a1c2e796cccc5e06adb598f"/>
            <o:lock v:ext="edit" aspectratio="t"/>
            <w10:anchorlock/>
          </v:shape>
          <o:OLEObject Type="Embed" ProgID="Equation.DSMT4" ShapeID="_x0000_i1137" DrawAspect="Content" ObjectID="_1468075795" r:id="rId185"/>
        </w:object>
      </w:r>
      <w:r>
        <w:rPr>
          <w:rFonts w:ascii="Times New Roman" w:eastAsia="宋体" w:hAnsi="Times New Roman" w:cs="Times New Roman" w:hint="default"/>
          <w:color w:val="FF0000"/>
          <w:sz w:val="21"/>
          <w:szCs w:val="21"/>
        </w:rPr>
        <w:t>内的平均反应速率</w:t>
      </w:r>
      <w:r>
        <w:rPr>
          <w:rFonts w:ascii="Times New Roman" w:eastAsia="宋体" w:hAnsi="Times New Roman" w:cs="Times New Roman" w:hint="default"/>
          <w:color w:val="FF0000"/>
          <w:sz w:val="21"/>
          <w:szCs w:val="21"/>
        </w:rPr>
        <w:object>
          <v:shape id="_x0000_i1138" type="#_x0000_t75" alt="eqId8d879965634b8da8670d5979c12580f9" style="width:182.15pt;height:27.25pt" o:oleicon="f" o:ole="" coordsize="21600,21600" o:preferrelative="t" filled="f" stroked="f">
            <v:stroke joinstyle="miter"/>
            <v:imagedata r:id="rId186" o:title="eqId8d879965634b8da8670d5979c12580f9"/>
            <o:lock v:ext="edit" aspectratio="t"/>
            <w10:anchorlock/>
          </v:shape>
          <o:OLEObject Type="Embed" ProgID="Equation.DSMT4" ShapeID="_x0000_i1138" DrawAspect="Content" ObjectID="_1468075796" r:id="rId187"/>
        </w:object>
      </w:r>
      <w:r>
        <w:rPr>
          <w:rFonts w:ascii="Times New Roman" w:eastAsia="宋体" w:hAnsi="Times New Roman" w:cs="Times New Roman" w:hint="default"/>
          <w:color w:val="FF0000"/>
          <w:sz w:val="21"/>
          <w:szCs w:val="21"/>
        </w:rPr>
        <w:t>，故B错误；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rPr>
        <w:t>C．达到平衡时，X的转化率为</w:t>
      </w:r>
      <w:r>
        <w:rPr>
          <w:rFonts w:ascii="Times New Roman" w:eastAsia="宋体" w:hAnsi="Times New Roman" w:cs="Times New Roman" w:hint="default"/>
          <w:color w:val="FF0000"/>
          <w:sz w:val="21"/>
          <w:szCs w:val="21"/>
        </w:rPr>
        <w:object>
          <v:shape id="_x0000_i1139" type="#_x0000_t75" alt="eqIdfacd8f080faa7dd541758b208a6ac2da" style="width:80.05pt;height:27.1pt" o:oleicon="f" o:ole="" coordsize="21600,21600" o:preferrelative="t" filled="f" stroked="f">
            <v:stroke joinstyle="miter"/>
            <v:imagedata r:id="rId188" o:title="eqIdfacd8f080faa7dd541758b208a6ac2da"/>
            <o:lock v:ext="edit" aspectratio="t"/>
            <w10:anchorlock/>
          </v:shape>
          <o:OLEObject Type="Embed" ProgID="Equation.DSMT4" ShapeID="_x0000_i1139" DrawAspect="Content" ObjectID="_1468075797" r:id="rId189"/>
        </w:object>
      </w:r>
      <w:r>
        <w:rPr>
          <w:rFonts w:ascii="Times New Roman" w:eastAsia="宋体" w:hAnsi="Times New Roman" w:cs="Times New Roman" w:hint="default"/>
          <w:color w:val="FF0000"/>
          <w:sz w:val="21"/>
          <w:szCs w:val="21"/>
        </w:rPr>
        <w:t>，Y的转化率为</w:t>
      </w:r>
      <w:r>
        <w:rPr>
          <w:rFonts w:ascii="Times New Roman" w:eastAsia="宋体" w:hAnsi="Times New Roman" w:cs="Times New Roman" w:hint="default"/>
          <w:color w:val="FF0000"/>
          <w:sz w:val="21"/>
          <w:szCs w:val="21"/>
        </w:rPr>
        <w:object>
          <v:shape id="_x0000_i1140" type="#_x0000_t75" alt="eqId216755e72809ffe1b965919c364477e1" style="width:84.4pt;height:27.25pt" o:oleicon="f" o:ole="" coordsize="21600,21600" o:preferrelative="t" filled="f" stroked="f">
            <v:stroke joinstyle="miter"/>
            <v:imagedata r:id="rId190" o:title="eqId216755e72809ffe1b965919c364477e1"/>
            <o:lock v:ext="edit" aspectratio="t"/>
            <w10:anchorlock/>
          </v:shape>
          <o:OLEObject Type="Embed" ProgID="Equation.DSMT4" ShapeID="_x0000_i1140" DrawAspect="Content" ObjectID="_1468075798" r:id="rId191"/>
        </w:object>
      </w:r>
      <w:r>
        <w:rPr>
          <w:rFonts w:ascii="Times New Roman" w:eastAsia="宋体" w:hAnsi="Times New Roman" w:cs="Times New Roman" w:hint="default"/>
          <w:color w:val="FF0000"/>
          <w:sz w:val="21"/>
          <w:szCs w:val="21"/>
        </w:rPr>
        <w:t>，故C错误；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rPr>
        <w:t>D．其他条件不变，升高温度，活化分子百分数增大，有效碰撞几率增大，反应速率加快，故D正确；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r>
        <w:rPr>
          <w:rFonts w:ascii="Times New Roman" w:eastAsia="宋体" w:hAnsi="Times New Roman" w:cs="Times New Roman" w:hint="default"/>
          <w:color w:val="FF0000"/>
          <w:sz w:val="21"/>
          <w:szCs w:val="21"/>
        </w:rPr>
        <w:t>选D。</w:t>
      </w:r>
      <w:r>
        <w:rPr>
          <w:rFonts w:hint="default"/>
          <w:color w:val="FF0000"/>
          <w:szCs w:val="21"/>
        </w:rPr>
        <w:br/>
      </w:r>
      <w:r>
        <w:rPr>
          <w:rFonts w:hint="default"/>
          <w:color w:val="FF0000"/>
          <w:szCs w:val="21"/>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92" w:history="1">
        <w:r>
          <w:rPr>
            <w:rFonts w:ascii="SimSun" w:eastAsia="SimSun" w:hAnsi="SimSun" w:cs="SimSun"/>
            <w:b/>
            <w:bCs/>
            <w:color w:val="0000EE"/>
            <w:kern w:val="0"/>
            <w:sz w:val="30"/>
            <w:szCs w:val="30"/>
            <w:u w:val="single" w:color="0000EE"/>
          </w:rPr>
          <w:t>https://d.book118.com/675100020303011041</w:t>
        </w:r>
      </w:hyperlink>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rPr>
      </w:pPr>
    </w:p>
    <w:sectPr>
      <w:headerReference w:type="default" r:id="rId193"/>
      <w:footerReference w:type="default" r:id="rId194"/>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13"/>
      <w:cols w:num="1" w:space="708"/>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width:2.85pt;height:2.85pt;margin-top:407.9pt;margin-left:158.95pt;mso-height-relative:page;mso-position-horizontal-relative:margin;mso-position-vertical-relative:margin;mso-width-relative:page;position:absolute;z-index:-25165824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54" type="#_x0000_t75" alt="学科网 zxxk.com" style="width:0.05pt;height:0.05pt;margin-top:-20.75pt;margin-left:64.05pt;mso-height-relative:page;mso-width-relative:page;position:absolute;z-index:251659264"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55" type="#_x0000_t136" alt="学科网 zxxk.com" style="width:2.85pt;height:2.85pt;margin-top:407.9pt;margin-left:158.95pt;mso-height-relative:page;mso-position-horizontal-relative:margin;mso-position-vertical-relative:margin;mso-width-relative:page;position:absolute;z-index:-25165619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56" type="#_x0000_t75" alt="学科网 zxxk.com" style="width:0.05pt;height:0.05pt;margin-top:-20.75pt;margin-left:64.05pt;mso-height-relative:page;mso-width-relative:page;position:absolute;z-index:251661312"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1" type="#_x0000_t136" alt="学科网 zxxk.com" style="width:2.85pt;height:2.85pt;margin-top:407.9pt;margin-left:158.95pt;mso-height-relative:page;mso-position-horizontal-relative:margin;mso-position-vertical-relative:margin;mso-width-relative:page;position:absolute;z-index:-25165414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62" type="#_x0000_t75" alt="学科网 zxxk.com" style="width:0.05pt;height:0.05pt;margin-top:-20.75pt;margin-left:64.05pt;mso-height-relative:page;mso-width-relative:page;position:absolute;z-index:251663360"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63" type="#_x0000_t136" alt="学科网 zxxk.com" style="width:2.85pt;height:2.85pt;margin-top:407.9pt;margin-left:158.95pt;mso-height-relative:page;mso-position-horizontal-relative:margin;mso-position-vertical-relative:margin;mso-width-relative:page;position:absolute;z-index:-25165209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64" type="#_x0000_t75" alt="学科网 zxxk.com" style="width:0.05pt;height:0.05pt;margin-top:-20.75pt;margin-left:64.05pt;mso-height-relative:page;mso-width-relative:page;position:absolute;z-index:251665408"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9" type="#_x0000_t136" alt="学科网 zxxk.com" style="width:2.85pt;height:2.85pt;margin-top:407.9pt;margin-left:158.95pt;mso-height-relative:page;mso-position-horizontal-relative:margin;mso-position-vertical-relative:margin;mso-width-relative:page;position:absolute;z-index:-25165004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70" type="#_x0000_t75" alt="学科网 zxxk.com" style="width:0.05pt;height:0.05pt;margin-top:-20.75pt;margin-left:64.05pt;mso-height-relative:page;mso-width-relative:page;position:absolute;z-index:251667456"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71" type="#_x0000_t136" alt="学科网 zxxk.com" style="width:2.85pt;height:2.85pt;margin-top:407.9pt;margin-left:158.95pt;mso-height-relative:page;mso-position-horizontal-relative:margin;mso-position-vertical-relative:margin;mso-width-relative:page;position:absolute;z-index:-25164800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72" type="#_x0000_t75" alt="学科网 zxxk.com" style="width:0.05pt;height:0.05pt;margin-top:-20.75pt;margin-left:64.05pt;mso-height-relative:page;mso-width-relative:page;position:absolute;z-index:251669504"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7" type="#_x0000_t136" alt="学科网 zxxk.com" style="width:2.85pt;height:2.85pt;margin-top:407.9pt;margin-left:158.95pt;mso-height-relative:page;mso-position-horizontal-relative:margin;mso-position-vertical-relative:margin;mso-width-relative:page;position:absolute;z-index:-25164595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78" type="#_x0000_t75" alt="学科网 zxxk.com" style="width:0.05pt;height:0.05pt;margin-top:-20.75pt;margin-left:64.05pt;mso-height-relative:page;mso-width-relative:page;position:absolute;z-index:251671552"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79" type="#_x0000_t136" alt="学科网 zxxk.com" style="width:2.85pt;height:2.85pt;margin-top:407.9pt;margin-left:158.95pt;mso-height-relative:page;mso-position-horizontal-relative:margin;mso-position-vertical-relative:margin;mso-width-relative:page;position:absolute;z-index:-25164390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80" type="#_x0000_t75" alt="学科网 zxxk.com" style="width:0.05pt;height:0.05pt;margin-top:-20.75pt;margin-left:64.05pt;mso-height-relative:page;mso-width-relative:page;position:absolute;z-index:251673600"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5" type="#_x0000_t136" alt="学科网 zxxk.com" style="width:2.85pt;height:2.85pt;margin-top:407.9pt;margin-left:158.95pt;mso-height-relative:page;mso-position-horizontal-relative:margin;mso-position-vertical-relative:margin;mso-width-relative:page;position:absolute;z-index:-25164185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86" type="#_x0000_t75" alt="学科网 zxxk.com" style="width:0.05pt;height:0.05pt;margin-top:-20.75pt;margin-left:64.05pt;mso-height-relative:page;mso-width-relative:page;position:absolute;z-index:251675648"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87" type="#_x0000_t136" alt="学科网 zxxk.com" style="width:2.85pt;height:2.85pt;margin-top:407.9pt;margin-left:158.95pt;mso-height-relative:page;mso-position-horizontal-relative:margin;mso-position-vertical-relative:margin;mso-width-relative:page;position:absolute;z-index:-25163980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88" type="#_x0000_t75" alt="学科网 zxxk.com" style="width:0.05pt;height:0.05pt;margin-top:-20.75pt;margin-left:64.05pt;mso-height-relative:page;mso-width-relative:page;position:absolute;z-index:251677696"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3" type="#_x0000_t136" alt="学科网 zxxk.com" style="width:2.85pt;height:2.85pt;margin-top:407.9pt;margin-left:158.95pt;mso-height-relative:page;mso-position-horizontal-relative:margin;mso-position-vertical-relative:margin;mso-width-relative:page;position:absolute;z-index:-25163776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94" type="#_x0000_t75" alt="学科网 zxxk.com" style="width:0.05pt;height:0.05pt;margin-top:-20.75pt;margin-left:64.05pt;mso-height-relative:page;mso-width-relative:page;position:absolute;z-index:251679744"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95" type="#_x0000_t136" alt="学科网 zxxk.com" style="width:2.85pt;height:2.85pt;margin-top:407.9pt;margin-left:158.95pt;mso-height-relative:page;mso-position-horizontal-relative:margin;mso-position-vertical-relative:margin;mso-width-relative:page;position:absolute;z-index:-25163571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96" type="#_x0000_t75" alt="学科网 zxxk.com" style="width:0.05pt;height:0.05pt;margin-top:-20.75pt;margin-left:64.05pt;mso-height-relative:page;mso-width-relative:page;position:absolute;z-index:251681792"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1" type="#_x0000_t136" alt="学科网 zxxk.com" style="width:2.85pt;height:2.85pt;margin-top:407.9pt;margin-left:158.95pt;mso-height-relative:page;mso-position-horizontal-relative:margin;mso-position-vertical-relative:margin;mso-width-relative:page;position:absolute;z-index:-25163366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02" type="#_x0000_t75" alt="学科网 zxxk.com" style="width:0.05pt;height:0.05pt;margin-top:-20.75pt;margin-left:64.05pt;mso-height-relative:page;mso-width-relative:page;position:absolute;z-index:251683840"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03" type="#_x0000_t136" alt="学科网 zxxk.com" style="width:2.85pt;height:2.85pt;margin-top:407.9pt;margin-left:158.95pt;mso-height-relative:page;mso-position-horizontal-relative:margin;mso-position-vertical-relative:margin;mso-width-relative:page;position:absolute;z-index:-25163161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04" type="#_x0000_t75" alt="学科网 zxxk.com" style="width:0.05pt;height:0.05pt;margin-top:-20.75pt;margin-left:64.05pt;mso-height-relative:page;mso-width-relative:page;position:absolute;z-index:251685888"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9" type="#_x0000_t136" alt="学科网 zxxk.com" style="width:2.85pt;height:2.85pt;margin-top:407.9pt;margin-left:158.95pt;mso-height-relative:page;mso-position-horizontal-relative:margin;mso-position-vertical-relative:margin;mso-width-relative:page;position:absolute;z-index:-25162956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10" type="#_x0000_t75" alt="学科网 zxxk.com" style="width:0.05pt;height:0.05pt;margin-top:-20.75pt;margin-left:64.05pt;mso-height-relative:page;mso-width-relative:page;position:absolute;z-index:251687936"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11" type="#_x0000_t136" alt="学科网 zxxk.com" style="width:2.85pt;height:2.85pt;margin-top:407.9pt;margin-left:158.95pt;mso-height-relative:page;mso-position-horizontal-relative:margin;mso-position-vertical-relative:margin;mso-width-relative:page;position:absolute;z-index:-25162752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12" type="#_x0000_t75" alt="学科网 zxxk.com" style="width:0.05pt;height:0.05pt;margin-top:-20.75pt;margin-left:64.05pt;mso-height-relative:page;mso-width-relative:page;position:absolute;z-index:251689984"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7" type="#_x0000_t136" alt="学科网 zxxk.com" style="width:2.85pt;height:2.85pt;margin-top:407.9pt;margin-left:158.95pt;mso-height-relative:page;mso-position-horizontal-relative:margin;mso-position-vertical-relative:margin;mso-width-relative:page;position:absolute;z-index:-25162547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18" type="#_x0000_t75" alt="学科网 zxxk.com" style="width:0.05pt;height:0.05pt;margin-top:-20.75pt;margin-left:64.05pt;mso-height-relative:page;mso-width-relative:page;position:absolute;z-index:251692032"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19" type="#_x0000_t136" alt="学科网 zxxk.com" style="width:2.85pt;height:2.85pt;margin-top:407.9pt;margin-left:158.95pt;mso-height-relative:page;mso-position-horizontal-relative:margin;mso-position-vertical-relative:margin;mso-width-relative:page;position:absolute;z-index:-25162342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20" type="#_x0000_t75" alt="学科网 zxxk.com" style="width:0.05pt;height:0.05pt;margin-top:-20.75pt;margin-left:64.05pt;mso-height-relative:page;mso-width-relative:page;position:absolute;z-index:251694080"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25" type="#_x0000_t136" alt="学科网 zxxk.com" style="width:2.85pt;height:2.85pt;margin-top:407.9pt;margin-left:158.95pt;mso-height-relative:page;mso-position-horizontal-relative:margin;mso-position-vertical-relative:margin;mso-width-relative:page;position:absolute;z-index:-25162137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26" type="#_x0000_t75" alt="学科网 zxxk.com" style="width:0.05pt;height:0.05pt;margin-top:-20.75pt;margin-left:64.05pt;mso-height-relative:page;mso-width-relative:page;position:absolute;z-index:251696128"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27" type="#_x0000_t136" alt="学科网 zxxk.com" style="width:2.85pt;height:2.85pt;margin-top:407.9pt;margin-left:158.95pt;mso-height-relative:page;mso-position-horizontal-relative:margin;mso-position-vertical-relative:margin;mso-width-relative:page;position:absolute;z-index:-25161932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28" type="#_x0000_t75" alt="学科网 zxxk.com" style="width:0.05pt;height:0.05pt;margin-top:-20.75pt;margin-left:64.05pt;mso-height-relative:page;mso-width-relative:page;position:absolute;z-index:251698176"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33" type="#_x0000_t136" alt="学科网 zxxk.com" style="width:2.85pt;height:2.85pt;margin-top:407.9pt;margin-left:158.95pt;mso-height-relative:page;mso-position-horizontal-relative:margin;mso-position-vertical-relative:margin;mso-width-relative:page;position:absolute;z-index:-25161728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34" type="#_x0000_t75" alt="学科网 zxxk.com" style="width:0.05pt;height:0.05pt;margin-top:-20.75pt;margin-left:64.05pt;mso-height-relative:page;mso-width-relative:page;position:absolute;z-index:251700224"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35" type="#_x0000_t136" alt="学科网 zxxk.com" style="width:2.85pt;height:2.85pt;margin-top:407.9pt;margin-left:158.95pt;mso-height-relative:page;mso-position-horizontal-relative:margin;mso-position-vertical-relative:margin;mso-width-relative:page;position:absolute;z-index:-25161523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36" type="#_x0000_t75" alt="学科网 zxxk.com" style="width:0.05pt;height:0.05pt;margin-top:-20.75pt;margin-left:64.05pt;mso-height-relative:page;mso-width-relative:page;position:absolute;z-index:251702272"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41" type="#_x0000_t136" alt="学科网 zxxk.com" style="width:2.85pt;height:2.85pt;margin-top:407.9pt;margin-left:158.95pt;mso-height-relative:page;mso-position-horizontal-relative:margin;mso-position-vertical-relative:margin;mso-width-relative:page;position:absolute;z-index:-25161318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42" type="#_x0000_t75" alt="学科网 zxxk.com" style="width:0.05pt;height:0.05pt;margin-top:-20.75pt;margin-left:64.05pt;mso-height-relative:page;mso-width-relative:page;position:absolute;z-index:251704320"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43" type="#_x0000_t136" alt="学科网 zxxk.com" style="width:2.85pt;height:2.85pt;margin-top:407.9pt;margin-left:158.95pt;mso-height-relative:page;mso-position-horizontal-relative:margin;mso-position-vertical-relative:margin;mso-width-relative:page;position:absolute;z-index:-25161113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44" type="#_x0000_t75" alt="学科网 zxxk.com" style="width:0.05pt;height:0.05pt;margin-top:-20.75pt;margin-left:64.05pt;mso-height-relative:page;mso-width-relative:page;position:absolute;z-index:251706368"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49" type="#_x0000_t136" alt="学科网 zxxk.com" style="width:2.85pt;height:2.85pt;margin-top:407.9pt;margin-left:158.95pt;mso-height-relative:page;mso-position-horizontal-relative:margin;mso-position-vertical-relative:margin;mso-width-relative:page;position:absolute;z-index:-25160908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50" type="#_x0000_t75" alt="学科网 zxxk.com" style="width:0.05pt;height:0.05pt;margin-top:-20.75pt;margin-left:64.05pt;mso-height-relative:page;mso-width-relative:page;position:absolute;z-index:251708416" coordsize="21600,21600" o:preferrelative="t" filled="f" stroked="f">
          <v:stroke joinstyle="miter"/>
          <v:imagedata r:id="rId1" o:title=""/>
          <o:lock v:ext="edit" aspectratio="t"/>
        </v:shape>
      </w:pict>
    </w:r>
    <w:r>
      <w:rPr>
        <w:rFonts w:hint="eastAsia"/>
        <w:color w:val="FFFFFF"/>
        <w:kern w:val="0"/>
        <w:sz w:val="2"/>
        <w:szCs w:val="2"/>
      </w:rPr>
      <w:t>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51" type="#_x0000_t136" alt="学科网 zxxk.com" style="width:2.85pt;height:2.85pt;margin-top:407.9pt;margin-left:158.95pt;mso-height-relative:page;mso-position-horizontal-relative:margin;mso-position-vertical-relative:margin;mso-width-relative:page;position:absolute;z-index:-25160704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52" type="#_x0000_t75" alt="学科网 zxxk.com" style="width:0.05pt;height:0.05pt;margin-top:-20.75pt;margin-left:64.05pt;mso-height-relative:page;mso-width-relative:page;position:absolute;z-index:251710464"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mso-height-relative:page;mso-width-relative:page;position:absolute;z-index:251658240"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51" type="#_x0000_t75" alt="学科网 zxxk.com" style="width:0.75pt;height:0.75pt;margin-top:8.45pt;margin-left:351pt;mso-height-relative:page;mso-width-relative:page;position:absolute;z-index:251659264" coordsize="21600,21600" o:preferrelative="t" filled="f" stroked="f">
          <v:stroke joinstyle="miter"/>
          <v:imagedata r:id="rId2" r:href="rId3" o:title=""/>
          <o:lock v:ext="edit" aspectratio="t"/>
        </v:shape>
      </w:pict>
    </w:r>
    <w:r>
      <w:rPr>
        <w:rFonts w:hint="eastAsia"/>
        <w:color w:val="FFFFFF"/>
        <w:sz w:val="2"/>
        <w:szCs w:val="2"/>
      </w:rPr>
      <w:pict>
        <v:shape id="_x0000_i205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mso-height-relative:page;mso-width-relative:page;position:absolute;z-index:251660288"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59" type="#_x0000_t75" alt="学科网 zxxk.com" style="width:0.75pt;height:0.75pt;margin-top:8.45pt;margin-left:351pt;mso-height-relative:page;mso-width-relative:page;position:absolute;z-index:251661312" coordsize="21600,21600" o:preferrelative="t" filled="f" stroked="f">
          <v:stroke joinstyle="miter"/>
          <v:imagedata r:id="rId2" r:href="rId3" o:title=""/>
          <o:lock v:ext="edit" aspectratio="t"/>
        </v:shape>
      </w:pict>
    </w:r>
    <w:r>
      <w:rPr>
        <w:rFonts w:hint="eastAsia"/>
        <w:color w:val="FFFFFF"/>
        <w:sz w:val="2"/>
        <w:szCs w:val="2"/>
      </w:rPr>
      <w:pict>
        <v:shape id="_x0000_i206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mso-height-relative:page;mso-width-relative:page;position:absolute;z-index:251662336"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67" type="#_x0000_t75" alt="学科网 zxxk.com" style="width:0.75pt;height:0.75pt;margin-top:8.45pt;margin-left:351pt;mso-height-relative:page;mso-width-relative:page;position:absolute;z-index:251663360" coordsize="21600,21600" o:preferrelative="t" filled="f" stroked="f">
          <v:stroke joinstyle="miter"/>
          <v:imagedata r:id="rId2" r:href="rId3" o:title=""/>
          <o:lock v:ext="edit" aspectratio="t"/>
        </v:shape>
      </w:pict>
    </w:r>
    <w:r>
      <w:rPr>
        <w:rFonts w:hint="eastAsia"/>
        <w:color w:val="FFFFFF"/>
        <w:sz w:val="2"/>
        <w:szCs w:val="2"/>
      </w:rPr>
      <w:pict>
        <v:shape id="_x0000_i206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mso-height-relative:page;mso-width-relative:page;position:absolute;z-index:251664384"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75" type="#_x0000_t75" alt="学科网 zxxk.com" style="width:0.75pt;height:0.75pt;margin-top:8.45pt;margin-left:351pt;mso-height-relative:page;mso-width-relative:page;position:absolute;z-index:251665408" coordsize="21600,21600" o:preferrelative="t" filled="f" stroked="f">
          <v:stroke joinstyle="miter"/>
          <v:imagedata r:id="rId2" r:href="rId3" o:title=""/>
          <o:lock v:ext="edit" aspectratio="t"/>
        </v:shape>
      </w:pict>
    </w:r>
    <w:r>
      <w:rPr>
        <w:rFonts w:hint="eastAsia"/>
        <w:color w:val="FFFFFF"/>
        <w:sz w:val="2"/>
        <w:szCs w:val="2"/>
      </w:rPr>
      <w:pict>
        <v:shape id="_x0000_i207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mso-height-relative:page;mso-width-relative:page;position:absolute;z-index:251666432"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83" type="#_x0000_t75" alt="学科网 zxxk.com" style="width:0.75pt;height:0.75pt;margin-top:8.45pt;margin-left:351pt;mso-height-relative:page;mso-width-relative:page;position:absolute;z-index:251667456" coordsize="21600,21600" o:preferrelative="t" filled="f" stroked="f">
          <v:stroke joinstyle="miter"/>
          <v:imagedata r:id="rId2" r:href="rId3" o:title=""/>
          <o:lock v:ext="edit" aspectratio="t"/>
        </v:shape>
      </w:pict>
    </w:r>
    <w:r>
      <w:rPr>
        <w:rFonts w:hint="eastAsia"/>
        <w:color w:val="FFFFFF"/>
        <w:sz w:val="2"/>
        <w:szCs w:val="2"/>
      </w:rPr>
      <w:pict>
        <v:shape id="_x0000_i208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mso-height-relative:page;mso-width-relative:page;position:absolute;z-index:251668480"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91" type="#_x0000_t75" alt="学科网 zxxk.com" style="width:0.75pt;height:0.75pt;margin-top:8.45pt;margin-left:351pt;mso-height-relative:page;mso-width-relative:page;position:absolute;z-index:251669504" coordsize="21600,21600" o:preferrelative="t" filled="f" stroked="f">
          <v:stroke joinstyle="miter"/>
          <v:imagedata r:id="rId2" r:href="rId3" o:title=""/>
          <o:lock v:ext="edit" aspectratio="t"/>
        </v:shape>
      </w:pict>
    </w:r>
    <w:r>
      <w:rPr>
        <w:rFonts w:hint="eastAsia"/>
        <w:color w:val="FFFFFF"/>
        <w:sz w:val="2"/>
        <w:szCs w:val="2"/>
      </w:rPr>
      <w:pict>
        <v:shape id="_x0000_i209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7" type="#_x0000_t75" alt="学科网 zxxk.com" style="width:0.75pt;height:0.75pt;margin-top:8.45pt;margin-left:351pt;mso-height-relative:page;mso-width-relative:page;position:absolute;z-index:251670528"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99" type="#_x0000_t75" alt="学科网 zxxk.com" style="width:0.75pt;height:0.75pt;margin-top:8.45pt;margin-left:351pt;mso-height-relative:page;mso-width-relative:page;position:absolute;z-index:251671552" coordsize="21600,21600" o:preferrelative="t" filled="f" stroked="f">
          <v:stroke joinstyle="miter"/>
          <v:imagedata r:id="rId2" r:href="rId3" o:title=""/>
          <o:lock v:ext="edit" aspectratio="t"/>
        </v:shape>
      </w:pict>
    </w:r>
    <w:r>
      <w:rPr>
        <w:rFonts w:hint="eastAsia"/>
        <w:color w:val="FFFFFF"/>
        <w:sz w:val="2"/>
        <w:szCs w:val="2"/>
      </w:rPr>
      <w:pict>
        <v:shape id="_x0000_i210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5" type="#_x0000_t75" alt="学科网 zxxk.com" style="width:0.75pt;height:0.75pt;margin-top:8.45pt;margin-left:351pt;mso-height-relative:page;mso-width-relative:page;position:absolute;z-index:251672576"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07" type="#_x0000_t75" alt="学科网 zxxk.com" style="width:0.75pt;height:0.75pt;margin-top:8.45pt;margin-left:351pt;mso-height-relative:page;mso-width-relative:page;position:absolute;z-index:251673600" coordsize="21600,21600" o:preferrelative="t" filled="f" stroked="f">
          <v:stroke joinstyle="miter"/>
          <v:imagedata r:id="rId2" r:href="rId3" o:title=""/>
          <o:lock v:ext="edit" aspectratio="t"/>
        </v:shape>
      </w:pict>
    </w:r>
    <w:r>
      <w:rPr>
        <w:rFonts w:hint="eastAsia"/>
        <w:color w:val="FFFFFF"/>
        <w:sz w:val="2"/>
        <w:szCs w:val="2"/>
      </w:rPr>
      <w:pict>
        <v:shape id="_x0000_i210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13" type="#_x0000_t75" alt="学科网 zxxk.com" style="width:0.75pt;height:0.75pt;margin-top:8.45pt;margin-left:351pt;mso-height-relative:page;mso-width-relative:page;position:absolute;z-index:251674624"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15" type="#_x0000_t75" alt="学科网 zxxk.com" style="width:0.75pt;height:0.75pt;margin-top:8.45pt;margin-left:351pt;mso-height-relative:page;mso-width-relative:page;position:absolute;z-index:251675648" coordsize="21600,21600" o:preferrelative="t" filled="f" stroked="f">
          <v:stroke joinstyle="miter"/>
          <v:imagedata r:id="rId2" r:href="rId3" o:title=""/>
          <o:lock v:ext="edit" aspectratio="t"/>
        </v:shape>
      </w:pict>
    </w:r>
    <w:r>
      <w:rPr>
        <w:rFonts w:hint="eastAsia"/>
        <w:color w:val="FFFFFF"/>
        <w:sz w:val="2"/>
        <w:szCs w:val="2"/>
      </w:rPr>
      <w:pict>
        <v:shape id="_x0000_i211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21" type="#_x0000_t75" alt="学科网 zxxk.com" style="width:0.75pt;height:0.75pt;margin-top:8.45pt;margin-left:351pt;mso-height-relative:page;mso-width-relative:page;position:absolute;z-index:251676672"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2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23" type="#_x0000_t75" alt="学科网 zxxk.com" style="width:0.75pt;height:0.75pt;margin-top:8.45pt;margin-left:351pt;mso-height-relative:page;mso-width-relative:page;position:absolute;z-index:251677696" coordsize="21600,21600" o:preferrelative="t" filled="f" stroked="f">
          <v:stroke joinstyle="miter"/>
          <v:imagedata r:id="rId2" r:href="rId3" o:title=""/>
          <o:lock v:ext="edit" aspectratio="t"/>
        </v:shape>
      </w:pict>
    </w:r>
    <w:r>
      <w:rPr>
        <w:rFonts w:hint="eastAsia"/>
        <w:color w:val="FFFFFF"/>
        <w:sz w:val="2"/>
        <w:szCs w:val="2"/>
      </w:rPr>
      <w:pict>
        <v:shape id="_x0000_i212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29" type="#_x0000_t75" alt="学科网 zxxk.com" style="width:0.75pt;height:0.75pt;margin-top:8.45pt;margin-left:351pt;mso-height-relative:page;mso-width-relative:page;position:absolute;z-index:251678720"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3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31" type="#_x0000_t75" alt="学科网 zxxk.com" style="width:0.75pt;height:0.75pt;margin-top:8.45pt;margin-left:351pt;mso-height-relative:page;mso-width-relative:page;position:absolute;z-index:251679744" coordsize="21600,21600" o:preferrelative="t" filled="f" stroked="f">
          <v:stroke joinstyle="miter"/>
          <v:imagedata r:id="rId2" r:href="rId3" o:title=""/>
          <o:lock v:ext="edit" aspectratio="t"/>
        </v:shape>
      </w:pict>
    </w:r>
    <w:r>
      <w:rPr>
        <w:rFonts w:hint="eastAsia"/>
        <w:color w:val="FFFFFF"/>
        <w:sz w:val="2"/>
        <w:szCs w:val="2"/>
      </w:rPr>
      <w:pict>
        <v:shape id="_x0000_i213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37" type="#_x0000_t75" alt="学科网 zxxk.com" style="width:0.75pt;height:0.75pt;margin-top:8.45pt;margin-left:351pt;mso-height-relative:page;mso-width-relative:page;position:absolute;z-index:251680768"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3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39" type="#_x0000_t75" alt="学科网 zxxk.com" style="width:0.75pt;height:0.75pt;margin-top:8.45pt;margin-left:351pt;mso-height-relative:page;mso-width-relative:page;position:absolute;z-index:251681792" coordsize="21600,21600" o:preferrelative="t" filled="f" stroked="f">
          <v:stroke joinstyle="miter"/>
          <v:imagedata r:id="rId2" r:href="rId3" o:title=""/>
          <o:lock v:ext="edit" aspectratio="t"/>
        </v:shape>
      </w:pict>
    </w:r>
    <w:r>
      <w:rPr>
        <w:rFonts w:hint="eastAsia"/>
        <w:color w:val="FFFFFF"/>
        <w:sz w:val="2"/>
        <w:szCs w:val="2"/>
      </w:rPr>
      <w:pict>
        <v:shape id="_x0000_i214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45" type="#_x0000_t75" alt="学科网 zxxk.com" style="width:0.75pt;height:0.75pt;margin-top:8.45pt;margin-left:351pt;mso-height-relative:page;mso-width-relative:page;position:absolute;z-index:251682816"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4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47" type="#_x0000_t75" alt="学科网 zxxk.com" style="width:0.75pt;height:0.75pt;margin-top:8.45pt;margin-left:351pt;mso-height-relative:page;mso-width-relative:page;position:absolute;z-index:251683840" coordsize="21600,21600" o:preferrelative="t" filled="f" stroked="f">
          <v:stroke joinstyle="miter"/>
          <v:imagedata r:id="rId2" r:href="rId3" o:title=""/>
          <o:lock v:ext="edit" aspectratio="t"/>
        </v:shape>
      </w:pict>
    </w:r>
    <w:r>
      <w:rPr>
        <w:rFonts w:hint="eastAsia"/>
        <w:color w:val="FFFFFF"/>
        <w:sz w:val="2"/>
        <w:szCs w:val="2"/>
      </w:rPr>
      <w:pict>
        <v:shape id="_x0000_i214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420"/>
  <w:drawingGridHorizontalSpacing w:val="106"/>
  <w:drawingGridVerticalSpacing w:val="159"/>
  <w:noPunctuationKerning/>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360E"/>
    <w:rsid w:val="00041561"/>
    <w:rsid w:val="00051F46"/>
    <w:rsid w:val="0005262F"/>
    <w:rsid w:val="0007484D"/>
    <w:rsid w:val="000D38AA"/>
    <w:rsid w:val="000D7007"/>
    <w:rsid w:val="000E4436"/>
    <w:rsid w:val="000E4A0D"/>
    <w:rsid w:val="00100E6E"/>
    <w:rsid w:val="00137558"/>
    <w:rsid w:val="00146953"/>
    <w:rsid w:val="00165BE4"/>
    <w:rsid w:val="0027067E"/>
    <w:rsid w:val="002771D2"/>
    <w:rsid w:val="002B49F6"/>
    <w:rsid w:val="002E56FE"/>
    <w:rsid w:val="002F5700"/>
    <w:rsid w:val="0031069F"/>
    <w:rsid w:val="00363227"/>
    <w:rsid w:val="00385716"/>
    <w:rsid w:val="003B4FDA"/>
    <w:rsid w:val="003E00A0"/>
    <w:rsid w:val="0040402F"/>
    <w:rsid w:val="004151FC"/>
    <w:rsid w:val="00446DA9"/>
    <w:rsid w:val="0047331D"/>
    <w:rsid w:val="00486104"/>
    <w:rsid w:val="0056487D"/>
    <w:rsid w:val="00623917"/>
    <w:rsid w:val="00632001"/>
    <w:rsid w:val="006E406D"/>
    <w:rsid w:val="00840B73"/>
    <w:rsid w:val="0085171C"/>
    <w:rsid w:val="008528DE"/>
    <w:rsid w:val="0085328A"/>
    <w:rsid w:val="00861982"/>
    <w:rsid w:val="008C7678"/>
    <w:rsid w:val="009035F2"/>
    <w:rsid w:val="00913910"/>
    <w:rsid w:val="009A04EF"/>
    <w:rsid w:val="009C707F"/>
    <w:rsid w:val="00A213F6"/>
    <w:rsid w:val="00A566D0"/>
    <w:rsid w:val="00AB6581"/>
    <w:rsid w:val="00AD4510"/>
    <w:rsid w:val="00B00103"/>
    <w:rsid w:val="00B205AE"/>
    <w:rsid w:val="00BB79F4"/>
    <w:rsid w:val="00BF2518"/>
    <w:rsid w:val="00BF4AD7"/>
    <w:rsid w:val="00C02FC6"/>
    <w:rsid w:val="00C2613D"/>
    <w:rsid w:val="00C57C94"/>
    <w:rsid w:val="00D10713"/>
    <w:rsid w:val="00D6467C"/>
    <w:rsid w:val="00DA250E"/>
    <w:rsid w:val="00DC26F4"/>
    <w:rsid w:val="00DC52D9"/>
    <w:rsid w:val="00DD0D58"/>
    <w:rsid w:val="00DF712B"/>
    <w:rsid w:val="00E3256A"/>
    <w:rsid w:val="00EA0EC9"/>
    <w:rsid w:val="00EC0136"/>
    <w:rsid w:val="00F347F1"/>
    <w:rsid w:val="02DF3514"/>
    <w:rsid w:val="03D270E8"/>
    <w:rsid w:val="06091787"/>
    <w:rsid w:val="089032E8"/>
    <w:rsid w:val="0A4B3FF9"/>
    <w:rsid w:val="0B9309A7"/>
    <w:rsid w:val="0C4A13B6"/>
    <w:rsid w:val="0CA05C62"/>
    <w:rsid w:val="0CCD1A16"/>
    <w:rsid w:val="11582685"/>
    <w:rsid w:val="117501E4"/>
    <w:rsid w:val="12D417D8"/>
    <w:rsid w:val="12FC24B4"/>
    <w:rsid w:val="180C6BE2"/>
    <w:rsid w:val="18AA4903"/>
    <w:rsid w:val="193C4597"/>
    <w:rsid w:val="19AA6DAB"/>
    <w:rsid w:val="1AED1B9B"/>
    <w:rsid w:val="1B86415D"/>
    <w:rsid w:val="1E7A4F4B"/>
    <w:rsid w:val="207546F8"/>
    <w:rsid w:val="233021FC"/>
    <w:rsid w:val="24150BCD"/>
    <w:rsid w:val="25A34237"/>
    <w:rsid w:val="266C69A3"/>
    <w:rsid w:val="27803244"/>
    <w:rsid w:val="27CB7D7B"/>
    <w:rsid w:val="281D32AD"/>
    <w:rsid w:val="28554F73"/>
    <w:rsid w:val="28CA4081"/>
    <w:rsid w:val="2C0A2796"/>
    <w:rsid w:val="2E1E0F4B"/>
    <w:rsid w:val="30C876F8"/>
    <w:rsid w:val="31485C8A"/>
    <w:rsid w:val="37932F2C"/>
    <w:rsid w:val="3B1D465C"/>
    <w:rsid w:val="3D750500"/>
    <w:rsid w:val="3F4836C3"/>
    <w:rsid w:val="3F9D5770"/>
    <w:rsid w:val="3FC3502B"/>
    <w:rsid w:val="414D095A"/>
    <w:rsid w:val="417F766B"/>
    <w:rsid w:val="429773E4"/>
    <w:rsid w:val="439F2F33"/>
    <w:rsid w:val="45680119"/>
    <w:rsid w:val="4603023C"/>
    <w:rsid w:val="46C24488"/>
    <w:rsid w:val="46E706E7"/>
    <w:rsid w:val="48C4475A"/>
    <w:rsid w:val="4C8A6CD8"/>
    <w:rsid w:val="4CD01B42"/>
    <w:rsid w:val="4D7E0479"/>
    <w:rsid w:val="55B14815"/>
    <w:rsid w:val="57381A60"/>
    <w:rsid w:val="59E303E6"/>
    <w:rsid w:val="5A4E5F35"/>
    <w:rsid w:val="5C115237"/>
    <w:rsid w:val="5CA21598"/>
    <w:rsid w:val="5DA7517A"/>
    <w:rsid w:val="5DC260AC"/>
    <w:rsid w:val="609118B2"/>
    <w:rsid w:val="61377DF9"/>
    <w:rsid w:val="61A607FF"/>
    <w:rsid w:val="61CD2228"/>
    <w:rsid w:val="6374092A"/>
    <w:rsid w:val="64067906"/>
    <w:rsid w:val="64C15667"/>
    <w:rsid w:val="69F127FB"/>
    <w:rsid w:val="6BFD6A38"/>
    <w:rsid w:val="6CB03502"/>
    <w:rsid w:val="70BF6855"/>
    <w:rsid w:val="718A15DF"/>
    <w:rsid w:val="748A5165"/>
    <w:rsid w:val="74AA4094"/>
    <w:rsid w:val="75596138"/>
    <w:rsid w:val="759B2C45"/>
    <w:rsid w:val="75E81CBF"/>
    <w:rsid w:val="76906F46"/>
    <w:rsid w:val="76A5358E"/>
    <w:rsid w:val="79DA35C0"/>
    <w:rsid w:val="7A953849"/>
    <w:rsid w:val="7BA21D62"/>
    <w:rsid w:val="7C6604B0"/>
    <w:rsid w:val="7FE90524"/>
    <w:rsid w:val="7FF820C2"/>
  </w:rsids>
  <w:docVars>
    <w:docVar w:name="commondata" w:val="eyJoZGlkIjoiODRlYmY3MWNjMWJmZjg2NGRkNmNmNmVjNzgwMDZkYzY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semiHidden="0" w:uiPriority="0" w:unhideWhenUsed="0"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0"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semiHidden="0"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jc w:val="both"/>
    </w:pPr>
    <w:rPr>
      <w:rFonts w:ascii="Times New Roman" w:eastAsia="宋体" w:hAnsi="Times New Roman" w:cs="Times New Roman"/>
      <w:kern w:val="2"/>
      <w:sz w:val="21"/>
      <w:szCs w:val="22"/>
      <w:lang w:val="en-US" w:eastAsia="zh-CN" w:bidi="ar-SA"/>
    </w:rPr>
  </w:style>
  <w:style w:type="paragraph" w:styleId="Heading1">
    <w:name w:val="heading 1"/>
    <w:basedOn w:val="Normal"/>
    <w:next w:val="Normal"/>
    <w:uiPriority w:val="9"/>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link w:val="2Char"/>
    <w:qFormat/>
    <w:pPr>
      <w:spacing w:beforeAutospacing="1" w:afterAutospacing="1"/>
      <w:jc w:val="left"/>
      <w:textAlignment w:val="center"/>
      <w:outlineLvl w:val="1"/>
    </w:pPr>
    <w:rPr>
      <w:rFonts w:ascii="宋体" w:hAnsi="宋体" w:hint="eastAsia"/>
      <w:b/>
      <w:color w:val="00B050"/>
      <w:kern w:val="0"/>
      <w:sz w:val="24"/>
      <w:szCs w:val="36"/>
    </w:rPr>
  </w:style>
  <w:style w:type="character" w:default="1" w:styleId="DefaultParagraphFont">
    <w:name w:val="Default Paragraph Font"/>
    <w:autoRedefine/>
    <w:uiPriority w:val="1"/>
    <w:unhideWhenUsed/>
    <w:qFormat/>
  </w:style>
  <w:style w:type="table" w:default="1" w:styleId="TableNormal">
    <w:name w:val="Normal Table"/>
    <w:autoRedefine/>
    <w:uiPriority w:val="99"/>
    <w:unhideWhenUsed/>
    <w:qFormat/>
    <w:tblPr>
      <w:tblCellMar>
        <w:top w:w="0" w:type="dxa"/>
        <w:left w:w="108" w:type="dxa"/>
        <w:bottom w:w="0" w:type="dxa"/>
        <w:right w:w="108" w:type="dxa"/>
      </w:tblCellMar>
    </w:tblPr>
  </w:style>
  <w:style w:type="paragraph" w:styleId="PlainText">
    <w:name w:val="Plain Text"/>
    <w:basedOn w:val="Normal"/>
    <w:link w:val="Char"/>
    <w:autoRedefine/>
    <w:qFormat/>
    <w:pPr>
      <w:spacing w:after="0" w:line="240" w:lineRule="auto"/>
    </w:pPr>
    <w:rPr>
      <w:rFonts w:ascii="宋体" w:eastAsia="宋体" w:hAnsi="Courier New" w:cs="Courier New"/>
      <w:szCs w:val="21"/>
      <w:lang w:eastAsia="en-US"/>
    </w:rPr>
  </w:style>
  <w:style w:type="paragraph" w:styleId="BalloonText">
    <w:name w:val="Balloon Text"/>
    <w:basedOn w:val="Normal"/>
    <w:link w:val="Char0"/>
    <w:autoRedefine/>
    <w:uiPriority w:val="99"/>
    <w:unhideWhenUsed/>
    <w:qFormat/>
    <w:rPr>
      <w:sz w:val="18"/>
      <w:szCs w:val="18"/>
    </w:rPr>
  </w:style>
  <w:style w:type="paragraph" w:styleId="Footer">
    <w:name w:val="footer"/>
    <w:basedOn w:val="Normal"/>
    <w:link w:val="Char1"/>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2"/>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autoRedefine/>
    <w:unhideWhenUsed/>
    <w:qFormat/>
    <w:pPr>
      <w:widowControl/>
      <w:spacing w:before="100" w:beforeAutospacing="1" w:after="100" w:afterAutospacing="1"/>
      <w:jc w:val="left"/>
    </w:pPr>
    <w:rPr>
      <w:rFonts w:ascii="宋体" w:eastAsia="宋体" w:hAnsi="宋体" w:cs="宋体"/>
      <w:kern w:val="0"/>
      <w:sz w:val="24"/>
      <w:szCs w:val="24"/>
    </w:rPr>
  </w:style>
  <w:style w:type="table" w:styleId="TableGrid">
    <w:name w:val="Table Grid"/>
    <w:basedOn w:val="TableNormal"/>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utoRedefine/>
    <w:qFormat/>
    <w:rPr>
      <w:b/>
      <w:bCs/>
    </w:rPr>
  </w:style>
  <w:style w:type="character" w:styleId="PageNumber">
    <w:name w:val="page number"/>
    <w:autoRedefine/>
    <w:qFormat/>
  </w:style>
  <w:style w:type="character" w:styleId="Hyperlink">
    <w:name w:val="Hyperlink"/>
    <w:autoRedefine/>
    <w:uiPriority w:val="99"/>
    <w:unhideWhenUsed/>
    <w:qFormat/>
    <w:rPr>
      <w:color w:val="0000FF"/>
      <w:u w:val="single"/>
    </w:rPr>
  </w:style>
  <w:style w:type="character" w:customStyle="1" w:styleId="Char">
    <w:name w:val="纯文本 Char"/>
    <w:link w:val="PlainText"/>
    <w:autoRedefine/>
    <w:qFormat/>
    <w:rPr>
      <w:rFonts w:ascii="宋体" w:hAnsi="Courier New" w:cs="Courier New"/>
      <w:kern w:val="2"/>
      <w:sz w:val="21"/>
      <w:szCs w:val="21"/>
    </w:rPr>
  </w:style>
  <w:style w:type="character" w:customStyle="1" w:styleId="Char0">
    <w:name w:val="批注框文本 Char"/>
    <w:link w:val="BalloonText"/>
    <w:autoRedefine/>
    <w:uiPriority w:val="99"/>
    <w:semiHidden/>
    <w:qFormat/>
    <w:rPr>
      <w:sz w:val="18"/>
      <w:szCs w:val="18"/>
    </w:rPr>
  </w:style>
  <w:style w:type="character" w:customStyle="1" w:styleId="Char1">
    <w:name w:val="页脚 Char"/>
    <w:link w:val="Footer"/>
    <w:autoRedefine/>
    <w:uiPriority w:val="99"/>
    <w:qFormat/>
    <w:rPr>
      <w:sz w:val="18"/>
      <w:szCs w:val="18"/>
    </w:rPr>
  </w:style>
  <w:style w:type="character" w:customStyle="1" w:styleId="Char2">
    <w:name w:val="页眉 Char"/>
    <w:link w:val="Header"/>
    <w:autoRedefine/>
    <w:uiPriority w:val="99"/>
    <w:qFormat/>
    <w:rPr>
      <w:sz w:val="18"/>
      <w:szCs w:val="18"/>
    </w:rPr>
  </w:style>
  <w:style w:type="paragraph" w:customStyle="1" w:styleId="a">
    <w:name w:val="字元 字元"/>
    <w:basedOn w:val="Normal"/>
    <w:autoRedefine/>
    <w:qFormat/>
    <w:pPr>
      <w:widowControl/>
      <w:spacing w:line="300" w:lineRule="auto"/>
      <w:ind w:firstLine="200" w:firstLineChars="200"/>
    </w:pPr>
    <w:rPr>
      <w:rFonts w:ascii="Verdana" w:hAnsi="Verdana"/>
      <w:kern w:val="0"/>
      <w:szCs w:val="20"/>
      <w:lang w:eastAsia="en-US"/>
    </w:rPr>
  </w:style>
  <w:style w:type="character" w:customStyle="1" w:styleId="Char10">
    <w:name w:val="纯文本 Char1"/>
    <w:autoRedefine/>
    <w:uiPriority w:val="99"/>
    <w:semiHidden/>
    <w:qFormat/>
    <w:rPr>
      <w:rFonts w:ascii="宋体" w:hAnsi="Courier New" w:cs="Courier New"/>
      <w:kern w:val="2"/>
      <w:sz w:val="21"/>
      <w:szCs w:val="21"/>
      <w:lang w:eastAsia="zh-CN"/>
    </w:rPr>
  </w:style>
  <w:style w:type="character" w:customStyle="1" w:styleId="apple-style-span">
    <w:name w:val="apple-style-span"/>
    <w:autoRedefine/>
    <w:qFormat/>
    <w:rPr>
      <w:rFonts w:ascii="Times New Roman" w:hAnsi="Times New Roman" w:cs="Times New Roman" w:hint="default"/>
    </w:rPr>
  </w:style>
  <w:style w:type="character" w:customStyle="1" w:styleId="2Char">
    <w:name w:val="标题 2 Char"/>
    <w:link w:val="Heading2"/>
    <w:autoRedefine/>
    <w:qFormat/>
    <w:rPr>
      <w:rFonts w:ascii="宋体" w:eastAsia="宋体" w:hAnsi="宋体" w:cs="Times New Roman" w:hint="eastAsia"/>
      <w:b/>
      <w:color w:val="00B050"/>
      <w:kern w:val="0"/>
      <w:sz w:val="24"/>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00" Type="http://schemas.openxmlformats.org/officeDocument/2006/relationships/footer" Target="footer10.xml" /><Relationship Id="rId101" Type="http://schemas.openxmlformats.org/officeDocument/2006/relationships/oleObject" Target="embeddings/oleObject28.bin" /><Relationship Id="rId102" Type="http://schemas.openxmlformats.org/officeDocument/2006/relationships/image" Target="media/image52.png" /><Relationship Id="rId103" Type="http://schemas.openxmlformats.org/officeDocument/2006/relationships/image" Target="media/image53.png" /><Relationship Id="rId104" Type="http://schemas.openxmlformats.org/officeDocument/2006/relationships/image" Target="media/image54.wmf" /><Relationship Id="rId105" Type="http://schemas.openxmlformats.org/officeDocument/2006/relationships/oleObject" Target="embeddings/oleObject29.bin" /><Relationship Id="rId106" Type="http://schemas.openxmlformats.org/officeDocument/2006/relationships/image" Target="media/image55.wmf" /><Relationship Id="rId107" Type="http://schemas.openxmlformats.org/officeDocument/2006/relationships/oleObject" Target="embeddings/oleObject30.bin" /><Relationship Id="rId108" Type="http://schemas.openxmlformats.org/officeDocument/2006/relationships/image" Target="media/image56.wmf" /><Relationship Id="rId109" Type="http://schemas.openxmlformats.org/officeDocument/2006/relationships/oleObject" Target="embeddings/oleObject31.bin" /><Relationship Id="rId11" Type="http://schemas.openxmlformats.org/officeDocument/2006/relationships/image" Target="media/image7.png" /><Relationship Id="rId110" Type="http://schemas.openxmlformats.org/officeDocument/2006/relationships/image" Target="media/image57.wmf" /><Relationship Id="rId111" Type="http://schemas.openxmlformats.org/officeDocument/2006/relationships/oleObject" Target="embeddings/oleObject32.bin" /><Relationship Id="rId112" Type="http://schemas.openxmlformats.org/officeDocument/2006/relationships/image" Target="media/image58.png" /><Relationship Id="rId113" Type="http://schemas.openxmlformats.org/officeDocument/2006/relationships/header" Target="header11.xml" /><Relationship Id="rId114" Type="http://schemas.openxmlformats.org/officeDocument/2006/relationships/footer" Target="footer11.xml" /><Relationship Id="rId115" Type="http://schemas.openxmlformats.org/officeDocument/2006/relationships/image" Target="media/image59.wmf" /><Relationship Id="rId116" Type="http://schemas.openxmlformats.org/officeDocument/2006/relationships/oleObject" Target="embeddings/oleObject33.bin" /><Relationship Id="rId117" Type="http://schemas.openxmlformats.org/officeDocument/2006/relationships/image" Target="media/image60.wmf" /><Relationship Id="rId118" Type="http://schemas.openxmlformats.org/officeDocument/2006/relationships/oleObject" Target="embeddings/oleObject34.bin" /><Relationship Id="rId119" Type="http://schemas.openxmlformats.org/officeDocument/2006/relationships/oleObject" Target="embeddings/oleObject35.bin" /><Relationship Id="rId12" Type="http://schemas.openxmlformats.org/officeDocument/2006/relationships/image" Target="media/image8.wmf" /><Relationship Id="rId120" Type="http://schemas.openxmlformats.org/officeDocument/2006/relationships/image" Target="media/image61.wmf" /><Relationship Id="rId121" Type="http://schemas.openxmlformats.org/officeDocument/2006/relationships/oleObject" Target="embeddings/oleObject36.bin" /><Relationship Id="rId122" Type="http://schemas.openxmlformats.org/officeDocument/2006/relationships/oleObject" Target="embeddings/oleObject37.bin" /><Relationship Id="rId123" Type="http://schemas.openxmlformats.org/officeDocument/2006/relationships/image" Target="media/image62.wmf" /><Relationship Id="rId124" Type="http://schemas.openxmlformats.org/officeDocument/2006/relationships/oleObject" Target="embeddings/oleObject38.bin" /><Relationship Id="rId125" Type="http://schemas.openxmlformats.org/officeDocument/2006/relationships/image" Target="media/image63.wmf" /><Relationship Id="rId126" Type="http://schemas.openxmlformats.org/officeDocument/2006/relationships/oleObject" Target="embeddings/oleObject39.bin" /><Relationship Id="rId127" Type="http://schemas.openxmlformats.org/officeDocument/2006/relationships/image" Target="media/image64.wmf" /><Relationship Id="rId128" Type="http://schemas.openxmlformats.org/officeDocument/2006/relationships/oleObject" Target="embeddings/oleObject40.bin" /><Relationship Id="rId129" Type="http://schemas.openxmlformats.org/officeDocument/2006/relationships/image" Target="media/image65.wmf" /><Relationship Id="rId13" Type="http://schemas.openxmlformats.org/officeDocument/2006/relationships/oleObject" Target="embeddings/oleObject1.bin" /><Relationship Id="rId130" Type="http://schemas.openxmlformats.org/officeDocument/2006/relationships/oleObject" Target="embeddings/oleObject41.bin" /><Relationship Id="rId131" Type="http://schemas.openxmlformats.org/officeDocument/2006/relationships/image" Target="media/image66.wmf" /><Relationship Id="rId132" Type="http://schemas.openxmlformats.org/officeDocument/2006/relationships/oleObject" Target="embeddings/oleObject42.bin" /><Relationship Id="rId133" Type="http://schemas.openxmlformats.org/officeDocument/2006/relationships/image" Target="media/image67.wmf" /><Relationship Id="rId134" Type="http://schemas.openxmlformats.org/officeDocument/2006/relationships/oleObject" Target="embeddings/oleObject43.bin" /><Relationship Id="rId135" Type="http://schemas.openxmlformats.org/officeDocument/2006/relationships/image" Target="media/image68.wmf" /><Relationship Id="rId136" Type="http://schemas.openxmlformats.org/officeDocument/2006/relationships/oleObject" Target="embeddings/oleObject44.bin" /><Relationship Id="rId137" Type="http://schemas.openxmlformats.org/officeDocument/2006/relationships/image" Target="media/image69.wmf" /><Relationship Id="rId138" Type="http://schemas.openxmlformats.org/officeDocument/2006/relationships/oleObject" Target="embeddings/oleObject45.bin" /><Relationship Id="rId139" Type="http://schemas.openxmlformats.org/officeDocument/2006/relationships/image" Target="media/image70.wmf" /><Relationship Id="rId14" Type="http://schemas.openxmlformats.org/officeDocument/2006/relationships/header" Target="header1.xml" /><Relationship Id="rId140" Type="http://schemas.openxmlformats.org/officeDocument/2006/relationships/oleObject" Target="embeddings/oleObject46.bin" /><Relationship Id="rId141" Type="http://schemas.openxmlformats.org/officeDocument/2006/relationships/oleObject" Target="embeddings/oleObject47.bin" /><Relationship Id="rId142" Type="http://schemas.openxmlformats.org/officeDocument/2006/relationships/image" Target="media/image71.wmf" /><Relationship Id="rId143" Type="http://schemas.openxmlformats.org/officeDocument/2006/relationships/oleObject" Target="embeddings/oleObject48.bin" /><Relationship Id="rId144" Type="http://schemas.openxmlformats.org/officeDocument/2006/relationships/oleObject" Target="embeddings/oleObject49.bin" /><Relationship Id="rId145" Type="http://schemas.openxmlformats.org/officeDocument/2006/relationships/oleObject" Target="embeddings/oleObject50.bin" /><Relationship Id="rId146" Type="http://schemas.openxmlformats.org/officeDocument/2006/relationships/image" Target="media/image72.wmf" /><Relationship Id="rId147" Type="http://schemas.openxmlformats.org/officeDocument/2006/relationships/oleObject" Target="embeddings/oleObject51.bin" /><Relationship Id="rId148" Type="http://schemas.openxmlformats.org/officeDocument/2006/relationships/oleObject" Target="embeddings/oleObject52.bin" /><Relationship Id="rId149" Type="http://schemas.openxmlformats.org/officeDocument/2006/relationships/oleObject" Target="embeddings/oleObject53.bin" /><Relationship Id="rId15" Type="http://schemas.openxmlformats.org/officeDocument/2006/relationships/footer" Target="footer1.xml" /><Relationship Id="rId150" Type="http://schemas.openxmlformats.org/officeDocument/2006/relationships/oleObject" Target="embeddings/oleObject54.bin" /><Relationship Id="rId151" Type="http://schemas.openxmlformats.org/officeDocument/2006/relationships/oleObject" Target="embeddings/oleObject55.bin" /><Relationship Id="rId152" Type="http://schemas.openxmlformats.org/officeDocument/2006/relationships/image" Target="media/image73.wmf" /><Relationship Id="rId153" Type="http://schemas.openxmlformats.org/officeDocument/2006/relationships/oleObject" Target="embeddings/oleObject56.bin" /><Relationship Id="rId154" Type="http://schemas.openxmlformats.org/officeDocument/2006/relationships/image" Target="media/image74.wmf" /><Relationship Id="rId155" Type="http://schemas.openxmlformats.org/officeDocument/2006/relationships/oleObject" Target="embeddings/oleObject57.bin" /><Relationship Id="rId156" Type="http://schemas.openxmlformats.org/officeDocument/2006/relationships/image" Target="media/image75.wmf" /><Relationship Id="rId157" Type="http://schemas.openxmlformats.org/officeDocument/2006/relationships/oleObject" Target="embeddings/oleObject58.bin" /><Relationship Id="rId158" Type="http://schemas.openxmlformats.org/officeDocument/2006/relationships/image" Target="media/image76.png" /><Relationship Id="rId159" Type="http://schemas.openxmlformats.org/officeDocument/2006/relationships/header" Target="header12.xml" /><Relationship Id="rId16" Type="http://schemas.openxmlformats.org/officeDocument/2006/relationships/image" Target="media/image11.png" /><Relationship Id="rId160" Type="http://schemas.openxmlformats.org/officeDocument/2006/relationships/footer" Target="footer12.xml" /><Relationship Id="rId161" Type="http://schemas.openxmlformats.org/officeDocument/2006/relationships/image" Target="media/image77.wmf" /><Relationship Id="rId162" Type="http://schemas.openxmlformats.org/officeDocument/2006/relationships/oleObject" Target="embeddings/oleObject59.bin" /><Relationship Id="rId163" Type="http://schemas.openxmlformats.org/officeDocument/2006/relationships/image" Target="media/image78.wmf" /><Relationship Id="rId164" Type="http://schemas.openxmlformats.org/officeDocument/2006/relationships/oleObject" Target="embeddings/oleObject60.bin" /><Relationship Id="rId165" Type="http://schemas.openxmlformats.org/officeDocument/2006/relationships/image" Target="media/image79.wmf" /><Relationship Id="rId166" Type="http://schemas.openxmlformats.org/officeDocument/2006/relationships/oleObject" Target="embeddings/oleObject61.bin" /><Relationship Id="rId167" Type="http://schemas.openxmlformats.org/officeDocument/2006/relationships/image" Target="media/image80.wmf" /><Relationship Id="rId168" Type="http://schemas.openxmlformats.org/officeDocument/2006/relationships/oleObject" Target="embeddings/oleObject62.bin" /><Relationship Id="rId169" Type="http://schemas.openxmlformats.org/officeDocument/2006/relationships/image" Target="media/image81.wmf" /><Relationship Id="rId17" Type="http://schemas.openxmlformats.org/officeDocument/2006/relationships/image" Target="media/image12.wmf" /><Relationship Id="rId170" Type="http://schemas.openxmlformats.org/officeDocument/2006/relationships/oleObject" Target="embeddings/oleObject63.bin" /><Relationship Id="rId171" Type="http://schemas.openxmlformats.org/officeDocument/2006/relationships/image" Target="media/image82.wmf" /><Relationship Id="rId172" Type="http://schemas.openxmlformats.org/officeDocument/2006/relationships/oleObject" Target="embeddings/oleObject64.bin" /><Relationship Id="rId173" Type="http://schemas.openxmlformats.org/officeDocument/2006/relationships/image" Target="media/image83.wmf" /><Relationship Id="rId174" Type="http://schemas.openxmlformats.org/officeDocument/2006/relationships/oleObject" Target="embeddings/oleObject65.bin" /><Relationship Id="rId175" Type="http://schemas.openxmlformats.org/officeDocument/2006/relationships/image" Target="media/image84.png" /><Relationship Id="rId176" Type="http://schemas.openxmlformats.org/officeDocument/2006/relationships/image" Target="media/image85.wmf" /><Relationship Id="rId177" Type="http://schemas.openxmlformats.org/officeDocument/2006/relationships/oleObject" Target="embeddings/oleObject66.bin" /><Relationship Id="rId178" Type="http://schemas.openxmlformats.org/officeDocument/2006/relationships/image" Target="media/image86.wmf" /><Relationship Id="rId179" Type="http://schemas.openxmlformats.org/officeDocument/2006/relationships/oleObject" Target="embeddings/oleObject67.bin" /><Relationship Id="rId18" Type="http://schemas.openxmlformats.org/officeDocument/2006/relationships/oleObject" Target="embeddings/oleObject2.bin" /><Relationship Id="rId180" Type="http://schemas.openxmlformats.org/officeDocument/2006/relationships/image" Target="media/image87.wmf" /><Relationship Id="rId181" Type="http://schemas.openxmlformats.org/officeDocument/2006/relationships/oleObject" Target="embeddings/oleObject68.bin" /><Relationship Id="rId182" Type="http://schemas.openxmlformats.org/officeDocument/2006/relationships/oleObject" Target="embeddings/oleObject69.bin" /><Relationship Id="rId183" Type="http://schemas.openxmlformats.org/officeDocument/2006/relationships/image" Target="media/image88.wmf" /><Relationship Id="rId184" Type="http://schemas.openxmlformats.org/officeDocument/2006/relationships/oleObject" Target="embeddings/oleObject70.bin" /><Relationship Id="rId185" Type="http://schemas.openxmlformats.org/officeDocument/2006/relationships/oleObject" Target="embeddings/oleObject71.bin" /><Relationship Id="rId186" Type="http://schemas.openxmlformats.org/officeDocument/2006/relationships/image" Target="media/image89.wmf" /><Relationship Id="rId187" Type="http://schemas.openxmlformats.org/officeDocument/2006/relationships/oleObject" Target="embeddings/oleObject72.bin" /><Relationship Id="rId188" Type="http://schemas.openxmlformats.org/officeDocument/2006/relationships/image" Target="media/image90.wmf" /><Relationship Id="rId189" Type="http://schemas.openxmlformats.org/officeDocument/2006/relationships/oleObject" Target="embeddings/oleObject73.bin" /><Relationship Id="rId19" Type="http://schemas.openxmlformats.org/officeDocument/2006/relationships/image" Target="media/image13.wmf" /><Relationship Id="rId190" Type="http://schemas.openxmlformats.org/officeDocument/2006/relationships/image" Target="media/image91.wmf" /><Relationship Id="rId191" Type="http://schemas.openxmlformats.org/officeDocument/2006/relationships/oleObject" Target="embeddings/oleObject74.bin" /><Relationship Id="rId192" Type="http://schemas.openxmlformats.org/officeDocument/2006/relationships/hyperlink" Target="https://d.book118.com/675100020303011041" TargetMode="External" /><Relationship Id="rId193" Type="http://schemas.openxmlformats.org/officeDocument/2006/relationships/header" Target="header13.xml" /><Relationship Id="rId194" Type="http://schemas.openxmlformats.org/officeDocument/2006/relationships/footer" Target="footer13.xml" /><Relationship Id="rId195" Type="http://schemas.openxmlformats.org/officeDocument/2006/relationships/theme" Target="theme/theme1.xml" /><Relationship Id="rId196"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oleObject" Target="embeddings/oleObject3.bin" /><Relationship Id="rId21" Type="http://schemas.openxmlformats.org/officeDocument/2006/relationships/image" Target="media/image14.png" /><Relationship Id="rId22" Type="http://schemas.openxmlformats.org/officeDocument/2006/relationships/image" Target="media/image15.wmf" /><Relationship Id="rId23" Type="http://schemas.openxmlformats.org/officeDocument/2006/relationships/oleObject" Target="embeddings/oleObject4.bin" /><Relationship Id="rId24" Type="http://schemas.openxmlformats.org/officeDocument/2006/relationships/header" Target="header2.xml" /><Relationship Id="rId25" Type="http://schemas.openxmlformats.org/officeDocument/2006/relationships/footer" Target="footer2.xml" /><Relationship Id="rId26" Type="http://schemas.openxmlformats.org/officeDocument/2006/relationships/image" Target="media/image16.png" /><Relationship Id="rId27" Type="http://schemas.openxmlformats.org/officeDocument/2006/relationships/oleObject" Target="embeddings/oleObject5.bin" /><Relationship Id="rId28" Type="http://schemas.openxmlformats.org/officeDocument/2006/relationships/image" Target="media/image17.png" /><Relationship Id="rId29" Type="http://schemas.openxmlformats.org/officeDocument/2006/relationships/header" Target="header3.xml" /><Relationship Id="rId3" Type="http://schemas.openxmlformats.org/officeDocument/2006/relationships/fontTable" Target="fontTable.xml" /><Relationship Id="rId30" Type="http://schemas.openxmlformats.org/officeDocument/2006/relationships/footer" Target="footer3.xml" /><Relationship Id="rId31" Type="http://schemas.openxmlformats.org/officeDocument/2006/relationships/image" Target="media/image18.png" /><Relationship Id="rId32" Type="http://schemas.openxmlformats.org/officeDocument/2006/relationships/oleObject" Target="embeddings/oleObject6.bin" /><Relationship Id="rId33" Type="http://schemas.openxmlformats.org/officeDocument/2006/relationships/image" Target="media/image19.wmf" /><Relationship Id="rId34" Type="http://schemas.openxmlformats.org/officeDocument/2006/relationships/oleObject" Target="embeddings/oleObject7.bin" /><Relationship Id="rId35" Type="http://schemas.openxmlformats.org/officeDocument/2006/relationships/image" Target="media/image20.wmf" /><Relationship Id="rId36" Type="http://schemas.openxmlformats.org/officeDocument/2006/relationships/oleObject" Target="embeddings/oleObject8.bin" /><Relationship Id="rId37" Type="http://schemas.openxmlformats.org/officeDocument/2006/relationships/oleObject" Target="embeddings/oleObject9.bin" /><Relationship Id="rId38" Type="http://schemas.openxmlformats.org/officeDocument/2006/relationships/image" Target="media/image21.wmf" /><Relationship Id="rId39" Type="http://schemas.openxmlformats.org/officeDocument/2006/relationships/oleObject" Target="embeddings/oleObject10.bin" /><Relationship Id="rId4" Type="http://schemas.openxmlformats.org/officeDocument/2006/relationships/customXml" Target="../customXml/item1.xml" /><Relationship Id="rId40" Type="http://schemas.openxmlformats.org/officeDocument/2006/relationships/header" Target="header4.xml" /><Relationship Id="rId41" Type="http://schemas.openxmlformats.org/officeDocument/2006/relationships/footer" Target="footer4.xml" /><Relationship Id="rId42" Type="http://schemas.openxmlformats.org/officeDocument/2006/relationships/image" Target="media/image22.wmf" /><Relationship Id="rId43" Type="http://schemas.openxmlformats.org/officeDocument/2006/relationships/oleObject" Target="embeddings/oleObject11.bin" /><Relationship Id="rId44" Type="http://schemas.openxmlformats.org/officeDocument/2006/relationships/image" Target="media/image23.wmf" /><Relationship Id="rId45" Type="http://schemas.openxmlformats.org/officeDocument/2006/relationships/oleObject" Target="embeddings/oleObject12.bin" /><Relationship Id="rId46" Type="http://schemas.openxmlformats.org/officeDocument/2006/relationships/oleObject" Target="embeddings/oleObject13.bin" /><Relationship Id="rId47" Type="http://schemas.openxmlformats.org/officeDocument/2006/relationships/image" Target="media/image24.png" /><Relationship Id="rId48" Type="http://schemas.openxmlformats.org/officeDocument/2006/relationships/image" Target="media/image25.png" /><Relationship Id="rId49" Type="http://schemas.openxmlformats.org/officeDocument/2006/relationships/image" Target="media/image26.png" /><Relationship Id="rId5" Type="http://schemas.openxmlformats.org/officeDocument/2006/relationships/image" Target="media/image1.png" /><Relationship Id="rId50" Type="http://schemas.openxmlformats.org/officeDocument/2006/relationships/image" Target="media/image27.png" /><Relationship Id="rId51" Type="http://schemas.openxmlformats.org/officeDocument/2006/relationships/image" Target="media/image28.png" /><Relationship Id="rId52" Type="http://schemas.openxmlformats.org/officeDocument/2006/relationships/image" Target="media/image29.png" /><Relationship Id="rId53" Type="http://schemas.openxmlformats.org/officeDocument/2006/relationships/image" Target="media/image30.png" /><Relationship Id="rId54" Type="http://schemas.openxmlformats.org/officeDocument/2006/relationships/image" Target="media/image31.png" /><Relationship Id="rId55" Type="http://schemas.openxmlformats.org/officeDocument/2006/relationships/header" Target="header5.xml" /><Relationship Id="rId56" Type="http://schemas.openxmlformats.org/officeDocument/2006/relationships/footer" Target="footer5.xml" /><Relationship Id="rId57" Type="http://schemas.openxmlformats.org/officeDocument/2006/relationships/image" Target="media/image32.png" /><Relationship Id="rId58" Type="http://schemas.openxmlformats.org/officeDocument/2006/relationships/image" Target="media/image33.png" /><Relationship Id="rId59" Type="http://schemas.openxmlformats.org/officeDocument/2006/relationships/image" Target="media/image34.png" /><Relationship Id="rId6" Type="http://schemas.openxmlformats.org/officeDocument/2006/relationships/image" Target="media/image2.png" /><Relationship Id="rId60" Type="http://schemas.openxmlformats.org/officeDocument/2006/relationships/image" Target="media/image35.wmf" /><Relationship Id="rId61" Type="http://schemas.openxmlformats.org/officeDocument/2006/relationships/oleObject" Target="embeddings/oleObject14.bin" /><Relationship Id="rId62" Type="http://schemas.openxmlformats.org/officeDocument/2006/relationships/image" Target="media/image36.wmf" /><Relationship Id="rId63" Type="http://schemas.openxmlformats.org/officeDocument/2006/relationships/oleObject" Target="embeddings/oleObject15.bin" /><Relationship Id="rId64" Type="http://schemas.openxmlformats.org/officeDocument/2006/relationships/image" Target="media/image37.png" /><Relationship Id="rId65" Type="http://schemas.openxmlformats.org/officeDocument/2006/relationships/image" Target="media/image38.wmf" /><Relationship Id="rId66" Type="http://schemas.openxmlformats.org/officeDocument/2006/relationships/oleObject" Target="embeddings/oleObject16.bin" /><Relationship Id="rId67" Type="http://schemas.openxmlformats.org/officeDocument/2006/relationships/image" Target="media/image39.wmf" /><Relationship Id="rId68" Type="http://schemas.openxmlformats.org/officeDocument/2006/relationships/oleObject" Target="embeddings/oleObject17.bin" /><Relationship Id="rId69" Type="http://schemas.openxmlformats.org/officeDocument/2006/relationships/image" Target="media/image40.wmf" /><Relationship Id="rId7" Type="http://schemas.openxmlformats.org/officeDocument/2006/relationships/image" Target="media/image3.png" /><Relationship Id="rId70" Type="http://schemas.openxmlformats.org/officeDocument/2006/relationships/oleObject" Target="embeddings/oleObject18.bin" /><Relationship Id="rId71" Type="http://schemas.openxmlformats.org/officeDocument/2006/relationships/header" Target="header6.xml" /><Relationship Id="rId72" Type="http://schemas.openxmlformats.org/officeDocument/2006/relationships/footer" Target="footer6.xml" /><Relationship Id="rId73" Type="http://schemas.openxmlformats.org/officeDocument/2006/relationships/image" Target="media/image41.wmf" /><Relationship Id="rId74" Type="http://schemas.openxmlformats.org/officeDocument/2006/relationships/oleObject" Target="embeddings/oleObject19.bin" /><Relationship Id="rId75" Type="http://schemas.openxmlformats.org/officeDocument/2006/relationships/oleObject" Target="embeddings/oleObject20.bin" /><Relationship Id="rId76" Type="http://schemas.openxmlformats.org/officeDocument/2006/relationships/oleObject" Target="embeddings/oleObject21.bin" /><Relationship Id="rId77" Type="http://schemas.openxmlformats.org/officeDocument/2006/relationships/oleObject" Target="embeddings/oleObject22.bin" /><Relationship Id="rId78" Type="http://schemas.openxmlformats.org/officeDocument/2006/relationships/image" Target="media/image42.wmf" /><Relationship Id="rId79" Type="http://schemas.openxmlformats.org/officeDocument/2006/relationships/oleObject" Target="embeddings/oleObject23.bin" /><Relationship Id="rId8" Type="http://schemas.openxmlformats.org/officeDocument/2006/relationships/image" Target="media/image4.png" /><Relationship Id="rId80" Type="http://schemas.openxmlformats.org/officeDocument/2006/relationships/oleObject" Target="embeddings/oleObject24.bin" /><Relationship Id="rId81" Type="http://schemas.openxmlformats.org/officeDocument/2006/relationships/header" Target="header7.xml" /><Relationship Id="rId82" Type="http://schemas.openxmlformats.org/officeDocument/2006/relationships/footer" Target="footer7.xml" /><Relationship Id="rId83" Type="http://schemas.openxmlformats.org/officeDocument/2006/relationships/image" Target="media/image43.png" /><Relationship Id="rId84" Type="http://schemas.openxmlformats.org/officeDocument/2006/relationships/oleObject" Target="embeddings/oleObject25.bin" /><Relationship Id="rId85" Type="http://schemas.openxmlformats.org/officeDocument/2006/relationships/image" Target="media/image44.png" /><Relationship Id="rId86" Type="http://schemas.openxmlformats.org/officeDocument/2006/relationships/image" Target="media/image45.png" /><Relationship Id="rId87" Type="http://schemas.openxmlformats.org/officeDocument/2006/relationships/header" Target="header8.xml" /><Relationship Id="rId88" Type="http://schemas.openxmlformats.org/officeDocument/2006/relationships/footer" Target="footer8.xml" /><Relationship Id="rId89" Type="http://schemas.openxmlformats.org/officeDocument/2006/relationships/image" Target="media/image46.wmf" /><Relationship Id="rId9" Type="http://schemas.openxmlformats.org/officeDocument/2006/relationships/image" Target="media/image5.png" /><Relationship Id="rId90" Type="http://schemas.openxmlformats.org/officeDocument/2006/relationships/oleObject" Target="embeddings/oleObject26.bin" /><Relationship Id="rId91" Type="http://schemas.openxmlformats.org/officeDocument/2006/relationships/image" Target="media/image47.png" /><Relationship Id="rId92" Type="http://schemas.openxmlformats.org/officeDocument/2006/relationships/image" Target="media/image48.wmf" /><Relationship Id="rId93" Type="http://schemas.openxmlformats.org/officeDocument/2006/relationships/oleObject" Target="embeddings/oleObject27.bin" /><Relationship Id="rId94" Type="http://schemas.openxmlformats.org/officeDocument/2006/relationships/header" Target="header9.xml" /><Relationship Id="rId95" Type="http://schemas.openxmlformats.org/officeDocument/2006/relationships/footer" Target="footer9.xml" /><Relationship Id="rId96" Type="http://schemas.openxmlformats.org/officeDocument/2006/relationships/image" Target="media/image49.png" /><Relationship Id="rId97" Type="http://schemas.openxmlformats.org/officeDocument/2006/relationships/image" Target="media/image50.png" /><Relationship Id="rId98" Type="http://schemas.openxmlformats.org/officeDocument/2006/relationships/image" Target="media/image51.png" /><Relationship Id="rId99" Type="http://schemas.openxmlformats.org/officeDocument/2006/relationships/header" Target="header10.xml" /></Relationships>
</file>

<file path=word/_rels/footer1.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11.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12.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footer13.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11.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12.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_rels/header13.xml.rels><?xml version="1.0" encoding="utf-8" standalone="yes"?><Relationships xmlns="http://schemas.openxmlformats.org/package/2006/relationships"><Relationship Id="rId1" Type="http://schemas.openxmlformats.org/officeDocument/2006/relationships/image" Target="media/image9.png" /><Relationship Id="rId2" Type="http://schemas.openxmlformats.org/officeDocument/2006/relationships/image" Target="media/image10.png" /><Relationship Id="rId3"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2"/>
    <customShpInfo spid="_x0000_s2058"/>
    <customShpInfo spid="_x0000_s2059"/>
    <customShpInfo spid="_x0000_s2060"/>
    <customShpInfo spid="_x0000_s2061"/>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17150</Words>
  <Characters>19696</Characters>
  <Application>Microsoft Office Word</Application>
  <DocSecurity>0</DocSecurity>
  <Lines>56</Lines>
  <Paragraphs>16</Paragraphs>
  <ScaleCrop>false</ScaleCrop>
  <Company/>
  <LinksUpToDate>false</LinksUpToDate>
  <CharactersWithSpaces>20075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6</cp:revision>
  <dcterms:created xsi:type="dcterms:W3CDTF">2023-09-12T09:31:00Z</dcterms:created>
  <dcterms:modified xsi:type="dcterms:W3CDTF">2024-01-02T14:37:51Z</dcterms:modified>
</cp:coreProperties>
</file>